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6587E" w14:textId="08CD3CEC" w:rsidR="002A5AB0" w:rsidRPr="00E079DB" w:rsidRDefault="00507D6B" w:rsidP="000C0DAC">
      <w:pPr>
        <w:spacing w:before="80" w:after="80"/>
        <w:jc w:val="center"/>
        <w:rPr>
          <w:b/>
          <w:bCs/>
          <w:color w:val="000000" w:themeColor="text1"/>
        </w:rPr>
      </w:pPr>
      <w:r w:rsidRPr="00E079DB">
        <w:rPr>
          <w:b/>
        </w:rPr>
        <w:t xml:space="preserve">Effects of </w:t>
      </w:r>
      <w:r w:rsidR="006B355D">
        <w:rPr>
          <w:b/>
        </w:rPr>
        <w:t xml:space="preserve">consumption of </w:t>
      </w:r>
      <w:r w:rsidR="000C0DAC" w:rsidRPr="00E079DB">
        <w:rPr>
          <w:b/>
          <w:bCs/>
          <w:i/>
          <w:iCs/>
          <w:color w:val="000000" w:themeColor="text1"/>
        </w:rPr>
        <w:t xml:space="preserve">Citrullus lanatus </w:t>
      </w:r>
      <w:r w:rsidR="000C0DAC" w:rsidRPr="00E079DB">
        <w:rPr>
          <w:b/>
        </w:rPr>
        <w:t xml:space="preserve">seed </w:t>
      </w:r>
      <w:r w:rsidR="006B355D" w:rsidRPr="00E079DB">
        <w:rPr>
          <w:b/>
          <w:bCs/>
          <w:color w:val="000000" w:themeColor="text1"/>
        </w:rPr>
        <w:t xml:space="preserve">sausages </w:t>
      </w:r>
      <w:r w:rsidRPr="00E079DB">
        <w:rPr>
          <w:b/>
        </w:rPr>
        <w:t xml:space="preserve">and </w:t>
      </w:r>
      <w:r w:rsidR="000C0DAC" w:rsidRPr="00E079DB">
        <w:rPr>
          <w:b/>
          <w:bCs/>
          <w:i/>
          <w:iCs/>
          <w:color w:val="000000" w:themeColor="text1"/>
        </w:rPr>
        <w:t xml:space="preserve">Gallus </w:t>
      </w:r>
      <w:proofErr w:type="spellStart"/>
      <w:r w:rsidR="000C0DAC" w:rsidRPr="00E079DB">
        <w:rPr>
          <w:b/>
          <w:bCs/>
          <w:i/>
          <w:iCs/>
          <w:color w:val="000000" w:themeColor="text1"/>
        </w:rPr>
        <w:t>gallus</w:t>
      </w:r>
      <w:proofErr w:type="spellEnd"/>
      <w:r w:rsidR="000C0DAC" w:rsidRPr="00E079DB">
        <w:rPr>
          <w:b/>
          <w:bCs/>
          <w:i/>
          <w:iCs/>
          <w:color w:val="000000" w:themeColor="text1"/>
        </w:rPr>
        <w:t xml:space="preserve"> </w:t>
      </w:r>
      <w:proofErr w:type="spellStart"/>
      <w:r w:rsidR="000C0DAC" w:rsidRPr="00E079DB">
        <w:rPr>
          <w:b/>
          <w:bCs/>
          <w:i/>
          <w:iCs/>
          <w:color w:val="000000" w:themeColor="text1"/>
        </w:rPr>
        <w:t>domesticus</w:t>
      </w:r>
      <w:proofErr w:type="spellEnd"/>
      <w:r w:rsidR="000C0DAC" w:rsidRPr="00E079DB">
        <w:rPr>
          <w:b/>
          <w:bCs/>
          <w:i/>
          <w:iCs/>
          <w:color w:val="000000" w:themeColor="text1"/>
        </w:rPr>
        <w:t xml:space="preserve"> </w:t>
      </w:r>
      <w:r w:rsidR="000C0DAC" w:rsidRPr="00E079DB">
        <w:rPr>
          <w:b/>
          <w:bCs/>
          <w:color w:val="000000" w:themeColor="text1"/>
        </w:rPr>
        <w:t xml:space="preserve">(Broiler Chicken, Cobb 500) </w:t>
      </w:r>
      <w:r w:rsidR="000C0DAC" w:rsidRPr="00E079DB">
        <w:rPr>
          <w:b/>
        </w:rPr>
        <w:t>sausage consumption</w:t>
      </w:r>
      <w:r w:rsidRPr="00E079DB">
        <w:rPr>
          <w:b/>
        </w:rPr>
        <w:t xml:space="preserve"> on </w:t>
      </w:r>
      <w:r w:rsidR="006B42E6" w:rsidRPr="00E079DB">
        <w:rPr>
          <w:b/>
        </w:rPr>
        <w:t xml:space="preserve">behavioral, </w:t>
      </w:r>
      <w:r w:rsidRPr="00E079DB">
        <w:rPr>
          <w:b/>
        </w:rPr>
        <w:t>lipid profile, liver enzyme activity, inflammatory cytokines and oxidative stress markers in albino rats</w:t>
      </w:r>
    </w:p>
    <w:p w14:paraId="79A6F940" w14:textId="77777777" w:rsidR="00E34700" w:rsidRPr="00E079DB" w:rsidRDefault="00E34700" w:rsidP="00195CCE">
      <w:pPr>
        <w:widowControl/>
        <w:tabs>
          <w:tab w:val="left" w:pos="0"/>
        </w:tabs>
        <w:autoSpaceDE/>
        <w:spacing w:after="40"/>
        <w:ind w:right="4"/>
        <w:jc w:val="both"/>
        <w:rPr>
          <w:rFonts w:eastAsia="Calibri"/>
          <w:color w:val="000000" w:themeColor="text1"/>
        </w:rPr>
      </w:pPr>
    </w:p>
    <w:p w14:paraId="72B88889" w14:textId="77777777" w:rsidR="002A5AB0" w:rsidRPr="00E079DB" w:rsidRDefault="002A5AB0" w:rsidP="00195CCE">
      <w:pPr>
        <w:widowControl/>
        <w:autoSpaceDE/>
        <w:autoSpaceDN/>
        <w:spacing w:after="40"/>
        <w:ind w:right="4"/>
        <w:jc w:val="both"/>
        <w:rPr>
          <w:rFonts w:eastAsiaTheme="minorHAnsi"/>
          <w:b/>
        </w:rPr>
      </w:pPr>
    </w:p>
    <w:p w14:paraId="2C5ADF44" w14:textId="77777777" w:rsidR="002A5AB0" w:rsidRPr="00E079DB" w:rsidRDefault="000C0DAC" w:rsidP="00195CCE">
      <w:pPr>
        <w:pStyle w:val="Heading1"/>
        <w:spacing w:before="0" w:after="40"/>
        <w:ind w:right="4"/>
        <w:jc w:val="both"/>
        <w:rPr>
          <w:sz w:val="22"/>
          <w:szCs w:val="22"/>
        </w:rPr>
      </w:pPr>
      <w:r w:rsidRPr="00E079DB">
        <w:rPr>
          <w:spacing w:val="-2"/>
          <w:sz w:val="22"/>
          <w:szCs w:val="22"/>
        </w:rPr>
        <w:t>Abstract</w:t>
      </w:r>
    </w:p>
    <w:p w14:paraId="3533F1F8" w14:textId="77777777" w:rsidR="002A5AB0" w:rsidRPr="00E079DB" w:rsidRDefault="002A5AB0" w:rsidP="00195CCE">
      <w:pPr>
        <w:pStyle w:val="BodyText"/>
        <w:spacing w:after="40"/>
        <w:ind w:right="4"/>
        <w:jc w:val="both"/>
        <w:rPr>
          <w:b/>
          <w:sz w:val="2"/>
          <w:szCs w:val="22"/>
        </w:rPr>
      </w:pPr>
    </w:p>
    <w:p w14:paraId="24D68EC3" w14:textId="77777777" w:rsidR="002A5AB0" w:rsidRPr="00E079DB" w:rsidRDefault="002A5AB0" w:rsidP="00195CCE">
      <w:pPr>
        <w:pStyle w:val="NoSpacing"/>
        <w:spacing w:after="40"/>
        <w:ind w:right="4"/>
        <w:jc w:val="both"/>
      </w:pPr>
      <w:r w:rsidRPr="00E079DB">
        <w:t>Considering the increasing global prevalence of metabolic diseases in the world (33.9%) and in Cameroon (27.4%), it is critical to explore the effects of various food items, including sausages, on the risk of developing such conditions. Sausages are a type of processed meat product that are usually made by combining</w:t>
      </w:r>
      <w:r w:rsidRPr="00E079DB">
        <w:rPr>
          <w:spacing w:val="-2"/>
        </w:rPr>
        <w:t xml:space="preserve"> </w:t>
      </w:r>
      <w:r w:rsidRPr="00E079DB">
        <w:t>ground or</w:t>
      </w:r>
      <w:r w:rsidRPr="00E079DB">
        <w:rPr>
          <w:spacing w:val="-1"/>
        </w:rPr>
        <w:t xml:space="preserve"> </w:t>
      </w:r>
      <w:r w:rsidRPr="00E079DB">
        <w:t>minced meat with a</w:t>
      </w:r>
      <w:r w:rsidRPr="00E079DB">
        <w:rPr>
          <w:spacing w:val="-1"/>
        </w:rPr>
        <w:t xml:space="preserve"> </w:t>
      </w:r>
      <w:r w:rsidRPr="00E079DB">
        <w:t>variety</w:t>
      </w:r>
      <w:r w:rsidRPr="00E079DB">
        <w:rPr>
          <w:spacing w:val="-5"/>
        </w:rPr>
        <w:t xml:space="preserve"> </w:t>
      </w:r>
      <w:r w:rsidRPr="00E079DB">
        <w:t>of</w:t>
      </w:r>
      <w:r w:rsidRPr="00E079DB">
        <w:rPr>
          <w:spacing w:val="-1"/>
        </w:rPr>
        <w:t xml:space="preserve"> </w:t>
      </w:r>
      <w:r w:rsidRPr="00E079DB">
        <w:t>ingredients and stuffed into casings and are</w:t>
      </w:r>
      <w:r w:rsidRPr="00E079DB">
        <w:rPr>
          <w:spacing w:val="-9"/>
        </w:rPr>
        <w:t xml:space="preserve"> </w:t>
      </w:r>
      <w:r w:rsidRPr="00E079DB">
        <w:t>consumed</w:t>
      </w:r>
      <w:r w:rsidRPr="00E079DB">
        <w:rPr>
          <w:spacing w:val="-10"/>
        </w:rPr>
        <w:t xml:space="preserve"> </w:t>
      </w:r>
      <w:r w:rsidRPr="00E079DB">
        <w:t>widely</w:t>
      </w:r>
      <w:r w:rsidRPr="00E079DB">
        <w:rPr>
          <w:spacing w:val="-12"/>
        </w:rPr>
        <w:t xml:space="preserve"> </w:t>
      </w:r>
      <w:r w:rsidRPr="00E079DB">
        <w:t>across</w:t>
      </w:r>
      <w:r w:rsidRPr="00E079DB">
        <w:rPr>
          <w:spacing w:val="-9"/>
        </w:rPr>
        <w:t xml:space="preserve"> </w:t>
      </w:r>
      <w:r w:rsidRPr="00E079DB">
        <w:t>the</w:t>
      </w:r>
      <w:r w:rsidRPr="00E079DB">
        <w:rPr>
          <w:spacing w:val="-6"/>
        </w:rPr>
        <w:t xml:space="preserve"> </w:t>
      </w:r>
      <w:r w:rsidRPr="00E079DB">
        <w:t>globe.</w:t>
      </w:r>
      <w:r w:rsidRPr="00E079DB">
        <w:rPr>
          <w:spacing w:val="-10"/>
        </w:rPr>
        <w:t xml:space="preserve"> </w:t>
      </w:r>
      <w:r w:rsidRPr="00E079DB">
        <w:t>Traditional</w:t>
      </w:r>
      <w:r w:rsidRPr="00E079DB">
        <w:rPr>
          <w:spacing w:val="-8"/>
        </w:rPr>
        <w:t xml:space="preserve"> </w:t>
      </w:r>
      <w:r w:rsidRPr="00E079DB">
        <w:t>sausages</w:t>
      </w:r>
      <w:r w:rsidRPr="00E079DB">
        <w:rPr>
          <w:spacing w:val="-7"/>
        </w:rPr>
        <w:t xml:space="preserve"> </w:t>
      </w:r>
      <w:r w:rsidRPr="00E079DB">
        <w:t>were</w:t>
      </w:r>
      <w:r w:rsidRPr="00E079DB">
        <w:rPr>
          <w:spacing w:val="-9"/>
        </w:rPr>
        <w:t xml:space="preserve"> </w:t>
      </w:r>
      <w:r w:rsidRPr="00E079DB">
        <w:t>usually</w:t>
      </w:r>
      <w:r w:rsidRPr="00E079DB">
        <w:rPr>
          <w:spacing w:val="-14"/>
        </w:rPr>
        <w:t xml:space="preserve"> </w:t>
      </w:r>
      <w:r w:rsidRPr="00E079DB">
        <w:t>made</w:t>
      </w:r>
      <w:r w:rsidRPr="00E079DB">
        <w:rPr>
          <w:spacing w:val="-11"/>
        </w:rPr>
        <w:t xml:space="preserve"> </w:t>
      </w:r>
      <w:r w:rsidRPr="00E079DB">
        <w:t>from</w:t>
      </w:r>
      <w:r w:rsidRPr="00E079DB">
        <w:rPr>
          <w:spacing w:val="-10"/>
        </w:rPr>
        <w:t xml:space="preserve"> </w:t>
      </w:r>
      <w:r w:rsidRPr="00E079DB">
        <w:t>animals (red meat), but there is a growing trend towards plant-based alternatives due to their association with non-communic</w:t>
      </w:r>
      <w:r w:rsidR="008A457A" w:rsidRPr="00E079DB">
        <w:t>able diseases. This research aims</w:t>
      </w:r>
      <w:r w:rsidRPr="00E079DB">
        <w:t xml:space="preserve"> to investigate the effect of consuming melon seed and chicken sausages on the biochemical parameters of albino rats. Sausages were produced from melon seed and chicken and a commercial meat sausage was bought.</w:t>
      </w:r>
      <w:r w:rsidRPr="00E079DB">
        <w:rPr>
          <w:spacing w:val="-15"/>
        </w:rPr>
        <w:t xml:space="preserve"> </w:t>
      </w:r>
      <w:r w:rsidRPr="00E079DB">
        <w:t>Their</w:t>
      </w:r>
      <w:r w:rsidRPr="00E079DB">
        <w:rPr>
          <w:spacing w:val="-15"/>
        </w:rPr>
        <w:t xml:space="preserve"> </w:t>
      </w:r>
      <w:r w:rsidRPr="00E079DB">
        <w:t>nutritional</w:t>
      </w:r>
      <w:r w:rsidRPr="00E079DB">
        <w:rPr>
          <w:spacing w:val="-15"/>
        </w:rPr>
        <w:t xml:space="preserve"> </w:t>
      </w:r>
      <w:r w:rsidRPr="00E079DB">
        <w:t>and</w:t>
      </w:r>
      <w:r w:rsidRPr="00E079DB">
        <w:rPr>
          <w:spacing w:val="-15"/>
        </w:rPr>
        <w:t xml:space="preserve"> </w:t>
      </w:r>
      <w:r w:rsidRPr="00E079DB">
        <w:t>phytochemical</w:t>
      </w:r>
      <w:r w:rsidRPr="00E079DB">
        <w:rPr>
          <w:spacing w:val="-15"/>
        </w:rPr>
        <w:t xml:space="preserve"> </w:t>
      </w:r>
      <w:r w:rsidR="007B6D2D" w:rsidRPr="00E079DB">
        <w:t>contents</w:t>
      </w:r>
      <w:r w:rsidRPr="00E079DB">
        <w:rPr>
          <w:spacing w:val="-14"/>
        </w:rPr>
        <w:t xml:space="preserve"> </w:t>
      </w:r>
      <w:r w:rsidRPr="00E079DB">
        <w:t>were</w:t>
      </w:r>
      <w:r w:rsidRPr="00E079DB">
        <w:rPr>
          <w:spacing w:val="-15"/>
        </w:rPr>
        <w:t xml:space="preserve"> </w:t>
      </w:r>
      <w:r w:rsidRPr="00E079DB">
        <w:t>evaluated.</w:t>
      </w:r>
      <w:r w:rsidRPr="00E079DB">
        <w:rPr>
          <w:spacing w:val="-15"/>
        </w:rPr>
        <w:t xml:space="preserve"> </w:t>
      </w:r>
      <w:r w:rsidRPr="00E079DB">
        <w:t>Twenty-four</w:t>
      </w:r>
      <w:r w:rsidRPr="00E079DB">
        <w:rPr>
          <w:spacing w:val="-15"/>
        </w:rPr>
        <w:t xml:space="preserve"> </w:t>
      </w:r>
      <w:r w:rsidRPr="00E079DB">
        <w:t xml:space="preserve">albino rats were </w:t>
      </w:r>
      <w:r w:rsidR="00920DF3" w:rsidRPr="00E079DB">
        <w:t xml:space="preserve">randomly </w:t>
      </w:r>
      <w:r w:rsidRPr="00E079DB">
        <w:t>divided into 4 groups of 6</w:t>
      </w:r>
      <w:r w:rsidR="00920DF3" w:rsidRPr="00E079DB">
        <w:t xml:space="preserve"> male’s</w:t>
      </w:r>
      <w:r w:rsidRPr="00E079DB">
        <w:t xml:space="preserve"> rats</w:t>
      </w:r>
      <w:r w:rsidR="00920DF3" w:rsidRPr="00E079DB">
        <w:t xml:space="preserve"> per group </w:t>
      </w:r>
      <w:r w:rsidRPr="00E079DB">
        <w:t xml:space="preserve">and </w:t>
      </w:r>
      <w:r w:rsidR="00920DF3" w:rsidRPr="00E079DB">
        <w:t xml:space="preserve">fed </w:t>
      </w:r>
      <w:r w:rsidRPr="00E079DB">
        <w:t xml:space="preserve">for 28 days. </w:t>
      </w:r>
      <w:r w:rsidR="0029502F" w:rsidRPr="00E079DB">
        <w:t xml:space="preserve">The </w:t>
      </w:r>
      <w:r w:rsidRPr="00E079DB">
        <w:t>Normal group (ND) received normal</w:t>
      </w:r>
      <w:r w:rsidR="00920DF3" w:rsidRPr="00E079DB">
        <w:t xml:space="preserve"> laboratory chow</w:t>
      </w:r>
      <w:r w:rsidRPr="00E079DB">
        <w:t xml:space="preserve"> diet,</w:t>
      </w:r>
      <w:r w:rsidR="0029502F" w:rsidRPr="00E079DB">
        <w:t xml:space="preserve"> and the four remaining group receive</w:t>
      </w:r>
      <w:r w:rsidRPr="00E079DB">
        <w:t xml:space="preserve"> </w:t>
      </w:r>
      <w:r w:rsidR="0029502F" w:rsidRPr="00E079DB">
        <w:t xml:space="preserve">15% of </w:t>
      </w:r>
      <w:r w:rsidR="00507D6B" w:rsidRPr="00E079DB">
        <w:t xml:space="preserve">meat </w:t>
      </w:r>
      <w:r w:rsidR="0029502F" w:rsidRPr="00E079DB">
        <w:t>sausage (RMS), melon seed sausage (</w:t>
      </w:r>
      <w:proofErr w:type="gramStart"/>
      <w:r w:rsidR="0029502F" w:rsidRPr="00E079DB">
        <w:t xml:space="preserve">MSS)   </w:t>
      </w:r>
      <w:proofErr w:type="gramEnd"/>
      <w:r w:rsidR="0029502F" w:rsidRPr="00E079DB">
        <w:t xml:space="preserve"> and chicken sausage (CS) incorporated in 85 % basal diet</w:t>
      </w:r>
      <w:r w:rsidR="00507D6B" w:rsidRPr="00E079DB">
        <w:t xml:space="preserve"> </w:t>
      </w:r>
      <w:r w:rsidR="0029502F" w:rsidRPr="00E079DB">
        <w:t>respectively.</w:t>
      </w:r>
      <w:r w:rsidRPr="00E079DB">
        <w:t xml:space="preserve"> After</w:t>
      </w:r>
      <w:r w:rsidRPr="00E079DB">
        <w:rPr>
          <w:spacing w:val="-6"/>
        </w:rPr>
        <w:t xml:space="preserve"> </w:t>
      </w:r>
      <w:r w:rsidRPr="00E079DB">
        <w:t>the</w:t>
      </w:r>
      <w:r w:rsidRPr="00E079DB">
        <w:rPr>
          <w:spacing w:val="-5"/>
        </w:rPr>
        <w:t xml:space="preserve"> </w:t>
      </w:r>
      <w:r w:rsidRPr="00E079DB">
        <w:t>experimental</w:t>
      </w:r>
      <w:r w:rsidRPr="00E079DB">
        <w:rPr>
          <w:spacing w:val="-5"/>
        </w:rPr>
        <w:t xml:space="preserve"> </w:t>
      </w:r>
      <w:r w:rsidR="007B6D2D" w:rsidRPr="00E079DB">
        <w:t>period the rats</w:t>
      </w:r>
      <w:r w:rsidRPr="00E079DB">
        <w:t xml:space="preserve"> were sacrificed by cervical dislocation whereby</w:t>
      </w:r>
      <w:r w:rsidRPr="00E079DB">
        <w:rPr>
          <w:spacing w:val="80"/>
        </w:rPr>
        <w:t xml:space="preserve"> </w:t>
      </w:r>
      <w:r w:rsidRPr="00E079DB">
        <w:t>blood and organs were collected for biochemical analysis; lipid profile, Fast</w:t>
      </w:r>
      <w:r w:rsidR="00507D6B" w:rsidRPr="00E079DB">
        <w:t xml:space="preserve">ing blood sugar, </w:t>
      </w:r>
      <w:r w:rsidRPr="00E079DB">
        <w:t xml:space="preserve">Serum enzymes, inflammatory cytokines, Oxidative stress </w:t>
      </w:r>
      <w:r w:rsidR="007B6D2D" w:rsidRPr="00E079DB">
        <w:t xml:space="preserve">parameters. </w:t>
      </w:r>
      <w:r w:rsidRPr="00E079DB">
        <w:t>The</w:t>
      </w:r>
      <w:r w:rsidRPr="00E079DB">
        <w:rPr>
          <w:spacing w:val="-8"/>
        </w:rPr>
        <w:t xml:space="preserve"> </w:t>
      </w:r>
      <w:r w:rsidRPr="00E079DB">
        <w:t>total</w:t>
      </w:r>
      <w:r w:rsidRPr="00E079DB">
        <w:rPr>
          <w:spacing w:val="-7"/>
        </w:rPr>
        <w:t xml:space="preserve"> </w:t>
      </w:r>
      <w:r w:rsidRPr="00E079DB">
        <w:t>phenolic</w:t>
      </w:r>
      <w:r w:rsidRPr="00E079DB">
        <w:rPr>
          <w:spacing w:val="-8"/>
        </w:rPr>
        <w:t xml:space="preserve"> </w:t>
      </w:r>
      <w:r w:rsidRPr="00E079DB">
        <w:t>content</w:t>
      </w:r>
      <w:r w:rsidRPr="00E079DB">
        <w:rPr>
          <w:spacing w:val="-7"/>
        </w:rPr>
        <w:t xml:space="preserve"> </w:t>
      </w:r>
      <w:r w:rsidRPr="00E079DB">
        <w:t>and</w:t>
      </w:r>
      <w:r w:rsidRPr="00E079DB">
        <w:rPr>
          <w:spacing w:val="-7"/>
        </w:rPr>
        <w:t xml:space="preserve"> </w:t>
      </w:r>
      <w:r w:rsidRPr="00E079DB">
        <w:t>flavonoids</w:t>
      </w:r>
      <w:r w:rsidRPr="00E079DB">
        <w:rPr>
          <w:spacing w:val="-7"/>
        </w:rPr>
        <w:t xml:space="preserve"> </w:t>
      </w:r>
      <w:r w:rsidRPr="00E079DB">
        <w:t>were</w:t>
      </w:r>
      <w:r w:rsidRPr="00E079DB">
        <w:rPr>
          <w:spacing w:val="-8"/>
        </w:rPr>
        <w:t xml:space="preserve"> </w:t>
      </w:r>
      <w:r w:rsidRPr="00E079DB">
        <w:t>significantly</w:t>
      </w:r>
      <w:r w:rsidRPr="00E079DB">
        <w:rPr>
          <w:spacing w:val="-10"/>
        </w:rPr>
        <w:t xml:space="preserve"> </w:t>
      </w:r>
      <w:r w:rsidRPr="00E079DB">
        <w:t>higher</w:t>
      </w:r>
      <w:r w:rsidRPr="00E079DB">
        <w:rPr>
          <w:spacing w:val="-8"/>
        </w:rPr>
        <w:t xml:space="preserve"> </w:t>
      </w:r>
      <w:r w:rsidRPr="00E079DB">
        <w:t>in</w:t>
      </w:r>
      <w:r w:rsidRPr="00E079DB">
        <w:rPr>
          <w:spacing w:val="-4"/>
        </w:rPr>
        <w:t xml:space="preserve"> </w:t>
      </w:r>
      <w:r w:rsidRPr="00E079DB">
        <w:t>MSS</w:t>
      </w:r>
      <w:r w:rsidRPr="00E079DB">
        <w:rPr>
          <w:spacing w:val="-4"/>
        </w:rPr>
        <w:t xml:space="preserve"> </w:t>
      </w:r>
      <w:r w:rsidRPr="00E079DB">
        <w:t>compared</w:t>
      </w:r>
      <w:r w:rsidRPr="00E079DB">
        <w:rPr>
          <w:spacing w:val="-7"/>
        </w:rPr>
        <w:t xml:space="preserve"> </w:t>
      </w:r>
      <w:r w:rsidRPr="00E079DB">
        <w:t xml:space="preserve">to CS and RMS. The LDL, triglyceride and total cholesterol were highest in the groups that received red meat sausage and least in the group that consumed MSS whereas HDL cholesterol was highest in the MSS group. The level of all serum enzymes </w:t>
      </w:r>
      <w:proofErr w:type="gramStart"/>
      <w:r w:rsidRPr="00E079DB">
        <w:t>were</w:t>
      </w:r>
      <w:proofErr w:type="gramEnd"/>
      <w:r w:rsidRPr="00E079DB">
        <w:t xml:space="preserve"> highest in the group fed with red meat sausage. The</w:t>
      </w:r>
      <w:r w:rsidRPr="00E079DB">
        <w:rPr>
          <w:spacing w:val="-1"/>
        </w:rPr>
        <w:t xml:space="preserve"> </w:t>
      </w:r>
      <w:r w:rsidRPr="00E079DB">
        <w:t>levels of</w:t>
      </w:r>
      <w:r w:rsidRPr="00E079DB">
        <w:rPr>
          <w:spacing w:val="-1"/>
        </w:rPr>
        <w:t xml:space="preserve"> </w:t>
      </w:r>
      <w:r w:rsidRPr="00E079DB">
        <w:t>pro- inflammatory cytokines were highest in the RMS group and low in the groups fed with CS and</w:t>
      </w:r>
      <w:r w:rsidRPr="00E079DB">
        <w:rPr>
          <w:spacing w:val="-6"/>
        </w:rPr>
        <w:t xml:space="preserve"> </w:t>
      </w:r>
      <w:r w:rsidRPr="00E079DB">
        <w:t>MSS.</w:t>
      </w:r>
      <w:r w:rsidRPr="00E079DB">
        <w:rPr>
          <w:spacing w:val="-6"/>
        </w:rPr>
        <w:t xml:space="preserve"> </w:t>
      </w:r>
      <w:r w:rsidRPr="00E079DB">
        <w:t>SOD,</w:t>
      </w:r>
      <w:r w:rsidRPr="00E079DB">
        <w:rPr>
          <w:spacing w:val="-6"/>
        </w:rPr>
        <w:t xml:space="preserve"> </w:t>
      </w:r>
      <w:r w:rsidRPr="00E079DB">
        <w:t>GSH,</w:t>
      </w:r>
      <w:r w:rsidRPr="00E079DB">
        <w:rPr>
          <w:spacing w:val="-4"/>
        </w:rPr>
        <w:t xml:space="preserve"> </w:t>
      </w:r>
      <w:r w:rsidRPr="00E079DB">
        <w:t>and</w:t>
      </w:r>
      <w:r w:rsidRPr="00E079DB">
        <w:rPr>
          <w:spacing w:val="-6"/>
        </w:rPr>
        <w:t xml:space="preserve"> </w:t>
      </w:r>
      <w:r w:rsidRPr="00E079DB">
        <w:t>CAT</w:t>
      </w:r>
      <w:r w:rsidRPr="00E079DB">
        <w:rPr>
          <w:spacing w:val="-5"/>
        </w:rPr>
        <w:t xml:space="preserve"> </w:t>
      </w:r>
      <w:r w:rsidRPr="00E079DB">
        <w:t>were</w:t>
      </w:r>
      <w:r w:rsidRPr="00E079DB">
        <w:rPr>
          <w:spacing w:val="-6"/>
        </w:rPr>
        <w:t xml:space="preserve"> </w:t>
      </w:r>
      <w:r w:rsidRPr="00E079DB">
        <w:t>higher</w:t>
      </w:r>
      <w:r w:rsidRPr="00E079DB">
        <w:rPr>
          <w:spacing w:val="-5"/>
        </w:rPr>
        <w:t xml:space="preserve"> </w:t>
      </w:r>
      <w:r w:rsidRPr="00E079DB">
        <w:t>in</w:t>
      </w:r>
      <w:r w:rsidRPr="00E079DB">
        <w:rPr>
          <w:spacing w:val="-6"/>
        </w:rPr>
        <w:t xml:space="preserve"> </w:t>
      </w:r>
      <w:r w:rsidRPr="00E079DB">
        <w:t>the</w:t>
      </w:r>
      <w:r w:rsidRPr="00E079DB">
        <w:rPr>
          <w:spacing w:val="-5"/>
        </w:rPr>
        <w:t xml:space="preserve"> </w:t>
      </w:r>
      <w:r w:rsidRPr="00E079DB">
        <w:t>groups</w:t>
      </w:r>
      <w:r w:rsidRPr="00E079DB">
        <w:rPr>
          <w:spacing w:val="-6"/>
        </w:rPr>
        <w:t xml:space="preserve"> </w:t>
      </w:r>
      <w:r w:rsidRPr="00E079DB">
        <w:t>fed</w:t>
      </w:r>
      <w:r w:rsidRPr="00E079DB">
        <w:rPr>
          <w:spacing w:val="-4"/>
        </w:rPr>
        <w:t xml:space="preserve"> </w:t>
      </w:r>
      <w:r w:rsidRPr="00E079DB">
        <w:t>with</w:t>
      </w:r>
      <w:r w:rsidRPr="00E079DB">
        <w:rPr>
          <w:spacing w:val="-6"/>
        </w:rPr>
        <w:t xml:space="preserve"> </w:t>
      </w:r>
      <w:r w:rsidRPr="00E079DB">
        <w:t>CS</w:t>
      </w:r>
      <w:r w:rsidRPr="00E079DB">
        <w:rPr>
          <w:spacing w:val="-6"/>
        </w:rPr>
        <w:t xml:space="preserve"> </w:t>
      </w:r>
      <w:r w:rsidRPr="00E079DB">
        <w:t>and</w:t>
      </w:r>
      <w:r w:rsidRPr="00E079DB">
        <w:rPr>
          <w:spacing w:val="-4"/>
        </w:rPr>
        <w:t xml:space="preserve"> </w:t>
      </w:r>
      <w:r w:rsidRPr="00E079DB">
        <w:t>MSS</w:t>
      </w:r>
      <w:r w:rsidRPr="00E079DB">
        <w:rPr>
          <w:spacing w:val="-6"/>
        </w:rPr>
        <w:t xml:space="preserve"> </w:t>
      </w:r>
      <w:r w:rsidRPr="00E079DB">
        <w:t>and</w:t>
      </w:r>
      <w:r w:rsidRPr="00E079DB">
        <w:rPr>
          <w:spacing w:val="-6"/>
        </w:rPr>
        <w:t xml:space="preserve"> </w:t>
      </w:r>
      <w:r w:rsidRPr="00E079DB">
        <w:t>least</w:t>
      </w:r>
      <w:r w:rsidRPr="00E079DB">
        <w:rPr>
          <w:spacing w:val="-6"/>
        </w:rPr>
        <w:t xml:space="preserve"> </w:t>
      </w:r>
      <w:r w:rsidRPr="00E079DB">
        <w:t>in the RMS group while NO and MDA were greatest in the groups that consumed RMS. MSS and</w:t>
      </w:r>
      <w:r w:rsidRPr="00E079DB">
        <w:rPr>
          <w:spacing w:val="-15"/>
        </w:rPr>
        <w:t xml:space="preserve"> </w:t>
      </w:r>
      <w:r w:rsidRPr="00E079DB">
        <w:t>CS</w:t>
      </w:r>
      <w:r w:rsidRPr="00E079DB">
        <w:rPr>
          <w:spacing w:val="-12"/>
        </w:rPr>
        <w:t xml:space="preserve"> </w:t>
      </w:r>
      <w:r w:rsidRPr="00E079DB">
        <w:t>showed</w:t>
      </w:r>
      <w:r w:rsidRPr="00E079DB">
        <w:rPr>
          <w:spacing w:val="-13"/>
        </w:rPr>
        <w:t xml:space="preserve"> </w:t>
      </w:r>
      <w:r w:rsidRPr="00E079DB">
        <w:t>an</w:t>
      </w:r>
      <w:r w:rsidRPr="00E079DB">
        <w:rPr>
          <w:spacing w:val="-13"/>
        </w:rPr>
        <w:t xml:space="preserve"> </w:t>
      </w:r>
      <w:r w:rsidRPr="00E079DB">
        <w:t>improvement</w:t>
      </w:r>
      <w:r w:rsidRPr="00E079DB">
        <w:rPr>
          <w:spacing w:val="-13"/>
        </w:rPr>
        <w:t xml:space="preserve"> </w:t>
      </w:r>
      <w:r w:rsidRPr="00E079DB">
        <w:t>in</w:t>
      </w:r>
      <w:r w:rsidRPr="00E079DB">
        <w:rPr>
          <w:spacing w:val="-13"/>
        </w:rPr>
        <w:t xml:space="preserve"> </w:t>
      </w:r>
      <w:r w:rsidRPr="00E079DB">
        <w:t>the</w:t>
      </w:r>
      <w:r w:rsidRPr="00E079DB">
        <w:rPr>
          <w:spacing w:val="-14"/>
        </w:rPr>
        <w:t xml:space="preserve"> </w:t>
      </w:r>
      <w:r w:rsidRPr="00E079DB">
        <w:t>oxidative</w:t>
      </w:r>
      <w:r w:rsidRPr="00E079DB">
        <w:rPr>
          <w:spacing w:val="-14"/>
        </w:rPr>
        <w:t xml:space="preserve"> </w:t>
      </w:r>
      <w:r w:rsidRPr="00E079DB">
        <w:t>status,</w:t>
      </w:r>
      <w:r w:rsidRPr="00E079DB">
        <w:rPr>
          <w:spacing w:val="-12"/>
        </w:rPr>
        <w:t xml:space="preserve"> </w:t>
      </w:r>
      <w:r w:rsidRPr="00E079DB">
        <w:t>lipid</w:t>
      </w:r>
      <w:r w:rsidRPr="00E079DB">
        <w:rPr>
          <w:spacing w:val="-13"/>
        </w:rPr>
        <w:t xml:space="preserve"> </w:t>
      </w:r>
      <w:r w:rsidRPr="00E079DB">
        <w:t>profile,</w:t>
      </w:r>
      <w:r w:rsidRPr="00E079DB">
        <w:rPr>
          <w:spacing w:val="-13"/>
        </w:rPr>
        <w:t xml:space="preserve"> </w:t>
      </w:r>
      <w:r w:rsidRPr="00E079DB">
        <w:t>inflammatory</w:t>
      </w:r>
      <w:r w:rsidRPr="00E079DB">
        <w:rPr>
          <w:spacing w:val="-15"/>
        </w:rPr>
        <w:t xml:space="preserve"> </w:t>
      </w:r>
      <w:r w:rsidRPr="00E079DB">
        <w:t>mediators and high nutritional value but MSS had a greater positive effect. These findin</w:t>
      </w:r>
      <w:r w:rsidR="007B6D2D" w:rsidRPr="00E079DB">
        <w:t>gs have</w:t>
      </w:r>
      <w:r w:rsidRPr="00E079DB">
        <w:t xml:space="preserve"> led to the</w:t>
      </w:r>
      <w:r w:rsidRPr="00E079DB">
        <w:rPr>
          <w:spacing w:val="-1"/>
        </w:rPr>
        <w:t xml:space="preserve"> </w:t>
      </w:r>
      <w:r w:rsidRPr="00E079DB">
        <w:t>understanding</w:t>
      </w:r>
      <w:r w:rsidRPr="00E079DB">
        <w:rPr>
          <w:spacing w:val="-3"/>
        </w:rPr>
        <w:t xml:space="preserve"> </w:t>
      </w:r>
      <w:r w:rsidRPr="00E079DB">
        <w:t>of</w:t>
      </w:r>
      <w:r w:rsidRPr="00E079DB">
        <w:rPr>
          <w:spacing w:val="-1"/>
        </w:rPr>
        <w:t xml:space="preserve"> </w:t>
      </w:r>
      <w:r w:rsidRPr="00E079DB">
        <w:t>potential health implications</w:t>
      </w:r>
      <w:r w:rsidRPr="00E079DB">
        <w:rPr>
          <w:spacing w:val="-2"/>
        </w:rPr>
        <w:t xml:space="preserve"> </w:t>
      </w:r>
      <w:r w:rsidRPr="00E079DB">
        <w:t>of</w:t>
      </w:r>
      <w:r w:rsidRPr="00E079DB">
        <w:rPr>
          <w:spacing w:val="-1"/>
        </w:rPr>
        <w:t xml:space="preserve"> </w:t>
      </w:r>
      <w:r w:rsidRPr="00E079DB">
        <w:t>different sausage</w:t>
      </w:r>
      <w:r w:rsidRPr="00E079DB">
        <w:rPr>
          <w:spacing w:val="-1"/>
        </w:rPr>
        <w:t xml:space="preserve"> </w:t>
      </w:r>
      <w:r w:rsidR="007B6D2D" w:rsidRPr="00E079DB">
        <w:t>options which can help</w:t>
      </w:r>
      <w:r w:rsidRPr="00E079DB">
        <w:rPr>
          <w:spacing w:val="-2"/>
        </w:rPr>
        <w:t xml:space="preserve"> </w:t>
      </w:r>
      <w:r w:rsidRPr="00E079DB">
        <w:t>the public informed about dietary choices.</w:t>
      </w:r>
    </w:p>
    <w:p w14:paraId="562F963F" w14:textId="77777777" w:rsidR="002A5AB0" w:rsidRPr="00E079DB" w:rsidRDefault="002A5AB0" w:rsidP="00195CCE">
      <w:pPr>
        <w:pStyle w:val="BodyText"/>
        <w:spacing w:after="40"/>
        <w:ind w:right="4"/>
        <w:jc w:val="both"/>
      </w:pPr>
      <w:r w:rsidRPr="00E079DB">
        <w:rPr>
          <w:b/>
          <w:sz w:val="22"/>
          <w:szCs w:val="22"/>
        </w:rPr>
        <w:t>Key</w:t>
      </w:r>
      <w:r w:rsidR="00195CCE" w:rsidRPr="00E079DB">
        <w:rPr>
          <w:b/>
          <w:sz w:val="22"/>
          <w:szCs w:val="22"/>
        </w:rPr>
        <w:t>words</w:t>
      </w:r>
      <w:r w:rsidRPr="00E079DB">
        <w:rPr>
          <w:b/>
          <w:sz w:val="22"/>
          <w:szCs w:val="22"/>
        </w:rPr>
        <w:t>:</w:t>
      </w:r>
      <w:r w:rsidRPr="00E079DB">
        <w:rPr>
          <w:spacing w:val="1"/>
          <w:sz w:val="22"/>
          <w:szCs w:val="22"/>
        </w:rPr>
        <w:t xml:space="preserve"> </w:t>
      </w:r>
      <w:r w:rsidRPr="00E079DB">
        <w:rPr>
          <w:sz w:val="22"/>
          <w:szCs w:val="22"/>
        </w:rPr>
        <w:t>Biochemical parameters,</w:t>
      </w:r>
      <w:r w:rsidRPr="00E079DB">
        <w:rPr>
          <w:spacing w:val="-1"/>
          <w:sz w:val="22"/>
          <w:szCs w:val="22"/>
        </w:rPr>
        <w:t xml:space="preserve"> </w:t>
      </w:r>
      <w:r w:rsidR="00195CCE" w:rsidRPr="00E079DB">
        <w:rPr>
          <w:sz w:val="22"/>
          <w:szCs w:val="22"/>
        </w:rPr>
        <w:t>Sausages</w:t>
      </w:r>
      <w:r w:rsidRPr="00E079DB">
        <w:rPr>
          <w:sz w:val="22"/>
          <w:szCs w:val="22"/>
        </w:rPr>
        <w:t xml:space="preserve">, </w:t>
      </w:r>
      <w:r w:rsidR="00195CCE" w:rsidRPr="00E079DB">
        <w:rPr>
          <w:sz w:val="22"/>
          <w:szCs w:val="22"/>
        </w:rPr>
        <w:t>Phytochemicals</w:t>
      </w:r>
      <w:r w:rsidRPr="00E079DB">
        <w:rPr>
          <w:sz w:val="22"/>
          <w:szCs w:val="22"/>
        </w:rPr>
        <w:t>,</w:t>
      </w:r>
      <w:r w:rsidRPr="00E079DB">
        <w:rPr>
          <w:spacing w:val="-2"/>
          <w:sz w:val="22"/>
          <w:szCs w:val="22"/>
        </w:rPr>
        <w:t xml:space="preserve"> </w:t>
      </w:r>
      <w:r w:rsidR="00195CCE" w:rsidRPr="00E079DB">
        <w:rPr>
          <w:sz w:val="22"/>
          <w:szCs w:val="22"/>
        </w:rPr>
        <w:t>Saturated</w:t>
      </w:r>
      <w:r w:rsidR="00195CCE" w:rsidRPr="00E079DB">
        <w:rPr>
          <w:spacing w:val="-1"/>
          <w:sz w:val="22"/>
          <w:szCs w:val="22"/>
        </w:rPr>
        <w:t xml:space="preserve"> </w:t>
      </w:r>
      <w:r w:rsidRPr="00E079DB">
        <w:rPr>
          <w:spacing w:val="-4"/>
          <w:sz w:val="22"/>
          <w:szCs w:val="22"/>
        </w:rPr>
        <w:t>fats</w:t>
      </w:r>
      <w:r w:rsidR="00507D6B" w:rsidRPr="00E079DB">
        <w:rPr>
          <w:spacing w:val="-4"/>
          <w:sz w:val="22"/>
          <w:szCs w:val="22"/>
        </w:rPr>
        <w:t xml:space="preserve">, </w:t>
      </w:r>
      <w:r w:rsidR="006B42E6" w:rsidRPr="00E079DB">
        <w:t xml:space="preserve">Serum enzymes, </w:t>
      </w:r>
      <w:r w:rsidR="000C0DAC" w:rsidRPr="00E079DB">
        <w:t xml:space="preserve">Inflammatory </w:t>
      </w:r>
      <w:r w:rsidR="00507D6B" w:rsidRPr="00E079DB">
        <w:t xml:space="preserve">cytokines, Oxidative stress, </w:t>
      </w:r>
      <w:r w:rsidR="00195CCE" w:rsidRPr="00E079DB">
        <w:t xml:space="preserve">Lipid </w:t>
      </w:r>
      <w:r w:rsidR="00507D6B" w:rsidRPr="00E079DB">
        <w:t>profile.</w:t>
      </w:r>
    </w:p>
    <w:p w14:paraId="7AA3CCB2" w14:textId="77777777" w:rsidR="00195CCE" w:rsidRPr="00E079DB" w:rsidRDefault="00195CCE" w:rsidP="00195CCE">
      <w:pPr>
        <w:pStyle w:val="BodyText"/>
        <w:spacing w:after="40"/>
        <w:ind w:right="4"/>
        <w:jc w:val="both"/>
        <w:rPr>
          <w:spacing w:val="-4"/>
          <w:sz w:val="12"/>
          <w:szCs w:val="22"/>
        </w:rPr>
      </w:pPr>
    </w:p>
    <w:p w14:paraId="78F0B262" w14:textId="77777777" w:rsidR="00335DDC" w:rsidRPr="00E079DB" w:rsidRDefault="000C0DAC" w:rsidP="000C0DAC">
      <w:pPr>
        <w:spacing w:after="40"/>
        <w:ind w:right="4"/>
        <w:jc w:val="both"/>
        <w:outlineLvl w:val="0"/>
        <w:rPr>
          <w:b/>
          <w:bCs/>
        </w:rPr>
      </w:pPr>
      <w:bookmarkStart w:id="0" w:name="_bookmark7"/>
      <w:bookmarkEnd w:id="0"/>
      <w:r w:rsidRPr="00E079DB">
        <w:rPr>
          <w:b/>
          <w:bCs/>
          <w:spacing w:val="-2"/>
        </w:rPr>
        <w:t>1. Introduction</w:t>
      </w:r>
    </w:p>
    <w:p w14:paraId="44F86531" w14:textId="77777777" w:rsidR="00335DDC" w:rsidRPr="00E079DB" w:rsidRDefault="00335DDC" w:rsidP="00195CCE">
      <w:pPr>
        <w:spacing w:after="40"/>
        <w:ind w:right="4"/>
        <w:jc w:val="both"/>
      </w:pPr>
      <w:r w:rsidRPr="00E079DB">
        <w:t xml:space="preserve">The impact of dietary choices on human health has been a subject of interest for scientists, nutritionists, and the general public </w:t>
      </w:r>
      <w:r w:rsidR="003F7DCC" w:rsidRPr="00E079DB">
        <w:fldChar w:fldCharType="begin"/>
      </w:r>
      <w:r w:rsidR="00D3156B">
        <w:instrText xml:space="preserve"> ADDIN EN.CITE &lt;EndNote&gt;&lt;Cite&gt;&lt;Author&gt;Scrinis&lt;/Author&gt;&lt;Year&gt;2020&lt;/Year&gt;&lt;RecNum&gt;450&lt;/RecNum&gt;&lt;DisplayText&gt;(Scrinis, 2020)&lt;/DisplayText&gt;&lt;record&gt;&lt;rec-number&gt;450&lt;/rec-number&gt;&lt;foreign-keys&gt;&lt;key app="EN" db-id="xrs2w259xvvrwieze2nvd0th2wa9xrfaprv5" timestamp="1762589968"&gt;450&lt;/key&gt;&lt;/foreign-keys&gt;&lt;ref-type name="Book"&gt;6&lt;/ref-type&gt;&lt;contributors&gt;&lt;authors&gt;&lt;author&gt;Scrinis, Gyorgy&lt;/author&gt;&lt;/authors&gt;&lt;/contributors&gt;&lt;titles&gt;&lt;title&gt;Nutritionism: the science and politics of dietary advice&lt;/title&gt;&lt;/titles&gt;&lt;dates&gt;&lt;year&gt;2020&lt;/year&gt;&lt;/dates&gt;&lt;publisher&gt;Routledge&lt;/publisher&gt;&lt;isbn&gt;1003116612&lt;/isbn&gt;&lt;urls&gt;&lt;/urls&gt;&lt;/record&gt;&lt;/Cite&gt;&lt;/EndNote&gt;</w:instrText>
      </w:r>
      <w:r w:rsidR="003F7DCC" w:rsidRPr="00E079DB">
        <w:fldChar w:fldCharType="separate"/>
      </w:r>
      <w:r w:rsidR="00D3156B">
        <w:rPr>
          <w:noProof/>
        </w:rPr>
        <w:t>(Scrinis, 2020)</w:t>
      </w:r>
      <w:r w:rsidR="003F7DCC" w:rsidRPr="00E079DB">
        <w:fldChar w:fldCharType="end"/>
      </w:r>
      <w:r w:rsidR="003F7DCC" w:rsidRPr="00E079DB">
        <w:t>.</w:t>
      </w:r>
      <w:r w:rsidRPr="00E079DB">
        <w:t xml:space="preserve"> Considering the increasing global prevalence of metabolic diseases in the world (33.9%) and in Cameroon (27.4%) </w:t>
      </w:r>
      <w:r w:rsidR="0028041B" w:rsidRPr="00E079DB">
        <w:fldChar w:fldCharType="begin"/>
      </w:r>
      <w:r w:rsidR="00D3156B">
        <w:instrText xml:space="preserve"> ADDIN EN.CITE &lt;EndNote&gt;&lt;Cite&gt;&lt;Author&gt;Bilog&lt;/Author&gt;&lt;Year&gt;2023&lt;/Year&gt;&lt;RecNum&gt;449&lt;/RecNum&gt;&lt;DisplayText&gt;(Bilog et al., 2023)&lt;/DisplayText&gt;&lt;record&gt;&lt;rec-number&gt;449&lt;/rec-number&gt;&lt;foreign-keys&gt;&lt;key app="EN" db-id="xrs2w259xvvrwieze2nvd0th2wa9xrfaprv5" timestamp="1762589856"&gt;449&lt;/key&gt;&lt;/foreign-keys&gt;&lt;ref-type name="Journal Article"&gt;17&lt;/ref-type&gt;&lt;contributors&gt;&lt;authors&gt;&lt;author&gt;Bilog, Nadine&lt;/author&gt;&lt;author&gt;Lele, Elysée Claude Bika&lt;/author&gt;&lt;author&gt;Ndongo, Jerson Mekoulou&lt;/author&gt;&lt;author&gt;Biloa, Yves Julien Mbama&lt;/author&gt;&lt;author&gt;Bwegne, Josiane Bindi Ngasse&lt;/author&gt;&lt;author&gt;Ndemba, Peguy Brice Assomo&lt;/author&gt;&lt;author&gt;Etaga, Noël Babayana&lt;/author&gt;&lt;author&gt;Mandengue, Samuel Honoré&lt;/author&gt;&lt;author&gt;Ngoa, Laurent Serge Etoundi&lt;/author&gt;&lt;author&gt;Temfemo, Abdou&lt;/author&gt;&lt;/authors&gt;&lt;/contributors&gt;&lt;titles&gt;&lt;title&gt;Prevalence of the metabolic syndrome and its components in secondary school student population in the city of Douala, Cameroon&lt;/title&gt;&lt;secondary-title&gt;Journal of Public Health in Africa&lt;/secondary-title&gt;&lt;/titles&gt;&lt;periodical&gt;&lt;full-title&gt;Journal of Public Health in Africa&lt;/full-title&gt;&lt;/periodical&gt;&lt;pages&gt;2465&lt;/pages&gt;&lt;volume&gt;14&lt;/volume&gt;&lt;number&gt;9&lt;/number&gt;&lt;dates&gt;&lt;year&gt;2023&lt;/year&gt;&lt;/dates&gt;&lt;urls&gt;&lt;/urls&gt;&lt;/record&gt;&lt;/Cite&gt;&lt;/EndNote&gt;</w:instrText>
      </w:r>
      <w:r w:rsidR="0028041B" w:rsidRPr="00E079DB">
        <w:fldChar w:fldCharType="separate"/>
      </w:r>
      <w:r w:rsidR="00D3156B">
        <w:rPr>
          <w:noProof/>
        </w:rPr>
        <w:t>(Bilog et al., 2023)</w:t>
      </w:r>
      <w:r w:rsidR="0028041B" w:rsidRPr="00E079DB">
        <w:fldChar w:fldCharType="end"/>
      </w:r>
      <w:r w:rsidR="003F7DCC" w:rsidRPr="00E079DB">
        <w:t>,</w:t>
      </w:r>
      <w:r w:rsidRPr="00E079DB">
        <w:t xml:space="preserve"> it is critical to explore the effects of consumption of processed foods such as sausages, on the risk of developing such conditions </w:t>
      </w:r>
      <w:r w:rsidR="003F7DCC" w:rsidRPr="00E079DB">
        <w:fldChar w:fldCharType="begin"/>
      </w:r>
      <w:r w:rsidR="00D3156B">
        <w:instrText xml:space="preserve"> ADDIN EN.CITE &lt;EndNote&gt;&lt;Cite&gt;&lt;Author&gt;Xiao&lt;/Author&gt;&lt;Year&gt;2024&lt;/Year&gt;&lt;RecNum&gt;451&lt;/RecNum&gt;&lt;DisplayText&gt;(Xiao et al., 2024)&lt;/DisplayText&gt;&lt;record&gt;&lt;rec-number&gt;451&lt;/rec-number&gt;&lt;foreign-keys&gt;&lt;key app="EN" db-id="xrs2w259xvvrwieze2nvd0th2wa9xrfaprv5" timestamp="1762590116"&gt;451&lt;/key&gt;&lt;/foreign-keys&gt;&lt;ref-type name="Journal Article"&gt;17&lt;/ref-type&gt;&lt;contributors&gt;&lt;authors&gt;&lt;author&gt;Xiao, Hailong&lt;/author&gt;&lt;author&gt;Yin, Danhan&lt;/author&gt;&lt;author&gt;Du, Lidan&lt;/author&gt;&lt;author&gt;Li, Gaotian&lt;/author&gt;&lt;author&gt;Lin, Jie&lt;/author&gt;&lt;author&gt;Fang, Chenyu&lt;/author&gt;&lt;author&gt;Shen, Shaolin&lt;/author&gt;&lt;author&gt;Xiao, Gongnian&lt;/author&gt;&lt;author&gt;Fang, Ruosi&lt;/author&gt;&lt;/authors&gt;&lt;/contributors&gt;&lt;titles&gt;&lt;title&gt;Effects of pork sausage on intestinal microecology and metabolism in mice&lt;/title&gt;&lt;secondary-title&gt;Journal of the Science of Food and Agriculture&lt;/secondary-title&gt;&lt;/titles&gt;&lt;periodical&gt;&lt;full-title&gt;Journal of the Science of Food and Agriculture&lt;/full-title&gt;&lt;/periodical&gt;&lt;pages&gt;3413-3427&lt;/pages&gt;&lt;volume&gt;104&lt;/volume&gt;&lt;number&gt;6&lt;/number&gt;&lt;dates&gt;&lt;year&gt;2024&lt;/year&gt;&lt;/dates&gt;&lt;isbn&gt;0022-5142&lt;/isbn&gt;&lt;urls&gt;&lt;/urls&gt;&lt;/record&gt;&lt;/Cite&gt;&lt;/EndNote&gt;</w:instrText>
      </w:r>
      <w:r w:rsidR="003F7DCC" w:rsidRPr="00E079DB">
        <w:fldChar w:fldCharType="separate"/>
      </w:r>
      <w:r w:rsidR="00D3156B">
        <w:rPr>
          <w:noProof/>
        </w:rPr>
        <w:t>(Xiao et al., 2024)</w:t>
      </w:r>
      <w:r w:rsidR="003F7DCC" w:rsidRPr="00E079DB">
        <w:fldChar w:fldCharType="end"/>
      </w:r>
      <w:r w:rsidRPr="00E079DB">
        <w:t xml:space="preserve">. Metabolic diseases, such as obesity, cardiovascular disease, and diabetes, are among the leading causes of morbidity and mortality worldwide </w:t>
      </w:r>
      <w:r w:rsidR="003F7DCC" w:rsidRPr="00E079DB">
        <w:fldChar w:fldCharType="begin"/>
      </w:r>
      <w:r w:rsidR="00D3156B">
        <w:instrText xml:space="preserve"> ADDIN EN.CITE &lt;EndNote&gt;&lt;Cite&gt;&lt;Author&gt;Li&lt;/Author&gt;&lt;Year&gt;2024&lt;/Year&gt;&lt;RecNum&gt;453&lt;/RecNum&gt;&lt;DisplayText&gt;(Li et al., 2024)&lt;/DisplayText&gt;&lt;record&gt;&lt;rec-number&gt;453&lt;/rec-number&gt;&lt;foreign-keys&gt;&lt;key app="EN" db-id="xrs2w259xvvrwieze2nvd0th2wa9xrfaprv5" timestamp="1762590377"&gt;453&lt;/key&gt;&lt;/foreign-keys&gt;&lt;ref-type name="Journal Article"&gt;17&lt;/ref-type&gt;&lt;contributors&gt;&lt;authors&gt;&lt;author&gt;Li, Na&lt;/author&gt;&lt;author&gt;Li, Yaqi&lt;/author&gt;&lt;author&gt;Cui, Liufu&lt;/author&gt;&lt;author&gt;Shu, Rong&lt;/author&gt;&lt;author&gt;Song, Haicheng&lt;/author&gt;&lt;author&gt;Wang, Jierui&lt;/author&gt;&lt;author&gt;Chen, Shuohua&lt;/author&gt;&lt;author&gt;Liu, Bailu&lt;/author&gt;&lt;author&gt;Shi, Huijing&lt;/author&gt;&lt;author&gt;Gao, Huanqing&lt;/author&gt;&lt;/authors&gt;&lt;/contributors&gt;&lt;titles&gt;&lt;title&gt;Association between different stages of cardiovascular-kidney-metabolic syndrome and the risk of all-cause mortality&lt;/title&gt;&lt;secondary-title&gt;Atherosclerosis&lt;/secondary-title&gt;&lt;/titles&gt;&lt;periodical&gt;&lt;full-title&gt;Atherosclerosis&lt;/full-title&gt;&lt;/periodical&gt;&lt;pages&gt;118585&lt;/pages&gt;&lt;volume&gt;397&lt;/volume&gt;&lt;dates&gt;&lt;year&gt;2024&lt;/year&gt;&lt;/dates&gt;&lt;isbn&gt;0021-9150&lt;/isbn&gt;&lt;urls&gt;&lt;/urls&gt;&lt;/record&gt;&lt;/Cite&gt;&lt;/EndNote&gt;</w:instrText>
      </w:r>
      <w:r w:rsidR="003F7DCC" w:rsidRPr="00E079DB">
        <w:fldChar w:fldCharType="separate"/>
      </w:r>
      <w:r w:rsidR="00D3156B">
        <w:rPr>
          <w:noProof/>
        </w:rPr>
        <w:t>(Li et al., 2024)</w:t>
      </w:r>
      <w:r w:rsidR="003F7DCC" w:rsidRPr="00E079DB">
        <w:fldChar w:fldCharType="end"/>
      </w:r>
      <w:r w:rsidRPr="00E079DB">
        <w:t>.</w:t>
      </w:r>
    </w:p>
    <w:p w14:paraId="084EF1EE" w14:textId="77777777" w:rsidR="00335DDC" w:rsidRPr="00E079DB" w:rsidRDefault="00335DDC" w:rsidP="00195CCE">
      <w:pPr>
        <w:spacing w:after="40"/>
        <w:ind w:right="4"/>
        <w:jc w:val="both"/>
      </w:pPr>
      <w:r w:rsidRPr="00E079DB">
        <w:t>Sausages are a type of processed meat product that are usually made by combining ground or minced meat with a variety of ingredients and are consumed widely across the globe (Codex Alimentarius Commission, 2019). They are considered one of the oldest processed foods in existence since the 14</w:t>
      </w:r>
      <w:r w:rsidRPr="00E079DB">
        <w:rPr>
          <w:vertAlign w:val="superscript"/>
        </w:rPr>
        <w:t>th</w:t>
      </w:r>
      <w:r w:rsidRPr="00E079DB">
        <w:t xml:space="preserve"> century, over 5000 years ago. There are hundreds of different types of sausages produced worldwide, and they hold significant social and economic importance </w:t>
      </w:r>
      <w:r w:rsidR="003F7DCC" w:rsidRPr="00E079DB">
        <w:fldChar w:fldCharType="begin"/>
      </w:r>
      <w:r w:rsidR="00D3156B">
        <w:instrText xml:space="preserve"> ADDIN EN.CITE &lt;EndNote&gt;&lt;Cite&gt;&lt;Author&gt;Carballo&lt;/Author&gt;&lt;Year&gt;2021&lt;/Year&gt;&lt;RecNum&gt;452&lt;/RecNum&gt;&lt;DisplayText&gt;(Carballo, 2021)&lt;/DisplayText&gt;&lt;record&gt;&lt;rec-number&gt;452&lt;/rec-number&gt;&lt;foreign-keys&gt;&lt;key app="EN" db-id="xrs2w259xvvrwieze2nvd0th2wa9xrfaprv5" timestamp="1762590246"&gt;452&lt;/key&gt;&lt;/foreign-keys&gt;&lt;ref-type name="Generic"&gt;13&lt;/ref-type&gt;&lt;contributors&gt;&lt;authors&gt;&lt;author&gt;Carballo, Javier&lt;/author&gt;&lt;/authors&gt;&lt;/contributors&gt;&lt;titles&gt;&lt;title&gt;Sausages: Nutrition, safety, processing and quality improvement&lt;/title&gt;&lt;/titles&gt;&lt;pages&gt;890&lt;/pages&gt;&lt;volume&gt;10&lt;/volume&gt;&lt;number&gt;4&lt;/number&gt;&lt;dates&gt;&lt;year&gt;2021&lt;/year&gt;&lt;/dates&gt;&lt;publisher&gt;MDPI&lt;/publisher&gt;&lt;isbn&gt;2304-8158&lt;/isbn&gt;&lt;urls&gt;&lt;/urls&gt;&lt;/record&gt;&lt;/Cite&gt;&lt;/EndNote&gt;</w:instrText>
      </w:r>
      <w:r w:rsidR="003F7DCC" w:rsidRPr="00E079DB">
        <w:fldChar w:fldCharType="separate"/>
      </w:r>
      <w:r w:rsidR="00D3156B">
        <w:rPr>
          <w:noProof/>
        </w:rPr>
        <w:t>(Carballo, 2021)</w:t>
      </w:r>
      <w:r w:rsidR="003F7DCC" w:rsidRPr="00E079DB">
        <w:fldChar w:fldCharType="end"/>
      </w:r>
      <w:r w:rsidRPr="00E079DB">
        <w:t>.</w:t>
      </w:r>
    </w:p>
    <w:p w14:paraId="57A3E4DE" w14:textId="77777777" w:rsidR="00335DDC" w:rsidRPr="00E079DB" w:rsidRDefault="00335DDC" w:rsidP="00195CCE">
      <w:pPr>
        <w:tabs>
          <w:tab w:val="left" w:pos="9180"/>
        </w:tabs>
        <w:spacing w:after="40"/>
        <w:ind w:right="4"/>
        <w:jc w:val="both"/>
      </w:pPr>
      <w:r w:rsidRPr="00E079DB">
        <w:t>Traditional</w:t>
      </w:r>
      <w:r w:rsidRPr="00E079DB">
        <w:rPr>
          <w:spacing w:val="-3"/>
        </w:rPr>
        <w:t xml:space="preserve"> </w:t>
      </w:r>
      <w:r w:rsidRPr="00E079DB">
        <w:t>sausages</w:t>
      </w:r>
      <w:r w:rsidRPr="00E079DB">
        <w:rPr>
          <w:spacing w:val="-1"/>
        </w:rPr>
        <w:t xml:space="preserve"> </w:t>
      </w:r>
      <w:r w:rsidRPr="00E079DB">
        <w:t>were</w:t>
      </w:r>
      <w:r w:rsidRPr="00E079DB">
        <w:rPr>
          <w:spacing w:val="-3"/>
        </w:rPr>
        <w:t xml:space="preserve"> </w:t>
      </w:r>
      <w:r w:rsidRPr="00E079DB">
        <w:t>usually</w:t>
      </w:r>
      <w:r w:rsidRPr="00E079DB">
        <w:rPr>
          <w:spacing w:val="-7"/>
        </w:rPr>
        <w:t xml:space="preserve"> </w:t>
      </w:r>
      <w:r w:rsidRPr="00E079DB">
        <w:t>made</w:t>
      </w:r>
      <w:r w:rsidRPr="00E079DB">
        <w:rPr>
          <w:spacing w:val="-3"/>
        </w:rPr>
        <w:t xml:space="preserve"> </w:t>
      </w:r>
      <w:r w:rsidRPr="00E079DB">
        <w:t>from</w:t>
      </w:r>
      <w:r w:rsidRPr="00E079DB">
        <w:rPr>
          <w:spacing w:val="-2"/>
        </w:rPr>
        <w:t xml:space="preserve"> </w:t>
      </w:r>
      <w:r w:rsidRPr="00E079DB">
        <w:t>animals</w:t>
      </w:r>
      <w:r w:rsidRPr="00E079DB">
        <w:rPr>
          <w:spacing w:val="-3"/>
        </w:rPr>
        <w:t xml:space="preserve"> </w:t>
      </w:r>
      <w:r w:rsidRPr="00E079DB">
        <w:t>(red</w:t>
      </w:r>
      <w:r w:rsidRPr="00E079DB">
        <w:rPr>
          <w:spacing w:val="-3"/>
        </w:rPr>
        <w:t xml:space="preserve"> </w:t>
      </w:r>
      <w:r w:rsidRPr="00E079DB">
        <w:t>meat</w:t>
      </w:r>
      <w:r w:rsidRPr="00E079DB">
        <w:rPr>
          <w:spacing w:val="-3"/>
        </w:rPr>
        <w:t xml:space="preserve"> </w:t>
      </w:r>
      <w:r w:rsidRPr="00E079DB">
        <w:t>and</w:t>
      </w:r>
      <w:r w:rsidRPr="00E079DB">
        <w:rPr>
          <w:spacing w:val="-3"/>
        </w:rPr>
        <w:t xml:space="preserve"> </w:t>
      </w:r>
      <w:r w:rsidRPr="00E079DB">
        <w:t>pork),</w:t>
      </w:r>
      <w:r w:rsidRPr="00E079DB">
        <w:rPr>
          <w:spacing w:val="-3"/>
        </w:rPr>
        <w:t xml:space="preserve"> </w:t>
      </w:r>
      <w:r w:rsidRPr="00E079DB">
        <w:t>but</w:t>
      </w:r>
      <w:r w:rsidRPr="00E079DB">
        <w:rPr>
          <w:spacing w:val="-3"/>
        </w:rPr>
        <w:t xml:space="preserve"> </w:t>
      </w:r>
      <w:r w:rsidRPr="00E079DB">
        <w:t>there</w:t>
      </w:r>
      <w:r w:rsidRPr="00E079DB">
        <w:rPr>
          <w:spacing w:val="-4"/>
        </w:rPr>
        <w:t xml:space="preserve"> </w:t>
      </w:r>
      <w:r w:rsidRPr="00E079DB">
        <w:t>is a</w:t>
      </w:r>
      <w:r w:rsidRPr="00E079DB">
        <w:rPr>
          <w:spacing w:val="-7"/>
        </w:rPr>
        <w:t xml:space="preserve"> </w:t>
      </w:r>
      <w:r w:rsidRPr="00E079DB">
        <w:t>growing</w:t>
      </w:r>
      <w:r w:rsidRPr="00E079DB">
        <w:rPr>
          <w:spacing w:val="-8"/>
        </w:rPr>
        <w:t xml:space="preserve"> </w:t>
      </w:r>
      <w:r w:rsidRPr="00E079DB">
        <w:t>trend</w:t>
      </w:r>
      <w:r w:rsidRPr="00E079DB">
        <w:rPr>
          <w:spacing w:val="-6"/>
        </w:rPr>
        <w:t xml:space="preserve"> </w:t>
      </w:r>
      <w:r w:rsidRPr="00E079DB">
        <w:t>towards</w:t>
      </w:r>
      <w:r w:rsidRPr="00E079DB">
        <w:rPr>
          <w:spacing w:val="-5"/>
        </w:rPr>
        <w:t xml:space="preserve"> </w:t>
      </w:r>
      <w:r w:rsidRPr="00E079DB">
        <w:t>plant-based</w:t>
      </w:r>
      <w:r w:rsidRPr="00E079DB">
        <w:rPr>
          <w:spacing w:val="-6"/>
        </w:rPr>
        <w:t xml:space="preserve"> </w:t>
      </w:r>
      <w:r w:rsidRPr="00E079DB">
        <w:t>alternatives</w:t>
      </w:r>
      <w:r w:rsidRPr="00E079DB">
        <w:rPr>
          <w:spacing w:val="-5"/>
        </w:rPr>
        <w:t xml:space="preserve"> </w:t>
      </w:r>
      <w:r w:rsidR="00C276E5" w:rsidRPr="00E079DB">
        <w:rPr>
          <w:spacing w:val="-5"/>
        </w:rPr>
        <w:fldChar w:fldCharType="begin"/>
      </w:r>
      <w:r w:rsidR="00D3156B">
        <w:rPr>
          <w:spacing w:val="-5"/>
        </w:rPr>
        <w:instrText xml:space="preserve"> ADDIN EN.CITE &lt;EndNote&gt;&lt;Cite&gt;&lt;Author&gt;Flores&lt;/Author&gt;&lt;Year&gt;2021&lt;/Year&gt;&lt;RecNum&gt;454&lt;/RecNum&gt;&lt;DisplayText&gt;(Flores and Piornos, 2021)&lt;/DisplayText&gt;&lt;record&gt;&lt;rec-number&gt;454&lt;/rec-number&gt;&lt;foreign-keys&gt;&lt;key app="EN" db-id="xrs2w259xvvrwieze2nvd0th2wa9xrfaprv5" timestamp="1762590527"&gt;454&lt;/key&gt;&lt;/foreign-keys&gt;&lt;ref-type name="Journal Article"&gt;17&lt;/ref-type&gt;&lt;contributors&gt;&lt;authors&gt;&lt;author&gt;Flores, Mónica&lt;/author&gt;&lt;author&gt;Piornos, José A&lt;/author&gt;&lt;/authors&gt;&lt;/contributors&gt;&lt;titles&gt;&lt;title&gt;Fermented meat sausages and the challenge of their plant-based alternatives: A comparative review on aroma-related aspects&lt;/title&gt;&lt;secondary-title&gt;Meat Science&lt;/secondary-title&gt;&lt;/titles&gt;&lt;periodical&gt;&lt;full-title&gt;Meat science&lt;/full-title&gt;&lt;/periodical&gt;&lt;pages&gt;108636&lt;/pages&gt;&lt;volume&gt;182&lt;/volume&gt;&lt;dates&gt;&lt;year&gt;2021&lt;/year&gt;&lt;/dates&gt;&lt;isbn&gt;0309-1740&lt;/isbn&gt;&lt;urls&gt;&lt;/urls&gt;&lt;/record&gt;&lt;/Cite&gt;&lt;/EndNote&gt;</w:instrText>
      </w:r>
      <w:r w:rsidR="00C276E5" w:rsidRPr="00E079DB">
        <w:rPr>
          <w:spacing w:val="-5"/>
        </w:rPr>
        <w:fldChar w:fldCharType="separate"/>
      </w:r>
      <w:r w:rsidR="00D3156B">
        <w:rPr>
          <w:noProof/>
          <w:spacing w:val="-5"/>
        </w:rPr>
        <w:t>(Flores and Piornos, 2021)</w:t>
      </w:r>
      <w:r w:rsidR="00C276E5" w:rsidRPr="00E079DB">
        <w:rPr>
          <w:spacing w:val="-5"/>
        </w:rPr>
        <w:fldChar w:fldCharType="end"/>
      </w:r>
      <w:r w:rsidRPr="00E079DB">
        <w:t>.</w:t>
      </w:r>
      <w:r w:rsidRPr="00E079DB">
        <w:rPr>
          <w:spacing w:val="-8"/>
        </w:rPr>
        <w:t xml:space="preserve"> </w:t>
      </w:r>
      <w:r w:rsidRPr="00E079DB">
        <w:t>This</w:t>
      </w:r>
      <w:r w:rsidRPr="00E079DB">
        <w:rPr>
          <w:spacing w:val="-6"/>
        </w:rPr>
        <w:t xml:space="preserve"> </w:t>
      </w:r>
      <w:r w:rsidRPr="00E079DB">
        <w:t>has</w:t>
      </w:r>
      <w:r w:rsidRPr="00E079DB">
        <w:rPr>
          <w:spacing w:val="-8"/>
        </w:rPr>
        <w:t xml:space="preserve"> </w:t>
      </w:r>
      <w:r w:rsidRPr="00E079DB">
        <w:t>resulted in</w:t>
      </w:r>
      <w:r w:rsidRPr="00E079DB">
        <w:rPr>
          <w:spacing w:val="-2"/>
        </w:rPr>
        <w:t xml:space="preserve"> </w:t>
      </w:r>
      <w:r w:rsidRPr="00E079DB">
        <w:t>the</w:t>
      </w:r>
      <w:r w:rsidRPr="00E079DB">
        <w:rPr>
          <w:spacing w:val="-3"/>
        </w:rPr>
        <w:t xml:space="preserve"> </w:t>
      </w:r>
      <w:r w:rsidRPr="00E079DB">
        <w:t>production</w:t>
      </w:r>
      <w:r w:rsidRPr="00E079DB">
        <w:rPr>
          <w:spacing w:val="-2"/>
        </w:rPr>
        <w:t xml:space="preserve"> </w:t>
      </w:r>
      <w:r w:rsidRPr="00E079DB">
        <w:t>of</w:t>
      </w:r>
      <w:r w:rsidRPr="00E079DB">
        <w:rPr>
          <w:spacing w:val="-3"/>
        </w:rPr>
        <w:t xml:space="preserve"> </w:t>
      </w:r>
      <w:r w:rsidRPr="00E079DB">
        <w:t>plant-based</w:t>
      </w:r>
      <w:r w:rsidRPr="00E079DB">
        <w:rPr>
          <w:spacing w:val="-2"/>
        </w:rPr>
        <w:t xml:space="preserve"> </w:t>
      </w:r>
      <w:r w:rsidRPr="00E079DB">
        <w:t>products</w:t>
      </w:r>
      <w:r w:rsidRPr="00E079DB">
        <w:rPr>
          <w:spacing w:val="-1"/>
        </w:rPr>
        <w:t xml:space="preserve"> </w:t>
      </w:r>
      <w:r w:rsidRPr="00E079DB">
        <w:t>using</w:t>
      </w:r>
      <w:r w:rsidRPr="00E079DB">
        <w:rPr>
          <w:spacing w:val="-3"/>
        </w:rPr>
        <w:t xml:space="preserve"> </w:t>
      </w:r>
      <w:r w:rsidRPr="00E079DB">
        <w:t>ingredients</w:t>
      </w:r>
      <w:r w:rsidRPr="00E079DB">
        <w:rPr>
          <w:spacing w:val="-2"/>
        </w:rPr>
        <w:t xml:space="preserve"> </w:t>
      </w:r>
      <w:r w:rsidRPr="00E079DB">
        <w:t>like</w:t>
      </w:r>
      <w:r w:rsidRPr="00E079DB">
        <w:rPr>
          <w:spacing w:val="-3"/>
        </w:rPr>
        <w:t xml:space="preserve"> </w:t>
      </w:r>
      <w:r w:rsidRPr="00E079DB">
        <w:t>legumes, grains,</w:t>
      </w:r>
      <w:r w:rsidRPr="00E079DB">
        <w:rPr>
          <w:spacing w:val="-1"/>
        </w:rPr>
        <w:t xml:space="preserve"> </w:t>
      </w:r>
      <w:r w:rsidRPr="00E079DB">
        <w:t xml:space="preserve">seeds and vegetables </w:t>
      </w:r>
      <w:r w:rsidR="00C276E5" w:rsidRPr="00E079DB">
        <w:fldChar w:fldCharType="begin"/>
      </w:r>
      <w:r w:rsidR="00D3156B">
        <w:instrText xml:space="preserve"> ADDIN EN.CITE &lt;EndNote&gt;&lt;Cite&gt;&lt;Author&gt;Tahmasebi&lt;/Author&gt;&lt;Year&gt;2016&lt;/Year&gt;&lt;RecNum&gt;455&lt;/RecNum&gt;&lt;DisplayText&gt;(Tahmasebi et al., 2016)&lt;/DisplayText&gt;&lt;record&gt;&lt;rec-number&gt;455&lt;/rec-number&gt;&lt;foreign-keys&gt;&lt;key app="EN" db-id="xrs2w259xvvrwieze2nvd0th2wa9xrfaprv5" timestamp="1762590645"&gt;455&lt;/key&gt;&lt;/foreign-keys&gt;&lt;ref-type name="Journal Article"&gt;17&lt;/ref-type&gt;&lt;contributors&gt;&lt;authors&gt;&lt;author&gt;Tahmasebi, Maryam&lt;/author&gt;&lt;author&gt;Labbafi, Mohsen&lt;/author&gt;&lt;author&gt;Emam-Djomeh, Zahra&lt;/author&gt;&lt;author&gt;Yarmand, Mohammad Saeed&lt;/author&gt;&lt;/authors&gt;&lt;/contributors&gt;&lt;titles&gt;&lt;title&gt;Manufacturing the novel sausages with reduced quantity of meat and fat: The product development, formulation optimization, emulsion stability and textural characterization&lt;/title&gt;&lt;secondary-title&gt;LWT-Food Science and Technology&lt;/secondary-title&gt;&lt;/titles&gt;&lt;periodical&gt;&lt;full-title&gt;LWT-Food Science and Technology&lt;/full-title&gt;&lt;/periodical&gt;&lt;pages&gt;76-84&lt;/pages&gt;&lt;volume&gt;68&lt;/volume&gt;&lt;dates&gt;&lt;year&gt;2016&lt;/year&gt;&lt;/dates&gt;&lt;isbn&gt;0023-6438&lt;/isbn&gt;&lt;urls&gt;&lt;/urls&gt;&lt;/record&gt;&lt;/Cite&gt;&lt;/EndNote&gt;</w:instrText>
      </w:r>
      <w:r w:rsidR="00C276E5" w:rsidRPr="00E079DB">
        <w:fldChar w:fldCharType="separate"/>
      </w:r>
      <w:r w:rsidR="00D3156B">
        <w:rPr>
          <w:noProof/>
        </w:rPr>
        <w:t>(Tahmasebi et al., 2016)</w:t>
      </w:r>
      <w:r w:rsidR="00C276E5" w:rsidRPr="00E079DB">
        <w:fldChar w:fldCharType="end"/>
      </w:r>
      <w:r w:rsidRPr="00E079DB">
        <w:t>.</w:t>
      </w:r>
    </w:p>
    <w:p w14:paraId="458FF556" w14:textId="77777777" w:rsidR="00335DDC" w:rsidRPr="00E079DB" w:rsidRDefault="00335DDC" w:rsidP="00195CCE">
      <w:pPr>
        <w:spacing w:after="40"/>
        <w:ind w:right="4"/>
        <w:jc w:val="both"/>
      </w:pPr>
      <w:r w:rsidRPr="00E079DB">
        <w:lastRenderedPageBreak/>
        <w:t xml:space="preserve">Animal-based sausages made of meat are rich in protein, vitamins, and minerals but may also contain higher levels of saturated fats and cholesterol </w:t>
      </w:r>
      <w:r w:rsidR="00373DA7" w:rsidRPr="00E079DB">
        <w:fldChar w:fldCharType="begin"/>
      </w:r>
      <w:r w:rsidR="00D3156B">
        <w:instrText xml:space="preserve"> ADDIN EN.CITE &lt;EndNote&gt;&lt;Cite&gt;&lt;Author&gt;Bedale&lt;/Author&gt;&lt;Year&gt;2023&lt;/Year&gt;&lt;RecNum&gt;456&lt;/RecNum&gt;&lt;DisplayText&gt;(Bedale et al., 2023)&lt;/DisplayText&gt;&lt;record&gt;&lt;rec-number&gt;456&lt;/rec-number&gt;&lt;foreign-keys&gt;&lt;key app="EN" db-id="xrs2w259xvvrwieze2nvd0th2wa9xrfaprv5" timestamp="1762591034"&gt;456&lt;/key&gt;&lt;/foreign-keys&gt;&lt;ref-type name="Journal Article"&gt;17&lt;/ref-type&gt;&lt;contributors&gt;&lt;authors&gt;&lt;author&gt;Bedale, Wendy A&lt;/author&gt;&lt;author&gt;Milkowski, Andrew L&lt;/author&gt;&lt;author&gt;Czuprynski, Charles J&lt;/author&gt;&lt;author&gt;Richards, Mark P&lt;/author&gt;&lt;/authors&gt;&lt;/contributors&gt;&lt;titles&gt;&lt;title&gt;Mechanistic Development of Cancers Associated with Processed Meat Products: A Review&lt;/title&gt;&lt;secondary-title&gt;Meat and Muscle Biology&lt;/secondary-title&gt;&lt;/titles&gt;&lt;periodical&gt;&lt;full-title&gt;Meat and Muscle Biology&lt;/full-title&gt;&lt;/periodical&gt;&lt;volume&gt;7&lt;/volume&gt;&lt;number&gt;1&lt;/number&gt;&lt;dates&gt;&lt;year&gt;2023&lt;/year&gt;&lt;/dates&gt;&lt;isbn&gt;2575-985X&lt;/isbn&gt;&lt;urls&gt;&lt;/urls&gt;&lt;/record&gt;&lt;/Cite&gt;&lt;/EndNote&gt;</w:instrText>
      </w:r>
      <w:r w:rsidR="00373DA7" w:rsidRPr="00E079DB">
        <w:fldChar w:fldCharType="separate"/>
      </w:r>
      <w:r w:rsidR="00D3156B">
        <w:rPr>
          <w:noProof/>
        </w:rPr>
        <w:t>(Bedale et al., 2023)</w:t>
      </w:r>
      <w:r w:rsidR="00373DA7" w:rsidRPr="00E079DB">
        <w:fldChar w:fldCharType="end"/>
      </w:r>
      <w:r w:rsidRPr="00E079DB">
        <w:t>. However,</w:t>
      </w:r>
      <w:r w:rsidRPr="00E079DB">
        <w:rPr>
          <w:spacing w:val="-15"/>
        </w:rPr>
        <w:t xml:space="preserve"> </w:t>
      </w:r>
      <w:r w:rsidRPr="00E079DB">
        <w:t>excessive</w:t>
      </w:r>
      <w:r w:rsidRPr="00E079DB">
        <w:rPr>
          <w:spacing w:val="-15"/>
        </w:rPr>
        <w:t xml:space="preserve"> </w:t>
      </w:r>
      <w:r w:rsidRPr="00E079DB">
        <w:t>consumption</w:t>
      </w:r>
      <w:r w:rsidRPr="00E079DB">
        <w:rPr>
          <w:spacing w:val="-15"/>
        </w:rPr>
        <w:t xml:space="preserve"> </w:t>
      </w:r>
      <w:r w:rsidRPr="00E079DB">
        <w:t>of</w:t>
      </w:r>
      <w:r w:rsidRPr="00E079DB">
        <w:rPr>
          <w:spacing w:val="-15"/>
        </w:rPr>
        <w:t xml:space="preserve"> </w:t>
      </w:r>
      <w:r w:rsidRPr="00E079DB">
        <w:t>red</w:t>
      </w:r>
      <w:r w:rsidRPr="00E079DB">
        <w:rPr>
          <w:spacing w:val="-15"/>
        </w:rPr>
        <w:t xml:space="preserve"> </w:t>
      </w:r>
      <w:r w:rsidRPr="00E079DB">
        <w:t>meat,</w:t>
      </w:r>
      <w:r w:rsidRPr="00E079DB">
        <w:rPr>
          <w:spacing w:val="-15"/>
        </w:rPr>
        <w:t xml:space="preserve"> </w:t>
      </w:r>
      <w:r w:rsidRPr="00E079DB">
        <w:t>and</w:t>
      </w:r>
      <w:r w:rsidRPr="00E079DB">
        <w:rPr>
          <w:spacing w:val="-15"/>
        </w:rPr>
        <w:t xml:space="preserve"> </w:t>
      </w:r>
      <w:r w:rsidRPr="00E079DB">
        <w:t>meat</w:t>
      </w:r>
      <w:r w:rsidRPr="00E079DB">
        <w:rPr>
          <w:spacing w:val="-15"/>
        </w:rPr>
        <w:t xml:space="preserve"> </w:t>
      </w:r>
      <w:r w:rsidRPr="00E079DB">
        <w:t>products</w:t>
      </w:r>
      <w:r w:rsidRPr="00E079DB">
        <w:rPr>
          <w:spacing w:val="-13"/>
        </w:rPr>
        <w:t xml:space="preserve"> </w:t>
      </w:r>
      <w:r w:rsidRPr="00E079DB">
        <w:t>particularly</w:t>
      </w:r>
      <w:r w:rsidRPr="00E079DB">
        <w:rPr>
          <w:spacing w:val="-15"/>
        </w:rPr>
        <w:t xml:space="preserve"> </w:t>
      </w:r>
      <w:r w:rsidRPr="00E079DB">
        <w:t>processed meat,</w:t>
      </w:r>
      <w:r w:rsidRPr="00E079DB">
        <w:rPr>
          <w:spacing w:val="47"/>
        </w:rPr>
        <w:t xml:space="preserve"> </w:t>
      </w:r>
      <w:r w:rsidRPr="00E079DB">
        <w:t>is</w:t>
      </w:r>
      <w:r w:rsidRPr="00E079DB">
        <w:rPr>
          <w:spacing w:val="48"/>
        </w:rPr>
        <w:t xml:space="preserve"> </w:t>
      </w:r>
      <w:r w:rsidRPr="00E079DB">
        <w:t>associated</w:t>
      </w:r>
      <w:r w:rsidRPr="00E079DB">
        <w:rPr>
          <w:spacing w:val="47"/>
        </w:rPr>
        <w:t xml:space="preserve"> </w:t>
      </w:r>
      <w:r w:rsidRPr="00E079DB">
        <w:t>with</w:t>
      </w:r>
      <w:r w:rsidRPr="00E079DB">
        <w:rPr>
          <w:spacing w:val="50"/>
        </w:rPr>
        <w:t xml:space="preserve"> </w:t>
      </w:r>
      <w:r w:rsidRPr="00E079DB">
        <w:t>an</w:t>
      </w:r>
      <w:r w:rsidRPr="00E079DB">
        <w:rPr>
          <w:spacing w:val="46"/>
        </w:rPr>
        <w:t xml:space="preserve"> </w:t>
      </w:r>
      <w:r w:rsidRPr="00E079DB">
        <w:t>increased</w:t>
      </w:r>
      <w:r w:rsidRPr="00E079DB">
        <w:rPr>
          <w:spacing w:val="47"/>
        </w:rPr>
        <w:t xml:space="preserve"> </w:t>
      </w:r>
      <w:r w:rsidRPr="00E079DB">
        <w:t>risk</w:t>
      </w:r>
      <w:r w:rsidRPr="00E079DB">
        <w:rPr>
          <w:spacing w:val="50"/>
        </w:rPr>
        <w:t xml:space="preserve"> </w:t>
      </w:r>
      <w:r w:rsidRPr="00E079DB">
        <w:t>of</w:t>
      </w:r>
      <w:r w:rsidRPr="00E079DB">
        <w:rPr>
          <w:spacing w:val="47"/>
        </w:rPr>
        <w:t xml:space="preserve"> </w:t>
      </w:r>
      <w:r w:rsidRPr="00E079DB">
        <w:t>total</w:t>
      </w:r>
      <w:r w:rsidRPr="00E079DB">
        <w:rPr>
          <w:spacing w:val="51"/>
        </w:rPr>
        <w:t xml:space="preserve"> </w:t>
      </w:r>
      <w:r w:rsidRPr="00E079DB">
        <w:t>mortality</w:t>
      </w:r>
      <w:r w:rsidRPr="00E079DB">
        <w:rPr>
          <w:spacing w:val="45"/>
        </w:rPr>
        <w:t xml:space="preserve"> </w:t>
      </w:r>
      <w:r w:rsidR="00373DA7" w:rsidRPr="00E079DB">
        <w:rPr>
          <w:spacing w:val="45"/>
        </w:rPr>
        <w:fldChar w:fldCharType="begin"/>
      </w:r>
      <w:r w:rsidR="00D3156B">
        <w:rPr>
          <w:spacing w:val="45"/>
        </w:rPr>
        <w:instrText xml:space="preserve"> ADDIN EN.CITE &lt;EndNote&gt;&lt;Cite&gt;&lt;Author&gt;Micha&lt;/Author&gt;&lt;Year&gt;2010&lt;/Year&gt;&lt;RecNum&gt;457&lt;/RecNum&gt;&lt;DisplayText&gt;(Micha et al., 2010)&lt;/DisplayText&gt;&lt;record&gt;&lt;rec-number&gt;457&lt;/rec-number&gt;&lt;foreign-keys&gt;&lt;key app="EN" db-id="xrs2w259xvvrwieze2nvd0th2wa9xrfaprv5" timestamp="1762591474"&gt;457&lt;/key&gt;&lt;/foreign-keys&gt;&lt;ref-type name="Journal Article"&gt;17&lt;/ref-type&gt;&lt;contributors&gt;&lt;authors&gt;&lt;author&gt;Micha, Renata&lt;/author&gt;&lt;author&gt;Wallace, Sarah K&lt;/author&gt;&lt;author&gt;Mozaffarian, Dariush&lt;/author&gt;&lt;/authors&gt;&lt;/contributors&gt;&lt;titles&gt;&lt;title&gt;Red and processed meat consumption and risk of incident coronary heart disease, stroke, and diabetes mellitus: a systematic review and meta-analysis&lt;/title&gt;&lt;secondary-title&gt;Circulation&lt;/secondary-title&gt;&lt;/titles&gt;&lt;periodical&gt;&lt;full-title&gt;Circulation&lt;/full-title&gt;&lt;/periodical&gt;&lt;pages&gt;2271-2283&lt;/pages&gt;&lt;volume&gt;121&lt;/volume&gt;&lt;number&gt;21&lt;/number&gt;&lt;dates&gt;&lt;year&gt;2010&lt;/year&gt;&lt;/dates&gt;&lt;isbn&gt;0009-7322&lt;/isbn&gt;&lt;urls&gt;&lt;/urls&gt;&lt;/record&gt;&lt;/Cite&gt;&lt;/EndNote&gt;</w:instrText>
      </w:r>
      <w:r w:rsidR="00373DA7" w:rsidRPr="00E079DB">
        <w:rPr>
          <w:spacing w:val="45"/>
        </w:rPr>
        <w:fldChar w:fldCharType="separate"/>
      </w:r>
      <w:r w:rsidR="00D3156B">
        <w:rPr>
          <w:noProof/>
          <w:spacing w:val="45"/>
        </w:rPr>
        <w:t>(Micha et al., 2010)</w:t>
      </w:r>
      <w:r w:rsidR="00373DA7" w:rsidRPr="00E079DB">
        <w:rPr>
          <w:spacing w:val="45"/>
        </w:rPr>
        <w:fldChar w:fldCharType="end"/>
      </w:r>
      <w:r w:rsidRPr="00E079DB">
        <w:rPr>
          <w:spacing w:val="-2"/>
        </w:rPr>
        <w:t>,</w:t>
      </w:r>
      <w:r w:rsidRPr="00E079DB">
        <w:t xml:space="preserve"> cardiovascular disease, colorectal cancer </w:t>
      </w:r>
      <w:r w:rsidR="00B31773" w:rsidRPr="00E079DB">
        <w:fldChar w:fldCharType="begin"/>
      </w:r>
      <w:r w:rsidR="00D3156B">
        <w:instrText xml:space="preserve"> ADDIN EN.CITE &lt;EndNote&gt;&lt;Cite&gt;&lt;Author&gt;McAfee&lt;/Author&gt;&lt;Year&gt;2010&lt;/Year&gt;&lt;RecNum&gt;459&lt;/RecNum&gt;&lt;DisplayText&gt;(McAfee et al., 2010)&lt;/DisplayText&gt;&lt;record&gt;&lt;rec-number&gt;459&lt;/rec-number&gt;&lt;foreign-keys&gt;&lt;key app="EN" db-id="xrs2w259xvvrwieze2nvd0th2wa9xrfaprv5" timestamp="1762591906"&gt;459&lt;/key&gt;&lt;/foreign-keys&gt;&lt;ref-type name="Journal Article"&gt;17&lt;/ref-type&gt;&lt;contributors&gt;&lt;authors&gt;&lt;author&gt;McAfee, Alison J&lt;/author&gt;&lt;author&gt;McSorley, Emeir M&lt;/author&gt;&lt;author&gt;Cuskelly, Geraldine J&lt;/author&gt;&lt;author&gt;Moss, Bruce W&lt;/author&gt;&lt;author&gt;Wallace, Julie MW&lt;/author&gt;&lt;author&gt;Bonham, Maxine P&lt;/author&gt;&lt;author&gt;Fearon, Anna M&lt;/author&gt;&lt;/authors&gt;&lt;/contributors&gt;&lt;titles&gt;&lt;title&gt;Red meat consumption: An overview of the risks and benefits&lt;/title&gt;&lt;secondary-title&gt;Meat science&lt;/secondary-title&gt;&lt;/titles&gt;&lt;periodical&gt;&lt;full-title&gt;Meat science&lt;/full-title&gt;&lt;/periodical&gt;&lt;pages&gt;1-13&lt;/pages&gt;&lt;volume&gt;84&lt;/volume&gt;&lt;number&gt;1&lt;/number&gt;&lt;dates&gt;&lt;year&gt;2010&lt;/year&gt;&lt;/dates&gt;&lt;isbn&gt;0309-1740&lt;/isbn&gt;&lt;urls&gt;&lt;/urls&gt;&lt;/record&gt;&lt;/Cite&gt;&lt;/EndNote&gt;</w:instrText>
      </w:r>
      <w:r w:rsidR="00B31773" w:rsidRPr="00E079DB">
        <w:fldChar w:fldCharType="separate"/>
      </w:r>
      <w:r w:rsidR="00D3156B">
        <w:rPr>
          <w:noProof/>
        </w:rPr>
        <w:t>(McAfee et al., 2010)</w:t>
      </w:r>
      <w:r w:rsidR="00B31773" w:rsidRPr="00E079DB">
        <w:fldChar w:fldCharType="end"/>
      </w:r>
      <w:r w:rsidRPr="00E079DB">
        <w:t xml:space="preserve">, gout, and type 2 diabetes in both men and women </w:t>
      </w:r>
      <w:r w:rsidR="00B31773" w:rsidRPr="00E079DB">
        <w:fldChar w:fldCharType="begin"/>
      </w:r>
      <w:r w:rsidR="00D3156B">
        <w:instrText xml:space="preserve"> ADDIN EN.CITE &lt;EndNote&gt;&lt;Cite&gt;&lt;Author&gt;Richi&lt;/Author&gt;&lt;Year&gt;2016&lt;/Year&gt;&lt;RecNum&gt;458&lt;/RecNum&gt;&lt;DisplayText&gt;(Richi et al., 2016)&lt;/DisplayText&gt;&lt;record&gt;&lt;rec-number&gt;458&lt;/rec-number&gt;&lt;foreign-keys&gt;&lt;key app="EN" db-id="xrs2w259xvvrwieze2nvd0th2wa9xrfaprv5" timestamp="1762591782"&gt;458&lt;/key&gt;&lt;/foreign-keys&gt;&lt;ref-type name="Journal Article"&gt;17&lt;/ref-type&gt;&lt;contributors&gt;&lt;authors&gt;&lt;author&gt;Richi, Evelyne Battaglia&lt;/author&gt;&lt;author&gt;Baumer, Beatrice&lt;/author&gt;&lt;author&gt;Conrad, Beatrice&lt;/author&gt;&lt;author&gt;Darioli, Roger&lt;/author&gt;&lt;author&gt;Schmid, Alexandra&lt;/author&gt;&lt;author&gt;Keller, Ulrich&lt;/author&gt;&lt;/authors&gt;&lt;/contributors&gt;&lt;titles&gt;&lt;title&gt;Health risks associated with meat consumption: a review of epidemiological studies&lt;/title&gt;&lt;secondary-title&gt;International journal for vitamin and nutrition research&lt;/secondary-title&gt;&lt;/titles&gt;&lt;periodical&gt;&lt;full-title&gt;International journal for vitamin and nutrition research&lt;/full-title&gt;&lt;/periodical&gt;&lt;dates&gt;&lt;year&gt;2016&lt;/year&gt;&lt;/dates&gt;&lt;urls&gt;&lt;/urls&gt;&lt;/record&gt;&lt;/Cite&gt;&lt;/EndNote&gt;</w:instrText>
      </w:r>
      <w:r w:rsidR="00B31773" w:rsidRPr="00E079DB">
        <w:fldChar w:fldCharType="separate"/>
      </w:r>
      <w:r w:rsidR="00D3156B">
        <w:rPr>
          <w:noProof/>
        </w:rPr>
        <w:t>(Richi et al., 2016)</w:t>
      </w:r>
      <w:r w:rsidR="00B31773" w:rsidRPr="00E079DB">
        <w:fldChar w:fldCharType="end"/>
      </w:r>
      <w:r w:rsidRPr="00E079DB">
        <w:t>.</w:t>
      </w:r>
    </w:p>
    <w:p w14:paraId="3EC3B22B" w14:textId="77777777" w:rsidR="00335DDC" w:rsidRPr="00E079DB" w:rsidRDefault="00335DDC" w:rsidP="00195CCE">
      <w:pPr>
        <w:spacing w:after="40"/>
        <w:ind w:right="4"/>
        <w:jc w:val="both"/>
      </w:pPr>
      <w:r w:rsidRPr="00E079DB">
        <w:t xml:space="preserve">Chicken sausages are often preferred by individuals seeking a healthier alternative to traditional pork and meat sausages as they are generally lower in fat and calories </w:t>
      </w:r>
      <w:r w:rsidR="00B31773" w:rsidRPr="00E079DB">
        <w:fldChar w:fldCharType="begin"/>
      </w:r>
      <w:r w:rsidR="00D3156B">
        <w:instrText xml:space="preserve"> ADDIN EN.CITE &lt;EndNote&gt;&lt;Cite&gt;&lt;Author&gt;Hadi&lt;/Author&gt;&lt;Year&gt;2021&lt;/Year&gt;&lt;RecNum&gt;460&lt;/RecNum&gt;&lt;DisplayText&gt;(Hadi and Brightwell, 2021)&lt;/DisplayText&gt;&lt;record&gt;&lt;rec-number&gt;460&lt;/rec-number&gt;&lt;foreign-keys&gt;&lt;key app="EN" db-id="xrs2w259xvvrwieze2nvd0th2wa9xrfaprv5" timestamp="1762592091"&gt;460&lt;/key&gt;&lt;/foreign-keys&gt;&lt;ref-type name="Journal Article"&gt;17&lt;/ref-type&gt;&lt;contributors&gt;&lt;authors&gt;&lt;author&gt;Hadi, Joshua&lt;/author&gt;&lt;author&gt;Brightwell, Gale&lt;/author&gt;&lt;/authors&gt;&lt;/contributors&gt;&lt;titles&gt;&lt;title&gt;Safety of alternative proteins: Technological, environmental and regulatory aspects of cultured meat, plant-based meat, insect protein and single-cell protein&lt;/title&gt;&lt;secondary-title&gt;Foods&lt;/secondary-title&gt;&lt;/titles&gt;&lt;periodical&gt;&lt;full-title&gt;Foods&lt;/full-title&gt;&lt;/periodical&gt;&lt;pages&gt;1226&lt;/pages&gt;&lt;volume&gt;10&lt;/volume&gt;&lt;number&gt;6&lt;/number&gt;&lt;dates&gt;&lt;year&gt;2021&lt;/year&gt;&lt;/dates&gt;&lt;isbn&gt;2304-8158&lt;/isbn&gt;&lt;urls&gt;&lt;/urls&gt;&lt;/record&gt;&lt;/Cite&gt;&lt;/EndNote&gt;</w:instrText>
      </w:r>
      <w:r w:rsidR="00B31773" w:rsidRPr="00E079DB">
        <w:fldChar w:fldCharType="separate"/>
      </w:r>
      <w:r w:rsidR="00D3156B">
        <w:rPr>
          <w:noProof/>
        </w:rPr>
        <w:t>(Hadi and Brightwell, 2021)</w:t>
      </w:r>
      <w:r w:rsidR="00B31773" w:rsidRPr="00E079DB">
        <w:fldChar w:fldCharType="end"/>
      </w:r>
      <w:r w:rsidRPr="00E079DB">
        <w:t>. The relatively high protein content of chicken makes them a suitable</w:t>
      </w:r>
      <w:r w:rsidRPr="00E079DB">
        <w:rPr>
          <w:spacing w:val="-14"/>
        </w:rPr>
        <w:t xml:space="preserve"> </w:t>
      </w:r>
      <w:r w:rsidRPr="00E079DB">
        <w:t>option</w:t>
      </w:r>
      <w:r w:rsidRPr="00E079DB">
        <w:rPr>
          <w:spacing w:val="-13"/>
        </w:rPr>
        <w:t xml:space="preserve"> </w:t>
      </w:r>
      <w:r w:rsidRPr="00E079DB">
        <w:t>for</w:t>
      </w:r>
      <w:r w:rsidRPr="00E079DB">
        <w:rPr>
          <w:spacing w:val="-15"/>
        </w:rPr>
        <w:t xml:space="preserve"> </w:t>
      </w:r>
      <w:r w:rsidRPr="00E079DB">
        <w:t>individuals</w:t>
      </w:r>
      <w:r w:rsidRPr="00E079DB">
        <w:rPr>
          <w:spacing w:val="-12"/>
        </w:rPr>
        <w:t xml:space="preserve"> </w:t>
      </w:r>
      <w:r w:rsidRPr="00E079DB">
        <w:t>looking</w:t>
      </w:r>
      <w:r w:rsidRPr="00E079DB">
        <w:rPr>
          <w:spacing w:val="-15"/>
        </w:rPr>
        <w:t xml:space="preserve"> </w:t>
      </w:r>
      <w:r w:rsidRPr="00E079DB">
        <w:t>to</w:t>
      </w:r>
      <w:r w:rsidRPr="00E079DB">
        <w:rPr>
          <w:spacing w:val="-13"/>
        </w:rPr>
        <w:t xml:space="preserve"> </w:t>
      </w:r>
      <w:r w:rsidRPr="00E079DB">
        <w:t>increase</w:t>
      </w:r>
      <w:r w:rsidRPr="00E079DB">
        <w:rPr>
          <w:spacing w:val="-11"/>
        </w:rPr>
        <w:t xml:space="preserve"> </w:t>
      </w:r>
      <w:r w:rsidRPr="00E079DB">
        <w:t>their</w:t>
      </w:r>
      <w:r w:rsidRPr="00E079DB">
        <w:rPr>
          <w:spacing w:val="-14"/>
        </w:rPr>
        <w:t xml:space="preserve"> </w:t>
      </w:r>
      <w:r w:rsidRPr="00E079DB">
        <w:t>protein</w:t>
      </w:r>
      <w:r w:rsidRPr="00E079DB">
        <w:rPr>
          <w:spacing w:val="-13"/>
        </w:rPr>
        <w:t xml:space="preserve"> </w:t>
      </w:r>
      <w:r w:rsidRPr="00E079DB">
        <w:t>intake</w:t>
      </w:r>
      <w:r w:rsidRPr="00E079DB">
        <w:rPr>
          <w:spacing w:val="-14"/>
        </w:rPr>
        <w:t xml:space="preserve"> </w:t>
      </w:r>
      <w:r w:rsidRPr="00E079DB">
        <w:t>while</w:t>
      </w:r>
      <w:r w:rsidRPr="00E079DB">
        <w:rPr>
          <w:spacing w:val="-14"/>
        </w:rPr>
        <w:t xml:space="preserve"> </w:t>
      </w:r>
      <w:r w:rsidRPr="00E079DB">
        <w:t xml:space="preserve">minimizing their fat consumption </w:t>
      </w:r>
      <w:r w:rsidR="00B31773" w:rsidRPr="00E079DB">
        <w:fldChar w:fldCharType="begin"/>
      </w:r>
      <w:r w:rsidR="00D3156B">
        <w:instrText xml:space="preserve"> ADDIN EN.CITE &lt;EndNote&gt;&lt;Cite&gt;&lt;Author&gt;Ahiwe&lt;/Author&gt;&lt;Year&gt;2018&lt;/Year&gt;&lt;RecNum&gt;461&lt;/RecNum&gt;&lt;DisplayText&gt;(Ahiwe et al., 2018)&lt;/DisplayText&gt;&lt;record&gt;&lt;rec-number&gt;461&lt;/rec-number&gt;&lt;foreign-keys&gt;&lt;key app="EN" db-id="xrs2w259xvvrwieze2nvd0th2wa9xrfaprv5" timestamp="1762592247"&gt;461&lt;/key&gt;&lt;/foreign-keys&gt;&lt;ref-type name="Journal Article"&gt;17&lt;/ref-type&gt;&lt;contributors&gt;&lt;authors&gt;&lt;author&gt;Ahiwe, Emmanuel U&lt;/author&gt;&lt;author&gt;Omede, Apeh A&lt;/author&gt;&lt;author&gt;Abdallh, Medani B&lt;/author&gt;&lt;author&gt;Iji, Paul A&lt;/author&gt;&lt;/authors&gt;&lt;/contributors&gt;&lt;titles&gt;&lt;title&gt;Managing dietary energy intake by broiler chickens to reduce production costs and improve product quality&lt;/title&gt;&lt;secondary-title&gt;Animal husbandry and nutrition&lt;/secondary-title&gt;&lt;/titles&gt;&lt;periodical&gt;&lt;full-title&gt;Animal husbandry and nutrition&lt;/full-title&gt;&lt;/periodical&gt;&lt;pages&gt;115-145&lt;/pages&gt;&lt;volume&gt;115&lt;/volume&gt;&lt;dates&gt;&lt;year&gt;2018&lt;/year&gt;&lt;/dates&gt;&lt;urls&gt;&lt;/urls&gt;&lt;/record&gt;&lt;/Cite&gt;&lt;/EndNote&gt;</w:instrText>
      </w:r>
      <w:r w:rsidR="00B31773" w:rsidRPr="00E079DB">
        <w:fldChar w:fldCharType="separate"/>
      </w:r>
      <w:r w:rsidR="00D3156B">
        <w:rPr>
          <w:noProof/>
        </w:rPr>
        <w:t>(Ahiwe et al., 2018)</w:t>
      </w:r>
      <w:r w:rsidR="00B31773" w:rsidRPr="00E079DB">
        <w:fldChar w:fldCharType="end"/>
      </w:r>
      <w:r w:rsidRPr="00E079DB">
        <w:t>.</w:t>
      </w:r>
    </w:p>
    <w:p w14:paraId="7496F1DC" w14:textId="77777777" w:rsidR="00335DDC" w:rsidRPr="00E079DB" w:rsidRDefault="00335DDC" w:rsidP="00195CCE">
      <w:pPr>
        <w:spacing w:after="40"/>
        <w:ind w:right="4"/>
        <w:jc w:val="both"/>
      </w:pPr>
      <w:r w:rsidRPr="00E079DB">
        <w:t xml:space="preserve">Plant-based options are becoming popular because consumers are more drawn to reduce or avoid the consumption of animal-based food in their diets due to environmental, ethical, or health reasons </w:t>
      </w:r>
      <w:r w:rsidR="00B31773" w:rsidRPr="00E079DB">
        <w:fldChar w:fldCharType="begin"/>
      </w:r>
      <w:r w:rsidR="00D3156B">
        <w:instrText xml:space="preserve"> ADDIN EN.CITE &lt;EndNote&gt;&lt;Cite&gt;&lt;Author&gt;Boukid&lt;/Author&gt;&lt;Year&gt;2021&lt;/Year&gt;&lt;RecNum&gt;462&lt;/RecNum&gt;&lt;DisplayText&gt;(Baune et al., 2021; Boukid, 2021)&lt;/DisplayText&gt;&lt;record&gt;&lt;rec-number&gt;462&lt;/rec-number&gt;&lt;foreign-keys&gt;&lt;key app="EN" db-id="xrs2w259xvvrwieze2nvd0th2wa9xrfaprv5" timestamp="1762592353"&gt;462&lt;/key&gt;&lt;/foreign-keys&gt;&lt;ref-type name="Book Section"&gt;5&lt;/ref-type&gt;&lt;contributors&gt;&lt;authors&gt;&lt;author&gt;Boukid, Fatma&lt;/author&gt;&lt;/authors&gt;&lt;/contributors&gt;&lt;titles&gt;&lt;title&gt;The bright and dark sides of wheat&lt;/title&gt;&lt;secondary-title&gt;Cereal-based foodstuffs: The backbone of Mediterranean cuisine&lt;/secondary-title&gt;&lt;/titles&gt;&lt;pages&gt;231-246&lt;/pages&gt;&lt;dates&gt;&lt;year&gt;2021&lt;/year&gt;&lt;/dates&gt;&lt;publisher&gt;Springer&lt;/publisher&gt;&lt;urls&gt;&lt;/urls&gt;&lt;/record&gt;&lt;/Cite&gt;&lt;Cite&gt;&lt;Author&gt;Baune&lt;/Author&gt;&lt;Year&gt;2021&lt;/Year&gt;&lt;RecNum&gt;463&lt;/RecNum&gt;&lt;record&gt;&lt;rec-number&gt;463&lt;/rec-number&gt;&lt;foreign-keys&gt;&lt;key app="EN" db-id="xrs2w259xvvrwieze2nvd0th2wa9xrfaprv5" timestamp="1762592532"&gt;463&lt;/key&gt;&lt;/foreign-keys&gt;&lt;ref-type name="Journal Article"&gt;17&lt;/ref-type&gt;&lt;contributors&gt;&lt;authors&gt;&lt;author&gt;Baune, Marie-Christin&lt;/author&gt;&lt;author&gt;Schroeder, Sarah&lt;/author&gt;&lt;author&gt;Witte, Franziska&lt;/author&gt;&lt;author&gt;Heinz, Volker&lt;/author&gt;&lt;author&gt;Bindrich, Ute&lt;/author&gt;&lt;author&gt;Weiss, Jochen&lt;/author&gt;&lt;author&gt;Terjung, Nino&lt;/author&gt;&lt;/authors&gt;&lt;/contributors&gt;&lt;titles&gt;&lt;title&gt;Analysis of protein-network formation of different vegetable proteins during emulsification to produce solid fat substitutes&lt;/title&gt;&lt;secondary-title&gt;Journal of Food Measurement and Characterization&lt;/secondary-title&gt;&lt;/titles&gt;&lt;periodical&gt;&lt;full-title&gt;Journal of Food Measurement and Characterization&lt;/full-title&gt;&lt;/periodical&gt;&lt;pages&gt;2399-2416&lt;/pages&gt;&lt;volume&gt;15&lt;/volume&gt;&lt;number&gt;3&lt;/number&gt;&lt;dates&gt;&lt;year&gt;2021&lt;/year&gt;&lt;/dates&gt;&lt;isbn&gt;2193-4126&lt;/isbn&gt;&lt;urls&gt;&lt;/urls&gt;&lt;/record&gt;&lt;/Cite&gt;&lt;/EndNote&gt;</w:instrText>
      </w:r>
      <w:r w:rsidR="00B31773" w:rsidRPr="00E079DB">
        <w:fldChar w:fldCharType="separate"/>
      </w:r>
      <w:r w:rsidR="00D3156B">
        <w:rPr>
          <w:noProof/>
        </w:rPr>
        <w:t>(Baune et al., 2021; Boukid, 2021)</w:t>
      </w:r>
      <w:r w:rsidR="00B31773" w:rsidRPr="00E079DB">
        <w:fldChar w:fldCharType="end"/>
      </w:r>
      <w:r w:rsidRPr="00E079DB">
        <w:t>. Plant- based sausages may</w:t>
      </w:r>
      <w:r w:rsidRPr="00E079DB">
        <w:rPr>
          <w:spacing w:val="-4"/>
        </w:rPr>
        <w:t xml:space="preserve"> </w:t>
      </w:r>
      <w:r w:rsidRPr="00E079DB">
        <w:t>become possible choices when correctly</w:t>
      </w:r>
      <w:r w:rsidRPr="00E079DB">
        <w:rPr>
          <w:spacing w:val="-4"/>
        </w:rPr>
        <w:t xml:space="preserve"> </w:t>
      </w:r>
      <w:r w:rsidRPr="00E079DB">
        <w:t xml:space="preserve">manufactured to achieve texture and flavor similar to meat sausages, contributing to the reduction of meat consumption </w:t>
      </w:r>
      <w:r w:rsidR="00DC01E7" w:rsidRPr="00E079DB">
        <w:fldChar w:fldCharType="begin"/>
      </w:r>
      <w:r w:rsidR="00D3156B">
        <w:instrText xml:space="preserve"> ADDIN EN.CITE &lt;EndNote&gt;&lt;Cite&gt;&lt;Author&gt;Jimenez-Colmenero&lt;/Author&gt;&lt;Year&gt;2015&lt;/Year&gt;&lt;RecNum&gt;464&lt;/RecNum&gt;&lt;DisplayText&gt;(Jimenez-Colmenero et al., 2015)&lt;/DisplayText&gt;&lt;record&gt;&lt;rec-number&gt;464&lt;/rec-number&gt;&lt;foreign-keys&gt;&lt;key app="EN" db-id="xrs2w259xvvrwieze2nvd0th2wa9xrfaprv5" timestamp="1762592632"&gt;464&lt;/key&gt;&lt;/foreign-keys&gt;&lt;ref-type name="Journal Article"&gt;17&lt;/ref-type&gt;&lt;contributors&gt;&lt;authors&gt;&lt;author&gt;Jimenez-Colmenero, Francisco&lt;/author&gt;&lt;author&gt;Salcedo-Sandoval, Lorena&lt;/author&gt;&lt;author&gt;Bou, Ricard&lt;/author&gt;&lt;author&gt;Cofrades, Susana&lt;/author&gt;&lt;author&gt;Herrero, Ana M&lt;/author&gt;&lt;author&gt;Ruiz-Capillas, Claudia&lt;/author&gt;&lt;/authors&gt;&lt;/contributors&gt;&lt;titles&gt;&lt;title&gt;Novel applications of oil-structuring methods as a strategy to improve the fat content of meat products&lt;/title&gt;&lt;secondary-title&gt;Trends in Food Science &amp;amp; Technology&lt;/secondary-title&gt;&lt;/titles&gt;&lt;periodical&gt;&lt;full-title&gt;Trends in Food Science &amp;amp; Technology&lt;/full-title&gt;&lt;/periodical&gt;&lt;pages&gt;177-188&lt;/pages&gt;&lt;volume&gt;44&lt;/volume&gt;&lt;number&gt;2&lt;/number&gt;&lt;dates&gt;&lt;year&gt;2015&lt;/year&gt;&lt;/dates&gt;&lt;isbn&gt;0924-2244&lt;/isbn&gt;&lt;urls&gt;&lt;/urls&gt;&lt;/record&gt;&lt;/Cite&gt;&lt;/EndNote&gt;</w:instrText>
      </w:r>
      <w:r w:rsidR="00DC01E7" w:rsidRPr="00E079DB">
        <w:fldChar w:fldCharType="separate"/>
      </w:r>
      <w:r w:rsidR="00D3156B">
        <w:rPr>
          <w:noProof/>
        </w:rPr>
        <w:t>(Jimenez-Colmenero et al., 2015)</w:t>
      </w:r>
      <w:r w:rsidR="00DC01E7" w:rsidRPr="00E079DB">
        <w:fldChar w:fldCharType="end"/>
      </w:r>
      <w:r w:rsidRPr="00E079DB">
        <w:t>.</w:t>
      </w:r>
    </w:p>
    <w:p w14:paraId="5DC987BF" w14:textId="77777777" w:rsidR="00335DDC" w:rsidRPr="00E079DB" w:rsidRDefault="00335DDC" w:rsidP="00195CCE">
      <w:pPr>
        <w:tabs>
          <w:tab w:val="left" w:pos="9180"/>
        </w:tabs>
        <w:spacing w:after="40"/>
        <w:ind w:right="4"/>
        <w:jc w:val="both"/>
      </w:pPr>
      <w:r w:rsidRPr="00E079DB">
        <w:t>Melon seed (</w:t>
      </w:r>
      <w:proofErr w:type="spellStart"/>
      <w:r w:rsidRPr="00E079DB">
        <w:rPr>
          <w:i/>
        </w:rPr>
        <w:t>Cucumeropsis</w:t>
      </w:r>
      <w:proofErr w:type="spellEnd"/>
      <w:r w:rsidRPr="00E079DB">
        <w:rPr>
          <w:i/>
        </w:rPr>
        <w:t xml:space="preserve"> </w:t>
      </w:r>
      <w:proofErr w:type="spellStart"/>
      <w:r w:rsidRPr="00E079DB">
        <w:rPr>
          <w:i/>
        </w:rPr>
        <w:t>mannii</w:t>
      </w:r>
      <w:proofErr w:type="spellEnd"/>
      <w:r w:rsidRPr="00E079DB">
        <w:t>) commonly</w:t>
      </w:r>
      <w:r w:rsidRPr="00E079DB">
        <w:rPr>
          <w:spacing w:val="-4"/>
        </w:rPr>
        <w:t xml:space="preserve"> </w:t>
      </w:r>
      <w:r w:rsidRPr="00E079DB">
        <w:t xml:space="preserve">called </w:t>
      </w:r>
      <w:proofErr w:type="spellStart"/>
      <w:r w:rsidRPr="00E079DB">
        <w:t>egusi</w:t>
      </w:r>
      <w:proofErr w:type="spellEnd"/>
      <w:r w:rsidRPr="00E079DB">
        <w:t xml:space="preserve">, is a popular ingredient in African cuisines </w:t>
      </w:r>
      <w:r w:rsidR="000952F4" w:rsidRPr="00E079DB">
        <w:fldChar w:fldCharType="begin"/>
      </w:r>
      <w:r w:rsidR="00D3156B">
        <w:instrText xml:space="preserve"> ADDIN EN.CITE &lt;EndNote&gt;&lt;Cite&gt;&lt;Author&gt;Alagbe&lt;/Author&gt;&lt;Year&gt;2020&lt;/Year&gt;&lt;RecNum&gt;465&lt;/RecNum&gt;&lt;DisplayText&gt;(Alagbe, 2020)&lt;/DisplayText&gt;&lt;record&gt;&lt;rec-number&gt;465&lt;/rec-number&gt;&lt;foreign-keys&gt;&lt;key app="EN" db-id="xrs2w259xvvrwieze2nvd0th2wa9xrfaprv5" timestamp="1762593866"&gt;465&lt;/key&gt;&lt;/foreign-keys&gt;&lt;ref-type name="Journal Article"&gt;17&lt;/ref-type&gt;&lt;contributors&gt;&lt;authors&gt;&lt;author&gt;Alagbe, JO&lt;/author&gt;&lt;/authors&gt;&lt;/contributors&gt;&lt;titles&gt;&lt;title&gt;Chemical evaluation of proximate, vitamin and amino acid profile of leaf, stem bark and root of Indigofera Tinctoria&lt;/title&gt;&lt;secondary-title&gt;European Journal of Research Development and Sustainability&lt;/secondary-title&gt;&lt;/titles&gt;&lt;periodical&gt;&lt;full-title&gt;European Journal of Research Development and Sustainability&lt;/full-title&gt;&lt;/periodical&gt;&lt;pages&gt;5-12&lt;/pages&gt;&lt;volume&gt;1&lt;/volume&gt;&lt;number&gt;1&lt;/number&gt;&lt;dates&gt;&lt;year&gt;2020&lt;/year&gt;&lt;/dates&gt;&lt;isbn&gt;2660-5570&lt;/isbn&gt;&lt;urls&gt;&lt;/urls&gt;&lt;/record&gt;&lt;/Cite&gt;&lt;/EndNote&gt;</w:instrText>
      </w:r>
      <w:r w:rsidR="000952F4" w:rsidRPr="00E079DB">
        <w:fldChar w:fldCharType="separate"/>
      </w:r>
      <w:r w:rsidR="00D3156B">
        <w:rPr>
          <w:noProof/>
        </w:rPr>
        <w:t>(Alagbe, 2020)</w:t>
      </w:r>
      <w:r w:rsidR="000952F4" w:rsidRPr="00E079DB">
        <w:fldChar w:fldCharType="end"/>
      </w:r>
      <w:r w:rsidRPr="00E079DB">
        <w:t xml:space="preserve">. It is rich in nutrients such as proteins, fats, vitamins, and minerals </w:t>
      </w:r>
      <w:r w:rsidR="00BF4F28" w:rsidRPr="00E079DB">
        <w:fldChar w:fldCharType="begin"/>
      </w:r>
      <w:r w:rsidR="00D3156B">
        <w:instrText xml:space="preserve"> ADDIN EN.CITE &lt;EndNote&gt;&lt;Cite&gt;&lt;Author&gt;Maduforo&lt;/Author&gt;&lt;Year&gt;2022&lt;/Year&gt;&lt;RecNum&gt;466&lt;/RecNum&gt;&lt;DisplayText&gt;(Maduforo et al., 2022)&lt;/DisplayText&gt;&lt;record&gt;&lt;rec-number&gt;466&lt;/rec-number&gt;&lt;foreign-keys&gt;&lt;key app="EN" db-id="xrs2w259xvvrwieze2nvd0th2wa9xrfaprv5" timestamp="1762594402"&gt;466&lt;/key&gt;&lt;/foreign-keys&gt;&lt;ref-type name="Journal Article"&gt;17&lt;/ref-type&gt;&lt;contributors&gt;&lt;authors&gt;&lt;author&gt;Maduforo, Aloysius&lt;/author&gt;&lt;author&gt;Ngene, Blessing&lt;/author&gt;&lt;author&gt;Chikwendu, Justina&lt;/author&gt;&lt;author&gt;Okorie, Josephine&lt;/author&gt;&lt;author&gt;Ugo, Chinemerem&lt;/author&gt;&lt;author&gt;Aloysius-Maduforo, Miracle&lt;/author&gt;&lt;/authors&gt;&lt;/contributors&gt;&lt;titles&gt;&lt;title&gt;Effect of processing methods on the nutritional quality of Solanum aethiopicum and Colocasia esculenta leafy vegetables commonly consumed in Ebonyi State, Nigeria&lt;/title&gt;&lt;secondary-title&gt;Journal of Dietitians Association of Nigeria&lt;/secondary-title&gt;&lt;/titles&gt;&lt;periodical&gt;&lt;full-title&gt;Journal of Dietitians Association of Nigeria&lt;/full-title&gt;&lt;/periodical&gt;&lt;pages&gt;25-34&lt;/pages&gt;&lt;volume&gt;13&lt;/volume&gt;&lt;number&gt;2&lt;/number&gt;&lt;dates&gt;&lt;year&gt;2022&lt;/year&gt;&lt;/dates&gt;&lt;isbn&gt;2635-3326&lt;/isbn&gt;&lt;urls&gt;&lt;/urls&gt;&lt;/record&gt;&lt;/Cite&gt;&lt;/EndNote&gt;</w:instrText>
      </w:r>
      <w:r w:rsidR="00BF4F28" w:rsidRPr="00E079DB">
        <w:fldChar w:fldCharType="separate"/>
      </w:r>
      <w:r w:rsidR="00D3156B">
        <w:rPr>
          <w:noProof/>
        </w:rPr>
        <w:t>(Maduforo et al., 2022)</w:t>
      </w:r>
      <w:r w:rsidR="00BF4F28" w:rsidRPr="00E079DB">
        <w:fldChar w:fldCharType="end"/>
      </w:r>
      <w:r w:rsidRPr="00E079DB">
        <w:t>. They contain bioactive compounds with</w:t>
      </w:r>
      <w:r w:rsidRPr="00E079DB">
        <w:rPr>
          <w:spacing w:val="-12"/>
        </w:rPr>
        <w:t xml:space="preserve"> </w:t>
      </w:r>
      <w:r w:rsidRPr="00E079DB">
        <w:t>potential</w:t>
      </w:r>
      <w:r w:rsidRPr="00E079DB">
        <w:rPr>
          <w:spacing w:val="-12"/>
        </w:rPr>
        <w:t xml:space="preserve"> </w:t>
      </w:r>
      <w:r w:rsidRPr="00E079DB">
        <w:t>health</w:t>
      </w:r>
      <w:r w:rsidRPr="00E079DB">
        <w:rPr>
          <w:spacing w:val="-12"/>
        </w:rPr>
        <w:t xml:space="preserve"> </w:t>
      </w:r>
      <w:r w:rsidRPr="00E079DB">
        <w:t>benefits</w:t>
      </w:r>
      <w:r w:rsidRPr="00E079DB">
        <w:rPr>
          <w:spacing w:val="-11"/>
        </w:rPr>
        <w:t xml:space="preserve"> </w:t>
      </w:r>
      <w:r w:rsidR="00BF4F28" w:rsidRPr="00E079DB">
        <w:rPr>
          <w:spacing w:val="-11"/>
        </w:rPr>
        <w:fldChar w:fldCharType="begin"/>
      </w:r>
      <w:r w:rsidR="00D3156B">
        <w:rPr>
          <w:spacing w:val="-11"/>
        </w:rPr>
        <w:instrText xml:space="preserve"> ADDIN EN.CITE &lt;EndNote&gt;&lt;Cite&gt;&lt;Author&gt;Khalid&lt;/Author&gt;&lt;Year&gt;2021&lt;/Year&gt;&lt;RecNum&gt;467&lt;/RecNum&gt;&lt;DisplayText&gt;(Khalid et al., 2021)&lt;/DisplayText&gt;&lt;record&gt;&lt;rec-number&gt;467&lt;/rec-number&gt;&lt;foreign-keys&gt;&lt;key app="EN" db-id="xrs2w259xvvrwieze2nvd0th2wa9xrfaprv5" timestamp="1762594598"&gt;467&lt;/key&gt;&lt;/foreign-keys&gt;&lt;ref-type name="Journal Article"&gt;17&lt;/ref-type&gt;&lt;contributors&gt;&lt;authors&gt;&lt;author&gt;Khalid, Waseem&lt;/author&gt;&lt;author&gt;Ikram, Ali&lt;/author&gt;&lt;author&gt;Rehan, Muhammad&lt;/author&gt;&lt;author&gt;Afzal, Farukh Adeem&lt;/author&gt;&lt;author&gt;Ambreen, Saadia&lt;/author&gt;&lt;author&gt;Ahmad, Marryam&lt;/author&gt;&lt;author&gt;Aziz, Afifa&lt;/author&gt;&lt;author&gt;Sadiq, Anam&lt;/author&gt;&lt;/authors&gt;&lt;/contributors&gt;&lt;titles&gt;&lt;title&gt;Chemical composition and health benefits of melon seed: A review&lt;/title&gt;&lt;secondary-title&gt;PJAR&lt;/secondary-title&gt;&lt;/titles&gt;&lt;periodical&gt;&lt;full-title&gt;PJAR&lt;/full-title&gt;&lt;/periodical&gt;&lt;pages&gt;309-317&lt;/pages&gt;&lt;volume&gt;34&lt;/volume&gt;&lt;number&gt;2&lt;/number&gt;&lt;dates&gt;&lt;year&gt;2021&lt;/year&gt;&lt;/dates&gt;&lt;urls&gt;&lt;/urls&gt;&lt;/record&gt;&lt;/Cite&gt;&lt;/EndNote&gt;</w:instrText>
      </w:r>
      <w:r w:rsidR="00BF4F28" w:rsidRPr="00E079DB">
        <w:rPr>
          <w:spacing w:val="-11"/>
        </w:rPr>
        <w:fldChar w:fldCharType="separate"/>
      </w:r>
      <w:r w:rsidR="00D3156B">
        <w:rPr>
          <w:noProof/>
          <w:spacing w:val="-11"/>
        </w:rPr>
        <w:t>(Khalid et al., 2021)</w:t>
      </w:r>
      <w:r w:rsidR="00BF4F28" w:rsidRPr="00E079DB">
        <w:rPr>
          <w:spacing w:val="-11"/>
        </w:rPr>
        <w:fldChar w:fldCharType="end"/>
      </w:r>
      <w:r w:rsidRPr="00E079DB">
        <w:t>,</w:t>
      </w:r>
      <w:r w:rsidRPr="00E079DB">
        <w:rPr>
          <w:spacing w:val="-12"/>
        </w:rPr>
        <w:t xml:space="preserve"> </w:t>
      </w:r>
      <w:r w:rsidRPr="00E079DB">
        <w:t>and</w:t>
      </w:r>
      <w:r w:rsidRPr="00E079DB">
        <w:rPr>
          <w:spacing w:val="-10"/>
        </w:rPr>
        <w:t xml:space="preserve"> </w:t>
      </w:r>
      <w:r w:rsidRPr="00E079DB">
        <w:t>also</w:t>
      </w:r>
      <w:r w:rsidRPr="00E079DB">
        <w:rPr>
          <w:spacing w:val="-11"/>
        </w:rPr>
        <w:t xml:space="preserve"> </w:t>
      </w:r>
      <w:r w:rsidRPr="00E079DB">
        <w:t>high</w:t>
      </w:r>
      <w:r w:rsidRPr="00E079DB">
        <w:rPr>
          <w:spacing w:val="-12"/>
        </w:rPr>
        <w:t xml:space="preserve"> </w:t>
      </w:r>
      <w:r w:rsidRPr="00E079DB">
        <w:t>in</w:t>
      </w:r>
      <w:r w:rsidRPr="00E079DB">
        <w:rPr>
          <w:spacing w:val="-10"/>
        </w:rPr>
        <w:t xml:space="preserve"> </w:t>
      </w:r>
      <w:r w:rsidRPr="00E079DB">
        <w:t>fiber,</w:t>
      </w:r>
      <w:r w:rsidRPr="00E079DB">
        <w:rPr>
          <w:spacing w:val="-9"/>
        </w:rPr>
        <w:t xml:space="preserve"> </w:t>
      </w:r>
      <w:r w:rsidRPr="00E079DB">
        <w:t xml:space="preserve">contributing to satiety and weight management </w:t>
      </w:r>
      <w:r w:rsidR="000952F4" w:rsidRPr="00E079DB">
        <w:fldChar w:fldCharType="begin"/>
      </w:r>
      <w:r w:rsidR="00D3156B">
        <w:instrText xml:space="preserve"> ADDIN EN.CITE &lt;EndNote&gt;&lt;Cite&gt;&lt;Author&gt;Alagbe&lt;/Author&gt;&lt;Year&gt;2020&lt;/Year&gt;&lt;RecNum&gt;465&lt;/RecNum&gt;&lt;DisplayText&gt;(Alagbe, 2020)&lt;/DisplayText&gt;&lt;record&gt;&lt;rec-number&gt;465&lt;/rec-number&gt;&lt;foreign-keys&gt;&lt;key app="EN" db-id="xrs2w259xvvrwieze2nvd0th2wa9xrfaprv5" timestamp="1762593866"&gt;465&lt;/key&gt;&lt;/foreign-keys&gt;&lt;ref-type name="Journal Article"&gt;17&lt;/ref-type&gt;&lt;contributors&gt;&lt;authors&gt;&lt;author&gt;Alagbe, JO&lt;/author&gt;&lt;/authors&gt;&lt;/contributors&gt;&lt;titles&gt;&lt;title&gt;Chemical evaluation of proximate, vitamin and amino acid profile of leaf, stem bark and root of Indigofera Tinctoria&lt;/title&gt;&lt;secondary-title&gt;European Journal of Research Development and Sustainability&lt;/secondary-title&gt;&lt;/titles&gt;&lt;periodical&gt;&lt;full-title&gt;European Journal of Research Development and Sustainability&lt;/full-title&gt;&lt;/periodical&gt;&lt;pages&gt;5-12&lt;/pages&gt;&lt;volume&gt;1&lt;/volume&gt;&lt;number&gt;1&lt;/number&gt;&lt;dates&gt;&lt;year&gt;2020&lt;/year&gt;&lt;/dates&gt;&lt;isbn&gt;2660-5570&lt;/isbn&gt;&lt;urls&gt;&lt;/urls&gt;&lt;/record&gt;&lt;/Cite&gt;&lt;/EndNote&gt;</w:instrText>
      </w:r>
      <w:r w:rsidR="000952F4" w:rsidRPr="00E079DB">
        <w:fldChar w:fldCharType="separate"/>
      </w:r>
      <w:r w:rsidR="00D3156B">
        <w:rPr>
          <w:noProof/>
        </w:rPr>
        <w:t>(Alagbe, 2020)</w:t>
      </w:r>
      <w:r w:rsidR="000952F4" w:rsidRPr="00E079DB">
        <w:fldChar w:fldCharType="end"/>
      </w:r>
      <w:r w:rsidRPr="00E079DB">
        <w:t>. They are usually used in making</w:t>
      </w:r>
      <w:r w:rsidRPr="00E079DB">
        <w:rPr>
          <w:spacing w:val="-1"/>
        </w:rPr>
        <w:t xml:space="preserve"> </w:t>
      </w:r>
      <w:r w:rsidRPr="00E079DB">
        <w:t>soups, pastes, puddings and act as thickeners but research has also shown that that they can be used to produce sausages.</w:t>
      </w:r>
    </w:p>
    <w:p w14:paraId="176989EC" w14:textId="77777777" w:rsidR="00335DDC" w:rsidRPr="00E079DB" w:rsidRDefault="00335DDC" w:rsidP="00195CCE">
      <w:pPr>
        <w:tabs>
          <w:tab w:val="left" w:pos="1872"/>
        </w:tabs>
        <w:spacing w:after="40"/>
        <w:ind w:right="4"/>
        <w:jc w:val="both"/>
        <w:rPr>
          <w:b/>
        </w:rPr>
      </w:pPr>
      <w:r w:rsidRPr="00E079DB">
        <w:t>There</w:t>
      </w:r>
      <w:r w:rsidRPr="00E079DB">
        <w:rPr>
          <w:spacing w:val="-15"/>
        </w:rPr>
        <w:t xml:space="preserve"> </w:t>
      </w:r>
      <w:r w:rsidRPr="00E079DB">
        <w:t>are</w:t>
      </w:r>
      <w:r w:rsidRPr="00E079DB">
        <w:rPr>
          <w:spacing w:val="-15"/>
        </w:rPr>
        <w:t xml:space="preserve"> </w:t>
      </w:r>
      <w:r w:rsidRPr="00E079DB">
        <w:t>limited</w:t>
      </w:r>
      <w:r w:rsidRPr="00E079DB">
        <w:rPr>
          <w:spacing w:val="-15"/>
        </w:rPr>
        <w:t xml:space="preserve"> </w:t>
      </w:r>
      <w:r w:rsidRPr="00E079DB">
        <w:t>studies</w:t>
      </w:r>
      <w:r w:rsidRPr="00E079DB">
        <w:rPr>
          <w:spacing w:val="-11"/>
        </w:rPr>
        <w:t xml:space="preserve"> </w:t>
      </w:r>
      <w:r w:rsidRPr="00E079DB">
        <w:t>that</w:t>
      </w:r>
      <w:r w:rsidRPr="00E079DB">
        <w:rPr>
          <w:spacing w:val="-15"/>
        </w:rPr>
        <w:t xml:space="preserve"> </w:t>
      </w:r>
      <w:r w:rsidRPr="00E079DB">
        <w:t>have</w:t>
      </w:r>
      <w:r w:rsidRPr="00E079DB">
        <w:rPr>
          <w:spacing w:val="-14"/>
        </w:rPr>
        <w:t xml:space="preserve"> </w:t>
      </w:r>
      <w:r w:rsidRPr="00E079DB">
        <w:t>investigated</w:t>
      </w:r>
      <w:r w:rsidRPr="00E079DB">
        <w:rPr>
          <w:spacing w:val="-15"/>
        </w:rPr>
        <w:t xml:space="preserve"> </w:t>
      </w:r>
      <w:r w:rsidRPr="00E079DB">
        <w:t>the</w:t>
      </w:r>
      <w:r w:rsidRPr="00E079DB">
        <w:rPr>
          <w:spacing w:val="-14"/>
        </w:rPr>
        <w:t xml:space="preserve"> </w:t>
      </w:r>
      <w:r w:rsidRPr="00E079DB">
        <w:t>effect</w:t>
      </w:r>
      <w:r w:rsidRPr="00E079DB">
        <w:rPr>
          <w:spacing w:val="-13"/>
        </w:rPr>
        <w:t xml:space="preserve"> </w:t>
      </w:r>
      <w:r w:rsidRPr="00E079DB">
        <w:t>of</w:t>
      </w:r>
      <w:r w:rsidRPr="00E079DB">
        <w:rPr>
          <w:spacing w:val="-14"/>
        </w:rPr>
        <w:t xml:space="preserve"> </w:t>
      </w:r>
      <w:r w:rsidRPr="00E079DB">
        <w:t>consuming</w:t>
      </w:r>
      <w:r w:rsidRPr="00E079DB">
        <w:rPr>
          <w:spacing w:val="-15"/>
        </w:rPr>
        <w:t xml:space="preserve"> </w:t>
      </w:r>
      <w:r w:rsidRPr="00E079DB">
        <w:t>plant-based</w:t>
      </w:r>
      <w:r w:rsidRPr="00E079DB">
        <w:rPr>
          <w:spacing w:val="-13"/>
        </w:rPr>
        <w:t xml:space="preserve"> </w:t>
      </w:r>
      <w:r w:rsidRPr="00E079DB">
        <w:t xml:space="preserve">and animal-based sausages on the biochemical parameters of albino rats. Therefore, this research aims to evaluate the effect of consuming melon seed and </w:t>
      </w:r>
      <w:proofErr w:type="gramStart"/>
      <w:r w:rsidRPr="00E079DB">
        <w:t>chicken based</w:t>
      </w:r>
      <w:proofErr w:type="gramEnd"/>
      <w:r w:rsidRPr="00E079DB">
        <w:t xml:space="preserve"> sausages on the biochemical parameters of albino rat</w:t>
      </w:r>
      <w:r w:rsidRPr="00E079DB">
        <w:rPr>
          <w:b/>
        </w:rPr>
        <w:t>.</w:t>
      </w:r>
    </w:p>
    <w:p w14:paraId="46DCECEA" w14:textId="77777777" w:rsidR="00335DDC" w:rsidRPr="00E079DB" w:rsidRDefault="00335DDC" w:rsidP="00195CCE">
      <w:pPr>
        <w:spacing w:after="40"/>
        <w:ind w:right="4"/>
        <w:jc w:val="both"/>
      </w:pPr>
      <w:r w:rsidRPr="00E079DB">
        <w:t>There is a lack of clear understanding regarding the health impacts of consuming sausages</w:t>
      </w:r>
      <w:r w:rsidRPr="00E079DB">
        <w:rPr>
          <w:spacing w:val="-4"/>
        </w:rPr>
        <w:t xml:space="preserve"> </w:t>
      </w:r>
      <w:r w:rsidRPr="00E079DB">
        <w:t>produced</w:t>
      </w:r>
      <w:r w:rsidRPr="00E079DB">
        <w:rPr>
          <w:spacing w:val="-3"/>
        </w:rPr>
        <w:t xml:space="preserve"> </w:t>
      </w:r>
      <w:r w:rsidRPr="00E079DB">
        <w:t>from</w:t>
      </w:r>
      <w:r w:rsidRPr="00E079DB">
        <w:rPr>
          <w:spacing w:val="-1"/>
        </w:rPr>
        <w:t xml:space="preserve"> </w:t>
      </w:r>
      <w:r w:rsidRPr="00E079DB">
        <w:t>alternative</w:t>
      </w:r>
      <w:r w:rsidRPr="00E079DB">
        <w:rPr>
          <w:spacing w:val="-5"/>
        </w:rPr>
        <w:t xml:space="preserve"> </w:t>
      </w:r>
      <w:r w:rsidRPr="00E079DB">
        <w:t>sources</w:t>
      </w:r>
      <w:r w:rsidRPr="00E079DB">
        <w:rPr>
          <w:spacing w:val="-3"/>
        </w:rPr>
        <w:t xml:space="preserve"> </w:t>
      </w:r>
      <w:r w:rsidRPr="00E079DB">
        <w:t>like</w:t>
      </w:r>
      <w:r w:rsidRPr="00E079DB">
        <w:rPr>
          <w:spacing w:val="-3"/>
        </w:rPr>
        <w:t xml:space="preserve"> </w:t>
      </w:r>
      <w:r w:rsidRPr="00E079DB">
        <w:t>melon</w:t>
      </w:r>
      <w:r w:rsidRPr="00E079DB">
        <w:rPr>
          <w:spacing w:val="-4"/>
        </w:rPr>
        <w:t xml:space="preserve"> </w:t>
      </w:r>
      <w:r w:rsidRPr="00E079DB">
        <w:t>seeds and</w:t>
      </w:r>
      <w:r w:rsidRPr="00E079DB">
        <w:rPr>
          <w:spacing w:val="-3"/>
        </w:rPr>
        <w:t xml:space="preserve"> </w:t>
      </w:r>
      <w:r w:rsidRPr="00E079DB">
        <w:t>chicken</w:t>
      </w:r>
      <w:r w:rsidRPr="00E079DB">
        <w:rPr>
          <w:spacing w:val="-2"/>
        </w:rPr>
        <w:t xml:space="preserve"> </w:t>
      </w:r>
      <w:r w:rsidRPr="00E079DB">
        <w:t>compared</w:t>
      </w:r>
      <w:r w:rsidRPr="00E079DB">
        <w:rPr>
          <w:spacing w:val="-3"/>
        </w:rPr>
        <w:t xml:space="preserve"> </w:t>
      </w:r>
      <w:r w:rsidRPr="00E079DB">
        <w:t xml:space="preserve">to traditional sausages made from meat and their effects on biochemical parameters. </w:t>
      </w:r>
      <w:proofErr w:type="gramStart"/>
      <w:r w:rsidRPr="00E079DB">
        <w:t>Thus</w:t>
      </w:r>
      <w:proofErr w:type="gramEnd"/>
      <w:r w:rsidRPr="00E079DB">
        <w:t xml:space="preserve"> the need to evaluate the effect of consumption of melon seed and chicken sausages on the biochemical parameters of albino rats</w:t>
      </w:r>
      <w:bookmarkStart w:id="1" w:name="_bookmark14"/>
      <w:bookmarkEnd w:id="1"/>
      <w:r w:rsidRPr="00E079DB">
        <w:t xml:space="preserve"> specifically</w:t>
      </w:r>
      <w:r w:rsidRPr="00E079DB">
        <w:rPr>
          <w:b/>
        </w:rPr>
        <w:t>,</w:t>
      </w:r>
      <w:r w:rsidRPr="00E079DB">
        <w:t xml:space="preserve"> to evaluate the nutritional composition and phytochemical content of sausages produced from melon seed and chicken. Additionally, evaluating the biochemical parameters of albino rats upon consumption of plant-based (melon seed) and animal-based sausages (chicken). </w:t>
      </w:r>
    </w:p>
    <w:p w14:paraId="2479A01B" w14:textId="77777777" w:rsidR="007724FC" w:rsidRPr="00E079DB" w:rsidRDefault="007724FC" w:rsidP="00195CCE">
      <w:pPr>
        <w:spacing w:after="40"/>
        <w:ind w:right="4"/>
        <w:jc w:val="both"/>
      </w:pPr>
    </w:p>
    <w:p w14:paraId="68FFF024" w14:textId="77777777" w:rsidR="007724FC" w:rsidRPr="00E079DB" w:rsidRDefault="000C0DAC" w:rsidP="00195CCE">
      <w:pPr>
        <w:pStyle w:val="Heading1"/>
        <w:spacing w:before="0" w:after="40"/>
        <w:ind w:right="4"/>
        <w:jc w:val="both"/>
        <w:rPr>
          <w:sz w:val="22"/>
          <w:szCs w:val="22"/>
        </w:rPr>
      </w:pPr>
      <w:r w:rsidRPr="00E079DB">
        <w:rPr>
          <w:sz w:val="22"/>
          <w:szCs w:val="22"/>
        </w:rPr>
        <w:t>2</w:t>
      </w:r>
      <w:r w:rsidR="007724FC" w:rsidRPr="00E079DB">
        <w:rPr>
          <w:sz w:val="22"/>
          <w:szCs w:val="22"/>
        </w:rPr>
        <w:t>. Materials</w:t>
      </w:r>
      <w:r w:rsidR="007724FC" w:rsidRPr="00E079DB">
        <w:rPr>
          <w:spacing w:val="-6"/>
          <w:sz w:val="22"/>
          <w:szCs w:val="22"/>
        </w:rPr>
        <w:t xml:space="preserve"> </w:t>
      </w:r>
      <w:r w:rsidR="007724FC" w:rsidRPr="00E079DB">
        <w:rPr>
          <w:sz w:val="22"/>
          <w:szCs w:val="22"/>
        </w:rPr>
        <w:t>and</w:t>
      </w:r>
      <w:r w:rsidR="007724FC" w:rsidRPr="00E079DB">
        <w:rPr>
          <w:spacing w:val="-6"/>
          <w:sz w:val="22"/>
          <w:szCs w:val="22"/>
        </w:rPr>
        <w:t xml:space="preserve"> </w:t>
      </w:r>
      <w:r w:rsidR="007724FC" w:rsidRPr="00E079DB">
        <w:rPr>
          <w:spacing w:val="-2"/>
          <w:sz w:val="22"/>
          <w:szCs w:val="22"/>
        </w:rPr>
        <w:t>methods</w:t>
      </w:r>
    </w:p>
    <w:p w14:paraId="3DAC8818" w14:textId="77777777" w:rsidR="007724FC" w:rsidRPr="00E079DB" w:rsidRDefault="007724FC" w:rsidP="00195CCE">
      <w:pPr>
        <w:tabs>
          <w:tab w:val="left" w:pos="1932"/>
        </w:tabs>
        <w:spacing w:after="40"/>
        <w:ind w:right="4"/>
        <w:jc w:val="both"/>
        <w:rPr>
          <w:b/>
        </w:rPr>
      </w:pPr>
      <w:bookmarkStart w:id="2" w:name="_bookmark46"/>
      <w:bookmarkEnd w:id="2"/>
      <w:r w:rsidRPr="00E079DB">
        <w:rPr>
          <w:b/>
        </w:rPr>
        <w:t>2.1</w:t>
      </w:r>
      <w:r w:rsidR="000C0DAC" w:rsidRPr="00E079DB">
        <w:rPr>
          <w:b/>
        </w:rPr>
        <w:t>.</w:t>
      </w:r>
      <w:r w:rsidRPr="00E079DB">
        <w:rPr>
          <w:b/>
        </w:rPr>
        <w:t xml:space="preserve"> Experimental</w:t>
      </w:r>
      <w:r w:rsidRPr="00E079DB">
        <w:rPr>
          <w:b/>
          <w:spacing w:val="-4"/>
        </w:rPr>
        <w:t xml:space="preserve"> </w:t>
      </w:r>
      <w:r w:rsidRPr="00E079DB">
        <w:rPr>
          <w:b/>
          <w:spacing w:val="-2"/>
        </w:rPr>
        <w:t>design</w:t>
      </w:r>
    </w:p>
    <w:p w14:paraId="1EEDD397" w14:textId="77777777" w:rsidR="007724FC" w:rsidRPr="00E079DB" w:rsidRDefault="007724FC" w:rsidP="00195CCE">
      <w:pPr>
        <w:pStyle w:val="BodyText"/>
        <w:spacing w:after="40"/>
        <w:ind w:right="4"/>
        <w:jc w:val="both"/>
        <w:rPr>
          <w:sz w:val="22"/>
          <w:szCs w:val="22"/>
        </w:rPr>
      </w:pPr>
      <w:r w:rsidRPr="00E079DB">
        <w:rPr>
          <w:sz w:val="22"/>
          <w:szCs w:val="22"/>
        </w:rPr>
        <w:t xml:space="preserve">This was a </w:t>
      </w:r>
      <w:proofErr w:type="gramStart"/>
      <w:r w:rsidRPr="00E079DB">
        <w:rPr>
          <w:sz w:val="22"/>
          <w:szCs w:val="22"/>
        </w:rPr>
        <w:t>laboratory</w:t>
      </w:r>
      <w:r w:rsidRPr="00E079DB">
        <w:rPr>
          <w:spacing w:val="-2"/>
          <w:sz w:val="22"/>
          <w:szCs w:val="22"/>
        </w:rPr>
        <w:t xml:space="preserve"> </w:t>
      </w:r>
      <w:r w:rsidRPr="00E079DB">
        <w:rPr>
          <w:sz w:val="22"/>
          <w:szCs w:val="22"/>
        </w:rPr>
        <w:t>based</w:t>
      </w:r>
      <w:proofErr w:type="gramEnd"/>
      <w:r w:rsidRPr="00E079DB">
        <w:rPr>
          <w:sz w:val="22"/>
          <w:szCs w:val="22"/>
        </w:rPr>
        <w:t xml:space="preserve"> study carried</w:t>
      </w:r>
      <w:r w:rsidRPr="00E079DB">
        <w:rPr>
          <w:spacing w:val="-1"/>
          <w:sz w:val="22"/>
          <w:szCs w:val="22"/>
        </w:rPr>
        <w:t xml:space="preserve"> </w:t>
      </w:r>
      <w:r w:rsidRPr="00E079DB">
        <w:rPr>
          <w:sz w:val="22"/>
          <w:szCs w:val="22"/>
        </w:rPr>
        <w:t>out in the</w:t>
      </w:r>
      <w:r w:rsidRPr="00E079DB">
        <w:rPr>
          <w:spacing w:val="-1"/>
          <w:sz w:val="22"/>
          <w:szCs w:val="22"/>
        </w:rPr>
        <w:t xml:space="preserve"> </w:t>
      </w:r>
      <w:r w:rsidRPr="00E079DB">
        <w:rPr>
          <w:sz w:val="22"/>
          <w:szCs w:val="22"/>
        </w:rPr>
        <w:t>Fako Division and more</w:t>
      </w:r>
      <w:r w:rsidRPr="00E079DB">
        <w:rPr>
          <w:spacing w:val="-2"/>
          <w:sz w:val="22"/>
          <w:szCs w:val="22"/>
        </w:rPr>
        <w:t xml:space="preserve"> </w:t>
      </w:r>
      <w:r w:rsidRPr="00E079DB">
        <w:rPr>
          <w:sz w:val="22"/>
          <w:szCs w:val="22"/>
        </w:rPr>
        <w:t>precisely in the University of Buea at the Agroecology laboratory.</w:t>
      </w:r>
    </w:p>
    <w:p w14:paraId="24DB1DA6" w14:textId="77777777" w:rsidR="007724FC" w:rsidRPr="00E079DB" w:rsidRDefault="000C0DAC" w:rsidP="000C0DAC">
      <w:pPr>
        <w:tabs>
          <w:tab w:val="left" w:pos="284"/>
        </w:tabs>
        <w:spacing w:after="40"/>
        <w:ind w:right="4"/>
        <w:jc w:val="both"/>
        <w:rPr>
          <w:b/>
        </w:rPr>
      </w:pPr>
      <w:r w:rsidRPr="00E079DB">
        <w:rPr>
          <w:b/>
        </w:rPr>
        <w:t>2.2. Sample</w:t>
      </w:r>
      <w:r w:rsidR="007724FC" w:rsidRPr="00E079DB">
        <w:rPr>
          <w:b/>
          <w:spacing w:val="-4"/>
        </w:rPr>
        <w:t xml:space="preserve"> </w:t>
      </w:r>
      <w:r w:rsidR="007724FC" w:rsidRPr="00E079DB">
        <w:rPr>
          <w:b/>
          <w:spacing w:val="-2"/>
        </w:rPr>
        <w:t>collection</w:t>
      </w:r>
    </w:p>
    <w:p w14:paraId="050D4253" w14:textId="77777777" w:rsidR="007724FC" w:rsidRPr="00E079DB" w:rsidRDefault="007724FC" w:rsidP="00195CCE">
      <w:pPr>
        <w:pStyle w:val="BodyText"/>
        <w:spacing w:after="40"/>
        <w:ind w:right="4"/>
        <w:jc w:val="both"/>
        <w:rPr>
          <w:sz w:val="22"/>
          <w:szCs w:val="22"/>
        </w:rPr>
      </w:pPr>
      <w:r w:rsidRPr="00E079DB">
        <w:rPr>
          <w:sz w:val="22"/>
          <w:szCs w:val="22"/>
        </w:rPr>
        <w:t>Melon</w:t>
      </w:r>
      <w:r w:rsidRPr="00E079DB">
        <w:rPr>
          <w:spacing w:val="-15"/>
          <w:sz w:val="22"/>
          <w:szCs w:val="22"/>
        </w:rPr>
        <w:t xml:space="preserve"> </w:t>
      </w:r>
      <w:r w:rsidRPr="00E079DB">
        <w:rPr>
          <w:sz w:val="22"/>
          <w:szCs w:val="22"/>
        </w:rPr>
        <w:t>seed,</w:t>
      </w:r>
      <w:r w:rsidRPr="00E079DB">
        <w:rPr>
          <w:spacing w:val="-15"/>
          <w:sz w:val="22"/>
          <w:szCs w:val="22"/>
        </w:rPr>
        <w:t xml:space="preserve"> </w:t>
      </w:r>
      <w:r w:rsidRPr="00E079DB">
        <w:rPr>
          <w:sz w:val="22"/>
          <w:szCs w:val="22"/>
        </w:rPr>
        <w:t>ginger,</w:t>
      </w:r>
      <w:r w:rsidRPr="00E079DB">
        <w:rPr>
          <w:spacing w:val="-15"/>
          <w:sz w:val="22"/>
          <w:szCs w:val="22"/>
        </w:rPr>
        <w:t xml:space="preserve"> </w:t>
      </w:r>
      <w:r w:rsidRPr="00E079DB">
        <w:rPr>
          <w:sz w:val="22"/>
          <w:szCs w:val="22"/>
        </w:rPr>
        <w:t>garlic,</w:t>
      </w:r>
      <w:r w:rsidRPr="00E079DB">
        <w:rPr>
          <w:spacing w:val="-15"/>
          <w:sz w:val="22"/>
          <w:szCs w:val="22"/>
        </w:rPr>
        <w:t xml:space="preserve"> </w:t>
      </w:r>
      <w:r w:rsidRPr="00E079DB">
        <w:rPr>
          <w:sz w:val="22"/>
          <w:szCs w:val="22"/>
        </w:rPr>
        <w:t>eggs,</w:t>
      </w:r>
      <w:r w:rsidRPr="00E079DB">
        <w:rPr>
          <w:spacing w:val="-15"/>
          <w:sz w:val="22"/>
          <w:szCs w:val="22"/>
        </w:rPr>
        <w:t xml:space="preserve"> </w:t>
      </w:r>
      <w:r w:rsidRPr="00E079DB">
        <w:rPr>
          <w:sz w:val="22"/>
          <w:szCs w:val="22"/>
        </w:rPr>
        <w:t>wheat</w:t>
      </w:r>
      <w:r w:rsidRPr="00E079DB">
        <w:rPr>
          <w:spacing w:val="-15"/>
          <w:sz w:val="22"/>
          <w:szCs w:val="22"/>
        </w:rPr>
        <w:t xml:space="preserve"> </w:t>
      </w:r>
      <w:r w:rsidRPr="00E079DB">
        <w:rPr>
          <w:sz w:val="22"/>
          <w:szCs w:val="22"/>
        </w:rPr>
        <w:t>flour,</w:t>
      </w:r>
      <w:r w:rsidRPr="00E079DB">
        <w:rPr>
          <w:spacing w:val="-15"/>
          <w:sz w:val="22"/>
          <w:szCs w:val="22"/>
        </w:rPr>
        <w:t xml:space="preserve"> </w:t>
      </w:r>
      <w:r w:rsidRPr="00E079DB">
        <w:rPr>
          <w:sz w:val="22"/>
          <w:szCs w:val="22"/>
        </w:rPr>
        <w:t>and</w:t>
      </w:r>
      <w:r w:rsidRPr="00E079DB">
        <w:rPr>
          <w:spacing w:val="-15"/>
          <w:sz w:val="22"/>
          <w:szCs w:val="22"/>
        </w:rPr>
        <w:t xml:space="preserve"> </w:t>
      </w:r>
      <w:r w:rsidRPr="00E079DB">
        <w:rPr>
          <w:sz w:val="22"/>
          <w:szCs w:val="22"/>
        </w:rPr>
        <w:t>black</w:t>
      </w:r>
      <w:r w:rsidRPr="00E079DB">
        <w:rPr>
          <w:spacing w:val="-15"/>
          <w:sz w:val="22"/>
          <w:szCs w:val="22"/>
        </w:rPr>
        <w:t xml:space="preserve"> </w:t>
      </w:r>
      <w:r w:rsidRPr="00E079DB">
        <w:rPr>
          <w:sz w:val="22"/>
          <w:szCs w:val="22"/>
        </w:rPr>
        <w:t>pepper</w:t>
      </w:r>
      <w:r w:rsidRPr="00E079DB">
        <w:rPr>
          <w:spacing w:val="-15"/>
          <w:sz w:val="22"/>
          <w:szCs w:val="22"/>
        </w:rPr>
        <w:t xml:space="preserve"> </w:t>
      </w:r>
      <w:r w:rsidRPr="00E079DB">
        <w:rPr>
          <w:sz w:val="22"/>
          <w:szCs w:val="22"/>
        </w:rPr>
        <w:t>were</w:t>
      </w:r>
      <w:r w:rsidRPr="00E079DB">
        <w:rPr>
          <w:spacing w:val="-15"/>
          <w:sz w:val="22"/>
          <w:szCs w:val="22"/>
        </w:rPr>
        <w:t xml:space="preserve"> </w:t>
      </w:r>
      <w:r w:rsidRPr="00E079DB">
        <w:rPr>
          <w:sz w:val="22"/>
          <w:szCs w:val="22"/>
        </w:rPr>
        <w:t>used</w:t>
      </w:r>
      <w:r w:rsidRPr="00E079DB">
        <w:rPr>
          <w:spacing w:val="-15"/>
          <w:sz w:val="22"/>
          <w:szCs w:val="22"/>
        </w:rPr>
        <w:t xml:space="preserve"> </w:t>
      </w:r>
      <w:r w:rsidRPr="00E079DB">
        <w:rPr>
          <w:sz w:val="22"/>
          <w:szCs w:val="22"/>
        </w:rPr>
        <w:t>for</w:t>
      </w:r>
      <w:r w:rsidRPr="00E079DB">
        <w:rPr>
          <w:spacing w:val="-15"/>
          <w:sz w:val="22"/>
          <w:szCs w:val="22"/>
        </w:rPr>
        <w:t xml:space="preserve"> </w:t>
      </w:r>
      <w:r w:rsidRPr="00E079DB">
        <w:rPr>
          <w:sz w:val="22"/>
          <w:szCs w:val="22"/>
        </w:rPr>
        <w:t>the</w:t>
      </w:r>
      <w:r w:rsidRPr="00E079DB">
        <w:rPr>
          <w:spacing w:val="-15"/>
          <w:sz w:val="22"/>
          <w:szCs w:val="22"/>
        </w:rPr>
        <w:t xml:space="preserve"> </w:t>
      </w:r>
      <w:r w:rsidRPr="00E079DB">
        <w:rPr>
          <w:sz w:val="22"/>
          <w:szCs w:val="22"/>
        </w:rPr>
        <w:t xml:space="preserve">sausage formulation and were purchased from the local markets in Buea like the central and </w:t>
      </w:r>
      <w:proofErr w:type="spellStart"/>
      <w:r w:rsidRPr="00E079DB">
        <w:rPr>
          <w:sz w:val="22"/>
          <w:szCs w:val="22"/>
        </w:rPr>
        <w:t>Muea</w:t>
      </w:r>
      <w:proofErr w:type="spellEnd"/>
      <w:r w:rsidRPr="00E079DB">
        <w:rPr>
          <w:spacing w:val="-5"/>
          <w:sz w:val="22"/>
          <w:szCs w:val="22"/>
        </w:rPr>
        <w:t xml:space="preserve"> </w:t>
      </w:r>
      <w:r w:rsidRPr="00E079DB">
        <w:rPr>
          <w:sz w:val="22"/>
          <w:szCs w:val="22"/>
        </w:rPr>
        <w:t>markets</w:t>
      </w:r>
      <w:r w:rsidRPr="00E079DB">
        <w:rPr>
          <w:spacing w:val="-4"/>
          <w:sz w:val="22"/>
          <w:szCs w:val="22"/>
        </w:rPr>
        <w:t xml:space="preserve"> </w:t>
      </w:r>
      <w:r w:rsidRPr="00E079DB">
        <w:rPr>
          <w:sz w:val="22"/>
          <w:szCs w:val="22"/>
        </w:rPr>
        <w:t>and</w:t>
      </w:r>
      <w:r w:rsidRPr="00E079DB">
        <w:rPr>
          <w:spacing w:val="-4"/>
          <w:sz w:val="22"/>
          <w:szCs w:val="22"/>
        </w:rPr>
        <w:t xml:space="preserve"> </w:t>
      </w:r>
      <w:r w:rsidRPr="00E079DB">
        <w:rPr>
          <w:sz w:val="22"/>
          <w:szCs w:val="22"/>
        </w:rPr>
        <w:t>others.</w:t>
      </w:r>
      <w:r w:rsidRPr="00E079DB">
        <w:rPr>
          <w:spacing w:val="-4"/>
          <w:sz w:val="22"/>
          <w:szCs w:val="22"/>
        </w:rPr>
        <w:t xml:space="preserve"> </w:t>
      </w:r>
      <w:r w:rsidRPr="00E079DB">
        <w:rPr>
          <w:sz w:val="22"/>
          <w:szCs w:val="22"/>
        </w:rPr>
        <w:t>Chicken</w:t>
      </w:r>
      <w:r w:rsidRPr="00E079DB">
        <w:rPr>
          <w:spacing w:val="-4"/>
          <w:sz w:val="22"/>
          <w:szCs w:val="22"/>
        </w:rPr>
        <w:t xml:space="preserve"> </w:t>
      </w:r>
      <w:r w:rsidRPr="00E079DB">
        <w:rPr>
          <w:sz w:val="22"/>
          <w:szCs w:val="22"/>
        </w:rPr>
        <w:t>and</w:t>
      </w:r>
      <w:r w:rsidRPr="00E079DB">
        <w:rPr>
          <w:spacing w:val="-4"/>
          <w:sz w:val="22"/>
          <w:szCs w:val="22"/>
        </w:rPr>
        <w:t xml:space="preserve"> </w:t>
      </w:r>
      <w:r w:rsidRPr="00E079DB">
        <w:rPr>
          <w:sz w:val="22"/>
          <w:szCs w:val="22"/>
        </w:rPr>
        <w:t>beef</w:t>
      </w:r>
      <w:r w:rsidRPr="00E079DB">
        <w:rPr>
          <w:spacing w:val="-3"/>
          <w:sz w:val="22"/>
          <w:szCs w:val="22"/>
        </w:rPr>
        <w:t xml:space="preserve"> </w:t>
      </w:r>
      <w:r w:rsidRPr="00E079DB">
        <w:rPr>
          <w:sz w:val="22"/>
          <w:szCs w:val="22"/>
        </w:rPr>
        <w:t>were</w:t>
      </w:r>
      <w:r w:rsidRPr="00E079DB">
        <w:rPr>
          <w:spacing w:val="-3"/>
          <w:sz w:val="22"/>
          <w:szCs w:val="22"/>
        </w:rPr>
        <w:t xml:space="preserve"> </w:t>
      </w:r>
      <w:r w:rsidRPr="00E079DB">
        <w:rPr>
          <w:sz w:val="22"/>
          <w:szCs w:val="22"/>
        </w:rPr>
        <w:t>purchased</w:t>
      </w:r>
      <w:r w:rsidRPr="00E079DB">
        <w:rPr>
          <w:spacing w:val="-4"/>
          <w:sz w:val="22"/>
          <w:szCs w:val="22"/>
        </w:rPr>
        <w:t xml:space="preserve"> </w:t>
      </w:r>
      <w:r w:rsidRPr="00E079DB">
        <w:rPr>
          <w:sz w:val="22"/>
          <w:szCs w:val="22"/>
        </w:rPr>
        <w:t>from</w:t>
      </w:r>
      <w:r w:rsidRPr="00E079DB">
        <w:rPr>
          <w:spacing w:val="-4"/>
          <w:sz w:val="22"/>
          <w:szCs w:val="22"/>
        </w:rPr>
        <w:t xml:space="preserve"> </w:t>
      </w:r>
      <w:r w:rsidRPr="00E079DB">
        <w:rPr>
          <w:sz w:val="22"/>
          <w:szCs w:val="22"/>
        </w:rPr>
        <w:t>the</w:t>
      </w:r>
      <w:r w:rsidRPr="00E079DB">
        <w:rPr>
          <w:spacing w:val="-4"/>
          <w:sz w:val="22"/>
          <w:szCs w:val="22"/>
        </w:rPr>
        <w:t xml:space="preserve"> </w:t>
      </w:r>
      <w:r w:rsidRPr="00E079DB">
        <w:rPr>
          <w:sz w:val="22"/>
          <w:szCs w:val="22"/>
        </w:rPr>
        <w:t>slaughterhouse</w:t>
      </w:r>
      <w:r w:rsidRPr="00E079DB">
        <w:rPr>
          <w:spacing w:val="-5"/>
          <w:sz w:val="22"/>
          <w:szCs w:val="22"/>
        </w:rPr>
        <w:t xml:space="preserve"> </w:t>
      </w:r>
      <w:r w:rsidRPr="00E079DB">
        <w:rPr>
          <w:sz w:val="22"/>
          <w:szCs w:val="22"/>
        </w:rPr>
        <w:t>in Buea and transported to the Life Science Laboratory of the University of Buea.</w:t>
      </w:r>
    </w:p>
    <w:p w14:paraId="68B61589" w14:textId="77777777" w:rsidR="007724FC" w:rsidRPr="00E079DB" w:rsidRDefault="000C0DAC" w:rsidP="00195CCE">
      <w:pPr>
        <w:tabs>
          <w:tab w:val="left" w:pos="2052"/>
        </w:tabs>
        <w:spacing w:after="40"/>
        <w:ind w:right="4"/>
        <w:jc w:val="both"/>
        <w:rPr>
          <w:b/>
        </w:rPr>
      </w:pPr>
      <w:r w:rsidRPr="00E079DB">
        <w:rPr>
          <w:b/>
        </w:rPr>
        <w:t>2.3. Sausage</w:t>
      </w:r>
      <w:r w:rsidR="007724FC" w:rsidRPr="00E079DB">
        <w:rPr>
          <w:b/>
          <w:spacing w:val="-1"/>
        </w:rPr>
        <w:t xml:space="preserve"> </w:t>
      </w:r>
      <w:r w:rsidR="007724FC" w:rsidRPr="00E079DB">
        <w:rPr>
          <w:b/>
          <w:spacing w:val="-2"/>
        </w:rPr>
        <w:t>Preparation</w:t>
      </w:r>
    </w:p>
    <w:p w14:paraId="2C650921" w14:textId="77777777" w:rsidR="007724FC" w:rsidRPr="00E079DB" w:rsidRDefault="007724FC" w:rsidP="00195CCE">
      <w:pPr>
        <w:tabs>
          <w:tab w:val="left" w:pos="2258"/>
        </w:tabs>
        <w:spacing w:after="40"/>
        <w:ind w:right="4"/>
        <w:jc w:val="both"/>
        <w:rPr>
          <w:b/>
        </w:rPr>
      </w:pPr>
      <w:bookmarkStart w:id="3" w:name="_bookmark50"/>
      <w:bookmarkEnd w:id="3"/>
      <w:r w:rsidRPr="00E079DB">
        <w:rPr>
          <w:b/>
        </w:rPr>
        <w:t>2.3.1</w:t>
      </w:r>
      <w:r w:rsidR="000C0DAC" w:rsidRPr="00E079DB">
        <w:rPr>
          <w:b/>
        </w:rPr>
        <w:t xml:space="preserve">. </w:t>
      </w:r>
      <w:r w:rsidRPr="00E079DB">
        <w:rPr>
          <w:b/>
        </w:rPr>
        <w:t>Processing of melon seed (</w:t>
      </w:r>
      <w:proofErr w:type="spellStart"/>
      <w:r w:rsidRPr="00E079DB">
        <w:rPr>
          <w:b/>
          <w:i/>
        </w:rPr>
        <w:t>Cucumeropsis</w:t>
      </w:r>
      <w:proofErr w:type="spellEnd"/>
      <w:r w:rsidRPr="00E079DB">
        <w:rPr>
          <w:b/>
          <w:i/>
        </w:rPr>
        <w:t xml:space="preserve"> </w:t>
      </w:r>
      <w:proofErr w:type="spellStart"/>
      <w:r w:rsidRPr="00E079DB">
        <w:rPr>
          <w:b/>
          <w:i/>
        </w:rPr>
        <w:t>mannii</w:t>
      </w:r>
      <w:proofErr w:type="spellEnd"/>
      <w:r w:rsidRPr="00E079DB">
        <w:rPr>
          <w:b/>
        </w:rPr>
        <w:t>) and spices for sausage</w:t>
      </w:r>
      <w:r w:rsidRPr="00E079DB">
        <w:rPr>
          <w:b/>
          <w:spacing w:val="40"/>
        </w:rPr>
        <w:t xml:space="preserve"> </w:t>
      </w:r>
      <w:r w:rsidRPr="00E079DB">
        <w:rPr>
          <w:b/>
          <w:spacing w:val="-2"/>
        </w:rPr>
        <w:t>formulation.</w:t>
      </w:r>
    </w:p>
    <w:p w14:paraId="3B1C0118" w14:textId="77777777" w:rsidR="007724FC" w:rsidRPr="00E079DB" w:rsidRDefault="007724FC" w:rsidP="00195CCE">
      <w:pPr>
        <w:pStyle w:val="BodyText"/>
        <w:spacing w:after="40"/>
        <w:ind w:right="4"/>
        <w:jc w:val="both"/>
        <w:rPr>
          <w:b/>
          <w:sz w:val="22"/>
          <w:szCs w:val="22"/>
        </w:rPr>
      </w:pPr>
    </w:p>
    <w:p w14:paraId="3C62C1D9" w14:textId="77777777" w:rsidR="007724FC" w:rsidRPr="00E079DB" w:rsidRDefault="007724FC" w:rsidP="00195CCE">
      <w:pPr>
        <w:pStyle w:val="BodyText"/>
        <w:spacing w:after="40"/>
        <w:ind w:right="4"/>
        <w:jc w:val="both"/>
        <w:rPr>
          <w:sz w:val="22"/>
          <w:szCs w:val="22"/>
        </w:rPr>
      </w:pPr>
      <w:r w:rsidRPr="00E079DB">
        <w:rPr>
          <w:sz w:val="22"/>
          <w:szCs w:val="22"/>
        </w:rPr>
        <w:t>The melon seeds were dried in an oven at 60ºC for 2 hours to reduce moisture then ground into a meal using a blender and the spices; white pepper, black pepper, garlic, ginger,</w:t>
      </w:r>
      <w:r w:rsidRPr="00E079DB">
        <w:rPr>
          <w:spacing w:val="-3"/>
          <w:sz w:val="22"/>
          <w:szCs w:val="22"/>
        </w:rPr>
        <w:t xml:space="preserve"> </w:t>
      </w:r>
      <w:r w:rsidRPr="00E079DB">
        <w:rPr>
          <w:sz w:val="22"/>
          <w:szCs w:val="22"/>
        </w:rPr>
        <w:t>pepper,</w:t>
      </w:r>
      <w:r w:rsidRPr="00E079DB">
        <w:rPr>
          <w:spacing w:val="-2"/>
          <w:sz w:val="22"/>
          <w:szCs w:val="22"/>
        </w:rPr>
        <w:t xml:space="preserve"> </w:t>
      </w:r>
      <w:r w:rsidRPr="00E079DB">
        <w:rPr>
          <w:sz w:val="22"/>
          <w:szCs w:val="22"/>
        </w:rPr>
        <w:t>and</w:t>
      </w:r>
      <w:r w:rsidRPr="00E079DB">
        <w:rPr>
          <w:spacing w:val="-3"/>
          <w:sz w:val="22"/>
          <w:szCs w:val="22"/>
        </w:rPr>
        <w:t xml:space="preserve"> </w:t>
      </w:r>
      <w:r w:rsidRPr="00E079DB">
        <w:rPr>
          <w:sz w:val="22"/>
          <w:szCs w:val="22"/>
        </w:rPr>
        <w:t>onion</w:t>
      </w:r>
      <w:r w:rsidRPr="00E079DB">
        <w:rPr>
          <w:spacing w:val="-2"/>
          <w:sz w:val="22"/>
          <w:szCs w:val="22"/>
        </w:rPr>
        <w:t xml:space="preserve"> </w:t>
      </w:r>
      <w:r w:rsidRPr="00E079DB">
        <w:rPr>
          <w:sz w:val="22"/>
          <w:szCs w:val="22"/>
        </w:rPr>
        <w:t>were</w:t>
      </w:r>
      <w:r w:rsidRPr="00E079DB">
        <w:rPr>
          <w:spacing w:val="-3"/>
          <w:sz w:val="22"/>
          <w:szCs w:val="22"/>
        </w:rPr>
        <w:t xml:space="preserve"> </w:t>
      </w:r>
      <w:r w:rsidRPr="00E079DB">
        <w:rPr>
          <w:sz w:val="22"/>
          <w:szCs w:val="22"/>
        </w:rPr>
        <w:t>ground</w:t>
      </w:r>
      <w:r w:rsidRPr="00E079DB">
        <w:rPr>
          <w:spacing w:val="-4"/>
          <w:sz w:val="22"/>
          <w:szCs w:val="22"/>
        </w:rPr>
        <w:t xml:space="preserve"> </w:t>
      </w:r>
      <w:r w:rsidRPr="00E079DB">
        <w:rPr>
          <w:sz w:val="22"/>
          <w:szCs w:val="22"/>
        </w:rPr>
        <w:t>separately</w:t>
      </w:r>
      <w:r w:rsidRPr="00E079DB">
        <w:rPr>
          <w:spacing w:val="-5"/>
          <w:sz w:val="22"/>
          <w:szCs w:val="22"/>
        </w:rPr>
        <w:t xml:space="preserve"> </w:t>
      </w:r>
      <w:r w:rsidRPr="00E079DB">
        <w:rPr>
          <w:sz w:val="22"/>
          <w:szCs w:val="22"/>
        </w:rPr>
        <w:t>using</w:t>
      </w:r>
      <w:r w:rsidRPr="00E079DB">
        <w:rPr>
          <w:spacing w:val="-5"/>
          <w:sz w:val="22"/>
          <w:szCs w:val="22"/>
        </w:rPr>
        <w:t xml:space="preserve"> </w:t>
      </w:r>
      <w:r w:rsidRPr="00E079DB">
        <w:rPr>
          <w:sz w:val="22"/>
          <w:szCs w:val="22"/>
        </w:rPr>
        <w:t>a</w:t>
      </w:r>
      <w:r w:rsidRPr="00E079DB">
        <w:rPr>
          <w:spacing w:val="-4"/>
          <w:sz w:val="22"/>
          <w:szCs w:val="22"/>
        </w:rPr>
        <w:t xml:space="preserve"> </w:t>
      </w:r>
      <w:r w:rsidRPr="00E079DB">
        <w:rPr>
          <w:sz w:val="22"/>
          <w:szCs w:val="22"/>
        </w:rPr>
        <w:t>blender.</w:t>
      </w:r>
      <w:r w:rsidRPr="00E079DB">
        <w:rPr>
          <w:spacing w:val="-3"/>
          <w:sz w:val="22"/>
          <w:szCs w:val="22"/>
        </w:rPr>
        <w:t xml:space="preserve"> </w:t>
      </w:r>
      <w:r w:rsidRPr="00E079DB">
        <w:rPr>
          <w:sz w:val="22"/>
          <w:szCs w:val="22"/>
        </w:rPr>
        <w:t>The</w:t>
      </w:r>
      <w:r w:rsidRPr="00E079DB">
        <w:rPr>
          <w:spacing w:val="-5"/>
          <w:sz w:val="22"/>
          <w:szCs w:val="22"/>
        </w:rPr>
        <w:t xml:space="preserve"> </w:t>
      </w:r>
      <w:r w:rsidRPr="00E079DB">
        <w:rPr>
          <w:sz w:val="22"/>
          <w:szCs w:val="22"/>
        </w:rPr>
        <w:t>production</w:t>
      </w:r>
      <w:r w:rsidRPr="00E079DB">
        <w:rPr>
          <w:spacing w:val="-2"/>
          <w:sz w:val="22"/>
          <w:szCs w:val="22"/>
        </w:rPr>
        <w:t xml:space="preserve"> </w:t>
      </w:r>
      <w:r w:rsidRPr="00E079DB">
        <w:rPr>
          <w:sz w:val="22"/>
          <w:szCs w:val="22"/>
        </w:rPr>
        <w:t>was done according to</w:t>
      </w:r>
      <w:r w:rsidR="001E6B0D" w:rsidRPr="00E079DB">
        <w:rPr>
          <w:i/>
          <w:sz w:val="22"/>
          <w:szCs w:val="22"/>
        </w:rPr>
        <w:t xml:space="preserve"> </w:t>
      </w:r>
      <w:r w:rsidR="001E6B0D" w:rsidRPr="00E079DB">
        <w:rPr>
          <w:sz w:val="22"/>
          <w:szCs w:val="22"/>
        </w:rPr>
        <w:fldChar w:fldCharType="begin"/>
      </w:r>
      <w:r w:rsidR="002F7A97">
        <w:rPr>
          <w:sz w:val="22"/>
          <w:szCs w:val="22"/>
        </w:rPr>
        <w:instrText xml:space="preserve"> ADDIN EN.CITE &lt;EndNote&gt;&lt;Cite AuthorYear="1"&gt;&lt;Author&gt;Nwoke&lt;/Author&gt;&lt;Year&gt;2023&lt;/Year&gt;&lt;RecNum&gt;468&lt;/RecNum&gt;&lt;DisplayText&gt;Nwoke et al. (2023)&lt;/DisplayText&gt;&lt;record&gt;&lt;rec-number&gt;468&lt;/rec-number&gt;&lt;foreign-keys&gt;&lt;key app="EN" db-id="xrs2w259xvvrwieze2nvd0th2wa9xrfaprv5" timestamp="1762597556"&gt;468&lt;/key&gt;&lt;/foreign-keys&gt;&lt;ref-type name="Journal Article"&gt;17&lt;/ref-type&gt;&lt;contributors&gt;&lt;authors&gt;&lt;author&gt;Nwoke, Solomon I&lt;/author&gt;&lt;author&gt;Okechukwu, Queency N&lt;/author&gt;&lt;author&gt;Ugwuona, Fabian U&lt;/author&gt;&lt;author&gt;Ojukwu, Moses&lt;/author&gt;&lt;author&gt;Skendrović, Hanna&lt;/author&gt;&lt;author&gt;Juchniewicaz, Szymon&lt;/author&gt;&lt;author&gt;Leicht, Katarzyna&lt;/author&gt;&lt;author&gt;Okpala, Charles Odilichukwu R&lt;/author&gt;&lt;author&gt;Korzeniowska, Małgorzata&lt;/author&gt;&lt;/authors&gt;&lt;/contributors&gt;&lt;titles&gt;&lt;title&gt;Flour nutritional profile, and soxhlet-extracted oil physicochemical breakdown-storage performance of white melon (Cucumeropsis mannii Naudin) seed varieties from Southeast Nigeria&lt;/title&gt;&lt;secondary-title&gt;Plos one&lt;/secondary-title&gt;&lt;/titles&gt;&lt;periodical&gt;&lt;full-title&gt;PloS one&lt;/full-title&gt;&lt;/periodical&gt;&lt;pages&gt;e0282974&lt;/pages&gt;&lt;volume&gt;18&lt;/volume&gt;&lt;number&gt;5&lt;/number&gt;&lt;dates&gt;&lt;year&gt;2023&lt;/year&gt;&lt;/dates&gt;&lt;isbn&gt;1932-6203&lt;/isbn&gt;&lt;urls&gt;&lt;/urls&gt;&lt;/record&gt;&lt;/Cite&gt;&lt;/EndNote&gt;</w:instrText>
      </w:r>
      <w:r w:rsidR="001E6B0D" w:rsidRPr="00E079DB">
        <w:rPr>
          <w:sz w:val="22"/>
          <w:szCs w:val="22"/>
        </w:rPr>
        <w:fldChar w:fldCharType="separate"/>
      </w:r>
      <w:r w:rsidR="002F7A97">
        <w:rPr>
          <w:noProof/>
          <w:sz w:val="22"/>
          <w:szCs w:val="22"/>
        </w:rPr>
        <w:t>Nwoke et al. (2023)</w:t>
      </w:r>
      <w:r w:rsidR="001E6B0D" w:rsidRPr="00E079DB">
        <w:rPr>
          <w:sz w:val="22"/>
          <w:szCs w:val="22"/>
        </w:rPr>
        <w:fldChar w:fldCharType="end"/>
      </w:r>
      <w:r w:rsidRPr="00E079DB">
        <w:rPr>
          <w:sz w:val="22"/>
          <w:szCs w:val="22"/>
        </w:rPr>
        <w:t xml:space="preserve">. </w:t>
      </w:r>
    </w:p>
    <w:p w14:paraId="33B36A4A" w14:textId="77777777" w:rsidR="0005547C" w:rsidRPr="00E079DB" w:rsidRDefault="0005547C" w:rsidP="00195CCE">
      <w:pPr>
        <w:pStyle w:val="BodyText"/>
        <w:spacing w:after="40"/>
        <w:ind w:right="4"/>
        <w:jc w:val="both"/>
        <w:rPr>
          <w:spacing w:val="-2"/>
          <w:sz w:val="22"/>
          <w:szCs w:val="22"/>
        </w:rPr>
      </w:pPr>
      <w:r w:rsidRPr="00E079DB">
        <w:rPr>
          <w:sz w:val="22"/>
          <w:szCs w:val="22"/>
        </w:rPr>
        <w:t>Table</w:t>
      </w:r>
      <w:r w:rsidRPr="00E079DB">
        <w:rPr>
          <w:spacing w:val="-2"/>
          <w:sz w:val="22"/>
          <w:szCs w:val="22"/>
        </w:rPr>
        <w:t xml:space="preserve"> </w:t>
      </w:r>
      <w:r w:rsidRPr="00E079DB">
        <w:rPr>
          <w:sz w:val="22"/>
          <w:szCs w:val="22"/>
        </w:rPr>
        <w:t>1:</w:t>
      </w:r>
      <w:r w:rsidRPr="00E079DB">
        <w:rPr>
          <w:spacing w:val="-1"/>
          <w:sz w:val="22"/>
          <w:szCs w:val="22"/>
        </w:rPr>
        <w:t xml:space="preserve"> </w:t>
      </w:r>
      <w:r w:rsidRPr="00E079DB">
        <w:rPr>
          <w:sz w:val="22"/>
          <w:szCs w:val="22"/>
        </w:rPr>
        <w:t>Formulation table</w:t>
      </w:r>
      <w:r w:rsidRPr="00E079DB">
        <w:rPr>
          <w:spacing w:val="-1"/>
          <w:sz w:val="22"/>
          <w:szCs w:val="22"/>
        </w:rPr>
        <w:t xml:space="preserve"> </w:t>
      </w:r>
      <w:r w:rsidRPr="00E079DB">
        <w:rPr>
          <w:sz w:val="22"/>
          <w:szCs w:val="22"/>
        </w:rPr>
        <w:t>of</w:t>
      </w:r>
      <w:r w:rsidRPr="00E079DB">
        <w:rPr>
          <w:spacing w:val="-2"/>
          <w:sz w:val="22"/>
          <w:szCs w:val="22"/>
        </w:rPr>
        <w:t xml:space="preserve"> </w:t>
      </w:r>
      <w:r w:rsidRPr="00E079DB">
        <w:rPr>
          <w:sz w:val="22"/>
          <w:szCs w:val="22"/>
        </w:rPr>
        <w:t>melon</w:t>
      </w:r>
      <w:r w:rsidRPr="00E079DB">
        <w:rPr>
          <w:spacing w:val="-1"/>
          <w:sz w:val="22"/>
          <w:szCs w:val="22"/>
        </w:rPr>
        <w:t xml:space="preserve"> </w:t>
      </w:r>
      <w:r w:rsidRPr="00E079DB">
        <w:rPr>
          <w:sz w:val="22"/>
          <w:szCs w:val="22"/>
        </w:rPr>
        <w:t xml:space="preserve">seed </w:t>
      </w:r>
      <w:r w:rsidRPr="00E079DB">
        <w:rPr>
          <w:spacing w:val="-2"/>
          <w:sz w:val="22"/>
          <w:szCs w:val="22"/>
        </w:rPr>
        <w:t>sausage</w:t>
      </w:r>
    </w:p>
    <w:tbl>
      <w:tblPr>
        <w:tblW w:w="0" w:type="auto"/>
        <w:tblLayout w:type="fixed"/>
        <w:tblCellMar>
          <w:left w:w="0" w:type="dxa"/>
          <w:right w:w="0" w:type="dxa"/>
        </w:tblCellMar>
        <w:tblLook w:val="01E0" w:firstRow="1" w:lastRow="1" w:firstColumn="1" w:lastColumn="1" w:noHBand="0" w:noVBand="0"/>
      </w:tblPr>
      <w:tblGrid>
        <w:gridCol w:w="2127"/>
        <w:gridCol w:w="2268"/>
      </w:tblGrid>
      <w:tr w:rsidR="0005547C" w:rsidRPr="00E079DB" w14:paraId="12E856EC" w14:textId="77777777" w:rsidTr="006F08EA">
        <w:trPr>
          <w:trHeight w:val="260"/>
        </w:trPr>
        <w:tc>
          <w:tcPr>
            <w:tcW w:w="2127" w:type="dxa"/>
            <w:tcBorders>
              <w:top w:val="single" w:sz="4" w:space="0" w:color="000000"/>
              <w:left w:val="nil"/>
              <w:bottom w:val="single" w:sz="4" w:space="0" w:color="000000"/>
              <w:right w:val="nil"/>
            </w:tcBorders>
            <w:hideMark/>
          </w:tcPr>
          <w:p w14:paraId="0501652A" w14:textId="77777777" w:rsidR="0005547C" w:rsidRPr="00E079DB" w:rsidRDefault="0005547C" w:rsidP="00195CCE">
            <w:pPr>
              <w:pStyle w:val="TableParagraph"/>
              <w:ind w:right="4"/>
              <w:jc w:val="both"/>
              <w:rPr>
                <w:b/>
              </w:rPr>
            </w:pPr>
            <w:r w:rsidRPr="00E079DB">
              <w:rPr>
                <w:b/>
                <w:spacing w:val="-2"/>
              </w:rPr>
              <w:t>Ingredients</w:t>
            </w:r>
          </w:p>
        </w:tc>
        <w:tc>
          <w:tcPr>
            <w:tcW w:w="2268" w:type="dxa"/>
            <w:tcBorders>
              <w:top w:val="single" w:sz="4" w:space="0" w:color="000000"/>
              <w:left w:val="nil"/>
              <w:bottom w:val="single" w:sz="4" w:space="0" w:color="000000"/>
              <w:right w:val="nil"/>
            </w:tcBorders>
            <w:hideMark/>
          </w:tcPr>
          <w:p w14:paraId="2192AC4A" w14:textId="77777777" w:rsidR="0005547C" w:rsidRPr="00E079DB" w:rsidRDefault="0005547C" w:rsidP="00195CCE">
            <w:pPr>
              <w:pStyle w:val="TableParagraph"/>
              <w:ind w:right="4"/>
              <w:jc w:val="both"/>
              <w:rPr>
                <w:b/>
              </w:rPr>
            </w:pPr>
            <w:r w:rsidRPr="00E079DB">
              <w:rPr>
                <w:b/>
              </w:rPr>
              <w:t>Quantities</w:t>
            </w:r>
            <w:r w:rsidRPr="00E079DB">
              <w:rPr>
                <w:b/>
                <w:spacing w:val="-1"/>
              </w:rPr>
              <w:t xml:space="preserve"> </w:t>
            </w:r>
            <w:r w:rsidRPr="00E079DB">
              <w:rPr>
                <w:b/>
              </w:rPr>
              <w:t xml:space="preserve">(% in </w:t>
            </w:r>
            <w:r w:rsidRPr="00E079DB">
              <w:rPr>
                <w:b/>
                <w:spacing w:val="-2"/>
              </w:rPr>
              <w:t>100g)</w:t>
            </w:r>
          </w:p>
        </w:tc>
      </w:tr>
      <w:tr w:rsidR="0005547C" w:rsidRPr="00E079DB" w14:paraId="5263B85C" w14:textId="77777777" w:rsidTr="006F08EA">
        <w:trPr>
          <w:trHeight w:val="183"/>
        </w:trPr>
        <w:tc>
          <w:tcPr>
            <w:tcW w:w="2127" w:type="dxa"/>
            <w:tcBorders>
              <w:top w:val="single" w:sz="4" w:space="0" w:color="000000"/>
              <w:left w:val="nil"/>
              <w:bottom w:val="nil"/>
              <w:right w:val="nil"/>
            </w:tcBorders>
            <w:hideMark/>
          </w:tcPr>
          <w:p w14:paraId="765B4C82" w14:textId="77777777" w:rsidR="0005547C" w:rsidRPr="00E079DB" w:rsidRDefault="0005547C" w:rsidP="00195CCE">
            <w:pPr>
              <w:pStyle w:val="TableParagraph"/>
              <w:ind w:right="4"/>
              <w:jc w:val="both"/>
            </w:pPr>
            <w:r w:rsidRPr="00E079DB">
              <w:lastRenderedPageBreak/>
              <w:t>Melon</w:t>
            </w:r>
            <w:r w:rsidRPr="00E079DB">
              <w:rPr>
                <w:spacing w:val="-2"/>
              </w:rPr>
              <w:t xml:space="preserve"> </w:t>
            </w:r>
            <w:r w:rsidRPr="00E079DB">
              <w:t>seed</w:t>
            </w:r>
            <w:r w:rsidRPr="00E079DB">
              <w:rPr>
                <w:spacing w:val="-1"/>
              </w:rPr>
              <w:t xml:space="preserve"> </w:t>
            </w:r>
            <w:r w:rsidRPr="00E079DB">
              <w:rPr>
                <w:spacing w:val="-2"/>
              </w:rPr>
              <w:t>powder</w:t>
            </w:r>
          </w:p>
        </w:tc>
        <w:tc>
          <w:tcPr>
            <w:tcW w:w="2268" w:type="dxa"/>
            <w:tcBorders>
              <w:top w:val="single" w:sz="4" w:space="0" w:color="000000"/>
              <w:left w:val="nil"/>
              <w:bottom w:val="nil"/>
              <w:right w:val="nil"/>
            </w:tcBorders>
            <w:hideMark/>
          </w:tcPr>
          <w:p w14:paraId="279320F2" w14:textId="77777777" w:rsidR="0005547C" w:rsidRPr="00E079DB" w:rsidRDefault="0005547C" w:rsidP="006435AD">
            <w:pPr>
              <w:pStyle w:val="TableParagraph"/>
              <w:ind w:right="4"/>
              <w:jc w:val="center"/>
            </w:pPr>
            <w:r w:rsidRPr="00E079DB">
              <w:rPr>
                <w:spacing w:val="-2"/>
              </w:rPr>
              <w:t>58.28</w:t>
            </w:r>
          </w:p>
        </w:tc>
      </w:tr>
      <w:tr w:rsidR="0005547C" w:rsidRPr="00E079DB" w14:paraId="62FB29C5" w14:textId="77777777" w:rsidTr="006F08EA">
        <w:trPr>
          <w:trHeight w:val="216"/>
        </w:trPr>
        <w:tc>
          <w:tcPr>
            <w:tcW w:w="2127" w:type="dxa"/>
            <w:hideMark/>
          </w:tcPr>
          <w:p w14:paraId="56A47018" w14:textId="77777777" w:rsidR="0005547C" w:rsidRPr="00E079DB" w:rsidRDefault="0005547C" w:rsidP="00195CCE">
            <w:pPr>
              <w:pStyle w:val="TableParagraph"/>
              <w:ind w:right="4"/>
              <w:jc w:val="both"/>
            </w:pPr>
            <w:r w:rsidRPr="00E079DB">
              <w:t>Garlic</w:t>
            </w:r>
            <w:r w:rsidRPr="00E079DB">
              <w:rPr>
                <w:spacing w:val="-4"/>
              </w:rPr>
              <w:t xml:space="preserve"> </w:t>
            </w:r>
            <w:r w:rsidRPr="00E079DB">
              <w:rPr>
                <w:spacing w:val="-2"/>
              </w:rPr>
              <w:t>paste</w:t>
            </w:r>
          </w:p>
        </w:tc>
        <w:tc>
          <w:tcPr>
            <w:tcW w:w="2268" w:type="dxa"/>
            <w:hideMark/>
          </w:tcPr>
          <w:p w14:paraId="7D6D3E47" w14:textId="77777777" w:rsidR="0005547C" w:rsidRPr="00E079DB" w:rsidRDefault="0005547C" w:rsidP="006435AD">
            <w:pPr>
              <w:pStyle w:val="TableParagraph"/>
              <w:ind w:right="4"/>
              <w:jc w:val="center"/>
            </w:pPr>
            <w:r w:rsidRPr="00E079DB">
              <w:rPr>
                <w:spacing w:val="-4"/>
              </w:rPr>
              <w:t>0.48</w:t>
            </w:r>
          </w:p>
        </w:tc>
      </w:tr>
      <w:tr w:rsidR="0005547C" w:rsidRPr="00E079DB" w14:paraId="052C54FA" w14:textId="77777777" w:rsidTr="006F08EA">
        <w:trPr>
          <w:trHeight w:val="216"/>
        </w:trPr>
        <w:tc>
          <w:tcPr>
            <w:tcW w:w="2127" w:type="dxa"/>
            <w:hideMark/>
          </w:tcPr>
          <w:p w14:paraId="587E4DB2" w14:textId="77777777" w:rsidR="0005547C" w:rsidRPr="00E079DB" w:rsidRDefault="0005547C" w:rsidP="00195CCE">
            <w:pPr>
              <w:pStyle w:val="TableParagraph"/>
              <w:ind w:right="4"/>
              <w:jc w:val="both"/>
            </w:pPr>
            <w:r w:rsidRPr="00E079DB">
              <w:t>White</w:t>
            </w:r>
            <w:r w:rsidRPr="00E079DB">
              <w:rPr>
                <w:spacing w:val="-4"/>
              </w:rPr>
              <w:t xml:space="preserve"> </w:t>
            </w:r>
            <w:r w:rsidRPr="00E079DB">
              <w:rPr>
                <w:spacing w:val="-2"/>
              </w:rPr>
              <w:t>pepper</w:t>
            </w:r>
          </w:p>
        </w:tc>
        <w:tc>
          <w:tcPr>
            <w:tcW w:w="2268" w:type="dxa"/>
            <w:hideMark/>
          </w:tcPr>
          <w:p w14:paraId="00778B6C" w14:textId="77777777" w:rsidR="0005547C" w:rsidRPr="00E079DB" w:rsidRDefault="0005547C" w:rsidP="006435AD">
            <w:pPr>
              <w:pStyle w:val="TableParagraph"/>
              <w:ind w:right="4"/>
              <w:jc w:val="center"/>
            </w:pPr>
            <w:r w:rsidRPr="00E079DB">
              <w:rPr>
                <w:spacing w:val="-4"/>
              </w:rPr>
              <w:t>0.45</w:t>
            </w:r>
          </w:p>
        </w:tc>
      </w:tr>
      <w:tr w:rsidR="0005547C" w:rsidRPr="00E079DB" w14:paraId="7E6F1FD8" w14:textId="77777777" w:rsidTr="006F08EA">
        <w:trPr>
          <w:trHeight w:val="216"/>
        </w:trPr>
        <w:tc>
          <w:tcPr>
            <w:tcW w:w="2127" w:type="dxa"/>
            <w:hideMark/>
          </w:tcPr>
          <w:p w14:paraId="10C4AAC7" w14:textId="77777777" w:rsidR="0005547C" w:rsidRPr="00E079DB" w:rsidRDefault="0005547C" w:rsidP="00195CCE">
            <w:pPr>
              <w:pStyle w:val="TableParagraph"/>
              <w:ind w:right="4"/>
              <w:jc w:val="both"/>
            </w:pPr>
            <w:r w:rsidRPr="00E079DB">
              <w:t>Black</w:t>
            </w:r>
            <w:r w:rsidRPr="00E079DB">
              <w:rPr>
                <w:spacing w:val="-2"/>
              </w:rPr>
              <w:t xml:space="preserve"> pepper</w:t>
            </w:r>
          </w:p>
        </w:tc>
        <w:tc>
          <w:tcPr>
            <w:tcW w:w="2268" w:type="dxa"/>
            <w:hideMark/>
          </w:tcPr>
          <w:p w14:paraId="63D85CDB" w14:textId="77777777" w:rsidR="0005547C" w:rsidRPr="00E079DB" w:rsidRDefault="0005547C" w:rsidP="006435AD">
            <w:pPr>
              <w:pStyle w:val="TableParagraph"/>
              <w:ind w:right="4"/>
              <w:jc w:val="center"/>
            </w:pPr>
            <w:r w:rsidRPr="00E079DB">
              <w:rPr>
                <w:spacing w:val="-4"/>
              </w:rPr>
              <w:t>0.46</w:t>
            </w:r>
          </w:p>
        </w:tc>
      </w:tr>
      <w:tr w:rsidR="0005547C" w:rsidRPr="00E079DB" w14:paraId="19204DEE" w14:textId="77777777" w:rsidTr="006F08EA">
        <w:trPr>
          <w:trHeight w:val="216"/>
        </w:trPr>
        <w:tc>
          <w:tcPr>
            <w:tcW w:w="2127" w:type="dxa"/>
            <w:hideMark/>
          </w:tcPr>
          <w:p w14:paraId="08258F2B" w14:textId="77777777" w:rsidR="0005547C" w:rsidRPr="00E079DB" w:rsidRDefault="0005547C" w:rsidP="00195CCE">
            <w:pPr>
              <w:pStyle w:val="TableParagraph"/>
              <w:ind w:right="4"/>
              <w:jc w:val="both"/>
            </w:pPr>
            <w:r w:rsidRPr="00E079DB">
              <w:rPr>
                <w:spacing w:val="-4"/>
              </w:rPr>
              <w:t>Salt</w:t>
            </w:r>
          </w:p>
        </w:tc>
        <w:tc>
          <w:tcPr>
            <w:tcW w:w="2268" w:type="dxa"/>
            <w:hideMark/>
          </w:tcPr>
          <w:p w14:paraId="23F2151A" w14:textId="77777777" w:rsidR="0005547C" w:rsidRPr="00E079DB" w:rsidRDefault="0005547C" w:rsidP="006435AD">
            <w:pPr>
              <w:pStyle w:val="TableParagraph"/>
              <w:ind w:right="4"/>
              <w:jc w:val="center"/>
            </w:pPr>
            <w:r w:rsidRPr="00E079DB">
              <w:rPr>
                <w:spacing w:val="-4"/>
              </w:rPr>
              <w:t>0.86</w:t>
            </w:r>
          </w:p>
        </w:tc>
      </w:tr>
      <w:tr w:rsidR="0005547C" w:rsidRPr="00E079DB" w14:paraId="3F2A6359" w14:textId="77777777" w:rsidTr="006F08EA">
        <w:trPr>
          <w:trHeight w:val="216"/>
        </w:trPr>
        <w:tc>
          <w:tcPr>
            <w:tcW w:w="2127" w:type="dxa"/>
            <w:hideMark/>
          </w:tcPr>
          <w:p w14:paraId="075A61E1" w14:textId="77777777" w:rsidR="0005547C" w:rsidRPr="00E079DB" w:rsidRDefault="0005547C" w:rsidP="00195CCE">
            <w:pPr>
              <w:pStyle w:val="TableParagraph"/>
              <w:ind w:right="4"/>
              <w:jc w:val="both"/>
            </w:pPr>
            <w:r w:rsidRPr="00E079DB">
              <w:t>Seasoning</w:t>
            </w:r>
            <w:r w:rsidRPr="00E079DB">
              <w:rPr>
                <w:spacing w:val="-2"/>
              </w:rPr>
              <w:t xml:space="preserve"> </w:t>
            </w:r>
            <w:r w:rsidRPr="00E079DB">
              <w:rPr>
                <w:spacing w:val="-4"/>
              </w:rPr>
              <w:t>power</w:t>
            </w:r>
          </w:p>
        </w:tc>
        <w:tc>
          <w:tcPr>
            <w:tcW w:w="2268" w:type="dxa"/>
            <w:hideMark/>
          </w:tcPr>
          <w:p w14:paraId="3169B3FB" w14:textId="77777777" w:rsidR="0005547C" w:rsidRPr="00E079DB" w:rsidRDefault="0005547C" w:rsidP="006435AD">
            <w:pPr>
              <w:pStyle w:val="TableParagraph"/>
              <w:ind w:right="4"/>
              <w:jc w:val="center"/>
            </w:pPr>
            <w:r w:rsidRPr="00E079DB">
              <w:rPr>
                <w:spacing w:val="-4"/>
              </w:rPr>
              <w:t>1.55</w:t>
            </w:r>
          </w:p>
        </w:tc>
      </w:tr>
      <w:tr w:rsidR="0005547C" w:rsidRPr="00E079DB" w14:paraId="5548D988" w14:textId="77777777" w:rsidTr="006F08EA">
        <w:trPr>
          <w:trHeight w:val="216"/>
        </w:trPr>
        <w:tc>
          <w:tcPr>
            <w:tcW w:w="2127" w:type="dxa"/>
            <w:hideMark/>
          </w:tcPr>
          <w:p w14:paraId="58322BE4" w14:textId="77777777" w:rsidR="0005547C" w:rsidRPr="00E079DB" w:rsidRDefault="0005547C" w:rsidP="00195CCE">
            <w:pPr>
              <w:pStyle w:val="TableParagraph"/>
              <w:ind w:right="4"/>
              <w:jc w:val="both"/>
            </w:pPr>
            <w:r w:rsidRPr="00E079DB">
              <w:rPr>
                <w:spacing w:val="-5"/>
              </w:rPr>
              <w:t>Oil</w:t>
            </w:r>
          </w:p>
        </w:tc>
        <w:tc>
          <w:tcPr>
            <w:tcW w:w="2268" w:type="dxa"/>
            <w:hideMark/>
          </w:tcPr>
          <w:p w14:paraId="17CAAC83" w14:textId="77777777" w:rsidR="0005547C" w:rsidRPr="00E079DB" w:rsidRDefault="0005547C" w:rsidP="006435AD">
            <w:pPr>
              <w:pStyle w:val="TableParagraph"/>
              <w:ind w:right="4"/>
              <w:jc w:val="center"/>
            </w:pPr>
            <w:r w:rsidRPr="00E079DB">
              <w:rPr>
                <w:spacing w:val="-4"/>
              </w:rPr>
              <w:t>0.69</w:t>
            </w:r>
          </w:p>
        </w:tc>
      </w:tr>
      <w:tr w:rsidR="0005547C" w:rsidRPr="00E079DB" w14:paraId="75A0FFD8" w14:textId="77777777" w:rsidTr="006F08EA">
        <w:trPr>
          <w:trHeight w:val="216"/>
        </w:trPr>
        <w:tc>
          <w:tcPr>
            <w:tcW w:w="2127" w:type="dxa"/>
            <w:hideMark/>
          </w:tcPr>
          <w:p w14:paraId="66CE1C3B" w14:textId="77777777" w:rsidR="0005547C" w:rsidRPr="00E079DB" w:rsidRDefault="0005547C" w:rsidP="00195CCE">
            <w:pPr>
              <w:pStyle w:val="TableParagraph"/>
              <w:ind w:right="4"/>
              <w:jc w:val="both"/>
            </w:pPr>
            <w:r w:rsidRPr="00E079DB">
              <w:rPr>
                <w:spacing w:val="-2"/>
              </w:rPr>
              <w:t>Onion</w:t>
            </w:r>
          </w:p>
        </w:tc>
        <w:tc>
          <w:tcPr>
            <w:tcW w:w="2268" w:type="dxa"/>
            <w:hideMark/>
          </w:tcPr>
          <w:p w14:paraId="0C1DFDDF" w14:textId="77777777" w:rsidR="0005547C" w:rsidRPr="00E079DB" w:rsidRDefault="0005547C" w:rsidP="006435AD">
            <w:pPr>
              <w:pStyle w:val="TableParagraph"/>
              <w:ind w:right="4"/>
              <w:jc w:val="center"/>
            </w:pPr>
            <w:r w:rsidRPr="00E079DB">
              <w:rPr>
                <w:spacing w:val="-4"/>
              </w:rPr>
              <w:t>1.03</w:t>
            </w:r>
          </w:p>
        </w:tc>
      </w:tr>
      <w:tr w:rsidR="0005547C" w:rsidRPr="00E079DB" w14:paraId="27CB145C" w14:textId="77777777" w:rsidTr="006F08EA">
        <w:trPr>
          <w:trHeight w:val="216"/>
        </w:trPr>
        <w:tc>
          <w:tcPr>
            <w:tcW w:w="2127" w:type="dxa"/>
            <w:hideMark/>
          </w:tcPr>
          <w:p w14:paraId="3C83E546" w14:textId="77777777" w:rsidR="0005547C" w:rsidRPr="00E079DB" w:rsidRDefault="0005547C" w:rsidP="00195CCE">
            <w:pPr>
              <w:pStyle w:val="TableParagraph"/>
              <w:ind w:right="4"/>
              <w:jc w:val="both"/>
            </w:pPr>
            <w:r w:rsidRPr="00E079DB">
              <w:rPr>
                <w:spacing w:val="-2"/>
              </w:rPr>
              <w:t>Water</w:t>
            </w:r>
          </w:p>
        </w:tc>
        <w:tc>
          <w:tcPr>
            <w:tcW w:w="2268" w:type="dxa"/>
            <w:hideMark/>
          </w:tcPr>
          <w:p w14:paraId="2AFF862C" w14:textId="77777777" w:rsidR="0005547C" w:rsidRPr="00E079DB" w:rsidRDefault="0005547C" w:rsidP="006435AD">
            <w:pPr>
              <w:pStyle w:val="TableParagraph"/>
              <w:ind w:right="4"/>
              <w:jc w:val="center"/>
            </w:pPr>
            <w:r w:rsidRPr="00E079DB">
              <w:rPr>
                <w:spacing w:val="-2"/>
              </w:rPr>
              <w:t>34.37</w:t>
            </w:r>
          </w:p>
        </w:tc>
      </w:tr>
      <w:tr w:rsidR="0005547C" w:rsidRPr="00E079DB" w14:paraId="744EC3B2" w14:textId="77777777" w:rsidTr="006F08EA">
        <w:trPr>
          <w:trHeight w:val="216"/>
        </w:trPr>
        <w:tc>
          <w:tcPr>
            <w:tcW w:w="2127" w:type="dxa"/>
            <w:hideMark/>
          </w:tcPr>
          <w:p w14:paraId="34D8E71D" w14:textId="77777777" w:rsidR="0005547C" w:rsidRPr="00E079DB" w:rsidRDefault="0005547C" w:rsidP="00195CCE">
            <w:pPr>
              <w:pStyle w:val="TableParagraph"/>
              <w:ind w:right="4"/>
              <w:jc w:val="both"/>
            </w:pPr>
            <w:r w:rsidRPr="00E079DB">
              <w:t>Ginger</w:t>
            </w:r>
            <w:r w:rsidRPr="00E079DB">
              <w:rPr>
                <w:spacing w:val="-3"/>
              </w:rPr>
              <w:t xml:space="preserve"> </w:t>
            </w:r>
            <w:r w:rsidRPr="00E079DB">
              <w:rPr>
                <w:spacing w:val="-2"/>
              </w:rPr>
              <w:t>paste</w:t>
            </w:r>
          </w:p>
        </w:tc>
        <w:tc>
          <w:tcPr>
            <w:tcW w:w="2268" w:type="dxa"/>
            <w:hideMark/>
          </w:tcPr>
          <w:p w14:paraId="00270746" w14:textId="77777777" w:rsidR="0005547C" w:rsidRPr="00E079DB" w:rsidRDefault="0005547C" w:rsidP="006435AD">
            <w:pPr>
              <w:pStyle w:val="TableParagraph"/>
              <w:ind w:right="4"/>
              <w:jc w:val="center"/>
            </w:pPr>
            <w:r w:rsidRPr="00E079DB">
              <w:rPr>
                <w:spacing w:val="-4"/>
              </w:rPr>
              <w:t>0.46</w:t>
            </w:r>
          </w:p>
        </w:tc>
      </w:tr>
      <w:tr w:rsidR="0005547C" w:rsidRPr="00E079DB" w14:paraId="37E4A364" w14:textId="77777777" w:rsidTr="006F08EA">
        <w:trPr>
          <w:trHeight w:val="315"/>
        </w:trPr>
        <w:tc>
          <w:tcPr>
            <w:tcW w:w="2127" w:type="dxa"/>
            <w:tcBorders>
              <w:top w:val="nil"/>
              <w:left w:val="nil"/>
              <w:bottom w:val="single" w:sz="4" w:space="0" w:color="000000"/>
              <w:right w:val="nil"/>
            </w:tcBorders>
            <w:hideMark/>
          </w:tcPr>
          <w:p w14:paraId="0CB67782" w14:textId="77777777" w:rsidR="0005547C" w:rsidRPr="00E079DB" w:rsidRDefault="0005547C" w:rsidP="00195CCE">
            <w:pPr>
              <w:pStyle w:val="TableParagraph"/>
              <w:ind w:right="4"/>
              <w:jc w:val="both"/>
            </w:pPr>
            <w:r w:rsidRPr="00E079DB">
              <w:rPr>
                <w:spacing w:val="-2"/>
              </w:rPr>
              <w:t>Flour</w:t>
            </w:r>
          </w:p>
        </w:tc>
        <w:tc>
          <w:tcPr>
            <w:tcW w:w="2268" w:type="dxa"/>
            <w:tcBorders>
              <w:top w:val="nil"/>
              <w:left w:val="nil"/>
              <w:bottom w:val="single" w:sz="4" w:space="0" w:color="000000"/>
              <w:right w:val="nil"/>
            </w:tcBorders>
            <w:hideMark/>
          </w:tcPr>
          <w:p w14:paraId="4F13710B" w14:textId="77777777" w:rsidR="0005547C" w:rsidRPr="00E079DB" w:rsidRDefault="0005547C" w:rsidP="006435AD">
            <w:pPr>
              <w:pStyle w:val="TableParagraph"/>
              <w:ind w:right="4"/>
              <w:jc w:val="center"/>
            </w:pPr>
            <w:r w:rsidRPr="00E079DB">
              <w:rPr>
                <w:spacing w:val="-4"/>
              </w:rPr>
              <w:t>2.38</w:t>
            </w:r>
          </w:p>
        </w:tc>
      </w:tr>
    </w:tbl>
    <w:p w14:paraId="595CF87C" w14:textId="77777777" w:rsidR="00E079DB" w:rsidRDefault="00E079DB" w:rsidP="006435AD">
      <w:pPr>
        <w:pStyle w:val="ListParagraph"/>
        <w:tabs>
          <w:tab w:val="left" w:pos="426"/>
        </w:tabs>
        <w:spacing w:before="0" w:after="40"/>
        <w:ind w:left="0" w:right="4" w:firstLine="0"/>
        <w:jc w:val="both"/>
        <w:rPr>
          <w:b/>
        </w:rPr>
      </w:pPr>
    </w:p>
    <w:p w14:paraId="5EB59FFC" w14:textId="77777777" w:rsidR="0005547C" w:rsidRPr="00E079DB" w:rsidRDefault="006435AD" w:rsidP="006435AD">
      <w:pPr>
        <w:pStyle w:val="ListParagraph"/>
        <w:tabs>
          <w:tab w:val="left" w:pos="426"/>
        </w:tabs>
        <w:spacing w:before="0" w:after="40"/>
        <w:ind w:left="0" w:right="4" w:firstLine="0"/>
        <w:jc w:val="both"/>
        <w:rPr>
          <w:b/>
        </w:rPr>
      </w:pPr>
      <w:r w:rsidRPr="00E079DB">
        <w:rPr>
          <w:b/>
        </w:rPr>
        <w:t>2.4. Preparation</w:t>
      </w:r>
      <w:r w:rsidR="0005547C" w:rsidRPr="00E079DB">
        <w:rPr>
          <w:b/>
          <w:spacing w:val="-3"/>
        </w:rPr>
        <w:t xml:space="preserve"> </w:t>
      </w:r>
      <w:r w:rsidR="0005547C" w:rsidRPr="00E079DB">
        <w:rPr>
          <w:b/>
        </w:rPr>
        <w:t>of chicken-based</w:t>
      </w:r>
      <w:r w:rsidR="0005547C" w:rsidRPr="00E079DB">
        <w:rPr>
          <w:b/>
          <w:spacing w:val="-1"/>
        </w:rPr>
        <w:t xml:space="preserve"> </w:t>
      </w:r>
      <w:r w:rsidR="0005547C" w:rsidRPr="00E079DB">
        <w:rPr>
          <w:b/>
          <w:spacing w:val="-2"/>
        </w:rPr>
        <w:t>sausage</w:t>
      </w:r>
    </w:p>
    <w:p w14:paraId="78C778CF" w14:textId="77777777" w:rsidR="0005547C" w:rsidRPr="00E079DB" w:rsidRDefault="0005547C" w:rsidP="00195CCE">
      <w:pPr>
        <w:pStyle w:val="BodyText"/>
        <w:spacing w:after="40"/>
        <w:ind w:right="4"/>
        <w:jc w:val="both"/>
        <w:rPr>
          <w:sz w:val="22"/>
          <w:szCs w:val="22"/>
        </w:rPr>
      </w:pPr>
      <w:r w:rsidRPr="00E079DB">
        <w:rPr>
          <w:sz w:val="22"/>
          <w:szCs w:val="22"/>
        </w:rPr>
        <w:t>Four broilers were purchased from the market and brought to the Agroecology</w:t>
      </w:r>
      <w:r w:rsidR="00F87052" w:rsidRPr="00E079DB">
        <w:rPr>
          <w:sz w:val="22"/>
          <w:szCs w:val="22"/>
        </w:rPr>
        <w:t xml:space="preserve"> laboratory. They were killed</w:t>
      </w:r>
      <w:r w:rsidRPr="00E079DB">
        <w:rPr>
          <w:sz w:val="22"/>
          <w:szCs w:val="22"/>
        </w:rPr>
        <w:t>, washed, trimmed to remove fat and skin, and also deboned.</w:t>
      </w:r>
      <w:r w:rsidRPr="00E079DB">
        <w:rPr>
          <w:spacing w:val="-5"/>
          <w:sz w:val="22"/>
          <w:szCs w:val="22"/>
        </w:rPr>
        <w:t xml:space="preserve"> </w:t>
      </w:r>
      <w:r w:rsidRPr="00E079DB">
        <w:rPr>
          <w:sz w:val="22"/>
          <w:szCs w:val="22"/>
        </w:rPr>
        <w:t>The</w:t>
      </w:r>
      <w:r w:rsidRPr="00E079DB">
        <w:rPr>
          <w:spacing w:val="-5"/>
          <w:sz w:val="22"/>
          <w:szCs w:val="22"/>
        </w:rPr>
        <w:t xml:space="preserve"> </w:t>
      </w:r>
      <w:r w:rsidRPr="00E079DB">
        <w:rPr>
          <w:sz w:val="22"/>
          <w:szCs w:val="22"/>
        </w:rPr>
        <w:t>flesh</w:t>
      </w:r>
      <w:r w:rsidRPr="00E079DB">
        <w:rPr>
          <w:spacing w:val="-5"/>
          <w:sz w:val="22"/>
          <w:szCs w:val="22"/>
        </w:rPr>
        <w:t xml:space="preserve"> </w:t>
      </w:r>
      <w:r w:rsidRPr="00E079DB">
        <w:rPr>
          <w:sz w:val="22"/>
          <w:szCs w:val="22"/>
        </w:rPr>
        <w:t>was</w:t>
      </w:r>
      <w:r w:rsidRPr="00E079DB">
        <w:rPr>
          <w:spacing w:val="-5"/>
          <w:sz w:val="22"/>
          <w:szCs w:val="22"/>
        </w:rPr>
        <w:t xml:space="preserve"> </w:t>
      </w:r>
      <w:r w:rsidRPr="00E079DB">
        <w:rPr>
          <w:sz w:val="22"/>
          <w:szCs w:val="22"/>
        </w:rPr>
        <w:t>then</w:t>
      </w:r>
      <w:r w:rsidRPr="00E079DB">
        <w:rPr>
          <w:spacing w:val="-5"/>
          <w:sz w:val="22"/>
          <w:szCs w:val="22"/>
        </w:rPr>
        <w:t xml:space="preserve"> </w:t>
      </w:r>
      <w:r w:rsidRPr="00E079DB">
        <w:rPr>
          <w:sz w:val="22"/>
          <w:szCs w:val="22"/>
        </w:rPr>
        <w:t>placed</w:t>
      </w:r>
      <w:r w:rsidRPr="00E079DB">
        <w:rPr>
          <w:spacing w:val="-5"/>
          <w:sz w:val="22"/>
          <w:szCs w:val="22"/>
        </w:rPr>
        <w:t xml:space="preserve"> </w:t>
      </w:r>
      <w:r w:rsidRPr="00E079DB">
        <w:rPr>
          <w:sz w:val="22"/>
          <w:szCs w:val="22"/>
        </w:rPr>
        <w:t>in</w:t>
      </w:r>
      <w:r w:rsidRPr="00E079DB">
        <w:rPr>
          <w:spacing w:val="-2"/>
          <w:sz w:val="22"/>
          <w:szCs w:val="22"/>
        </w:rPr>
        <w:t xml:space="preserve"> </w:t>
      </w:r>
      <w:r w:rsidRPr="00E079DB">
        <w:rPr>
          <w:sz w:val="22"/>
          <w:szCs w:val="22"/>
        </w:rPr>
        <w:t>a</w:t>
      </w:r>
      <w:r w:rsidRPr="00E079DB">
        <w:rPr>
          <w:spacing w:val="-2"/>
          <w:sz w:val="22"/>
          <w:szCs w:val="22"/>
        </w:rPr>
        <w:t xml:space="preserve"> </w:t>
      </w:r>
      <w:r w:rsidRPr="00E079DB">
        <w:rPr>
          <w:sz w:val="22"/>
          <w:szCs w:val="22"/>
        </w:rPr>
        <w:t>clean</w:t>
      </w:r>
      <w:r w:rsidRPr="00E079DB">
        <w:rPr>
          <w:spacing w:val="-3"/>
          <w:sz w:val="22"/>
          <w:szCs w:val="22"/>
        </w:rPr>
        <w:t xml:space="preserve"> </w:t>
      </w:r>
      <w:r w:rsidRPr="00E079DB">
        <w:rPr>
          <w:sz w:val="22"/>
          <w:szCs w:val="22"/>
        </w:rPr>
        <w:t>plastic</w:t>
      </w:r>
      <w:r w:rsidRPr="00E079DB">
        <w:rPr>
          <w:spacing w:val="-6"/>
          <w:sz w:val="22"/>
          <w:szCs w:val="22"/>
        </w:rPr>
        <w:t xml:space="preserve"> </w:t>
      </w:r>
      <w:r w:rsidRPr="00E079DB">
        <w:rPr>
          <w:sz w:val="22"/>
          <w:szCs w:val="22"/>
        </w:rPr>
        <w:t>and</w:t>
      </w:r>
      <w:r w:rsidRPr="00E079DB">
        <w:rPr>
          <w:spacing w:val="-4"/>
          <w:sz w:val="22"/>
          <w:szCs w:val="22"/>
        </w:rPr>
        <w:t xml:space="preserve"> </w:t>
      </w:r>
      <w:r w:rsidRPr="00E079DB">
        <w:rPr>
          <w:sz w:val="22"/>
          <w:szCs w:val="22"/>
        </w:rPr>
        <w:t>refrigerated</w:t>
      </w:r>
      <w:r w:rsidRPr="00E079DB">
        <w:rPr>
          <w:spacing w:val="-3"/>
          <w:sz w:val="22"/>
          <w:szCs w:val="22"/>
        </w:rPr>
        <w:t xml:space="preserve"> </w:t>
      </w:r>
      <w:r w:rsidRPr="00E079DB">
        <w:rPr>
          <w:sz w:val="22"/>
          <w:szCs w:val="22"/>
        </w:rPr>
        <w:t>at</w:t>
      </w:r>
      <w:r w:rsidRPr="00E079DB">
        <w:rPr>
          <w:spacing w:val="-2"/>
          <w:sz w:val="22"/>
          <w:szCs w:val="22"/>
        </w:rPr>
        <w:t xml:space="preserve"> </w:t>
      </w:r>
      <w:r w:rsidRPr="00E079DB">
        <w:rPr>
          <w:sz w:val="22"/>
          <w:szCs w:val="22"/>
        </w:rPr>
        <w:t>-180℃</w:t>
      </w:r>
      <w:r w:rsidRPr="00E079DB">
        <w:rPr>
          <w:spacing w:val="40"/>
          <w:sz w:val="22"/>
          <w:szCs w:val="22"/>
        </w:rPr>
        <w:t xml:space="preserve"> </w:t>
      </w:r>
      <w:r w:rsidRPr="00E079DB">
        <w:rPr>
          <w:sz w:val="22"/>
          <w:szCs w:val="22"/>
        </w:rPr>
        <w:t>for</w:t>
      </w:r>
      <w:r w:rsidRPr="00E079DB">
        <w:rPr>
          <w:spacing w:val="-6"/>
          <w:sz w:val="22"/>
          <w:szCs w:val="22"/>
        </w:rPr>
        <w:t xml:space="preserve"> </w:t>
      </w:r>
      <w:r w:rsidRPr="00E079DB">
        <w:rPr>
          <w:sz w:val="22"/>
          <w:szCs w:val="22"/>
        </w:rPr>
        <w:t xml:space="preserve">24 hours. After 24 hours, </w:t>
      </w:r>
      <w:r w:rsidRPr="00E079DB">
        <w:rPr>
          <w:color w:val="333333"/>
          <w:sz w:val="22"/>
          <w:szCs w:val="22"/>
        </w:rPr>
        <w:t>the boneless frozen chicken was minced by passing through a fine disc or plate of one-eighth-inch diameter holes to produce a paste having the desired binding texture. The ground chicken was then mixed with the necessary spices;(white pepper, black pepper, seasoning cubes, ginger, garlic, wheat flour, and salt)</w:t>
      </w:r>
      <w:r w:rsidRPr="00E079DB">
        <w:rPr>
          <w:color w:val="333333"/>
          <w:spacing w:val="40"/>
          <w:sz w:val="22"/>
          <w:szCs w:val="22"/>
        </w:rPr>
        <w:t xml:space="preserve"> </w:t>
      </w:r>
      <w:r w:rsidRPr="00E079DB">
        <w:rPr>
          <w:color w:val="333333"/>
          <w:sz w:val="22"/>
          <w:szCs w:val="22"/>
        </w:rPr>
        <w:t xml:space="preserve">thoroughly with a wooden spoon to obtain a homogeneous mixture. Next, the cellulose casing (2.5 cm in diameter) was filled with meat batter by using a sausage stuffer. Thereafter, the meat was mixed with the necessary ground spices and other ingredients to produce the sausage having the desired properties. The sausage was stuffed inside a casing and cooked. </w:t>
      </w:r>
      <w:r w:rsidRPr="00E079DB">
        <w:rPr>
          <w:sz w:val="22"/>
          <w:szCs w:val="22"/>
        </w:rPr>
        <w:t>Sausages we</w:t>
      </w:r>
      <w:r w:rsidR="00A45BC7" w:rsidRPr="00E079DB">
        <w:rPr>
          <w:sz w:val="22"/>
          <w:szCs w:val="22"/>
        </w:rPr>
        <w:t>re produced according to Mathi</w:t>
      </w:r>
      <w:r w:rsidRPr="00E079DB">
        <w:rPr>
          <w:sz w:val="22"/>
          <w:szCs w:val="22"/>
        </w:rPr>
        <w:t xml:space="preserve"> </w:t>
      </w:r>
      <w:r w:rsidR="006B355D">
        <w:rPr>
          <w:i/>
          <w:sz w:val="22"/>
          <w:szCs w:val="22"/>
        </w:rPr>
        <w:t>et al.</w:t>
      </w:r>
      <w:r w:rsidR="00952377" w:rsidRPr="00E079DB">
        <w:rPr>
          <w:i/>
          <w:sz w:val="22"/>
          <w:szCs w:val="22"/>
        </w:rPr>
        <w:t xml:space="preserve"> </w:t>
      </w:r>
      <w:r w:rsidR="00952377" w:rsidRPr="00E079DB">
        <w:rPr>
          <w:sz w:val="22"/>
          <w:szCs w:val="22"/>
        </w:rPr>
        <w:fldChar w:fldCharType="begin"/>
      </w:r>
      <w:r w:rsidR="00D3156B">
        <w:rPr>
          <w:sz w:val="22"/>
          <w:szCs w:val="22"/>
        </w:rPr>
        <w:instrText xml:space="preserve"> ADDIN EN.CITE &lt;EndNote&gt;&lt;Cite&gt;&lt;Author&gt;Mathi&lt;/Author&gt;&lt;Year&gt;2016&lt;/Year&gt;&lt;RecNum&gt;532&lt;/RecNum&gt;&lt;DisplayText&gt;(Mathi, 2016)&lt;/DisplayText&gt;&lt;record&gt;&lt;rec-number&gt;532&lt;/rec-number&gt;&lt;foreign-keys&gt;&lt;key app="EN" db-id="xrs2w259xvvrwieze2nvd0th2wa9xrfaprv5" timestamp="1762695437"&gt;532&lt;/key&gt;&lt;/foreign-keys&gt;&lt;ref-type name="Thesis"&gt;32&lt;/ref-type&gt;&lt;contributors&gt;&lt;authors&gt;&lt;author&gt;Mathi, Pius&lt;/author&gt;&lt;/authors&gt;&lt;/contributors&gt;&lt;titles&gt;&lt;title&gt;Development of beef sausages through bovine blood utilization as fat replacer to reduce slaughterhouse by-product losses&lt;/title&gt;&lt;/titles&gt;&lt;dates&gt;&lt;year&gt;2016&lt;/year&gt;&lt;/dates&gt;&lt;publisher&gt;University of Nairobi&lt;/publisher&gt;&lt;urls&gt;&lt;/urls&gt;&lt;/record&gt;&lt;/Cite&gt;&lt;/EndNote&gt;</w:instrText>
      </w:r>
      <w:r w:rsidR="00952377" w:rsidRPr="00E079DB">
        <w:rPr>
          <w:sz w:val="22"/>
          <w:szCs w:val="22"/>
        </w:rPr>
        <w:fldChar w:fldCharType="separate"/>
      </w:r>
      <w:r w:rsidR="00D3156B">
        <w:rPr>
          <w:noProof/>
          <w:sz w:val="22"/>
          <w:szCs w:val="22"/>
        </w:rPr>
        <w:t>(Mathi, 2016)</w:t>
      </w:r>
      <w:r w:rsidR="00952377" w:rsidRPr="00E079DB">
        <w:rPr>
          <w:sz w:val="22"/>
          <w:szCs w:val="22"/>
        </w:rPr>
        <w:fldChar w:fldCharType="end"/>
      </w:r>
      <w:r w:rsidRPr="00E079DB">
        <w:rPr>
          <w:sz w:val="22"/>
          <w:szCs w:val="22"/>
        </w:rPr>
        <w:t xml:space="preserve"> with some modifications</w:t>
      </w:r>
      <w:r w:rsidR="006F08EA" w:rsidRPr="00E079DB">
        <w:rPr>
          <w:sz w:val="22"/>
          <w:szCs w:val="22"/>
        </w:rPr>
        <w:t>.</w:t>
      </w:r>
    </w:p>
    <w:p w14:paraId="17729D7B" w14:textId="77777777" w:rsidR="006F08EA" w:rsidRPr="00E079DB" w:rsidRDefault="006F08EA" w:rsidP="00195CCE">
      <w:pPr>
        <w:pStyle w:val="BodyText"/>
        <w:spacing w:after="40"/>
        <w:ind w:right="4"/>
        <w:jc w:val="both"/>
        <w:rPr>
          <w:sz w:val="14"/>
          <w:szCs w:val="22"/>
        </w:rPr>
      </w:pPr>
    </w:p>
    <w:p w14:paraId="231029F6" w14:textId="77777777" w:rsidR="0005547C" w:rsidRPr="00E079DB" w:rsidRDefault="0005547C" w:rsidP="00195CCE">
      <w:pPr>
        <w:pStyle w:val="BodyText"/>
        <w:spacing w:after="40"/>
        <w:ind w:right="4"/>
        <w:jc w:val="both"/>
        <w:rPr>
          <w:spacing w:val="-2"/>
          <w:sz w:val="22"/>
          <w:szCs w:val="22"/>
        </w:rPr>
      </w:pPr>
      <w:r w:rsidRPr="00E079DB">
        <w:rPr>
          <w:sz w:val="22"/>
          <w:szCs w:val="22"/>
        </w:rPr>
        <w:t>Table</w:t>
      </w:r>
      <w:r w:rsidRPr="00E079DB">
        <w:rPr>
          <w:spacing w:val="-2"/>
          <w:sz w:val="22"/>
          <w:szCs w:val="22"/>
        </w:rPr>
        <w:t xml:space="preserve"> </w:t>
      </w:r>
      <w:r w:rsidRPr="00E079DB">
        <w:rPr>
          <w:sz w:val="22"/>
          <w:szCs w:val="22"/>
        </w:rPr>
        <w:t>2:</w:t>
      </w:r>
      <w:r w:rsidRPr="00E079DB">
        <w:rPr>
          <w:spacing w:val="-1"/>
          <w:sz w:val="22"/>
          <w:szCs w:val="22"/>
        </w:rPr>
        <w:t xml:space="preserve"> </w:t>
      </w:r>
      <w:r w:rsidRPr="00E079DB">
        <w:rPr>
          <w:sz w:val="22"/>
          <w:szCs w:val="22"/>
        </w:rPr>
        <w:t>Formulation</w:t>
      </w:r>
      <w:r w:rsidRPr="00E079DB">
        <w:rPr>
          <w:spacing w:val="-1"/>
          <w:sz w:val="22"/>
          <w:szCs w:val="22"/>
        </w:rPr>
        <w:t xml:space="preserve"> </w:t>
      </w:r>
      <w:r w:rsidRPr="00E079DB">
        <w:rPr>
          <w:sz w:val="22"/>
          <w:szCs w:val="22"/>
        </w:rPr>
        <w:t>table</w:t>
      </w:r>
      <w:r w:rsidRPr="00E079DB">
        <w:rPr>
          <w:spacing w:val="-1"/>
          <w:sz w:val="22"/>
          <w:szCs w:val="22"/>
        </w:rPr>
        <w:t xml:space="preserve"> </w:t>
      </w:r>
      <w:r w:rsidRPr="00E079DB">
        <w:rPr>
          <w:sz w:val="22"/>
          <w:szCs w:val="22"/>
        </w:rPr>
        <w:t>of</w:t>
      </w:r>
      <w:r w:rsidRPr="00E079DB">
        <w:rPr>
          <w:spacing w:val="-3"/>
          <w:sz w:val="22"/>
          <w:szCs w:val="22"/>
        </w:rPr>
        <w:t xml:space="preserve"> </w:t>
      </w:r>
      <w:r w:rsidRPr="00E079DB">
        <w:rPr>
          <w:sz w:val="22"/>
          <w:szCs w:val="22"/>
        </w:rPr>
        <w:t xml:space="preserve">chicken </w:t>
      </w:r>
      <w:r w:rsidRPr="00E079DB">
        <w:rPr>
          <w:spacing w:val="-2"/>
          <w:sz w:val="22"/>
          <w:szCs w:val="22"/>
        </w:rPr>
        <w:t>sausage</w:t>
      </w:r>
    </w:p>
    <w:p w14:paraId="3E2697A3" w14:textId="77777777" w:rsidR="0005547C" w:rsidRPr="00E079DB" w:rsidRDefault="0005547C" w:rsidP="00195CCE">
      <w:pPr>
        <w:pStyle w:val="BodyText"/>
        <w:spacing w:after="40"/>
        <w:ind w:right="4"/>
        <w:jc w:val="both"/>
        <w:rPr>
          <w:spacing w:val="-2"/>
          <w:sz w:val="22"/>
          <w:szCs w:val="22"/>
        </w:rPr>
      </w:pPr>
    </w:p>
    <w:tbl>
      <w:tblPr>
        <w:tblW w:w="0" w:type="auto"/>
        <w:tblLayout w:type="fixed"/>
        <w:tblCellMar>
          <w:left w:w="0" w:type="dxa"/>
          <w:right w:w="0" w:type="dxa"/>
        </w:tblCellMar>
        <w:tblLook w:val="01E0" w:firstRow="1" w:lastRow="1" w:firstColumn="1" w:lastColumn="1" w:noHBand="0" w:noVBand="0"/>
      </w:tblPr>
      <w:tblGrid>
        <w:gridCol w:w="2694"/>
        <w:gridCol w:w="854"/>
        <w:gridCol w:w="2146"/>
      </w:tblGrid>
      <w:tr w:rsidR="0005547C" w:rsidRPr="00E079DB" w14:paraId="29779445" w14:textId="77777777" w:rsidTr="006F08EA">
        <w:trPr>
          <w:trHeight w:val="258"/>
        </w:trPr>
        <w:tc>
          <w:tcPr>
            <w:tcW w:w="3548" w:type="dxa"/>
            <w:gridSpan w:val="2"/>
            <w:tcBorders>
              <w:top w:val="single" w:sz="4" w:space="0" w:color="000000"/>
              <w:left w:val="nil"/>
              <w:bottom w:val="single" w:sz="4" w:space="0" w:color="000000"/>
              <w:right w:val="nil"/>
            </w:tcBorders>
            <w:hideMark/>
          </w:tcPr>
          <w:p w14:paraId="699416D0" w14:textId="77777777" w:rsidR="0005547C" w:rsidRPr="00E079DB" w:rsidRDefault="0005547C" w:rsidP="00195CCE">
            <w:pPr>
              <w:pStyle w:val="TableParagraph"/>
              <w:ind w:right="4"/>
              <w:jc w:val="both"/>
              <w:rPr>
                <w:b/>
              </w:rPr>
            </w:pPr>
            <w:r w:rsidRPr="00E079DB">
              <w:rPr>
                <w:b/>
                <w:color w:val="333333"/>
                <w:spacing w:val="-2"/>
              </w:rPr>
              <w:t>Ingredients</w:t>
            </w:r>
          </w:p>
        </w:tc>
        <w:tc>
          <w:tcPr>
            <w:tcW w:w="2146" w:type="dxa"/>
            <w:tcBorders>
              <w:top w:val="single" w:sz="4" w:space="0" w:color="000000"/>
              <w:left w:val="nil"/>
              <w:bottom w:val="single" w:sz="4" w:space="0" w:color="000000"/>
              <w:right w:val="nil"/>
            </w:tcBorders>
            <w:hideMark/>
          </w:tcPr>
          <w:p w14:paraId="713C1827" w14:textId="77777777" w:rsidR="0005547C" w:rsidRPr="00E079DB" w:rsidRDefault="0005547C" w:rsidP="00195CCE">
            <w:pPr>
              <w:pStyle w:val="TableParagraph"/>
              <w:ind w:right="4"/>
              <w:jc w:val="both"/>
              <w:rPr>
                <w:b/>
              </w:rPr>
            </w:pPr>
            <w:proofErr w:type="gramStart"/>
            <w:r w:rsidRPr="00E079DB">
              <w:rPr>
                <w:b/>
                <w:color w:val="333333"/>
              </w:rPr>
              <w:t>Quantities(</w:t>
            </w:r>
            <w:proofErr w:type="gramEnd"/>
            <w:r w:rsidRPr="00E079DB">
              <w:rPr>
                <w:b/>
                <w:color w:val="333333"/>
              </w:rPr>
              <w:t>% in</w:t>
            </w:r>
            <w:r w:rsidRPr="00E079DB">
              <w:rPr>
                <w:b/>
                <w:color w:val="333333"/>
                <w:spacing w:val="-1"/>
              </w:rPr>
              <w:t xml:space="preserve"> </w:t>
            </w:r>
            <w:r w:rsidRPr="00E079DB">
              <w:rPr>
                <w:b/>
                <w:color w:val="333333"/>
                <w:spacing w:val="-2"/>
              </w:rPr>
              <w:t>100g)</w:t>
            </w:r>
          </w:p>
        </w:tc>
      </w:tr>
      <w:tr w:rsidR="0005547C" w:rsidRPr="00E079DB" w14:paraId="1A60FA0B" w14:textId="77777777" w:rsidTr="006435AD">
        <w:trPr>
          <w:trHeight w:val="219"/>
        </w:trPr>
        <w:tc>
          <w:tcPr>
            <w:tcW w:w="2694" w:type="dxa"/>
            <w:tcBorders>
              <w:top w:val="single" w:sz="4" w:space="0" w:color="000000"/>
              <w:left w:val="nil"/>
              <w:bottom w:val="nil"/>
              <w:right w:val="nil"/>
            </w:tcBorders>
            <w:hideMark/>
          </w:tcPr>
          <w:p w14:paraId="6B7FD788" w14:textId="77777777" w:rsidR="0005547C" w:rsidRPr="00E079DB" w:rsidRDefault="0005547C" w:rsidP="00195CCE">
            <w:pPr>
              <w:pStyle w:val="TableParagraph"/>
              <w:ind w:right="4"/>
              <w:jc w:val="both"/>
            </w:pPr>
            <w:r w:rsidRPr="00E079DB">
              <w:rPr>
                <w:color w:val="333333"/>
                <w:spacing w:val="-2"/>
              </w:rPr>
              <w:t>Chicken</w:t>
            </w:r>
          </w:p>
        </w:tc>
        <w:tc>
          <w:tcPr>
            <w:tcW w:w="3000" w:type="dxa"/>
            <w:gridSpan w:val="2"/>
            <w:tcBorders>
              <w:top w:val="single" w:sz="4" w:space="0" w:color="000000"/>
              <w:left w:val="nil"/>
              <w:bottom w:val="nil"/>
              <w:right w:val="nil"/>
            </w:tcBorders>
            <w:hideMark/>
          </w:tcPr>
          <w:p w14:paraId="227C6CA7" w14:textId="77777777" w:rsidR="0005547C" w:rsidRPr="00E079DB" w:rsidRDefault="0005547C" w:rsidP="006435AD">
            <w:pPr>
              <w:pStyle w:val="TableParagraph"/>
              <w:ind w:right="4"/>
              <w:jc w:val="center"/>
            </w:pPr>
            <w:r w:rsidRPr="00E079DB">
              <w:rPr>
                <w:color w:val="333333"/>
                <w:spacing w:val="-2"/>
              </w:rPr>
              <w:t>328.2</w:t>
            </w:r>
          </w:p>
        </w:tc>
      </w:tr>
      <w:tr w:rsidR="0005547C" w:rsidRPr="00E079DB" w14:paraId="625E3CDD" w14:textId="77777777" w:rsidTr="006435AD">
        <w:trPr>
          <w:trHeight w:val="258"/>
        </w:trPr>
        <w:tc>
          <w:tcPr>
            <w:tcW w:w="2694" w:type="dxa"/>
            <w:hideMark/>
          </w:tcPr>
          <w:p w14:paraId="15653464" w14:textId="77777777" w:rsidR="0005547C" w:rsidRPr="00E079DB" w:rsidRDefault="0005547C" w:rsidP="00195CCE">
            <w:pPr>
              <w:pStyle w:val="TableParagraph"/>
              <w:ind w:right="4"/>
              <w:jc w:val="both"/>
            </w:pPr>
            <w:r w:rsidRPr="00E079DB">
              <w:rPr>
                <w:color w:val="333333"/>
              </w:rPr>
              <w:t xml:space="preserve">Cold </w:t>
            </w:r>
            <w:r w:rsidRPr="00E079DB">
              <w:rPr>
                <w:color w:val="333333"/>
                <w:spacing w:val="-2"/>
              </w:rPr>
              <w:t>water</w:t>
            </w:r>
          </w:p>
        </w:tc>
        <w:tc>
          <w:tcPr>
            <w:tcW w:w="3000" w:type="dxa"/>
            <w:gridSpan w:val="2"/>
            <w:hideMark/>
          </w:tcPr>
          <w:p w14:paraId="6697A33D" w14:textId="77777777" w:rsidR="0005547C" w:rsidRPr="00E079DB" w:rsidRDefault="0005547C" w:rsidP="006435AD">
            <w:pPr>
              <w:pStyle w:val="TableParagraph"/>
              <w:ind w:right="4"/>
              <w:jc w:val="center"/>
            </w:pPr>
            <w:r w:rsidRPr="00E079DB">
              <w:rPr>
                <w:color w:val="333333"/>
                <w:spacing w:val="-2"/>
              </w:rPr>
              <w:t>58.05</w:t>
            </w:r>
          </w:p>
        </w:tc>
      </w:tr>
      <w:tr w:rsidR="0005547C" w:rsidRPr="00E079DB" w14:paraId="64B929E4" w14:textId="77777777" w:rsidTr="006435AD">
        <w:trPr>
          <w:trHeight w:val="259"/>
        </w:trPr>
        <w:tc>
          <w:tcPr>
            <w:tcW w:w="2694" w:type="dxa"/>
            <w:hideMark/>
          </w:tcPr>
          <w:p w14:paraId="5451E517" w14:textId="77777777" w:rsidR="0005547C" w:rsidRPr="00E079DB" w:rsidRDefault="0005547C" w:rsidP="00195CCE">
            <w:pPr>
              <w:pStyle w:val="TableParagraph"/>
              <w:ind w:right="4"/>
              <w:jc w:val="both"/>
            </w:pPr>
            <w:r w:rsidRPr="00E079DB">
              <w:rPr>
                <w:color w:val="333333"/>
                <w:spacing w:val="-4"/>
              </w:rPr>
              <w:t>Salt</w:t>
            </w:r>
          </w:p>
        </w:tc>
        <w:tc>
          <w:tcPr>
            <w:tcW w:w="3000" w:type="dxa"/>
            <w:gridSpan w:val="2"/>
            <w:hideMark/>
          </w:tcPr>
          <w:p w14:paraId="64CE9864" w14:textId="77777777" w:rsidR="0005547C" w:rsidRPr="00E079DB" w:rsidRDefault="0005547C" w:rsidP="006435AD">
            <w:pPr>
              <w:pStyle w:val="TableParagraph"/>
              <w:ind w:right="4"/>
              <w:jc w:val="center"/>
            </w:pPr>
            <w:r w:rsidRPr="00E079DB">
              <w:rPr>
                <w:color w:val="333333"/>
                <w:spacing w:val="-4"/>
              </w:rPr>
              <w:t>6.67</w:t>
            </w:r>
          </w:p>
        </w:tc>
      </w:tr>
      <w:tr w:rsidR="0005547C" w:rsidRPr="00E079DB" w14:paraId="56990576" w14:textId="77777777" w:rsidTr="006435AD">
        <w:trPr>
          <w:trHeight w:val="259"/>
        </w:trPr>
        <w:tc>
          <w:tcPr>
            <w:tcW w:w="2694" w:type="dxa"/>
            <w:hideMark/>
          </w:tcPr>
          <w:p w14:paraId="2E88E972" w14:textId="77777777" w:rsidR="0005547C" w:rsidRPr="00E079DB" w:rsidRDefault="0005547C" w:rsidP="00195CCE">
            <w:pPr>
              <w:pStyle w:val="TableParagraph"/>
              <w:ind w:right="4"/>
              <w:jc w:val="both"/>
            </w:pPr>
            <w:r w:rsidRPr="00E079DB">
              <w:rPr>
                <w:color w:val="333333"/>
                <w:spacing w:val="-2"/>
              </w:rPr>
              <w:t>Maggi</w:t>
            </w:r>
          </w:p>
        </w:tc>
        <w:tc>
          <w:tcPr>
            <w:tcW w:w="3000" w:type="dxa"/>
            <w:gridSpan w:val="2"/>
            <w:hideMark/>
          </w:tcPr>
          <w:p w14:paraId="5570772E" w14:textId="77777777" w:rsidR="0005547C" w:rsidRPr="00E079DB" w:rsidRDefault="0005547C" w:rsidP="006435AD">
            <w:pPr>
              <w:pStyle w:val="TableParagraph"/>
              <w:ind w:right="4"/>
              <w:jc w:val="center"/>
            </w:pPr>
            <w:r w:rsidRPr="00E079DB">
              <w:rPr>
                <w:color w:val="333333"/>
                <w:spacing w:val="-4"/>
              </w:rPr>
              <w:t>3.28</w:t>
            </w:r>
          </w:p>
        </w:tc>
      </w:tr>
      <w:tr w:rsidR="0005547C" w:rsidRPr="00E079DB" w14:paraId="61BD1398" w14:textId="77777777" w:rsidTr="006435AD">
        <w:trPr>
          <w:trHeight w:val="259"/>
        </w:trPr>
        <w:tc>
          <w:tcPr>
            <w:tcW w:w="2694" w:type="dxa"/>
            <w:hideMark/>
          </w:tcPr>
          <w:p w14:paraId="47737355" w14:textId="77777777" w:rsidR="0005547C" w:rsidRPr="00E079DB" w:rsidRDefault="0005547C" w:rsidP="00195CCE">
            <w:pPr>
              <w:pStyle w:val="TableParagraph"/>
              <w:ind w:right="4"/>
              <w:jc w:val="both"/>
            </w:pPr>
            <w:r w:rsidRPr="00E079DB">
              <w:rPr>
                <w:color w:val="333333"/>
              </w:rPr>
              <w:t>Spices</w:t>
            </w:r>
            <w:r w:rsidRPr="00E079DB">
              <w:rPr>
                <w:color w:val="333333"/>
                <w:spacing w:val="-2"/>
              </w:rPr>
              <w:t xml:space="preserve"> </w:t>
            </w:r>
            <w:r w:rsidRPr="00E079DB">
              <w:rPr>
                <w:color w:val="333333"/>
              </w:rPr>
              <w:t>(pepper, ginger,</w:t>
            </w:r>
            <w:r w:rsidRPr="00E079DB">
              <w:rPr>
                <w:color w:val="333333"/>
                <w:spacing w:val="-1"/>
              </w:rPr>
              <w:t xml:space="preserve"> </w:t>
            </w:r>
            <w:r w:rsidRPr="00E079DB">
              <w:rPr>
                <w:color w:val="333333"/>
                <w:spacing w:val="-2"/>
              </w:rPr>
              <w:t>onion)</w:t>
            </w:r>
          </w:p>
        </w:tc>
        <w:tc>
          <w:tcPr>
            <w:tcW w:w="3000" w:type="dxa"/>
            <w:gridSpan w:val="2"/>
            <w:hideMark/>
          </w:tcPr>
          <w:p w14:paraId="331C5A33" w14:textId="77777777" w:rsidR="0005547C" w:rsidRPr="00E079DB" w:rsidRDefault="0005547C" w:rsidP="006435AD">
            <w:pPr>
              <w:pStyle w:val="TableParagraph"/>
              <w:ind w:right="4"/>
              <w:jc w:val="center"/>
            </w:pPr>
            <w:r w:rsidRPr="00E079DB">
              <w:rPr>
                <w:color w:val="333333"/>
                <w:spacing w:val="-4"/>
              </w:rPr>
              <w:t>4.46</w:t>
            </w:r>
          </w:p>
        </w:tc>
      </w:tr>
      <w:tr w:rsidR="0005547C" w:rsidRPr="00E079DB" w14:paraId="5FAA4F92" w14:textId="77777777" w:rsidTr="006435AD">
        <w:trPr>
          <w:trHeight w:val="259"/>
        </w:trPr>
        <w:tc>
          <w:tcPr>
            <w:tcW w:w="2694" w:type="dxa"/>
            <w:hideMark/>
          </w:tcPr>
          <w:p w14:paraId="2DA5897C" w14:textId="77777777" w:rsidR="0005547C" w:rsidRPr="00E079DB" w:rsidRDefault="0005547C" w:rsidP="00195CCE">
            <w:pPr>
              <w:pStyle w:val="TableParagraph"/>
              <w:ind w:right="4"/>
              <w:jc w:val="both"/>
            </w:pPr>
            <w:r w:rsidRPr="00E079DB">
              <w:rPr>
                <w:color w:val="333333"/>
                <w:spacing w:val="-2"/>
              </w:rPr>
              <w:t>Garlic</w:t>
            </w:r>
          </w:p>
        </w:tc>
        <w:tc>
          <w:tcPr>
            <w:tcW w:w="3000" w:type="dxa"/>
            <w:gridSpan w:val="2"/>
            <w:hideMark/>
          </w:tcPr>
          <w:p w14:paraId="429816AA" w14:textId="77777777" w:rsidR="0005547C" w:rsidRPr="00E079DB" w:rsidRDefault="0005547C" w:rsidP="006435AD">
            <w:pPr>
              <w:pStyle w:val="TableParagraph"/>
              <w:ind w:right="4"/>
              <w:jc w:val="center"/>
            </w:pPr>
            <w:r w:rsidRPr="00E079DB">
              <w:rPr>
                <w:color w:val="333333"/>
                <w:spacing w:val="-4"/>
              </w:rPr>
              <w:t>7.00</w:t>
            </w:r>
          </w:p>
        </w:tc>
      </w:tr>
      <w:tr w:rsidR="0005547C" w:rsidRPr="00E079DB" w14:paraId="584EE61D" w14:textId="77777777" w:rsidTr="006435AD">
        <w:trPr>
          <w:trHeight w:val="258"/>
        </w:trPr>
        <w:tc>
          <w:tcPr>
            <w:tcW w:w="2694" w:type="dxa"/>
            <w:hideMark/>
          </w:tcPr>
          <w:p w14:paraId="23BB8FBF" w14:textId="77777777" w:rsidR="0005547C" w:rsidRPr="00E079DB" w:rsidRDefault="0005547C" w:rsidP="00195CCE">
            <w:pPr>
              <w:pStyle w:val="TableParagraph"/>
              <w:ind w:right="4"/>
              <w:jc w:val="both"/>
            </w:pPr>
            <w:r w:rsidRPr="00E079DB">
              <w:rPr>
                <w:color w:val="333333"/>
              </w:rPr>
              <w:t>White</w:t>
            </w:r>
            <w:r w:rsidRPr="00E079DB">
              <w:rPr>
                <w:color w:val="333333"/>
                <w:spacing w:val="-4"/>
              </w:rPr>
              <w:t xml:space="preserve"> </w:t>
            </w:r>
            <w:r w:rsidRPr="00E079DB">
              <w:rPr>
                <w:color w:val="333333"/>
                <w:spacing w:val="-2"/>
              </w:rPr>
              <w:t>pepper</w:t>
            </w:r>
          </w:p>
        </w:tc>
        <w:tc>
          <w:tcPr>
            <w:tcW w:w="3000" w:type="dxa"/>
            <w:gridSpan w:val="2"/>
            <w:hideMark/>
          </w:tcPr>
          <w:p w14:paraId="6D8667F4" w14:textId="77777777" w:rsidR="0005547C" w:rsidRPr="00E079DB" w:rsidRDefault="0005547C" w:rsidP="006435AD">
            <w:pPr>
              <w:pStyle w:val="TableParagraph"/>
              <w:ind w:right="4"/>
              <w:jc w:val="center"/>
            </w:pPr>
            <w:r w:rsidRPr="00E079DB">
              <w:rPr>
                <w:color w:val="333333"/>
                <w:spacing w:val="-4"/>
              </w:rPr>
              <w:t>0.44</w:t>
            </w:r>
          </w:p>
        </w:tc>
      </w:tr>
      <w:tr w:rsidR="0005547C" w:rsidRPr="00E079DB" w14:paraId="295475E9" w14:textId="77777777" w:rsidTr="006435AD">
        <w:trPr>
          <w:trHeight w:val="259"/>
        </w:trPr>
        <w:tc>
          <w:tcPr>
            <w:tcW w:w="2694" w:type="dxa"/>
            <w:hideMark/>
          </w:tcPr>
          <w:p w14:paraId="65DEC4B8" w14:textId="77777777" w:rsidR="0005547C" w:rsidRPr="00E079DB" w:rsidRDefault="0005547C" w:rsidP="00195CCE">
            <w:pPr>
              <w:pStyle w:val="TableParagraph"/>
              <w:ind w:right="4"/>
              <w:jc w:val="both"/>
            </w:pPr>
            <w:r w:rsidRPr="00E079DB">
              <w:rPr>
                <w:color w:val="333333"/>
                <w:spacing w:val="-5"/>
              </w:rPr>
              <w:t>Egg</w:t>
            </w:r>
          </w:p>
        </w:tc>
        <w:tc>
          <w:tcPr>
            <w:tcW w:w="3000" w:type="dxa"/>
            <w:gridSpan w:val="2"/>
            <w:hideMark/>
          </w:tcPr>
          <w:p w14:paraId="2E2DAD0C" w14:textId="77777777" w:rsidR="0005547C" w:rsidRPr="00E079DB" w:rsidRDefault="0005547C" w:rsidP="006435AD">
            <w:pPr>
              <w:pStyle w:val="TableParagraph"/>
              <w:ind w:right="4"/>
              <w:jc w:val="center"/>
            </w:pPr>
            <w:r w:rsidRPr="00E079DB">
              <w:rPr>
                <w:color w:val="333333"/>
                <w:spacing w:val="-4"/>
              </w:rPr>
              <w:t>9.85</w:t>
            </w:r>
          </w:p>
        </w:tc>
      </w:tr>
      <w:tr w:rsidR="0005547C" w:rsidRPr="00E079DB" w14:paraId="4A45B674" w14:textId="77777777" w:rsidTr="006435AD">
        <w:trPr>
          <w:trHeight w:val="299"/>
        </w:trPr>
        <w:tc>
          <w:tcPr>
            <w:tcW w:w="2694" w:type="dxa"/>
            <w:tcBorders>
              <w:top w:val="nil"/>
              <w:left w:val="nil"/>
              <w:bottom w:val="single" w:sz="4" w:space="0" w:color="000000"/>
              <w:right w:val="nil"/>
            </w:tcBorders>
            <w:hideMark/>
          </w:tcPr>
          <w:p w14:paraId="283C293D" w14:textId="77777777" w:rsidR="0005547C" w:rsidRPr="00E079DB" w:rsidRDefault="0005547C" w:rsidP="00195CCE">
            <w:pPr>
              <w:pStyle w:val="TableParagraph"/>
              <w:ind w:right="4"/>
              <w:jc w:val="both"/>
            </w:pPr>
            <w:r w:rsidRPr="00E079DB">
              <w:rPr>
                <w:color w:val="333333"/>
              </w:rPr>
              <w:t xml:space="preserve">Curing </w:t>
            </w:r>
            <w:r w:rsidRPr="00E079DB">
              <w:rPr>
                <w:color w:val="333333"/>
                <w:spacing w:val="-4"/>
              </w:rPr>
              <w:t>salt</w:t>
            </w:r>
          </w:p>
        </w:tc>
        <w:tc>
          <w:tcPr>
            <w:tcW w:w="3000" w:type="dxa"/>
            <w:gridSpan w:val="2"/>
            <w:tcBorders>
              <w:top w:val="nil"/>
              <w:left w:val="nil"/>
              <w:bottom w:val="single" w:sz="4" w:space="0" w:color="000000"/>
              <w:right w:val="nil"/>
            </w:tcBorders>
            <w:hideMark/>
          </w:tcPr>
          <w:p w14:paraId="2706C87A" w14:textId="77777777" w:rsidR="0005547C" w:rsidRPr="00E079DB" w:rsidRDefault="0005547C" w:rsidP="006435AD">
            <w:pPr>
              <w:pStyle w:val="TableParagraph"/>
              <w:ind w:right="4"/>
              <w:jc w:val="center"/>
            </w:pPr>
            <w:r w:rsidRPr="00E079DB">
              <w:rPr>
                <w:color w:val="333333"/>
                <w:spacing w:val="-4"/>
              </w:rPr>
              <w:t>1.15</w:t>
            </w:r>
          </w:p>
        </w:tc>
      </w:tr>
    </w:tbl>
    <w:p w14:paraId="6F755A94" w14:textId="77777777" w:rsidR="0005547C" w:rsidRPr="00E079DB" w:rsidRDefault="0005547C" w:rsidP="00195CCE">
      <w:pPr>
        <w:pStyle w:val="BodyText"/>
        <w:spacing w:after="40"/>
        <w:ind w:right="4"/>
        <w:jc w:val="both"/>
        <w:rPr>
          <w:sz w:val="22"/>
          <w:szCs w:val="22"/>
        </w:rPr>
      </w:pPr>
    </w:p>
    <w:p w14:paraId="0420C2D3" w14:textId="77777777" w:rsidR="0005547C" w:rsidRPr="00E079DB" w:rsidRDefault="006435AD" w:rsidP="006435AD">
      <w:pPr>
        <w:pStyle w:val="ListParagraph"/>
        <w:tabs>
          <w:tab w:val="left" w:pos="284"/>
        </w:tabs>
        <w:spacing w:before="0" w:after="40"/>
        <w:ind w:left="0" w:right="4" w:firstLine="0"/>
        <w:jc w:val="both"/>
        <w:rPr>
          <w:b/>
        </w:rPr>
      </w:pPr>
      <w:r w:rsidRPr="00E079DB">
        <w:rPr>
          <w:b/>
        </w:rPr>
        <w:t>2.5. Cooking</w:t>
      </w:r>
      <w:r w:rsidR="0005547C" w:rsidRPr="00E079DB">
        <w:rPr>
          <w:b/>
        </w:rPr>
        <w:t xml:space="preserve"> of</w:t>
      </w:r>
      <w:r w:rsidR="0005547C" w:rsidRPr="00E079DB">
        <w:rPr>
          <w:b/>
          <w:spacing w:val="1"/>
        </w:rPr>
        <w:t xml:space="preserve"> </w:t>
      </w:r>
      <w:r w:rsidR="0005547C" w:rsidRPr="00E079DB">
        <w:rPr>
          <w:b/>
          <w:spacing w:val="-2"/>
        </w:rPr>
        <w:t>sausage</w:t>
      </w:r>
    </w:p>
    <w:p w14:paraId="77DED138" w14:textId="77777777" w:rsidR="0005547C" w:rsidRPr="00E079DB" w:rsidRDefault="0005547C" w:rsidP="00195CCE">
      <w:pPr>
        <w:pStyle w:val="BodyText"/>
        <w:spacing w:after="40"/>
        <w:ind w:right="4"/>
        <w:jc w:val="both"/>
        <w:rPr>
          <w:sz w:val="22"/>
          <w:szCs w:val="22"/>
        </w:rPr>
      </w:pPr>
      <w:r w:rsidRPr="00E079DB">
        <w:rPr>
          <w:sz w:val="22"/>
          <w:szCs w:val="22"/>
        </w:rPr>
        <w:t>The</w:t>
      </w:r>
      <w:r w:rsidRPr="00E079DB">
        <w:rPr>
          <w:spacing w:val="-4"/>
          <w:sz w:val="22"/>
          <w:szCs w:val="22"/>
        </w:rPr>
        <w:t xml:space="preserve"> </w:t>
      </w:r>
      <w:r w:rsidRPr="00E079DB">
        <w:rPr>
          <w:sz w:val="22"/>
          <w:szCs w:val="22"/>
        </w:rPr>
        <w:t>sausages were</w:t>
      </w:r>
      <w:r w:rsidRPr="00E079DB">
        <w:rPr>
          <w:spacing w:val="-3"/>
          <w:sz w:val="22"/>
          <w:szCs w:val="22"/>
        </w:rPr>
        <w:t xml:space="preserve"> </w:t>
      </w:r>
      <w:r w:rsidRPr="00E079DB">
        <w:rPr>
          <w:sz w:val="22"/>
          <w:szCs w:val="22"/>
        </w:rPr>
        <w:t>prepared</w:t>
      </w:r>
      <w:r w:rsidRPr="00E079DB">
        <w:rPr>
          <w:spacing w:val="-2"/>
          <w:sz w:val="22"/>
          <w:szCs w:val="22"/>
        </w:rPr>
        <w:t xml:space="preserve"> </w:t>
      </w:r>
      <w:r w:rsidRPr="00E079DB">
        <w:rPr>
          <w:sz w:val="22"/>
          <w:szCs w:val="22"/>
        </w:rPr>
        <w:t>by</w:t>
      </w:r>
      <w:r w:rsidRPr="00E079DB">
        <w:rPr>
          <w:spacing w:val="-5"/>
          <w:sz w:val="22"/>
          <w:szCs w:val="22"/>
        </w:rPr>
        <w:t xml:space="preserve"> </w:t>
      </w:r>
      <w:r w:rsidRPr="00E079DB">
        <w:rPr>
          <w:sz w:val="22"/>
          <w:szCs w:val="22"/>
        </w:rPr>
        <w:t>boiling,</w:t>
      </w:r>
      <w:r w:rsidRPr="00E079DB">
        <w:rPr>
          <w:spacing w:val="-2"/>
          <w:sz w:val="22"/>
          <w:szCs w:val="22"/>
        </w:rPr>
        <w:t xml:space="preserve"> </w:t>
      </w:r>
      <w:r w:rsidRPr="00E079DB">
        <w:rPr>
          <w:sz w:val="22"/>
          <w:szCs w:val="22"/>
        </w:rPr>
        <w:t>the</w:t>
      </w:r>
      <w:r w:rsidRPr="00E079DB">
        <w:rPr>
          <w:spacing w:val="-3"/>
          <w:sz w:val="22"/>
          <w:szCs w:val="22"/>
        </w:rPr>
        <w:t xml:space="preserve"> </w:t>
      </w:r>
      <w:r w:rsidRPr="00E079DB">
        <w:rPr>
          <w:sz w:val="22"/>
          <w:szCs w:val="22"/>
        </w:rPr>
        <w:t>melon seed sausages</w:t>
      </w:r>
      <w:r w:rsidRPr="00E079DB">
        <w:rPr>
          <w:spacing w:val="-2"/>
          <w:sz w:val="22"/>
          <w:szCs w:val="22"/>
        </w:rPr>
        <w:t xml:space="preserve"> </w:t>
      </w:r>
      <w:r w:rsidRPr="00E079DB">
        <w:rPr>
          <w:sz w:val="22"/>
          <w:szCs w:val="22"/>
        </w:rPr>
        <w:t>were</w:t>
      </w:r>
      <w:r w:rsidRPr="00E079DB">
        <w:rPr>
          <w:spacing w:val="-1"/>
          <w:sz w:val="22"/>
          <w:szCs w:val="22"/>
        </w:rPr>
        <w:t xml:space="preserve"> </w:t>
      </w:r>
      <w:r w:rsidRPr="00E079DB">
        <w:rPr>
          <w:sz w:val="22"/>
          <w:szCs w:val="22"/>
        </w:rPr>
        <w:t>boiled</w:t>
      </w:r>
      <w:r w:rsidRPr="00E079DB">
        <w:rPr>
          <w:spacing w:val="-2"/>
          <w:sz w:val="22"/>
          <w:szCs w:val="22"/>
        </w:rPr>
        <w:t xml:space="preserve"> </w:t>
      </w:r>
      <w:r w:rsidRPr="00E079DB">
        <w:rPr>
          <w:sz w:val="22"/>
          <w:szCs w:val="22"/>
        </w:rPr>
        <w:t>at</w:t>
      </w:r>
      <w:r w:rsidRPr="00E079DB">
        <w:rPr>
          <w:spacing w:val="-2"/>
          <w:sz w:val="22"/>
          <w:szCs w:val="22"/>
        </w:rPr>
        <w:t xml:space="preserve"> </w:t>
      </w:r>
      <w:r w:rsidRPr="00E079DB">
        <w:rPr>
          <w:sz w:val="22"/>
          <w:szCs w:val="22"/>
        </w:rPr>
        <w:t xml:space="preserve">100°C for 3 hours according to </w:t>
      </w:r>
      <w:r w:rsidR="001E6B0D" w:rsidRPr="00E079DB">
        <w:rPr>
          <w:sz w:val="22"/>
          <w:szCs w:val="22"/>
        </w:rPr>
        <w:t xml:space="preserve">Nwoke </w:t>
      </w:r>
      <w:r w:rsidR="006B355D">
        <w:rPr>
          <w:i/>
          <w:sz w:val="22"/>
          <w:szCs w:val="22"/>
        </w:rPr>
        <w:t>et al.</w:t>
      </w:r>
      <w:r w:rsidR="001E6B0D" w:rsidRPr="00E079DB">
        <w:rPr>
          <w:sz w:val="22"/>
          <w:szCs w:val="22"/>
        </w:rPr>
        <w:t xml:space="preserve">  </w:t>
      </w:r>
      <w:r w:rsidR="001E6B0D" w:rsidRPr="00E079DB">
        <w:rPr>
          <w:sz w:val="22"/>
          <w:szCs w:val="22"/>
        </w:rPr>
        <w:fldChar w:fldCharType="begin"/>
      </w:r>
      <w:r w:rsidR="00D3156B">
        <w:rPr>
          <w:sz w:val="22"/>
          <w:szCs w:val="22"/>
        </w:rPr>
        <w:instrText xml:space="preserve"> ADDIN EN.CITE &lt;EndNote&gt;&lt;Cite&gt;&lt;Author&gt;Nwoke&lt;/Author&gt;&lt;Year&gt;2023&lt;/Year&gt;&lt;RecNum&gt;468&lt;/RecNum&gt;&lt;DisplayText&gt;(Nwoke et al., 2023)&lt;/DisplayText&gt;&lt;record&gt;&lt;rec-number&gt;468&lt;/rec-number&gt;&lt;foreign-keys&gt;&lt;key app="EN" db-id="xrs2w259xvvrwieze2nvd0th2wa9xrfaprv5" timestamp="1762597556"&gt;468&lt;/key&gt;&lt;/foreign-keys&gt;&lt;ref-type name="Journal Article"&gt;17&lt;/ref-type&gt;&lt;contributors&gt;&lt;authors&gt;&lt;author&gt;Nwoke, Solomon I&lt;/author&gt;&lt;author&gt;Okechukwu, Queency N&lt;/author&gt;&lt;author&gt;Ugwuona, Fabian U&lt;/author&gt;&lt;author&gt;Ojukwu, Moses&lt;/author&gt;&lt;author&gt;Skendrović, Hanna&lt;/author&gt;&lt;author&gt;Juchniewicaz, Szymon&lt;/author&gt;&lt;author&gt;Leicht, Katarzyna&lt;/author&gt;&lt;author&gt;Okpala, Charles Odilichukwu R&lt;/author&gt;&lt;author&gt;Korzeniowska, Małgorzata&lt;/author&gt;&lt;/authors&gt;&lt;/contributors&gt;&lt;titles&gt;&lt;title&gt;Flour nutritional profile, and soxhlet-extracted oil physicochemical breakdown-storage performance of white melon (Cucumeropsis mannii Naudin) seed varieties from Southeast Nigeria&lt;/title&gt;&lt;secondary-title&gt;Plos one&lt;/secondary-title&gt;&lt;/titles&gt;&lt;periodical&gt;&lt;full-title&gt;PloS one&lt;/full-title&gt;&lt;/periodical&gt;&lt;pages&gt;e0282974&lt;/pages&gt;&lt;volume&gt;18&lt;/volume&gt;&lt;number&gt;5&lt;/number&gt;&lt;dates&gt;&lt;year&gt;2023&lt;/year&gt;&lt;/dates&gt;&lt;isbn&gt;1932-6203&lt;/isbn&gt;&lt;urls&gt;&lt;/urls&gt;&lt;/record&gt;&lt;/Cite&gt;&lt;/EndNote&gt;</w:instrText>
      </w:r>
      <w:r w:rsidR="001E6B0D" w:rsidRPr="00E079DB">
        <w:rPr>
          <w:sz w:val="22"/>
          <w:szCs w:val="22"/>
        </w:rPr>
        <w:fldChar w:fldCharType="separate"/>
      </w:r>
      <w:r w:rsidR="00D3156B">
        <w:rPr>
          <w:noProof/>
          <w:sz w:val="22"/>
          <w:szCs w:val="22"/>
        </w:rPr>
        <w:t>(Nwoke et al., 2023)</w:t>
      </w:r>
      <w:r w:rsidR="001E6B0D" w:rsidRPr="00E079DB">
        <w:rPr>
          <w:sz w:val="22"/>
          <w:szCs w:val="22"/>
        </w:rPr>
        <w:fldChar w:fldCharType="end"/>
      </w:r>
      <w:r w:rsidR="001E6B0D" w:rsidRPr="00E079DB">
        <w:rPr>
          <w:sz w:val="22"/>
          <w:szCs w:val="22"/>
        </w:rPr>
        <w:t xml:space="preserve"> </w:t>
      </w:r>
      <w:r w:rsidRPr="00E079DB">
        <w:rPr>
          <w:sz w:val="22"/>
          <w:szCs w:val="22"/>
        </w:rPr>
        <w:t xml:space="preserve"> and 100ºC for 22 minutes for chicken sausages then chilled to 15-20°C with cold water for 10 minutes according to Singh </w:t>
      </w:r>
      <w:r w:rsidRPr="00E079DB">
        <w:rPr>
          <w:i/>
          <w:sz w:val="22"/>
          <w:szCs w:val="22"/>
        </w:rPr>
        <w:t>et al</w:t>
      </w:r>
      <w:r w:rsidRPr="00E079DB">
        <w:rPr>
          <w:sz w:val="22"/>
          <w:szCs w:val="22"/>
        </w:rPr>
        <w:t xml:space="preserve">. </w:t>
      </w:r>
      <w:r w:rsidR="001E6B0D" w:rsidRPr="00E079DB">
        <w:rPr>
          <w:sz w:val="22"/>
          <w:szCs w:val="22"/>
        </w:rPr>
        <w:fldChar w:fldCharType="begin"/>
      </w:r>
      <w:r w:rsidR="00D3156B">
        <w:rPr>
          <w:sz w:val="22"/>
          <w:szCs w:val="22"/>
        </w:rPr>
        <w:instrText xml:space="preserve"> ADDIN EN.CITE &lt;EndNote&gt;&lt;Cite&gt;&lt;Author&gt;Sarkar&lt;/Author&gt;&lt;Year&gt;2021&lt;/Year&gt;&lt;RecNum&gt;469&lt;/RecNum&gt;&lt;DisplayText&gt;(Sarkar et al., 2021)&lt;/DisplayText&gt;&lt;record&gt;&lt;rec-number&gt;469&lt;/rec-number&gt;&lt;foreign-keys&gt;&lt;key app="EN" db-id="xrs2w259xvvrwieze2nvd0th2wa9xrfaprv5" timestamp="1762597924"&gt;469&lt;/key&gt;&lt;/foreign-keys&gt;&lt;ref-type name="Journal Article"&gt;17&lt;/ref-type&gt;&lt;contributors&gt;&lt;authors&gt;&lt;author&gt;Sarkar, Subendu&lt;/author&gt;&lt;author&gt;Singh, Rajender Pal&lt;/author&gt;&lt;author&gt;Bhattacharya, Gorachand&lt;/author&gt;&lt;/authors&gt;&lt;/contributors&gt;&lt;titles&gt;&lt;title&gt;Exploring the role of Azadirachta indica (neem) and its active compounds in the regulation of biological pathways: an update on molecular approach&lt;/title&gt;&lt;secondary-title&gt;3 Biotech&lt;/secondary-title&gt;&lt;/titles&gt;&lt;periodical&gt;&lt;full-title&gt;3 Biotech&lt;/full-title&gt;&lt;/periodical&gt;&lt;pages&gt;178&lt;/pages&gt;&lt;volume&gt;11&lt;/volume&gt;&lt;number&gt;4&lt;/number&gt;&lt;dates&gt;&lt;year&gt;2021&lt;/year&gt;&lt;/dates&gt;&lt;isbn&gt;2190-572X&lt;/isbn&gt;&lt;urls&gt;&lt;/urls&gt;&lt;/record&gt;&lt;/Cite&gt;&lt;/EndNote&gt;</w:instrText>
      </w:r>
      <w:r w:rsidR="001E6B0D" w:rsidRPr="00E079DB">
        <w:rPr>
          <w:sz w:val="22"/>
          <w:szCs w:val="22"/>
        </w:rPr>
        <w:fldChar w:fldCharType="separate"/>
      </w:r>
      <w:r w:rsidR="00D3156B">
        <w:rPr>
          <w:noProof/>
          <w:sz w:val="22"/>
          <w:szCs w:val="22"/>
        </w:rPr>
        <w:t>(Sarkar et al., 2021)</w:t>
      </w:r>
      <w:r w:rsidR="001E6B0D" w:rsidRPr="00E079DB">
        <w:rPr>
          <w:sz w:val="22"/>
          <w:szCs w:val="22"/>
        </w:rPr>
        <w:fldChar w:fldCharType="end"/>
      </w:r>
      <w:r w:rsidRPr="00E079DB">
        <w:rPr>
          <w:sz w:val="22"/>
          <w:szCs w:val="22"/>
        </w:rPr>
        <w:t>.</w:t>
      </w:r>
    </w:p>
    <w:p w14:paraId="3A0D56DE" w14:textId="77777777" w:rsidR="0005547C" w:rsidRPr="00E079DB" w:rsidRDefault="0005547C" w:rsidP="006435AD">
      <w:pPr>
        <w:pStyle w:val="BodyText"/>
        <w:numPr>
          <w:ilvl w:val="1"/>
          <w:numId w:val="9"/>
        </w:numPr>
        <w:tabs>
          <w:tab w:val="left" w:pos="426"/>
        </w:tabs>
        <w:spacing w:after="40"/>
        <w:ind w:right="4"/>
        <w:jc w:val="both"/>
        <w:rPr>
          <w:b/>
          <w:sz w:val="22"/>
          <w:szCs w:val="22"/>
        </w:rPr>
      </w:pPr>
      <w:r w:rsidRPr="00E079DB">
        <w:rPr>
          <w:b/>
          <w:sz w:val="22"/>
          <w:szCs w:val="22"/>
        </w:rPr>
        <w:t>Nutritional analysis</w:t>
      </w:r>
    </w:p>
    <w:p w14:paraId="2CCA5080" w14:textId="77777777" w:rsidR="0005547C" w:rsidRPr="00E079DB" w:rsidRDefault="0005547C" w:rsidP="00195CCE">
      <w:pPr>
        <w:pStyle w:val="BodyText"/>
        <w:spacing w:after="40"/>
        <w:ind w:right="4"/>
        <w:jc w:val="both"/>
        <w:rPr>
          <w:sz w:val="22"/>
          <w:szCs w:val="22"/>
        </w:rPr>
      </w:pPr>
      <w:r w:rsidRPr="00E079DB">
        <w:rPr>
          <w:sz w:val="22"/>
          <w:szCs w:val="22"/>
        </w:rPr>
        <w:t>Proximate analysis was carried out using the standard method of AOAC</w:t>
      </w:r>
      <w:r w:rsidR="00936869" w:rsidRPr="00E079DB">
        <w:rPr>
          <w:sz w:val="22"/>
          <w:szCs w:val="22"/>
        </w:rPr>
        <w:t xml:space="preserve">  </w:t>
      </w:r>
      <w:r w:rsidR="00601FE0" w:rsidRPr="00E079DB">
        <w:rPr>
          <w:sz w:val="22"/>
          <w:szCs w:val="22"/>
        </w:rPr>
        <w:fldChar w:fldCharType="begin"/>
      </w:r>
      <w:r w:rsidR="00D3156B">
        <w:rPr>
          <w:sz w:val="22"/>
          <w:szCs w:val="22"/>
        </w:rPr>
        <w:instrText xml:space="preserve"> ADDIN EN.CITE &lt;EndNote&gt;&lt;Cite&gt;&lt;Author&gt;Ben-Gigirey&lt;/Author&gt;&lt;Year&gt;2012&lt;/Year&gt;&lt;RecNum&gt;471&lt;/RecNum&gt;&lt;DisplayText&gt;(Ben-Gigirey et al., 2012)&lt;/DisplayText&gt;&lt;record&gt;&lt;rec-number&gt;471&lt;/rec-number&gt;&lt;foreign-keys&gt;&lt;key app="EN" db-id="xrs2w259xvvrwieze2nvd0th2wa9xrfaprv5" timestamp="1762598641"&gt;471&lt;/key&gt;&lt;/foreign-keys&gt;&lt;ref-type name="Journal Article"&gt;17&lt;/ref-type&gt;&lt;contributors&gt;&lt;authors&gt;&lt;author&gt;Ben-Gigirey, Begoña&lt;/author&gt;&lt;author&gt;Rodríguez-Velasco, María L&lt;/author&gt;&lt;author&gt;Gago-Martínez, Ana&lt;/author&gt;&lt;/authors&gt;&lt;/contributors&gt;&lt;titles&gt;&lt;title&gt;Extension of the validation of AOAC official method SM 2005.06 for dc-GTX2, 3: interlaboratory study&lt;/title&gt;&lt;secondary-title&gt;Journal of AOAC International&lt;/secondary-title&gt;&lt;/titles&gt;&lt;periodical&gt;&lt;full-title&gt;Journal of AOAC International&lt;/full-title&gt;&lt;/periodical&gt;&lt;pages&gt;111-121&lt;/pages&gt;&lt;volume&gt;95&lt;/volume&gt;&lt;number&gt;1&lt;/number&gt;&lt;dates&gt;&lt;year&gt;2012&lt;/year&gt;&lt;/dates&gt;&lt;isbn&gt;1060-3271&lt;/isbn&gt;&lt;urls&gt;&lt;/urls&gt;&lt;/record&gt;&lt;/Cite&gt;&lt;/EndNote&gt;</w:instrText>
      </w:r>
      <w:r w:rsidR="00601FE0" w:rsidRPr="00E079DB">
        <w:rPr>
          <w:sz w:val="22"/>
          <w:szCs w:val="22"/>
        </w:rPr>
        <w:fldChar w:fldCharType="separate"/>
      </w:r>
      <w:r w:rsidR="00D3156B">
        <w:rPr>
          <w:noProof/>
          <w:sz w:val="22"/>
          <w:szCs w:val="22"/>
        </w:rPr>
        <w:t>(Ben-Gigirey et al., 2012)</w:t>
      </w:r>
      <w:r w:rsidR="00601FE0" w:rsidRPr="00E079DB">
        <w:rPr>
          <w:sz w:val="22"/>
          <w:szCs w:val="22"/>
        </w:rPr>
        <w:fldChar w:fldCharType="end"/>
      </w:r>
      <w:r w:rsidR="00936869" w:rsidRPr="00E079DB">
        <w:rPr>
          <w:sz w:val="22"/>
          <w:szCs w:val="22"/>
        </w:rPr>
        <w:t>.</w:t>
      </w:r>
    </w:p>
    <w:p w14:paraId="687F0DC6" w14:textId="77777777" w:rsidR="00936869" w:rsidRPr="00E079DB" w:rsidRDefault="006435AD" w:rsidP="006435AD">
      <w:pPr>
        <w:pStyle w:val="BodyText"/>
        <w:tabs>
          <w:tab w:val="left" w:pos="426"/>
        </w:tabs>
        <w:spacing w:after="40"/>
        <w:ind w:right="4"/>
        <w:jc w:val="both"/>
        <w:rPr>
          <w:b/>
          <w:sz w:val="22"/>
          <w:szCs w:val="22"/>
        </w:rPr>
      </w:pPr>
      <w:r w:rsidRPr="00E079DB">
        <w:rPr>
          <w:b/>
          <w:sz w:val="22"/>
          <w:szCs w:val="22"/>
        </w:rPr>
        <w:t>2.7. Phytochemical</w:t>
      </w:r>
      <w:r w:rsidR="00936869" w:rsidRPr="00E079DB">
        <w:rPr>
          <w:b/>
          <w:sz w:val="22"/>
          <w:szCs w:val="22"/>
        </w:rPr>
        <w:t xml:space="preserve"> analysis</w:t>
      </w:r>
    </w:p>
    <w:p w14:paraId="6D404583" w14:textId="77777777" w:rsidR="00936869" w:rsidRPr="00E079DB" w:rsidRDefault="00936869" w:rsidP="00195CCE">
      <w:pPr>
        <w:pStyle w:val="BodyText"/>
        <w:spacing w:after="40"/>
        <w:ind w:right="4"/>
        <w:jc w:val="both"/>
        <w:rPr>
          <w:sz w:val="22"/>
          <w:szCs w:val="22"/>
        </w:rPr>
      </w:pPr>
      <w:r w:rsidRPr="00E079DB">
        <w:rPr>
          <w:sz w:val="22"/>
          <w:szCs w:val="22"/>
        </w:rPr>
        <w:t>Phytochemical analysis was conducte</w:t>
      </w:r>
      <w:r w:rsidR="002F7A97">
        <w:rPr>
          <w:sz w:val="22"/>
          <w:szCs w:val="22"/>
        </w:rPr>
        <w:t>d using the standard methods of</w:t>
      </w:r>
      <w:r w:rsidR="00601FE0" w:rsidRPr="00E079DB">
        <w:rPr>
          <w:sz w:val="22"/>
          <w:szCs w:val="22"/>
        </w:rPr>
        <w:t xml:space="preserve"> </w:t>
      </w:r>
      <w:r w:rsidR="00601FE0" w:rsidRPr="00E079DB">
        <w:rPr>
          <w:sz w:val="22"/>
          <w:szCs w:val="22"/>
        </w:rPr>
        <w:fldChar w:fldCharType="begin"/>
      </w:r>
      <w:r w:rsidR="002F7A97">
        <w:rPr>
          <w:sz w:val="22"/>
          <w:szCs w:val="22"/>
        </w:rPr>
        <w:instrText xml:space="preserve"> ADDIN EN.CITE &lt;EndNote&gt;&lt;Cite AuthorYear="1"&gt;&lt;Author&gt;Yadav&lt;/Author&gt;&lt;Year&gt;2011&lt;/Year&gt;&lt;RecNum&gt;470&lt;/RecNum&gt;&lt;DisplayText&gt;Yadav and Agarwala (2011)&lt;/DisplayText&gt;&lt;record&gt;&lt;rec-number&gt;470&lt;/rec-number&gt;&lt;foreign-keys&gt;&lt;key app="EN" db-id="xrs2w259xvvrwieze2nvd0th2wa9xrfaprv5" timestamp="1762598502"&gt;470&lt;/key&gt;&lt;/foreign-keys&gt;&lt;ref-type name="Journal Article"&gt;17&lt;/ref-type&gt;&lt;contributors&gt;&lt;authors&gt;&lt;author&gt;Yadav, RNS&lt;/author&gt;&lt;author&gt;Agarwala, Munin&lt;/author&gt;&lt;/authors&gt;&lt;/contributors&gt;&lt;titles&gt;&lt;title&gt;Phytochemical analysis of some medicinal plants&lt;/title&gt;&lt;secondary-title&gt;Journal of phytology&lt;/secondary-title&gt;&lt;/titles&gt;&lt;periodical&gt;&lt;full-title&gt;Journal of phytology&lt;/full-title&gt;&lt;/periodical&gt;&lt;volume&gt;3&lt;/volume&gt;&lt;number&gt;12&lt;/number&gt;&lt;dates&gt;&lt;year&gt;2011&lt;/year&gt;&lt;/dates&gt;&lt;isbn&gt;2075-6240&lt;/isbn&gt;&lt;urls&gt;&lt;/urls&gt;&lt;/record&gt;&lt;/Cite&gt;&lt;/EndNote&gt;</w:instrText>
      </w:r>
      <w:r w:rsidR="00601FE0" w:rsidRPr="00E079DB">
        <w:rPr>
          <w:sz w:val="22"/>
          <w:szCs w:val="22"/>
        </w:rPr>
        <w:fldChar w:fldCharType="separate"/>
      </w:r>
      <w:r w:rsidR="002F7A97">
        <w:rPr>
          <w:noProof/>
          <w:sz w:val="22"/>
          <w:szCs w:val="22"/>
        </w:rPr>
        <w:t>Yadav and Agarwala (2011)</w:t>
      </w:r>
      <w:r w:rsidR="00601FE0" w:rsidRPr="00E079DB">
        <w:rPr>
          <w:sz w:val="22"/>
          <w:szCs w:val="22"/>
        </w:rPr>
        <w:fldChar w:fldCharType="end"/>
      </w:r>
      <w:r w:rsidR="00601FE0" w:rsidRPr="00E079DB">
        <w:rPr>
          <w:sz w:val="22"/>
          <w:szCs w:val="22"/>
        </w:rPr>
        <w:t>.</w:t>
      </w:r>
    </w:p>
    <w:p w14:paraId="55B79199" w14:textId="77777777" w:rsidR="006435AD" w:rsidRPr="00E079DB" w:rsidRDefault="0026583D" w:rsidP="00195CCE">
      <w:pPr>
        <w:tabs>
          <w:tab w:val="left" w:pos="1872"/>
        </w:tabs>
        <w:spacing w:after="40"/>
        <w:ind w:right="4"/>
        <w:jc w:val="both"/>
        <w:rPr>
          <w:b/>
        </w:rPr>
      </w:pPr>
      <w:r w:rsidRPr="00E079DB">
        <w:rPr>
          <w:b/>
        </w:rPr>
        <w:t>3.</w:t>
      </w:r>
      <w:r w:rsidR="006F08EA" w:rsidRPr="00E079DB">
        <w:rPr>
          <w:b/>
        </w:rPr>
        <w:t xml:space="preserve"> </w:t>
      </w:r>
      <w:r w:rsidR="006435AD" w:rsidRPr="00E079DB">
        <w:rPr>
          <w:b/>
        </w:rPr>
        <w:t>Animals Bioassay</w:t>
      </w:r>
    </w:p>
    <w:p w14:paraId="7E5980B5" w14:textId="77777777" w:rsidR="0026583D" w:rsidRPr="00E079DB" w:rsidRDefault="006435AD" w:rsidP="00195CCE">
      <w:pPr>
        <w:tabs>
          <w:tab w:val="left" w:pos="1872"/>
        </w:tabs>
        <w:spacing w:after="40"/>
        <w:ind w:right="4"/>
        <w:jc w:val="both"/>
        <w:rPr>
          <w:b/>
        </w:rPr>
      </w:pPr>
      <w:r w:rsidRPr="00E079DB">
        <w:rPr>
          <w:b/>
        </w:rPr>
        <w:t>3.1. Animal</w:t>
      </w:r>
      <w:r w:rsidR="0026583D" w:rsidRPr="00E079DB">
        <w:rPr>
          <w:b/>
          <w:spacing w:val="-2"/>
        </w:rPr>
        <w:t xml:space="preserve"> </w:t>
      </w:r>
      <w:r w:rsidR="0026583D" w:rsidRPr="00E079DB">
        <w:rPr>
          <w:b/>
        </w:rPr>
        <w:t>housing</w:t>
      </w:r>
      <w:r w:rsidR="0026583D" w:rsidRPr="00E079DB">
        <w:rPr>
          <w:b/>
          <w:spacing w:val="-1"/>
        </w:rPr>
        <w:t xml:space="preserve"> </w:t>
      </w:r>
      <w:r w:rsidR="0026583D" w:rsidRPr="00E079DB">
        <w:rPr>
          <w:b/>
        </w:rPr>
        <w:t>and</w:t>
      </w:r>
      <w:r w:rsidR="0026583D" w:rsidRPr="00E079DB">
        <w:rPr>
          <w:b/>
          <w:spacing w:val="-1"/>
        </w:rPr>
        <w:t xml:space="preserve"> </w:t>
      </w:r>
      <w:r w:rsidR="0026583D" w:rsidRPr="00E079DB">
        <w:rPr>
          <w:b/>
          <w:spacing w:val="-2"/>
        </w:rPr>
        <w:t>acclimatization</w:t>
      </w:r>
    </w:p>
    <w:p w14:paraId="4AAB8FB2" w14:textId="77777777" w:rsidR="0026583D" w:rsidRPr="00E079DB" w:rsidRDefault="0026583D" w:rsidP="00195CCE">
      <w:pPr>
        <w:pStyle w:val="BodyText"/>
        <w:spacing w:after="40"/>
        <w:ind w:right="4"/>
        <w:jc w:val="both"/>
        <w:rPr>
          <w:sz w:val="22"/>
          <w:szCs w:val="22"/>
        </w:rPr>
      </w:pPr>
      <w:r w:rsidRPr="00E079DB">
        <w:rPr>
          <w:sz w:val="22"/>
          <w:szCs w:val="22"/>
        </w:rPr>
        <w:t xml:space="preserve">Twenty-four male albino rats (6-8 weeks old) of average body weight (between 150- 200g) were used for </w:t>
      </w:r>
      <w:r w:rsidRPr="00E079DB">
        <w:rPr>
          <w:sz w:val="22"/>
          <w:szCs w:val="22"/>
        </w:rPr>
        <w:lastRenderedPageBreak/>
        <w:t>the experiments. Animals were purchased from Douala, and maintained under standard conditions (clean cages placed in a well-ventilated house condition with a temperature of 25 ± 2 ℃ and photoperiod of 12 h light and 12 h dark cycle). They were kept in the laboratory for 1 week for acclimatization before the experiment. All animals were housed and kept in cages; six per group in an approved space</w:t>
      </w:r>
      <w:r w:rsidRPr="00E079DB">
        <w:rPr>
          <w:spacing w:val="-15"/>
          <w:sz w:val="22"/>
          <w:szCs w:val="22"/>
        </w:rPr>
        <w:t xml:space="preserve"> </w:t>
      </w:r>
      <w:r w:rsidRPr="00E079DB">
        <w:rPr>
          <w:sz w:val="22"/>
          <w:szCs w:val="22"/>
        </w:rPr>
        <w:t>by</w:t>
      </w:r>
      <w:r w:rsidRPr="00E079DB">
        <w:rPr>
          <w:spacing w:val="-15"/>
          <w:sz w:val="22"/>
          <w:szCs w:val="22"/>
        </w:rPr>
        <w:t xml:space="preserve"> </w:t>
      </w:r>
      <w:r w:rsidRPr="00E079DB">
        <w:rPr>
          <w:sz w:val="22"/>
          <w:szCs w:val="22"/>
        </w:rPr>
        <w:t>the</w:t>
      </w:r>
      <w:r w:rsidRPr="00E079DB">
        <w:rPr>
          <w:spacing w:val="-13"/>
          <w:sz w:val="22"/>
          <w:szCs w:val="22"/>
        </w:rPr>
        <w:t xml:space="preserve"> </w:t>
      </w:r>
      <w:r w:rsidRPr="00E079DB">
        <w:rPr>
          <w:sz w:val="22"/>
          <w:szCs w:val="22"/>
        </w:rPr>
        <w:t>University</w:t>
      </w:r>
      <w:r w:rsidRPr="00E079DB">
        <w:rPr>
          <w:spacing w:val="-15"/>
          <w:sz w:val="22"/>
          <w:szCs w:val="22"/>
        </w:rPr>
        <w:t xml:space="preserve"> </w:t>
      </w:r>
      <w:r w:rsidRPr="00E079DB">
        <w:rPr>
          <w:sz w:val="22"/>
          <w:szCs w:val="22"/>
        </w:rPr>
        <w:t>of</w:t>
      </w:r>
      <w:r w:rsidRPr="00E079DB">
        <w:rPr>
          <w:spacing w:val="-13"/>
          <w:sz w:val="22"/>
          <w:szCs w:val="22"/>
        </w:rPr>
        <w:t xml:space="preserve"> </w:t>
      </w:r>
      <w:r w:rsidRPr="00E079DB">
        <w:rPr>
          <w:sz w:val="22"/>
          <w:szCs w:val="22"/>
        </w:rPr>
        <w:t>Buea</w:t>
      </w:r>
      <w:r w:rsidRPr="00E079DB">
        <w:rPr>
          <w:spacing w:val="-11"/>
          <w:sz w:val="22"/>
          <w:szCs w:val="22"/>
        </w:rPr>
        <w:t xml:space="preserve"> </w:t>
      </w:r>
      <w:r w:rsidRPr="00E079DB">
        <w:rPr>
          <w:sz w:val="22"/>
          <w:szCs w:val="22"/>
        </w:rPr>
        <w:t>Institutional</w:t>
      </w:r>
      <w:r w:rsidRPr="00E079DB">
        <w:rPr>
          <w:spacing w:val="-12"/>
          <w:sz w:val="22"/>
          <w:szCs w:val="22"/>
        </w:rPr>
        <w:t xml:space="preserve"> </w:t>
      </w:r>
      <w:r w:rsidRPr="00E079DB">
        <w:rPr>
          <w:sz w:val="22"/>
          <w:szCs w:val="22"/>
        </w:rPr>
        <w:t>Animal</w:t>
      </w:r>
      <w:r w:rsidRPr="00E079DB">
        <w:rPr>
          <w:spacing w:val="-12"/>
          <w:sz w:val="22"/>
          <w:szCs w:val="22"/>
        </w:rPr>
        <w:t xml:space="preserve"> </w:t>
      </w:r>
      <w:r w:rsidRPr="00E079DB">
        <w:rPr>
          <w:sz w:val="22"/>
          <w:szCs w:val="22"/>
        </w:rPr>
        <w:t>Care</w:t>
      </w:r>
      <w:r w:rsidRPr="00E079DB">
        <w:rPr>
          <w:spacing w:val="-14"/>
          <w:sz w:val="22"/>
          <w:szCs w:val="22"/>
        </w:rPr>
        <w:t xml:space="preserve"> </w:t>
      </w:r>
      <w:r w:rsidRPr="00E079DB">
        <w:rPr>
          <w:sz w:val="22"/>
          <w:szCs w:val="22"/>
        </w:rPr>
        <w:t>and</w:t>
      </w:r>
      <w:r w:rsidRPr="00E079DB">
        <w:rPr>
          <w:spacing w:val="-12"/>
          <w:sz w:val="22"/>
          <w:szCs w:val="22"/>
        </w:rPr>
        <w:t xml:space="preserve"> </w:t>
      </w:r>
      <w:r w:rsidRPr="00E079DB">
        <w:rPr>
          <w:sz w:val="22"/>
          <w:szCs w:val="22"/>
        </w:rPr>
        <w:t>Use</w:t>
      </w:r>
      <w:r w:rsidRPr="00E079DB">
        <w:rPr>
          <w:spacing w:val="-13"/>
          <w:sz w:val="22"/>
          <w:szCs w:val="22"/>
        </w:rPr>
        <w:t xml:space="preserve"> </w:t>
      </w:r>
      <w:r w:rsidRPr="00E079DB">
        <w:rPr>
          <w:sz w:val="22"/>
          <w:szCs w:val="22"/>
        </w:rPr>
        <w:t>Committee.</w:t>
      </w:r>
      <w:r w:rsidRPr="00E079DB">
        <w:rPr>
          <w:spacing w:val="37"/>
          <w:sz w:val="22"/>
          <w:szCs w:val="22"/>
        </w:rPr>
        <w:t xml:space="preserve"> </w:t>
      </w:r>
      <w:r w:rsidRPr="00E079DB">
        <w:rPr>
          <w:sz w:val="22"/>
          <w:szCs w:val="22"/>
        </w:rPr>
        <w:t>All</w:t>
      </w:r>
      <w:r w:rsidRPr="00E079DB">
        <w:rPr>
          <w:spacing w:val="-12"/>
          <w:sz w:val="22"/>
          <w:szCs w:val="22"/>
        </w:rPr>
        <w:t xml:space="preserve"> </w:t>
      </w:r>
      <w:r w:rsidRPr="00E079DB">
        <w:rPr>
          <w:sz w:val="22"/>
          <w:szCs w:val="22"/>
        </w:rPr>
        <w:t xml:space="preserve">rats used were albino rats from the same vendor to avoid changes in variations. Animal cages with airy nature were used and animals were placed in cages with sawdust and were provided with food and water </w:t>
      </w:r>
      <w:r w:rsidRPr="00E079DB">
        <w:rPr>
          <w:i/>
          <w:sz w:val="22"/>
          <w:szCs w:val="22"/>
        </w:rPr>
        <w:t xml:space="preserve">ad </w:t>
      </w:r>
      <w:proofErr w:type="spellStart"/>
      <w:r w:rsidRPr="00E079DB">
        <w:rPr>
          <w:i/>
          <w:sz w:val="22"/>
          <w:szCs w:val="22"/>
        </w:rPr>
        <w:t>libidum</w:t>
      </w:r>
      <w:proofErr w:type="spellEnd"/>
      <w:r w:rsidRPr="00E079DB">
        <w:rPr>
          <w:sz w:val="22"/>
          <w:szCs w:val="22"/>
        </w:rPr>
        <w:t>. The cages were cleaned every day to avoid potential discomfort and the introduction of confounding factors.</w:t>
      </w:r>
    </w:p>
    <w:p w14:paraId="32B487E4" w14:textId="77777777" w:rsidR="0026583D" w:rsidRPr="00E079DB" w:rsidRDefault="006435AD" w:rsidP="006435AD">
      <w:pPr>
        <w:pStyle w:val="ListParagraph"/>
        <w:tabs>
          <w:tab w:val="left" w:pos="426"/>
        </w:tabs>
        <w:spacing w:before="0" w:after="40"/>
        <w:ind w:left="0" w:right="4" w:firstLine="0"/>
        <w:jc w:val="both"/>
        <w:rPr>
          <w:b/>
        </w:rPr>
      </w:pPr>
      <w:r w:rsidRPr="00E079DB">
        <w:rPr>
          <w:b/>
        </w:rPr>
        <w:t>3.2. Preparation</w:t>
      </w:r>
      <w:r w:rsidR="0026583D" w:rsidRPr="00E079DB">
        <w:rPr>
          <w:b/>
          <w:spacing w:val="-1"/>
        </w:rPr>
        <w:t xml:space="preserve"> </w:t>
      </w:r>
      <w:r w:rsidR="0026583D" w:rsidRPr="00E079DB">
        <w:rPr>
          <w:b/>
        </w:rPr>
        <w:t>of animal</w:t>
      </w:r>
      <w:r w:rsidR="0026583D" w:rsidRPr="00E079DB">
        <w:rPr>
          <w:b/>
          <w:spacing w:val="-1"/>
        </w:rPr>
        <w:t xml:space="preserve"> </w:t>
      </w:r>
      <w:r w:rsidR="0026583D" w:rsidRPr="00E079DB">
        <w:rPr>
          <w:b/>
        </w:rPr>
        <w:t>feed</w:t>
      </w:r>
      <w:r w:rsidR="0026583D" w:rsidRPr="00E079DB">
        <w:rPr>
          <w:b/>
          <w:spacing w:val="-1"/>
        </w:rPr>
        <w:t xml:space="preserve"> </w:t>
      </w:r>
      <w:r w:rsidR="0026583D" w:rsidRPr="00E079DB">
        <w:rPr>
          <w:b/>
        </w:rPr>
        <w:t>and</w:t>
      </w:r>
      <w:r w:rsidR="0026583D" w:rsidRPr="00E079DB">
        <w:rPr>
          <w:b/>
          <w:spacing w:val="-1"/>
        </w:rPr>
        <w:t xml:space="preserve"> </w:t>
      </w:r>
      <w:r w:rsidR="0026583D" w:rsidRPr="00E079DB">
        <w:rPr>
          <w:b/>
        </w:rPr>
        <w:t>formulation</w:t>
      </w:r>
      <w:r w:rsidR="0026583D" w:rsidRPr="00E079DB">
        <w:rPr>
          <w:b/>
          <w:spacing w:val="-1"/>
        </w:rPr>
        <w:t xml:space="preserve"> </w:t>
      </w:r>
      <w:r w:rsidR="0026583D" w:rsidRPr="00E079DB">
        <w:rPr>
          <w:b/>
        </w:rPr>
        <w:t>of the</w:t>
      </w:r>
      <w:r w:rsidR="0026583D" w:rsidRPr="00E079DB">
        <w:rPr>
          <w:b/>
          <w:spacing w:val="-1"/>
        </w:rPr>
        <w:t xml:space="preserve"> </w:t>
      </w:r>
      <w:r w:rsidR="0026583D" w:rsidRPr="00E079DB">
        <w:rPr>
          <w:b/>
        </w:rPr>
        <w:t>sausage</w:t>
      </w:r>
      <w:r w:rsidR="0026583D" w:rsidRPr="00E079DB">
        <w:rPr>
          <w:b/>
          <w:spacing w:val="-1"/>
        </w:rPr>
        <w:t xml:space="preserve"> </w:t>
      </w:r>
      <w:r w:rsidR="0026583D" w:rsidRPr="00E079DB">
        <w:rPr>
          <w:b/>
          <w:spacing w:val="-4"/>
        </w:rPr>
        <w:t>diet</w:t>
      </w:r>
    </w:p>
    <w:p w14:paraId="52CE02B4" w14:textId="77777777" w:rsidR="0026583D" w:rsidRPr="00E079DB" w:rsidRDefault="0026583D" w:rsidP="00195CCE">
      <w:pPr>
        <w:pStyle w:val="BodyText"/>
        <w:spacing w:after="40"/>
        <w:ind w:right="4"/>
        <w:jc w:val="both"/>
        <w:rPr>
          <w:sz w:val="22"/>
          <w:szCs w:val="22"/>
        </w:rPr>
      </w:pPr>
      <w:r w:rsidRPr="00E079DB">
        <w:rPr>
          <w:sz w:val="22"/>
          <w:szCs w:val="22"/>
        </w:rPr>
        <w:t>The</w:t>
      </w:r>
      <w:r w:rsidRPr="00E079DB">
        <w:rPr>
          <w:spacing w:val="-13"/>
          <w:sz w:val="22"/>
          <w:szCs w:val="22"/>
        </w:rPr>
        <w:t xml:space="preserve"> </w:t>
      </w:r>
      <w:r w:rsidRPr="00E079DB">
        <w:rPr>
          <w:sz w:val="22"/>
          <w:szCs w:val="22"/>
        </w:rPr>
        <w:t>normal</w:t>
      </w:r>
      <w:r w:rsidRPr="00E079DB">
        <w:rPr>
          <w:spacing w:val="-9"/>
          <w:sz w:val="22"/>
          <w:szCs w:val="22"/>
        </w:rPr>
        <w:t xml:space="preserve"> </w:t>
      </w:r>
      <w:r w:rsidRPr="00E079DB">
        <w:rPr>
          <w:sz w:val="22"/>
          <w:szCs w:val="22"/>
        </w:rPr>
        <w:t>diet</w:t>
      </w:r>
      <w:r w:rsidRPr="00E079DB">
        <w:rPr>
          <w:spacing w:val="-12"/>
          <w:sz w:val="22"/>
          <w:szCs w:val="22"/>
        </w:rPr>
        <w:t xml:space="preserve"> </w:t>
      </w:r>
      <w:r w:rsidRPr="00E079DB">
        <w:rPr>
          <w:sz w:val="22"/>
          <w:szCs w:val="22"/>
        </w:rPr>
        <w:t>is</w:t>
      </w:r>
      <w:r w:rsidRPr="00E079DB">
        <w:rPr>
          <w:spacing w:val="-9"/>
          <w:sz w:val="22"/>
          <w:szCs w:val="22"/>
        </w:rPr>
        <w:t xml:space="preserve"> </w:t>
      </w:r>
      <w:r w:rsidRPr="00E079DB">
        <w:rPr>
          <w:sz w:val="22"/>
          <w:szCs w:val="22"/>
        </w:rPr>
        <w:t>a</w:t>
      </w:r>
      <w:r w:rsidRPr="00E079DB">
        <w:rPr>
          <w:spacing w:val="-13"/>
          <w:sz w:val="22"/>
          <w:szCs w:val="22"/>
        </w:rPr>
        <w:t xml:space="preserve"> </w:t>
      </w:r>
      <w:r w:rsidRPr="00E079DB">
        <w:rPr>
          <w:sz w:val="22"/>
          <w:szCs w:val="22"/>
        </w:rPr>
        <w:t>standard</w:t>
      </w:r>
      <w:r w:rsidRPr="00E079DB">
        <w:rPr>
          <w:spacing w:val="-13"/>
          <w:sz w:val="22"/>
          <w:szCs w:val="22"/>
        </w:rPr>
        <w:t xml:space="preserve"> </w:t>
      </w:r>
      <w:r w:rsidRPr="00E079DB">
        <w:rPr>
          <w:sz w:val="22"/>
          <w:szCs w:val="22"/>
        </w:rPr>
        <w:t>rodent</w:t>
      </w:r>
      <w:r w:rsidRPr="00E079DB">
        <w:rPr>
          <w:spacing w:val="-9"/>
          <w:sz w:val="22"/>
          <w:szCs w:val="22"/>
        </w:rPr>
        <w:t xml:space="preserve"> </w:t>
      </w:r>
      <w:r w:rsidRPr="00E079DB">
        <w:rPr>
          <w:sz w:val="22"/>
          <w:szCs w:val="22"/>
        </w:rPr>
        <w:t>chow</w:t>
      </w:r>
      <w:r w:rsidRPr="00E079DB">
        <w:rPr>
          <w:spacing w:val="-10"/>
          <w:sz w:val="22"/>
          <w:szCs w:val="22"/>
        </w:rPr>
        <w:t xml:space="preserve"> </w:t>
      </w:r>
      <w:r w:rsidRPr="00E079DB">
        <w:rPr>
          <w:sz w:val="22"/>
          <w:szCs w:val="22"/>
        </w:rPr>
        <w:t>and</w:t>
      </w:r>
      <w:r w:rsidRPr="00E079DB">
        <w:rPr>
          <w:spacing w:val="-12"/>
          <w:sz w:val="22"/>
          <w:szCs w:val="22"/>
        </w:rPr>
        <w:t xml:space="preserve"> </w:t>
      </w:r>
      <w:r w:rsidRPr="00E079DB">
        <w:rPr>
          <w:sz w:val="22"/>
          <w:szCs w:val="22"/>
        </w:rPr>
        <w:t>sausage</w:t>
      </w:r>
      <w:r w:rsidRPr="00E079DB">
        <w:rPr>
          <w:spacing w:val="-13"/>
          <w:sz w:val="22"/>
          <w:szCs w:val="22"/>
        </w:rPr>
        <w:t xml:space="preserve"> </w:t>
      </w:r>
      <w:r w:rsidRPr="00E079DB">
        <w:rPr>
          <w:sz w:val="22"/>
          <w:szCs w:val="22"/>
        </w:rPr>
        <w:t>diets</w:t>
      </w:r>
      <w:r w:rsidRPr="00E079DB">
        <w:rPr>
          <w:spacing w:val="-10"/>
          <w:sz w:val="22"/>
          <w:szCs w:val="22"/>
        </w:rPr>
        <w:t xml:space="preserve"> </w:t>
      </w:r>
      <w:r w:rsidRPr="00E079DB">
        <w:rPr>
          <w:sz w:val="22"/>
          <w:szCs w:val="22"/>
        </w:rPr>
        <w:t>were</w:t>
      </w:r>
      <w:r w:rsidRPr="00E079DB">
        <w:rPr>
          <w:spacing w:val="-10"/>
          <w:sz w:val="22"/>
          <w:szCs w:val="22"/>
        </w:rPr>
        <w:t xml:space="preserve"> </w:t>
      </w:r>
      <w:r w:rsidRPr="00E079DB">
        <w:rPr>
          <w:sz w:val="22"/>
          <w:szCs w:val="22"/>
        </w:rPr>
        <w:t>formulated</w:t>
      </w:r>
      <w:r w:rsidRPr="00E079DB">
        <w:rPr>
          <w:spacing w:val="-12"/>
          <w:sz w:val="22"/>
          <w:szCs w:val="22"/>
        </w:rPr>
        <w:t xml:space="preserve"> </w:t>
      </w:r>
      <w:r w:rsidR="00601FE0" w:rsidRPr="00E079DB">
        <w:rPr>
          <w:sz w:val="22"/>
          <w:szCs w:val="22"/>
        </w:rPr>
        <w:t xml:space="preserve">according to Ahmad </w:t>
      </w:r>
      <w:r w:rsidR="006B355D">
        <w:rPr>
          <w:i/>
          <w:sz w:val="22"/>
          <w:szCs w:val="22"/>
        </w:rPr>
        <w:t>et al.</w:t>
      </w:r>
      <w:r w:rsidR="00601FE0" w:rsidRPr="00E079DB">
        <w:rPr>
          <w:sz w:val="22"/>
          <w:szCs w:val="22"/>
        </w:rPr>
        <w:t xml:space="preserve"> </w:t>
      </w:r>
      <w:r w:rsidR="00601FE0" w:rsidRPr="00E079DB">
        <w:rPr>
          <w:sz w:val="22"/>
          <w:szCs w:val="22"/>
        </w:rPr>
        <w:fldChar w:fldCharType="begin"/>
      </w:r>
      <w:r w:rsidR="00D3156B">
        <w:rPr>
          <w:sz w:val="22"/>
          <w:szCs w:val="22"/>
        </w:rPr>
        <w:instrText xml:space="preserve"> ADDIN EN.CITE &lt;EndNote&gt;&lt;Cite&gt;&lt;Author&gt;Ahmad&lt;/Author&gt;&lt;Year&gt;2020&lt;/Year&gt;&lt;RecNum&gt;472&lt;/RecNum&gt;&lt;DisplayText&gt;(Ahmad et al., 2020)&lt;/DisplayText&gt;&lt;record&gt;&lt;rec-number&gt;472&lt;/rec-number&gt;&lt;foreign-keys&gt;&lt;key app="EN" db-id="xrs2w259xvvrwieze2nvd0th2wa9xrfaprv5" timestamp="1762598794"&gt;472&lt;/key&gt;&lt;/foreign-keys&gt;&lt;ref-type name="Journal Article"&gt;17&lt;/ref-type&gt;&lt;contributors&gt;&lt;authors&gt;&lt;author&gt;Ahmad, S&lt;/author&gt;&lt;author&gt;Jafarzadeh, S&lt;/author&gt;&lt;author&gt;Ariffin, F&lt;/author&gt;&lt;author&gt;Abidin, S Zainul&lt;/author&gt;&lt;/authors&gt;&lt;/contributors&gt;&lt;titles&gt;&lt;title&gt;Evaluation of physicochemical, antioxidant and antimicrobial properties of chicken sausage incorporated with different vegetables&lt;/title&gt;&lt;secondary-title&gt;Italian Journal of Food Science&lt;/secondary-title&gt;&lt;/titles&gt;&lt;periodical&gt;&lt;full-title&gt;Italian Journal of Food Science&lt;/full-title&gt;&lt;/periodical&gt;&lt;volume&gt;32&lt;/volume&gt;&lt;number&gt;1&lt;/number&gt;&lt;dates&gt;&lt;year&gt;2020&lt;/year&gt;&lt;/dates&gt;&lt;isbn&gt;1120-1770&lt;/isbn&gt;&lt;urls&gt;&lt;/urls&gt;&lt;/record&gt;&lt;/Cite&gt;&lt;/EndNote&gt;</w:instrText>
      </w:r>
      <w:r w:rsidR="00601FE0" w:rsidRPr="00E079DB">
        <w:rPr>
          <w:sz w:val="22"/>
          <w:szCs w:val="22"/>
        </w:rPr>
        <w:fldChar w:fldCharType="separate"/>
      </w:r>
      <w:r w:rsidR="00D3156B">
        <w:rPr>
          <w:noProof/>
          <w:sz w:val="22"/>
          <w:szCs w:val="22"/>
        </w:rPr>
        <w:t>(Ahmad et al., 2020)</w:t>
      </w:r>
      <w:r w:rsidR="00601FE0" w:rsidRPr="00E079DB">
        <w:rPr>
          <w:sz w:val="22"/>
          <w:szCs w:val="22"/>
        </w:rPr>
        <w:fldChar w:fldCharType="end"/>
      </w:r>
      <w:r w:rsidRPr="00E079DB">
        <w:rPr>
          <w:sz w:val="22"/>
          <w:szCs w:val="22"/>
        </w:rPr>
        <w:t xml:space="preserve"> but with some modifications; 600g of maize flour, 200g of soya</w:t>
      </w:r>
      <w:r w:rsidRPr="00E079DB">
        <w:rPr>
          <w:spacing w:val="-6"/>
          <w:sz w:val="22"/>
          <w:szCs w:val="22"/>
        </w:rPr>
        <w:t xml:space="preserve"> </w:t>
      </w:r>
      <w:r w:rsidRPr="00E079DB">
        <w:rPr>
          <w:sz w:val="22"/>
          <w:szCs w:val="22"/>
        </w:rPr>
        <w:t>beans,</w:t>
      </w:r>
      <w:r w:rsidRPr="00E079DB">
        <w:rPr>
          <w:spacing w:val="-5"/>
          <w:sz w:val="22"/>
          <w:szCs w:val="22"/>
        </w:rPr>
        <w:t xml:space="preserve"> </w:t>
      </w:r>
      <w:r w:rsidRPr="00E079DB">
        <w:rPr>
          <w:sz w:val="22"/>
          <w:szCs w:val="22"/>
        </w:rPr>
        <w:t>285g</w:t>
      </w:r>
      <w:r w:rsidRPr="00E079DB">
        <w:rPr>
          <w:spacing w:val="-7"/>
          <w:sz w:val="22"/>
          <w:szCs w:val="22"/>
        </w:rPr>
        <w:t xml:space="preserve"> </w:t>
      </w:r>
      <w:r w:rsidRPr="00E079DB">
        <w:rPr>
          <w:sz w:val="22"/>
          <w:szCs w:val="22"/>
        </w:rPr>
        <w:t>fish</w:t>
      </w:r>
      <w:r w:rsidRPr="00E079DB">
        <w:rPr>
          <w:spacing w:val="-5"/>
          <w:sz w:val="22"/>
          <w:szCs w:val="22"/>
        </w:rPr>
        <w:t xml:space="preserve"> </w:t>
      </w:r>
      <w:r w:rsidRPr="00E079DB">
        <w:rPr>
          <w:sz w:val="22"/>
          <w:szCs w:val="22"/>
        </w:rPr>
        <w:t>powder,10ml</w:t>
      </w:r>
      <w:r w:rsidRPr="00E079DB">
        <w:rPr>
          <w:spacing w:val="-4"/>
          <w:sz w:val="22"/>
          <w:szCs w:val="22"/>
        </w:rPr>
        <w:t xml:space="preserve"> </w:t>
      </w:r>
      <w:r w:rsidRPr="00E079DB">
        <w:rPr>
          <w:sz w:val="22"/>
          <w:szCs w:val="22"/>
        </w:rPr>
        <w:t>of</w:t>
      </w:r>
      <w:r w:rsidRPr="00E079DB">
        <w:rPr>
          <w:spacing w:val="-6"/>
          <w:sz w:val="22"/>
          <w:szCs w:val="22"/>
        </w:rPr>
        <w:t xml:space="preserve"> </w:t>
      </w:r>
      <w:r w:rsidRPr="00E079DB">
        <w:rPr>
          <w:sz w:val="22"/>
          <w:szCs w:val="22"/>
        </w:rPr>
        <w:t>vegetable</w:t>
      </w:r>
      <w:r w:rsidRPr="00E079DB">
        <w:rPr>
          <w:spacing w:val="-6"/>
          <w:sz w:val="22"/>
          <w:szCs w:val="22"/>
        </w:rPr>
        <w:t xml:space="preserve"> </w:t>
      </w:r>
      <w:r w:rsidRPr="00E079DB">
        <w:rPr>
          <w:sz w:val="22"/>
          <w:szCs w:val="22"/>
        </w:rPr>
        <w:t>oil</w:t>
      </w:r>
      <w:r w:rsidRPr="00E079DB">
        <w:rPr>
          <w:spacing w:val="40"/>
          <w:sz w:val="22"/>
          <w:szCs w:val="22"/>
        </w:rPr>
        <w:t xml:space="preserve"> </w:t>
      </w:r>
      <w:r w:rsidRPr="00E079DB">
        <w:rPr>
          <w:sz w:val="22"/>
          <w:szCs w:val="22"/>
        </w:rPr>
        <w:t>and</w:t>
      </w:r>
      <w:r w:rsidRPr="00E079DB">
        <w:rPr>
          <w:spacing w:val="-5"/>
          <w:sz w:val="22"/>
          <w:szCs w:val="22"/>
        </w:rPr>
        <w:t xml:space="preserve"> </w:t>
      </w:r>
      <w:r w:rsidRPr="00E079DB">
        <w:rPr>
          <w:sz w:val="22"/>
          <w:szCs w:val="22"/>
        </w:rPr>
        <w:t>10g</w:t>
      </w:r>
      <w:r w:rsidRPr="00E079DB">
        <w:rPr>
          <w:spacing w:val="-7"/>
          <w:sz w:val="22"/>
          <w:szCs w:val="22"/>
        </w:rPr>
        <w:t xml:space="preserve"> </w:t>
      </w:r>
      <w:r w:rsidRPr="00E079DB">
        <w:rPr>
          <w:sz w:val="22"/>
          <w:szCs w:val="22"/>
        </w:rPr>
        <w:t>salt</w:t>
      </w:r>
      <w:r w:rsidRPr="00E079DB">
        <w:rPr>
          <w:spacing w:val="-4"/>
          <w:sz w:val="22"/>
          <w:szCs w:val="22"/>
        </w:rPr>
        <w:t xml:space="preserve"> </w:t>
      </w:r>
      <w:r w:rsidRPr="00E079DB">
        <w:rPr>
          <w:sz w:val="22"/>
          <w:szCs w:val="22"/>
        </w:rPr>
        <w:t>for</w:t>
      </w:r>
      <w:r w:rsidRPr="00E079DB">
        <w:rPr>
          <w:spacing w:val="-6"/>
          <w:sz w:val="22"/>
          <w:szCs w:val="22"/>
        </w:rPr>
        <w:t xml:space="preserve"> </w:t>
      </w:r>
      <w:r w:rsidRPr="00E079DB">
        <w:rPr>
          <w:sz w:val="22"/>
          <w:szCs w:val="22"/>
        </w:rPr>
        <w:t>every</w:t>
      </w:r>
      <w:r w:rsidRPr="00E079DB">
        <w:rPr>
          <w:spacing w:val="-7"/>
          <w:sz w:val="22"/>
          <w:szCs w:val="22"/>
        </w:rPr>
        <w:t xml:space="preserve"> </w:t>
      </w:r>
      <w:r w:rsidRPr="00E079DB">
        <w:rPr>
          <w:sz w:val="22"/>
          <w:szCs w:val="22"/>
        </w:rPr>
        <w:t>kilogram</w:t>
      </w:r>
      <w:r w:rsidRPr="00E079DB">
        <w:rPr>
          <w:spacing w:val="-4"/>
          <w:sz w:val="22"/>
          <w:szCs w:val="22"/>
        </w:rPr>
        <w:t xml:space="preserve"> </w:t>
      </w:r>
      <w:r w:rsidRPr="00E079DB">
        <w:rPr>
          <w:sz w:val="22"/>
          <w:szCs w:val="22"/>
        </w:rPr>
        <w:t>of food,</w:t>
      </w:r>
      <w:r w:rsidRPr="00E079DB">
        <w:rPr>
          <w:spacing w:val="-3"/>
          <w:sz w:val="22"/>
          <w:szCs w:val="22"/>
        </w:rPr>
        <w:t xml:space="preserve"> </w:t>
      </w:r>
      <w:r w:rsidRPr="00E079DB">
        <w:rPr>
          <w:sz w:val="22"/>
          <w:szCs w:val="22"/>
        </w:rPr>
        <w:t>tap</w:t>
      </w:r>
      <w:r w:rsidRPr="00E079DB">
        <w:rPr>
          <w:spacing w:val="-3"/>
          <w:sz w:val="22"/>
          <w:szCs w:val="22"/>
        </w:rPr>
        <w:t xml:space="preserve"> </w:t>
      </w:r>
      <w:r w:rsidRPr="00E079DB">
        <w:rPr>
          <w:sz w:val="22"/>
          <w:szCs w:val="22"/>
        </w:rPr>
        <w:t>water</w:t>
      </w:r>
      <w:r w:rsidRPr="00E079DB">
        <w:rPr>
          <w:spacing w:val="-5"/>
          <w:sz w:val="22"/>
          <w:szCs w:val="22"/>
        </w:rPr>
        <w:t xml:space="preserve"> </w:t>
      </w:r>
      <w:r w:rsidRPr="00E079DB">
        <w:rPr>
          <w:sz w:val="22"/>
          <w:szCs w:val="22"/>
        </w:rPr>
        <w:t>(680cm</w:t>
      </w:r>
      <w:r w:rsidRPr="00E079DB">
        <w:rPr>
          <w:sz w:val="22"/>
          <w:szCs w:val="22"/>
          <w:vertAlign w:val="superscript"/>
        </w:rPr>
        <w:t>3)</w:t>
      </w:r>
      <w:r w:rsidRPr="00E079DB">
        <w:rPr>
          <w:sz w:val="22"/>
          <w:szCs w:val="22"/>
        </w:rPr>
        <w:t>.</w:t>
      </w:r>
      <w:r w:rsidRPr="00E079DB">
        <w:rPr>
          <w:spacing w:val="-3"/>
          <w:sz w:val="22"/>
          <w:szCs w:val="22"/>
        </w:rPr>
        <w:t xml:space="preserve"> </w:t>
      </w:r>
      <w:r w:rsidRPr="00E079DB">
        <w:rPr>
          <w:sz w:val="22"/>
          <w:szCs w:val="22"/>
        </w:rPr>
        <w:t>For</w:t>
      </w:r>
      <w:r w:rsidRPr="00E079DB">
        <w:rPr>
          <w:spacing w:val="-3"/>
          <w:sz w:val="22"/>
          <w:szCs w:val="22"/>
        </w:rPr>
        <w:t xml:space="preserve"> </w:t>
      </w:r>
      <w:r w:rsidRPr="00E079DB">
        <w:rPr>
          <w:sz w:val="22"/>
          <w:szCs w:val="22"/>
        </w:rPr>
        <w:t>the</w:t>
      </w:r>
      <w:r w:rsidRPr="00E079DB">
        <w:rPr>
          <w:spacing w:val="-5"/>
          <w:sz w:val="22"/>
          <w:szCs w:val="22"/>
        </w:rPr>
        <w:t xml:space="preserve"> </w:t>
      </w:r>
      <w:r w:rsidRPr="00E079DB">
        <w:rPr>
          <w:sz w:val="22"/>
          <w:szCs w:val="22"/>
        </w:rPr>
        <w:t>sausage</w:t>
      </w:r>
      <w:r w:rsidRPr="00E079DB">
        <w:rPr>
          <w:spacing w:val="-4"/>
          <w:sz w:val="22"/>
          <w:szCs w:val="22"/>
        </w:rPr>
        <w:t xml:space="preserve"> </w:t>
      </w:r>
      <w:r w:rsidRPr="00E079DB">
        <w:rPr>
          <w:sz w:val="22"/>
          <w:szCs w:val="22"/>
        </w:rPr>
        <w:t>groups,</w:t>
      </w:r>
      <w:r w:rsidRPr="00E079DB">
        <w:rPr>
          <w:spacing w:val="-2"/>
          <w:sz w:val="22"/>
          <w:szCs w:val="22"/>
        </w:rPr>
        <w:t xml:space="preserve"> </w:t>
      </w:r>
      <w:r w:rsidRPr="00E079DB">
        <w:rPr>
          <w:sz w:val="22"/>
          <w:szCs w:val="22"/>
        </w:rPr>
        <w:t>15%</w:t>
      </w:r>
      <w:r w:rsidRPr="00E079DB">
        <w:rPr>
          <w:spacing w:val="-4"/>
          <w:sz w:val="22"/>
          <w:szCs w:val="22"/>
        </w:rPr>
        <w:t xml:space="preserve"> </w:t>
      </w:r>
      <w:r w:rsidRPr="00E079DB">
        <w:rPr>
          <w:sz w:val="22"/>
          <w:szCs w:val="22"/>
        </w:rPr>
        <w:t>of</w:t>
      </w:r>
      <w:r w:rsidRPr="00E079DB">
        <w:rPr>
          <w:spacing w:val="-3"/>
          <w:sz w:val="22"/>
          <w:szCs w:val="22"/>
        </w:rPr>
        <w:t xml:space="preserve"> </w:t>
      </w:r>
      <w:r w:rsidRPr="00E079DB">
        <w:rPr>
          <w:sz w:val="22"/>
          <w:szCs w:val="22"/>
        </w:rPr>
        <w:t>each</w:t>
      </w:r>
      <w:r w:rsidRPr="00E079DB">
        <w:rPr>
          <w:spacing w:val="-3"/>
          <w:sz w:val="22"/>
          <w:szCs w:val="22"/>
        </w:rPr>
        <w:t xml:space="preserve"> </w:t>
      </w:r>
      <w:r w:rsidRPr="00E079DB">
        <w:rPr>
          <w:sz w:val="22"/>
          <w:szCs w:val="22"/>
        </w:rPr>
        <w:t>sausage</w:t>
      </w:r>
      <w:r w:rsidRPr="00E079DB">
        <w:rPr>
          <w:spacing w:val="-4"/>
          <w:sz w:val="22"/>
          <w:szCs w:val="22"/>
        </w:rPr>
        <w:t xml:space="preserve"> </w:t>
      </w:r>
      <w:r w:rsidRPr="00E079DB">
        <w:rPr>
          <w:sz w:val="22"/>
          <w:szCs w:val="22"/>
        </w:rPr>
        <w:t>type</w:t>
      </w:r>
      <w:r w:rsidRPr="00E079DB">
        <w:rPr>
          <w:spacing w:val="-4"/>
          <w:sz w:val="22"/>
          <w:szCs w:val="22"/>
        </w:rPr>
        <w:t xml:space="preserve"> </w:t>
      </w:r>
      <w:r w:rsidRPr="00E079DB">
        <w:rPr>
          <w:sz w:val="22"/>
          <w:szCs w:val="22"/>
        </w:rPr>
        <w:t>(chicken, melon</w:t>
      </w:r>
      <w:r w:rsidRPr="00E079DB">
        <w:rPr>
          <w:spacing w:val="-3"/>
          <w:sz w:val="22"/>
          <w:szCs w:val="22"/>
        </w:rPr>
        <w:t xml:space="preserve"> </w:t>
      </w:r>
      <w:r w:rsidRPr="00E079DB">
        <w:rPr>
          <w:sz w:val="22"/>
          <w:szCs w:val="22"/>
        </w:rPr>
        <w:t>seed,</w:t>
      </w:r>
      <w:r w:rsidRPr="00E079DB">
        <w:rPr>
          <w:spacing w:val="-3"/>
          <w:sz w:val="22"/>
          <w:szCs w:val="22"/>
        </w:rPr>
        <w:t xml:space="preserve"> </w:t>
      </w:r>
      <w:r w:rsidRPr="00E079DB">
        <w:rPr>
          <w:sz w:val="22"/>
          <w:szCs w:val="22"/>
        </w:rPr>
        <w:t>and</w:t>
      </w:r>
      <w:r w:rsidRPr="00E079DB">
        <w:rPr>
          <w:spacing w:val="-3"/>
          <w:sz w:val="22"/>
          <w:szCs w:val="22"/>
        </w:rPr>
        <w:t xml:space="preserve"> </w:t>
      </w:r>
      <w:r w:rsidRPr="00E079DB">
        <w:rPr>
          <w:sz w:val="22"/>
          <w:szCs w:val="22"/>
        </w:rPr>
        <w:t>meat)</w:t>
      </w:r>
      <w:r w:rsidRPr="00E079DB">
        <w:rPr>
          <w:spacing w:val="-1"/>
          <w:sz w:val="22"/>
          <w:szCs w:val="22"/>
        </w:rPr>
        <w:t xml:space="preserve"> </w:t>
      </w:r>
      <w:r w:rsidRPr="00E079DB">
        <w:rPr>
          <w:sz w:val="22"/>
          <w:szCs w:val="22"/>
        </w:rPr>
        <w:t>was</w:t>
      </w:r>
      <w:r w:rsidRPr="00E079DB">
        <w:rPr>
          <w:spacing w:val="-3"/>
          <w:sz w:val="22"/>
          <w:szCs w:val="22"/>
        </w:rPr>
        <w:t xml:space="preserve"> </w:t>
      </w:r>
      <w:r w:rsidRPr="00E079DB">
        <w:rPr>
          <w:sz w:val="22"/>
          <w:szCs w:val="22"/>
        </w:rPr>
        <w:t>mixed</w:t>
      </w:r>
      <w:r w:rsidRPr="00E079DB">
        <w:rPr>
          <w:spacing w:val="-3"/>
          <w:sz w:val="22"/>
          <w:szCs w:val="22"/>
        </w:rPr>
        <w:t xml:space="preserve"> </w:t>
      </w:r>
      <w:r w:rsidRPr="00E079DB">
        <w:rPr>
          <w:sz w:val="22"/>
          <w:szCs w:val="22"/>
        </w:rPr>
        <w:t>with</w:t>
      </w:r>
      <w:r w:rsidRPr="00E079DB">
        <w:rPr>
          <w:spacing w:val="-3"/>
          <w:sz w:val="22"/>
          <w:szCs w:val="22"/>
        </w:rPr>
        <w:t xml:space="preserve"> </w:t>
      </w:r>
      <w:r w:rsidRPr="00E079DB">
        <w:rPr>
          <w:sz w:val="22"/>
          <w:szCs w:val="22"/>
        </w:rPr>
        <w:t>85%</w:t>
      </w:r>
      <w:r w:rsidRPr="00E079DB">
        <w:rPr>
          <w:spacing w:val="-3"/>
          <w:sz w:val="22"/>
          <w:szCs w:val="22"/>
        </w:rPr>
        <w:t xml:space="preserve"> </w:t>
      </w:r>
      <w:r w:rsidRPr="00E079DB">
        <w:rPr>
          <w:sz w:val="22"/>
          <w:szCs w:val="22"/>
        </w:rPr>
        <w:t>of</w:t>
      </w:r>
      <w:r w:rsidRPr="00E079DB">
        <w:rPr>
          <w:spacing w:val="-3"/>
          <w:sz w:val="22"/>
          <w:szCs w:val="22"/>
        </w:rPr>
        <w:t xml:space="preserve"> </w:t>
      </w:r>
      <w:r w:rsidRPr="00E079DB">
        <w:rPr>
          <w:sz w:val="22"/>
          <w:szCs w:val="22"/>
        </w:rPr>
        <w:t>normal</w:t>
      </w:r>
      <w:r w:rsidRPr="00E079DB">
        <w:rPr>
          <w:spacing w:val="-3"/>
          <w:sz w:val="22"/>
          <w:szCs w:val="22"/>
        </w:rPr>
        <w:t xml:space="preserve"> </w:t>
      </w:r>
      <w:r w:rsidRPr="00E079DB">
        <w:rPr>
          <w:sz w:val="22"/>
          <w:szCs w:val="22"/>
        </w:rPr>
        <w:t>rat</w:t>
      </w:r>
      <w:r w:rsidRPr="00E079DB">
        <w:rPr>
          <w:spacing w:val="-3"/>
          <w:sz w:val="22"/>
          <w:szCs w:val="22"/>
        </w:rPr>
        <w:t xml:space="preserve"> </w:t>
      </w:r>
      <w:r w:rsidRPr="00E079DB">
        <w:rPr>
          <w:sz w:val="22"/>
          <w:szCs w:val="22"/>
        </w:rPr>
        <w:t>chow.</w:t>
      </w:r>
      <w:r w:rsidRPr="00E079DB">
        <w:rPr>
          <w:spacing w:val="-3"/>
          <w:sz w:val="22"/>
          <w:szCs w:val="22"/>
        </w:rPr>
        <w:t xml:space="preserve"> </w:t>
      </w:r>
      <w:r w:rsidRPr="00E079DB">
        <w:rPr>
          <w:sz w:val="22"/>
          <w:szCs w:val="22"/>
        </w:rPr>
        <w:t>After</w:t>
      </w:r>
      <w:r w:rsidRPr="00E079DB">
        <w:rPr>
          <w:spacing w:val="-3"/>
          <w:sz w:val="22"/>
          <w:szCs w:val="22"/>
        </w:rPr>
        <w:t xml:space="preserve"> </w:t>
      </w:r>
      <w:r w:rsidRPr="00E079DB">
        <w:rPr>
          <w:sz w:val="22"/>
          <w:szCs w:val="22"/>
        </w:rPr>
        <w:t>which</w:t>
      </w:r>
      <w:r w:rsidRPr="00E079DB">
        <w:rPr>
          <w:spacing w:val="-3"/>
          <w:sz w:val="22"/>
          <w:szCs w:val="22"/>
        </w:rPr>
        <w:t xml:space="preserve"> </w:t>
      </w:r>
      <w:r w:rsidRPr="00E079DB">
        <w:rPr>
          <w:sz w:val="22"/>
          <w:szCs w:val="22"/>
        </w:rPr>
        <w:t>a</w:t>
      </w:r>
      <w:r w:rsidRPr="00E079DB">
        <w:rPr>
          <w:spacing w:val="-4"/>
          <w:sz w:val="22"/>
          <w:szCs w:val="22"/>
        </w:rPr>
        <w:t xml:space="preserve"> </w:t>
      </w:r>
      <w:r w:rsidRPr="00E079DB">
        <w:rPr>
          <w:sz w:val="22"/>
          <w:szCs w:val="22"/>
        </w:rPr>
        <w:t xml:space="preserve">dough- like consistency was formed using water, feed </w:t>
      </w:r>
      <w:r w:rsidR="00D039F1" w:rsidRPr="00E079DB">
        <w:rPr>
          <w:sz w:val="22"/>
          <w:szCs w:val="22"/>
        </w:rPr>
        <w:t>was</w:t>
      </w:r>
      <w:r w:rsidRPr="00E079DB">
        <w:rPr>
          <w:sz w:val="22"/>
          <w:szCs w:val="22"/>
        </w:rPr>
        <w:t xml:space="preserve"> shaped into small hand-balls and kept</w:t>
      </w:r>
      <w:r w:rsidRPr="00E079DB">
        <w:rPr>
          <w:spacing w:val="-3"/>
          <w:sz w:val="22"/>
          <w:szCs w:val="22"/>
        </w:rPr>
        <w:t xml:space="preserve"> </w:t>
      </w:r>
      <w:r w:rsidRPr="00E079DB">
        <w:rPr>
          <w:sz w:val="22"/>
          <w:szCs w:val="22"/>
        </w:rPr>
        <w:t>at</w:t>
      </w:r>
      <w:r w:rsidRPr="00E079DB">
        <w:rPr>
          <w:spacing w:val="-3"/>
          <w:sz w:val="22"/>
          <w:szCs w:val="22"/>
        </w:rPr>
        <w:t xml:space="preserve"> </w:t>
      </w:r>
      <w:r w:rsidRPr="00E079DB">
        <w:rPr>
          <w:sz w:val="22"/>
          <w:szCs w:val="22"/>
        </w:rPr>
        <w:t>40</w:t>
      </w:r>
      <w:r w:rsidRPr="00E079DB">
        <w:rPr>
          <w:sz w:val="22"/>
          <w:szCs w:val="22"/>
          <w:vertAlign w:val="superscript"/>
        </w:rPr>
        <w:t>◦</w:t>
      </w:r>
      <w:r w:rsidRPr="00E079DB">
        <w:rPr>
          <w:sz w:val="22"/>
          <w:szCs w:val="22"/>
        </w:rPr>
        <w:t>C</w:t>
      </w:r>
      <w:r w:rsidRPr="00E079DB">
        <w:rPr>
          <w:spacing w:val="-5"/>
          <w:sz w:val="22"/>
          <w:szCs w:val="22"/>
        </w:rPr>
        <w:t xml:space="preserve"> </w:t>
      </w:r>
      <w:r w:rsidRPr="00E079DB">
        <w:rPr>
          <w:sz w:val="22"/>
          <w:szCs w:val="22"/>
        </w:rPr>
        <w:t>overnight</w:t>
      </w:r>
      <w:r w:rsidRPr="00E079DB">
        <w:rPr>
          <w:spacing w:val="-3"/>
          <w:sz w:val="22"/>
          <w:szCs w:val="22"/>
        </w:rPr>
        <w:t xml:space="preserve"> </w:t>
      </w:r>
      <w:r w:rsidRPr="00E079DB">
        <w:rPr>
          <w:sz w:val="22"/>
          <w:szCs w:val="22"/>
        </w:rPr>
        <w:t>to</w:t>
      </w:r>
      <w:r w:rsidRPr="00E079DB">
        <w:rPr>
          <w:spacing w:val="-3"/>
          <w:sz w:val="22"/>
          <w:szCs w:val="22"/>
        </w:rPr>
        <w:t xml:space="preserve"> </w:t>
      </w:r>
      <w:r w:rsidRPr="00E079DB">
        <w:rPr>
          <w:sz w:val="22"/>
          <w:szCs w:val="22"/>
        </w:rPr>
        <w:t>feed</w:t>
      </w:r>
      <w:r w:rsidRPr="00E079DB">
        <w:rPr>
          <w:spacing w:val="-3"/>
          <w:sz w:val="22"/>
          <w:szCs w:val="22"/>
        </w:rPr>
        <w:t xml:space="preserve"> </w:t>
      </w:r>
      <w:r w:rsidRPr="00E079DB">
        <w:rPr>
          <w:sz w:val="22"/>
          <w:szCs w:val="22"/>
        </w:rPr>
        <w:t>the</w:t>
      </w:r>
      <w:r w:rsidRPr="00E079DB">
        <w:rPr>
          <w:spacing w:val="-3"/>
          <w:sz w:val="22"/>
          <w:szCs w:val="22"/>
        </w:rPr>
        <w:t xml:space="preserve"> </w:t>
      </w:r>
      <w:r w:rsidRPr="00E079DB">
        <w:rPr>
          <w:sz w:val="22"/>
          <w:szCs w:val="22"/>
        </w:rPr>
        <w:t>rats</w:t>
      </w:r>
      <w:r w:rsidRPr="00E079DB">
        <w:rPr>
          <w:spacing w:val="-4"/>
          <w:sz w:val="22"/>
          <w:szCs w:val="22"/>
        </w:rPr>
        <w:t xml:space="preserve"> </w:t>
      </w:r>
      <w:r w:rsidRPr="00E079DB">
        <w:rPr>
          <w:sz w:val="22"/>
          <w:szCs w:val="22"/>
        </w:rPr>
        <w:t>in</w:t>
      </w:r>
      <w:r w:rsidRPr="00E079DB">
        <w:rPr>
          <w:spacing w:val="-3"/>
          <w:sz w:val="22"/>
          <w:szCs w:val="22"/>
        </w:rPr>
        <w:t xml:space="preserve"> </w:t>
      </w:r>
      <w:r w:rsidRPr="00E079DB">
        <w:rPr>
          <w:sz w:val="22"/>
          <w:szCs w:val="22"/>
        </w:rPr>
        <w:t>the</w:t>
      </w:r>
      <w:r w:rsidRPr="00E079DB">
        <w:rPr>
          <w:spacing w:val="-3"/>
          <w:sz w:val="22"/>
          <w:szCs w:val="22"/>
        </w:rPr>
        <w:t xml:space="preserve"> </w:t>
      </w:r>
      <w:r w:rsidRPr="00E079DB">
        <w:rPr>
          <w:sz w:val="22"/>
          <w:szCs w:val="22"/>
        </w:rPr>
        <w:t>next</w:t>
      </w:r>
      <w:r w:rsidRPr="00E079DB">
        <w:rPr>
          <w:spacing w:val="-5"/>
          <w:sz w:val="22"/>
          <w:szCs w:val="22"/>
        </w:rPr>
        <w:t xml:space="preserve"> </w:t>
      </w:r>
      <w:r w:rsidRPr="00E079DB">
        <w:rPr>
          <w:sz w:val="22"/>
          <w:szCs w:val="22"/>
        </w:rPr>
        <w:t>morning.</w:t>
      </w:r>
      <w:r w:rsidRPr="00E079DB">
        <w:rPr>
          <w:spacing w:val="-3"/>
          <w:sz w:val="22"/>
          <w:szCs w:val="22"/>
        </w:rPr>
        <w:t xml:space="preserve"> </w:t>
      </w:r>
      <w:r w:rsidRPr="00E079DB">
        <w:rPr>
          <w:sz w:val="22"/>
          <w:szCs w:val="22"/>
        </w:rPr>
        <w:t>Foods</w:t>
      </w:r>
      <w:r w:rsidRPr="00E079DB">
        <w:rPr>
          <w:spacing w:val="-1"/>
          <w:sz w:val="22"/>
          <w:szCs w:val="22"/>
        </w:rPr>
        <w:t xml:space="preserve"> </w:t>
      </w:r>
      <w:r w:rsidRPr="00E079DB">
        <w:rPr>
          <w:sz w:val="22"/>
          <w:szCs w:val="22"/>
        </w:rPr>
        <w:t>were</w:t>
      </w:r>
      <w:r w:rsidRPr="00E079DB">
        <w:rPr>
          <w:spacing w:val="-4"/>
          <w:sz w:val="22"/>
          <w:szCs w:val="22"/>
        </w:rPr>
        <w:t xml:space="preserve"> </w:t>
      </w:r>
      <w:r w:rsidRPr="00E079DB">
        <w:rPr>
          <w:sz w:val="22"/>
          <w:szCs w:val="22"/>
        </w:rPr>
        <w:t>prepared</w:t>
      </w:r>
      <w:r w:rsidRPr="00E079DB">
        <w:rPr>
          <w:spacing w:val="-3"/>
          <w:sz w:val="22"/>
          <w:szCs w:val="22"/>
        </w:rPr>
        <w:t xml:space="preserve"> </w:t>
      </w:r>
      <w:r w:rsidRPr="00E079DB">
        <w:rPr>
          <w:sz w:val="22"/>
          <w:szCs w:val="22"/>
        </w:rPr>
        <w:t>every two days to avoid lipid oxidation.</w:t>
      </w:r>
    </w:p>
    <w:p w14:paraId="444A9B2B" w14:textId="77777777" w:rsidR="006435AD" w:rsidRPr="00E079DB" w:rsidRDefault="006435AD" w:rsidP="006435AD">
      <w:pPr>
        <w:pStyle w:val="BodyText"/>
        <w:tabs>
          <w:tab w:val="left" w:pos="284"/>
        </w:tabs>
        <w:spacing w:after="40"/>
        <w:ind w:right="4"/>
        <w:jc w:val="both"/>
        <w:rPr>
          <w:b/>
          <w:sz w:val="22"/>
          <w:szCs w:val="22"/>
        </w:rPr>
      </w:pPr>
      <w:r w:rsidRPr="00E079DB">
        <w:rPr>
          <w:b/>
          <w:sz w:val="22"/>
          <w:szCs w:val="22"/>
        </w:rPr>
        <w:t>3.3. Animal</w:t>
      </w:r>
      <w:r w:rsidR="0026583D" w:rsidRPr="00E079DB">
        <w:rPr>
          <w:b/>
          <w:spacing w:val="-4"/>
          <w:sz w:val="22"/>
          <w:szCs w:val="22"/>
        </w:rPr>
        <w:t xml:space="preserve"> </w:t>
      </w:r>
      <w:r w:rsidR="0026583D" w:rsidRPr="00E079DB">
        <w:rPr>
          <w:b/>
          <w:spacing w:val="-2"/>
          <w:sz w:val="22"/>
          <w:szCs w:val="22"/>
        </w:rPr>
        <w:t>groupings</w:t>
      </w:r>
      <w:r w:rsidRPr="00E079DB">
        <w:rPr>
          <w:b/>
          <w:spacing w:val="-2"/>
          <w:sz w:val="22"/>
          <w:szCs w:val="22"/>
        </w:rPr>
        <w:t xml:space="preserve"> and </w:t>
      </w:r>
      <w:r w:rsidRPr="00E079DB">
        <w:rPr>
          <w:b/>
          <w:sz w:val="22"/>
          <w:szCs w:val="22"/>
        </w:rPr>
        <w:t>e</w:t>
      </w:r>
      <w:r w:rsidR="0026583D" w:rsidRPr="00E079DB">
        <w:rPr>
          <w:b/>
          <w:sz w:val="22"/>
          <w:szCs w:val="22"/>
        </w:rPr>
        <w:t>xperimental</w:t>
      </w:r>
      <w:r w:rsidR="0026583D" w:rsidRPr="00E079DB">
        <w:rPr>
          <w:b/>
          <w:spacing w:val="-3"/>
          <w:sz w:val="22"/>
          <w:szCs w:val="22"/>
        </w:rPr>
        <w:t xml:space="preserve"> </w:t>
      </w:r>
      <w:r w:rsidR="0026583D" w:rsidRPr="00E079DB">
        <w:rPr>
          <w:b/>
          <w:sz w:val="22"/>
          <w:szCs w:val="22"/>
        </w:rPr>
        <w:t>feeding</w:t>
      </w:r>
      <w:r w:rsidR="0026583D" w:rsidRPr="00E079DB">
        <w:rPr>
          <w:b/>
          <w:spacing w:val="-5"/>
          <w:sz w:val="22"/>
          <w:szCs w:val="22"/>
        </w:rPr>
        <w:t xml:space="preserve"> </w:t>
      </w:r>
      <w:r w:rsidRPr="00E079DB">
        <w:rPr>
          <w:b/>
          <w:sz w:val="22"/>
          <w:szCs w:val="22"/>
        </w:rPr>
        <w:t>techniques</w:t>
      </w:r>
    </w:p>
    <w:p w14:paraId="7D2F8A0C" w14:textId="77777777" w:rsidR="0026583D" w:rsidRPr="00E079DB" w:rsidRDefault="0026583D" w:rsidP="006435AD">
      <w:pPr>
        <w:pStyle w:val="BodyText"/>
        <w:tabs>
          <w:tab w:val="left" w:pos="284"/>
        </w:tabs>
        <w:spacing w:after="40"/>
        <w:ind w:right="4"/>
        <w:jc w:val="both"/>
        <w:rPr>
          <w:sz w:val="22"/>
          <w:szCs w:val="22"/>
        </w:rPr>
      </w:pPr>
      <w:r w:rsidRPr="00E079DB">
        <w:rPr>
          <w:sz w:val="22"/>
          <w:szCs w:val="22"/>
        </w:rPr>
        <w:t>Twenty-two</w:t>
      </w:r>
      <w:r w:rsidRPr="00E079DB">
        <w:rPr>
          <w:spacing w:val="-3"/>
          <w:sz w:val="22"/>
          <w:szCs w:val="22"/>
        </w:rPr>
        <w:t xml:space="preserve"> </w:t>
      </w:r>
      <w:r w:rsidRPr="00E079DB">
        <w:rPr>
          <w:sz w:val="22"/>
          <w:szCs w:val="22"/>
        </w:rPr>
        <w:t>rats</w:t>
      </w:r>
      <w:r w:rsidRPr="00E079DB">
        <w:rPr>
          <w:spacing w:val="-2"/>
          <w:sz w:val="22"/>
          <w:szCs w:val="22"/>
        </w:rPr>
        <w:t xml:space="preserve"> </w:t>
      </w:r>
      <w:r w:rsidRPr="00E079DB">
        <w:rPr>
          <w:sz w:val="22"/>
          <w:szCs w:val="22"/>
        </w:rPr>
        <w:t>were</w:t>
      </w:r>
      <w:r w:rsidRPr="00E079DB">
        <w:rPr>
          <w:spacing w:val="-5"/>
          <w:sz w:val="22"/>
          <w:szCs w:val="22"/>
        </w:rPr>
        <w:t xml:space="preserve"> </w:t>
      </w:r>
      <w:r w:rsidRPr="00E079DB">
        <w:rPr>
          <w:sz w:val="22"/>
          <w:szCs w:val="22"/>
        </w:rPr>
        <w:t>randomly</w:t>
      </w:r>
      <w:r w:rsidRPr="00E079DB">
        <w:rPr>
          <w:spacing w:val="-9"/>
          <w:sz w:val="22"/>
          <w:szCs w:val="22"/>
        </w:rPr>
        <w:t xml:space="preserve"> </w:t>
      </w:r>
      <w:r w:rsidRPr="00E079DB">
        <w:rPr>
          <w:sz w:val="22"/>
          <w:szCs w:val="22"/>
        </w:rPr>
        <w:t>and</w:t>
      </w:r>
      <w:r w:rsidRPr="00E079DB">
        <w:rPr>
          <w:spacing w:val="-3"/>
          <w:sz w:val="22"/>
          <w:szCs w:val="22"/>
        </w:rPr>
        <w:t xml:space="preserve"> </w:t>
      </w:r>
      <w:r w:rsidRPr="00E079DB">
        <w:rPr>
          <w:sz w:val="22"/>
          <w:szCs w:val="22"/>
        </w:rPr>
        <w:t>equally</w:t>
      </w:r>
      <w:r w:rsidRPr="00E079DB">
        <w:rPr>
          <w:spacing w:val="-11"/>
          <w:sz w:val="22"/>
          <w:szCs w:val="22"/>
        </w:rPr>
        <w:t xml:space="preserve"> </w:t>
      </w:r>
      <w:r w:rsidRPr="00E079DB">
        <w:rPr>
          <w:sz w:val="22"/>
          <w:szCs w:val="22"/>
        </w:rPr>
        <w:t>divided into four groups, six rats each. After the acclimatization period of 7 days, each group was fed with one of the following diets every day for 28 days. G</w:t>
      </w:r>
      <w:r w:rsidR="006435AD" w:rsidRPr="00E079DB">
        <w:rPr>
          <w:sz w:val="22"/>
          <w:szCs w:val="22"/>
        </w:rPr>
        <w:t>roup</w:t>
      </w:r>
      <w:r w:rsidRPr="00E079DB">
        <w:rPr>
          <w:sz w:val="22"/>
          <w:szCs w:val="22"/>
        </w:rPr>
        <w:t>1</w:t>
      </w:r>
      <w:r w:rsidR="006435AD" w:rsidRPr="00E079DB">
        <w:rPr>
          <w:sz w:val="22"/>
          <w:szCs w:val="22"/>
        </w:rPr>
        <w:t xml:space="preserve"> </w:t>
      </w:r>
      <w:r w:rsidRPr="00E079DB">
        <w:rPr>
          <w:sz w:val="22"/>
          <w:szCs w:val="22"/>
        </w:rPr>
        <w:t>(Normal</w:t>
      </w:r>
      <w:r w:rsidRPr="00E079DB">
        <w:rPr>
          <w:spacing w:val="-2"/>
          <w:sz w:val="22"/>
          <w:szCs w:val="22"/>
        </w:rPr>
        <w:t xml:space="preserve"> </w:t>
      </w:r>
      <w:r w:rsidRPr="00E079DB">
        <w:rPr>
          <w:spacing w:val="-4"/>
          <w:sz w:val="22"/>
          <w:szCs w:val="22"/>
        </w:rPr>
        <w:t>diet), G</w:t>
      </w:r>
      <w:r w:rsidR="006435AD" w:rsidRPr="00E079DB">
        <w:rPr>
          <w:spacing w:val="-4"/>
          <w:sz w:val="22"/>
          <w:szCs w:val="22"/>
        </w:rPr>
        <w:t>roup</w:t>
      </w:r>
      <w:r w:rsidRPr="00E079DB">
        <w:rPr>
          <w:spacing w:val="-4"/>
          <w:sz w:val="22"/>
          <w:szCs w:val="22"/>
        </w:rPr>
        <w:t>2 (</w:t>
      </w:r>
      <w:r w:rsidRPr="00E079DB">
        <w:rPr>
          <w:sz w:val="22"/>
          <w:szCs w:val="22"/>
        </w:rPr>
        <w:t>Meat</w:t>
      </w:r>
      <w:r w:rsidRPr="00E079DB">
        <w:rPr>
          <w:spacing w:val="-4"/>
          <w:sz w:val="22"/>
          <w:szCs w:val="22"/>
        </w:rPr>
        <w:t xml:space="preserve"> </w:t>
      </w:r>
      <w:r w:rsidRPr="00E079DB">
        <w:rPr>
          <w:sz w:val="22"/>
          <w:szCs w:val="22"/>
        </w:rPr>
        <w:t>sausages</w:t>
      </w:r>
      <w:r w:rsidRPr="00E079DB">
        <w:rPr>
          <w:spacing w:val="1"/>
          <w:sz w:val="22"/>
          <w:szCs w:val="22"/>
        </w:rPr>
        <w:t xml:space="preserve"> </w:t>
      </w:r>
      <w:r w:rsidRPr="00E079DB">
        <w:rPr>
          <w:sz w:val="22"/>
          <w:szCs w:val="22"/>
        </w:rPr>
        <w:t>(15%)</w:t>
      </w:r>
      <w:r w:rsidRPr="00E079DB">
        <w:rPr>
          <w:spacing w:val="-1"/>
          <w:sz w:val="22"/>
          <w:szCs w:val="22"/>
        </w:rPr>
        <w:t xml:space="preserve"> </w:t>
      </w:r>
      <w:r w:rsidRPr="00E079DB">
        <w:rPr>
          <w:sz w:val="22"/>
          <w:szCs w:val="22"/>
        </w:rPr>
        <w:t>+</w:t>
      </w:r>
      <w:r w:rsidRPr="00E079DB">
        <w:rPr>
          <w:spacing w:val="-2"/>
          <w:sz w:val="22"/>
          <w:szCs w:val="22"/>
        </w:rPr>
        <w:t xml:space="preserve"> </w:t>
      </w:r>
      <w:r w:rsidRPr="00E079DB">
        <w:rPr>
          <w:sz w:val="22"/>
          <w:szCs w:val="22"/>
        </w:rPr>
        <w:t>normal</w:t>
      </w:r>
      <w:r w:rsidRPr="00E079DB">
        <w:rPr>
          <w:spacing w:val="-1"/>
          <w:sz w:val="22"/>
          <w:szCs w:val="22"/>
        </w:rPr>
        <w:t xml:space="preserve"> </w:t>
      </w:r>
      <w:r w:rsidRPr="00E079DB">
        <w:rPr>
          <w:sz w:val="22"/>
          <w:szCs w:val="22"/>
        </w:rPr>
        <w:t>diet</w:t>
      </w:r>
      <w:r w:rsidRPr="00E079DB">
        <w:rPr>
          <w:spacing w:val="1"/>
          <w:sz w:val="22"/>
          <w:szCs w:val="22"/>
        </w:rPr>
        <w:t xml:space="preserve"> </w:t>
      </w:r>
      <w:r w:rsidRPr="00E079DB">
        <w:rPr>
          <w:spacing w:val="-2"/>
          <w:sz w:val="22"/>
          <w:szCs w:val="22"/>
        </w:rPr>
        <w:t>(85%)), G</w:t>
      </w:r>
      <w:r w:rsidR="006435AD" w:rsidRPr="00E079DB">
        <w:rPr>
          <w:spacing w:val="-2"/>
          <w:sz w:val="22"/>
          <w:szCs w:val="22"/>
        </w:rPr>
        <w:t>roup</w:t>
      </w:r>
      <w:r w:rsidRPr="00E079DB">
        <w:rPr>
          <w:spacing w:val="-2"/>
          <w:sz w:val="22"/>
          <w:szCs w:val="22"/>
        </w:rPr>
        <w:t>3 (</w:t>
      </w:r>
      <w:r w:rsidRPr="00E079DB">
        <w:rPr>
          <w:sz w:val="22"/>
          <w:szCs w:val="22"/>
        </w:rPr>
        <w:t>Normal</w:t>
      </w:r>
      <w:r w:rsidRPr="00E079DB">
        <w:rPr>
          <w:spacing w:val="-5"/>
          <w:sz w:val="22"/>
          <w:szCs w:val="22"/>
        </w:rPr>
        <w:t xml:space="preserve"> </w:t>
      </w:r>
      <w:r w:rsidRPr="00E079DB">
        <w:rPr>
          <w:sz w:val="22"/>
          <w:szCs w:val="22"/>
        </w:rPr>
        <w:t>diet</w:t>
      </w:r>
      <w:r w:rsidRPr="00E079DB">
        <w:rPr>
          <w:spacing w:val="-5"/>
          <w:sz w:val="22"/>
          <w:szCs w:val="22"/>
        </w:rPr>
        <w:t xml:space="preserve"> </w:t>
      </w:r>
      <w:r w:rsidRPr="00E079DB">
        <w:rPr>
          <w:sz w:val="22"/>
          <w:szCs w:val="22"/>
        </w:rPr>
        <w:t>(85%)</w:t>
      </w:r>
      <w:r w:rsidRPr="00E079DB">
        <w:rPr>
          <w:spacing w:val="-5"/>
          <w:sz w:val="22"/>
          <w:szCs w:val="22"/>
        </w:rPr>
        <w:t xml:space="preserve"> </w:t>
      </w:r>
      <w:r w:rsidRPr="00E079DB">
        <w:rPr>
          <w:sz w:val="22"/>
          <w:szCs w:val="22"/>
        </w:rPr>
        <w:t>+</w:t>
      </w:r>
      <w:r w:rsidRPr="00E079DB">
        <w:rPr>
          <w:spacing w:val="-6"/>
          <w:sz w:val="22"/>
          <w:szCs w:val="22"/>
        </w:rPr>
        <w:t xml:space="preserve"> </w:t>
      </w:r>
      <w:r w:rsidRPr="00E079DB">
        <w:rPr>
          <w:sz w:val="22"/>
          <w:szCs w:val="22"/>
        </w:rPr>
        <w:t>melon</w:t>
      </w:r>
      <w:r w:rsidRPr="00E079DB">
        <w:rPr>
          <w:spacing w:val="-5"/>
          <w:sz w:val="22"/>
          <w:szCs w:val="22"/>
        </w:rPr>
        <w:t xml:space="preserve"> </w:t>
      </w:r>
      <w:r w:rsidRPr="00E079DB">
        <w:rPr>
          <w:sz w:val="22"/>
          <w:szCs w:val="22"/>
        </w:rPr>
        <w:t>seed</w:t>
      </w:r>
      <w:r w:rsidRPr="00E079DB">
        <w:rPr>
          <w:spacing w:val="-5"/>
          <w:sz w:val="22"/>
          <w:szCs w:val="22"/>
        </w:rPr>
        <w:t xml:space="preserve"> </w:t>
      </w:r>
      <w:r w:rsidRPr="00E079DB">
        <w:rPr>
          <w:sz w:val="22"/>
          <w:szCs w:val="22"/>
        </w:rPr>
        <w:t>sausage</w:t>
      </w:r>
      <w:r w:rsidR="00D039F1" w:rsidRPr="00E079DB">
        <w:rPr>
          <w:sz w:val="22"/>
          <w:szCs w:val="22"/>
        </w:rPr>
        <w:t xml:space="preserve"> (15%</w:t>
      </w:r>
      <w:r w:rsidRPr="00E079DB">
        <w:rPr>
          <w:sz w:val="22"/>
          <w:szCs w:val="22"/>
        </w:rPr>
        <w:t>)</w:t>
      </w:r>
      <w:r w:rsidR="00D039F1" w:rsidRPr="00E079DB">
        <w:rPr>
          <w:sz w:val="22"/>
          <w:szCs w:val="22"/>
        </w:rPr>
        <w:t>)</w:t>
      </w:r>
      <w:r w:rsidRPr="00E079DB">
        <w:rPr>
          <w:sz w:val="22"/>
          <w:szCs w:val="22"/>
        </w:rPr>
        <w:t xml:space="preserve"> and G</w:t>
      </w:r>
      <w:r w:rsidR="006435AD" w:rsidRPr="00E079DB">
        <w:rPr>
          <w:sz w:val="22"/>
          <w:szCs w:val="22"/>
        </w:rPr>
        <w:t>roup</w:t>
      </w:r>
      <w:r w:rsidRPr="00E079DB">
        <w:rPr>
          <w:sz w:val="22"/>
          <w:szCs w:val="22"/>
        </w:rPr>
        <w:t>4 (Normal diet (85%) +chicken sausage (15%)).</w:t>
      </w:r>
      <w:bookmarkStart w:id="4" w:name="_bookmark70"/>
      <w:bookmarkEnd w:id="4"/>
    </w:p>
    <w:p w14:paraId="23CFEEDD" w14:textId="77777777" w:rsidR="0026583D" w:rsidRPr="00E079DB" w:rsidRDefault="006435AD" w:rsidP="00195CCE">
      <w:pPr>
        <w:pStyle w:val="BodyText"/>
        <w:spacing w:after="40"/>
        <w:ind w:right="4"/>
        <w:jc w:val="both"/>
        <w:rPr>
          <w:sz w:val="22"/>
          <w:szCs w:val="22"/>
        </w:rPr>
      </w:pPr>
      <w:r w:rsidRPr="00E079DB">
        <w:rPr>
          <w:b/>
          <w:sz w:val="22"/>
          <w:szCs w:val="22"/>
        </w:rPr>
        <w:t>3.4.</w:t>
      </w:r>
      <w:r w:rsidR="00D039F1" w:rsidRPr="00E079DB">
        <w:rPr>
          <w:b/>
          <w:sz w:val="22"/>
          <w:szCs w:val="22"/>
        </w:rPr>
        <w:t xml:space="preserve"> </w:t>
      </w:r>
      <w:r w:rsidR="0026583D" w:rsidRPr="00E079DB">
        <w:rPr>
          <w:b/>
          <w:sz w:val="22"/>
          <w:szCs w:val="22"/>
        </w:rPr>
        <w:t>Determination</w:t>
      </w:r>
      <w:r w:rsidR="0026583D" w:rsidRPr="00E079DB">
        <w:rPr>
          <w:b/>
          <w:spacing w:val="-3"/>
          <w:sz w:val="22"/>
          <w:szCs w:val="22"/>
        </w:rPr>
        <w:t xml:space="preserve"> </w:t>
      </w:r>
      <w:r w:rsidR="0026583D" w:rsidRPr="00E079DB">
        <w:rPr>
          <w:b/>
          <w:sz w:val="22"/>
          <w:szCs w:val="22"/>
        </w:rPr>
        <w:t>of</w:t>
      </w:r>
      <w:r w:rsidR="0026583D" w:rsidRPr="00E079DB">
        <w:rPr>
          <w:b/>
          <w:spacing w:val="-1"/>
          <w:sz w:val="22"/>
          <w:szCs w:val="22"/>
        </w:rPr>
        <w:t xml:space="preserve"> </w:t>
      </w:r>
      <w:r w:rsidR="0026583D" w:rsidRPr="00E079DB">
        <w:rPr>
          <w:b/>
          <w:sz w:val="22"/>
          <w:szCs w:val="22"/>
        </w:rPr>
        <w:t>growth</w:t>
      </w:r>
      <w:r w:rsidR="0026583D" w:rsidRPr="00E079DB">
        <w:rPr>
          <w:b/>
          <w:spacing w:val="-2"/>
          <w:sz w:val="22"/>
          <w:szCs w:val="22"/>
        </w:rPr>
        <w:t xml:space="preserve"> response</w:t>
      </w:r>
    </w:p>
    <w:p w14:paraId="7B0B5B8A" w14:textId="77777777" w:rsidR="0026583D" w:rsidRPr="00E079DB" w:rsidRDefault="0026583D" w:rsidP="00195CCE">
      <w:pPr>
        <w:pStyle w:val="BodyText"/>
        <w:spacing w:after="40"/>
        <w:ind w:right="4"/>
        <w:jc w:val="both"/>
        <w:rPr>
          <w:sz w:val="22"/>
          <w:szCs w:val="22"/>
        </w:rPr>
      </w:pPr>
      <w:bookmarkStart w:id="5" w:name="_bookmark71"/>
      <w:bookmarkEnd w:id="5"/>
      <w:r w:rsidRPr="00E079DB">
        <w:rPr>
          <w:sz w:val="22"/>
          <w:szCs w:val="22"/>
        </w:rPr>
        <w:t xml:space="preserve">Measurement of body weight, water, and food intake was done as described by Ru </w:t>
      </w:r>
      <w:r w:rsidRPr="00E079DB">
        <w:rPr>
          <w:i/>
          <w:sz w:val="22"/>
          <w:szCs w:val="22"/>
        </w:rPr>
        <w:t>et al</w:t>
      </w:r>
      <w:r w:rsidRPr="00E079DB">
        <w:rPr>
          <w:sz w:val="22"/>
          <w:szCs w:val="22"/>
        </w:rPr>
        <w:t xml:space="preserve">. </w:t>
      </w:r>
      <w:r w:rsidR="00601FE0" w:rsidRPr="00E079DB">
        <w:rPr>
          <w:sz w:val="22"/>
          <w:szCs w:val="22"/>
        </w:rPr>
        <w:fldChar w:fldCharType="begin"/>
      </w:r>
      <w:r w:rsidR="00D3156B">
        <w:rPr>
          <w:sz w:val="22"/>
          <w:szCs w:val="22"/>
        </w:rPr>
        <w:instrText xml:space="preserve"> ADDIN EN.CITE &lt;EndNote&gt;&lt;Cite&gt;&lt;Author&gt;Ru&lt;/Author&gt;&lt;Year&gt;2018&lt;/Year&gt;&lt;RecNum&gt;473&lt;/RecNum&gt;&lt;DisplayText&gt;(Ru et al., 2018)&lt;/DisplayText&gt;&lt;record&gt;&lt;rec-number&gt;473&lt;/rec-number&gt;&lt;foreign-keys&gt;&lt;key app="EN" db-id="xrs2w259xvvrwieze2nvd0th2wa9xrfaprv5" timestamp="1762598986"&gt;473&lt;/key&gt;&lt;/foreign-keys&gt;&lt;ref-type name="Journal Article"&gt;17&lt;/ref-type&gt;&lt;contributors&gt;&lt;authors&gt;&lt;author&gt;Ru, Xingjun&lt;/author&gt;&lt;author&gt;Wang, Shanyong&lt;/author&gt;&lt;author&gt;Yan, Shuai&lt;/author&gt;&lt;/authors&gt;&lt;/contributors&gt;&lt;titles&gt;&lt;title&gt;Exploring the effects of normative factors and perceived behavioral control on individual’s energy-saving intention: An empirical study in eastern China&lt;/title&gt;&lt;secondary-title&gt;Resources, Conservation and Recycling&lt;/secondary-title&gt;&lt;/titles&gt;&lt;periodical&gt;&lt;full-title&gt;Resources, Conservation and Recycling&lt;/full-title&gt;&lt;/periodical&gt;&lt;pages&gt;91-99&lt;/pages&gt;&lt;volume&gt;134&lt;/volume&gt;&lt;dates&gt;&lt;year&gt;2018&lt;/year&gt;&lt;/dates&gt;&lt;isbn&gt;0921-3449&lt;/isbn&gt;&lt;urls&gt;&lt;/urls&gt;&lt;/record&gt;&lt;/Cite&gt;&lt;/EndNote&gt;</w:instrText>
      </w:r>
      <w:r w:rsidR="00601FE0" w:rsidRPr="00E079DB">
        <w:rPr>
          <w:sz w:val="22"/>
          <w:szCs w:val="22"/>
        </w:rPr>
        <w:fldChar w:fldCharType="separate"/>
      </w:r>
      <w:r w:rsidR="00D3156B">
        <w:rPr>
          <w:noProof/>
          <w:sz w:val="22"/>
          <w:szCs w:val="22"/>
        </w:rPr>
        <w:t>(Ru et al., 2018)</w:t>
      </w:r>
      <w:r w:rsidR="00601FE0" w:rsidRPr="00E079DB">
        <w:rPr>
          <w:sz w:val="22"/>
          <w:szCs w:val="22"/>
        </w:rPr>
        <w:fldChar w:fldCharType="end"/>
      </w:r>
      <w:r w:rsidRPr="00E079DB">
        <w:rPr>
          <w:sz w:val="22"/>
          <w:szCs w:val="22"/>
        </w:rPr>
        <w:t>.</w:t>
      </w:r>
    </w:p>
    <w:p w14:paraId="7DC3B35E" w14:textId="77777777" w:rsidR="00D039F1" w:rsidRPr="00E079DB" w:rsidRDefault="006B42E6" w:rsidP="006B42E6">
      <w:pPr>
        <w:tabs>
          <w:tab w:val="left" w:pos="567"/>
          <w:tab w:val="left" w:pos="1992"/>
        </w:tabs>
        <w:spacing w:after="40"/>
        <w:ind w:right="4"/>
        <w:jc w:val="both"/>
        <w:rPr>
          <w:b/>
        </w:rPr>
      </w:pPr>
      <w:r w:rsidRPr="00E079DB">
        <w:rPr>
          <w:b/>
        </w:rPr>
        <w:t>3.5. Assessment</w:t>
      </w:r>
      <w:r w:rsidR="006435AD" w:rsidRPr="00E079DB">
        <w:rPr>
          <w:b/>
        </w:rPr>
        <w:t xml:space="preserve"> of </w:t>
      </w:r>
      <w:r w:rsidRPr="00E079DB">
        <w:rPr>
          <w:b/>
        </w:rPr>
        <w:t>behavioral</w:t>
      </w:r>
      <w:r w:rsidR="006435AD" w:rsidRPr="00E079DB">
        <w:rPr>
          <w:b/>
        </w:rPr>
        <w:t xml:space="preserve"> activities </w:t>
      </w:r>
      <w:r w:rsidR="00D039F1" w:rsidRPr="00E079DB">
        <w:rPr>
          <w:b/>
        </w:rPr>
        <w:t>using the Open</w:t>
      </w:r>
      <w:r w:rsidRPr="00E079DB">
        <w:rPr>
          <w:b/>
        </w:rPr>
        <w:t xml:space="preserve"> field (OFT) assessment methods</w:t>
      </w:r>
    </w:p>
    <w:p w14:paraId="57C50F43" w14:textId="77777777" w:rsidR="006B42E6" w:rsidRPr="00E079DB" w:rsidRDefault="00C12862" w:rsidP="006B42E6">
      <w:pPr>
        <w:pStyle w:val="BodyText"/>
        <w:spacing w:after="40"/>
        <w:ind w:right="4"/>
        <w:jc w:val="both"/>
        <w:rPr>
          <w:b/>
          <w:bCs/>
          <w:lang w:val="en-GB"/>
        </w:rPr>
      </w:pPr>
      <w:r w:rsidRPr="00E079DB">
        <w:rPr>
          <w:sz w:val="22"/>
          <w:szCs w:val="22"/>
        </w:rPr>
        <w:t>At day 26, t</w:t>
      </w:r>
      <w:r w:rsidR="00D039F1" w:rsidRPr="00E079DB">
        <w:rPr>
          <w:sz w:val="22"/>
          <w:szCs w:val="22"/>
        </w:rPr>
        <w:t>he</w:t>
      </w:r>
      <w:r w:rsidR="00D039F1" w:rsidRPr="00E079DB">
        <w:rPr>
          <w:spacing w:val="-7"/>
          <w:sz w:val="22"/>
          <w:szCs w:val="22"/>
        </w:rPr>
        <w:t xml:space="preserve"> </w:t>
      </w:r>
      <w:r w:rsidR="00D039F1" w:rsidRPr="00E079DB">
        <w:rPr>
          <w:sz w:val="22"/>
          <w:szCs w:val="22"/>
        </w:rPr>
        <w:t>open-field</w:t>
      </w:r>
      <w:r w:rsidR="00D039F1" w:rsidRPr="00E079DB">
        <w:rPr>
          <w:spacing w:val="-5"/>
          <w:sz w:val="22"/>
          <w:szCs w:val="22"/>
        </w:rPr>
        <w:t xml:space="preserve"> </w:t>
      </w:r>
      <w:r w:rsidR="00D039F1" w:rsidRPr="00E079DB">
        <w:rPr>
          <w:sz w:val="22"/>
          <w:szCs w:val="22"/>
        </w:rPr>
        <w:t>assessment</w:t>
      </w:r>
      <w:r w:rsidR="00D039F1" w:rsidRPr="00E079DB">
        <w:rPr>
          <w:spacing w:val="-5"/>
          <w:sz w:val="22"/>
          <w:szCs w:val="22"/>
        </w:rPr>
        <w:t xml:space="preserve"> </w:t>
      </w:r>
      <w:r w:rsidR="00D039F1" w:rsidRPr="00E079DB">
        <w:rPr>
          <w:sz w:val="22"/>
          <w:szCs w:val="22"/>
        </w:rPr>
        <w:t>test</w:t>
      </w:r>
      <w:r w:rsidR="00D039F1" w:rsidRPr="00E079DB">
        <w:rPr>
          <w:spacing w:val="-4"/>
          <w:sz w:val="22"/>
          <w:szCs w:val="22"/>
        </w:rPr>
        <w:t xml:space="preserve"> </w:t>
      </w:r>
      <w:r w:rsidR="00D039F1" w:rsidRPr="00E079DB">
        <w:rPr>
          <w:sz w:val="22"/>
          <w:szCs w:val="22"/>
        </w:rPr>
        <w:t>was</w:t>
      </w:r>
      <w:r w:rsidR="00D039F1" w:rsidRPr="00E079DB">
        <w:rPr>
          <w:spacing w:val="-5"/>
          <w:sz w:val="22"/>
          <w:szCs w:val="22"/>
        </w:rPr>
        <w:t xml:space="preserve"> </w:t>
      </w:r>
      <w:r w:rsidR="00D039F1" w:rsidRPr="00E079DB">
        <w:rPr>
          <w:sz w:val="22"/>
          <w:szCs w:val="22"/>
        </w:rPr>
        <w:t>performed</w:t>
      </w:r>
      <w:r w:rsidR="00D039F1" w:rsidRPr="00E079DB">
        <w:rPr>
          <w:spacing w:val="-6"/>
          <w:sz w:val="22"/>
          <w:szCs w:val="22"/>
        </w:rPr>
        <w:t xml:space="preserve"> </w:t>
      </w:r>
      <w:r w:rsidR="00D039F1" w:rsidRPr="00E079DB">
        <w:rPr>
          <w:sz w:val="22"/>
          <w:szCs w:val="22"/>
        </w:rPr>
        <w:t>as</w:t>
      </w:r>
      <w:r w:rsidR="00D039F1" w:rsidRPr="00E079DB">
        <w:rPr>
          <w:spacing w:val="-3"/>
          <w:sz w:val="22"/>
          <w:szCs w:val="22"/>
        </w:rPr>
        <w:t xml:space="preserve"> </w:t>
      </w:r>
      <w:r w:rsidR="00D039F1" w:rsidRPr="00E079DB">
        <w:rPr>
          <w:sz w:val="22"/>
          <w:szCs w:val="22"/>
        </w:rPr>
        <w:t>prescribed</w:t>
      </w:r>
      <w:r w:rsidR="00D039F1" w:rsidRPr="00E079DB">
        <w:rPr>
          <w:spacing w:val="-4"/>
          <w:sz w:val="22"/>
          <w:szCs w:val="22"/>
        </w:rPr>
        <w:t xml:space="preserve"> </w:t>
      </w:r>
      <w:r w:rsidR="00D039F1" w:rsidRPr="00E079DB">
        <w:rPr>
          <w:sz w:val="22"/>
          <w:szCs w:val="22"/>
        </w:rPr>
        <w:t>by</w:t>
      </w:r>
      <w:r w:rsidR="00D039F1" w:rsidRPr="00E079DB">
        <w:rPr>
          <w:i/>
          <w:spacing w:val="-5"/>
          <w:sz w:val="22"/>
          <w:szCs w:val="22"/>
        </w:rPr>
        <w:t xml:space="preserve"> </w:t>
      </w:r>
      <w:r w:rsidR="00601FE0" w:rsidRPr="00E079DB">
        <w:rPr>
          <w:spacing w:val="-5"/>
          <w:sz w:val="22"/>
          <w:szCs w:val="22"/>
        </w:rPr>
        <w:fldChar w:fldCharType="begin"/>
      </w:r>
      <w:r w:rsidR="002F7A97">
        <w:rPr>
          <w:spacing w:val="-5"/>
          <w:sz w:val="22"/>
          <w:szCs w:val="22"/>
        </w:rPr>
        <w:instrText xml:space="preserve"> ADDIN EN.CITE &lt;EndNote&gt;&lt;Cite AuthorYear="1"&gt;&lt;Author&gt;Swiergiel&lt;/Author&gt;&lt;Year&gt;2007&lt;/Year&gt;&lt;RecNum&gt;474&lt;/RecNum&gt;&lt;DisplayText&gt;Swiergiel and Dunn (2007)&lt;/DisplayText&gt;&lt;record&gt;&lt;rec-number&gt;474&lt;/rec-number&gt;&lt;foreign-keys&gt;&lt;key app="EN" db-id="xrs2w259xvvrwieze2nvd0th2wa9xrfaprv5" timestamp="1762599190"&gt;474&lt;/key&gt;&lt;/foreign-keys&gt;&lt;ref-type name="Journal Article"&gt;17&lt;/ref-type&gt;&lt;contributors&gt;&lt;authors&gt;&lt;author&gt;Swiergiel, Artur H&lt;/author&gt;&lt;author&gt;Dunn, Adrian J&lt;/author&gt;&lt;/authors&gt;&lt;/contributors&gt;&lt;titles&gt;&lt;title&gt;Effects of interleukin-1β and lipopolysaccharide on behavior of mice in the elevated plus-maze and open field tests&lt;/title&gt;&lt;secondary-title&gt;Pharmacology Biochemistry and Behavior&lt;/secondary-title&gt;&lt;/titles&gt;&lt;periodical&gt;&lt;full-title&gt;Pharmacology Biochemistry and Behavior&lt;/full-title&gt;&lt;/periodical&gt;&lt;pages&gt;651-659&lt;/pages&gt;&lt;volume&gt;86&lt;/volume&gt;&lt;number&gt;4&lt;/number&gt;&lt;dates&gt;&lt;year&gt;2007&lt;/year&gt;&lt;/dates&gt;&lt;isbn&gt;0091-3057&lt;/isbn&gt;&lt;urls&gt;&lt;/urls&gt;&lt;/record&gt;&lt;/Cite&gt;&lt;/EndNote&gt;</w:instrText>
      </w:r>
      <w:r w:rsidR="00601FE0" w:rsidRPr="00E079DB">
        <w:rPr>
          <w:spacing w:val="-5"/>
          <w:sz w:val="22"/>
          <w:szCs w:val="22"/>
        </w:rPr>
        <w:fldChar w:fldCharType="separate"/>
      </w:r>
      <w:r w:rsidR="002F7A97">
        <w:rPr>
          <w:noProof/>
          <w:spacing w:val="-5"/>
          <w:sz w:val="22"/>
          <w:szCs w:val="22"/>
        </w:rPr>
        <w:t>Swiergiel and Dunn (2007)</w:t>
      </w:r>
      <w:r w:rsidR="00601FE0" w:rsidRPr="00E079DB">
        <w:rPr>
          <w:spacing w:val="-5"/>
          <w:sz w:val="22"/>
          <w:szCs w:val="22"/>
        </w:rPr>
        <w:fldChar w:fldCharType="end"/>
      </w:r>
      <w:r w:rsidR="00D039F1" w:rsidRPr="00E079DB">
        <w:rPr>
          <w:sz w:val="22"/>
          <w:szCs w:val="22"/>
        </w:rPr>
        <w:t>.</w:t>
      </w:r>
      <w:r w:rsidR="006B42E6" w:rsidRPr="00E079DB">
        <w:rPr>
          <w:rFonts w:eastAsiaTheme="minorHAnsi"/>
          <w:bCs/>
          <w:color w:val="000000" w:themeColor="text1"/>
        </w:rPr>
        <w:t xml:space="preserve"> </w:t>
      </w:r>
      <w:r w:rsidR="006B42E6" w:rsidRPr="00E079DB">
        <w:t xml:space="preserve">The open </w:t>
      </w:r>
      <w:r w:rsidR="00E079DB" w:rsidRPr="00E079DB">
        <w:t>field consists</w:t>
      </w:r>
      <w:r w:rsidR="006B42E6" w:rsidRPr="00E079DB">
        <w:t xml:space="preserve"> of a wooden square box: 40 cm × 40 </w:t>
      </w:r>
      <w:r w:rsidR="00E079DB" w:rsidRPr="00E079DB">
        <w:t>cm × 45 cm</w:t>
      </w:r>
      <w:r w:rsidR="006B42E6" w:rsidRPr="00E079DB">
        <w:t xml:space="preserve"> and the floor divided into 16 smaller squares of equal dimensions (10 cm × 10 cm) as seen in figure 7. Each animal is placed at the center of the box and allowed to explore the box for 5 mins.</w:t>
      </w:r>
      <w:r w:rsidR="006B42E6" w:rsidRPr="00E079DB">
        <w:rPr>
          <w:b/>
        </w:rPr>
        <w:t xml:space="preserve"> </w:t>
      </w:r>
      <w:r w:rsidR="006B42E6" w:rsidRPr="00E079DB">
        <w:t>With the aim to verify the activity of animals, locomotion activity in an open field was recorded. The open field represents a new stressful environment for the animal and allows for evaluation of locomotor activity, level of exploration, and emotional response in animals. Animals were placed in the open field 2 h after memory test in the elevator plus maze test. The following parameters were noted for a period of 5 minutes for each mouse: the number of “crossing” (number of crossed lines or crossed tiles), the number of “rearing” (when the animal is placed on its hind legs by resting on the wall of the device with its front legs), and the time spent in the center.</w:t>
      </w:r>
    </w:p>
    <w:p w14:paraId="3DE76FC1" w14:textId="77777777" w:rsidR="00D039F1" w:rsidRPr="00E079DB" w:rsidRDefault="006B42E6" w:rsidP="00195CCE">
      <w:pPr>
        <w:tabs>
          <w:tab w:val="left" w:pos="1872"/>
        </w:tabs>
        <w:spacing w:after="40"/>
        <w:ind w:right="4"/>
        <w:jc w:val="both"/>
        <w:rPr>
          <w:b/>
        </w:rPr>
      </w:pPr>
      <w:r w:rsidRPr="00E079DB">
        <w:rPr>
          <w:b/>
        </w:rPr>
        <w:t xml:space="preserve">3.6. </w:t>
      </w:r>
      <w:r w:rsidR="00D039F1" w:rsidRPr="00E079DB">
        <w:rPr>
          <w:b/>
        </w:rPr>
        <w:t>Fasting</w:t>
      </w:r>
      <w:r w:rsidR="00D039F1" w:rsidRPr="00E079DB">
        <w:rPr>
          <w:b/>
          <w:spacing w:val="-1"/>
        </w:rPr>
        <w:t xml:space="preserve"> </w:t>
      </w:r>
      <w:r w:rsidR="00D039F1" w:rsidRPr="00E079DB">
        <w:rPr>
          <w:b/>
        </w:rPr>
        <w:t>blood glucose</w:t>
      </w:r>
      <w:r w:rsidR="00D039F1" w:rsidRPr="00E079DB">
        <w:rPr>
          <w:b/>
          <w:spacing w:val="-1"/>
        </w:rPr>
        <w:t xml:space="preserve"> </w:t>
      </w:r>
      <w:r w:rsidR="00D039F1" w:rsidRPr="00E079DB">
        <w:rPr>
          <w:b/>
          <w:spacing w:val="-4"/>
        </w:rPr>
        <w:t>(FBG)</w:t>
      </w:r>
    </w:p>
    <w:p w14:paraId="72B726F6" w14:textId="77777777" w:rsidR="00D039F1" w:rsidRPr="00E079DB" w:rsidRDefault="00C12862" w:rsidP="00195CCE">
      <w:pPr>
        <w:pStyle w:val="BodyText"/>
        <w:spacing w:after="40"/>
        <w:ind w:right="4"/>
        <w:jc w:val="both"/>
        <w:rPr>
          <w:sz w:val="22"/>
          <w:szCs w:val="22"/>
        </w:rPr>
      </w:pPr>
      <w:r w:rsidRPr="00E079DB">
        <w:rPr>
          <w:sz w:val="22"/>
          <w:szCs w:val="22"/>
        </w:rPr>
        <w:t xml:space="preserve">At day 26, </w:t>
      </w:r>
      <w:r w:rsidR="00D039F1" w:rsidRPr="00E079DB">
        <w:rPr>
          <w:sz w:val="22"/>
          <w:szCs w:val="22"/>
        </w:rPr>
        <w:t>Animals</w:t>
      </w:r>
      <w:r w:rsidR="00D039F1" w:rsidRPr="00E079DB">
        <w:rPr>
          <w:spacing w:val="-6"/>
          <w:sz w:val="22"/>
          <w:szCs w:val="22"/>
        </w:rPr>
        <w:t xml:space="preserve"> </w:t>
      </w:r>
      <w:r w:rsidR="00D039F1" w:rsidRPr="00E079DB">
        <w:rPr>
          <w:sz w:val="22"/>
          <w:szCs w:val="22"/>
        </w:rPr>
        <w:t>in</w:t>
      </w:r>
      <w:r w:rsidR="00D039F1" w:rsidRPr="00E079DB">
        <w:rPr>
          <w:spacing w:val="-5"/>
          <w:sz w:val="22"/>
          <w:szCs w:val="22"/>
        </w:rPr>
        <w:t xml:space="preserve"> </w:t>
      </w:r>
      <w:r w:rsidR="00D039F1" w:rsidRPr="00E079DB">
        <w:rPr>
          <w:sz w:val="22"/>
          <w:szCs w:val="22"/>
        </w:rPr>
        <w:t>all</w:t>
      </w:r>
      <w:r w:rsidR="00D039F1" w:rsidRPr="00E079DB">
        <w:rPr>
          <w:spacing w:val="-7"/>
          <w:sz w:val="22"/>
          <w:szCs w:val="22"/>
        </w:rPr>
        <w:t xml:space="preserve"> </w:t>
      </w:r>
      <w:r w:rsidR="00D039F1" w:rsidRPr="00E079DB">
        <w:rPr>
          <w:sz w:val="22"/>
          <w:szCs w:val="22"/>
        </w:rPr>
        <w:t>groups</w:t>
      </w:r>
      <w:r w:rsidR="00D039F1" w:rsidRPr="00E079DB">
        <w:rPr>
          <w:spacing w:val="-6"/>
          <w:sz w:val="22"/>
          <w:szCs w:val="22"/>
        </w:rPr>
        <w:t xml:space="preserve"> </w:t>
      </w:r>
      <w:r w:rsidR="00D039F1" w:rsidRPr="00E079DB">
        <w:rPr>
          <w:sz w:val="22"/>
          <w:szCs w:val="22"/>
        </w:rPr>
        <w:t>were</w:t>
      </w:r>
      <w:r w:rsidR="00D039F1" w:rsidRPr="00E079DB">
        <w:rPr>
          <w:spacing w:val="-7"/>
          <w:sz w:val="22"/>
          <w:szCs w:val="22"/>
        </w:rPr>
        <w:t xml:space="preserve"> </w:t>
      </w:r>
      <w:r w:rsidR="00D039F1" w:rsidRPr="00E079DB">
        <w:rPr>
          <w:sz w:val="22"/>
          <w:szCs w:val="22"/>
        </w:rPr>
        <w:t>fasted</w:t>
      </w:r>
      <w:r w:rsidR="00D039F1" w:rsidRPr="00E079DB">
        <w:rPr>
          <w:spacing w:val="-6"/>
          <w:sz w:val="22"/>
          <w:szCs w:val="22"/>
        </w:rPr>
        <w:t xml:space="preserve"> </w:t>
      </w:r>
      <w:r w:rsidR="00D039F1" w:rsidRPr="00E079DB">
        <w:rPr>
          <w:sz w:val="22"/>
          <w:szCs w:val="22"/>
        </w:rPr>
        <w:t>for</w:t>
      </w:r>
      <w:r w:rsidR="00D039F1" w:rsidRPr="00E079DB">
        <w:rPr>
          <w:spacing w:val="-7"/>
          <w:sz w:val="22"/>
          <w:szCs w:val="22"/>
        </w:rPr>
        <w:t xml:space="preserve"> </w:t>
      </w:r>
      <w:r w:rsidR="00D039F1" w:rsidRPr="00E079DB">
        <w:rPr>
          <w:sz w:val="22"/>
          <w:szCs w:val="22"/>
        </w:rPr>
        <w:t>12</w:t>
      </w:r>
      <w:r w:rsidR="00D039F1" w:rsidRPr="00E079DB">
        <w:rPr>
          <w:spacing w:val="-6"/>
          <w:sz w:val="22"/>
          <w:szCs w:val="22"/>
        </w:rPr>
        <w:t xml:space="preserve"> </w:t>
      </w:r>
      <w:r w:rsidR="00D039F1" w:rsidRPr="00E079DB">
        <w:rPr>
          <w:sz w:val="22"/>
          <w:szCs w:val="22"/>
        </w:rPr>
        <w:t>hours</w:t>
      </w:r>
      <w:r w:rsidR="00D039F1" w:rsidRPr="00E079DB">
        <w:rPr>
          <w:spacing w:val="-6"/>
          <w:sz w:val="22"/>
          <w:szCs w:val="22"/>
        </w:rPr>
        <w:t xml:space="preserve"> </w:t>
      </w:r>
      <w:r w:rsidRPr="00E079DB">
        <w:rPr>
          <w:spacing w:val="-6"/>
          <w:sz w:val="22"/>
          <w:szCs w:val="22"/>
        </w:rPr>
        <w:t xml:space="preserve">over night </w:t>
      </w:r>
      <w:r w:rsidR="00D039F1" w:rsidRPr="00E079DB">
        <w:rPr>
          <w:sz w:val="22"/>
          <w:szCs w:val="22"/>
        </w:rPr>
        <w:t>and</w:t>
      </w:r>
      <w:r w:rsidR="00D039F1" w:rsidRPr="00E079DB">
        <w:rPr>
          <w:spacing w:val="-6"/>
          <w:sz w:val="22"/>
          <w:szCs w:val="22"/>
        </w:rPr>
        <w:t xml:space="preserve"> </w:t>
      </w:r>
      <w:r w:rsidR="00D039F1" w:rsidRPr="00E079DB">
        <w:rPr>
          <w:sz w:val="22"/>
          <w:szCs w:val="22"/>
        </w:rPr>
        <w:t>their</w:t>
      </w:r>
      <w:r w:rsidR="00D039F1" w:rsidRPr="00E079DB">
        <w:rPr>
          <w:spacing w:val="-6"/>
          <w:sz w:val="22"/>
          <w:szCs w:val="22"/>
        </w:rPr>
        <w:t xml:space="preserve"> </w:t>
      </w:r>
      <w:r w:rsidR="00D039F1" w:rsidRPr="00E079DB">
        <w:rPr>
          <w:sz w:val="22"/>
          <w:szCs w:val="22"/>
        </w:rPr>
        <w:t>glycemic</w:t>
      </w:r>
      <w:r w:rsidR="00D039F1" w:rsidRPr="00E079DB">
        <w:rPr>
          <w:spacing w:val="-6"/>
          <w:sz w:val="22"/>
          <w:szCs w:val="22"/>
        </w:rPr>
        <w:t xml:space="preserve"> </w:t>
      </w:r>
      <w:r w:rsidR="00D039F1" w:rsidRPr="00E079DB">
        <w:rPr>
          <w:sz w:val="22"/>
          <w:szCs w:val="22"/>
        </w:rPr>
        <w:t>levels</w:t>
      </w:r>
      <w:r w:rsidR="00D039F1" w:rsidRPr="00E079DB">
        <w:rPr>
          <w:spacing w:val="-4"/>
          <w:sz w:val="22"/>
          <w:szCs w:val="22"/>
        </w:rPr>
        <w:t xml:space="preserve"> </w:t>
      </w:r>
      <w:r w:rsidR="00D039F1" w:rsidRPr="00E079DB">
        <w:rPr>
          <w:sz w:val="22"/>
          <w:szCs w:val="22"/>
        </w:rPr>
        <w:t>were</w:t>
      </w:r>
      <w:r w:rsidR="00D039F1" w:rsidRPr="00E079DB">
        <w:rPr>
          <w:spacing w:val="-7"/>
          <w:sz w:val="22"/>
          <w:szCs w:val="22"/>
        </w:rPr>
        <w:t xml:space="preserve"> </w:t>
      </w:r>
      <w:r w:rsidR="00D039F1" w:rsidRPr="00E079DB">
        <w:rPr>
          <w:sz w:val="22"/>
          <w:szCs w:val="22"/>
        </w:rPr>
        <w:t xml:space="preserve">recorded </w:t>
      </w:r>
      <w:r w:rsidRPr="00E079DB">
        <w:rPr>
          <w:sz w:val="22"/>
          <w:szCs w:val="22"/>
        </w:rPr>
        <w:t xml:space="preserve"> at day 27 </w:t>
      </w:r>
      <w:r w:rsidR="00D039F1" w:rsidRPr="00E079DB">
        <w:rPr>
          <w:sz w:val="22"/>
          <w:szCs w:val="22"/>
        </w:rPr>
        <w:t>using</w:t>
      </w:r>
      <w:r w:rsidR="00D039F1" w:rsidRPr="00E079DB">
        <w:rPr>
          <w:spacing w:val="-12"/>
          <w:sz w:val="22"/>
          <w:szCs w:val="22"/>
        </w:rPr>
        <w:t xml:space="preserve"> </w:t>
      </w:r>
      <w:r w:rsidR="00D039F1" w:rsidRPr="00E079DB">
        <w:rPr>
          <w:sz w:val="22"/>
          <w:szCs w:val="22"/>
        </w:rPr>
        <w:t>a</w:t>
      </w:r>
      <w:r w:rsidR="00D039F1" w:rsidRPr="00E079DB">
        <w:rPr>
          <w:spacing w:val="-10"/>
          <w:sz w:val="22"/>
          <w:szCs w:val="22"/>
        </w:rPr>
        <w:t xml:space="preserve"> </w:t>
      </w:r>
      <w:r w:rsidR="00D039F1" w:rsidRPr="00E079DB">
        <w:rPr>
          <w:sz w:val="22"/>
          <w:szCs w:val="22"/>
        </w:rPr>
        <w:t>glucometer following manufacturers instruction</w:t>
      </w:r>
      <w:r w:rsidR="001D7C99" w:rsidRPr="00E079DB">
        <w:rPr>
          <w:sz w:val="22"/>
          <w:szCs w:val="22"/>
        </w:rPr>
        <w:t xml:space="preserve"> </w:t>
      </w:r>
      <w:r w:rsidR="001D7C99" w:rsidRPr="00E079DB">
        <w:rPr>
          <w:sz w:val="22"/>
          <w:szCs w:val="22"/>
        </w:rPr>
        <w:fldChar w:fldCharType="begin"/>
      </w:r>
      <w:r w:rsidR="00D3156B">
        <w:rPr>
          <w:sz w:val="22"/>
          <w:szCs w:val="22"/>
        </w:rPr>
        <w:instrText xml:space="preserve"> ADDIN EN.CITE &lt;EndNote&gt;&lt;Cite&gt;&lt;Author&gt;Togashi&lt;/Author&gt;&lt;Year&gt;2016&lt;/Year&gt;&lt;RecNum&gt;475&lt;/RecNum&gt;&lt;DisplayText&gt;(Togashi et al., 2016)&lt;/DisplayText&gt;&lt;record&gt;&lt;rec-number&gt;475&lt;/rec-number&gt;&lt;foreign-keys&gt;&lt;key app="EN" db-id="xrs2w259xvvrwieze2nvd0th2wa9xrfaprv5" timestamp="1762599485"&gt;475&lt;/key&gt;&lt;/foreign-keys&gt;&lt;ref-type name="Journal Article"&gt;17&lt;/ref-type&gt;&lt;contributors&gt;&lt;authors&gt;&lt;author&gt;Togashi, Yu&lt;/author&gt;&lt;author&gt;Shirakawa, Jun&lt;/author&gt;&lt;author&gt;Okuyama, Tomoko&lt;/author&gt;&lt;author&gt;Yamazaki, Shunsuke&lt;/author&gt;&lt;author&gt;Kyohara, Mayu&lt;/author&gt;&lt;author&gt;Miyazawa, Ayumi&lt;/author&gt;&lt;author&gt;Suzuki, Takafumi&lt;/author&gt;&lt;author&gt;Hamada, Mari&lt;/author&gt;&lt;author&gt;Terauchi, Yasuo&lt;/author&gt;&lt;/authors&gt;&lt;/contributors&gt;&lt;titles&gt;&lt;title&gt;Evaluation of the appropriateness of using glucometers for measuring the blood glucose levels in mice&lt;/title&gt;&lt;secondary-title&gt;Scientific reports&lt;/secondary-title&gt;&lt;/titles&gt;&lt;periodical&gt;&lt;full-title&gt;Scientific reports&lt;/full-title&gt;&lt;/periodical&gt;&lt;pages&gt;25465&lt;/pages&gt;&lt;volume&gt;6&lt;/volume&gt;&lt;number&gt;1&lt;/number&gt;&lt;dates&gt;&lt;year&gt;2016&lt;/year&gt;&lt;/dates&gt;&lt;isbn&gt;2045-2322&lt;/isbn&gt;&lt;urls&gt;&lt;/urls&gt;&lt;/record&gt;&lt;/Cite&gt;&lt;/EndNote&gt;</w:instrText>
      </w:r>
      <w:r w:rsidR="001D7C99" w:rsidRPr="00E079DB">
        <w:rPr>
          <w:sz w:val="22"/>
          <w:szCs w:val="22"/>
        </w:rPr>
        <w:fldChar w:fldCharType="separate"/>
      </w:r>
      <w:r w:rsidR="00D3156B">
        <w:rPr>
          <w:noProof/>
          <w:sz w:val="22"/>
          <w:szCs w:val="22"/>
        </w:rPr>
        <w:t>(Togashi et al., 2016)</w:t>
      </w:r>
      <w:r w:rsidR="001D7C99" w:rsidRPr="00E079DB">
        <w:rPr>
          <w:sz w:val="22"/>
          <w:szCs w:val="22"/>
        </w:rPr>
        <w:fldChar w:fldCharType="end"/>
      </w:r>
      <w:r w:rsidR="001D7C99" w:rsidRPr="00E079DB">
        <w:rPr>
          <w:sz w:val="22"/>
          <w:szCs w:val="22"/>
        </w:rPr>
        <w:t>.</w:t>
      </w:r>
    </w:p>
    <w:p w14:paraId="775EA220" w14:textId="77777777" w:rsidR="00D039F1" w:rsidRPr="00E079DB" w:rsidRDefault="006B42E6" w:rsidP="006B42E6">
      <w:pPr>
        <w:pStyle w:val="ListParagraph"/>
        <w:tabs>
          <w:tab w:val="left" w:pos="284"/>
          <w:tab w:val="left" w:pos="1872"/>
        </w:tabs>
        <w:spacing w:before="0" w:after="40"/>
        <w:ind w:left="0" w:right="4" w:firstLine="0"/>
        <w:jc w:val="both"/>
        <w:rPr>
          <w:b/>
        </w:rPr>
      </w:pPr>
      <w:r w:rsidRPr="00E079DB">
        <w:rPr>
          <w:b/>
        </w:rPr>
        <w:t xml:space="preserve">3.7. </w:t>
      </w:r>
      <w:r w:rsidR="00D039F1" w:rsidRPr="00E079DB">
        <w:rPr>
          <w:b/>
        </w:rPr>
        <w:t>Animal</w:t>
      </w:r>
      <w:r w:rsidR="00D039F1" w:rsidRPr="00E079DB">
        <w:rPr>
          <w:b/>
          <w:spacing w:val="-3"/>
        </w:rPr>
        <w:t xml:space="preserve"> </w:t>
      </w:r>
      <w:r w:rsidR="00D039F1" w:rsidRPr="00E079DB">
        <w:rPr>
          <w:b/>
        </w:rPr>
        <w:t>sacrifice,</w:t>
      </w:r>
      <w:r w:rsidR="00D039F1" w:rsidRPr="00E079DB">
        <w:rPr>
          <w:b/>
          <w:spacing w:val="-1"/>
        </w:rPr>
        <w:t xml:space="preserve"> </w:t>
      </w:r>
      <w:r w:rsidR="00D039F1" w:rsidRPr="00E079DB">
        <w:rPr>
          <w:b/>
        </w:rPr>
        <w:t>sample</w:t>
      </w:r>
      <w:r w:rsidR="00D039F1" w:rsidRPr="00E079DB">
        <w:rPr>
          <w:b/>
          <w:spacing w:val="-2"/>
        </w:rPr>
        <w:t xml:space="preserve"> </w:t>
      </w:r>
      <w:r w:rsidR="00D039F1" w:rsidRPr="00E079DB">
        <w:rPr>
          <w:b/>
        </w:rPr>
        <w:t>collection,</w:t>
      </w:r>
      <w:r w:rsidR="00D039F1" w:rsidRPr="00E079DB">
        <w:rPr>
          <w:b/>
          <w:spacing w:val="-2"/>
        </w:rPr>
        <w:t xml:space="preserve"> </w:t>
      </w:r>
      <w:r w:rsidR="00D039F1" w:rsidRPr="00E079DB">
        <w:rPr>
          <w:b/>
        </w:rPr>
        <w:t>and</w:t>
      </w:r>
      <w:r w:rsidR="00D039F1" w:rsidRPr="00E079DB">
        <w:rPr>
          <w:b/>
          <w:spacing w:val="-2"/>
        </w:rPr>
        <w:t xml:space="preserve"> </w:t>
      </w:r>
      <w:r w:rsidR="00D039F1" w:rsidRPr="00E079DB">
        <w:rPr>
          <w:b/>
        </w:rPr>
        <w:t>serum</w:t>
      </w:r>
      <w:r w:rsidR="00D039F1" w:rsidRPr="00E079DB">
        <w:rPr>
          <w:b/>
          <w:spacing w:val="-5"/>
        </w:rPr>
        <w:t xml:space="preserve"> </w:t>
      </w:r>
      <w:r w:rsidR="00D039F1" w:rsidRPr="00E079DB">
        <w:rPr>
          <w:b/>
          <w:spacing w:val="-2"/>
        </w:rPr>
        <w:t>preparation</w:t>
      </w:r>
    </w:p>
    <w:p w14:paraId="047EA216" w14:textId="77777777" w:rsidR="002429E8" w:rsidRPr="00E079DB" w:rsidRDefault="00D039F1" w:rsidP="00195CCE">
      <w:pPr>
        <w:tabs>
          <w:tab w:val="left" w:pos="2052"/>
        </w:tabs>
        <w:spacing w:after="40"/>
        <w:ind w:right="4"/>
        <w:jc w:val="both"/>
      </w:pPr>
      <w:r w:rsidRPr="00E079DB">
        <w:t xml:space="preserve">The rats were sacrificed </w:t>
      </w:r>
      <w:r w:rsidR="00C12862" w:rsidRPr="00E079DB">
        <w:t xml:space="preserve">at day 28 </w:t>
      </w:r>
      <w:r w:rsidRPr="00E079DB">
        <w:t>using standard meth</w:t>
      </w:r>
      <w:r w:rsidR="002429E8" w:rsidRPr="00E079DB">
        <w:t>od and</w:t>
      </w:r>
      <w:r w:rsidRPr="00E079DB">
        <w:t xml:space="preserve"> </w:t>
      </w:r>
      <w:r w:rsidR="002429E8" w:rsidRPr="00E079DB">
        <w:t>selected organs were collected. The blood with coagulant was taken for hematological a</w:t>
      </w:r>
      <w:r w:rsidR="001D7C99" w:rsidRPr="00E079DB">
        <w:t xml:space="preserve">nalysis </w:t>
      </w:r>
      <w:r w:rsidR="002429E8" w:rsidRPr="00E079DB">
        <w:rPr>
          <w:i/>
        </w:rPr>
        <w:t xml:space="preserve"> </w:t>
      </w:r>
      <w:r w:rsidR="001D7C99" w:rsidRPr="00E079DB">
        <w:fldChar w:fldCharType="begin"/>
      </w:r>
      <w:r w:rsidR="00D3156B">
        <w:instrText xml:space="preserve"> ADDIN EN.CITE &lt;EndNote&gt;&lt;Cite&gt;&lt;Author&gt;Ullah&lt;/Author&gt;&lt;Year&gt;2021&lt;/Year&gt;&lt;RecNum&gt;476&lt;/RecNum&gt;&lt;DisplayText&gt;(Ullah et al., 2021)&lt;/DisplayText&gt;&lt;record&gt;&lt;rec-number&gt;476&lt;/rec-number&gt;&lt;foreign-keys&gt;&lt;key app="EN" db-id="xrs2w259xvvrwieze2nvd0th2wa9xrfaprv5" timestamp="1762599587"&gt;476&lt;/key&gt;&lt;/foreign-keys&gt;&lt;ref-type name="Journal Article"&gt;17&lt;/ref-type&gt;&lt;contributors&gt;&lt;authors&gt;&lt;author&gt;Ullah, Muhammad Ikram&lt;/author&gt;&lt;author&gt;Alzahrani, Badr&lt;/author&gt;&lt;author&gt;Alsrhani, Abdullah&lt;/author&gt;&lt;author&gt;Atif, Muhammad&lt;/author&gt;&lt;author&gt;Alameen, Ayman Ali Mohammed&lt;/author&gt;&lt;author&gt;Ejaz, Hasan&lt;/author&gt;&lt;/authors&gt;&lt;/contributors&gt;&lt;titles&gt;&lt;title&gt;Determination of serum tumor necrosis factor-alpha (TNF-α) levels in metabolic syndrome patients from Saudi population&lt;/title&gt;&lt;secondary-title&gt;Pakistan Journal of Medical Sciences&lt;/secondary-title&gt;&lt;/titles&gt;&lt;periodical&gt;&lt;full-title&gt;Pakistan Journal of Medical Sciences&lt;/full-title&gt;&lt;/periodical&gt;&lt;pages&gt;700&lt;/pages&gt;&lt;volume&gt;37&lt;/volume&gt;&lt;number&gt;3&lt;/number&gt;&lt;dates&gt;&lt;year&gt;2021&lt;/year&gt;&lt;/dates&gt;&lt;urls&gt;&lt;/urls&gt;&lt;/record&gt;&lt;/Cite&gt;&lt;/EndNote&gt;</w:instrText>
      </w:r>
      <w:r w:rsidR="001D7C99" w:rsidRPr="00E079DB">
        <w:fldChar w:fldCharType="separate"/>
      </w:r>
      <w:r w:rsidR="00D3156B">
        <w:rPr>
          <w:noProof/>
        </w:rPr>
        <w:t>(Ullah et al., 2021)</w:t>
      </w:r>
      <w:r w:rsidR="001D7C99" w:rsidRPr="00E079DB">
        <w:fldChar w:fldCharType="end"/>
      </w:r>
      <w:r w:rsidR="002429E8" w:rsidRPr="00E079DB">
        <w:t>.</w:t>
      </w:r>
      <w:r w:rsidR="002429E8" w:rsidRPr="00E079DB">
        <w:rPr>
          <w:b/>
          <w:spacing w:val="-2"/>
        </w:rPr>
        <w:t xml:space="preserve"> </w:t>
      </w:r>
      <w:r w:rsidR="002429E8" w:rsidRPr="00E079DB">
        <w:t>The body organs collected were</w:t>
      </w:r>
      <w:r w:rsidR="002429E8" w:rsidRPr="00E079DB">
        <w:rPr>
          <w:spacing w:val="-1"/>
        </w:rPr>
        <w:t xml:space="preserve"> </w:t>
      </w:r>
      <w:r w:rsidR="002429E8" w:rsidRPr="00E079DB">
        <w:t>stored for</w:t>
      </w:r>
      <w:r w:rsidR="002429E8" w:rsidRPr="00E079DB">
        <w:rPr>
          <w:spacing w:val="-1"/>
        </w:rPr>
        <w:t xml:space="preserve"> </w:t>
      </w:r>
      <w:r w:rsidR="002429E8" w:rsidRPr="00E079DB">
        <w:t>further</w:t>
      </w:r>
      <w:r w:rsidR="002429E8" w:rsidRPr="00E079DB">
        <w:rPr>
          <w:spacing w:val="-1"/>
        </w:rPr>
        <w:t xml:space="preserve"> </w:t>
      </w:r>
      <w:r w:rsidR="002429E8" w:rsidRPr="00E079DB">
        <w:t>use</w:t>
      </w:r>
      <w:r w:rsidR="002429E8" w:rsidRPr="00E079DB">
        <w:rPr>
          <w:spacing w:val="-1"/>
        </w:rPr>
        <w:t xml:space="preserve"> </w:t>
      </w:r>
      <w:r w:rsidR="002429E8" w:rsidRPr="00E079DB">
        <w:t>in aluminum foil in a</w:t>
      </w:r>
      <w:r w:rsidR="002429E8" w:rsidRPr="00E079DB">
        <w:rPr>
          <w:spacing w:val="-1"/>
        </w:rPr>
        <w:t xml:space="preserve"> </w:t>
      </w:r>
      <w:r w:rsidR="002429E8" w:rsidRPr="00E079DB">
        <w:t>refrigerator</w:t>
      </w:r>
      <w:r w:rsidR="002429E8" w:rsidRPr="00E079DB">
        <w:rPr>
          <w:spacing w:val="-1"/>
        </w:rPr>
        <w:t xml:space="preserve"> </w:t>
      </w:r>
      <w:r w:rsidR="002429E8" w:rsidRPr="00E079DB">
        <w:t>at 4-8 ℃</w:t>
      </w:r>
      <w:r w:rsidR="002429E8" w:rsidRPr="00E079DB">
        <w:rPr>
          <w:spacing w:val="40"/>
        </w:rPr>
        <w:t xml:space="preserve"> </w:t>
      </w:r>
      <w:r w:rsidR="001D7C99" w:rsidRPr="00E079DB">
        <w:fldChar w:fldCharType="begin"/>
      </w:r>
      <w:r w:rsidR="002F7A97">
        <w:instrText xml:space="preserve"> ADDIN EN.CITE &lt;EndNote&gt;&lt;Cite&gt;&lt;Author&gt;Choi&lt;/Author&gt;&lt;Year&gt;2022&lt;/Year&gt;&lt;RecNum&gt;477&lt;/RecNum&gt;&lt;DisplayText&gt;(Choi et al., 2022)&lt;/DisplayText&gt;&lt;record&gt;&lt;rec-number&gt;477&lt;/rec-number&gt;&lt;foreign-keys&gt;&lt;key app="EN" db-id="xrs2w259xvvrwieze2nvd0th2wa9xrfaprv5" timestamp="1762599995"&gt;477&lt;/key&gt;&lt;/foreign-keys&gt;&lt;ref-type name="Journal Article"&gt;17&lt;/ref-type&gt;&lt;contributors&gt;&lt;authors&gt;&lt;author&gt;Choi, Janghan&lt;/author&gt;&lt;author&gt;Marshall, Brett&lt;/author&gt;&lt;author&gt;Ko, Hanseo&lt;/author&gt;&lt;author&gt;Shi, Hanyi&lt;/author&gt;&lt;author&gt;Singh, Amit Kumar&lt;/author&gt;&lt;author&gt;Thippareddi, Harshavardhan&lt;/author&gt;&lt;author&gt;Holladay, Steven&lt;/author&gt;&lt;author&gt;Gogal Jr, Robert M&lt;/author&gt;&lt;author&gt;Kim, Woo Kyun&lt;/author&gt;&lt;/authors&gt;&lt;/contributors&gt;&lt;titles&gt;&lt;title&gt;Antimicrobial and immunomodulatory effects of tannic acid supplementation in broilers infected with Salmonella Typhimurium&lt;/title&gt;&lt;secondary-title&gt;Poultry Science&lt;/secondary-title&gt;&lt;/titles&gt;&lt;periodical&gt;&lt;full-title&gt;Poultry Science&lt;/full-title&gt;&lt;/periodical&gt;&lt;pages&gt;102111&lt;/pages&gt;&lt;volume&gt;101&lt;/volume&gt;&lt;number&gt;11&lt;/number&gt;&lt;dates&gt;&lt;year&gt;2022&lt;/year&gt;&lt;/dates&gt;&lt;isbn&gt;0032-5791&lt;/isbn&gt;&lt;urls&gt;&lt;/urls&gt;&lt;/record&gt;&lt;/Cite&gt;&lt;/EndNote&gt;</w:instrText>
      </w:r>
      <w:r w:rsidR="001D7C99" w:rsidRPr="00E079DB">
        <w:fldChar w:fldCharType="separate"/>
      </w:r>
      <w:r w:rsidR="002F7A97">
        <w:rPr>
          <w:noProof/>
        </w:rPr>
        <w:t>(Choi et al., 2022)</w:t>
      </w:r>
      <w:r w:rsidR="001D7C99" w:rsidRPr="00E079DB">
        <w:fldChar w:fldCharType="end"/>
      </w:r>
      <w:r w:rsidR="002429E8" w:rsidRPr="00E079DB">
        <w:t>.</w:t>
      </w:r>
      <w:r w:rsidR="002429E8" w:rsidRPr="00E079DB">
        <w:rPr>
          <w:b/>
          <w:spacing w:val="-2"/>
        </w:rPr>
        <w:t xml:space="preserve"> </w:t>
      </w:r>
      <w:r w:rsidR="002429E8" w:rsidRPr="00E079DB">
        <w:rPr>
          <w:spacing w:val="-2"/>
        </w:rPr>
        <w:t>Homogenate was prepared following the method of</w:t>
      </w:r>
      <w:r w:rsidR="002429E8" w:rsidRPr="00E079DB">
        <w:rPr>
          <w:i/>
        </w:rPr>
        <w:t xml:space="preserve"> </w:t>
      </w:r>
      <w:r w:rsidR="008E02FA" w:rsidRPr="00E079DB">
        <w:fldChar w:fldCharType="begin"/>
      </w:r>
      <w:r w:rsidR="002F7A97">
        <w:instrText xml:space="preserve"> ADDIN EN.CITE &lt;EndNote&gt;&lt;Cite AuthorYear="1"&gt;&lt;Author&gt;Amaro&lt;/Author&gt;&lt;Year&gt;2015&lt;/Year&gt;&lt;RecNum&gt;478&lt;/RecNum&gt;&lt;DisplayText&gt;Amaro et al. (2015)&lt;/DisplayText&gt;&lt;record&gt;&lt;rec-number&gt;478&lt;/rec-number&gt;&lt;foreign-keys&gt;&lt;key app="EN" db-id="xrs2w259xvvrwieze2nvd0th2wa9xrfaprv5" timestamp="1762601656"&gt;478&lt;/key&gt;&lt;/foreign-keys&gt;&lt;ref-type name="Book Section"&gt;5&lt;/ref-type&gt;&lt;contributors&gt;&lt;authors&gt;&lt;author&gt;Amaro, Ana L&lt;/author&gt;&lt;author&gt;Oliveira, Ana&lt;/author&gt;&lt;author&gt;Almeida, Domingos PF&lt;/author&gt;&lt;/authors&gt;&lt;/contributors&gt;&lt;titles&gt;&lt;title&gt;Biologically active compounds in melon: Modulation by preharvest, post-harvest, and processing factors&lt;/title&gt;&lt;secondary-title&gt;Processing and impact on active components in food&lt;/secondary-title&gt;&lt;/titles&gt;&lt;pages&gt;165-171&lt;/pages&gt;&lt;dates&gt;&lt;year&gt;2015&lt;/year&gt;&lt;/dates&gt;&lt;publisher&gt;Elsevier&lt;/publisher&gt;&lt;urls&gt;&lt;/urls&gt;&lt;/record&gt;&lt;/Cite&gt;&lt;/EndNote&gt;</w:instrText>
      </w:r>
      <w:r w:rsidR="008E02FA" w:rsidRPr="00E079DB">
        <w:fldChar w:fldCharType="separate"/>
      </w:r>
      <w:r w:rsidR="002F7A97">
        <w:rPr>
          <w:noProof/>
        </w:rPr>
        <w:t>Amaro et al. (2015)</w:t>
      </w:r>
      <w:r w:rsidR="008E02FA" w:rsidRPr="00E079DB">
        <w:fldChar w:fldCharType="end"/>
      </w:r>
      <w:r w:rsidR="002429E8" w:rsidRPr="00E079DB">
        <w:t>.</w:t>
      </w:r>
    </w:p>
    <w:p w14:paraId="091CCE3B" w14:textId="77777777" w:rsidR="00F87052" w:rsidRPr="00E079DB" w:rsidRDefault="006B42E6" w:rsidP="00195CCE">
      <w:pPr>
        <w:tabs>
          <w:tab w:val="left" w:pos="1992"/>
        </w:tabs>
        <w:spacing w:after="40"/>
        <w:ind w:right="4"/>
        <w:jc w:val="both"/>
        <w:rPr>
          <w:b/>
          <w:spacing w:val="-2"/>
        </w:rPr>
      </w:pPr>
      <w:r w:rsidRPr="00E079DB">
        <w:rPr>
          <w:b/>
        </w:rPr>
        <w:t>3.8.</w:t>
      </w:r>
      <w:r w:rsidR="00747AFD" w:rsidRPr="00E079DB">
        <w:rPr>
          <w:b/>
        </w:rPr>
        <w:t xml:space="preserve"> </w:t>
      </w:r>
      <w:r w:rsidR="00F87052" w:rsidRPr="00E079DB">
        <w:rPr>
          <w:b/>
        </w:rPr>
        <w:t xml:space="preserve">Biochemical analysis of </w:t>
      </w:r>
      <w:r w:rsidRPr="00E079DB">
        <w:rPr>
          <w:b/>
        </w:rPr>
        <w:t xml:space="preserve">blood, </w:t>
      </w:r>
      <w:r w:rsidR="00F87052" w:rsidRPr="00E079DB">
        <w:rPr>
          <w:b/>
        </w:rPr>
        <w:t>serum</w:t>
      </w:r>
      <w:r w:rsidR="00F87052" w:rsidRPr="00E079DB">
        <w:rPr>
          <w:b/>
          <w:spacing w:val="-5"/>
        </w:rPr>
        <w:t xml:space="preserve"> </w:t>
      </w:r>
      <w:r w:rsidR="00F87052" w:rsidRPr="00E079DB">
        <w:rPr>
          <w:b/>
        </w:rPr>
        <w:t xml:space="preserve">and </w:t>
      </w:r>
      <w:r w:rsidR="00F87052" w:rsidRPr="00E079DB">
        <w:rPr>
          <w:b/>
          <w:spacing w:val="-2"/>
        </w:rPr>
        <w:t>organs</w:t>
      </w:r>
    </w:p>
    <w:p w14:paraId="312075AA" w14:textId="77777777" w:rsidR="006B42E6" w:rsidRPr="00E079DB" w:rsidRDefault="006B42E6" w:rsidP="00195CCE">
      <w:pPr>
        <w:tabs>
          <w:tab w:val="left" w:pos="1992"/>
        </w:tabs>
        <w:spacing w:after="40"/>
        <w:ind w:right="4"/>
        <w:jc w:val="both"/>
        <w:rPr>
          <w:b/>
          <w:spacing w:val="-2"/>
        </w:rPr>
      </w:pPr>
      <w:r w:rsidRPr="00E079DB">
        <w:rPr>
          <w:b/>
          <w:spacing w:val="-2"/>
        </w:rPr>
        <w:t>3.8.1. Hematology</w:t>
      </w:r>
    </w:p>
    <w:p w14:paraId="454ED87E" w14:textId="77777777" w:rsidR="00F87052" w:rsidRPr="00E079DB" w:rsidRDefault="00F87052" w:rsidP="006B42E6">
      <w:pPr>
        <w:tabs>
          <w:tab w:val="left" w:pos="1992"/>
        </w:tabs>
        <w:spacing w:after="40"/>
        <w:ind w:right="4"/>
        <w:jc w:val="both"/>
        <w:rPr>
          <w:b/>
        </w:rPr>
      </w:pPr>
      <w:r w:rsidRPr="00E079DB">
        <w:t>Hematological analysis was performed</w:t>
      </w:r>
      <w:r w:rsidRPr="00E079DB">
        <w:rPr>
          <w:spacing w:val="-2"/>
        </w:rPr>
        <w:t xml:space="preserve"> </w:t>
      </w:r>
      <w:r w:rsidRPr="00E079DB">
        <w:t>using</w:t>
      </w:r>
      <w:r w:rsidRPr="00E079DB">
        <w:rPr>
          <w:spacing w:val="-7"/>
        </w:rPr>
        <w:t xml:space="preserve"> </w:t>
      </w:r>
      <w:r w:rsidRPr="00E079DB">
        <w:t>an</w:t>
      </w:r>
      <w:r w:rsidRPr="00E079DB">
        <w:rPr>
          <w:spacing w:val="-4"/>
        </w:rPr>
        <w:t xml:space="preserve"> </w:t>
      </w:r>
      <w:r w:rsidRPr="00E079DB">
        <w:t>automatic</w:t>
      </w:r>
      <w:r w:rsidRPr="00E079DB">
        <w:rPr>
          <w:spacing w:val="-4"/>
        </w:rPr>
        <w:t xml:space="preserve"> </w:t>
      </w:r>
      <w:r w:rsidRPr="00E079DB">
        <w:t>hematological</w:t>
      </w:r>
      <w:r w:rsidRPr="00E079DB">
        <w:rPr>
          <w:spacing w:val="-2"/>
        </w:rPr>
        <w:t xml:space="preserve"> </w:t>
      </w:r>
      <w:r w:rsidRPr="00E079DB">
        <w:t>analyzer</w:t>
      </w:r>
      <w:r w:rsidRPr="00E079DB">
        <w:rPr>
          <w:spacing w:val="-3"/>
        </w:rPr>
        <w:t xml:space="preserve"> </w:t>
      </w:r>
      <w:r w:rsidRPr="00E079DB">
        <w:t>(Sysmex</w:t>
      </w:r>
      <w:r w:rsidRPr="00E079DB">
        <w:rPr>
          <w:spacing w:val="-2"/>
        </w:rPr>
        <w:t xml:space="preserve"> </w:t>
      </w:r>
      <w:r w:rsidRPr="00E079DB">
        <w:t>KX-21N)</w:t>
      </w:r>
      <w:r w:rsidRPr="00E079DB">
        <w:rPr>
          <w:spacing w:val="-1"/>
        </w:rPr>
        <w:t xml:space="preserve"> </w:t>
      </w:r>
      <w:r w:rsidRPr="00E079DB">
        <w:t>according</w:t>
      </w:r>
      <w:r w:rsidRPr="00E079DB">
        <w:rPr>
          <w:spacing w:val="-4"/>
        </w:rPr>
        <w:t xml:space="preserve"> </w:t>
      </w:r>
      <w:r w:rsidRPr="00E079DB">
        <w:t>to the</w:t>
      </w:r>
      <w:r w:rsidRPr="00E079DB">
        <w:rPr>
          <w:spacing w:val="-2"/>
        </w:rPr>
        <w:t xml:space="preserve"> </w:t>
      </w:r>
      <w:r w:rsidRPr="00E079DB">
        <w:t>manufacturer’s</w:t>
      </w:r>
      <w:r w:rsidRPr="00E079DB">
        <w:rPr>
          <w:spacing w:val="-2"/>
        </w:rPr>
        <w:t xml:space="preserve"> </w:t>
      </w:r>
      <w:r w:rsidR="002F7A97">
        <w:t>instructions</w:t>
      </w:r>
      <w:r w:rsidRPr="00E079DB">
        <w:rPr>
          <w:i/>
        </w:rPr>
        <w:t xml:space="preserve"> </w:t>
      </w:r>
      <w:r w:rsidR="008E02FA" w:rsidRPr="00E079DB">
        <w:fldChar w:fldCharType="begin"/>
      </w:r>
      <w:r w:rsidR="00D3156B">
        <w:instrText xml:space="preserve"> ADDIN EN.CITE &lt;EndNote&gt;&lt;Cite&gt;&lt;Author&gt;Ike&lt;/Author&gt;&lt;Year&gt;2010&lt;/Year&gt;&lt;RecNum&gt;479&lt;/RecNum&gt;&lt;DisplayText&gt;(Ike et al., 2010)&lt;/DisplayText&gt;&lt;record&gt;&lt;rec-number&gt;479&lt;/rec-number&gt;&lt;foreign-keys&gt;&lt;key app="EN" db-id="xrs2w259xvvrwieze2nvd0th2wa9xrfaprv5" timestamp="1762601825"&gt;479&lt;/key&gt;&lt;/foreign-keys&gt;&lt;ref-type name="Journal Article"&gt;17&lt;/ref-type&gt;&lt;contributors&gt;&lt;authors&gt;&lt;author&gt;Ike, Samuel O&lt;/author&gt;&lt;author&gt;Nubila, Thomas&lt;/author&gt;&lt;author&gt;Ukaejiofo, Ernest O&lt;/author&gt;&lt;author&gt;Nubila, Imelda N&lt;/author&gt;&lt;author&gt;Shu, Elvis N&lt;/author&gt;&lt;author&gt;Ezema, Ifeyinwa&lt;/author&gt;&lt;/authors&gt;&lt;/contributors&gt;&lt;titles&gt;&lt;title&gt;Comparison of haematological parameters determined by the Sysmex KX-2IN automated haematology analyzer and the manual counts&lt;/title&gt;&lt;secondary-title&gt;BMC clinical pathology&lt;/secondary-title&gt;&lt;/titles&gt;&lt;periodical&gt;&lt;full-title&gt;BMC clinical pathology&lt;/full-title&gt;&lt;/periodical&gt;&lt;pages&gt;3&lt;/pages&gt;&lt;volume&gt;10&lt;/volume&gt;&lt;number&gt;1&lt;/number&gt;&lt;dates&gt;&lt;year&gt;2010&lt;/year&gt;&lt;/dates&gt;&lt;isbn&gt;1472-6890&lt;/isbn&gt;&lt;urls&gt;&lt;/urls&gt;&lt;/record&gt;&lt;/Cite&gt;&lt;/EndNote&gt;</w:instrText>
      </w:r>
      <w:r w:rsidR="008E02FA" w:rsidRPr="00E079DB">
        <w:fldChar w:fldCharType="separate"/>
      </w:r>
      <w:r w:rsidR="00D3156B">
        <w:rPr>
          <w:noProof/>
        </w:rPr>
        <w:t>(Ike et al., 2010)</w:t>
      </w:r>
      <w:r w:rsidR="008E02FA" w:rsidRPr="00E079DB">
        <w:fldChar w:fldCharType="end"/>
      </w:r>
      <w:r w:rsidRPr="00E079DB">
        <w:t>.</w:t>
      </w:r>
    </w:p>
    <w:p w14:paraId="7CD43C87" w14:textId="77777777" w:rsidR="006B1D58" w:rsidRPr="00E079DB" w:rsidRDefault="00F87052" w:rsidP="00986875">
      <w:pPr>
        <w:pStyle w:val="ListParagraph"/>
        <w:numPr>
          <w:ilvl w:val="2"/>
          <w:numId w:val="12"/>
        </w:numPr>
        <w:tabs>
          <w:tab w:val="left" w:pos="284"/>
          <w:tab w:val="left" w:pos="426"/>
          <w:tab w:val="left" w:pos="567"/>
        </w:tabs>
        <w:spacing w:before="0" w:after="40"/>
        <w:ind w:left="284" w:right="4" w:hanging="295"/>
        <w:jc w:val="both"/>
        <w:rPr>
          <w:b/>
          <w:spacing w:val="-2"/>
        </w:rPr>
      </w:pPr>
      <w:r w:rsidRPr="00E079DB">
        <w:rPr>
          <w:b/>
        </w:rPr>
        <w:lastRenderedPageBreak/>
        <w:t>Estimation</w:t>
      </w:r>
      <w:r w:rsidRPr="00E079DB">
        <w:rPr>
          <w:b/>
          <w:spacing w:val="-2"/>
        </w:rPr>
        <w:t xml:space="preserve"> </w:t>
      </w:r>
      <w:r w:rsidRPr="00E079DB">
        <w:rPr>
          <w:b/>
        </w:rPr>
        <w:t>of</w:t>
      </w:r>
      <w:r w:rsidRPr="00E079DB">
        <w:rPr>
          <w:b/>
          <w:spacing w:val="-1"/>
        </w:rPr>
        <w:t xml:space="preserve"> </w:t>
      </w:r>
      <w:r w:rsidRPr="00E079DB">
        <w:rPr>
          <w:b/>
        </w:rPr>
        <w:t>serum</w:t>
      </w:r>
      <w:r w:rsidRPr="00E079DB">
        <w:rPr>
          <w:b/>
          <w:spacing w:val="-5"/>
        </w:rPr>
        <w:t xml:space="preserve"> </w:t>
      </w:r>
      <w:r w:rsidRPr="00E079DB">
        <w:rPr>
          <w:b/>
        </w:rPr>
        <w:t xml:space="preserve">lipid </w:t>
      </w:r>
      <w:r w:rsidRPr="00E079DB">
        <w:rPr>
          <w:b/>
          <w:spacing w:val="-2"/>
        </w:rPr>
        <w:t>biomarkers</w:t>
      </w:r>
    </w:p>
    <w:p w14:paraId="7522F050" w14:textId="77777777" w:rsidR="006B42E6" w:rsidRPr="00E079DB" w:rsidRDefault="006B1D58" w:rsidP="00195CCE">
      <w:pPr>
        <w:pStyle w:val="BodyText"/>
        <w:spacing w:after="40"/>
        <w:ind w:right="4"/>
        <w:jc w:val="both"/>
        <w:rPr>
          <w:spacing w:val="-14"/>
          <w:sz w:val="22"/>
          <w:szCs w:val="22"/>
        </w:rPr>
      </w:pPr>
      <w:r w:rsidRPr="00E079DB">
        <w:rPr>
          <w:sz w:val="22"/>
          <w:szCs w:val="22"/>
        </w:rPr>
        <w:t>The</w:t>
      </w:r>
      <w:r w:rsidRPr="00E079DB">
        <w:rPr>
          <w:spacing w:val="-14"/>
          <w:sz w:val="22"/>
          <w:szCs w:val="22"/>
        </w:rPr>
        <w:t xml:space="preserve"> </w:t>
      </w:r>
      <w:r w:rsidRPr="00E079DB">
        <w:rPr>
          <w:sz w:val="22"/>
          <w:szCs w:val="22"/>
        </w:rPr>
        <w:t>cholesterol</w:t>
      </w:r>
      <w:r w:rsidRPr="00E079DB">
        <w:rPr>
          <w:spacing w:val="-13"/>
          <w:sz w:val="22"/>
          <w:szCs w:val="22"/>
        </w:rPr>
        <w:t xml:space="preserve"> </w:t>
      </w:r>
      <w:r w:rsidRPr="00E079DB">
        <w:rPr>
          <w:sz w:val="22"/>
          <w:szCs w:val="22"/>
        </w:rPr>
        <w:t>concentration</w:t>
      </w:r>
      <w:r w:rsidRPr="00E079DB">
        <w:rPr>
          <w:spacing w:val="-13"/>
          <w:sz w:val="22"/>
          <w:szCs w:val="22"/>
        </w:rPr>
        <w:t xml:space="preserve"> </w:t>
      </w:r>
      <w:r w:rsidRPr="00E079DB">
        <w:rPr>
          <w:sz w:val="22"/>
          <w:szCs w:val="22"/>
        </w:rPr>
        <w:t>was determined and calculated</w:t>
      </w:r>
      <w:r w:rsidRPr="00E079DB">
        <w:rPr>
          <w:spacing w:val="-13"/>
          <w:sz w:val="22"/>
          <w:szCs w:val="22"/>
        </w:rPr>
        <w:t xml:space="preserve"> </w:t>
      </w:r>
      <w:r w:rsidR="002F7A97">
        <w:rPr>
          <w:sz w:val="22"/>
          <w:szCs w:val="22"/>
        </w:rPr>
        <w:t xml:space="preserve">using the method of </w:t>
      </w:r>
      <w:r w:rsidR="008E02FA" w:rsidRPr="00E079DB">
        <w:rPr>
          <w:sz w:val="22"/>
          <w:szCs w:val="22"/>
        </w:rPr>
        <w:fldChar w:fldCharType="begin"/>
      </w:r>
      <w:r w:rsidR="002F7A97">
        <w:rPr>
          <w:sz w:val="22"/>
          <w:szCs w:val="22"/>
        </w:rPr>
        <w:instrText xml:space="preserve"> ADDIN EN.CITE &lt;EndNote&gt;&lt;Cite AuthorYear="1"&gt;&lt;Author&gt;Li&lt;/Author&gt;&lt;Year&gt;2019&lt;/Year&gt;&lt;RecNum&gt;480&lt;/RecNum&gt;&lt;DisplayText&gt;Li et al. (2019)&lt;/DisplayText&gt;&lt;record&gt;&lt;rec-number&gt;480&lt;/rec-number&gt;&lt;foreign-keys&gt;&lt;key app="EN" db-id="xrs2w259xvvrwieze2nvd0th2wa9xrfaprv5" timestamp="1762602027"&gt;480&lt;/key&gt;&lt;/foreign-keys&gt;&lt;ref-type name="Journal Article"&gt;17&lt;/ref-type&gt;&lt;contributors&gt;&lt;authors&gt;&lt;author&gt;Li, Li-Hua&lt;/author&gt;&lt;author&gt;Dutkiewicz, Ewelina P&lt;/author&gt;&lt;author&gt;Huang, Ying-Chen&lt;/author&gt;&lt;author&gt;Zhou, Hsin-Bai&lt;/author&gt;&lt;author&gt;Hsu, Cheng-Chih&lt;/author&gt;&lt;/authors&gt;&lt;/contributors&gt;&lt;titles&gt;&lt;title&gt;Analytical methods for cholesterol quantification&lt;/title&gt;&lt;secondary-title&gt;Journal of food and drug analysis&lt;/secondary-title&gt;&lt;/titles&gt;&lt;periodical&gt;&lt;full-title&gt;Journal of food and drug analysis&lt;/full-title&gt;&lt;/periodical&gt;&lt;pages&gt;375-386&lt;/pages&gt;&lt;volume&gt;27&lt;/volume&gt;&lt;number&gt;2&lt;/number&gt;&lt;dates&gt;&lt;year&gt;2019&lt;/year&gt;&lt;/dates&gt;&lt;isbn&gt;1021-9498&lt;/isbn&gt;&lt;urls&gt;&lt;/urls&gt;&lt;/record&gt;&lt;/Cite&gt;&lt;/EndNote&gt;</w:instrText>
      </w:r>
      <w:r w:rsidR="008E02FA" w:rsidRPr="00E079DB">
        <w:rPr>
          <w:sz w:val="22"/>
          <w:szCs w:val="22"/>
        </w:rPr>
        <w:fldChar w:fldCharType="separate"/>
      </w:r>
      <w:r w:rsidR="002F7A97">
        <w:rPr>
          <w:noProof/>
          <w:sz w:val="22"/>
          <w:szCs w:val="22"/>
        </w:rPr>
        <w:t>Li et al. (2019)</w:t>
      </w:r>
      <w:r w:rsidR="008E02FA" w:rsidRPr="00E079DB">
        <w:rPr>
          <w:sz w:val="22"/>
          <w:szCs w:val="22"/>
        </w:rPr>
        <w:fldChar w:fldCharType="end"/>
      </w:r>
      <w:r w:rsidR="006B42E6" w:rsidRPr="00E079DB">
        <w:rPr>
          <w:spacing w:val="-14"/>
          <w:sz w:val="22"/>
          <w:szCs w:val="22"/>
        </w:rPr>
        <w:t>.</w:t>
      </w:r>
    </w:p>
    <w:p w14:paraId="586A3535" w14:textId="77777777" w:rsidR="00FB2297" w:rsidRPr="00E079DB" w:rsidRDefault="00FB2297" w:rsidP="00986875">
      <w:pPr>
        <w:tabs>
          <w:tab w:val="left" w:pos="2172"/>
        </w:tabs>
        <w:spacing w:after="40"/>
        <w:ind w:right="4"/>
        <w:jc w:val="both"/>
        <w:rPr>
          <w:b/>
          <w:spacing w:val="-2"/>
        </w:rPr>
      </w:pPr>
      <w:r w:rsidRPr="00E079DB">
        <w:t>The</w:t>
      </w:r>
      <w:r w:rsidRPr="00E079DB">
        <w:rPr>
          <w:spacing w:val="-15"/>
        </w:rPr>
        <w:t xml:space="preserve"> </w:t>
      </w:r>
      <w:r w:rsidRPr="00E079DB">
        <w:t>HDL</w:t>
      </w:r>
      <w:r w:rsidRPr="00E079DB">
        <w:rPr>
          <w:spacing w:val="-15"/>
        </w:rPr>
        <w:t xml:space="preserve"> </w:t>
      </w:r>
      <w:r w:rsidRPr="00E079DB">
        <w:t>cholesterol fraction</w:t>
      </w:r>
      <w:r w:rsidRPr="00E079DB">
        <w:rPr>
          <w:spacing w:val="-11"/>
        </w:rPr>
        <w:t xml:space="preserve"> </w:t>
      </w:r>
      <w:r w:rsidRPr="00E079DB">
        <w:t>is</w:t>
      </w:r>
      <w:r w:rsidRPr="00E079DB">
        <w:rPr>
          <w:spacing w:val="-10"/>
        </w:rPr>
        <w:t xml:space="preserve"> </w:t>
      </w:r>
      <w:r w:rsidRPr="00E079DB">
        <w:t>determined</w:t>
      </w:r>
      <w:r w:rsidRPr="00E079DB">
        <w:rPr>
          <w:spacing w:val="-8"/>
        </w:rPr>
        <w:t xml:space="preserve"> </w:t>
      </w:r>
      <w:r w:rsidRPr="00E079DB">
        <w:t>using</w:t>
      </w:r>
      <w:r w:rsidRPr="00E079DB">
        <w:rPr>
          <w:spacing w:val="-13"/>
        </w:rPr>
        <w:t xml:space="preserve"> </w:t>
      </w:r>
      <w:r w:rsidRPr="00E079DB">
        <w:t>the</w:t>
      </w:r>
      <w:r w:rsidRPr="00E079DB">
        <w:rPr>
          <w:spacing w:val="-12"/>
        </w:rPr>
        <w:t xml:space="preserve"> </w:t>
      </w:r>
      <w:r w:rsidRPr="00E079DB">
        <w:t>total</w:t>
      </w:r>
      <w:r w:rsidRPr="00E079DB">
        <w:rPr>
          <w:spacing w:val="-7"/>
        </w:rPr>
        <w:t xml:space="preserve"> </w:t>
      </w:r>
      <w:r w:rsidRPr="00E079DB">
        <w:t>cholesterol</w:t>
      </w:r>
      <w:r w:rsidRPr="00E079DB">
        <w:rPr>
          <w:spacing w:val="-9"/>
        </w:rPr>
        <w:t xml:space="preserve"> </w:t>
      </w:r>
      <w:r w:rsidRPr="00E079DB">
        <w:t>enzymatic</w:t>
      </w:r>
      <w:r w:rsidRPr="00E079DB">
        <w:rPr>
          <w:spacing w:val="-12"/>
        </w:rPr>
        <w:t xml:space="preserve"> </w:t>
      </w:r>
      <w:r w:rsidRPr="00E079DB">
        <w:t>reagent</w:t>
      </w:r>
      <w:r w:rsidRPr="00E079DB">
        <w:rPr>
          <w:spacing w:val="-7"/>
        </w:rPr>
        <w:t xml:space="preserve"> method </w:t>
      </w:r>
      <w:r w:rsidR="000335E5" w:rsidRPr="00E079DB">
        <w:rPr>
          <w:spacing w:val="-7"/>
        </w:rPr>
        <w:t>Steele</w:t>
      </w:r>
      <w:r w:rsidRPr="00E079DB">
        <w:rPr>
          <w:spacing w:val="-9"/>
        </w:rPr>
        <w:t xml:space="preserve"> </w:t>
      </w:r>
      <w:r w:rsidR="006B355D">
        <w:rPr>
          <w:i/>
        </w:rPr>
        <w:t>et al.</w:t>
      </w:r>
      <w:r w:rsidRPr="00E079DB">
        <w:rPr>
          <w:spacing w:val="-10"/>
        </w:rPr>
        <w:t xml:space="preserve"> </w:t>
      </w:r>
      <w:r w:rsidR="000335E5" w:rsidRPr="00E079DB">
        <w:rPr>
          <w:spacing w:val="-10"/>
        </w:rPr>
        <w:fldChar w:fldCharType="begin"/>
      </w:r>
      <w:r w:rsidR="00D3156B">
        <w:rPr>
          <w:spacing w:val="-10"/>
        </w:rPr>
        <w:instrText xml:space="preserve"> ADDIN EN.CITE &lt;EndNote&gt;&lt;Cite&gt;&lt;Author&gt;Steele&lt;/Author&gt;&lt;Year&gt;1976&lt;/Year&gt;&lt;RecNum&gt;481&lt;/RecNum&gt;&lt;DisplayText&gt;(Steele et al., 1976)&lt;/DisplayText&gt;&lt;record&gt;&lt;rec-number&gt;481&lt;/rec-number&gt;&lt;foreign-keys&gt;&lt;key app="EN" db-id="xrs2w259xvvrwieze2nvd0th2wa9xrfaprv5" timestamp="1762602324"&gt;481&lt;/key&gt;&lt;/foreign-keys&gt;&lt;ref-type name="Journal Article"&gt;17&lt;/ref-type&gt;&lt;contributors&gt;&lt;authors&gt;&lt;author&gt;Steele, Bernard W&lt;/author&gt;&lt;author&gt;Koehler, Donald F&lt;/author&gt;&lt;author&gt;Azar, Miguel M&lt;/author&gt;&lt;author&gt;Blaszkowski, Thomas P&lt;/author&gt;&lt;author&gt;Kuba, Kanta&lt;/author&gt;&lt;author&gt;Dempsey, Mary E&lt;/author&gt;&lt;/authors&gt;&lt;/contributors&gt;&lt;titles&gt;&lt;title&gt;Enzymatic determinations of cholesterol in high-density-lipoprotein fractions prepared by a precipitation technique&lt;/title&gt;&lt;secondary-title&gt;Clinical chemistry&lt;/secondary-title&gt;&lt;/titles&gt;&lt;periodical&gt;&lt;full-title&gt;Clinical chemistry&lt;/full-title&gt;&lt;/periodical&gt;&lt;pages&gt;98-101&lt;/pages&gt;&lt;volume&gt;22&lt;/volume&gt;&lt;number&gt;1&lt;/number&gt;&lt;dates&gt;&lt;year&gt;1976&lt;/year&gt;&lt;/dates&gt;&lt;isbn&gt;0009-9147&lt;/isbn&gt;&lt;urls&gt;&lt;/urls&gt;&lt;/record&gt;&lt;/Cite&gt;&lt;/EndNote&gt;</w:instrText>
      </w:r>
      <w:r w:rsidR="000335E5" w:rsidRPr="00E079DB">
        <w:rPr>
          <w:spacing w:val="-10"/>
        </w:rPr>
        <w:fldChar w:fldCharType="separate"/>
      </w:r>
      <w:r w:rsidR="00D3156B">
        <w:rPr>
          <w:noProof/>
          <w:spacing w:val="-10"/>
        </w:rPr>
        <w:t>(Steele et al., 1976)</w:t>
      </w:r>
      <w:r w:rsidR="000335E5" w:rsidRPr="00E079DB">
        <w:rPr>
          <w:spacing w:val="-10"/>
        </w:rPr>
        <w:fldChar w:fldCharType="end"/>
      </w:r>
      <w:r w:rsidR="00986875" w:rsidRPr="00E079DB">
        <w:rPr>
          <w:b/>
          <w:spacing w:val="-2"/>
        </w:rPr>
        <w:t xml:space="preserve">. </w:t>
      </w:r>
      <w:r w:rsidRPr="00E079DB">
        <w:t xml:space="preserve">The triglyceride was determined following the method of Kaplan </w:t>
      </w:r>
      <w:r w:rsidR="006B355D">
        <w:rPr>
          <w:i/>
        </w:rPr>
        <w:t>et al.</w:t>
      </w:r>
      <w:r w:rsidRPr="00E079DB">
        <w:rPr>
          <w:i/>
        </w:rPr>
        <w:t xml:space="preserve"> </w:t>
      </w:r>
      <w:r w:rsidR="000335E5" w:rsidRPr="00E079DB">
        <w:fldChar w:fldCharType="begin"/>
      </w:r>
      <w:r w:rsidR="00D3156B">
        <w:instrText xml:space="preserve"> ADDIN EN.CITE &lt;EndNote&gt;&lt;Cite&gt;&lt;Author&gt;Kaplan&lt;/Author&gt;&lt;Year&gt;1970&lt;/Year&gt;&lt;RecNum&gt;482&lt;/RecNum&gt;&lt;DisplayText&gt;(Kaplan, 1970)&lt;/DisplayText&gt;&lt;record&gt;&lt;rec-number&gt;482&lt;/rec-number&gt;&lt;foreign-keys&gt;&lt;key app="EN" db-id="xrs2w259xvvrwieze2nvd0th2wa9xrfaprv5" timestamp="1762602544"&gt;482&lt;/key&gt;&lt;/foreign-keys&gt;&lt;ref-type name="Journal Article"&gt;17&lt;/ref-type&gt;&lt;contributors&gt;&lt;authors&gt;&lt;author&gt;Kaplan, Arnold&lt;/author&gt;&lt;/authors&gt;&lt;/contributors&gt;&lt;titles&gt;&lt;title&gt;A simple radioactive assay for triglyceride lipase&lt;/title&gt;&lt;secondary-title&gt;Analytical Biochemistry&lt;/secondary-title&gt;&lt;/titles&gt;&lt;periodical&gt;&lt;full-title&gt;Analytical Biochemistry&lt;/full-title&gt;&lt;/periodical&gt;&lt;pages&gt;218-225&lt;/pages&gt;&lt;volume&gt;33&lt;/volume&gt;&lt;number&gt;2&lt;/number&gt;&lt;dates&gt;&lt;year&gt;1970&lt;/year&gt;&lt;/dates&gt;&lt;isbn&gt;0003-2697&lt;/isbn&gt;&lt;urls&gt;&lt;/urls&gt;&lt;/record&gt;&lt;/Cite&gt;&lt;/EndNote&gt;</w:instrText>
      </w:r>
      <w:r w:rsidR="000335E5" w:rsidRPr="00E079DB">
        <w:fldChar w:fldCharType="separate"/>
      </w:r>
      <w:r w:rsidR="00D3156B">
        <w:rPr>
          <w:noProof/>
        </w:rPr>
        <w:t>(Kaplan, 1970)</w:t>
      </w:r>
      <w:r w:rsidR="000335E5" w:rsidRPr="00E079DB">
        <w:fldChar w:fldCharType="end"/>
      </w:r>
      <w:r w:rsidR="00986875" w:rsidRPr="00E079DB">
        <w:t>. LDL cholesterol is calculated using the </w:t>
      </w:r>
      <w:proofErr w:type="spellStart"/>
      <w:r w:rsidR="00986875" w:rsidRPr="00E079DB">
        <w:rPr>
          <w:bCs/>
        </w:rPr>
        <w:t>Friedewald</w:t>
      </w:r>
      <w:proofErr w:type="spellEnd"/>
      <w:r w:rsidR="00986875" w:rsidRPr="00E079DB">
        <w:rPr>
          <w:bCs/>
        </w:rPr>
        <w:t xml:space="preserve"> formula</w:t>
      </w:r>
      <w:r w:rsidR="00986875" w:rsidRPr="00E079DB">
        <w:t xml:space="preserve">: LDL-C = Total Cholesterol – HDL-C – (Triglycerides/5).  </w:t>
      </w:r>
    </w:p>
    <w:p w14:paraId="7D880DBD" w14:textId="77777777" w:rsidR="00114034" w:rsidRPr="00E079DB" w:rsidRDefault="001F3509" w:rsidP="001F3509">
      <w:pPr>
        <w:pStyle w:val="ListParagraph"/>
        <w:tabs>
          <w:tab w:val="left" w:pos="142"/>
          <w:tab w:val="left" w:pos="284"/>
        </w:tabs>
        <w:spacing w:before="0" w:after="40"/>
        <w:ind w:left="0" w:right="4" w:firstLine="0"/>
        <w:jc w:val="both"/>
        <w:rPr>
          <w:b/>
        </w:rPr>
      </w:pPr>
      <w:r w:rsidRPr="00E079DB">
        <w:rPr>
          <w:b/>
        </w:rPr>
        <w:t>3.8.3</w:t>
      </w:r>
      <w:r w:rsidR="00E079DB" w:rsidRPr="00E079DB">
        <w:rPr>
          <w:b/>
        </w:rPr>
        <w:t>. Determination</w:t>
      </w:r>
      <w:r w:rsidR="00114034" w:rsidRPr="00E079DB">
        <w:rPr>
          <w:b/>
          <w:spacing w:val="-2"/>
        </w:rPr>
        <w:t xml:space="preserve"> </w:t>
      </w:r>
      <w:r w:rsidR="00114034" w:rsidRPr="00E079DB">
        <w:rPr>
          <w:b/>
        </w:rPr>
        <w:t>of</w:t>
      </w:r>
      <w:r w:rsidR="00114034" w:rsidRPr="00E079DB">
        <w:rPr>
          <w:b/>
          <w:spacing w:val="-1"/>
        </w:rPr>
        <w:t xml:space="preserve"> </w:t>
      </w:r>
      <w:r w:rsidR="00114034" w:rsidRPr="00E079DB">
        <w:rPr>
          <w:b/>
        </w:rPr>
        <w:t>AST</w:t>
      </w:r>
      <w:r w:rsidR="00114034" w:rsidRPr="00E079DB">
        <w:rPr>
          <w:b/>
          <w:spacing w:val="-2"/>
        </w:rPr>
        <w:t xml:space="preserve"> </w:t>
      </w:r>
      <w:r w:rsidR="00114034" w:rsidRPr="00E079DB">
        <w:rPr>
          <w:b/>
        </w:rPr>
        <w:t>and</w:t>
      </w:r>
      <w:r w:rsidR="00114034" w:rsidRPr="00E079DB">
        <w:rPr>
          <w:b/>
          <w:spacing w:val="-1"/>
        </w:rPr>
        <w:t xml:space="preserve"> </w:t>
      </w:r>
      <w:r w:rsidR="00114034" w:rsidRPr="00E079DB">
        <w:rPr>
          <w:b/>
          <w:spacing w:val="-5"/>
        </w:rPr>
        <w:t>ALT</w:t>
      </w:r>
    </w:p>
    <w:p w14:paraId="6784038B" w14:textId="77777777" w:rsidR="001F3509" w:rsidRPr="00E079DB" w:rsidRDefault="001F3509" w:rsidP="004B78CB">
      <w:r w:rsidRPr="00E079DB">
        <w:rPr>
          <w:color w:val="000000" w:themeColor="text1"/>
        </w:rPr>
        <w:t>It was done using</w:t>
      </w:r>
      <w:r w:rsidRPr="00E079DB">
        <w:rPr>
          <w:b/>
          <w:color w:val="000000" w:themeColor="text1"/>
        </w:rPr>
        <w:t xml:space="preserve"> </w:t>
      </w:r>
      <w:r w:rsidRPr="00E079DB">
        <w:rPr>
          <w:color w:val="000000" w:themeColor="text1"/>
        </w:rPr>
        <w:t xml:space="preserve">the </w:t>
      </w:r>
      <w:proofErr w:type="spellStart"/>
      <w:r w:rsidRPr="00E079DB">
        <w:rPr>
          <w:color w:val="000000" w:themeColor="text1"/>
        </w:rPr>
        <w:t>chronolab</w:t>
      </w:r>
      <w:proofErr w:type="spellEnd"/>
      <w:r w:rsidRPr="00E079DB">
        <w:rPr>
          <w:color w:val="000000" w:themeColor="text1"/>
        </w:rPr>
        <w:t xml:space="preserve"> (Spain) kits according to the manufacturer’s instructions.</w:t>
      </w:r>
      <w:r w:rsidR="006B355D">
        <w:t xml:space="preserve"> </w:t>
      </w:r>
      <w:r w:rsidR="006B355D" w:rsidRPr="00E079DB">
        <w:t>Serum albumin levels were</w:t>
      </w:r>
      <w:r w:rsidR="004B78CB" w:rsidRPr="00E079DB">
        <w:t xml:space="preserve"> uses according to manufacturer instructions.</w:t>
      </w:r>
    </w:p>
    <w:p w14:paraId="4E88DD50" w14:textId="77777777" w:rsidR="00C05750" w:rsidRPr="006B355D" w:rsidRDefault="006B355D" w:rsidP="004B78CB">
      <w:pPr>
        <w:rPr>
          <w:sz w:val="10"/>
          <w:lang w:val="en-GB"/>
        </w:rPr>
      </w:pPr>
      <w:r>
        <w:rPr>
          <w:sz w:val="10"/>
          <w:lang w:val="en-GB"/>
        </w:rPr>
        <w:t>et al.</w:t>
      </w:r>
    </w:p>
    <w:p w14:paraId="739F1C87" w14:textId="77777777" w:rsidR="001F3509" w:rsidRPr="00E079DB" w:rsidRDefault="001F3509" w:rsidP="001F3509">
      <w:pPr>
        <w:spacing w:before="40" w:after="80"/>
        <w:jc w:val="both"/>
        <w:rPr>
          <w:b/>
          <w:color w:val="000000" w:themeColor="text1"/>
        </w:rPr>
      </w:pPr>
      <w:r w:rsidRPr="00E079DB">
        <w:rPr>
          <w:b/>
          <w:color w:val="000000" w:themeColor="text1"/>
        </w:rPr>
        <w:t xml:space="preserve">3.9 Evaluation of oxidative stress </w:t>
      </w:r>
    </w:p>
    <w:p w14:paraId="3A165869" w14:textId="77777777" w:rsidR="004B78CB" w:rsidRPr="00E079DB" w:rsidRDefault="004B78CB" w:rsidP="004B78CB">
      <w:pPr>
        <w:spacing w:before="40" w:after="80"/>
        <w:jc w:val="both"/>
        <w:rPr>
          <w:b/>
          <w:bCs/>
        </w:rPr>
      </w:pPr>
      <w:r w:rsidRPr="00E079DB">
        <w:rPr>
          <w:b/>
          <w:bCs/>
        </w:rPr>
        <w:t>2.5.8.3. Oxidative stress parameters</w:t>
      </w:r>
    </w:p>
    <w:p w14:paraId="064A873E" w14:textId="77777777" w:rsidR="004B78CB" w:rsidRPr="00E079DB" w:rsidRDefault="004B78CB" w:rsidP="004B78CB">
      <w:pPr>
        <w:spacing w:before="40" w:after="80"/>
        <w:jc w:val="both"/>
      </w:pPr>
      <w:r w:rsidRPr="00E079DB">
        <w:t xml:space="preserve">This test was performed to know the level of oxidation in the different organs. The Different tests performed were Catalase, Reduced Glutathione, nitric oxide, </w:t>
      </w:r>
      <w:proofErr w:type="spellStart"/>
      <w:r w:rsidRPr="00E079DB">
        <w:t>malondialdehyd</w:t>
      </w:r>
      <w:r w:rsidR="00C05750" w:rsidRPr="00E079DB">
        <w:t>eand</w:t>
      </w:r>
      <w:proofErr w:type="spellEnd"/>
      <w:r w:rsidR="00C05750" w:rsidRPr="00E079DB">
        <w:t xml:space="preserve"> superoxide dismutase</w:t>
      </w:r>
      <w:r w:rsidRPr="00E079DB">
        <w:t>.</w:t>
      </w:r>
    </w:p>
    <w:p w14:paraId="743319DB" w14:textId="77777777" w:rsidR="004B78CB" w:rsidRPr="00E079DB" w:rsidRDefault="004B78CB" w:rsidP="004B78CB">
      <w:pPr>
        <w:spacing w:before="40" w:after="80"/>
        <w:rPr>
          <w:rStyle w:val="markedcontent"/>
          <w:b/>
          <w:bCs/>
        </w:rPr>
      </w:pPr>
      <w:r w:rsidRPr="00E079DB">
        <w:rPr>
          <w:b/>
          <w:bCs/>
        </w:rPr>
        <w:t>Reduced Glutathione</w:t>
      </w:r>
    </w:p>
    <w:p w14:paraId="6773D992" w14:textId="77777777" w:rsidR="004B78CB" w:rsidRPr="00E079DB" w:rsidRDefault="004B78CB" w:rsidP="004B78CB">
      <w:pPr>
        <w:spacing w:before="40" w:after="80"/>
        <w:jc w:val="both"/>
        <w:rPr>
          <w:rStyle w:val="markedcontent"/>
          <w:rFonts w:eastAsiaTheme="minorEastAsia"/>
        </w:rPr>
      </w:pPr>
      <w:r w:rsidRPr="00E079DB">
        <w:t xml:space="preserve">The concentration of GSH was determined by the method of </w:t>
      </w:r>
      <w:r w:rsidRPr="00E079DB">
        <w:rPr>
          <w:spacing w:val="-2"/>
        </w:rPr>
        <w:t xml:space="preserve"> </w:t>
      </w:r>
      <w:r w:rsidRPr="00E079DB">
        <w:rPr>
          <w:spacing w:val="-2"/>
        </w:rPr>
        <w:fldChar w:fldCharType="begin"/>
      </w:r>
      <w:r w:rsidR="00D3156B">
        <w:rPr>
          <w:spacing w:val="-2"/>
        </w:rPr>
        <w:instrText xml:space="preserve"> ADDIN EN.CITE &lt;EndNote&gt;&lt;Cite AuthorYear="1"&gt;&lt;Author&gt;Rahman&lt;/Author&gt;&lt;Year&gt;2006&lt;/Year&gt;&lt;RecNum&gt;484&lt;/RecNum&gt;&lt;DisplayText&gt;Rahman et al. (2006)&lt;/DisplayText&gt;&lt;record&gt;&lt;rec-number&gt;484&lt;/rec-number&gt;&lt;foreign-keys&gt;&lt;key app="EN" db-id="xrs2w259xvvrwieze2nvd0th2wa9xrfaprv5" timestamp="1762603397"&gt;484&lt;/key&gt;&lt;/foreign-keys&gt;&lt;ref-type name="Journal Article"&gt;17&lt;/ref-type&gt;&lt;contributors&gt;&lt;authors&gt;&lt;author&gt;Rahman, Irfan&lt;/author&gt;&lt;author&gt;Kode, Aruna&lt;/author&gt;&lt;author&gt;Biswas, Saibal K&lt;/author&gt;&lt;/authors&gt;&lt;/contributors&gt;&lt;titles&gt;&lt;title&gt;Assay for quantitative determination of glutathione and glutathione disulfide levels using enzymatic recycling method&lt;/title&gt;&lt;secondary-title&gt;Nature protocols&lt;/secondary-title&gt;&lt;/titles&gt;&lt;periodical&gt;&lt;full-title&gt;Nature protocols&lt;/full-title&gt;&lt;/periodical&gt;&lt;pages&gt;3159-3165&lt;/pages&gt;&lt;volume&gt;1&lt;/volume&gt;&lt;number&gt;6&lt;/number&gt;&lt;dates&gt;&lt;year&gt;2006&lt;/year&gt;&lt;/dates&gt;&lt;isbn&gt;1754-2189&lt;/isbn&gt;&lt;urls&gt;&lt;/urls&gt;&lt;/record&gt;&lt;/Cite&gt;&lt;/EndNote&gt;</w:instrText>
      </w:r>
      <w:r w:rsidRPr="00E079DB">
        <w:rPr>
          <w:spacing w:val="-2"/>
        </w:rPr>
        <w:fldChar w:fldCharType="separate"/>
      </w:r>
      <w:r w:rsidR="00D3156B">
        <w:rPr>
          <w:noProof/>
          <w:spacing w:val="-2"/>
        </w:rPr>
        <w:t>Rahman et al. (2006)</w:t>
      </w:r>
      <w:r w:rsidRPr="00E079DB">
        <w:rPr>
          <w:spacing w:val="-2"/>
        </w:rPr>
        <w:fldChar w:fldCharType="end"/>
      </w:r>
      <w:r w:rsidRPr="00E079DB">
        <w:t xml:space="preserve">. </w:t>
      </w:r>
      <w:r w:rsidRPr="00E079DB">
        <w:rPr>
          <w:rStyle w:val="markedcontent"/>
        </w:rPr>
        <w:t>This test was carried out by mixing 10</w:t>
      </w:r>
      <m:oMath>
        <m:r>
          <w:rPr>
            <w:rStyle w:val="markedcontent"/>
            <w:rFonts w:ascii="Cambria Math" w:hAnsi="Cambria Math"/>
          </w:rPr>
          <m:t>µL</m:t>
        </m:r>
      </m:oMath>
      <w:r w:rsidRPr="00E079DB">
        <w:rPr>
          <w:rStyle w:val="markedcontent"/>
        </w:rPr>
        <w:t xml:space="preserve"> of each organ homogenate with 1500</w:t>
      </w:r>
      <m:oMath>
        <m:r>
          <w:rPr>
            <w:rStyle w:val="markedcontent"/>
            <w:rFonts w:ascii="Cambria Math" w:hAnsi="Cambria Math"/>
          </w:rPr>
          <m:t>µL</m:t>
        </m:r>
      </m:oMath>
      <w:r w:rsidRPr="00E079DB">
        <w:rPr>
          <w:rStyle w:val="markedcontent"/>
        </w:rPr>
        <w:t xml:space="preserve"> of Ellman’s reagent (5mg of DNTB (Disthio-bis (2-nitrobenzoic acid) in 250mL of phosphate buffer). The tubes were allowed to stand for 1 hour then the absorbance was read against a blank at 405nm using a microplate reader. The GSH concentration was quantified using the extinction coefficient of 14,150M</w:t>
      </w:r>
      <w:r w:rsidRPr="00E079DB">
        <w:rPr>
          <w:rStyle w:val="markedcontent"/>
          <w:vertAlign w:val="superscript"/>
        </w:rPr>
        <w:t>-1</w:t>
      </w:r>
      <w:r w:rsidRPr="00E079DB">
        <w:rPr>
          <w:rStyle w:val="markedcontent"/>
        </w:rPr>
        <w:t>cm</w:t>
      </w:r>
      <w:r w:rsidRPr="00E079DB">
        <w:rPr>
          <w:rStyle w:val="markedcontent"/>
          <w:vertAlign w:val="superscript"/>
        </w:rPr>
        <w:t>-1</w:t>
      </w:r>
      <w:r w:rsidRPr="00E079DB">
        <w:rPr>
          <w:rStyle w:val="markedcontent"/>
        </w:rPr>
        <w:t xml:space="preserve"> and expressed as </w:t>
      </w:r>
      <m:oMath>
        <m:r>
          <m:rPr>
            <m:sty m:val="p"/>
          </m:rPr>
          <w:rPr>
            <w:rStyle w:val="markedcontent"/>
            <w:rFonts w:ascii="Cambria Math" w:hAnsi="Cambria Math"/>
          </w:rPr>
          <m:t xml:space="preserve">µmol </m:t>
        </m:r>
      </m:oMath>
      <w:r w:rsidRPr="00E079DB">
        <w:rPr>
          <w:rStyle w:val="markedcontent"/>
          <w:rFonts w:eastAsiaTheme="minorEastAsia"/>
        </w:rPr>
        <w:t>of protein. The concentration of GSH was determined using the formula:</w:t>
      </w:r>
    </w:p>
    <w:p w14:paraId="626EAF59" w14:textId="77777777" w:rsidR="004B78CB" w:rsidRPr="00E079DB" w:rsidRDefault="004B78CB" w:rsidP="004B78CB">
      <w:pPr>
        <w:spacing w:before="40" w:after="80"/>
        <w:jc w:val="both"/>
        <w:rPr>
          <w:rStyle w:val="markedcontent"/>
          <w:rFonts w:eastAsiaTheme="minorEastAsia"/>
        </w:rPr>
      </w:pPr>
      <w:r w:rsidRPr="00E079DB">
        <w:rPr>
          <w:rStyle w:val="markedcontent"/>
          <w:rFonts w:eastAsiaTheme="minorEastAsia"/>
        </w:rPr>
        <w:t>A = ƐCL</w:t>
      </w:r>
    </w:p>
    <w:p w14:paraId="4B49C618" w14:textId="77777777" w:rsidR="004B78CB" w:rsidRPr="00E079DB" w:rsidRDefault="004B78CB" w:rsidP="004B78CB">
      <w:pPr>
        <w:spacing w:before="40" w:after="80"/>
        <w:jc w:val="both"/>
        <w:rPr>
          <w:rStyle w:val="markedcontent"/>
          <w:rFonts w:eastAsiaTheme="minorEastAsia"/>
        </w:rPr>
      </w:pPr>
      <w:r w:rsidRPr="00E079DB">
        <w:rPr>
          <w:rStyle w:val="markedcontent"/>
          <w:rFonts w:eastAsiaTheme="minorEastAsia"/>
        </w:rPr>
        <w:t>Where A is the absorbance, L is the path length in centimeters, C is the concentration in moles/liter (M), and Ɛ the extinction coefficient.</w:t>
      </w:r>
    </w:p>
    <w:p w14:paraId="68415B9C" w14:textId="77777777" w:rsidR="004B78CB" w:rsidRPr="00E079DB" w:rsidRDefault="004B78CB" w:rsidP="004B78CB">
      <w:pPr>
        <w:spacing w:before="40" w:after="80"/>
        <w:jc w:val="both"/>
        <w:rPr>
          <w:rStyle w:val="markedcontent"/>
          <w:rFonts w:eastAsiaTheme="minorHAnsi"/>
          <w:b/>
          <w:bCs/>
        </w:rPr>
      </w:pPr>
      <w:r w:rsidRPr="00E079DB">
        <w:rPr>
          <w:rStyle w:val="markedcontent"/>
          <w:b/>
          <w:bCs/>
        </w:rPr>
        <w:t>Catalase</w:t>
      </w:r>
      <w:r w:rsidR="00F124BE" w:rsidRPr="00E079DB">
        <w:rPr>
          <w:rStyle w:val="markedcontent"/>
          <w:b/>
          <w:bCs/>
        </w:rPr>
        <w:t xml:space="preserve"> (CAT)</w:t>
      </w:r>
    </w:p>
    <w:p w14:paraId="2E646828" w14:textId="77777777" w:rsidR="004B78CB" w:rsidRPr="00E079DB" w:rsidRDefault="004B78CB" w:rsidP="004B78CB">
      <w:pPr>
        <w:spacing w:before="40" w:after="80"/>
        <w:jc w:val="both"/>
        <w:rPr>
          <w:rStyle w:val="markedcontent"/>
        </w:rPr>
      </w:pPr>
      <w:r w:rsidRPr="00E079DB">
        <w:rPr>
          <w:rStyle w:val="markedcontent"/>
        </w:rPr>
        <w:t>The test</w:t>
      </w:r>
      <w:r w:rsidR="00D3156B">
        <w:rPr>
          <w:rStyle w:val="markedcontent"/>
        </w:rPr>
        <w:t xml:space="preserve"> was performed by the method of</w:t>
      </w:r>
      <w:r w:rsidRPr="00E079DB">
        <w:rPr>
          <w:rStyle w:val="markedcontent"/>
        </w:rPr>
        <w:t xml:space="preserve"> </w:t>
      </w:r>
      <w:r w:rsidRPr="00E079DB">
        <w:rPr>
          <w:position w:val="2"/>
        </w:rPr>
        <w:fldChar w:fldCharType="begin"/>
      </w:r>
      <w:r w:rsidR="00D3156B">
        <w:rPr>
          <w:position w:val="2"/>
        </w:rPr>
        <w:instrText xml:space="preserve"> ADDIN EN.CITE &lt;EndNote&gt;&lt;Cite AuthorYear="1"&gt;&lt;Author&gt;Sinha&lt;/Author&gt;&lt;Year&gt;1972&lt;/Year&gt;&lt;RecNum&gt;485&lt;/RecNum&gt;&lt;DisplayText&gt;Sinha (1972)&lt;/DisplayText&gt;&lt;record&gt;&lt;rec-number&gt;485&lt;/rec-number&gt;&lt;foreign-keys&gt;&lt;key app="EN" db-id="xrs2w259xvvrwieze2nvd0th2wa9xrfaprv5" timestamp="1762603749"&gt;485&lt;/key&gt;&lt;/foreign-keys&gt;&lt;ref-type name="Journal Article"&gt;17&lt;/ref-type&gt;&lt;contributors&gt;&lt;authors&gt;&lt;author&gt;Sinha, Asru K&lt;/author&gt;&lt;/authors&gt;&lt;/contributors&gt;&lt;titles&gt;&lt;title&gt;Colorimetric assay of catalase&lt;/title&gt;&lt;secondary-title&gt;Analytical biochemistry&lt;/secondary-title&gt;&lt;/titles&gt;&lt;periodical&gt;&lt;full-title&gt;Analytical Biochemistry&lt;/full-title&gt;&lt;/periodical&gt;&lt;pages&gt;389-394&lt;/pages&gt;&lt;volume&gt;47&lt;/volume&gt;&lt;number&gt;2&lt;/number&gt;&lt;dates&gt;&lt;year&gt;1972&lt;/year&gt;&lt;/dates&gt;&lt;isbn&gt;0003-2697&lt;/isbn&gt;&lt;urls&gt;&lt;/urls&gt;&lt;/record&gt;&lt;/Cite&gt;&lt;/EndNote&gt;</w:instrText>
      </w:r>
      <w:r w:rsidRPr="00E079DB">
        <w:rPr>
          <w:position w:val="2"/>
        </w:rPr>
        <w:fldChar w:fldCharType="separate"/>
      </w:r>
      <w:r w:rsidR="00D3156B">
        <w:rPr>
          <w:noProof/>
          <w:position w:val="2"/>
        </w:rPr>
        <w:t>Sinha (1972)</w:t>
      </w:r>
      <w:r w:rsidRPr="00E079DB">
        <w:rPr>
          <w:position w:val="2"/>
        </w:rPr>
        <w:fldChar w:fldCharType="end"/>
      </w:r>
      <w:r w:rsidR="002B5D6E" w:rsidRPr="00E079DB">
        <w:rPr>
          <w:position w:val="2"/>
        </w:rPr>
        <w:t xml:space="preserve"> </w:t>
      </w:r>
      <w:r w:rsidRPr="00E079DB">
        <w:rPr>
          <w:rStyle w:val="markedcontent"/>
        </w:rPr>
        <w:t>by mixing 375µL of phosphate buffer (pH 7.5, 0.1M) and 25µL of the organ homogenates. The tubes were mixed thoroughly then 100ul of H</w:t>
      </w:r>
      <w:r w:rsidRPr="00E079DB">
        <w:rPr>
          <w:rStyle w:val="markedcontent"/>
          <w:vertAlign w:val="subscript"/>
        </w:rPr>
        <w:t>2</w:t>
      </w:r>
      <w:r w:rsidRPr="00E079DB">
        <w:rPr>
          <w:rStyle w:val="markedcontent"/>
        </w:rPr>
        <w:t>O</w:t>
      </w:r>
      <w:r w:rsidRPr="00E079DB">
        <w:rPr>
          <w:rStyle w:val="markedcontent"/>
          <w:vertAlign w:val="subscript"/>
        </w:rPr>
        <w:t xml:space="preserve">2 </w:t>
      </w:r>
      <w:r w:rsidRPr="00E079DB">
        <w:rPr>
          <w:rStyle w:val="markedcontent"/>
        </w:rPr>
        <w:t>(50mM) and 1000µL of dichromate in glacial acetic acid were added. The tubes were heated for 10 minutes at 100</w:t>
      </w:r>
      <w:r w:rsidRPr="00E079DB">
        <w:rPr>
          <w:rStyle w:val="markedcontent"/>
          <w:vertAlign w:val="superscript"/>
        </w:rPr>
        <w:t>0</w:t>
      </w:r>
      <w:r w:rsidRPr="00E079DB">
        <w:rPr>
          <w:rStyle w:val="markedcontent"/>
        </w:rPr>
        <w:t>C after which the absorbance was read against a blank at 630nm using a microplate reader. Catalase activity was calculated using the formula:</w:t>
      </w:r>
    </w:p>
    <w:p w14:paraId="5CFCA35E" w14:textId="77777777" w:rsidR="004B78CB" w:rsidRPr="00E079DB" w:rsidRDefault="004B78CB" w:rsidP="004B78CB">
      <w:pPr>
        <w:spacing w:before="40" w:after="80"/>
        <w:jc w:val="both"/>
        <w:rPr>
          <w:rStyle w:val="markedcontent"/>
          <w:rFonts w:eastAsiaTheme="minorEastAsia"/>
        </w:rPr>
      </w:pPr>
      <w:r w:rsidRPr="00E079DB">
        <w:rPr>
          <w:rStyle w:val="markedcontent"/>
        </w:rPr>
        <w:t xml:space="preserve">Activity = </w:t>
      </w:r>
      <m:oMath>
        <m:f>
          <m:fPr>
            <m:ctrlPr>
              <w:rPr>
                <w:rFonts w:ascii="Cambria Math" w:hAnsi="Cambria Math"/>
                <w:i/>
                <w:kern w:val="2"/>
                <w14:ligatures w14:val="standardContextual"/>
              </w:rPr>
            </m:ctrlPr>
          </m:fPr>
          <m:num>
            <m:r>
              <w:rPr>
                <w:rStyle w:val="markedcontent"/>
                <w:rFonts w:ascii="Cambria Math" w:hAnsi="Cambria Math"/>
              </w:rPr>
              <m:t xml:space="preserve">AA×103 </m:t>
            </m:r>
          </m:num>
          <m:den>
            <m:r>
              <w:rPr>
                <w:rStyle w:val="markedcontent"/>
                <w:rFonts w:ascii="Cambria Math" w:hAnsi="Cambria Math"/>
              </w:rPr>
              <m:t>1× Ɛ×Vs</m:t>
            </m:r>
          </m:den>
        </m:f>
        <m:r>
          <w:rPr>
            <w:rStyle w:val="markedcontent"/>
            <w:rFonts w:ascii="Cambria Math" w:hAnsi="Cambria Math"/>
          </w:rPr>
          <m:t>×Vt</m:t>
        </m:r>
      </m:oMath>
    </w:p>
    <w:p w14:paraId="63142902" w14:textId="77777777" w:rsidR="004B78CB" w:rsidRPr="00E079DB" w:rsidRDefault="004B78CB" w:rsidP="004B78CB">
      <w:pPr>
        <w:spacing w:before="40" w:after="80"/>
        <w:jc w:val="both"/>
        <w:rPr>
          <w:rStyle w:val="markedcontent"/>
          <w:rFonts w:eastAsiaTheme="minorEastAsia"/>
        </w:rPr>
      </w:pPr>
      <w:r w:rsidRPr="00E079DB">
        <w:rPr>
          <w:rStyle w:val="markedcontent"/>
          <w:rFonts w:eastAsiaTheme="minorEastAsia"/>
        </w:rPr>
        <w:t xml:space="preserve">Where AA is average absorbance, </w:t>
      </w:r>
      <m:oMath>
        <m:r>
          <w:rPr>
            <w:rStyle w:val="markedcontent"/>
            <w:rFonts w:ascii="Cambria Math" w:hAnsi="Cambria Math"/>
          </w:rPr>
          <m:t>Ɛ</m:t>
        </m:r>
      </m:oMath>
      <w:r w:rsidRPr="00E079DB">
        <w:rPr>
          <w:rStyle w:val="markedcontent"/>
          <w:rFonts w:eastAsiaTheme="minorEastAsia"/>
        </w:rPr>
        <w:t xml:space="preserve"> is the extinction coefficient; Vt is the total volume of the medium; and Vs is the volume of the sample. Catalase activity was expressed as µmol of H</w:t>
      </w:r>
      <w:r w:rsidRPr="00E079DB">
        <w:rPr>
          <w:rStyle w:val="markedcontent"/>
          <w:rFonts w:eastAsiaTheme="minorEastAsia"/>
          <w:vertAlign w:val="subscript"/>
        </w:rPr>
        <w:t>2</w:t>
      </w:r>
      <w:r w:rsidRPr="00E079DB">
        <w:rPr>
          <w:rStyle w:val="markedcontent"/>
          <w:rFonts w:eastAsiaTheme="minorEastAsia"/>
        </w:rPr>
        <w:t>O</w:t>
      </w:r>
      <w:r w:rsidRPr="00E079DB">
        <w:rPr>
          <w:rStyle w:val="markedcontent"/>
          <w:rFonts w:eastAsiaTheme="minorEastAsia"/>
          <w:vertAlign w:val="subscript"/>
        </w:rPr>
        <w:t xml:space="preserve">2 </w:t>
      </w:r>
      <w:r w:rsidR="002F7A97">
        <w:rPr>
          <w:rStyle w:val="markedcontent"/>
          <w:rFonts w:eastAsiaTheme="minorEastAsia"/>
        </w:rPr>
        <w:t>consumed per mg of protein.</w:t>
      </w:r>
    </w:p>
    <w:p w14:paraId="17762618" w14:textId="77777777" w:rsidR="004B78CB" w:rsidRPr="00E079DB" w:rsidRDefault="004B78CB" w:rsidP="004B78CB">
      <w:pPr>
        <w:pStyle w:val="Heading4"/>
        <w:spacing w:after="80"/>
        <w:jc w:val="both"/>
        <w:rPr>
          <w:rFonts w:ascii="Times New Roman" w:hAnsi="Times New Roman" w:cs="Times New Roman"/>
        </w:rPr>
      </w:pPr>
      <w:r w:rsidRPr="00E079DB">
        <w:rPr>
          <w:rStyle w:val="markedcontent"/>
          <w:rFonts w:ascii="Times New Roman" w:hAnsi="Times New Roman" w:cs="Times New Roman"/>
          <w:bCs w:val="0"/>
          <w:i w:val="0"/>
          <w:iCs w:val="0"/>
          <w:color w:val="auto"/>
        </w:rPr>
        <w:t>Superoxide Dismutase (SOD</w:t>
      </w:r>
      <w:r w:rsidR="00F124BE" w:rsidRPr="00E079DB">
        <w:rPr>
          <w:rStyle w:val="markedcontent"/>
          <w:rFonts w:ascii="Times New Roman" w:hAnsi="Times New Roman" w:cs="Times New Roman"/>
          <w:bCs w:val="0"/>
          <w:i w:val="0"/>
          <w:iCs w:val="0"/>
          <w:color w:val="auto"/>
        </w:rPr>
        <w:t>)</w:t>
      </w:r>
    </w:p>
    <w:p w14:paraId="2AA01D91" w14:textId="77777777" w:rsidR="004B78CB" w:rsidRPr="00E079DB" w:rsidRDefault="004B78CB" w:rsidP="004B78CB">
      <w:pPr>
        <w:spacing w:before="40" w:after="80"/>
        <w:jc w:val="both"/>
        <w:rPr>
          <w:rStyle w:val="markedcontent"/>
        </w:rPr>
      </w:pPr>
      <w:r w:rsidRPr="00E079DB">
        <w:rPr>
          <w:rStyle w:val="markedcontent"/>
        </w:rPr>
        <w:t xml:space="preserve"> The superoxide dismutase was determined according to the method of</w:t>
      </w:r>
      <w:r w:rsidRPr="00E079DB">
        <w:rPr>
          <w:color w:val="222222"/>
          <w:shd w:val="clear" w:color="auto" w:fill="FFFFFF"/>
        </w:rPr>
        <w:t xml:space="preserve"> </w:t>
      </w:r>
      <w:r w:rsidR="00D3156B" w:rsidRPr="00D3156B">
        <w:rPr>
          <w:color w:val="222222"/>
          <w:shd w:val="clear" w:color="auto" w:fill="FFFFFF"/>
        </w:rPr>
        <w:fldChar w:fldCharType="begin"/>
      </w:r>
      <w:r w:rsidR="00D3156B" w:rsidRPr="00D3156B">
        <w:rPr>
          <w:color w:val="222222"/>
          <w:shd w:val="clear" w:color="auto" w:fill="FFFFFF"/>
        </w:rPr>
        <w:instrText xml:space="preserve"> ADDIN EN.CITE &lt;EndNote&gt;&lt;Cite AuthorYear="1"&gt;&lt;Author&gt;Kong&lt;/Author&gt;&lt;Year&gt;2016&lt;/Year&gt;&lt;RecNum&gt;349&lt;/RecNum&gt;&lt;DisplayText&gt;Kong et al. (2016)&lt;/DisplayText&gt;&lt;record&gt;&lt;rec-number&gt;349&lt;/rec-number&gt;&lt;foreign-keys&gt;&lt;key app="EN" db-id="xrs2w259xvvrwieze2nvd0th2wa9xrfaprv5" timestamp="1760786684"&gt;349&lt;/key&gt;&lt;/foreign-keys&gt;&lt;ref-type name="Journal Article"&gt;17&lt;/ref-type&gt;&lt;contributors&gt;&lt;authors&gt;&lt;author&gt;Kong, Wenwen&lt;/author&gt;&lt;author&gt;Liu, Fei&lt;/author&gt;&lt;author&gt;Zhang, Chu&lt;/author&gt;&lt;author&gt;Zhang, Jianfeng&lt;/author&gt;&lt;author&gt;Feng, Hailin&lt;/author&gt;&lt;/authors&gt;&lt;/contributors&gt;&lt;titles&gt;&lt;title&gt;Non-destructive determination of Malondialdehyde (MDA) distribution in oilseed rape leaves by laboratory scale NIR hyperspectral imaging&lt;/title&gt;&lt;secondary-title&gt;Scientific reports&lt;/secondary-title&gt;&lt;/titles&gt;&lt;periodical&gt;&lt;full-title&gt;Scientific reports&lt;/full-title&gt;&lt;/periodical&gt;&lt;pages&gt;35393&lt;/pages&gt;&lt;volume&gt;6&lt;/volume&gt;&lt;number&gt;1&lt;/number&gt;&lt;dates&gt;&lt;year&gt;2016&lt;/year&gt;&lt;/dates&gt;&lt;isbn&gt;2045-2322&lt;/isbn&gt;&lt;urls&gt;&lt;/urls&gt;&lt;/record&gt;&lt;/Cite&gt;&lt;/EndNote&gt;</w:instrText>
      </w:r>
      <w:r w:rsidR="00D3156B" w:rsidRPr="00D3156B">
        <w:rPr>
          <w:color w:val="222222"/>
          <w:shd w:val="clear" w:color="auto" w:fill="FFFFFF"/>
        </w:rPr>
        <w:fldChar w:fldCharType="separate"/>
      </w:r>
      <w:r w:rsidR="00D3156B" w:rsidRPr="00D3156B">
        <w:rPr>
          <w:color w:val="222222"/>
          <w:shd w:val="clear" w:color="auto" w:fill="FFFFFF"/>
        </w:rPr>
        <w:t>Kong et al. (2016)</w:t>
      </w:r>
      <w:r w:rsidR="00D3156B" w:rsidRPr="00D3156B">
        <w:rPr>
          <w:color w:val="222222"/>
          <w:shd w:val="clear" w:color="auto" w:fill="FFFFFF"/>
        </w:rPr>
        <w:fldChar w:fldCharType="end"/>
      </w:r>
      <w:r w:rsidRPr="00E079DB">
        <w:rPr>
          <w:rStyle w:val="markedcontent"/>
        </w:rPr>
        <w:t>. To a tube, 833µL of carbonate buffer (pH 10.2, 50mM) and 20µL of the different organ homogenates were added to separate tubes while a separate tube containing only the carbonate buffer was used as blank to calibrate the microplate reader. This was then followed by the addition of 33µL of adrenaline (0.3mM). The absorbance was read against a blank at 450nm at 20s and 80s using a microplate reader. The activity of SOD was expressed in U/min/mg of protein in the tissue.</w:t>
      </w:r>
    </w:p>
    <w:p w14:paraId="5B9B1C04" w14:textId="77777777" w:rsidR="004B78CB" w:rsidRPr="00E079DB" w:rsidRDefault="004B78CB" w:rsidP="004B78CB">
      <w:pPr>
        <w:pStyle w:val="Heading4"/>
        <w:spacing w:after="80"/>
        <w:jc w:val="both"/>
        <w:rPr>
          <w:rStyle w:val="markedcontent"/>
          <w:rFonts w:ascii="Times New Roman" w:hAnsi="Times New Roman" w:cs="Times New Roman"/>
          <w:i w:val="0"/>
          <w:iCs w:val="0"/>
          <w:color w:val="auto"/>
        </w:rPr>
      </w:pPr>
      <w:r w:rsidRPr="00E079DB">
        <w:rPr>
          <w:rStyle w:val="markedcontent"/>
          <w:rFonts w:ascii="Times New Roman" w:hAnsi="Times New Roman" w:cs="Times New Roman"/>
          <w:bCs w:val="0"/>
          <w:i w:val="0"/>
          <w:iCs w:val="0"/>
          <w:color w:val="auto"/>
        </w:rPr>
        <w:t>Malondialdehyde (MDA)</w:t>
      </w:r>
    </w:p>
    <w:p w14:paraId="688EA536" w14:textId="77777777" w:rsidR="004B78CB" w:rsidRPr="00E079DB" w:rsidRDefault="004B78CB" w:rsidP="004B78CB">
      <w:pPr>
        <w:spacing w:before="40" w:after="80"/>
        <w:jc w:val="both"/>
        <w:rPr>
          <w:rStyle w:val="markedcontent"/>
        </w:rPr>
      </w:pPr>
      <w:r w:rsidRPr="00E079DB">
        <w:rPr>
          <w:rStyle w:val="markedcontent"/>
        </w:rPr>
        <w:t>The test was carried according</w:t>
      </w:r>
      <w:r w:rsidR="00D3156B">
        <w:rPr>
          <w:rStyle w:val="markedcontent"/>
        </w:rPr>
        <w:t xml:space="preserve"> to the method proposed by </w:t>
      </w:r>
      <w:r w:rsidRPr="00E079DB">
        <w:rPr>
          <w:rStyle w:val="markedcontent"/>
        </w:rPr>
        <w:fldChar w:fldCharType="begin"/>
      </w:r>
      <w:r w:rsidR="00D3156B">
        <w:rPr>
          <w:rStyle w:val="markedcontent"/>
        </w:rPr>
        <w:instrText xml:space="preserve"> ADDIN EN.CITE &lt;EndNote&gt;&lt;Cite AuthorYear="1"&gt;&lt;Author&gt;Kong&lt;/Author&gt;&lt;Year&gt;2016&lt;/Year&gt;&lt;RecNum&gt;349&lt;/RecNum&gt;&lt;DisplayText&gt;Kong et al. (2016)&lt;/DisplayText&gt;&lt;record&gt;&lt;rec-number&gt;349&lt;/rec-number&gt;&lt;foreign-keys&gt;&lt;key app="EN" db-id="xrs2w259xvvrwieze2nvd0th2wa9xrfaprv5" timestamp="1760786684"&gt;349&lt;/key&gt;&lt;/foreign-keys&gt;&lt;ref-type name="Journal Article"&gt;17&lt;/ref-type&gt;&lt;contributors&gt;&lt;authors&gt;&lt;author&gt;Kong, Wenwen&lt;/author&gt;&lt;author&gt;Liu, Fei&lt;/author&gt;&lt;author&gt;Zhang, Chu&lt;/author&gt;&lt;author&gt;Zhang, Jianfeng&lt;/author&gt;&lt;author&gt;Feng, Hailin&lt;/author&gt;&lt;/authors&gt;&lt;/contributors&gt;&lt;titles&gt;&lt;title&gt;Non-destructive determination of Malondialdehyde (MDA) distribution in oilseed rape leaves by laboratory scale NIR hyperspectral imaging&lt;/title&gt;&lt;secondary-title&gt;Scientific reports&lt;/secondary-title&gt;&lt;/titles&gt;&lt;periodical&gt;&lt;full-title&gt;Scientific reports&lt;/full-title&gt;&lt;/periodical&gt;&lt;pages&gt;35393&lt;/pages&gt;&lt;volume&gt;6&lt;/volume&gt;&lt;number&gt;1&lt;/number&gt;&lt;dates&gt;&lt;year&gt;2016&lt;/year&gt;&lt;/dates&gt;&lt;isbn&gt;2045-2322&lt;/isbn&gt;&lt;urls&gt;&lt;/urls&gt;&lt;/record&gt;&lt;/Cite&gt;&lt;/EndNote&gt;</w:instrText>
      </w:r>
      <w:r w:rsidRPr="00E079DB">
        <w:rPr>
          <w:rStyle w:val="markedcontent"/>
        </w:rPr>
        <w:fldChar w:fldCharType="separate"/>
      </w:r>
      <w:r w:rsidR="00D3156B">
        <w:rPr>
          <w:rStyle w:val="markedcontent"/>
          <w:noProof/>
        </w:rPr>
        <w:t>Kong et al. (2016)</w:t>
      </w:r>
      <w:r w:rsidRPr="00E079DB">
        <w:rPr>
          <w:rStyle w:val="markedcontent"/>
        </w:rPr>
        <w:fldChar w:fldCharType="end"/>
      </w:r>
      <w:r w:rsidRPr="00E079DB">
        <w:rPr>
          <w:rStyle w:val="markedcontent"/>
        </w:rPr>
        <w:t xml:space="preserve">.  125µL of tricarboxylic acid (20% TCA) and 250µL </w:t>
      </w:r>
      <w:proofErr w:type="spellStart"/>
      <w:r w:rsidRPr="00E079DB">
        <w:rPr>
          <w:rStyle w:val="markedcontent"/>
        </w:rPr>
        <w:t>thiobarbituric</w:t>
      </w:r>
      <w:proofErr w:type="spellEnd"/>
      <w:r w:rsidRPr="00E079DB">
        <w:rPr>
          <w:rStyle w:val="markedcontent"/>
        </w:rPr>
        <w:t xml:space="preserve"> acid (0.67% TBA) were added into </w:t>
      </w:r>
      <w:r w:rsidR="00F124BE" w:rsidRPr="00E079DB">
        <w:rPr>
          <w:rStyle w:val="markedcontent"/>
        </w:rPr>
        <w:t>tubes which were</w:t>
      </w:r>
      <w:r w:rsidRPr="00E079DB">
        <w:rPr>
          <w:rStyle w:val="markedcontent"/>
        </w:rPr>
        <w:t xml:space="preserve"> followed by the addition of 250µL of the organ homogenate. The samples were incubated in a water bath for 10 </w:t>
      </w:r>
      <w:r w:rsidRPr="00E079DB">
        <w:rPr>
          <w:rStyle w:val="markedcontent"/>
        </w:rPr>
        <w:lastRenderedPageBreak/>
        <w:t>minutes at 90</w:t>
      </w:r>
      <w:r w:rsidRPr="00E079DB">
        <w:rPr>
          <w:rStyle w:val="markedcontent"/>
          <w:vertAlign w:val="superscript"/>
        </w:rPr>
        <w:t>0</w:t>
      </w:r>
      <w:r w:rsidRPr="00E079DB">
        <w:rPr>
          <w:rStyle w:val="markedcontent"/>
        </w:rPr>
        <w:t xml:space="preserve">C after which they were centrifuged for 10mins at a speed of 3000 </w:t>
      </w:r>
      <w:proofErr w:type="spellStart"/>
      <w:r w:rsidRPr="00E079DB">
        <w:rPr>
          <w:rStyle w:val="markedcontent"/>
        </w:rPr>
        <w:t>r.p.m</w:t>
      </w:r>
      <w:proofErr w:type="spellEnd"/>
      <w:r w:rsidRPr="00E079DB">
        <w:rPr>
          <w:rStyle w:val="markedcontent"/>
        </w:rPr>
        <w:t xml:space="preserve">. The supernatant collected was read against a blank at 530nm. The concentration of MDA was quantified using the equation: </w:t>
      </w:r>
    </w:p>
    <w:p w14:paraId="4364E7B4" w14:textId="77777777" w:rsidR="004B78CB" w:rsidRPr="00E079DB" w:rsidRDefault="00F124BE" w:rsidP="004B78CB">
      <w:pPr>
        <w:spacing w:before="40" w:after="80"/>
        <w:jc w:val="both"/>
        <w:rPr>
          <w:rStyle w:val="markedcontent"/>
        </w:rPr>
      </w:pPr>
      <w:r w:rsidRPr="00E079DB">
        <w:rPr>
          <w:rStyle w:val="markedcontent"/>
        </w:rPr>
        <w:t xml:space="preserve">OD = ƐCL: </w:t>
      </w:r>
      <w:r w:rsidR="004B78CB" w:rsidRPr="00E079DB">
        <w:rPr>
          <w:rStyle w:val="markedcontent"/>
          <w:sz w:val="18"/>
        </w:rPr>
        <w:t>Where OD is the optical density (absorbance); Ɛ is the extinction coefficient (Ɛ= 1.56 x 10</w:t>
      </w:r>
      <w:r w:rsidR="004B78CB" w:rsidRPr="00E079DB">
        <w:rPr>
          <w:rStyle w:val="markedcontent"/>
          <w:sz w:val="18"/>
          <w:vertAlign w:val="superscript"/>
        </w:rPr>
        <w:t>5</w:t>
      </w:r>
      <w:r w:rsidR="004B78CB" w:rsidRPr="00E079DB">
        <w:rPr>
          <w:rStyle w:val="markedcontent"/>
          <w:sz w:val="18"/>
        </w:rPr>
        <w:t>M/cm; C is the concentration of MDA and L is the length of the cuvette. The concentration was expressed as µmol of MDA per gram of tissue.</w:t>
      </w:r>
    </w:p>
    <w:p w14:paraId="1119AB20" w14:textId="77777777" w:rsidR="004B78CB" w:rsidRPr="00E079DB" w:rsidRDefault="004B78CB" w:rsidP="004B78CB">
      <w:pPr>
        <w:spacing w:before="40" w:after="80"/>
        <w:jc w:val="both"/>
        <w:rPr>
          <w:rStyle w:val="markedcontent"/>
          <w:b/>
          <w:bCs/>
        </w:rPr>
      </w:pPr>
      <w:r w:rsidRPr="00E079DB">
        <w:rPr>
          <w:rStyle w:val="markedcontent"/>
          <w:b/>
          <w:bCs/>
        </w:rPr>
        <w:t>Nitric Oxide</w:t>
      </w:r>
      <w:r w:rsidR="00F124BE" w:rsidRPr="00E079DB">
        <w:rPr>
          <w:rStyle w:val="markedcontent"/>
          <w:b/>
          <w:bCs/>
        </w:rPr>
        <w:t xml:space="preserve"> (NO)</w:t>
      </w:r>
    </w:p>
    <w:p w14:paraId="20C6B016" w14:textId="77777777" w:rsidR="004B78CB" w:rsidRPr="00E079DB" w:rsidRDefault="004B78CB" w:rsidP="004B78CB">
      <w:pPr>
        <w:spacing w:before="40" w:after="80"/>
        <w:jc w:val="both"/>
      </w:pPr>
      <w:r w:rsidRPr="00E079DB">
        <w:t>It was carried out ac</w:t>
      </w:r>
      <w:r w:rsidR="004B1CAA">
        <w:t xml:space="preserve">cording to the method of </w:t>
      </w:r>
      <w:r w:rsidRPr="00E079DB">
        <w:t xml:space="preserve"> </w:t>
      </w:r>
      <w:r w:rsidRPr="00E079DB">
        <w:fldChar w:fldCharType="begin"/>
      </w:r>
      <w:r w:rsidR="004B1CAA">
        <w:instrText xml:space="preserve"> ADDIN EN.CITE &lt;EndNote&gt;&lt;Cite AuthorYear="1"&gt;&lt;Author&gt;Csonka&lt;/Author&gt;&lt;Year&gt;2015&lt;/Year&gt;&lt;RecNum&gt;350&lt;/RecNum&gt;&lt;DisplayText&gt;Csonka et al. (2015)&lt;/DisplayText&gt;&lt;record&gt;&lt;rec-number&gt;350&lt;/rec-number&gt;&lt;foreign-keys&gt;&lt;key app="EN" db-id="xrs2w259xvvrwieze2nvd0th2wa9xrfaprv5" timestamp="1760786867"&gt;350&lt;/key&gt;&lt;/foreign-keys&gt;&lt;ref-type name="Journal Article"&gt;17&lt;/ref-type&gt;&lt;contributors&gt;&lt;authors&gt;&lt;author&gt;Csonka, Csaba&lt;/author&gt;&lt;author&gt;Páli, Tibor&lt;/author&gt;&lt;author&gt;Bencsik, Péter&lt;/author&gt;&lt;author&gt;Görbe, Anikó&lt;/author&gt;&lt;author&gt;Ferdinandy, Péter&lt;/author&gt;&lt;author&gt;Csont, T&lt;/author&gt;&lt;/authors&gt;&lt;/contributors&gt;&lt;titles&gt;&lt;title&gt;Measurement of NO in biological samples&lt;/title&gt;&lt;secondary-title&gt;British journal of pharmacology&lt;/secondary-title&gt;&lt;/titles&gt;&lt;periodical&gt;&lt;full-title&gt;British journal of pharmacology&lt;/full-title&gt;&lt;/periodical&gt;&lt;pages&gt;1620-1632&lt;/pages&gt;&lt;volume&gt;172&lt;/volume&gt;&lt;number&gt;6&lt;/number&gt;&lt;dates&gt;&lt;year&gt;2015&lt;/year&gt;&lt;/dates&gt;&lt;isbn&gt;0007-1188&lt;/isbn&gt;&lt;urls&gt;&lt;/urls&gt;&lt;/record&gt;&lt;/Cite&gt;&lt;/EndNote&gt;</w:instrText>
      </w:r>
      <w:r w:rsidRPr="00E079DB">
        <w:fldChar w:fldCharType="separate"/>
      </w:r>
      <w:r w:rsidR="004B1CAA">
        <w:rPr>
          <w:noProof/>
        </w:rPr>
        <w:t>Csonka et al. (2015)</w:t>
      </w:r>
      <w:r w:rsidRPr="00E079DB">
        <w:fldChar w:fldCharType="end"/>
      </w:r>
      <w:r w:rsidRPr="004B1CAA">
        <w:rPr>
          <w:lang w:val="en-GB"/>
        </w:rPr>
        <w:t xml:space="preserve"> </w:t>
      </w:r>
      <w:r w:rsidR="002F7A97">
        <w:rPr>
          <w:lang w:val="en-GB"/>
        </w:rPr>
        <w:t xml:space="preserve"> and </w:t>
      </w:r>
      <w:r w:rsidRPr="00E079DB">
        <w:fldChar w:fldCharType="begin"/>
      </w:r>
      <w:r w:rsidR="002F7A97">
        <w:instrText xml:space="preserve"> ADDIN EN.CITE &lt;EndNote&gt;&lt;Cite AuthorYear="1"&gt;&lt;Author&gt;Pandya&lt;/Author&gt;&lt;Year&gt;2016&lt;/Year&gt;&lt;RecNum&gt;486&lt;/RecNum&gt;&lt;DisplayText&gt;Pandya et al. (2016)&lt;/DisplayText&gt;&lt;record&gt;&lt;rec-number&gt;486&lt;/rec-number&gt;&lt;foreign-keys&gt;&lt;key app="EN" db-id="xrs2w259xvvrwieze2nvd0th2wa9xrfaprv5" timestamp="1762604500"&gt;486&lt;/key&gt;&lt;/foreign-keys&gt;&lt;ref-type name="Journal Article"&gt;17&lt;/ref-type&gt;&lt;contributors&gt;&lt;authors&gt;&lt;author&gt;Pandya, Divya&lt;/author&gt;&lt;author&gt;Nagrajappa, Anil Kumar&lt;/author&gt;&lt;author&gt;Ravi, KS&lt;/author&gt;&lt;/authors&gt;&lt;/contributors&gt;&lt;titles&gt;&lt;title&gt;Assessment and correlation of urea and creatinine levels in saliva and serum of patients with chronic kidney disease, diabetes and hypertension–a research study&lt;/title&gt;&lt;secondary-title&gt;Journal of clinical and diagnostic research: JCDR&lt;/secondary-title&gt;&lt;/titles&gt;&lt;periodical&gt;&lt;full-title&gt;Journal of clinical and diagnostic research: JCDR&lt;/full-title&gt;&lt;/periodical&gt;&lt;pages&gt;ZC58&lt;/pages&gt;&lt;volume&gt;10&lt;/volume&gt;&lt;number&gt;10&lt;/number&gt;&lt;dates&gt;&lt;year&gt;2016&lt;/year&gt;&lt;/dates&gt;&lt;urls&gt;&lt;/urls&gt;&lt;/record&gt;&lt;/Cite&gt;&lt;/EndNote&gt;</w:instrText>
      </w:r>
      <w:r w:rsidRPr="00E079DB">
        <w:fldChar w:fldCharType="separate"/>
      </w:r>
      <w:r w:rsidR="002F7A97">
        <w:rPr>
          <w:noProof/>
        </w:rPr>
        <w:t>Pandya et al. (2016)</w:t>
      </w:r>
      <w:r w:rsidRPr="00E079DB">
        <w:fldChar w:fldCharType="end"/>
      </w:r>
      <w:r w:rsidRPr="00D3156B">
        <w:rPr>
          <w:lang w:val="fr-FR"/>
        </w:rPr>
        <w:t xml:space="preserve">. </w:t>
      </w:r>
      <w:r w:rsidRPr="00E079DB">
        <w:t xml:space="preserve">Nitrite was measured as an indicator of nitric oxide (NO) by Griess reagent (1% </w:t>
      </w:r>
      <w:proofErr w:type="spellStart"/>
      <w:r w:rsidRPr="00E079DB">
        <w:t>sulphanilamide</w:t>
      </w:r>
      <w:proofErr w:type="spellEnd"/>
      <w:r w:rsidRPr="00E079DB">
        <w:t xml:space="preserve"> and 0.1% </w:t>
      </w:r>
      <w:proofErr w:type="spellStart"/>
      <w:r w:rsidRPr="00E079DB">
        <w:t>naphthylenediamine</w:t>
      </w:r>
      <w:proofErr w:type="spellEnd"/>
      <w:r w:rsidRPr="00E079DB">
        <w:t xml:space="preserve"> in 2.5% phosphoric acid). The test was performed by adding equal volumes (100µL) of Griess reagent and sample homogenate followed by 2600µL of distilled water. Standards were also prepared which were used in producing a calibration curve. After 5 minutes, the absorbance of each sample was read against a blank at 570nm using a spectrophotometer. The nitrite concentration was determined by comparing with a sodium nitrite standard curve and the results were expressed in µmol/g of tissue sample.</w:t>
      </w:r>
    </w:p>
    <w:p w14:paraId="015DFE15" w14:textId="77777777" w:rsidR="005350FE" w:rsidRPr="00E079DB" w:rsidRDefault="004B78CB" w:rsidP="00195CCE">
      <w:pPr>
        <w:pStyle w:val="BodyText"/>
        <w:spacing w:after="40"/>
        <w:ind w:right="4"/>
        <w:jc w:val="both"/>
        <w:rPr>
          <w:b/>
          <w:sz w:val="22"/>
          <w:szCs w:val="22"/>
        </w:rPr>
      </w:pPr>
      <w:r w:rsidRPr="00E079DB">
        <w:rPr>
          <w:b/>
          <w:sz w:val="22"/>
          <w:szCs w:val="22"/>
        </w:rPr>
        <w:t>3.</w:t>
      </w:r>
      <w:r w:rsidR="005350FE" w:rsidRPr="00E079DB">
        <w:rPr>
          <w:b/>
          <w:sz w:val="22"/>
          <w:szCs w:val="22"/>
        </w:rPr>
        <w:t xml:space="preserve"> Results </w:t>
      </w:r>
    </w:p>
    <w:p w14:paraId="0DE9270D" w14:textId="77777777" w:rsidR="005350FE" w:rsidRPr="00E079DB" w:rsidRDefault="005350FE" w:rsidP="00195CCE">
      <w:pPr>
        <w:tabs>
          <w:tab w:val="left" w:pos="2172"/>
        </w:tabs>
        <w:spacing w:after="40"/>
        <w:ind w:right="4"/>
        <w:jc w:val="both"/>
        <w:rPr>
          <w:b/>
        </w:rPr>
      </w:pPr>
      <w:r w:rsidRPr="00E079DB">
        <w:rPr>
          <w:b/>
        </w:rPr>
        <w:t>3.1</w:t>
      </w:r>
      <w:r w:rsidR="002F454D" w:rsidRPr="00E079DB">
        <w:rPr>
          <w:b/>
        </w:rPr>
        <w:t>.</w:t>
      </w:r>
      <w:r w:rsidRPr="00E079DB">
        <w:rPr>
          <w:b/>
        </w:rPr>
        <w:t xml:space="preserve"> Nutritional</w:t>
      </w:r>
      <w:r w:rsidRPr="00E079DB">
        <w:rPr>
          <w:b/>
          <w:spacing w:val="-2"/>
        </w:rPr>
        <w:t xml:space="preserve"> </w:t>
      </w:r>
      <w:r w:rsidRPr="00E079DB">
        <w:rPr>
          <w:b/>
        </w:rPr>
        <w:t>composition</w:t>
      </w:r>
      <w:r w:rsidRPr="00E079DB">
        <w:rPr>
          <w:b/>
          <w:spacing w:val="-1"/>
        </w:rPr>
        <w:t xml:space="preserve"> </w:t>
      </w:r>
      <w:r w:rsidRPr="00E079DB">
        <w:rPr>
          <w:b/>
        </w:rPr>
        <w:t>of</w:t>
      </w:r>
      <w:r w:rsidRPr="00E079DB">
        <w:rPr>
          <w:b/>
          <w:spacing w:val="-1"/>
        </w:rPr>
        <w:t xml:space="preserve"> </w:t>
      </w:r>
      <w:r w:rsidRPr="00E079DB">
        <w:rPr>
          <w:b/>
          <w:spacing w:val="-2"/>
        </w:rPr>
        <w:t>sausages</w:t>
      </w:r>
    </w:p>
    <w:p w14:paraId="448BD2C6" w14:textId="77777777" w:rsidR="002F454D" w:rsidRPr="00E079DB" w:rsidRDefault="005350FE" w:rsidP="00195CCE">
      <w:pPr>
        <w:pStyle w:val="BodyText"/>
        <w:spacing w:after="40"/>
        <w:ind w:right="4"/>
        <w:jc w:val="both"/>
        <w:rPr>
          <w:sz w:val="22"/>
          <w:szCs w:val="22"/>
        </w:rPr>
      </w:pPr>
      <w:r w:rsidRPr="00E079DB">
        <w:rPr>
          <w:sz w:val="22"/>
          <w:szCs w:val="22"/>
        </w:rPr>
        <w:t>Nutritional evaluation was carried out on the sausages in order to know the composition of</w:t>
      </w:r>
      <w:r w:rsidRPr="00E079DB">
        <w:rPr>
          <w:spacing w:val="-1"/>
          <w:sz w:val="22"/>
          <w:szCs w:val="22"/>
        </w:rPr>
        <w:t xml:space="preserve"> </w:t>
      </w:r>
      <w:r w:rsidRPr="00E079DB">
        <w:rPr>
          <w:sz w:val="22"/>
          <w:szCs w:val="22"/>
        </w:rPr>
        <w:t>the</w:t>
      </w:r>
      <w:r w:rsidRPr="00E079DB">
        <w:rPr>
          <w:spacing w:val="-1"/>
          <w:sz w:val="22"/>
          <w:szCs w:val="22"/>
        </w:rPr>
        <w:t xml:space="preserve"> </w:t>
      </w:r>
      <w:r w:rsidRPr="00E079DB">
        <w:rPr>
          <w:sz w:val="22"/>
          <w:szCs w:val="22"/>
        </w:rPr>
        <w:t>diets and the</w:t>
      </w:r>
      <w:r w:rsidRPr="00E079DB">
        <w:rPr>
          <w:spacing w:val="-1"/>
          <w:sz w:val="22"/>
          <w:szCs w:val="22"/>
        </w:rPr>
        <w:t xml:space="preserve"> </w:t>
      </w:r>
      <w:r w:rsidR="002F454D" w:rsidRPr="00E079DB">
        <w:rPr>
          <w:sz w:val="22"/>
          <w:szCs w:val="22"/>
        </w:rPr>
        <w:t>results are</w:t>
      </w:r>
      <w:r w:rsidRPr="00E079DB">
        <w:rPr>
          <w:spacing w:val="-1"/>
          <w:sz w:val="22"/>
          <w:szCs w:val="22"/>
        </w:rPr>
        <w:t xml:space="preserve"> </w:t>
      </w:r>
      <w:r w:rsidRPr="00E079DB">
        <w:rPr>
          <w:sz w:val="22"/>
          <w:szCs w:val="22"/>
        </w:rPr>
        <w:t>presented</w:t>
      </w:r>
      <w:r w:rsidRPr="00E079DB">
        <w:rPr>
          <w:spacing w:val="-1"/>
          <w:sz w:val="22"/>
          <w:szCs w:val="22"/>
        </w:rPr>
        <w:t xml:space="preserve"> </w:t>
      </w:r>
      <w:r w:rsidRPr="00E079DB">
        <w:rPr>
          <w:sz w:val="22"/>
          <w:szCs w:val="22"/>
        </w:rPr>
        <w:t>in table</w:t>
      </w:r>
      <w:r w:rsidRPr="00E079DB">
        <w:rPr>
          <w:spacing w:val="-1"/>
          <w:sz w:val="22"/>
          <w:szCs w:val="22"/>
        </w:rPr>
        <w:t xml:space="preserve"> </w:t>
      </w:r>
      <w:r w:rsidRPr="00E079DB">
        <w:rPr>
          <w:sz w:val="22"/>
          <w:szCs w:val="22"/>
        </w:rPr>
        <w:t>3. It was observed that the</w:t>
      </w:r>
      <w:r w:rsidRPr="00E079DB">
        <w:rPr>
          <w:spacing w:val="-3"/>
          <w:sz w:val="22"/>
          <w:szCs w:val="22"/>
        </w:rPr>
        <w:t xml:space="preserve"> </w:t>
      </w:r>
      <w:r w:rsidRPr="00E079DB">
        <w:rPr>
          <w:sz w:val="22"/>
          <w:szCs w:val="22"/>
        </w:rPr>
        <w:t>energy</w:t>
      </w:r>
      <w:r w:rsidRPr="00E079DB">
        <w:rPr>
          <w:spacing w:val="-6"/>
          <w:sz w:val="22"/>
          <w:szCs w:val="22"/>
        </w:rPr>
        <w:t xml:space="preserve"> </w:t>
      </w:r>
      <w:r w:rsidRPr="00E079DB">
        <w:rPr>
          <w:sz w:val="22"/>
          <w:szCs w:val="22"/>
        </w:rPr>
        <w:t>content</w:t>
      </w:r>
      <w:r w:rsidRPr="00E079DB">
        <w:rPr>
          <w:spacing w:val="-3"/>
          <w:sz w:val="22"/>
          <w:szCs w:val="22"/>
        </w:rPr>
        <w:t xml:space="preserve"> </w:t>
      </w:r>
      <w:r w:rsidRPr="00E079DB">
        <w:rPr>
          <w:sz w:val="22"/>
          <w:szCs w:val="22"/>
        </w:rPr>
        <w:t>of</w:t>
      </w:r>
      <w:r w:rsidRPr="00E079DB">
        <w:rPr>
          <w:spacing w:val="-4"/>
          <w:sz w:val="22"/>
          <w:szCs w:val="22"/>
        </w:rPr>
        <w:t xml:space="preserve"> </w:t>
      </w:r>
      <w:r w:rsidRPr="00E079DB">
        <w:rPr>
          <w:sz w:val="22"/>
          <w:szCs w:val="22"/>
        </w:rPr>
        <w:t xml:space="preserve">the </w:t>
      </w:r>
      <w:proofErr w:type="gramStart"/>
      <w:r w:rsidRPr="00E079DB">
        <w:rPr>
          <w:sz w:val="22"/>
          <w:szCs w:val="22"/>
        </w:rPr>
        <w:t>RMS</w:t>
      </w:r>
      <w:r w:rsidRPr="00E079DB">
        <w:rPr>
          <w:spacing w:val="-2"/>
          <w:sz w:val="22"/>
          <w:szCs w:val="22"/>
        </w:rPr>
        <w:t xml:space="preserve"> </w:t>
      </w:r>
      <w:r w:rsidRPr="00E079DB">
        <w:rPr>
          <w:spacing w:val="-3"/>
          <w:sz w:val="22"/>
          <w:szCs w:val="22"/>
        </w:rPr>
        <w:t xml:space="preserve"> </w:t>
      </w:r>
      <w:r w:rsidR="00C61891" w:rsidRPr="00E079DB">
        <w:rPr>
          <w:sz w:val="22"/>
          <w:szCs w:val="22"/>
        </w:rPr>
        <w:t>was</w:t>
      </w:r>
      <w:proofErr w:type="gramEnd"/>
      <w:r w:rsidRPr="00E079DB">
        <w:rPr>
          <w:spacing w:val="-5"/>
          <w:sz w:val="22"/>
          <w:szCs w:val="22"/>
        </w:rPr>
        <w:t xml:space="preserve"> </w:t>
      </w:r>
      <w:r w:rsidRPr="00E079DB">
        <w:rPr>
          <w:sz w:val="22"/>
          <w:szCs w:val="22"/>
        </w:rPr>
        <w:t>higher</w:t>
      </w:r>
      <w:r w:rsidRPr="00E079DB">
        <w:rPr>
          <w:spacing w:val="-3"/>
          <w:sz w:val="22"/>
          <w:szCs w:val="22"/>
        </w:rPr>
        <w:t xml:space="preserve"> </w:t>
      </w:r>
      <w:r w:rsidRPr="00E079DB">
        <w:rPr>
          <w:sz w:val="22"/>
          <w:szCs w:val="22"/>
        </w:rPr>
        <w:t>than</w:t>
      </w:r>
      <w:r w:rsidRPr="00E079DB">
        <w:rPr>
          <w:spacing w:val="-3"/>
          <w:sz w:val="22"/>
          <w:szCs w:val="22"/>
        </w:rPr>
        <w:t xml:space="preserve"> </w:t>
      </w:r>
      <w:r w:rsidRPr="00E079DB">
        <w:rPr>
          <w:sz w:val="22"/>
          <w:szCs w:val="22"/>
        </w:rPr>
        <w:t>the</w:t>
      </w:r>
      <w:r w:rsidRPr="00E079DB">
        <w:rPr>
          <w:spacing w:val="-3"/>
          <w:sz w:val="22"/>
          <w:szCs w:val="22"/>
        </w:rPr>
        <w:t xml:space="preserve"> </w:t>
      </w:r>
      <w:r w:rsidRPr="00E079DB">
        <w:rPr>
          <w:sz w:val="22"/>
          <w:szCs w:val="22"/>
        </w:rPr>
        <w:t>MSS</w:t>
      </w:r>
      <w:r w:rsidRPr="00E079DB">
        <w:rPr>
          <w:spacing w:val="-2"/>
          <w:sz w:val="22"/>
          <w:szCs w:val="22"/>
        </w:rPr>
        <w:t xml:space="preserve"> </w:t>
      </w:r>
      <w:r w:rsidRPr="00E079DB">
        <w:rPr>
          <w:sz w:val="22"/>
          <w:szCs w:val="22"/>
        </w:rPr>
        <w:t>and</w:t>
      </w:r>
      <w:r w:rsidRPr="00E079DB">
        <w:rPr>
          <w:spacing w:val="-3"/>
          <w:sz w:val="22"/>
          <w:szCs w:val="22"/>
        </w:rPr>
        <w:t xml:space="preserve"> </w:t>
      </w:r>
      <w:r w:rsidRPr="00E079DB">
        <w:rPr>
          <w:sz w:val="22"/>
          <w:szCs w:val="22"/>
        </w:rPr>
        <w:t>CS</w:t>
      </w:r>
      <w:r w:rsidRPr="00E079DB">
        <w:rPr>
          <w:spacing w:val="-3"/>
          <w:sz w:val="22"/>
          <w:szCs w:val="22"/>
        </w:rPr>
        <w:t xml:space="preserve"> </w:t>
      </w:r>
      <w:r w:rsidR="00F124BE" w:rsidRPr="00E079DB">
        <w:rPr>
          <w:sz w:val="22"/>
          <w:szCs w:val="22"/>
        </w:rPr>
        <w:t>sausage</w:t>
      </w:r>
      <w:r w:rsidRPr="00E079DB">
        <w:rPr>
          <w:sz w:val="22"/>
          <w:szCs w:val="22"/>
        </w:rPr>
        <w:t>.</w:t>
      </w:r>
      <w:r w:rsidRPr="00E079DB">
        <w:rPr>
          <w:spacing w:val="-3"/>
          <w:sz w:val="22"/>
          <w:szCs w:val="22"/>
        </w:rPr>
        <w:t xml:space="preserve"> </w:t>
      </w:r>
      <w:r w:rsidRPr="00E079DB">
        <w:rPr>
          <w:sz w:val="22"/>
          <w:szCs w:val="22"/>
        </w:rPr>
        <w:t>However, the protein content of CS was higher compared to MSS and RMS. MSS had</w:t>
      </w:r>
      <w:r w:rsidR="00F124BE" w:rsidRPr="00E079DB">
        <w:rPr>
          <w:sz w:val="22"/>
          <w:szCs w:val="22"/>
        </w:rPr>
        <w:t xml:space="preserve"> high amount of fats and </w:t>
      </w:r>
      <w:proofErr w:type="spellStart"/>
      <w:r w:rsidR="00F124BE" w:rsidRPr="00E079DB">
        <w:rPr>
          <w:sz w:val="22"/>
          <w:szCs w:val="22"/>
        </w:rPr>
        <w:t>fibre</w:t>
      </w:r>
      <w:proofErr w:type="spellEnd"/>
      <w:r w:rsidR="00F124BE" w:rsidRPr="00E079DB">
        <w:rPr>
          <w:sz w:val="22"/>
          <w:szCs w:val="22"/>
        </w:rPr>
        <w:t xml:space="preserve"> at p &lt;0.05.</w:t>
      </w:r>
    </w:p>
    <w:p w14:paraId="4321CBFC" w14:textId="77777777" w:rsidR="005350FE" w:rsidRPr="00E079DB" w:rsidRDefault="005350FE" w:rsidP="00195CCE">
      <w:pPr>
        <w:pStyle w:val="BodyText"/>
        <w:spacing w:after="40"/>
        <w:ind w:right="4"/>
        <w:jc w:val="both"/>
        <w:rPr>
          <w:sz w:val="22"/>
          <w:szCs w:val="22"/>
        </w:rPr>
      </w:pPr>
      <w:r w:rsidRPr="00E079DB">
        <w:rPr>
          <w:sz w:val="22"/>
          <w:szCs w:val="22"/>
        </w:rPr>
        <w:t>Table</w:t>
      </w:r>
      <w:r w:rsidRPr="00E079DB">
        <w:rPr>
          <w:spacing w:val="-2"/>
          <w:sz w:val="22"/>
          <w:szCs w:val="22"/>
        </w:rPr>
        <w:t xml:space="preserve"> </w:t>
      </w:r>
      <w:r w:rsidRPr="00E079DB">
        <w:rPr>
          <w:sz w:val="22"/>
          <w:szCs w:val="22"/>
        </w:rPr>
        <w:t>3:</w:t>
      </w:r>
      <w:r w:rsidRPr="00E079DB">
        <w:rPr>
          <w:spacing w:val="-1"/>
          <w:sz w:val="22"/>
          <w:szCs w:val="22"/>
        </w:rPr>
        <w:t xml:space="preserve"> </w:t>
      </w:r>
      <w:r w:rsidRPr="00E079DB">
        <w:rPr>
          <w:sz w:val="22"/>
          <w:szCs w:val="22"/>
        </w:rPr>
        <w:t>Nutritional analysis</w:t>
      </w:r>
      <w:r w:rsidRPr="00E079DB">
        <w:rPr>
          <w:spacing w:val="-1"/>
          <w:sz w:val="22"/>
          <w:szCs w:val="22"/>
        </w:rPr>
        <w:t xml:space="preserve"> </w:t>
      </w:r>
      <w:r w:rsidRPr="00E079DB">
        <w:rPr>
          <w:sz w:val="22"/>
          <w:szCs w:val="22"/>
        </w:rPr>
        <w:t>of</w:t>
      </w:r>
      <w:r w:rsidRPr="00E079DB">
        <w:rPr>
          <w:spacing w:val="-1"/>
          <w:sz w:val="22"/>
          <w:szCs w:val="22"/>
        </w:rPr>
        <w:t xml:space="preserve"> </w:t>
      </w:r>
      <w:r w:rsidRPr="00E079DB">
        <w:rPr>
          <w:sz w:val="22"/>
          <w:szCs w:val="22"/>
        </w:rPr>
        <w:t xml:space="preserve">various </w:t>
      </w:r>
      <w:r w:rsidRPr="00E079DB">
        <w:rPr>
          <w:spacing w:val="-2"/>
          <w:sz w:val="22"/>
          <w:szCs w:val="22"/>
        </w:rPr>
        <w:t>sausages</w:t>
      </w:r>
      <w:r w:rsidR="00F124BE" w:rsidRPr="00E079DB">
        <w:rPr>
          <w:spacing w:val="-2"/>
          <w:sz w:val="22"/>
          <w:szCs w:val="22"/>
        </w:rPr>
        <w:t xml:space="preserve"> </w:t>
      </w:r>
    </w:p>
    <w:tbl>
      <w:tblPr>
        <w:tblpPr w:leftFromText="180" w:rightFromText="180" w:vertAnchor="text" w:horzAnchor="margin" w:tblpY="170"/>
        <w:tblW w:w="8080" w:type="dxa"/>
        <w:tblLayout w:type="fixed"/>
        <w:tblCellMar>
          <w:left w:w="0" w:type="dxa"/>
          <w:right w:w="0" w:type="dxa"/>
        </w:tblCellMar>
        <w:tblLook w:val="01E0" w:firstRow="1" w:lastRow="1" w:firstColumn="1" w:lastColumn="1" w:noHBand="0" w:noVBand="0"/>
      </w:tblPr>
      <w:tblGrid>
        <w:gridCol w:w="1134"/>
        <w:gridCol w:w="1560"/>
        <w:gridCol w:w="1275"/>
        <w:gridCol w:w="1418"/>
        <w:gridCol w:w="1417"/>
        <w:gridCol w:w="1276"/>
      </w:tblGrid>
      <w:tr w:rsidR="002F454D" w:rsidRPr="00E079DB" w14:paraId="13780B33" w14:textId="77777777" w:rsidTr="005B1838">
        <w:trPr>
          <w:trHeight w:val="302"/>
        </w:trPr>
        <w:tc>
          <w:tcPr>
            <w:tcW w:w="1134" w:type="dxa"/>
            <w:tcBorders>
              <w:top w:val="single" w:sz="4" w:space="0" w:color="000000"/>
              <w:left w:val="nil"/>
              <w:bottom w:val="single" w:sz="4" w:space="0" w:color="000000"/>
              <w:right w:val="nil"/>
            </w:tcBorders>
            <w:hideMark/>
          </w:tcPr>
          <w:p w14:paraId="029B60D0" w14:textId="77777777" w:rsidR="002F454D" w:rsidRPr="00E079DB" w:rsidRDefault="002F454D" w:rsidP="002F454D">
            <w:pPr>
              <w:pStyle w:val="TableParagraph"/>
              <w:ind w:right="4"/>
              <w:jc w:val="both"/>
              <w:rPr>
                <w:b/>
              </w:rPr>
            </w:pPr>
            <w:r w:rsidRPr="00E079DB">
              <w:rPr>
                <w:b/>
                <w:spacing w:val="-2"/>
              </w:rPr>
              <w:t>Sample</w:t>
            </w:r>
          </w:p>
        </w:tc>
        <w:tc>
          <w:tcPr>
            <w:tcW w:w="1560" w:type="dxa"/>
            <w:tcBorders>
              <w:top w:val="single" w:sz="4" w:space="0" w:color="000000"/>
              <w:left w:val="nil"/>
              <w:bottom w:val="single" w:sz="4" w:space="0" w:color="000000"/>
              <w:right w:val="nil"/>
            </w:tcBorders>
            <w:hideMark/>
          </w:tcPr>
          <w:p w14:paraId="1DDDAC02" w14:textId="77777777" w:rsidR="00C12862" w:rsidRPr="00E079DB" w:rsidRDefault="002F454D" w:rsidP="00C12862">
            <w:pPr>
              <w:pStyle w:val="TableParagraph"/>
              <w:ind w:right="4"/>
              <w:jc w:val="center"/>
              <w:rPr>
                <w:b/>
                <w:spacing w:val="-2"/>
              </w:rPr>
            </w:pPr>
            <w:r w:rsidRPr="00E079DB">
              <w:rPr>
                <w:b/>
              </w:rPr>
              <w:t>Fat</w:t>
            </w:r>
          </w:p>
          <w:p w14:paraId="5C1C9528" w14:textId="77777777" w:rsidR="002F454D" w:rsidRPr="00E079DB" w:rsidRDefault="002F454D" w:rsidP="00C12862">
            <w:pPr>
              <w:pStyle w:val="TableParagraph"/>
              <w:ind w:right="4"/>
              <w:jc w:val="center"/>
              <w:rPr>
                <w:b/>
              </w:rPr>
            </w:pPr>
            <w:r w:rsidRPr="00E079DB">
              <w:rPr>
                <w:b/>
                <w:spacing w:val="-5"/>
              </w:rPr>
              <w:t>(%)</w:t>
            </w:r>
          </w:p>
        </w:tc>
        <w:tc>
          <w:tcPr>
            <w:tcW w:w="1275" w:type="dxa"/>
            <w:tcBorders>
              <w:top w:val="single" w:sz="4" w:space="0" w:color="000000"/>
              <w:left w:val="nil"/>
              <w:bottom w:val="single" w:sz="4" w:space="0" w:color="000000"/>
              <w:right w:val="nil"/>
            </w:tcBorders>
            <w:hideMark/>
          </w:tcPr>
          <w:p w14:paraId="4F92F480" w14:textId="77777777" w:rsidR="00C12862" w:rsidRPr="00E079DB" w:rsidRDefault="002F454D" w:rsidP="00C12862">
            <w:pPr>
              <w:pStyle w:val="TableParagraph"/>
              <w:ind w:right="4"/>
              <w:jc w:val="center"/>
              <w:rPr>
                <w:b/>
                <w:spacing w:val="-5"/>
              </w:rPr>
            </w:pPr>
            <w:r w:rsidRPr="00E079DB">
              <w:rPr>
                <w:b/>
              </w:rPr>
              <w:t>Protein</w:t>
            </w:r>
          </w:p>
          <w:p w14:paraId="53BAAB97" w14:textId="77777777" w:rsidR="002F454D" w:rsidRPr="00E079DB" w:rsidRDefault="002F454D" w:rsidP="00C12862">
            <w:pPr>
              <w:pStyle w:val="TableParagraph"/>
              <w:ind w:right="4"/>
              <w:jc w:val="center"/>
              <w:rPr>
                <w:b/>
              </w:rPr>
            </w:pPr>
            <w:r w:rsidRPr="00E079DB">
              <w:rPr>
                <w:b/>
                <w:spacing w:val="-5"/>
              </w:rPr>
              <w:t>(%)</w:t>
            </w:r>
          </w:p>
        </w:tc>
        <w:tc>
          <w:tcPr>
            <w:tcW w:w="1418" w:type="dxa"/>
            <w:tcBorders>
              <w:top w:val="single" w:sz="4" w:space="0" w:color="000000"/>
              <w:left w:val="nil"/>
              <w:bottom w:val="single" w:sz="4" w:space="0" w:color="000000"/>
              <w:right w:val="nil"/>
            </w:tcBorders>
            <w:hideMark/>
          </w:tcPr>
          <w:p w14:paraId="3B559892" w14:textId="77777777" w:rsidR="00C12862" w:rsidRPr="00E079DB" w:rsidRDefault="002F454D" w:rsidP="00C12862">
            <w:pPr>
              <w:pStyle w:val="TableParagraph"/>
              <w:ind w:right="4"/>
              <w:jc w:val="center"/>
              <w:rPr>
                <w:b/>
                <w:spacing w:val="-2"/>
              </w:rPr>
            </w:pPr>
            <w:r w:rsidRPr="00E079DB">
              <w:rPr>
                <w:b/>
              </w:rPr>
              <w:t>Fiber</w:t>
            </w:r>
          </w:p>
          <w:p w14:paraId="5DCAF546" w14:textId="77777777" w:rsidR="002F454D" w:rsidRPr="00E079DB" w:rsidRDefault="002F454D" w:rsidP="00C12862">
            <w:pPr>
              <w:pStyle w:val="TableParagraph"/>
              <w:ind w:right="4"/>
              <w:jc w:val="center"/>
              <w:rPr>
                <w:b/>
              </w:rPr>
            </w:pPr>
            <w:r w:rsidRPr="00E079DB">
              <w:rPr>
                <w:b/>
                <w:spacing w:val="-5"/>
              </w:rPr>
              <w:t>(%)</w:t>
            </w:r>
          </w:p>
        </w:tc>
        <w:tc>
          <w:tcPr>
            <w:tcW w:w="1417" w:type="dxa"/>
            <w:tcBorders>
              <w:top w:val="single" w:sz="4" w:space="0" w:color="000000"/>
              <w:left w:val="nil"/>
              <w:bottom w:val="single" w:sz="4" w:space="0" w:color="000000"/>
              <w:right w:val="nil"/>
            </w:tcBorders>
            <w:hideMark/>
          </w:tcPr>
          <w:p w14:paraId="4E306F45" w14:textId="77777777" w:rsidR="002F454D" w:rsidRPr="00E079DB" w:rsidRDefault="002F454D" w:rsidP="00C12862">
            <w:pPr>
              <w:pStyle w:val="TableParagraph"/>
              <w:ind w:right="4"/>
              <w:jc w:val="center"/>
              <w:rPr>
                <w:b/>
              </w:rPr>
            </w:pPr>
            <w:r w:rsidRPr="00E079DB">
              <w:rPr>
                <w:b/>
                <w:spacing w:val="-2"/>
              </w:rPr>
              <w:t>Energy (Kcal/100g)</w:t>
            </w:r>
          </w:p>
        </w:tc>
        <w:tc>
          <w:tcPr>
            <w:tcW w:w="1276" w:type="dxa"/>
            <w:tcBorders>
              <w:top w:val="single" w:sz="4" w:space="0" w:color="000000"/>
              <w:left w:val="nil"/>
              <w:bottom w:val="single" w:sz="4" w:space="0" w:color="000000"/>
              <w:right w:val="nil"/>
            </w:tcBorders>
            <w:hideMark/>
          </w:tcPr>
          <w:p w14:paraId="33299909" w14:textId="77777777" w:rsidR="00F124BE" w:rsidRPr="00E079DB" w:rsidRDefault="002F454D" w:rsidP="00C12862">
            <w:pPr>
              <w:pStyle w:val="TableParagraph"/>
              <w:tabs>
                <w:tab w:val="left" w:pos="1688"/>
              </w:tabs>
              <w:ind w:right="4"/>
              <w:jc w:val="center"/>
              <w:rPr>
                <w:b/>
                <w:spacing w:val="-2"/>
              </w:rPr>
            </w:pPr>
            <w:r w:rsidRPr="00E079DB">
              <w:rPr>
                <w:b/>
                <w:spacing w:val="-2"/>
              </w:rPr>
              <w:t>Vitamin</w:t>
            </w:r>
            <w:r w:rsidR="00F124BE" w:rsidRPr="00E079DB">
              <w:rPr>
                <w:b/>
                <w:spacing w:val="-2"/>
              </w:rPr>
              <w:t xml:space="preserve"> A</w:t>
            </w:r>
          </w:p>
          <w:p w14:paraId="5DE0C87B" w14:textId="77777777" w:rsidR="002F454D" w:rsidRPr="00E079DB" w:rsidRDefault="00C12862" w:rsidP="00C12862">
            <w:pPr>
              <w:pStyle w:val="TableParagraph"/>
              <w:tabs>
                <w:tab w:val="left" w:pos="1688"/>
              </w:tabs>
              <w:ind w:right="4"/>
              <w:jc w:val="center"/>
              <w:rPr>
                <w:b/>
              </w:rPr>
            </w:pPr>
            <w:r w:rsidRPr="00E079DB">
              <w:rPr>
                <w:b/>
                <w:spacing w:val="-2"/>
              </w:rPr>
              <w:t>µ</w:t>
            </w:r>
            <w:r w:rsidR="00F124BE" w:rsidRPr="00E079DB">
              <w:rPr>
                <w:b/>
                <w:spacing w:val="-2"/>
              </w:rPr>
              <w:t>g/100G</w:t>
            </w:r>
            <w:r w:rsidR="002F454D" w:rsidRPr="00E079DB">
              <w:rPr>
                <w:b/>
              </w:rPr>
              <w:tab/>
            </w:r>
            <w:r w:rsidR="002F454D" w:rsidRPr="00E079DB">
              <w:rPr>
                <w:b/>
                <w:spacing w:val="-10"/>
              </w:rPr>
              <w:t xml:space="preserve">A </w:t>
            </w:r>
            <w:r w:rsidR="002F454D" w:rsidRPr="00E079DB">
              <w:rPr>
                <w:b/>
                <w:spacing w:val="-2"/>
              </w:rPr>
              <w:t>(mg/100g)</w:t>
            </w:r>
          </w:p>
        </w:tc>
      </w:tr>
      <w:tr w:rsidR="002F454D" w:rsidRPr="00E079DB" w14:paraId="176D9265" w14:textId="77777777" w:rsidTr="005B1838">
        <w:trPr>
          <w:trHeight w:val="189"/>
        </w:trPr>
        <w:tc>
          <w:tcPr>
            <w:tcW w:w="1134" w:type="dxa"/>
            <w:tcBorders>
              <w:top w:val="single" w:sz="4" w:space="0" w:color="000000"/>
              <w:left w:val="nil"/>
              <w:bottom w:val="nil"/>
              <w:right w:val="nil"/>
            </w:tcBorders>
            <w:hideMark/>
          </w:tcPr>
          <w:p w14:paraId="7F52684F" w14:textId="77777777" w:rsidR="002F454D" w:rsidRPr="00E079DB" w:rsidRDefault="002F454D" w:rsidP="002F454D">
            <w:pPr>
              <w:pStyle w:val="TableParagraph"/>
              <w:ind w:right="4"/>
              <w:jc w:val="both"/>
            </w:pPr>
            <w:r w:rsidRPr="00E079DB">
              <w:rPr>
                <w:spacing w:val="-5"/>
              </w:rPr>
              <w:t>MSS</w:t>
            </w:r>
            <w:r w:rsidRPr="00E079DB">
              <w:t xml:space="preserve"> </w:t>
            </w:r>
            <w:r w:rsidRPr="00E079DB">
              <w:rPr>
                <w:spacing w:val="-4"/>
              </w:rPr>
              <w:t>Diet</w:t>
            </w:r>
          </w:p>
        </w:tc>
        <w:tc>
          <w:tcPr>
            <w:tcW w:w="1560" w:type="dxa"/>
            <w:tcBorders>
              <w:top w:val="single" w:sz="4" w:space="0" w:color="000000"/>
              <w:left w:val="nil"/>
              <w:bottom w:val="nil"/>
              <w:right w:val="nil"/>
            </w:tcBorders>
            <w:hideMark/>
          </w:tcPr>
          <w:p w14:paraId="1778952A" w14:textId="77777777" w:rsidR="002F454D" w:rsidRPr="00E079DB" w:rsidRDefault="002F454D" w:rsidP="00C12862">
            <w:pPr>
              <w:pStyle w:val="TableParagraph"/>
              <w:ind w:right="4"/>
              <w:jc w:val="center"/>
            </w:pPr>
            <w:r w:rsidRPr="00E079DB">
              <w:rPr>
                <w:spacing w:val="-2"/>
              </w:rPr>
              <w:t>49.43±0.56</w:t>
            </w:r>
            <w:r w:rsidRPr="00E079DB">
              <w:rPr>
                <w:spacing w:val="-2"/>
                <w:vertAlign w:val="superscript"/>
              </w:rPr>
              <w:t>a</w:t>
            </w:r>
          </w:p>
        </w:tc>
        <w:tc>
          <w:tcPr>
            <w:tcW w:w="1275" w:type="dxa"/>
            <w:tcBorders>
              <w:top w:val="single" w:sz="4" w:space="0" w:color="000000"/>
              <w:left w:val="nil"/>
              <w:bottom w:val="nil"/>
              <w:right w:val="nil"/>
            </w:tcBorders>
            <w:hideMark/>
          </w:tcPr>
          <w:p w14:paraId="07FF267B" w14:textId="77777777" w:rsidR="002F454D" w:rsidRPr="00E079DB" w:rsidRDefault="002F454D" w:rsidP="00C12862">
            <w:pPr>
              <w:pStyle w:val="TableParagraph"/>
              <w:ind w:right="4"/>
              <w:jc w:val="center"/>
            </w:pPr>
            <w:r w:rsidRPr="00E079DB">
              <w:rPr>
                <w:spacing w:val="-2"/>
              </w:rPr>
              <w:t>20.85±0.23</w:t>
            </w:r>
            <w:r w:rsidRPr="00E079DB">
              <w:rPr>
                <w:spacing w:val="-2"/>
                <w:vertAlign w:val="superscript"/>
              </w:rPr>
              <w:t>c</w:t>
            </w:r>
          </w:p>
        </w:tc>
        <w:tc>
          <w:tcPr>
            <w:tcW w:w="1418" w:type="dxa"/>
            <w:tcBorders>
              <w:top w:val="single" w:sz="4" w:space="0" w:color="000000"/>
              <w:left w:val="nil"/>
              <w:bottom w:val="nil"/>
              <w:right w:val="nil"/>
            </w:tcBorders>
            <w:hideMark/>
          </w:tcPr>
          <w:p w14:paraId="6273F554" w14:textId="77777777" w:rsidR="002F454D" w:rsidRPr="00E079DB" w:rsidRDefault="002F454D" w:rsidP="00C12862">
            <w:pPr>
              <w:pStyle w:val="TableParagraph"/>
              <w:ind w:right="4"/>
              <w:jc w:val="center"/>
            </w:pPr>
            <w:r w:rsidRPr="00E079DB">
              <w:rPr>
                <w:spacing w:val="-2"/>
              </w:rPr>
              <w:t>10.66±0.13</w:t>
            </w:r>
            <w:r w:rsidRPr="00E079DB">
              <w:rPr>
                <w:spacing w:val="-2"/>
                <w:vertAlign w:val="superscript"/>
              </w:rPr>
              <w:t>c</w:t>
            </w:r>
          </w:p>
        </w:tc>
        <w:tc>
          <w:tcPr>
            <w:tcW w:w="1417" w:type="dxa"/>
            <w:tcBorders>
              <w:top w:val="single" w:sz="4" w:space="0" w:color="000000"/>
              <w:left w:val="nil"/>
              <w:bottom w:val="nil"/>
              <w:right w:val="nil"/>
            </w:tcBorders>
            <w:hideMark/>
          </w:tcPr>
          <w:p w14:paraId="15977DA5" w14:textId="77777777" w:rsidR="002F454D" w:rsidRPr="00E079DB" w:rsidRDefault="002F454D" w:rsidP="00C12862">
            <w:pPr>
              <w:pStyle w:val="TableParagraph"/>
              <w:ind w:right="4"/>
              <w:jc w:val="center"/>
            </w:pPr>
            <w:r w:rsidRPr="00E079DB">
              <w:rPr>
                <w:spacing w:val="-2"/>
              </w:rPr>
              <w:t>535.87±0.21</w:t>
            </w:r>
            <w:r w:rsidRPr="00E079DB">
              <w:rPr>
                <w:spacing w:val="-2"/>
                <w:vertAlign w:val="superscript"/>
              </w:rPr>
              <w:t>c</w:t>
            </w:r>
          </w:p>
        </w:tc>
        <w:tc>
          <w:tcPr>
            <w:tcW w:w="1276" w:type="dxa"/>
            <w:tcBorders>
              <w:top w:val="single" w:sz="4" w:space="0" w:color="000000"/>
              <w:left w:val="nil"/>
              <w:bottom w:val="nil"/>
              <w:right w:val="nil"/>
            </w:tcBorders>
            <w:hideMark/>
          </w:tcPr>
          <w:p w14:paraId="6FBBEC85" w14:textId="77777777" w:rsidR="002F454D" w:rsidRPr="00E079DB" w:rsidRDefault="002F454D" w:rsidP="00C12862">
            <w:pPr>
              <w:pStyle w:val="TableParagraph"/>
              <w:ind w:right="4"/>
              <w:jc w:val="center"/>
            </w:pPr>
            <w:r w:rsidRPr="00E079DB">
              <w:rPr>
                <w:spacing w:val="-2"/>
              </w:rPr>
              <w:t>4.0</w:t>
            </w:r>
            <w:r w:rsidR="00C12862" w:rsidRPr="00E079DB">
              <w:rPr>
                <w:spacing w:val="-2"/>
              </w:rPr>
              <w:t>0</w:t>
            </w:r>
            <w:r w:rsidRPr="00E079DB">
              <w:rPr>
                <w:spacing w:val="-2"/>
              </w:rPr>
              <w:t>±0.80</w:t>
            </w:r>
            <w:r w:rsidRPr="00E079DB">
              <w:rPr>
                <w:spacing w:val="-2"/>
                <w:vertAlign w:val="superscript"/>
              </w:rPr>
              <w:t>a</w:t>
            </w:r>
          </w:p>
        </w:tc>
      </w:tr>
      <w:tr w:rsidR="002F454D" w:rsidRPr="00E079DB" w14:paraId="3E6B743B" w14:textId="77777777" w:rsidTr="005B1838">
        <w:trPr>
          <w:trHeight w:val="182"/>
        </w:trPr>
        <w:tc>
          <w:tcPr>
            <w:tcW w:w="1134" w:type="dxa"/>
            <w:hideMark/>
          </w:tcPr>
          <w:p w14:paraId="6195EBB4" w14:textId="77777777" w:rsidR="002F454D" w:rsidRPr="00E079DB" w:rsidRDefault="002F454D" w:rsidP="002F454D">
            <w:pPr>
              <w:pStyle w:val="TableParagraph"/>
              <w:ind w:right="4"/>
              <w:jc w:val="both"/>
            </w:pPr>
            <w:r w:rsidRPr="00E079DB">
              <w:t xml:space="preserve">CS </w:t>
            </w:r>
            <w:r w:rsidRPr="00E079DB">
              <w:rPr>
                <w:spacing w:val="-4"/>
              </w:rPr>
              <w:t>diet</w:t>
            </w:r>
          </w:p>
        </w:tc>
        <w:tc>
          <w:tcPr>
            <w:tcW w:w="1560" w:type="dxa"/>
            <w:hideMark/>
          </w:tcPr>
          <w:p w14:paraId="4F804F60" w14:textId="77777777" w:rsidR="002F454D" w:rsidRPr="00E079DB" w:rsidRDefault="002F454D" w:rsidP="00C12862">
            <w:pPr>
              <w:pStyle w:val="TableParagraph"/>
              <w:ind w:right="4"/>
              <w:jc w:val="center"/>
            </w:pPr>
            <w:r w:rsidRPr="00E079DB">
              <w:rPr>
                <w:spacing w:val="-2"/>
              </w:rPr>
              <w:t>19.07±0.22</w:t>
            </w:r>
            <w:r w:rsidRPr="00E079DB">
              <w:rPr>
                <w:spacing w:val="-2"/>
                <w:vertAlign w:val="superscript"/>
              </w:rPr>
              <w:t>b</w:t>
            </w:r>
          </w:p>
        </w:tc>
        <w:tc>
          <w:tcPr>
            <w:tcW w:w="1275" w:type="dxa"/>
            <w:hideMark/>
          </w:tcPr>
          <w:p w14:paraId="087200CD" w14:textId="77777777" w:rsidR="002F454D" w:rsidRPr="00E079DB" w:rsidRDefault="002F454D" w:rsidP="00C12862">
            <w:pPr>
              <w:pStyle w:val="TableParagraph"/>
              <w:ind w:right="4"/>
              <w:jc w:val="center"/>
            </w:pPr>
            <w:r w:rsidRPr="00E079DB">
              <w:rPr>
                <w:spacing w:val="-2"/>
              </w:rPr>
              <w:t>69.78±0.79</w:t>
            </w:r>
            <w:r w:rsidRPr="00E079DB">
              <w:rPr>
                <w:spacing w:val="-2"/>
                <w:vertAlign w:val="superscript"/>
              </w:rPr>
              <w:t>d</w:t>
            </w:r>
          </w:p>
        </w:tc>
        <w:tc>
          <w:tcPr>
            <w:tcW w:w="1418" w:type="dxa"/>
            <w:hideMark/>
          </w:tcPr>
          <w:p w14:paraId="189573AB" w14:textId="77777777" w:rsidR="002F454D" w:rsidRPr="00E079DB" w:rsidRDefault="002F454D" w:rsidP="00C12862">
            <w:pPr>
              <w:pStyle w:val="TableParagraph"/>
              <w:ind w:right="4"/>
              <w:jc w:val="center"/>
            </w:pPr>
            <w:r w:rsidRPr="00E079DB">
              <w:rPr>
                <w:spacing w:val="-2"/>
              </w:rPr>
              <w:t>0.00±0.00</w:t>
            </w:r>
          </w:p>
        </w:tc>
        <w:tc>
          <w:tcPr>
            <w:tcW w:w="1417" w:type="dxa"/>
            <w:hideMark/>
          </w:tcPr>
          <w:p w14:paraId="38832DA1" w14:textId="77777777" w:rsidR="002F454D" w:rsidRPr="00E079DB" w:rsidRDefault="002F454D" w:rsidP="00C12862">
            <w:pPr>
              <w:pStyle w:val="TableParagraph"/>
              <w:ind w:right="4"/>
              <w:jc w:val="center"/>
            </w:pPr>
            <w:r w:rsidRPr="00E079DB">
              <w:rPr>
                <w:spacing w:val="-2"/>
              </w:rPr>
              <w:t>530.61±0.29</w:t>
            </w:r>
            <w:r w:rsidRPr="00E079DB">
              <w:rPr>
                <w:spacing w:val="-2"/>
                <w:vertAlign w:val="superscript"/>
              </w:rPr>
              <w:t>d</w:t>
            </w:r>
          </w:p>
        </w:tc>
        <w:tc>
          <w:tcPr>
            <w:tcW w:w="1276" w:type="dxa"/>
            <w:hideMark/>
          </w:tcPr>
          <w:p w14:paraId="1B7A5068" w14:textId="77777777" w:rsidR="002F454D" w:rsidRPr="00E079DB" w:rsidRDefault="002F454D" w:rsidP="00C12862">
            <w:pPr>
              <w:pStyle w:val="TableParagraph"/>
              <w:ind w:right="4"/>
              <w:jc w:val="center"/>
            </w:pPr>
            <w:r w:rsidRPr="00E079DB">
              <w:rPr>
                <w:spacing w:val="-2"/>
              </w:rPr>
              <w:t>13.04±0.52</w:t>
            </w:r>
            <w:r w:rsidRPr="00E079DB">
              <w:rPr>
                <w:spacing w:val="-2"/>
                <w:vertAlign w:val="superscript"/>
              </w:rPr>
              <w:t>b</w:t>
            </w:r>
          </w:p>
        </w:tc>
      </w:tr>
      <w:tr w:rsidR="002F454D" w:rsidRPr="00E079DB" w14:paraId="5A550A23" w14:textId="77777777" w:rsidTr="005B1838">
        <w:trPr>
          <w:trHeight w:val="289"/>
        </w:trPr>
        <w:tc>
          <w:tcPr>
            <w:tcW w:w="1134" w:type="dxa"/>
            <w:tcBorders>
              <w:top w:val="nil"/>
              <w:left w:val="nil"/>
              <w:bottom w:val="single" w:sz="4" w:space="0" w:color="000000"/>
              <w:right w:val="nil"/>
            </w:tcBorders>
          </w:tcPr>
          <w:p w14:paraId="3B56DC17" w14:textId="77777777" w:rsidR="002F454D" w:rsidRPr="00E079DB" w:rsidRDefault="002F454D" w:rsidP="002F454D">
            <w:pPr>
              <w:pStyle w:val="TableParagraph"/>
              <w:ind w:right="4"/>
              <w:jc w:val="both"/>
            </w:pPr>
            <w:r w:rsidRPr="00E079DB">
              <w:rPr>
                <w:spacing w:val="-5"/>
              </w:rPr>
              <w:t>RMS</w:t>
            </w:r>
            <w:r w:rsidRPr="00E079DB">
              <w:t xml:space="preserve"> </w:t>
            </w:r>
            <w:r w:rsidRPr="00E079DB">
              <w:rPr>
                <w:spacing w:val="-4"/>
              </w:rPr>
              <w:t>Diet</w:t>
            </w:r>
          </w:p>
        </w:tc>
        <w:tc>
          <w:tcPr>
            <w:tcW w:w="1560" w:type="dxa"/>
            <w:tcBorders>
              <w:top w:val="nil"/>
              <w:left w:val="nil"/>
              <w:bottom w:val="single" w:sz="4" w:space="0" w:color="000000"/>
              <w:right w:val="nil"/>
            </w:tcBorders>
          </w:tcPr>
          <w:p w14:paraId="0E464456" w14:textId="77777777" w:rsidR="002F454D" w:rsidRPr="00E079DB" w:rsidRDefault="002F454D" w:rsidP="00C12862">
            <w:pPr>
              <w:pStyle w:val="TableParagraph"/>
              <w:ind w:right="4"/>
              <w:jc w:val="center"/>
            </w:pPr>
            <w:r w:rsidRPr="00E079DB">
              <w:rPr>
                <w:spacing w:val="-2"/>
              </w:rPr>
              <w:t>29.93±0.11</w:t>
            </w:r>
            <w:r w:rsidRPr="00E079DB">
              <w:rPr>
                <w:spacing w:val="-2"/>
                <w:vertAlign w:val="superscript"/>
              </w:rPr>
              <w:t>c</w:t>
            </w:r>
          </w:p>
        </w:tc>
        <w:tc>
          <w:tcPr>
            <w:tcW w:w="1275" w:type="dxa"/>
            <w:tcBorders>
              <w:top w:val="nil"/>
              <w:left w:val="nil"/>
              <w:bottom w:val="single" w:sz="4" w:space="0" w:color="000000"/>
              <w:right w:val="nil"/>
            </w:tcBorders>
          </w:tcPr>
          <w:p w14:paraId="38B852E3" w14:textId="77777777" w:rsidR="002F454D" w:rsidRPr="00E079DB" w:rsidRDefault="002F454D" w:rsidP="00C12862">
            <w:pPr>
              <w:pStyle w:val="TableParagraph"/>
              <w:ind w:right="4"/>
              <w:jc w:val="center"/>
            </w:pPr>
            <w:r w:rsidRPr="00E079DB">
              <w:rPr>
                <w:spacing w:val="-2"/>
              </w:rPr>
              <w:t>59.09±2.09</w:t>
            </w:r>
            <w:r w:rsidRPr="00E079DB">
              <w:rPr>
                <w:spacing w:val="-2"/>
                <w:vertAlign w:val="superscript"/>
              </w:rPr>
              <w:t>e</w:t>
            </w:r>
          </w:p>
        </w:tc>
        <w:tc>
          <w:tcPr>
            <w:tcW w:w="1418" w:type="dxa"/>
            <w:tcBorders>
              <w:top w:val="nil"/>
              <w:left w:val="nil"/>
              <w:bottom w:val="single" w:sz="4" w:space="0" w:color="000000"/>
              <w:right w:val="nil"/>
            </w:tcBorders>
          </w:tcPr>
          <w:p w14:paraId="1250986C" w14:textId="77777777" w:rsidR="002F454D" w:rsidRPr="00E079DB" w:rsidRDefault="002F454D" w:rsidP="00C12862">
            <w:pPr>
              <w:pStyle w:val="TableParagraph"/>
              <w:ind w:right="4"/>
              <w:jc w:val="center"/>
            </w:pPr>
            <w:r w:rsidRPr="00E079DB">
              <w:t>0.069±0.00</w:t>
            </w:r>
            <w:r w:rsidRPr="00E079DB">
              <w:rPr>
                <w:spacing w:val="-20"/>
              </w:rPr>
              <w:t xml:space="preserve"> </w:t>
            </w:r>
            <w:r w:rsidRPr="00E079DB">
              <w:rPr>
                <w:spacing w:val="-10"/>
                <w:vertAlign w:val="superscript"/>
              </w:rPr>
              <w:t>0</w:t>
            </w:r>
          </w:p>
        </w:tc>
        <w:tc>
          <w:tcPr>
            <w:tcW w:w="1417" w:type="dxa"/>
            <w:tcBorders>
              <w:top w:val="nil"/>
              <w:left w:val="nil"/>
              <w:bottom w:val="single" w:sz="4" w:space="0" w:color="000000"/>
              <w:right w:val="nil"/>
            </w:tcBorders>
          </w:tcPr>
          <w:p w14:paraId="38F4256D" w14:textId="77777777" w:rsidR="002F454D" w:rsidRPr="00E079DB" w:rsidRDefault="002F454D" w:rsidP="00C12862">
            <w:pPr>
              <w:pStyle w:val="TableParagraph"/>
              <w:ind w:right="4"/>
              <w:jc w:val="center"/>
            </w:pPr>
            <w:r w:rsidRPr="00E079DB">
              <w:rPr>
                <w:spacing w:val="-2"/>
              </w:rPr>
              <w:t>577.99±1.07</w:t>
            </w:r>
            <w:r w:rsidRPr="00E079DB">
              <w:rPr>
                <w:spacing w:val="-2"/>
                <w:vertAlign w:val="superscript"/>
              </w:rPr>
              <w:t>g</w:t>
            </w:r>
          </w:p>
        </w:tc>
        <w:tc>
          <w:tcPr>
            <w:tcW w:w="1276" w:type="dxa"/>
            <w:tcBorders>
              <w:top w:val="nil"/>
              <w:left w:val="nil"/>
              <w:bottom w:val="single" w:sz="4" w:space="0" w:color="000000"/>
              <w:right w:val="nil"/>
            </w:tcBorders>
          </w:tcPr>
          <w:p w14:paraId="094C974D" w14:textId="77777777" w:rsidR="002F454D" w:rsidRPr="00E079DB" w:rsidRDefault="002F454D" w:rsidP="00C12862">
            <w:pPr>
              <w:pStyle w:val="TableParagraph"/>
              <w:ind w:right="4"/>
              <w:jc w:val="center"/>
            </w:pPr>
            <w:r w:rsidRPr="00E079DB">
              <w:rPr>
                <w:spacing w:val="-2"/>
              </w:rPr>
              <w:t>76.61±3.38</w:t>
            </w:r>
            <w:r w:rsidRPr="00E079DB">
              <w:rPr>
                <w:spacing w:val="-2"/>
                <w:vertAlign w:val="superscript"/>
              </w:rPr>
              <w:t>c</w:t>
            </w:r>
          </w:p>
        </w:tc>
      </w:tr>
    </w:tbl>
    <w:p w14:paraId="0B72BE27" w14:textId="77777777" w:rsidR="005350FE" w:rsidRPr="00E079DB" w:rsidRDefault="005350FE" w:rsidP="00195CCE">
      <w:pPr>
        <w:pStyle w:val="BodyText"/>
        <w:spacing w:after="40"/>
        <w:ind w:right="4"/>
        <w:jc w:val="both"/>
        <w:rPr>
          <w:sz w:val="22"/>
          <w:szCs w:val="22"/>
        </w:rPr>
      </w:pPr>
    </w:p>
    <w:p w14:paraId="4BF5A50D" w14:textId="77777777" w:rsidR="002F454D" w:rsidRPr="00E079DB" w:rsidRDefault="002F454D" w:rsidP="00195CCE">
      <w:pPr>
        <w:spacing w:after="40"/>
        <w:ind w:right="4"/>
        <w:jc w:val="both"/>
      </w:pPr>
    </w:p>
    <w:p w14:paraId="29C9B71F" w14:textId="77777777" w:rsidR="002F454D" w:rsidRPr="00E079DB" w:rsidRDefault="002F454D" w:rsidP="00195CCE">
      <w:pPr>
        <w:spacing w:after="40"/>
        <w:ind w:right="4"/>
        <w:jc w:val="both"/>
      </w:pPr>
    </w:p>
    <w:p w14:paraId="3A82DA1B" w14:textId="77777777" w:rsidR="002F454D" w:rsidRPr="00E079DB" w:rsidRDefault="002F454D" w:rsidP="00195CCE">
      <w:pPr>
        <w:spacing w:after="40"/>
        <w:ind w:right="4"/>
        <w:jc w:val="both"/>
      </w:pPr>
    </w:p>
    <w:p w14:paraId="48F62057" w14:textId="77777777" w:rsidR="002F454D" w:rsidRPr="00E079DB" w:rsidRDefault="002F454D" w:rsidP="00195CCE">
      <w:pPr>
        <w:spacing w:after="40"/>
        <w:ind w:right="4"/>
        <w:jc w:val="both"/>
      </w:pPr>
    </w:p>
    <w:p w14:paraId="25437DFA" w14:textId="77777777" w:rsidR="002F454D" w:rsidRPr="00E079DB" w:rsidRDefault="002F454D" w:rsidP="00195CCE">
      <w:pPr>
        <w:spacing w:after="40"/>
        <w:ind w:right="4"/>
        <w:jc w:val="both"/>
      </w:pPr>
    </w:p>
    <w:p w14:paraId="2944A787" w14:textId="77777777" w:rsidR="005350FE" w:rsidRPr="00E079DB" w:rsidRDefault="005350FE" w:rsidP="00195CCE">
      <w:pPr>
        <w:spacing w:after="40"/>
        <w:ind w:right="4"/>
        <w:jc w:val="both"/>
        <w:rPr>
          <w:sz w:val="18"/>
        </w:rPr>
      </w:pPr>
      <w:r w:rsidRPr="00E079DB">
        <w:rPr>
          <w:sz w:val="18"/>
        </w:rPr>
        <w:t>RMS</w:t>
      </w:r>
      <w:r w:rsidR="002F454D" w:rsidRPr="00E079DB">
        <w:rPr>
          <w:sz w:val="18"/>
        </w:rPr>
        <w:t>=</w:t>
      </w:r>
      <w:r w:rsidRPr="00E079DB">
        <w:rPr>
          <w:spacing w:val="-1"/>
          <w:sz w:val="18"/>
        </w:rPr>
        <w:t xml:space="preserve"> </w:t>
      </w:r>
      <w:r w:rsidR="002F454D" w:rsidRPr="00E079DB">
        <w:rPr>
          <w:sz w:val="18"/>
        </w:rPr>
        <w:t>Red meat sausage</w:t>
      </w:r>
      <w:r w:rsidRPr="00E079DB">
        <w:rPr>
          <w:sz w:val="18"/>
        </w:rPr>
        <w:t>,</w:t>
      </w:r>
      <w:r w:rsidRPr="00E079DB">
        <w:rPr>
          <w:spacing w:val="-2"/>
          <w:sz w:val="18"/>
        </w:rPr>
        <w:t xml:space="preserve"> </w:t>
      </w:r>
      <w:r w:rsidRPr="00E079DB">
        <w:rPr>
          <w:sz w:val="18"/>
        </w:rPr>
        <w:t>MSS</w:t>
      </w:r>
      <w:r w:rsidR="002F454D" w:rsidRPr="00E079DB">
        <w:rPr>
          <w:sz w:val="18"/>
        </w:rPr>
        <w:t>= melon seed sausage</w:t>
      </w:r>
      <w:r w:rsidRPr="00E079DB">
        <w:rPr>
          <w:sz w:val="18"/>
        </w:rPr>
        <w:t>,</w:t>
      </w:r>
      <w:r w:rsidRPr="00E079DB">
        <w:rPr>
          <w:spacing w:val="-3"/>
          <w:sz w:val="18"/>
        </w:rPr>
        <w:t xml:space="preserve"> </w:t>
      </w:r>
      <w:r w:rsidR="002F454D" w:rsidRPr="00E079DB">
        <w:rPr>
          <w:sz w:val="18"/>
        </w:rPr>
        <w:t>CS</w:t>
      </w:r>
      <w:r w:rsidRPr="00E079DB">
        <w:rPr>
          <w:spacing w:val="-3"/>
          <w:sz w:val="18"/>
        </w:rPr>
        <w:t xml:space="preserve"> </w:t>
      </w:r>
      <w:r w:rsidR="002F454D" w:rsidRPr="00E079DB">
        <w:rPr>
          <w:sz w:val="18"/>
        </w:rPr>
        <w:t>= chicken sausage</w:t>
      </w:r>
      <w:r w:rsidRPr="00E079DB">
        <w:rPr>
          <w:sz w:val="18"/>
        </w:rPr>
        <w:t xml:space="preserve">. </w:t>
      </w:r>
    </w:p>
    <w:p w14:paraId="49DBB95D" w14:textId="77777777" w:rsidR="002C0B97" w:rsidRPr="00E079DB" w:rsidRDefault="002F454D" w:rsidP="002F454D">
      <w:pPr>
        <w:pStyle w:val="ListParagraph"/>
        <w:tabs>
          <w:tab w:val="left" w:pos="426"/>
          <w:tab w:val="left" w:pos="851"/>
        </w:tabs>
        <w:spacing w:before="0" w:after="40"/>
        <w:ind w:left="0" w:right="4" w:firstLine="0"/>
        <w:jc w:val="both"/>
        <w:rPr>
          <w:b/>
        </w:rPr>
      </w:pPr>
      <w:r w:rsidRPr="00E079DB">
        <w:rPr>
          <w:b/>
        </w:rPr>
        <w:t>3.2.</w:t>
      </w:r>
      <w:r w:rsidR="00C12862" w:rsidRPr="00E079DB">
        <w:rPr>
          <w:b/>
        </w:rPr>
        <w:t xml:space="preserve"> </w:t>
      </w:r>
      <w:r w:rsidR="002C0B97" w:rsidRPr="00E079DB">
        <w:rPr>
          <w:b/>
        </w:rPr>
        <w:t>Phytochemical</w:t>
      </w:r>
      <w:r w:rsidR="002C0B97" w:rsidRPr="00E079DB">
        <w:rPr>
          <w:b/>
          <w:spacing w:val="-1"/>
        </w:rPr>
        <w:t xml:space="preserve"> </w:t>
      </w:r>
      <w:r w:rsidR="002C0B97" w:rsidRPr="00E079DB">
        <w:rPr>
          <w:b/>
        </w:rPr>
        <w:t>analysis</w:t>
      </w:r>
      <w:r w:rsidR="002C0B97" w:rsidRPr="00E079DB">
        <w:rPr>
          <w:b/>
          <w:spacing w:val="-2"/>
        </w:rPr>
        <w:t xml:space="preserve"> </w:t>
      </w:r>
      <w:r w:rsidR="002C0B97" w:rsidRPr="00E079DB">
        <w:rPr>
          <w:b/>
        </w:rPr>
        <w:t xml:space="preserve">of </w:t>
      </w:r>
      <w:r w:rsidR="002C0B97" w:rsidRPr="00E079DB">
        <w:rPr>
          <w:b/>
          <w:spacing w:val="-2"/>
        </w:rPr>
        <w:t>sausages</w:t>
      </w:r>
    </w:p>
    <w:p w14:paraId="0D62FE07" w14:textId="77777777" w:rsidR="00BF624E" w:rsidRPr="00E079DB" w:rsidRDefault="002C0B97" w:rsidP="002F454D">
      <w:pPr>
        <w:pStyle w:val="BodyText"/>
        <w:spacing w:after="40"/>
        <w:ind w:right="4"/>
        <w:jc w:val="both"/>
        <w:rPr>
          <w:sz w:val="22"/>
          <w:szCs w:val="22"/>
        </w:rPr>
      </w:pPr>
      <w:r w:rsidRPr="00E079DB">
        <w:rPr>
          <w:sz w:val="22"/>
          <w:szCs w:val="22"/>
        </w:rPr>
        <w:t xml:space="preserve">The </w:t>
      </w:r>
      <w:r w:rsidR="002F454D" w:rsidRPr="00E079DB">
        <w:rPr>
          <w:sz w:val="22"/>
          <w:szCs w:val="22"/>
        </w:rPr>
        <w:t>phytochemical composition</w:t>
      </w:r>
      <w:r w:rsidRPr="00E079DB">
        <w:rPr>
          <w:sz w:val="22"/>
          <w:szCs w:val="22"/>
        </w:rPr>
        <w:t xml:space="preserve"> is shown on table 4. The ta</w:t>
      </w:r>
      <w:r w:rsidR="002F454D" w:rsidRPr="00E079DB">
        <w:rPr>
          <w:sz w:val="22"/>
          <w:szCs w:val="22"/>
        </w:rPr>
        <w:t xml:space="preserve">ble reveals that the </w:t>
      </w:r>
      <w:r w:rsidR="002F454D" w:rsidRPr="00E079DB">
        <w:t>MSS had</w:t>
      </w:r>
      <w:r w:rsidRPr="00E079DB">
        <w:t xml:space="preserve"> </w:t>
      </w:r>
      <w:r w:rsidR="002F454D" w:rsidRPr="00E079DB">
        <w:t>higher</w:t>
      </w:r>
      <w:r w:rsidRPr="00E079DB">
        <w:t xml:space="preserve"> </w:t>
      </w:r>
      <w:r w:rsidR="002C05AE" w:rsidRPr="00E079DB">
        <w:t xml:space="preserve">phenolic, flavonoid, tannins and saponins </w:t>
      </w:r>
      <w:r w:rsidR="002F454D" w:rsidRPr="00E079DB">
        <w:t>content</w:t>
      </w:r>
      <w:r w:rsidR="002C05AE" w:rsidRPr="00E079DB">
        <w:t>s</w:t>
      </w:r>
      <w:r w:rsidR="002F454D" w:rsidRPr="00E079DB">
        <w:t xml:space="preserve"> </w:t>
      </w:r>
      <w:r w:rsidRPr="00E079DB">
        <w:t>compared to that of CS and RMS. However, there were significant</w:t>
      </w:r>
      <w:r w:rsidRPr="00E079DB">
        <w:rPr>
          <w:sz w:val="22"/>
          <w:szCs w:val="22"/>
        </w:rPr>
        <w:t xml:space="preserve"> difference seen across </w:t>
      </w:r>
      <w:r w:rsidR="00F124BE" w:rsidRPr="00E079DB">
        <w:rPr>
          <w:sz w:val="22"/>
          <w:szCs w:val="22"/>
        </w:rPr>
        <w:t>sausages</w:t>
      </w:r>
      <w:r w:rsidRPr="00E079DB">
        <w:rPr>
          <w:sz w:val="22"/>
          <w:szCs w:val="22"/>
        </w:rPr>
        <w:t xml:space="preserve"> (p&lt;0.05).</w:t>
      </w:r>
    </w:p>
    <w:p w14:paraId="29B812D5" w14:textId="77777777" w:rsidR="00A813E6" w:rsidRPr="00E079DB" w:rsidRDefault="00A813E6" w:rsidP="00195CCE">
      <w:pPr>
        <w:pStyle w:val="BodyText"/>
        <w:spacing w:after="40"/>
        <w:ind w:right="4"/>
        <w:jc w:val="both"/>
        <w:rPr>
          <w:sz w:val="22"/>
          <w:szCs w:val="22"/>
        </w:rPr>
      </w:pPr>
    </w:p>
    <w:p w14:paraId="15B74960" w14:textId="77777777" w:rsidR="002C0B97" w:rsidRPr="00E079DB" w:rsidRDefault="002C0B97" w:rsidP="00195CCE">
      <w:pPr>
        <w:pStyle w:val="BodyText"/>
        <w:spacing w:after="40"/>
        <w:ind w:right="4"/>
        <w:jc w:val="both"/>
        <w:rPr>
          <w:spacing w:val="-2"/>
          <w:sz w:val="22"/>
          <w:szCs w:val="22"/>
        </w:rPr>
      </w:pPr>
      <w:r w:rsidRPr="00E079DB">
        <w:rPr>
          <w:sz w:val="22"/>
          <w:szCs w:val="22"/>
        </w:rPr>
        <w:t>Table</w:t>
      </w:r>
      <w:r w:rsidRPr="00E079DB">
        <w:rPr>
          <w:spacing w:val="-3"/>
          <w:sz w:val="22"/>
          <w:szCs w:val="22"/>
        </w:rPr>
        <w:t xml:space="preserve"> </w:t>
      </w:r>
      <w:r w:rsidRPr="00E079DB">
        <w:rPr>
          <w:sz w:val="22"/>
          <w:szCs w:val="22"/>
        </w:rPr>
        <w:t>4:</w:t>
      </w:r>
      <w:r w:rsidRPr="00E079DB">
        <w:rPr>
          <w:spacing w:val="-2"/>
          <w:sz w:val="22"/>
          <w:szCs w:val="22"/>
        </w:rPr>
        <w:t xml:space="preserve"> </w:t>
      </w:r>
      <w:r w:rsidRPr="00E079DB">
        <w:rPr>
          <w:sz w:val="22"/>
          <w:szCs w:val="22"/>
        </w:rPr>
        <w:t>Phytochemical analysis</w:t>
      </w:r>
      <w:r w:rsidRPr="00E079DB">
        <w:rPr>
          <w:spacing w:val="-1"/>
          <w:sz w:val="22"/>
          <w:szCs w:val="22"/>
        </w:rPr>
        <w:t xml:space="preserve"> </w:t>
      </w:r>
      <w:r w:rsidRPr="00E079DB">
        <w:rPr>
          <w:sz w:val="22"/>
          <w:szCs w:val="22"/>
        </w:rPr>
        <w:t>of</w:t>
      </w:r>
      <w:r w:rsidRPr="00E079DB">
        <w:rPr>
          <w:spacing w:val="-2"/>
          <w:sz w:val="22"/>
          <w:szCs w:val="22"/>
        </w:rPr>
        <w:t xml:space="preserve"> </w:t>
      </w:r>
      <w:r w:rsidRPr="00E079DB">
        <w:rPr>
          <w:sz w:val="22"/>
          <w:szCs w:val="22"/>
        </w:rPr>
        <w:t>various</w:t>
      </w:r>
      <w:r w:rsidRPr="00E079DB">
        <w:rPr>
          <w:spacing w:val="-1"/>
          <w:sz w:val="22"/>
          <w:szCs w:val="22"/>
        </w:rPr>
        <w:t xml:space="preserve"> </w:t>
      </w:r>
      <w:r w:rsidRPr="00E079DB">
        <w:rPr>
          <w:spacing w:val="-2"/>
          <w:sz w:val="22"/>
          <w:szCs w:val="22"/>
        </w:rPr>
        <w:t>sausages</w:t>
      </w:r>
    </w:p>
    <w:p w14:paraId="3386B31B" w14:textId="77777777" w:rsidR="002C0B97" w:rsidRPr="00E079DB" w:rsidRDefault="002C0B97" w:rsidP="00195CCE">
      <w:pPr>
        <w:pStyle w:val="BodyText"/>
        <w:spacing w:after="40"/>
        <w:ind w:right="4"/>
        <w:jc w:val="both"/>
        <w:rPr>
          <w:sz w:val="22"/>
          <w:szCs w:val="22"/>
        </w:rPr>
      </w:pPr>
    </w:p>
    <w:tbl>
      <w:tblPr>
        <w:tblW w:w="7166" w:type="dxa"/>
        <w:tblLayout w:type="fixed"/>
        <w:tblCellMar>
          <w:left w:w="0" w:type="dxa"/>
          <w:right w:w="0" w:type="dxa"/>
        </w:tblCellMar>
        <w:tblLook w:val="01E0" w:firstRow="1" w:lastRow="1" w:firstColumn="1" w:lastColumn="1" w:noHBand="0" w:noVBand="0"/>
      </w:tblPr>
      <w:tblGrid>
        <w:gridCol w:w="963"/>
        <w:gridCol w:w="1310"/>
        <w:gridCol w:w="1688"/>
        <w:gridCol w:w="1859"/>
        <w:gridCol w:w="1346"/>
      </w:tblGrid>
      <w:tr w:rsidR="002C0B97" w:rsidRPr="00E079DB" w14:paraId="7C190CF0" w14:textId="77777777" w:rsidTr="002C05AE">
        <w:trPr>
          <w:trHeight w:val="174"/>
        </w:trPr>
        <w:tc>
          <w:tcPr>
            <w:tcW w:w="963" w:type="dxa"/>
            <w:tcBorders>
              <w:top w:val="single" w:sz="8" w:space="0" w:color="000000"/>
              <w:left w:val="nil"/>
              <w:bottom w:val="single" w:sz="8" w:space="0" w:color="000000"/>
              <w:right w:val="nil"/>
            </w:tcBorders>
            <w:hideMark/>
          </w:tcPr>
          <w:p w14:paraId="5191D45F" w14:textId="77777777" w:rsidR="002C0B97" w:rsidRPr="00E079DB" w:rsidRDefault="002C0B97" w:rsidP="00195CCE">
            <w:pPr>
              <w:pStyle w:val="TableParagraph"/>
              <w:spacing w:after="40"/>
              <w:ind w:right="4"/>
              <w:jc w:val="both"/>
              <w:rPr>
                <w:b/>
              </w:rPr>
            </w:pPr>
            <w:r w:rsidRPr="00E079DB">
              <w:rPr>
                <w:b/>
                <w:spacing w:val="-2"/>
              </w:rPr>
              <w:t>Sample</w:t>
            </w:r>
          </w:p>
        </w:tc>
        <w:tc>
          <w:tcPr>
            <w:tcW w:w="1310" w:type="dxa"/>
            <w:tcBorders>
              <w:top w:val="single" w:sz="8" w:space="0" w:color="000000"/>
              <w:left w:val="nil"/>
              <w:bottom w:val="single" w:sz="8" w:space="0" w:color="000000"/>
              <w:right w:val="nil"/>
            </w:tcBorders>
            <w:hideMark/>
          </w:tcPr>
          <w:p w14:paraId="628D17E0" w14:textId="77777777" w:rsidR="002C0B97" w:rsidRPr="00E079DB" w:rsidRDefault="00F124BE" w:rsidP="00F124BE">
            <w:pPr>
              <w:pStyle w:val="TableParagraph"/>
              <w:spacing w:after="40"/>
              <w:ind w:right="4"/>
              <w:jc w:val="center"/>
              <w:rPr>
                <w:b/>
              </w:rPr>
            </w:pPr>
            <w:proofErr w:type="gramStart"/>
            <w:r w:rsidRPr="00E079DB">
              <w:rPr>
                <w:b/>
                <w:spacing w:val="-2"/>
              </w:rPr>
              <w:t>TPC(</w:t>
            </w:r>
            <w:proofErr w:type="gramEnd"/>
            <w:r w:rsidRPr="00E079DB">
              <w:rPr>
                <w:b/>
                <w:spacing w:val="-2"/>
              </w:rPr>
              <w:t>µg GAE</w:t>
            </w:r>
            <w:r w:rsidR="002C0B97" w:rsidRPr="00E079DB">
              <w:rPr>
                <w:b/>
                <w:spacing w:val="-2"/>
              </w:rPr>
              <w:t>/g)</w:t>
            </w:r>
          </w:p>
        </w:tc>
        <w:tc>
          <w:tcPr>
            <w:tcW w:w="1688" w:type="dxa"/>
            <w:tcBorders>
              <w:top w:val="single" w:sz="8" w:space="0" w:color="000000"/>
              <w:left w:val="nil"/>
              <w:bottom w:val="single" w:sz="8" w:space="0" w:color="000000"/>
              <w:right w:val="nil"/>
            </w:tcBorders>
            <w:hideMark/>
          </w:tcPr>
          <w:p w14:paraId="59D9E4A2" w14:textId="77777777" w:rsidR="00F124BE" w:rsidRPr="00E079DB" w:rsidRDefault="002C0B97" w:rsidP="00F124BE">
            <w:pPr>
              <w:pStyle w:val="TableParagraph"/>
              <w:spacing w:after="40"/>
              <w:ind w:right="4"/>
              <w:jc w:val="center"/>
              <w:rPr>
                <w:b/>
                <w:spacing w:val="-2"/>
              </w:rPr>
            </w:pPr>
            <w:r w:rsidRPr="00E079DB">
              <w:rPr>
                <w:b/>
                <w:spacing w:val="-2"/>
              </w:rPr>
              <w:t>Flavonoids</w:t>
            </w:r>
          </w:p>
          <w:p w14:paraId="17250926" w14:textId="77777777" w:rsidR="002C0B97" w:rsidRPr="00E079DB" w:rsidRDefault="00F124BE" w:rsidP="00F124BE">
            <w:pPr>
              <w:pStyle w:val="TableParagraph"/>
              <w:spacing w:after="40"/>
              <w:ind w:right="4"/>
              <w:jc w:val="center"/>
              <w:rPr>
                <w:b/>
              </w:rPr>
            </w:pPr>
            <w:r w:rsidRPr="00E079DB">
              <w:rPr>
                <w:b/>
                <w:spacing w:val="-2"/>
              </w:rPr>
              <w:t>(µ</w:t>
            </w:r>
            <w:proofErr w:type="spellStart"/>
            <w:r w:rsidRPr="00E079DB">
              <w:rPr>
                <w:b/>
                <w:spacing w:val="-2"/>
              </w:rPr>
              <w:t>gQE</w:t>
            </w:r>
            <w:proofErr w:type="spellEnd"/>
            <w:r w:rsidRPr="00E079DB">
              <w:rPr>
                <w:b/>
                <w:spacing w:val="-2"/>
              </w:rPr>
              <w:t>/g</w:t>
            </w:r>
            <w:r w:rsidR="002C0B97" w:rsidRPr="00E079DB">
              <w:rPr>
                <w:b/>
              </w:rPr>
              <w:t>)</w:t>
            </w:r>
          </w:p>
        </w:tc>
        <w:tc>
          <w:tcPr>
            <w:tcW w:w="1859" w:type="dxa"/>
            <w:tcBorders>
              <w:top w:val="single" w:sz="8" w:space="0" w:color="000000"/>
              <w:left w:val="nil"/>
              <w:bottom w:val="single" w:sz="8" w:space="0" w:color="000000"/>
              <w:right w:val="nil"/>
            </w:tcBorders>
            <w:hideMark/>
          </w:tcPr>
          <w:p w14:paraId="02DCB8AC" w14:textId="77777777" w:rsidR="00F124BE" w:rsidRPr="00E079DB" w:rsidRDefault="002C05AE" w:rsidP="00F124BE">
            <w:pPr>
              <w:pStyle w:val="TableParagraph"/>
              <w:tabs>
                <w:tab w:val="left" w:pos="1564"/>
              </w:tabs>
              <w:spacing w:after="40"/>
              <w:ind w:right="4"/>
              <w:jc w:val="center"/>
              <w:rPr>
                <w:b/>
                <w:spacing w:val="-2"/>
              </w:rPr>
            </w:pPr>
            <w:r w:rsidRPr="00E079DB">
              <w:rPr>
                <w:b/>
                <w:spacing w:val="-2"/>
              </w:rPr>
              <w:t>Tannins</w:t>
            </w:r>
          </w:p>
          <w:p w14:paraId="68A544FF" w14:textId="77777777" w:rsidR="002C0B97" w:rsidRPr="00E079DB" w:rsidRDefault="00106040" w:rsidP="00F124BE">
            <w:pPr>
              <w:pStyle w:val="TableParagraph"/>
              <w:tabs>
                <w:tab w:val="left" w:pos="1564"/>
              </w:tabs>
              <w:spacing w:after="40"/>
              <w:ind w:right="4"/>
              <w:jc w:val="center"/>
              <w:rPr>
                <w:b/>
              </w:rPr>
            </w:pPr>
            <w:r w:rsidRPr="00E079DB">
              <w:rPr>
                <w:b/>
                <w:spacing w:val="-4"/>
              </w:rPr>
              <w:t>(µ</w:t>
            </w:r>
            <w:proofErr w:type="spellStart"/>
            <w:r w:rsidRPr="00E079DB">
              <w:rPr>
                <w:b/>
                <w:spacing w:val="-4"/>
              </w:rPr>
              <w:t>gTAE</w:t>
            </w:r>
            <w:proofErr w:type="spellEnd"/>
            <w:r w:rsidR="002C0B97" w:rsidRPr="00E079DB">
              <w:rPr>
                <w:b/>
              </w:rPr>
              <w:t>/g)</w:t>
            </w:r>
          </w:p>
        </w:tc>
        <w:tc>
          <w:tcPr>
            <w:tcW w:w="1346" w:type="dxa"/>
            <w:tcBorders>
              <w:top w:val="single" w:sz="8" w:space="0" w:color="000000"/>
              <w:left w:val="nil"/>
              <w:bottom w:val="single" w:sz="8" w:space="0" w:color="000000"/>
              <w:right w:val="nil"/>
            </w:tcBorders>
            <w:hideMark/>
          </w:tcPr>
          <w:p w14:paraId="2754D26B" w14:textId="77777777" w:rsidR="002C0B97" w:rsidRPr="00E079DB" w:rsidRDefault="002C0B97" w:rsidP="00F124BE">
            <w:pPr>
              <w:pStyle w:val="TableParagraph"/>
              <w:spacing w:after="40"/>
              <w:ind w:right="4"/>
              <w:jc w:val="center"/>
              <w:rPr>
                <w:b/>
              </w:rPr>
            </w:pPr>
            <w:r w:rsidRPr="00E079DB">
              <w:rPr>
                <w:b/>
              </w:rPr>
              <w:t>Saponins</w:t>
            </w:r>
            <w:r w:rsidRPr="00E079DB">
              <w:rPr>
                <w:b/>
                <w:spacing w:val="-2"/>
              </w:rPr>
              <w:t xml:space="preserve"> (µg/g)</w:t>
            </w:r>
          </w:p>
        </w:tc>
      </w:tr>
      <w:tr w:rsidR="002C0B97" w:rsidRPr="00E079DB" w14:paraId="340DB345" w14:textId="77777777" w:rsidTr="002C05AE">
        <w:trPr>
          <w:trHeight w:val="105"/>
        </w:trPr>
        <w:tc>
          <w:tcPr>
            <w:tcW w:w="963" w:type="dxa"/>
            <w:tcBorders>
              <w:top w:val="single" w:sz="8" w:space="0" w:color="000000"/>
              <w:left w:val="nil"/>
              <w:bottom w:val="nil"/>
              <w:right w:val="nil"/>
            </w:tcBorders>
            <w:hideMark/>
          </w:tcPr>
          <w:p w14:paraId="68124A9F" w14:textId="77777777" w:rsidR="002C0B97" w:rsidRPr="00E079DB" w:rsidRDefault="002C0B97" w:rsidP="00195CCE">
            <w:pPr>
              <w:pStyle w:val="TableParagraph"/>
              <w:spacing w:after="40"/>
              <w:ind w:right="4"/>
              <w:jc w:val="both"/>
              <w:rPr>
                <w:b/>
              </w:rPr>
            </w:pPr>
            <w:r w:rsidRPr="00E079DB">
              <w:rPr>
                <w:b/>
              </w:rPr>
              <w:t>MSS</w:t>
            </w:r>
            <w:r w:rsidRPr="00E079DB">
              <w:rPr>
                <w:b/>
                <w:spacing w:val="-1"/>
              </w:rPr>
              <w:t xml:space="preserve"> </w:t>
            </w:r>
            <w:r w:rsidRPr="00E079DB">
              <w:rPr>
                <w:b/>
                <w:spacing w:val="-4"/>
              </w:rPr>
              <w:t>diet</w:t>
            </w:r>
          </w:p>
        </w:tc>
        <w:tc>
          <w:tcPr>
            <w:tcW w:w="1310" w:type="dxa"/>
            <w:tcBorders>
              <w:top w:val="single" w:sz="8" w:space="0" w:color="000000"/>
              <w:left w:val="nil"/>
              <w:bottom w:val="nil"/>
              <w:right w:val="nil"/>
            </w:tcBorders>
            <w:hideMark/>
          </w:tcPr>
          <w:p w14:paraId="20C5A448" w14:textId="77777777" w:rsidR="002C0B97" w:rsidRPr="00E079DB" w:rsidRDefault="002C0B97" w:rsidP="00F124BE">
            <w:pPr>
              <w:pStyle w:val="TableParagraph"/>
              <w:spacing w:after="40"/>
              <w:ind w:right="4"/>
              <w:jc w:val="center"/>
            </w:pPr>
            <w:r w:rsidRPr="00E079DB">
              <w:rPr>
                <w:spacing w:val="-2"/>
              </w:rPr>
              <w:t>6.52±0.003</w:t>
            </w:r>
            <w:r w:rsidRPr="00E079DB">
              <w:rPr>
                <w:spacing w:val="-2"/>
                <w:vertAlign w:val="superscript"/>
              </w:rPr>
              <w:t>a</w:t>
            </w:r>
          </w:p>
        </w:tc>
        <w:tc>
          <w:tcPr>
            <w:tcW w:w="1688" w:type="dxa"/>
            <w:tcBorders>
              <w:top w:val="single" w:sz="8" w:space="0" w:color="000000"/>
              <w:left w:val="nil"/>
              <w:bottom w:val="nil"/>
              <w:right w:val="nil"/>
            </w:tcBorders>
            <w:hideMark/>
          </w:tcPr>
          <w:p w14:paraId="593C34EC" w14:textId="77777777" w:rsidR="002C0B97" w:rsidRPr="00E079DB" w:rsidRDefault="002C0B97" w:rsidP="00F124BE">
            <w:pPr>
              <w:pStyle w:val="TableParagraph"/>
              <w:spacing w:after="40"/>
              <w:ind w:right="4"/>
              <w:jc w:val="center"/>
            </w:pPr>
            <w:r w:rsidRPr="00E079DB">
              <w:rPr>
                <w:spacing w:val="-2"/>
              </w:rPr>
              <w:t>0.40±0.005</w:t>
            </w:r>
            <w:r w:rsidRPr="00E079DB">
              <w:rPr>
                <w:spacing w:val="-2"/>
                <w:vertAlign w:val="superscript"/>
              </w:rPr>
              <w:t>a</w:t>
            </w:r>
          </w:p>
        </w:tc>
        <w:tc>
          <w:tcPr>
            <w:tcW w:w="1859" w:type="dxa"/>
            <w:tcBorders>
              <w:top w:val="single" w:sz="8" w:space="0" w:color="000000"/>
              <w:left w:val="nil"/>
              <w:bottom w:val="nil"/>
              <w:right w:val="nil"/>
            </w:tcBorders>
            <w:hideMark/>
          </w:tcPr>
          <w:p w14:paraId="75C7289C" w14:textId="77777777" w:rsidR="002C0B97" w:rsidRPr="00E079DB" w:rsidRDefault="002C0B97" w:rsidP="00F124BE">
            <w:pPr>
              <w:pStyle w:val="TableParagraph"/>
              <w:spacing w:after="40"/>
              <w:ind w:right="4"/>
              <w:jc w:val="center"/>
            </w:pPr>
            <w:r w:rsidRPr="00E079DB">
              <w:rPr>
                <w:spacing w:val="-2"/>
              </w:rPr>
              <w:t>1.03±0.01</w:t>
            </w:r>
            <w:r w:rsidRPr="00E079DB">
              <w:rPr>
                <w:spacing w:val="-2"/>
                <w:vertAlign w:val="superscript"/>
              </w:rPr>
              <w:t>a</w:t>
            </w:r>
          </w:p>
        </w:tc>
        <w:tc>
          <w:tcPr>
            <w:tcW w:w="1346" w:type="dxa"/>
            <w:tcBorders>
              <w:top w:val="single" w:sz="8" w:space="0" w:color="000000"/>
              <w:left w:val="nil"/>
              <w:bottom w:val="nil"/>
              <w:right w:val="nil"/>
            </w:tcBorders>
            <w:hideMark/>
          </w:tcPr>
          <w:p w14:paraId="746DD192" w14:textId="77777777" w:rsidR="002C0B97" w:rsidRPr="00E079DB" w:rsidRDefault="002C0B97" w:rsidP="00F124BE">
            <w:pPr>
              <w:pStyle w:val="TableParagraph"/>
              <w:spacing w:after="40"/>
              <w:ind w:right="4"/>
              <w:jc w:val="center"/>
            </w:pPr>
            <w:r w:rsidRPr="00E079DB">
              <w:rPr>
                <w:spacing w:val="-2"/>
              </w:rPr>
              <w:t>0.01±0.001</w:t>
            </w:r>
            <w:r w:rsidRPr="00E079DB">
              <w:rPr>
                <w:spacing w:val="-2"/>
                <w:vertAlign w:val="superscript"/>
              </w:rPr>
              <w:t>a</w:t>
            </w:r>
          </w:p>
        </w:tc>
      </w:tr>
      <w:tr w:rsidR="002C0B97" w:rsidRPr="00E079DB" w14:paraId="3A2C979A" w14:textId="77777777" w:rsidTr="002C05AE">
        <w:trPr>
          <w:trHeight w:val="149"/>
        </w:trPr>
        <w:tc>
          <w:tcPr>
            <w:tcW w:w="963" w:type="dxa"/>
            <w:hideMark/>
          </w:tcPr>
          <w:p w14:paraId="0CA320D5" w14:textId="77777777" w:rsidR="002C0B97" w:rsidRPr="00E079DB" w:rsidRDefault="002C0B97" w:rsidP="00195CCE">
            <w:pPr>
              <w:pStyle w:val="TableParagraph"/>
              <w:spacing w:after="40"/>
              <w:ind w:right="4"/>
              <w:jc w:val="both"/>
              <w:rPr>
                <w:b/>
              </w:rPr>
            </w:pPr>
            <w:r w:rsidRPr="00E079DB">
              <w:rPr>
                <w:b/>
              </w:rPr>
              <w:t xml:space="preserve">CS </w:t>
            </w:r>
            <w:r w:rsidRPr="00E079DB">
              <w:rPr>
                <w:b/>
                <w:spacing w:val="-4"/>
              </w:rPr>
              <w:t>diet</w:t>
            </w:r>
          </w:p>
        </w:tc>
        <w:tc>
          <w:tcPr>
            <w:tcW w:w="1310" w:type="dxa"/>
            <w:hideMark/>
          </w:tcPr>
          <w:p w14:paraId="692F38C9" w14:textId="77777777" w:rsidR="002C0B97" w:rsidRPr="00E079DB" w:rsidRDefault="002C0B97" w:rsidP="00F124BE">
            <w:pPr>
              <w:pStyle w:val="TableParagraph"/>
              <w:spacing w:after="40"/>
              <w:ind w:right="4"/>
              <w:jc w:val="center"/>
            </w:pPr>
            <w:r w:rsidRPr="00E079DB">
              <w:rPr>
                <w:spacing w:val="-2"/>
              </w:rPr>
              <w:t>5.26±0.001</w:t>
            </w:r>
            <w:r w:rsidRPr="00E079DB">
              <w:rPr>
                <w:spacing w:val="-2"/>
                <w:vertAlign w:val="superscript"/>
              </w:rPr>
              <w:t>b</w:t>
            </w:r>
          </w:p>
        </w:tc>
        <w:tc>
          <w:tcPr>
            <w:tcW w:w="1688" w:type="dxa"/>
            <w:hideMark/>
          </w:tcPr>
          <w:p w14:paraId="53A253B4" w14:textId="77777777" w:rsidR="002C0B97" w:rsidRPr="00E079DB" w:rsidRDefault="002C0B97" w:rsidP="00F124BE">
            <w:pPr>
              <w:pStyle w:val="TableParagraph"/>
              <w:spacing w:after="40"/>
              <w:ind w:right="4"/>
              <w:jc w:val="center"/>
            </w:pPr>
            <w:r w:rsidRPr="00E079DB">
              <w:rPr>
                <w:spacing w:val="-2"/>
              </w:rPr>
              <w:t>0.16±0.05</w:t>
            </w:r>
            <w:r w:rsidRPr="00E079DB">
              <w:rPr>
                <w:spacing w:val="-2"/>
                <w:vertAlign w:val="superscript"/>
              </w:rPr>
              <w:t>b</w:t>
            </w:r>
          </w:p>
        </w:tc>
        <w:tc>
          <w:tcPr>
            <w:tcW w:w="1859" w:type="dxa"/>
            <w:hideMark/>
          </w:tcPr>
          <w:p w14:paraId="157214AF" w14:textId="77777777" w:rsidR="002C0B97" w:rsidRPr="00E079DB" w:rsidRDefault="002C0B97" w:rsidP="00F124BE">
            <w:pPr>
              <w:pStyle w:val="TableParagraph"/>
              <w:spacing w:after="40"/>
              <w:ind w:right="4"/>
              <w:jc w:val="center"/>
            </w:pPr>
            <w:r w:rsidRPr="00E079DB">
              <w:rPr>
                <w:spacing w:val="-2"/>
              </w:rPr>
              <w:t>0.67±0.01</w:t>
            </w:r>
            <w:r w:rsidRPr="00E079DB">
              <w:rPr>
                <w:spacing w:val="-2"/>
                <w:vertAlign w:val="superscript"/>
              </w:rPr>
              <w:t>b</w:t>
            </w:r>
          </w:p>
        </w:tc>
        <w:tc>
          <w:tcPr>
            <w:tcW w:w="1346" w:type="dxa"/>
            <w:hideMark/>
          </w:tcPr>
          <w:p w14:paraId="54902D74" w14:textId="77777777" w:rsidR="002C0B97" w:rsidRPr="00E079DB" w:rsidRDefault="002C0B97" w:rsidP="00F124BE">
            <w:pPr>
              <w:pStyle w:val="TableParagraph"/>
              <w:spacing w:after="40"/>
              <w:ind w:right="4"/>
              <w:jc w:val="center"/>
            </w:pPr>
            <w:r w:rsidRPr="00E079DB">
              <w:rPr>
                <w:spacing w:val="-2"/>
              </w:rPr>
              <w:t>0.004±.001</w:t>
            </w:r>
            <w:r w:rsidRPr="00E079DB">
              <w:rPr>
                <w:spacing w:val="-2"/>
                <w:vertAlign w:val="superscript"/>
              </w:rPr>
              <w:t>b</w:t>
            </w:r>
          </w:p>
        </w:tc>
      </w:tr>
      <w:tr w:rsidR="002C0B97" w:rsidRPr="00E079DB" w14:paraId="5176CA2A" w14:textId="77777777" w:rsidTr="002C05AE">
        <w:trPr>
          <w:trHeight w:val="105"/>
        </w:trPr>
        <w:tc>
          <w:tcPr>
            <w:tcW w:w="963" w:type="dxa"/>
            <w:tcBorders>
              <w:bottom w:val="single" w:sz="4" w:space="0" w:color="auto"/>
            </w:tcBorders>
            <w:hideMark/>
          </w:tcPr>
          <w:p w14:paraId="5BC0CE54" w14:textId="77777777" w:rsidR="002C0B97" w:rsidRPr="00E079DB" w:rsidRDefault="002C0B97" w:rsidP="00195CCE">
            <w:pPr>
              <w:pStyle w:val="TableParagraph"/>
              <w:spacing w:after="40"/>
              <w:ind w:right="4"/>
              <w:jc w:val="both"/>
              <w:rPr>
                <w:b/>
              </w:rPr>
            </w:pPr>
            <w:r w:rsidRPr="00E079DB">
              <w:rPr>
                <w:b/>
              </w:rPr>
              <w:t>RMS</w:t>
            </w:r>
            <w:r w:rsidRPr="00E079DB">
              <w:rPr>
                <w:b/>
                <w:spacing w:val="-2"/>
              </w:rPr>
              <w:t xml:space="preserve"> </w:t>
            </w:r>
            <w:r w:rsidRPr="00E079DB">
              <w:rPr>
                <w:b/>
                <w:spacing w:val="-4"/>
              </w:rPr>
              <w:t>diet</w:t>
            </w:r>
          </w:p>
        </w:tc>
        <w:tc>
          <w:tcPr>
            <w:tcW w:w="1310" w:type="dxa"/>
            <w:tcBorders>
              <w:bottom w:val="single" w:sz="4" w:space="0" w:color="auto"/>
            </w:tcBorders>
            <w:hideMark/>
          </w:tcPr>
          <w:p w14:paraId="0EB84F20" w14:textId="77777777" w:rsidR="002C0B97" w:rsidRPr="00E079DB" w:rsidRDefault="002C0B97" w:rsidP="00F124BE">
            <w:pPr>
              <w:pStyle w:val="TableParagraph"/>
              <w:spacing w:after="40"/>
              <w:ind w:right="4"/>
              <w:jc w:val="center"/>
            </w:pPr>
            <w:r w:rsidRPr="00E079DB">
              <w:rPr>
                <w:spacing w:val="-2"/>
              </w:rPr>
              <w:t>4.20±0.004</w:t>
            </w:r>
            <w:r w:rsidRPr="00E079DB">
              <w:rPr>
                <w:spacing w:val="-2"/>
                <w:vertAlign w:val="superscript"/>
              </w:rPr>
              <w:t>c</w:t>
            </w:r>
          </w:p>
        </w:tc>
        <w:tc>
          <w:tcPr>
            <w:tcW w:w="1688" w:type="dxa"/>
            <w:tcBorders>
              <w:bottom w:val="single" w:sz="4" w:space="0" w:color="auto"/>
            </w:tcBorders>
            <w:hideMark/>
          </w:tcPr>
          <w:p w14:paraId="4FC03399" w14:textId="77777777" w:rsidR="002C0B97" w:rsidRPr="00E079DB" w:rsidRDefault="002C0B97" w:rsidP="00F124BE">
            <w:pPr>
              <w:pStyle w:val="TableParagraph"/>
              <w:spacing w:after="40"/>
              <w:ind w:right="4"/>
              <w:jc w:val="center"/>
            </w:pPr>
            <w:r w:rsidRPr="00E079DB">
              <w:rPr>
                <w:spacing w:val="-2"/>
              </w:rPr>
              <w:t>0.10±0.00</w:t>
            </w:r>
            <w:r w:rsidRPr="00E079DB">
              <w:rPr>
                <w:spacing w:val="-2"/>
                <w:vertAlign w:val="superscript"/>
              </w:rPr>
              <w:t>bc</w:t>
            </w:r>
          </w:p>
        </w:tc>
        <w:tc>
          <w:tcPr>
            <w:tcW w:w="1859" w:type="dxa"/>
            <w:tcBorders>
              <w:bottom w:val="single" w:sz="4" w:space="0" w:color="auto"/>
            </w:tcBorders>
            <w:hideMark/>
          </w:tcPr>
          <w:p w14:paraId="1B885E88" w14:textId="77777777" w:rsidR="002C0B97" w:rsidRPr="00E079DB" w:rsidRDefault="002C0B97" w:rsidP="00F124BE">
            <w:pPr>
              <w:pStyle w:val="TableParagraph"/>
              <w:spacing w:after="40"/>
              <w:ind w:right="4"/>
              <w:jc w:val="center"/>
            </w:pPr>
            <w:r w:rsidRPr="00E079DB">
              <w:rPr>
                <w:spacing w:val="-2"/>
              </w:rPr>
              <w:t>0.86±0.02</w:t>
            </w:r>
            <w:r w:rsidRPr="00E079DB">
              <w:rPr>
                <w:spacing w:val="-2"/>
                <w:vertAlign w:val="superscript"/>
              </w:rPr>
              <w:t>c</w:t>
            </w:r>
          </w:p>
        </w:tc>
        <w:tc>
          <w:tcPr>
            <w:tcW w:w="1346" w:type="dxa"/>
            <w:tcBorders>
              <w:bottom w:val="single" w:sz="4" w:space="0" w:color="auto"/>
            </w:tcBorders>
            <w:hideMark/>
          </w:tcPr>
          <w:p w14:paraId="599F5B1A" w14:textId="77777777" w:rsidR="002C0B97" w:rsidRPr="00E079DB" w:rsidRDefault="002C0B97" w:rsidP="00F124BE">
            <w:pPr>
              <w:pStyle w:val="TableParagraph"/>
              <w:spacing w:after="40"/>
              <w:ind w:right="4"/>
              <w:jc w:val="center"/>
            </w:pPr>
            <w:r w:rsidRPr="00E079DB">
              <w:rPr>
                <w:spacing w:val="-2"/>
              </w:rPr>
              <w:t>0.004±0.00</w:t>
            </w:r>
            <w:r w:rsidRPr="00E079DB">
              <w:rPr>
                <w:spacing w:val="-2"/>
                <w:vertAlign w:val="superscript"/>
              </w:rPr>
              <w:t>b</w:t>
            </w:r>
          </w:p>
        </w:tc>
      </w:tr>
    </w:tbl>
    <w:p w14:paraId="55367F4E" w14:textId="77777777" w:rsidR="002C0B97" w:rsidRPr="00E079DB" w:rsidRDefault="00F124BE" w:rsidP="00A574AB">
      <w:pPr>
        <w:spacing w:after="40"/>
        <w:ind w:right="4"/>
        <w:jc w:val="both"/>
        <w:rPr>
          <w:sz w:val="18"/>
        </w:rPr>
      </w:pPr>
      <w:r w:rsidRPr="00E079DB">
        <w:rPr>
          <w:sz w:val="18"/>
        </w:rPr>
        <w:t>RMS=</w:t>
      </w:r>
      <w:r w:rsidRPr="00E079DB">
        <w:rPr>
          <w:spacing w:val="-1"/>
          <w:sz w:val="18"/>
        </w:rPr>
        <w:t xml:space="preserve"> </w:t>
      </w:r>
      <w:r w:rsidRPr="00E079DB">
        <w:rPr>
          <w:sz w:val="18"/>
        </w:rPr>
        <w:t>Red meat sausage,</w:t>
      </w:r>
      <w:r w:rsidRPr="00E079DB">
        <w:rPr>
          <w:spacing w:val="-2"/>
          <w:sz w:val="18"/>
        </w:rPr>
        <w:t xml:space="preserve"> </w:t>
      </w:r>
      <w:r w:rsidRPr="00E079DB">
        <w:rPr>
          <w:sz w:val="18"/>
        </w:rPr>
        <w:t>MSS= melon seed sausage,</w:t>
      </w:r>
      <w:r w:rsidRPr="00E079DB">
        <w:rPr>
          <w:spacing w:val="-3"/>
          <w:sz w:val="18"/>
        </w:rPr>
        <w:t xml:space="preserve"> </w:t>
      </w:r>
      <w:r w:rsidRPr="00E079DB">
        <w:rPr>
          <w:sz w:val="18"/>
        </w:rPr>
        <w:t>CS</w:t>
      </w:r>
      <w:r w:rsidRPr="00E079DB">
        <w:rPr>
          <w:spacing w:val="-3"/>
          <w:sz w:val="18"/>
        </w:rPr>
        <w:t xml:space="preserve"> </w:t>
      </w:r>
      <w:r w:rsidR="00A574AB" w:rsidRPr="00E079DB">
        <w:rPr>
          <w:sz w:val="18"/>
        </w:rPr>
        <w:t>= chicken sausage</w:t>
      </w:r>
    </w:p>
    <w:p w14:paraId="26BEA935" w14:textId="77777777" w:rsidR="00A574AB" w:rsidRPr="00E079DB" w:rsidRDefault="00A574AB" w:rsidP="00A574AB">
      <w:pPr>
        <w:spacing w:after="40"/>
        <w:ind w:right="4"/>
        <w:jc w:val="both"/>
        <w:rPr>
          <w:sz w:val="18"/>
        </w:rPr>
      </w:pPr>
    </w:p>
    <w:p w14:paraId="7B6E0FDF" w14:textId="77777777" w:rsidR="002C0B97" w:rsidRPr="00E079DB" w:rsidRDefault="00F124BE" w:rsidP="00F124BE">
      <w:pPr>
        <w:pStyle w:val="ListParagraph"/>
        <w:tabs>
          <w:tab w:val="left" w:pos="426"/>
        </w:tabs>
        <w:spacing w:before="0" w:after="40"/>
        <w:ind w:left="0" w:right="4" w:firstLine="0"/>
        <w:jc w:val="both"/>
        <w:rPr>
          <w:b/>
        </w:rPr>
      </w:pPr>
      <w:r w:rsidRPr="00E079DB">
        <w:rPr>
          <w:b/>
        </w:rPr>
        <w:t xml:space="preserve">3.3. </w:t>
      </w:r>
      <w:r w:rsidR="002C05AE" w:rsidRPr="00E079DB">
        <w:rPr>
          <w:b/>
        </w:rPr>
        <w:t>Biochemical</w:t>
      </w:r>
      <w:r w:rsidR="002C05AE" w:rsidRPr="00E079DB">
        <w:rPr>
          <w:b/>
          <w:spacing w:val="-2"/>
        </w:rPr>
        <w:t xml:space="preserve"> </w:t>
      </w:r>
      <w:r w:rsidR="002C0B97" w:rsidRPr="00E079DB">
        <w:rPr>
          <w:b/>
        </w:rPr>
        <w:t>parameters</w:t>
      </w:r>
      <w:r w:rsidR="002C0B97" w:rsidRPr="00E079DB">
        <w:rPr>
          <w:b/>
          <w:spacing w:val="-2"/>
        </w:rPr>
        <w:t xml:space="preserve"> </w:t>
      </w:r>
      <w:r w:rsidR="002C0B97" w:rsidRPr="00E079DB">
        <w:rPr>
          <w:b/>
        </w:rPr>
        <w:t xml:space="preserve">of </w:t>
      </w:r>
      <w:r w:rsidR="002C0B97" w:rsidRPr="00E079DB">
        <w:rPr>
          <w:b/>
          <w:spacing w:val="-4"/>
        </w:rPr>
        <w:t>rats</w:t>
      </w:r>
      <w:r w:rsidR="002C05AE" w:rsidRPr="00E079DB">
        <w:rPr>
          <w:b/>
          <w:spacing w:val="-4"/>
        </w:rPr>
        <w:t xml:space="preserve"> fed on</w:t>
      </w:r>
      <w:r w:rsidR="002C05AE" w:rsidRPr="00E079DB">
        <w:rPr>
          <w:b/>
        </w:rPr>
        <w:t xml:space="preserve"> sausages</w:t>
      </w:r>
    </w:p>
    <w:p w14:paraId="4863D200" w14:textId="77777777" w:rsidR="002C0B97" w:rsidRPr="00E079DB" w:rsidRDefault="00F124BE" w:rsidP="00195CCE">
      <w:pPr>
        <w:tabs>
          <w:tab w:val="left" w:pos="1992"/>
        </w:tabs>
        <w:spacing w:after="40"/>
        <w:ind w:right="4"/>
        <w:jc w:val="both"/>
        <w:rPr>
          <w:b/>
        </w:rPr>
      </w:pPr>
      <w:bookmarkStart w:id="6" w:name="_bookmark106"/>
      <w:bookmarkEnd w:id="6"/>
      <w:r w:rsidRPr="00E079DB">
        <w:rPr>
          <w:b/>
        </w:rPr>
        <w:t>3.3</w:t>
      </w:r>
      <w:r w:rsidR="002D7596" w:rsidRPr="00E079DB">
        <w:rPr>
          <w:b/>
        </w:rPr>
        <w:t xml:space="preserve">.1 </w:t>
      </w:r>
      <w:r w:rsidR="002C0B97" w:rsidRPr="00E079DB">
        <w:rPr>
          <w:b/>
        </w:rPr>
        <w:t>Growth</w:t>
      </w:r>
      <w:r w:rsidR="002C0B97" w:rsidRPr="00E079DB">
        <w:rPr>
          <w:b/>
          <w:spacing w:val="-2"/>
        </w:rPr>
        <w:t xml:space="preserve"> response</w:t>
      </w:r>
    </w:p>
    <w:p w14:paraId="387C2ABC" w14:textId="77777777" w:rsidR="002C0B97" w:rsidRDefault="002C0B97" w:rsidP="00195CCE">
      <w:pPr>
        <w:pStyle w:val="BodyText"/>
        <w:spacing w:after="40"/>
        <w:ind w:right="4"/>
        <w:jc w:val="both"/>
        <w:rPr>
          <w:sz w:val="22"/>
          <w:szCs w:val="22"/>
        </w:rPr>
      </w:pPr>
      <w:r w:rsidRPr="00E079DB">
        <w:rPr>
          <w:sz w:val="22"/>
          <w:szCs w:val="22"/>
        </w:rPr>
        <w:t>The</w:t>
      </w:r>
      <w:r w:rsidRPr="00E079DB">
        <w:rPr>
          <w:spacing w:val="-2"/>
          <w:sz w:val="22"/>
          <w:szCs w:val="22"/>
        </w:rPr>
        <w:t xml:space="preserve"> </w:t>
      </w:r>
      <w:r w:rsidRPr="00E079DB">
        <w:rPr>
          <w:sz w:val="22"/>
          <w:szCs w:val="22"/>
        </w:rPr>
        <w:t>growth</w:t>
      </w:r>
      <w:r w:rsidRPr="00E079DB">
        <w:rPr>
          <w:spacing w:val="-1"/>
          <w:sz w:val="22"/>
          <w:szCs w:val="22"/>
        </w:rPr>
        <w:t xml:space="preserve"> </w:t>
      </w:r>
      <w:r w:rsidRPr="00E079DB">
        <w:rPr>
          <w:sz w:val="22"/>
          <w:szCs w:val="22"/>
        </w:rPr>
        <w:t>response</w:t>
      </w:r>
      <w:r w:rsidRPr="00E079DB">
        <w:rPr>
          <w:spacing w:val="-2"/>
          <w:sz w:val="22"/>
          <w:szCs w:val="22"/>
        </w:rPr>
        <w:t xml:space="preserve"> </w:t>
      </w:r>
      <w:r w:rsidRPr="00E079DB">
        <w:rPr>
          <w:sz w:val="22"/>
          <w:szCs w:val="22"/>
        </w:rPr>
        <w:t>for all</w:t>
      </w:r>
      <w:r w:rsidRPr="00E079DB">
        <w:rPr>
          <w:spacing w:val="-1"/>
          <w:sz w:val="22"/>
          <w:szCs w:val="22"/>
        </w:rPr>
        <w:t xml:space="preserve"> </w:t>
      </w:r>
      <w:r w:rsidRPr="00E079DB">
        <w:rPr>
          <w:sz w:val="22"/>
          <w:szCs w:val="22"/>
        </w:rPr>
        <w:t>the</w:t>
      </w:r>
      <w:r w:rsidRPr="00E079DB">
        <w:rPr>
          <w:spacing w:val="-2"/>
          <w:sz w:val="22"/>
          <w:szCs w:val="22"/>
        </w:rPr>
        <w:t xml:space="preserve"> </w:t>
      </w:r>
      <w:r w:rsidRPr="00E079DB">
        <w:rPr>
          <w:sz w:val="22"/>
          <w:szCs w:val="22"/>
        </w:rPr>
        <w:t>groups</w:t>
      </w:r>
      <w:r w:rsidRPr="00E079DB">
        <w:rPr>
          <w:spacing w:val="-2"/>
          <w:sz w:val="22"/>
          <w:szCs w:val="22"/>
        </w:rPr>
        <w:t xml:space="preserve"> </w:t>
      </w:r>
      <w:r w:rsidRPr="00E079DB">
        <w:rPr>
          <w:sz w:val="22"/>
          <w:szCs w:val="22"/>
        </w:rPr>
        <w:t>of</w:t>
      </w:r>
      <w:r w:rsidRPr="00E079DB">
        <w:rPr>
          <w:spacing w:val="-2"/>
          <w:sz w:val="22"/>
          <w:szCs w:val="22"/>
        </w:rPr>
        <w:t xml:space="preserve"> </w:t>
      </w:r>
      <w:r w:rsidRPr="00E079DB">
        <w:rPr>
          <w:sz w:val="22"/>
          <w:szCs w:val="22"/>
        </w:rPr>
        <w:t>rats</w:t>
      </w:r>
      <w:r w:rsidRPr="00E079DB">
        <w:rPr>
          <w:spacing w:val="-1"/>
          <w:sz w:val="22"/>
          <w:szCs w:val="22"/>
        </w:rPr>
        <w:t xml:space="preserve"> </w:t>
      </w:r>
      <w:r w:rsidRPr="00E079DB">
        <w:rPr>
          <w:sz w:val="22"/>
          <w:szCs w:val="22"/>
        </w:rPr>
        <w:t>is</w:t>
      </w:r>
      <w:r w:rsidRPr="00E079DB">
        <w:rPr>
          <w:spacing w:val="-1"/>
          <w:sz w:val="22"/>
          <w:szCs w:val="22"/>
        </w:rPr>
        <w:t xml:space="preserve"> </w:t>
      </w:r>
      <w:r w:rsidRPr="00E079DB">
        <w:rPr>
          <w:sz w:val="22"/>
          <w:szCs w:val="22"/>
        </w:rPr>
        <w:t>summarized</w:t>
      </w:r>
      <w:r w:rsidRPr="00E079DB">
        <w:rPr>
          <w:spacing w:val="-1"/>
          <w:sz w:val="22"/>
          <w:szCs w:val="22"/>
        </w:rPr>
        <w:t xml:space="preserve"> </w:t>
      </w:r>
      <w:r w:rsidRPr="00E079DB">
        <w:rPr>
          <w:sz w:val="22"/>
          <w:szCs w:val="22"/>
        </w:rPr>
        <w:t>in</w:t>
      </w:r>
      <w:r w:rsidRPr="00E079DB">
        <w:rPr>
          <w:spacing w:val="-1"/>
          <w:sz w:val="22"/>
          <w:szCs w:val="22"/>
        </w:rPr>
        <w:t xml:space="preserve"> </w:t>
      </w:r>
      <w:r w:rsidRPr="00E079DB">
        <w:rPr>
          <w:sz w:val="22"/>
          <w:szCs w:val="22"/>
        </w:rPr>
        <w:t>figure</w:t>
      </w:r>
      <w:r w:rsidRPr="00E079DB">
        <w:rPr>
          <w:spacing w:val="-2"/>
          <w:sz w:val="22"/>
          <w:szCs w:val="22"/>
        </w:rPr>
        <w:t xml:space="preserve"> </w:t>
      </w:r>
      <w:r w:rsidR="002D7596" w:rsidRPr="00E079DB">
        <w:rPr>
          <w:sz w:val="22"/>
          <w:szCs w:val="22"/>
        </w:rPr>
        <w:t>1</w:t>
      </w:r>
      <w:r w:rsidRPr="00E079DB">
        <w:rPr>
          <w:sz w:val="22"/>
          <w:szCs w:val="22"/>
        </w:rPr>
        <w:t>.</w:t>
      </w:r>
      <w:r w:rsidRPr="00E079DB">
        <w:rPr>
          <w:spacing w:val="-1"/>
          <w:sz w:val="22"/>
          <w:szCs w:val="22"/>
        </w:rPr>
        <w:t xml:space="preserve"> </w:t>
      </w:r>
      <w:r w:rsidRPr="00E079DB">
        <w:rPr>
          <w:sz w:val="22"/>
          <w:szCs w:val="22"/>
        </w:rPr>
        <w:t>To</w:t>
      </w:r>
      <w:r w:rsidRPr="00E079DB">
        <w:rPr>
          <w:spacing w:val="-1"/>
          <w:sz w:val="22"/>
          <w:szCs w:val="22"/>
        </w:rPr>
        <w:t xml:space="preserve"> </w:t>
      </w:r>
      <w:r w:rsidRPr="00E079DB">
        <w:rPr>
          <w:sz w:val="22"/>
          <w:szCs w:val="22"/>
        </w:rPr>
        <w:t>assess</w:t>
      </w:r>
      <w:r w:rsidRPr="00E079DB">
        <w:rPr>
          <w:spacing w:val="-1"/>
          <w:sz w:val="22"/>
          <w:szCs w:val="22"/>
        </w:rPr>
        <w:t xml:space="preserve"> </w:t>
      </w:r>
      <w:r w:rsidRPr="00E079DB">
        <w:rPr>
          <w:sz w:val="22"/>
          <w:szCs w:val="22"/>
        </w:rPr>
        <w:t>the ef</w:t>
      </w:r>
      <w:r w:rsidR="00C44CAF" w:rsidRPr="00E079DB">
        <w:rPr>
          <w:sz w:val="22"/>
          <w:szCs w:val="22"/>
        </w:rPr>
        <w:t xml:space="preserve">fects of the diets on the </w:t>
      </w:r>
      <w:r w:rsidR="00C12862" w:rsidRPr="00E079DB">
        <w:rPr>
          <w:sz w:val="22"/>
          <w:szCs w:val="22"/>
        </w:rPr>
        <w:t>rat’s</w:t>
      </w:r>
      <w:r w:rsidRPr="00E079DB">
        <w:rPr>
          <w:sz w:val="22"/>
          <w:szCs w:val="22"/>
        </w:rPr>
        <w:t xml:space="preserve"> weight, their weekly</w:t>
      </w:r>
      <w:r w:rsidRPr="00E079DB">
        <w:rPr>
          <w:spacing w:val="-3"/>
          <w:sz w:val="22"/>
          <w:szCs w:val="22"/>
        </w:rPr>
        <w:t xml:space="preserve"> </w:t>
      </w:r>
      <w:r w:rsidRPr="00E079DB">
        <w:rPr>
          <w:sz w:val="22"/>
          <w:szCs w:val="22"/>
        </w:rPr>
        <w:t>weight gain was measured and it was</w:t>
      </w:r>
      <w:r w:rsidRPr="00E079DB">
        <w:rPr>
          <w:spacing w:val="-7"/>
          <w:sz w:val="22"/>
          <w:szCs w:val="22"/>
        </w:rPr>
        <w:t xml:space="preserve"> </w:t>
      </w:r>
      <w:r w:rsidRPr="00E079DB">
        <w:rPr>
          <w:sz w:val="22"/>
          <w:szCs w:val="22"/>
        </w:rPr>
        <w:t>observed</w:t>
      </w:r>
      <w:r w:rsidRPr="00E079DB">
        <w:rPr>
          <w:spacing w:val="-7"/>
          <w:sz w:val="22"/>
          <w:szCs w:val="22"/>
        </w:rPr>
        <w:t xml:space="preserve"> </w:t>
      </w:r>
      <w:r w:rsidRPr="00E079DB">
        <w:rPr>
          <w:sz w:val="22"/>
          <w:szCs w:val="22"/>
        </w:rPr>
        <w:t>that</w:t>
      </w:r>
      <w:r w:rsidRPr="00E079DB">
        <w:rPr>
          <w:spacing w:val="-7"/>
          <w:sz w:val="22"/>
          <w:szCs w:val="22"/>
        </w:rPr>
        <w:t xml:space="preserve"> </w:t>
      </w:r>
      <w:r w:rsidRPr="00E079DB">
        <w:rPr>
          <w:sz w:val="22"/>
          <w:szCs w:val="22"/>
        </w:rPr>
        <w:t>there</w:t>
      </w:r>
      <w:r w:rsidRPr="00E079DB">
        <w:rPr>
          <w:spacing w:val="-6"/>
          <w:sz w:val="22"/>
          <w:szCs w:val="22"/>
        </w:rPr>
        <w:t xml:space="preserve"> </w:t>
      </w:r>
      <w:r w:rsidRPr="00E079DB">
        <w:rPr>
          <w:sz w:val="22"/>
          <w:szCs w:val="22"/>
        </w:rPr>
        <w:t>was</w:t>
      </w:r>
      <w:r w:rsidRPr="00E079DB">
        <w:rPr>
          <w:spacing w:val="-7"/>
          <w:sz w:val="22"/>
          <w:szCs w:val="22"/>
        </w:rPr>
        <w:t xml:space="preserve"> </w:t>
      </w:r>
      <w:r w:rsidRPr="00E079DB">
        <w:rPr>
          <w:sz w:val="22"/>
          <w:szCs w:val="22"/>
        </w:rPr>
        <w:t>a</w:t>
      </w:r>
      <w:r w:rsidRPr="00E079DB">
        <w:rPr>
          <w:spacing w:val="-8"/>
          <w:sz w:val="22"/>
          <w:szCs w:val="22"/>
        </w:rPr>
        <w:t xml:space="preserve"> </w:t>
      </w:r>
      <w:r w:rsidRPr="00E079DB">
        <w:rPr>
          <w:sz w:val="22"/>
          <w:szCs w:val="22"/>
        </w:rPr>
        <w:t>significant</w:t>
      </w:r>
      <w:r w:rsidRPr="00E079DB">
        <w:rPr>
          <w:spacing w:val="-7"/>
          <w:sz w:val="22"/>
          <w:szCs w:val="22"/>
        </w:rPr>
        <w:t xml:space="preserve"> </w:t>
      </w:r>
      <w:r w:rsidRPr="00E079DB">
        <w:rPr>
          <w:sz w:val="22"/>
          <w:szCs w:val="22"/>
        </w:rPr>
        <w:lastRenderedPageBreak/>
        <w:t>increase</w:t>
      </w:r>
      <w:r w:rsidRPr="00E079DB">
        <w:rPr>
          <w:spacing w:val="-6"/>
          <w:sz w:val="22"/>
          <w:szCs w:val="22"/>
        </w:rPr>
        <w:t xml:space="preserve"> </w:t>
      </w:r>
      <w:r w:rsidRPr="00E079DB">
        <w:rPr>
          <w:sz w:val="22"/>
          <w:szCs w:val="22"/>
        </w:rPr>
        <w:t>(p˂0.05)</w:t>
      </w:r>
      <w:r w:rsidRPr="00E079DB">
        <w:rPr>
          <w:spacing w:val="-8"/>
          <w:sz w:val="22"/>
          <w:szCs w:val="22"/>
        </w:rPr>
        <w:t xml:space="preserve"> </w:t>
      </w:r>
      <w:r w:rsidRPr="00E079DB">
        <w:rPr>
          <w:sz w:val="22"/>
          <w:szCs w:val="22"/>
        </w:rPr>
        <w:t>in</w:t>
      </w:r>
      <w:r w:rsidRPr="00E079DB">
        <w:rPr>
          <w:spacing w:val="-7"/>
          <w:sz w:val="22"/>
          <w:szCs w:val="22"/>
        </w:rPr>
        <w:t xml:space="preserve"> </w:t>
      </w:r>
      <w:r w:rsidRPr="00E079DB">
        <w:rPr>
          <w:sz w:val="22"/>
          <w:szCs w:val="22"/>
        </w:rPr>
        <w:t>weight</w:t>
      </w:r>
      <w:r w:rsidRPr="00E079DB">
        <w:rPr>
          <w:spacing w:val="-7"/>
          <w:sz w:val="22"/>
          <w:szCs w:val="22"/>
        </w:rPr>
        <w:t xml:space="preserve"> </w:t>
      </w:r>
      <w:r w:rsidRPr="00E079DB">
        <w:rPr>
          <w:sz w:val="22"/>
          <w:szCs w:val="22"/>
        </w:rPr>
        <w:t>across</w:t>
      </w:r>
      <w:r w:rsidRPr="00E079DB">
        <w:rPr>
          <w:spacing w:val="-8"/>
          <w:sz w:val="22"/>
          <w:szCs w:val="22"/>
        </w:rPr>
        <w:t xml:space="preserve"> </w:t>
      </w:r>
      <w:r w:rsidRPr="00E079DB">
        <w:rPr>
          <w:sz w:val="22"/>
          <w:szCs w:val="22"/>
        </w:rPr>
        <w:t>the</w:t>
      </w:r>
      <w:r w:rsidRPr="00E079DB">
        <w:rPr>
          <w:spacing w:val="-8"/>
          <w:sz w:val="22"/>
          <w:szCs w:val="22"/>
        </w:rPr>
        <w:t xml:space="preserve"> </w:t>
      </w:r>
      <w:r w:rsidRPr="00E079DB">
        <w:rPr>
          <w:sz w:val="22"/>
          <w:szCs w:val="22"/>
        </w:rPr>
        <w:t>weeks. The</w:t>
      </w:r>
      <w:r w:rsidRPr="00E079DB">
        <w:rPr>
          <w:spacing w:val="-5"/>
          <w:sz w:val="22"/>
          <w:szCs w:val="22"/>
        </w:rPr>
        <w:t xml:space="preserve"> </w:t>
      </w:r>
      <w:r w:rsidRPr="00E079DB">
        <w:rPr>
          <w:sz w:val="22"/>
          <w:szCs w:val="22"/>
        </w:rPr>
        <w:t>results</w:t>
      </w:r>
      <w:r w:rsidRPr="00E079DB">
        <w:rPr>
          <w:spacing w:val="-3"/>
          <w:sz w:val="22"/>
          <w:szCs w:val="22"/>
        </w:rPr>
        <w:t xml:space="preserve"> </w:t>
      </w:r>
      <w:r w:rsidRPr="00E079DB">
        <w:rPr>
          <w:sz w:val="22"/>
          <w:szCs w:val="22"/>
        </w:rPr>
        <w:t>showed</w:t>
      </w:r>
      <w:r w:rsidRPr="00E079DB">
        <w:rPr>
          <w:spacing w:val="-3"/>
          <w:sz w:val="22"/>
          <w:szCs w:val="22"/>
        </w:rPr>
        <w:t xml:space="preserve"> </w:t>
      </w:r>
      <w:r w:rsidRPr="00E079DB">
        <w:rPr>
          <w:sz w:val="22"/>
          <w:szCs w:val="22"/>
        </w:rPr>
        <w:t>that</w:t>
      </w:r>
      <w:r w:rsidRPr="00E079DB">
        <w:rPr>
          <w:spacing w:val="-3"/>
          <w:sz w:val="22"/>
          <w:szCs w:val="22"/>
        </w:rPr>
        <w:t xml:space="preserve"> </w:t>
      </w:r>
      <w:r w:rsidRPr="00E079DB">
        <w:rPr>
          <w:sz w:val="22"/>
          <w:szCs w:val="22"/>
        </w:rPr>
        <w:t>the</w:t>
      </w:r>
      <w:r w:rsidRPr="00E079DB">
        <w:rPr>
          <w:spacing w:val="-4"/>
          <w:sz w:val="22"/>
          <w:szCs w:val="22"/>
        </w:rPr>
        <w:t xml:space="preserve"> </w:t>
      </w:r>
      <w:r w:rsidRPr="00E079DB">
        <w:rPr>
          <w:sz w:val="22"/>
          <w:szCs w:val="22"/>
        </w:rPr>
        <w:t>growth</w:t>
      </w:r>
      <w:r w:rsidRPr="00E079DB">
        <w:rPr>
          <w:spacing w:val="-3"/>
          <w:sz w:val="22"/>
          <w:szCs w:val="22"/>
        </w:rPr>
        <w:t xml:space="preserve"> </w:t>
      </w:r>
      <w:r w:rsidRPr="00E079DB">
        <w:rPr>
          <w:sz w:val="22"/>
          <w:szCs w:val="22"/>
        </w:rPr>
        <w:t>rate</w:t>
      </w:r>
      <w:r w:rsidRPr="00E079DB">
        <w:rPr>
          <w:spacing w:val="-4"/>
          <w:sz w:val="22"/>
          <w:szCs w:val="22"/>
        </w:rPr>
        <w:t xml:space="preserve"> </w:t>
      </w:r>
      <w:r w:rsidRPr="00E079DB">
        <w:rPr>
          <w:sz w:val="22"/>
          <w:szCs w:val="22"/>
        </w:rPr>
        <w:t>of</w:t>
      </w:r>
      <w:r w:rsidRPr="00E079DB">
        <w:rPr>
          <w:spacing w:val="-3"/>
          <w:sz w:val="22"/>
          <w:szCs w:val="22"/>
        </w:rPr>
        <w:t xml:space="preserve"> </w:t>
      </w:r>
      <w:r w:rsidRPr="00E079DB">
        <w:rPr>
          <w:sz w:val="22"/>
          <w:szCs w:val="22"/>
        </w:rPr>
        <w:t>the</w:t>
      </w:r>
      <w:r w:rsidRPr="00E079DB">
        <w:rPr>
          <w:spacing w:val="-5"/>
          <w:sz w:val="22"/>
          <w:szCs w:val="22"/>
        </w:rPr>
        <w:t xml:space="preserve"> </w:t>
      </w:r>
      <w:r w:rsidRPr="00E079DB">
        <w:rPr>
          <w:sz w:val="22"/>
          <w:szCs w:val="22"/>
        </w:rPr>
        <w:t>rats</w:t>
      </w:r>
      <w:r w:rsidRPr="00E079DB">
        <w:rPr>
          <w:spacing w:val="-3"/>
          <w:sz w:val="22"/>
          <w:szCs w:val="22"/>
        </w:rPr>
        <w:t xml:space="preserve"> </w:t>
      </w:r>
      <w:r w:rsidRPr="00E079DB">
        <w:rPr>
          <w:sz w:val="22"/>
          <w:szCs w:val="22"/>
        </w:rPr>
        <w:t>fed</w:t>
      </w:r>
      <w:r w:rsidRPr="00E079DB">
        <w:rPr>
          <w:spacing w:val="-3"/>
          <w:sz w:val="22"/>
          <w:szCs w:val="22"/>
        </w:rPr>
        <w:t xml:space="preserve"> </w:t>
      </w:r>
      <w:r w:rsidRPr="00E079DB">
        <w:rPr>
          <w:sz w:val="22"/>
          <w:szCs w:val="22"/>
        </w:rPr>
        <w:t>with</w:t>
      </w:r>
      <w:r w:rsidRPr="00E079DB">
        <w:rPr>
          <w:spacing w:val="-3"/>
          <w:sz w:val="22"/>
          <w:szCs w:val="22"/>
        </w:rPr>
        <w:t xml:space="preserve"> </w:t>
      </w:r>
      <w:r w:rsidRPr="00E079DB">
        <w:rPr>
          <w:sz w:val="22"/>
          <w:szCs w:val="22"/>
        </w:rPr>
        <w:t>positive</w:t>
      </w:r>
      <w:r w:rsidRPr="00E079DB">
        <w:rPr>
          <w:spacing w:val="-3"/>
          <w:sz w:val="22"/>
          <w:szCs w:val="22"/>
        </w:rPr>
        <w:t xml:space="preserve"> </w:t>
      </w:r>
      <w:r w:rsidRPr="00E079DB">
        <w:rPr>
          <w:sz w:val="22"/>
          <w:szCs w:val="22"/>
        </w:rPr>
        <w:t>control</w:t>
      </w:r>
      <w:r w:rsidRPr="00E079DB">
        <w:rPr>
          <w:spacing w:val="-3"/>
          <w:sz w:val="22"/>
          <w:szCs w:val="22"/>
        </w:rPr>
        <w:t xml:space="preserve"> </w:t>
      </w:r>
      <w:r w:rsidRPr="00E079DB">
        <w:rPr>
          <w:sz w:val="22"/>
          <w:szCs w:val="22"/>
        </w:rPr>
        <w:t>(25%</w:t>
      </w:r>
      <w:r w:rsidRPr="00E079DB">
        <w:rPr>
          <w:spacing w:val="-5"/>
          <w:sz w:val="22"/>
          <w:szCs w:val="22"/>
        </w:rPr>
        <w:t xml:space="preserve"> </w:t>
      </w:r>
      <w:r w:rsidRPr="00E079DB">
        <w:rPr>
          <w:sz w:val="22"/>
          <w:szCs w:val="22"/>
        </w:rPr>
        <w:t>meat sausages)</w:t>
      </w:r>
      <w:r w:rsidRPr="00E079DB">
        <w:rPr>
          <w:spacing w:val="-9"/>
          <w:sz w:val="22"/>
          <w:szCs w:val="22"/>
        </w:rPr>
        <w:t xml:space="preserve"> </w:t>
      </w:r>
      <w:r w:rsidRPr="00E079DB">
        <w:rPr>
          <w:sz w:val="22"/>
          <w:szCs w:val="22"/>
        </w:rPr>
        <w:t>and</w:t>
      </w:r>
      <w:r w:rsidRPr="00E079DB">
        <w:rPr>
          <w:spacing w:val="-8"/>
          <w:sz w:val="22"/>
          <w:szCs w:val="22"/>
        </w:rPr>
        <w:t xml:space="preserve"> </w:t>
      </w:r>
      <w:r w:rsidRPr="00E079DB">
        <w:rPr>
          <w:sz w:val="22"/>
          <w:szCs w:val="22"/>
        </w:rPr>
        <w:t>25%</w:t>
      </w:r>
      <w:r w:rsidRPr="00E079DB">
        <w:rPr>
          <w:spacing w:val="-9"/>
          <w:sz w:val="22"/>
          <w:szCs w:val="22"/>
        </w:rPr>
        <w:t xml:space="preserve"> </w:t>
      </w:r>
      <w:r w:rsidRPr="00E079DB">
        <w:rPr>
          <w:sz w:val="22"/>
          <w:szCs w:val="22"/>
        </w:rPr>
        <w:t>chicken</w:t>
      </w:r>
      <w:r w:rsidRPr="00E079DB">
        <w:rPr>
          <w:spacing w:val="-7"/>
          <w:sz w:val="22"/>
          <w:szCs w:val="22"/>
        </w:rPr>
        <w:t xml:space="preserve"> </w:t>
      </w:r>
      <w:r w:rsidRPr="00E079DB">
        <w:rPr>
          <w:sz w:val="22"/>
          <w:szCs w:val="22"/>
        </w:rPr>
        <w:t>sausages</w:t>
      </w:r>
      <w:r w:rsidRPr="00E079DB">
        <w:rPr>
          <w:spacing w:val="-8"/>
          <w:sz w:val="22"/>
          <w:szCs w:val="22"/>
        </w:rPr>
        <w:t xml:space="preserve"> </w:t>
      </w:r>
      <w:r w:rsidRPr="00E079DB">
        <w:rPr>
          <w:sz w:val="22"/>
          <w:szCs w:val="22"/>
        </w:rPr>
        <w:t>(CS</w:t>
      </w:r>
      <w:r w:rsidRPr="00E079DB">
        <w:rPr>
          <w:spacing w:val="-8"/>
          <w:sz w:val="22"/>
          <w:szCs w:val="22"/>
        </w:rPr>
        <w:t xml:space="preserve"> </w:t>
      </w:r>
      <w:r w:rsidRPr="00E079DB">
        <w:rPr>
          <w:sz w:val="22"/>
          <w:szCs w:val="22"/>
        </w:rPr>
        <w:t>DIET)</w:t>
      </w:r>
      <w:r w:rsidRPr="00E079DB">
        <w:rPr>
          <w:spacing w:val="-7"/>
          <w:sz w:val="22"/>
          <w:szCs w:val="22"/>
        </w:rPr>
        <w:t xml:space="preserve"> </w:t>
      </w:r>
      <w:r w:rsidRPr="00E079DB">
        <w:rPr>
          <w:sz w:val="22"/>
          <w:szCs w:val="22"/>
        </w:rPr>
        <w:t>were</w:t>
      </w:r>
      <w:r w:rsidRPr="00E079DB">
        <w:rPr>
          <w:spacing w:val="-10"/>
          <w:sz w:val="22"/>
          <w:szCs w:val="22"/>
        </w:rPr>
        <w:t xml:space="preserve"> </w:t>
      </w:r>
      <w:r w:rsidRPr="00E079DB">
        <w:rPr>
          <w:sz w:val="22"/>
          <w:szCs w:val="22"/>
        </w:rPr>
        <w:t>significantly</w:t>
      </w:r>
      <w:r w:rsidRPr="00E079DB">
        <w:rPr>
          <w:spacing w:val="-13"/>
          <w:sz w:val="22"/>
          <w:szCs w:val="22"/>
        </w:rPr>
        <w:t xml:space="preserve"> </w:t>
      </w:r>
      <w:r w:rsidRPr="00E079DB">
        <w:rPr>
          <w:sz w:val="22"/>
          <w:szCs w:val="22"/>
        </w:rPr>
        <w:t>higher</w:t>
      </w:r>
      <w:r w:rsidRPr="00E079DB">
        <w:rPr>
          <w:spacing w:val="-7"/>
          <w:sz w:val="22"/>
          <w:szCs w:val="22"/>
        </w:rPr>
        <w:t xml:space="preserve"> </w:t>
      </w:r>
      <w:r w:rsidRPr="00E079DB">
        <w:rPr>
          <w:sz w:val="22"/>
          <w:szCs w:val="22"/>
        </w:rPr>
        <w:t>compared</w:t>
      </w:r>
      <w:r w:rsidRPr="00E079DB">
        <w:rPr>
          <w:spacing w:val="-6"/>
          <w:sz w:val="22"/>
          <w:szCs w:val="22"/>
        </w:rPr>
        <w:t xml:space="preserve"> </w:t>
      </w:r>
      <w:r w:rsidRPr="00E079DB">
        <w:rPr>
          <w:sz w:val="22"/>
          <w:szCs w:val="22"/>
        </w:rPr>
        <w:t>to that fed with 25% melon seed (MSS</w:t>
      </w:r>
      <w:r w:rsidR="009E3799" w:rsidRPr="00E079DB">
        <w:rPr>
          <w:sz w:val="22"/>
          <w:szCs w:val="22"/>
        </w:rPr>
        <w:t xml:space="preserve"> </w:t>
      </w:r>
      <w:r w:rsidRPr="00E079DB">
        <w:rPr>
          <w:sz w:val="22"/>
          <w:szCs w:val="22"/>
        </w:rPr>
        <w:t>diet) sausages and basal diets (ND).</w:t>
      </w:r>
    </w:p>
    <w:p w14:paraId="0E8034E2" w14:textId="77777777" w:rsidR="0026583D" w:rsidRPr="00E079DB" w:rsidRDefault="002D7596" w:rsidP="00195CCE">
      <w:pPr>
        <w:pStyle w:val="BodyText"/>
        <w:spacing w:after="40"/>
        <w:ind w:right="4"/>
        <w:jc w:val="both"/>
        <w:rPr>
          <w:sz w:val="22"/>
          <w:szCs w:val="22"/>
        </w:rPr>
      </w:pPr>
      <w:r w:rsidRPr="00E079DB">
        <w:rPr>
          <w:noProof/>
          <w:sz w:val="22"/>
          <w:szCs w:val="22"/>
          <w:lang w:val="en-GB" w:eastAsia="en-GB"/>
        </w:rPr>
        <mc:AlternateContent>
          <mc:Choice Requires="wpg">
            <w:drawing>
              <wp:anchor distT="0" distB="0" distL="0" distR="0" simplePos="0" relativeHeight="251660288" behindDoc="0" locked="0" layoutInCell="1" allowOverlap="1" wp14:anchorId="39C30265" wp14:editId="093FC1A0">
                <wp:simplePos x="0" y="0"/>
                <wp:positionH relativeFrom="page">
                  <wp:posOffset>591692</wp:posOffset>
                </wp:positionH>
                <wp:positionV relativeFrom="paragraph">
                  <wp:posOffset>126999</wp:posOffset>
                </wp:positionV>
                <wp:extent cx="5741035" cy="2883535"/>
                <wp:effectExtent l="0" t="0" r="12065" b="12065"/>
                <wp:wrapNone/>
                <wp:docPr id="123" name="Group 123"/>
                <wp:cNvGraphicFramePr/>
                <a:graphic xmlns:a="http://schemas.openxmlformats.org/drawingml/2006/main">
                  <a:graphicData uri="http://schemas.microsoft.com/office/word/2010/wordprocessingGroup">
                    <wpg:wgp>
                      <wpg:cNvGrpSpPr/>
                      <wpg:grpSpPr>
                        <a:xfrm>
                          <a:off x="0" y="0"/>
                          <a:ext cx="5741035" cy="2883535"/>
                          <a:chOff x="4572" y="4572"/>
                          <a:chExt cx="5732145" cy="2874645"/>
                        </a:xfrm>
                      </wpg:grpSpPr>
                      <wps:wsp>
                        <wps:cNvPr id="6" name="Graphic 124"/>
                        <wps:cNvSpPr/>
                        <wps:spPr>
                          <a:xfrm>
                            <a:off x="734568" y="696468"/>
                            <a:ext cx="4863465" cy="1292860"/>
                          </a:xfrm>
                          <a:custGeom>
                            <a:avLst/>
                            <a:gdLst/>
                            <a:ahLst/>
                            <a:cxnLst/>
                            <a:rect l="l" t="t" r="r" b="b"/>
                            <a:pathLst>
                              <a:path w="4863465" h="1292860">
                                <a:moveTo>
                                  <a:pt x="0" y="1292352"/>
                                </a:moveTo>
                                <a:lnTo>
                                  <a:pt x="4863084" y="1292352"/>
                                </a:lnTo>
                              </a:path>
                              <a:path w="4863465" h="1292860">
                                <a:moveTo>
                                  <a:pt x="0" y="1033272"/>
                                </a:moveTo>
                                <a:lnTo>
                                  <a:pt x="4863084" y="1033272"/>
                                </a:lnTo>
                              </a:path>
                              <a:path w="4863465" h="1292860">
                                <a:moveTo>
                                  <a:pt x="0" y="775716"/>
                                </a:moveTo>
                                <a:lnTo>
                                  <a:pt x="4863084" y="775716"/>
                                </a:lnTo>
                              </a:path>
                              <a:path w="4863465" h="1292860">
                                <a:moveTo>
                                  <a:pt x="0" y="516636"/>
                                </a:moveTo>
                                <a:lnTo>
                                  <a:pt x="4863084" y="516636"/>
                                </a:lnTo>
                              </a:path>
                              <a:path w="4863465" h="1292860">
                                <a:moveTo>
                                  <a:pt x="0" y="259080"/>
                                </a:moveTo>
                                <a:lnTo>
                                  <a:pt x="4863084" y="259080"/>
                                </a:lnTo>
                              </a:path>
                              <a:path w="4863465" h="1292860">
                                <a:moveTo>
                                  <a:pt x="0" y="0"/>
                                </a:moveTo>
                                <a:lnTo>
                                  <a:pt x="4863084" y="0"/>
                                </a:lnTo>
                              </a:path>
                            </a:pathLst>
                          </a:custGeom>
                          <a:ln w="9144">
                            <a:solidFill>
                              <a:srgbClr val="D9D9D9"/>
                            </a:solidFill>
                            <a:prstDash val="solid"/>
                          </a:ln>
                        </wps:spPr>
                        <wps:bodyPr wrap="square" lIns="0" tIns="0" rIns="0" bIns="0" rtlCol="0">
                          <a:prstTxWarp prst="textNoShape">
                            <a:avLst/>
                          </a:prstTxWarp>
                          <a:noAutofit/>
                        </wps:bodyPr>
                      </wps:wsp>
                      <wps:wsp>
                        <wps:cNvPr id="7" name="Graphic 125"/>
                        <wps:cNvSpPr/>
                        <wps:spPr>
                          <a:xfrm>
                            <a:off x="690372" y="696468"/>
                            <a:ext cx="4907280" cy="1595755"/>
                          </a:xfrm>
                          <a:custGeom>
                            <a:avLst/>
                            <a:gdLst/>
                            <a:ahLst/>
                            <a:cxnLst/>
                            <a:rect l="l" t="t" r="r" b="b"/>
                            <a:pathLst>
                              <a:path w="4907280" h="1595755">
                                <a:moveTo>
                                  <a:pt x="44195" y="1551432"/>
                                </a:moveTo>
                                <a:lnTo>
                                  <a:pt x="44195" y="0"/>
                                </a:lnTo>
                              </a:path>
                              <a:path w="4907280" h="1595755">
                                <a:moveTo>
                                  <a:pt x="10668" y="1551432"/>
                                </a:moveTo>
                                <a:lnTo>
                                  <a:pt x="44195" y="1551432"/>
                                </a:lnTo>
                              </a:path>
                              <a:path w="4907280" h="1595755">
                                <a:moveTo>
                                  <a:pt x="10668" y="1499616"/>
                                </a:moveTo>
                                <a:lnTo>
                                  <a:pt x="44195" y="1499616"/>
                                </a:lnTo>
                              </a:path>
                              <a:path w="4907280" h="1595755">
                                <a:moveTo>
                                  <a:pt x="10668" y="1447800"/>
                                </a:moveTo>
                                <a:lnTo>
                                  <a:pt x="44195" y="1447800"/>
                                </a:lnTo>
                              </a:path>
                              <a:path w="4907280" h="1595755">
                                <a:moveTo>
                                  <a:pt x="10668" y="1395984"/>
                                </a:moveTo>
                                <a:lnTo>
                                  <a:pt x="44195" y="1395984"/>
                                </a:lnTo>
                              </a:path>
                              <a:path w="4907280" h="1595755">
                                <a:moveTo>
                                  <a:pt x="10668" y="1344168"/>
                                </a:moveTo>
                                <a:lnTo>
                                  <a:pt x="44195" y="1344168"/>
                                </a:lnTo>
                              </a:path>
                              <a:path w="4907280" h="1595755">
                                <a:moveTo>
                                  <a:pt x="10668" y="1292352"/>
                                </a:moveTo>
                                <a:lnTo>
                                  <a:pt x="44195" y="1292352"/>
                                </a:lnTo>
                              </a:path>
                              <a:path w="4907280" h="1595755">
                                <a:moveTo>
                                  <a:pt x="10668" y="1240536"/>
                                </a:moveTo>
                                <a:lnTo>
                                  <a:pt x="44195" y="1240536"/>
                                </a:lnTo>
                              </a:path>
                              <a:path w="4907280" h="1595755">
                                <a:moveTo>
                                  <a:pt x="10668" y="1188720"/>
                                </a:moveTo>
                                <a:lnTo>
                                  <a:pt x="44195" y="1188720"/>
                                </a:lnTo>
                              </a:path>
                              <a:path w="4907280" h="1595755">
                                <a:moveTo>
                                  <a:pt x="10668" y="1136904"/>
                                </a:moveTo>
                                <a:lnTo>
                                  <a:pt x="44195" y="1136904"/>
                                </a:lnTo>
                              </a:path>
                              <a:path w="4907280" h="1595755">
                                <a:moveTo>
                                  <a:pt x="10668" y="1085088"/>
                                </a:moveTo>
                                <a:lnTo>
                                  <a:pt x="44195" y="1085088"/>
                                </a:lnTo>
                              </a:path>
                              <a:path w="4907280" h="1595755">
                                <a:moveTo>
                                  <a:pt x="10668" y="1033272"/>
                                </a:moveTo>
                                <a:lnTo>
                                  <a:pt x="44195" y="1033272"/>
                                </a:lnTo>
                              </a:path>
                              <a:path w="4907280" h="1595755">
                                <a:moveTo>
                                  <a:pt x="10668" y="982980"/>
                                </a:moveTo>
                                <a:lnTo>
                                  <a:pt x="44195" y="982980"/>
                                </a:lnTo>
                              </a:path>
                              <a:path w="4907280" h="1595755">
                                <a:moveTo>
                                  <a:pt x="10668" y="931164"/>
                                </a:moveTo>
                                <a:lnTo>
                                  <a:pt x="44195" y="931164"/>
                                </a:lnTo>
                              </a:path>
                              <a:path w="4907280" h="1595755">
                                <a:moveTo>
                                  <a:pt x="10668" y="879348"/>
                                </a:moveTo>
                                <a:lnTo>
                                  <a:pt x="44195" y="879348"/>
                                </a:lnTo>
                              </a:path>
                              <a:path w="4907280" h="1595755">
                                <a:moveTo>
                                  <a:pt x="10668" y="827532"/>
                                </a:moveTo>
                                <a:lnTo>
                                  <a:pt x="44195" y="827532"/>
                                </a:lnTo>
                              </a:path>
                              <a:path w="4907280" h="1595755">
                                <a:moveTo>
                                  <a:pt x="10668" y="775716"/>
                                </a:moveTo>
                                <a:lnTo>
                                  <a:pt x="44195" y="775716"/>
                                </a:lnTo>
                              </a:path>
                              <a:path w="4907280" h="1595755">
                                <a:moveTo>
                                  <a:pt x="10668" y="723900"/>
                                </a:moveTo>
                                <a:lnTo>
                                  <a:pt x="44195" y="723900"/>
                                </a:lnTo>
                              </a:path>
                              <a:path w="4907280" h="1595755">
                                <a:moveTo>
                                  <a:pt x="10668" y="672084"/>
                                </a:moveTo>
                                <a:lnTo>
                                  <a:pt x="44195" y="672084"/>
                                </a:lnTo>
                              </a:path>
                              <a:path w="4907280" h="1595755">
                                <a:moveTo>
                                  <a:pt x="10668" y="620268"/>
                                </a:moveTo>
                                <a:lnTo>
                                  <a:pt x="44195" y="620268"/>
                                </a:lnTo>
                              </a:path>
                              <a:path w="4907280" h="1595755">
                                <a:moveTo>
                                  <a:pt x="10668" y="568452"/>
                                </a:moveTo>
                                <a:lnTo>
                                  <a:pt x="44195" y="568452"/>
                                </a:lnTo>
                              </a:path>
                              <a:path w="4907280" h="1595755">
                                <a:moveTo>
                                  <a:pt x="10668" y="516636"/>
                                </a:moveTo>
                                <a:lnTo>
                                  <a:pt x="44195" y="516636"/>
                                </a:lnTo>
                              </a:path>
                              <a:path w="4907280" h="1595755">
                                <a:moveTo>
                                  <a:pt x="10668" y="464820"/>
                                </a:moveTo>
                                <a:lnTo>
                                  <a:pt x="44195" y="464820"/>
                                </a:lnTo>
                              </a:path>
                              <a:path w="4907280" h="1595755">
                                <a:moveTo>
                                  <a:pt x="10668" y="414528"/>
                                </a:moveTo>
                                <a:lnTo>
                                  <a:pt x="44195" y="414528"/>
                                </a:lnTo>
                              </a:path>
                              <a:path w="4907280" h="1595755">
                                <a:moveTo>
                                  <a:pt x="10668" y="362712"/>
                                </a:moveTo>
                                <a:lnTo>
                                  <a:pt x="44195" y="362712"/>
                                </a:lnTo>
                              </a:path>
                              <a:path w="4907280" h="1595755">
                                <a:moveTo>
                                  <a:pt x="10668" y="310896"/>
                                </a:moveTo>
                                <a:lnTo>
                                  <a:pt x="44195" y="310896"/>
                                </a:lnTo>
                              </a:path>
                              <a:path w="4907280" h="1595755">
                                <a:moveTo>
                                  <a:pt x="10668" y="259080"/>
                                </a:moveTo>
                                <a:lnTo>
                                  <a:pt x="44195" y="259080"/>
                                </a:lnTo>
                              </a:path>
                              <a:path w="4907280" h="1595755">
                                <a:moveTo>
                                  <a:pt x="10668" y="207264"/>
                                </a:moveTo>
                                <a:lnTo>
                                  <a:pt x="44195" y="207264"/>
                                </a:lnTo>
                              </a:path>
                              <a:path w="4907280" h="1595755">
                                <a:moveTo>
                                  <a:pt x="10668" y="155448"/>
                                </a:moveTo>
                                <a:lnTo>
                                  <a:pt x="44195" y="155448"/>
                                </a:lnTo>
                              </a:path>
                              <a:path w="4907280" h="1595755">
                                <a:moveTo>
                                  <a:pt x="10668" y="103632"/>
                                </a:moveTo>
                                <a:lnTo>
                                  <a:pt x="44195" y="103632"/>
                                </a:lnTo>
                              </a:path>
                              <a:path w="4907280" h="1595755">
                                <a:moveTo>
                                  <a:pt x="10668" y="51816"/>
                                </a:moveTo>
                                <a:lnTo>
                                  <a:pt x="44195" y="51816"/>
                                </a:lnTo>
                              </a:path>
                              <a:path w="4907280" h="1595755">
                                <a:moveTo>
                                  <a:pt x="10668" y="0"/>
                                </a:moveTo>
                                <a:lnTo>
                                  <a:pt x="44195" y="0"/>
                                </a:lnTo>
                              </a:path>
                              <a:path w="4907280" h="1595755">
                                <a:moveTo>
                                  <a:pt x="0" y="1551432"/>
                                </a:moveTo>
                                <a:lnTo>
                                  <a:pt x="44195" y="1551432"/>
                                </a:lnTo>
                              </a:path>
                              <a:path w="4907280" h="1595755">
                                <a:moveTo>
                                  <a:pt x="0" y="1292352"/>
                                </a:moveTo>
                                <a:lnTo>
                                  <a:pt x="44195" y="1292352"/>
                                </a:lnTo>
                              </a:path>
                              <a:path w="4907280" h="1595755">
                                <a:moveTo>
                                  <a:pt x="0" y="1033272"/>
                                </a:moveTo>
                                <a:lnTo>
                                  <a:pt x="44195" y="1033272"/>
                                </a:lnTo>
                              </a:path>
                              <a:path w="4907280" h="1595755">
                                <a:moveTo>
                                  <a:pt x="0" y="775716"/>
                                </a:moveTo>
                                <a:lnTo>
                                  <a:pt x="44195" y="775716"/>
                                </a:lnTo>
                              </a:path>
                              <a:path w="4907280" h="1595755">
                                <a:moveTo>
                                  <a:pt x="0" y="516636"/>
                                </a:moveTo>
                                <a:lnTo>
                                  <a:pt x="44195" y="516636"/>
                                </a:lnTo>
                              </a:path>
                              <a:path w="4907280" h="1595755">
                                <a:moveTo>
                                  <a:pt x="0" y="259080"/>
                                </a:moveTo>
                                <a:lnTo>
                                  <a:pt x="44195" y="259080"/>
                                </a:lnTo>
                              </a:path>
                              <a:path w="4907280" h="1595755">
                                <a:moveTo>
                                  <a:pt x="0" y="0"/>
                                </a:moveTo>
                                <a:lnTo>
                                  <a:pt x="44195" y="0"/>
                                </a:lnTo>
                              </a:path>
                              <a:path w="4907280" h="1595755">
                                <a:moveTo>
                                  <a:pt x="44195" y="1551432"/>
                                </a:moveTo>
                                <a:lnTo>
                                  <a:pt x="4907280" y="1551432"/>
                                </a:lnTo>
                              </a:path>
                              <a:path w="4907280" h="1595755">
                                <a:moveTo>
                                  <a:pt x="44195" y="1551432"/>
                                </a:moveTo>
                                <a:lnTo>
                                  <a:pt x="44195" y="1595628"/>
                                </a:lnTo>
                              </a:path>
                              <a:path w="4907280" h="1595755">
                                <a:moveTo>
                                  <a:pt x="1260347" y="1551432"/>
                                </a:moveTo>
                                <a:lnTo>
                                  <a:pt x="1260347" y="1595628"/>
                                </a:lnTo>
                              </a:path>
                              <a:path w="4907280" h="1595755">
                                <a:moveTo>
                                  <a:pt x="2476499" y="1551432"/>
                                </a:moveTo>
                                <a:lnTo>
                                  <a:pt x="2476499" y="1595628"/>
                                </a:lnTo>
                              </a:path>
                              <a:path w="4907280" h="1595755">
                                <a:moveTo>
                                  <a:pt x="3691128" y="1551432"/>
                                </a:moveTo>
                                <a:lnTo>
                                  <a:pt x="3691128" y="1595628"/>
                                </a:lnTo>
                              </a:path>
                              <a:path w="4907280" h="1595755">
                                <a:moveTo>
                                  <a:pt x="4907280" y="1551432"/>
                                </a:moveTo>
                                <a:lnTo>
                                  <a:pt x="4907280" y="1595628"/>
                                </a:lnTo>
                              </a:path>
                            </a:pathLst>
                          </a:custGeom>
                          <a:ln w="9144">
                            <a:solidFill>
                              <a:srgbClr val="000000"/>
                            </a:solidFill>
                            <a:prstDash val="solid"/>
                          </a:ln>
                        </wps:spPr>
                        <wps:bodyPr wrap="square" lIns="0" tIns="0" rIns="0" bIns="0" rtlCol="0">
                          <a:prstTxWarp prst="textNoShape">
                            <a:avLst/>
                          </a:prstTxWarp>
                          <a:noAutofit/>
                        </wps:bodyPr>
                      </wps:wsp>
                      <wps:wsp>
                        <wps:cNvPr id="8" name="Graphic 126"/>
                        <wps:cNvSpPr/>
                        <wps:spPr>
                          <a:xfrm>
                            <a:off x="1343405" y="1934717"/>
                            <a:ext cx="3645535" cy="129539"/>
                          </a:xfrm>
                          <a:custGeom>
                            <a:avLst/>
                            <a:gdLst/>
                            <a:ahLst/>
                            <a:cxnLst/>
                            <a:rect l="l" t="t" r="r" b="b"/>
                            <a:pathLst>
                              <a:path w="3645535" h="129539">
                                <a:moveTo>
                                  <a:pt x="0" y="129540"/>
                                </a:moveTo>
                                <a:lnTo>
                                  <a:pt x="1214627" y="88392"/>
                                </a:lnTo>
                                <a:lnTo>
                                  <a:pt x="2430780" y="38100"/>
                                </a:lnTo>
                                <a:lnTo>
                                  <a:pt x="3645408" y="0"/>
                                </a:lnTo>
                              </a:path>
                            </a:pathLst>
                          </a:custGeom>
                          <a:ln w="19050">
                            <a:solidFill>
                              <a:srgbClr val="5B9BD4"/>
                            </a:solidFill>
                            <a:prstDash val="solid"/>
                          </a:ln>
                        </wps:spPr>
                        <wps:bodyPr wrap="square" lIns="0" tIns="0" rIns="0" bIns="0" rtlCol="0">
                          <a:prstTxWarp prst="textNoShape">
                            <a:avLst/>
                          </a:prstTxWarp>
                          <a:noAutofit/>
                        </wps:bodyPr>
                      </wps:wsp>
                      <pic:pic xmlns:pic="http://schemas.openxmlformats.org/drawingml/2006/picture">
                        <pic:nvPicPr>
                          <pic:cNvPr id="9" name="Image 127"/>
                          <pic:cNvPicPr/>
                        </pic:nvPicPr>
                        <pic:blipFill>
                          <a:blip r:embed="rId7" cstate="print"/>
                          <a:stretch>
                            <a:fillRect/>
                          </a:stretch>
                        </pic:blipFill>
                        <pic:spPr>
                          <a:xfrm>
                            <a:off x="1306194" y="2027554"/>
                            <a:ext cx="73152" cy="73152"/>
                          </a:xfrm>
                          <a:prstGeom prst="rect">
                            <a:avLst/>
                          </a:prstGeom>
                        </pic:spPr>
                      </pic:pic>
                      <pic:pic xmlns:pic="http://schemas.openxmlformats.org/drawingml/2006/picture">
                        <pic:nvPicPr>
                          <pic:cNvPr id="10" name="Image 128"/>
                          <pic:cNvPicPr/>
                        </pic:nvPicPr>
                        <pic:blipFill>
                          <a:blip r:embed="rId7" cstate="print"/>
                          <a:stretch>
                            <a:fillRect/>
                          </a:stretch>
                        </pic:blipFill>
                        <pic:spPr>
                          <a:xfrm>
                            <a:off x="2522347" y="1986407"/>
                            <a:ext cx="73152" cy="73152"/>
                          </a:xfrm>
                          <a:prstGeom prst="rect">
                            <a:avLst/>
                          </a:prstGeom>
                        </pic:spPr>
                      </pic:pic>
                      <pic:pic xmlns:pic="http://schemas.openxmlformats.org/drawingml/2006/picture">
                        <pic:nvPicPr>
                          <pic:cNvPr id="11" name="Image 129"/>
                          <pic:cNvPicPr/>
                        </pic:nvPicPr>
                        <pic:blipFill>
                          <a:blip r:embed="rId7" cstate="print"/>
                          <a:stretch>
                            <a:fillRect/>
                          </a:stretch>
                        </pic:blipFill>
                        <pic:spPr>
                          <a:xfrm>
                            <a:off x="3736975" y="1937639"/>
                            <a:ext cx="73152" cy="73152"/>
                          </a:xfrm>
                          <a:prstGeom prst="rect">
                            <a:avLst/>
                          </a:prstGeom>
                        </pic:spPr>
                      </pic:pic>
                      <pic:pic xmlns:pic="http://schemas.openxmlformats.org/drawingml/2006/picture">
                        <pic:nvPicPr>
                          <pic:cNvPr id="14" name="Image 130"/>
                          <pic:cNvPicPr/>
                        </pic:nvPicPr>
                        <pic:blipFill>
                          <a:blip r:embed="rId8" cstate="print"/>
                          <a:stretch>
                            <a:fillRect/>
                          </a:stretch>
                        </pic:blipFill>
                        <pic:spPr>
                          <a:xfrm>
                            <a:off x="4953127" y="1898014"/>
                            <a:ext cx="73151" cy="73152"/>
                          </a:xfrm>
                          <a:prstGeom prst="rect">
                            <a:avLst/>
                          </a:prstGeom>
                        </pic:spPr>
                      </pic:pic>
                      <wps:wsp>
                        <wps:cNvPr id="15" name="Graphic 131"/>
                        <wps:cNvSpPr/>
                        <wps:spPr>
                          <a:xfrm>
                            <a:off x="1343405" y="1555241"/>
                            <a:ext cx="3645535" cy="245745"/>
                          </a:xfrm>
                          <a:custGeom>
                            <a:avLst/>
                            <a:gdLst/>
                            <a:ahLst/>
                            <a:cxnLst/>
                            <a:rect l="l" t="t" r="r" b="b"/>
                            <a:pathLst>
                              <a:path w="3645535" h="245745">
                                <a:moveTo>
                                  <a:pt x="0" y="245363"/>
                                </a:moveTo>
                                <a:lnTo>
                                  <a:pt x="1214627" y="160019"/>
                                </a:lnTo>
                                <a:lnTo>
                                  <a:pt x="2430780" y="120395"/>
                                </a:lnTo>
                                <a:lnTo>
                                  <a:pt x="3645408" y="0"/>
                                </a:lnTo>
                              </a:path>
                            </a:pathLst>
                          </a:custGeom>
                          <a:ln w="1270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16" name="Image 132"/>
                          <pic:cNvPicPr/>
                        </pic:nvPicPr>
                        <pic:blipFill>
                          <a:blip r:embed="rId9" cstate="print"/>
                          <a:stretch>
                            <a:fillRect/>
                          </a:stretch>
                        </pic:blipFill>
                        <pic:spPr>
                          <a:xfrm>
                            <a:off x="1306194" y="1763902"/>
                            <a:ext cx="73152" cy="73152"/>
                          </a:xfrm>
                          <a:prstGeom prst="rect">
                            <a:avLst/>
                          </a:prstGeom>
                        </pic:spPr>
                      </pic:pic>
                      <pic:pic xmlns:pic="http://schemas.openxmlformats.org/drawingml/2006/picture">
                        <pic:nvPicPr>
                          <pic:cNvPr id="17" name="Image 133"/>
                          <pic:cNvPicPr/>
                        </pic:nvPicPr>
                        <pic:blipFill>
                          <a:blip r:embed="rId9" cstate="print"/>
                          <a:stretch>
                            <a:fillRect/>
                          </a:stretch>
                        </pic:blipFill>
                        <pic:spPr>
                          <a:xfrm>
                            <a:off x="2522347" y="1678558"/>
                            <a:ext cx="73152" cy="73152"/>
                          </a:xfrm>
                          <a:prstGeom prst="rect">
                            <a:avLst/>
                          </a:prstGeom>
                        </pic:spPr>
                      </pic:pic>
                      <pic:pic xmlns:pic="http://schemas.openxmlformats.org/drawingml/2006/picture">
                        <pic:nvPicPr>
                          <pic:cNvPr id="18" name="Image 134"/>
                          <pic:cNvPicPr/>
                        </pic:nvPicPr>
                        <pic:blipFill>
                          <a:blip r:embed="rId9" cstate="print"/>
                          <a:stretch>
                            <a:fillRect/>
                          </a:stretch>
                        </pic:blipFill>
                        <pic:spPr>
                          <a:xfrm>
                            <a:off x="3736975" y="1640458"/>
                            <a:ext cx="73152" cy="73152"/>
                          </a:xfrm>
                          <a:prstGeom prst="rect">
                            <a:avLst/>
                          </a:prstGeom>
                        </pic:spPr>
                      </pic:pic>
                      <pic:pic xmlns:pic="http://schemas.openxmlformats.org/drawingml/2006/picture">
                        <pic:nvPicPr>
                          <pic:cNvPr id="19" name="Image 135"/>
                          <pic:cNvPicPr/>
                        </pic:nvPicPr>
                        <pic:blipFill>
                          <a:blip r:embed="rId10" cstate="print"/>
                          <a:stretch>
                            <a:fillRect/>
                          </a:stretch>
                        </pic:blipFill>
                        <pic:spPr>
                          <a:xfrm>
                            <a:off x="4953127" y="1518538"/>
                            <a:ext cx="73151" cy="73152"/>
                          </a:xfrm>
                          <a:prstGeom prst="rect">
                            <a:avLst/>
                          </a:prstGeom>
                        </pic:spPr>
                      </pic:pic>
                      <wps:wsp>
                        <wps:cNvPr id="20" name="Graphic 136"/>
                        <wps:cNvSpPr/>
                        <wps:spPr>
                          <a:xfrm>
                            <a:off x="1343405" y="1264158"/>
                            <a:ext cx="3645535" cy="302260"/>
                          </a:xfrm>
                          <a:custGeom>
                            <a:avLst/>
                            <a:gdLst/>
                            <a:ahLst/>
                            <a:cxnLst/>
                            <a:rect l="l" t="t" r="r" b="b"/>
                            <a:pathLst>
                              <a:path w="3645535" h="302260">
                                <a:moveTo>
                                  <a:pt x="0" y="301752"/>
                                </a:moveTo>
                                <a:lnTo>
                                  <a:pt x="1214627" y="228600"/>
                                </a:lnTo>
                                <a:lnTo>
                                  <a:pt x="2430780" y="169164"/>
                                </a:lnTo>
                                <a:lnTo>
                                  <a:pt x="3645408" y="0"/>
                                </a:lnTo>
                              </a:path>
                            </a:pathLst>
                          </a:custGeom>
                          <a:ln w="19050">
                            <a:solidFill>
                              <a:srgbClr val="A4A4A4"/>
                            </a:solidFill>
                            <a:prstDash val="solid"/>
                          </a:ln>
                        </wps:spPr>
                        <wps:bodyPr wrap="square" lIns="0" tIns="0" rIns="0" bIns="0" rtlCol="0">
                          <a:prstTxWarp prst="textNoShape">
                            <a:avLst/>
                          </a:prstTxWarp>
                          <a:noAutofit/>
                        </wps:bodyPr>
                      </wps:wsp>
                      <pic:pic xmlns:pic="http://schemas.openxmlformats.org/drawingml/2006/picture">
                        <pic:nvPicPr>
                          <pic:cNvPr id="21" name="Image 137"/>
                          <pic:cNvPicPr/>
                        </pic:nvPicPr>
                        <pic:blipFill>
                          <a:blip r:embed="rId11" cstate="print"/>
                          <a:stretch>
                            <a:fillRect/>
                          </a:stretch>
                        </pic:blipFill>
                        <pic:spPr>
                          <a:xfrm>
                            <a:off x="1306194" y="1529207"/>
                            <a:ext cx="73152" cy="73152"/>
                          </a:xfrm>
                          <a:prstGeom prst="rect">
                            <a:avLst/>
                          </a:prstGeom>
                        </pic:spPr>
                      </pic:pic>
                      <pic:pic xmlns:pic="http://schemas.openxmlformats.org/drawingml/2006/picture">
                        <pic:nvPicPr>
                          <pic:cNvPr id="22" name="Image 138"/>
                          <pic:cNvPicPr/>
                        </pic:nvPicPr>
                        <pic:blipFill>
                          <a:blip r:embed="rId11" cstate="print"/>
                          <a:stretch>
                            <a:fillRect/>
                          </a:stretch>
                        </pic:blipFill>
                        <pic:spPr>
                          <a:xfrm>
                            <a:off x="2522347" y="1457578"/>
                            <a:ext cx="73152" cy="73152"/>
                          </a:xfrm>
                          <a:prstGeom prst="rect">
                            <a:avLst/>
                          </a:prstGeom>
                        </pic:spPr>
                      </pic:pic>
                      <pic:pic xmlns:pic="http://schemas.openxmlformats.org/drawingml/2006/picture">
                        <pic:nvPicPr>
                          <pic:cNvPr id="23" name="Image 139"/>
                          <pic:cNvPicPr/>
                        </pic:nvPicPr>
                        <pic:blipFill>
                          <a:blip r:embed="rId12" cstate="print"/>
                          <a:stretch>
                            <a:fillRect/>
                          </a:stretch>
                        </pic:blipFill>
                        <pic:spPr>
                          <a:xfrm>
                            <a:off x="3736975" y="1396619"/>
                            <a:ext cx="73152" cy="73152"/>
                          </a:xfrm>
                          <a:prstGeom prst="rect">
                            <a:avLst/>
                          </a:prstGeom>
                        </pic:spPr>
                      </pic:pic>
                      <pic:pic xmlns:pic="http://schemas.openxmlformats.org/drawingml/2006/picture">
                        <pic:nvPicPr>
                          <pic:cNvPr id="24" name="Image 140"/>
                          <pic:cNvPicPr/>
                        </pic:nvPicPr>
                        <pic:blipFill>
                          <a:blip r:embed="rId13" cstate="print"/>
                          <a:stretch>
                            <a:fillRect/>
                          </a:stretch>
                        </pic:blipFill>
                        <pic:spPr>
                          <a:xfrm>
                            <a:off x="4953127" y="1227455"/>
                            <a:ext cx="73151" cy="73152"/>
                          </a:xfrm>
                          <a:prstGeom prst="rect">
                            <a:avLst/>
                          </a:prstGeom>
                        </pic:spPr>
                      </pic:pic>
                      <wps:wsp>
                        <wps:cNvPr id="25" name="Graphic 141"/>
                        <wps:cNvSpPr/>
                        <wps:spPr>
                          <a:xfrm>
                            <a:off x="1343405" y="992886"/>
                            <a:ext cx="3645535" cy="317500"/>
                          </a:xfrm>
                          <a:custGeom>
                            <a:avLst/>
                            <a:gdLst/>
                            <a:ahLst/>
                            <a:cxnLst/>
                            <a:rect l="l" t="t" r="r" b="b"/>
                            <a:pathLst>
                              <a:path w="3645535" h="317500">
                                <a:moveTo>
                                  <a:pt x="0" y="316992"/>
                                </a:moveTo>
                                <a:lnTo>
                                  <a:pt x="1214627" y="227076"/>
                                </a:lnTo>
                                <a:lnTo>
                                  <a:pt x="2430780" y="207264"/>
                                </a:lnTo>
                                <a:lnTo>
                                  <a:pt x="3645408" y="0"/>
                                </a:lnTo>
                              </a:path>
                            </a:pathLst>
                          </a:custGeom>
                          <a:ln w="12700">
                            <a:solidFill>
                              <a:srgbClr val="FFC000"/>
                            </a:solidFill>
                            <a:prstDash val="solid"/>
                          </a:ln>
                        </wps:spPr>
                        <wps:bodyPr wrap="square" lIns="0" tIns="0" rIns="0" bIns="0" rtlCol="0">
                          <a:prstTxWarp prst="textNoShape">
                            <a:avLst/>
                          </a:prstTxWarp>
                          <a:noAutofit/>
                        </wps:bodyPr>
                      </wps:wsp>
                      <pic:pic xmlns:pic="http://schemas.openxmlformats.org/drawingml/2006/picture">
                        <pic:nvPicPr>
                          <pic:cNvPr id="26" name="Image 142"/>
                          <pic:cNvPicPr/>
                        </pic:nvPicPr>
                        <pic:blipFill>
                          <a:blip r:embed="rId14" cstate="print"/>
                          <a:stretch>
                            <a:fillRect/>
                          </a:stretch>
                        </pic:blipFill>
                        <pic:spPr>
                          <a:xfrm>
                            <a:off x="1306194" y="1273175"/>
                            <a:ext cx="73152" cy="73152"/>
                          </a:xfrm>
                          <a:prstGeom prst="rect">
                            <a:avLst/>
                          </a:prstGeom>
                        </pic:spPr>
                      </pic:pic>
                      <pic:pic xmlns:pic="http://schemas.openxmlformats.org/drawingml/2006/picture">
                        <pic:nvPicPr>
                          <pic:cNvPr id="27" name="Image 143"/>
                          <pic:cNvPicPr/>
                        </pic:nvPicPr>
                        <pic:blipFill>
                          <a:blip r:embed="rId14" cstate="print"/>
                          <a:stretch>
                            <a:fillRect/>
                          </a:stretch>
                        </pic:blipFill>
                        <pic:spPr>
                          <a:xfrm>
                            <a:off x="2522347" y="1183258"/>
                            <a:ext cx="73152" cy="73152"/>
                          </a:xfrm>
                          <a:prstGeom prst="rect">
                            <a:avLst/>
                          </a:prstGeom>
                        </pic:spPr>
                      </pic:pic>
                      <pic:pic xmlns:pic="http://schemas.openxmlformats.org/drawingml/2006/picture">
                        <pic:nvPicPr>
                          <pic:cNvPr id="28" name="Image 144"/>
                          <pic:cNvPicPr/>
                        </pic:nvPicPr>
                        <pic:blipFill>
                          <a:blip r:embed="rId15" cstate="print"/>
                          <a:stretch>
                            <a:fillRect/>
                          </a:stretch>
                        </pic:blipFill>
                        <pic:spPr>
                          <a:xfrm>
                            <a:off x="3736975" y="1164971"/>
                            <a:ext cx="73152" cy="73152"/>
                          </a:xfrm>
                          <a:prstGeom prst="rect">
                            <a:avLst/>
                          </a:prstGeom>
                        </pic:spPr>
                      </pic:pic>
                      <pic:pic xmlns:pic="http://schemas.openxmlformats.org/drawingml/2006/picture">
                        <pic:nvPicPr>
                          <pic:cNvPr id="29" name="Image 145"/>
                          <pic:cNvPicPr/>
                        </pic:nvPicPr>
                        <pic:blipFill>
                          <a:blip r:embed="rId16" cstate="print"/>
                          <a:stretch>
                            <a:fillRect/>
                          </a:stretch>
                        </pic:blipFill>
                        <pic:spPr>
                          <a:xfrm>
                            <a:off x="4953127" y="956183"/>
                            <a:ext cx="73151" cy="73152"/>
                          </a:xfrm>
                          <a:prstGeom prst="rect">
                            <a:avLst/>
                          </a:prstGeom>
                        </pic:spPr>
                      </pic:pic>
                      <pic:pic xmlns:pic="http://schemas.openxmlformats.org/drawingml/2006/picture">
                        <pic:nvPicPr>
                          <pic:cNvPr id="30" name="Image 146"/>
                          <pic:cNvPicPr/>
                        </pic:nvPicPr>
                        <pic:blipFill>
                          <a:blip r:embed="rId17" cstate="print"/>
                          <a:stretch>
                            <a:fillRect/>
                          </a:stretch>
                        </pic:blipFill>
                        <pic:spPr>
                          <a:xfrm>
                            <a:off x="1079753" y="144779"/>
                            <a:ext cx="243839" cy="73151"/>
                          </a:xfrm>
                          <a:prstGeom prst="rect">
                            <a:avLst/>
                          </a:prstGeom>
                        </pic:spPr>
                      </pic:pic>
                      <pic:pic xmlns:pic="http://schemas.openxmlformats.org/drawingml/2006/picture">
                        <pic:nvPicPr>
                          <pic:cNvPr id="31" name="Image 147"/>
                          <pic:cNvPicPr/>
                        </pic:nvPicPr>
                        <pic:blipFill>
                          <a:blip r:embed="rId18" cstate="print"/>
                          <a:stretch>
                            <a:fillRect/>
                          </a:stretch>
                        </pic:blipFill>
                        <pic:spPr>
                          <a:xfrm>
                            <a:off x="3237738" y="144779"/>
                            <a:ext cx="243839" cy="73151"/>
                          </a:xfrm>
                          <a:prstGeom prst="rect">
                            <a:avLst/>
                          </a:prstGeom>
                        </pic:spPr>
                      </pic:pic>
                      <pic:pic xmlns:pic="http://schemas.openxmlformats.org/drawingml/2006/picture">
                        <pic:nvPicPr>
                          <pic:cNvPr id="32" name="Image 148"/>
                          <pic:cNvPicPr/>
                        </pic:nvPicPr>
                        <pic:blipFill>
                          <a:blip r:embed="rId19" cstate="print"/>
                          <a:stretch>
                            <a:fillRect/>
                          </a:stretch>
                        </pic:blipFill>
                        <pic:spPr>
                          <a:xfrm>
                            <a:off x="1079753" y="355091"/>
                            <a:ext cx="243839" cy="73151"/>
                          </a:xfrm>
                          <a:prstGeom prst="rect">
                            <a:avLst/>
                          </a:prstGeom>
                        </pic:spPr>
                      </pic:pic>
                      <pic:pic xmlns:pic="http://schemas.openxmlformats.org/drawingml/2006/picture">
                        <pic:nvPicPr>
                          <pic:cNvPr id="33" name="Image 149"/>
                          <pic:cNvPicPr/>
                        </pic:nvPicPr>
                        <pic:blipFill>
                          <a:blip r:embed="rId20" cstate="print"/>
                          <a:stretch>
                            <a:fillRect/>
                          </a:stretch>
                        </pic:blipFill>
                        <pic:spPr>
                          <a:xfrm>
                            <a:off x="3237738" y="355091"/>
                            <a:ext cx="243839" cy="73151"/>
                          </a:xfrm>
                          <a:prstGeom prst="rect">
                            <a:avLst/>
                          </a:prstGeom>
                        </pic:spPr>
                      </pic:pic>
                      <wps:wsp>
                        <wps:cNvPr id="34" name="Graphic 150"/>
                        <wps:cNvSpPr/>
                        <wps:spPr>
                          <a:xfrm>
                            <a:off x="4572" y="4572"/>
                            <a:ext cx="5732145" cy="2874645"/>
                          </a:xfrm>
                          <a:custGeom>
                            <a:avLst/>
                            <a:gdLst/>
                            <a:ahLst/>
                            <a:cxnLst/>
                            <a:rect l="l" t="t" r="r" b="b"/>
                            <a:pathLst>
                              <a:path w="5732145" h="2874645">
                                <a:moveTo>
                                  <a:pt x="0" y="2874263"/>
                                </a:moveTo>
                                <a:lnTo>
                                  <a:pt x="5731763" y="2874263"/>
                                </a:lnTo>
                                <a:lnTo>
                                  <a:pt x="5731763" y="0"/>
                                </a:lnTo>
                                <a:lnTo>
                                  <a:pt x="0" y="0"/>
                                </a:lnTo>
                                <a:lnTo>
                                  <a:pt x="0" y="2874263"/>
                                </a:lnTo>
                                <a:close/>
                              </a:path>
                            </a:pathLst>
                          </a:custGeom>
                          <a:ln w="9144">
                            <a:solidFill>
                              <a:srgbClr val="D9D9D9"/>
                            </a:solidFill>
                            <a:prstDash val="solid"/>
                          </a:ln>
                        </wps:spPr>
                        <wps:bodyPr wrap="square" lIns="0" tIns="0" rIns="0" bIns="0" rtlCol="0">
                          <a:prstTxWarp prst="textNoShape">
                            <a:avLst/>
                          </a:prstTxWarp>
                          <a:noAutofit/>
                        </wps:bodyPr>
                      </wps:wsp>
                      <wps:wsp>
                        <wps:cNvPr id="35" name="Textbox 151"/>
                        <wps:cNvSpPr txBox="1"/>
                        <wps:spPr>
                          <a:xfrm>
                            <a:off x="1350010" y="94064"/>
                            <a:ext cx="1189990" cy="379730"/>
                          </a:xfrm>
                          <a:prstGeom prst="rect">
                            <a:avLst/>
                          </a:prstGeom>
                        </wps:spPr>
                        <wps:txbx>
                          <w:txbxContent>
                            <w:p w14:paraId="40C2ED24" w14:textId="77777777" w:rsidR="006C70E7" w:rsidRPr="00F64AA8" w:rsidRDefault="006C70E7" w:rsidP="002C0B97">
                              <w:pPr>
                                <w:spacing w:line="266" w:lineRule="exact"/>
                                <w:rPr>
                                  <w:sz w:val="18"/>
                                  <w:szCs w:val="18"/>
                                </w:rPr>
                              </w:pPr>
                              <w:r w:rsidRPr="00F64AA8">
                                <w:rPr>
                                  <w:sz w:val="18"/>
                                  <w:szCs w:val="18"/>
                                </w:rPr>
                                <w:t xml:space="preserve">Group </w:t>
                              </w:r>
                              <w:r w:rsidRPr="00F64AA8">
                                <w:rPr>
                                  <w:spacing w:val="-2"/>
                                  <w:sz w:val="18"/>
                                  <w:szCs w:val="18"/>
                                </w:rPr>
                                <w:t>1</w:t>
                              </w:r>
                              <w:r>
                                <w:rPr>
                                  <w:spacing w:val="-2"/>
                                  <w:sz w:val="18"/>
                                  <w:szCs w:val="18"/>
                                </w:rPr>
                                <w:t xml:space="preserve"> </w:t>
                              </w:r>
                              <w:r w:rsidRPr="00F64AA8">
                                <w:rPr>
                                  <w:spacing w:val="-2"/>
                                  <w:sz w:val="18"/>
                                  <w:szCs w:val="18"/>
                                </w:rPr>
                                <w:t>(ND)</w:t>
                              </w:r>
                            </w:p>
                            <w:p w14:paraId="111059D5" w14:textId="77777777" w:rsidR="006C70E7" w:rsidRPr="00F64AA8" w:rsidRDefault="006C70E7" w:rsidP="002C0B97">
                              <w:pPr>
                                <w:spacing w:before="56"/>
                                <w:rPr>
                                  <w:sz w:val="18"/>
                                  <w:szCs w:val="18"/>
                                </w:rPr>
                              </w:pPr>
                              <w:r w:rsidRPr="00F64AA8">
                                <w:rPr>
                                  <w:sz w:val="18"/>
                                  <w:szCs w:val="18"/>
                                </w:rPr>
                                <w:t>Group</w:t>
                              </w:r>
                              <w:r w:rsidRPr="00F64AA8">
                                <w:rPr>
                                  <w:spacing w:val="-4"/>
                                  <w:sz w:val="18"/>
                                  <w:szCs w:val="18"/>
                                </w:rPr>
                                <w:t xml:space="preserve"> </w:t>
                              </w:r>
                              <w:r w:rsidRPr="00F64AA8">
                                <w:rPr>
                                  <w:sz w:val="18"/>
                                  <w:szCs w:val="18"/>
                                </w:rPr>
                                <w:t>3</w:t>
                              </w:r>
                              <w:r>
                                <w:rPr>
                                  <w:sz w:val="18"/>
                                  <w:szCs w:val="18"/>
                                </w:rPr>
                                <w:t xml:space="preserve"> </w:t>
                              </w:r>
                              <w:r w:rsidRPr="00F64AA8">
                                <w:rPr>
                                  <w:sz w:val="18"/>
                                  <w:szCs w:val="18"/>
                                </w:rPr>
                                <w:t>(MSS</w:t>
                              </w:r>
                              <w:r w:rsidRPr="00F64AA8">
                                <w:rPr>
                                  <w:spacing w:val="-1"/>
                                  <w:sz w:val="18"/>
                                  <w:szCs w:val="18"/>
                                </w:rPr>
                                <w:t xml:space="preserve"> </w:t>
                              </w:r>
                              <w:r w:rsidRPr="00F64AA8">
                                <w:rPr>
                                  <w:spacing w:val="-2"/>
                                  <w:sz w:val="18"/>
                                  <w:szCs w:val="18"/>
                                </w:rPr>
                                <w:t>diet)</w:t>
                              </w:r>
                            </w:p>
                          </w:txbxContent>
                        </wps:txbx>
                        <wps:bodyPr wrap="square" lIns="0" tIns="0" rIns="0" bIns="0" rtlCol="0">
                          <a:noAutofit/>
                        </wps:bodyPr>
                      </wps:wsp>
                      <wps:wsp>
                        <wps:cNvPr id="36" name="Textbox 152"/>
                        <wps:cNvSpPr txBox="1"/>
                        <wps:spPr>
                          <a:xfrm>
                            <a:off x="3508247" y="94064"/>
                            <a:ext cx="1244600" cy="379730"/>
                          </a:xfrm>
                          <a:prstGeom prst="rect">
                            <a:avLst/>
                          </a:prstGeom>
                        </wps:spPr>
                        <wps:txbx>
                          <w:txbxContent>
                            <w:p w14:paraId="77EC0F88" w14:textId="77777777" w:rsidR="006C70E7" w:rsidRPr="00F64AA8" w:rsidRDefault="006C70E7" w:rsidP="002C0B97">
                              <w:pPr>
                                <w:spacing w:line="266" w:lineRule="exact"/>
                                <w:rPr>
                                  <w:sz w:val="18"/>
                                  <w:szCs w:val="18"/>
                                </w:rPr>
                              </w:pPr>
                              <w:r w:rsidRPr="00F64AA8">
                                <w:rPr>
                                  <w:sz w:val="18"/>
                                  <w:szCs w:val="18"/>
                                </w:rPr>
                                <w:t>Group</w:t>
                              </w:r>
                              <w:r w:rsidRPr="00F64AA8">
                                <w:rPr>
                                  <w:spacing w:val="-2"/>
                                  <w:sz w:val="18"/>
                                  <w:szCs w:val="18"/>
                                </w:rPr>
                                <w:t xml:space="preserve"> </w:t>
                              </w:r>
                              <w:r w:rsidRPr="00F64AA8">
                                <w:rPr>
                                  <w:sz w:val="18"/>
                                  <w:szCs w:val="18"/>
                                </w:rPr>
                                <w:t>2</w:t>
                              </w:r>
                              <w:r>
                                <w:rPr>
                                  <w:sz w:val="18"/>
                                  <w:szCs w:val="18"/>
                                </w:rPr>
                                <w:t xml:space="preserve"> </w:t>
                              </w:r>
                              <w:r w:rsidRPr="00F64AA8">
                                <w:rPr>
                                  <w:sz w:val="18"/>
                                  <w:szCs w:val="18"/>
                                </w:rPr>
                                <w:t>(RMS</w:t>
                              </w:r>
                              <w:r w:rsidRPr="00F64AA8">
                                <w:rPr>
                                  <w:spacing w:val="-1"/>
                                  <w:sz w:val="18"/>
                                  <w:szCs w:val="18"/>
                                </w:rPr>
                                <w:t xml:space="preserve"> </w:t>
                              </w:r>
                              <w:r w:rsidRPr="00F64AA8">
                                <w:rPr>
                                  <w:sz w:val="18"/>
                                  <w:szCs w:val="18"/>
                                </w:rPr>
                                <w:t>diet</w:t>
                              </w:r>
                              <w:r w:rsidRPr="00F64AA8">
                                <w:rPr>
                                  <w:spacing w:val="-10"/>
                                  <w:sz w:val="18"/>
                                  <w:szCs w:val="18"/>
                                </w:rPr>
                                <w:t>)</w:t>
                              </w:r>
                            </w:p>
                            <w:p w14:paraId="361CBD4F" w14:textId="77777777" w:rsidR="006C70E7" w:rsidRPr="00F64AA8" w:rsidRDefault="006C70E7" w:rsidP="002C0B97">
                              <w:pPr>
                                <w:spacing w:before="56"/>
                                <w:rPr>
                                  <w:sz w:val="18"/>
                                  <w:szCs w:val="18"/>
                                </w:rPr>
                              </w:pPr>
                              <w:r w:rsidRPr="00F64AA8">
                                <w:rPr>
                                  <w:sz w:val="18"/>
                                  <w:szCs w:val="18"/>
                                </w:rPr>
                                <w:t>Group</w:t>
                              </w:r>
                              <w:r w:rsidRPr="00F64AA8">
                                <w:rPr>
                                  <w:spacing w:val="-1"/>
                                  <w:sz w:val="18"/>
                                  <w:szCs w:val="18"/>
                                </w:rPr>
                                <w:t xml:space="preserve"> </w:t>
                              </w:r>
                              <w:r w:rsidRPr="00F64AA8">
                                <w:rPr>
                                  <w:sz w:val="18"/>
                                  <w:szCs w:val="18"/>
                                </w:rPr>
                                <w:t>4</w:t>
                              </w:r>
                              <w:r>
                                <w:rPr>
                                  <w:sz w:val="18"/>
                                  <w:szCs w:val="18"/>
                                </w:rPr>
                                <w:t xml:space="preserve"> </w:t>
                              </w:r>
                              <w:r w:rsidRPr="00F64AA8">
                                <w:rPr>
                                  <w:sz w:val="18"/>
                                  <w:szCs w:val="18"/>
                                </w:rPr>
                                <w:t>(CS</w:t>
                              </w:r>
                              <w:r w:rsidRPr="00F64AA8">
                                <w:rPr>
                                  <w:spacing w:val="-2"/>
                                  <w:sz w:val="18"/>
                                  <w:szCs w:val="18"/>
                                </w:rPr>
                                <w:t xml:space="preserve"> diet)</w:t>
                              </w:r>
                            </w:p>
                          </w:txbxContent>
                        </wps:txbx>
                        <wps:bodyPr wrap="square" lIns="0" tIns="0" rIns="0" bIns="0" rtlCol="0">
                          <a:noAutofit/>
                        </wps:bodyPr>
                      </wps:wsp>
                      <wps:wsp>
                        <wps:cNvPr id="37" name="Textbox 153"/>
                        <wps:cNvSpPr txBox="1"/>
                        <wps:spPr>
                          <a:xfrm>
                            <a:off x="377063" y="609176"/>
                            <a:ext cx="241300" cy="1719580"/>
                          </a:xfrm>
                          <a:prstGeom prst="rect">
                            <a:avLst/>
                          </a:prstGeom>
                        </wps:spPr>
                        <wps:txbx>
                          <w:txbxContent>
                            <w:p w14:paraId="5048035C" w14:textId="77777777" w:rsidR="006C70E7" w:rsidRPr="00F64AA8" w:rsidRDefault="006C70E7" w:rsidP="002C0B97">
                              <w:pPr>
                                <w:spacing w:line="266" w:lineRule="exact"/>
                                <w:ind w:right="18"/>
                                <w:jc w:val="right"/>
                                <w:rPr>
                                  <w:sz w:val="18"/>
                                  <w:szCs w:val="18"/>
                                </w:rPr>
                              </w:pPr>
                              <w:r w:rsidRPr="00F64AA8">
                                <w:rPr>
                                  <w:spacing w:val="-5"/>
                                  <w:sz w:val="18"/>
                                  <w:szCs w:val="18"/>
                                </w:rPr>
                                <w:t>120</w:t>
                              </w:r>
                            </w:p>
                            <w:p w14:paraId="75B5D395" w14:textId="77777777" w:rsidR="006C70E7" w:rsidRPr="00F64AA8" w:rsidRDefault="006C70E7" w:rsidP="002C0B97">
                              <w:pPr>
                                <w:spacing w:before="131"/>
                                <w:ind w:right="18"/>
                                <w:jc w:val="right"/>
                                <w:rPr>
                                  <w:sz w:val="18"/>
                                  <w:szCs w:val="18"/>
                                </w:rPr>
                              </w:pPr>
                              <w:r w:rsidRPr="00F64AA8">
                                <w:rPr>
                                  <w:spacing w:val="-5"/>
                                  <w:sz w:val="18"/>
                                  <w:szCs w:val="18"/>
                                </w:rPr>
                                <w:t>100</w:t>
                              </w:r>
                            </w:p>
                            <w:p w14:paraId="5B83024C" w14:textId="77777777" w:rsidR="006C70E7" w:rsidRPr="00F64AA8" w:rsidRDefault="006C70E7" w:rsidP="002C0B97">
                              <w:pPr>
                                <w:spacing w:before="131"/>
                                <w:ind w:right="18"/>
                                <w:jc w:val="right"/>
                                <w:rPr>
                                  <w:sz w:val="18"/>
                                  <w:szCs w:val="18"/>
                                </w:rPr>
                              </w:pPr>
                              <w:r w:rsidRPr="00F64AA8">
                                <w:rPr>
                                  <w:spacing w:val="-5"/>
                                  <w:sz w:val="18"/>
                                  <w:szCs w:val="18"/>
                                </w:rPr>
                                <w:t>80</w:t>
                              </w:r>
                            </w:p>
                            <w:p w14:paraId="4BFC1186" w14:textId="77777777" w:rsidR="006C70E7" w:rsidRPr="00F64AA8" w:rsidRDefault="006C70E7" w:rsidP="002C0B97">
                              <w:pPr>
                                <w:spacing w:before="131"/>
                                <w:ind w:right="18"/>
                                <w:jc w:val="right"/>
                                <w:rPr>
                                  <w:sz w:val="18"/>
                                  <w:szCs w:val="18"/>
                                </w:rPr>
                              </w:pPr>
                              <w:r w:rsidRPr="00F64AA8">
                                <w:rPr>
                                  <w:spacing w:val="-5"/>
                                  <w:sz w:val="18"/>
                                  <w:szCs w:val="18"/>
                                </w:rPr>
                                <w:t>60</w:t>
                              </w:r>
                            </w:p>
                            <w:p w14:paraId="20391B72" w14:textId="77777777" w:rsidR="006C70E7" w:rsidRPr="00F64AA8" w:rsidRDefault="006C70E7" w:rsidP="002C0B97">
                              <w:pPr>
                                <w:spacing w:before="131"/>
                                <w:ind w:right="18"/>
                                <w:jc w:val="right"/>
                                <w:rPr>
                                  <w:sz w:val="18"/>
                                  <w:szCs w:val="18"/>
                                </w:rPr>
                              </w:pPr>
                              <w:r w:rsidRPr="00F64AA8">
                                <w:rPr>
                                  <w:spacing w:val="-5"/>
                                  <w:sz w:val="18"/>
                                  <w:szCs w:val="18"/>
                                </w:rPr>
                                <w:t>40</w:t>
                              </w:r>
                            </w:p>
                            <w:p w14:paraId="49DEAF1E" w14:textId="77777777" w:rsidR="006C70E7" w:rsidRPr="00F64AA8" w:rsidRDefault="006C70E7" w:rsidP="002C0B97">
                              <w:pPr>
                                <w:spacing w:before="131"/>
                                <w:ind w:right="18"/>
                                <w:jc w:val="right"/>
                                <w:rPr>
                                  <w:sz w:val="18"/>
                                  <w:szCs w:val="18"/>
                                </w:rPr>
                              </w:pPr>
                              <w:r w:rsidRPr="00F64AA8">
                                <w:rPr>
                                  <w:spacing w:val="-5"/>
                                  <w:sz w:val="18"/>
                                  <w:szCs w:val="18"/>
                                </w:rPr>
                                <w:t>20</w:t>
                              </w:r>
                            </w:p>
                            <w:p w14:paraId="7EF0EF68" w14:textId="77777777" w:rsidR="006C70E7" w:rsidRPr="00F64AA8" w:rsidRDefault="006C70E7" w:rsidP="002C0B97">
                              <w:pPr>
                                <w:spacing w:before="130"/>
                                <w:ind w:right="18"/>
                                <w:jc w:val="right"/>
                                <w:rPr>
                                  <w:sz w:val="18"/>
                                  <w:szCs w:val="18"/>
                                </w:rPr>
                              </w:pPr>
                              <w:r w:rsidRPr="00F64AA8">
                                <w:rPr>
                                  <w:spacing w:val="-10"/>
                                  <w:sz w:val="18"/>
                                  <w:szCs w:val="18"/>
                                </w:rPr>
                                <w:t>0</w:t>
                              </w:r>
                            </w:p>
                          </w:txbxContent>
                        </wps:txbx>
                        <wps:bodyPr wrap="square" lIns="0" tIns="0" rIns="0" bIns="0" rtlCol="0">
                          <a:noAutofit/>
                        </wps:bodyPr>
                      </wps:wsp>
                      <wps:wsp>
                        <wps:cNvPr id="38" name="Textbox 154"/>
                        <wps:cNvSpPr txBox="1"/>
                        <wps:spPr>
                          <a:xfrm>
                            <a:off x="1100074" y="2338916"/>
                            <a:ext cx="499109" cy="168910"/>
                          </a:xfrm>
                          <a:prstGeom prst="rect">
                            <a:avLst/>
                          </a:prstGeom>
                        </wps:spPr>
                        <wps:txbx>
                          <w:txbxContent>
                            <w:p w14:paraId="0D8571FD" w14:textId="77777777" w:rsidR="006C70E7" w:rsidRPr="00F64AA8" w:rsidRDefault="006C70E7" w:rsidP="002C0B97">
                              <w:pPr>
                                <w:spacing w:line="266" w:lineRule="exact"/>
                                <w:rPr>
                                  <w:sz w:val="18"/>
                                  <w:szCs w:val="18"/>
                                </w:rPr>
                              </w:pPr>
                              <w:r w:rsidRPr="00F64AA8">
                                <w:rPr>
                                  <w:sz w:val="18"/>
                                  <w:szCs w:val="18"/>
                                </w:rPr>
                                <w:t>Week</w:t>
                              </w:r>
                              <w:r w:rsidRPr="00F64AA8">
                                <w:rPr>
                                  <w:spacing w:val="-2"/>
                                  <w:sz w:val="18"/>
                                  <w:szCs w:val="18"/>
                                </w:rPr>
                                <w:t xml:space="preserve"> </w:t>
                              </w:r>
                              <w:r w:rsidRPr="00F64AA8">
                                <w:rPr>
                                  <w:spacing w:val="-10"/>
                                  <w:sz w:val="18"/>
                                  <w:szCs w:val="18"/>
                                </w:rPr>
                                <w:t>1</w:t>
                              </w:r>
                            </w:p>
                          </w:txbxContent>
                        </wps:txbx>
                        <wps:bodyPr wrap="square" lIns="0" tIns="0" rIns="0" bIns="0" rtlCol="0">
                          <a:noAutofit/>
                        </wps:bodyPr>
                      </wps:wsp>
                      <wps:wsp>
                        <wps:cNvPr id="39" name="Textbox 155"/>
                        <wps:cNvSpPr txBox="1"/>
                        <wps:spPr>
                          <a:xfrm>
                            <a:off x="2315591" y="2338916"/>
                            <a:ext cx="499109" cy="168910"/>
                          </a:xfrm>
                          <a:prstGeom prst="rect">
                            <a:avLst/>
                          </a:prstGeom>
                        </wps:spPr>
                        <wps:txbx>
                          <w:txbxContent>
                            <w:p w14:paraId="731051D7" w14:textId="77777777" w:rsidR="006C70E7" w:rsidRPr="00F64AA8" w:rsidRDefault="006C70E7" w:rsidP="002C0B97">
                              <w:pPr>
                                <w:spacing w:line="266" w:lineRule="exact"/>
                                <w:rPr>
                                  <w:sz w:val="18"/>
                                  <w:szCs w:val="18"/>
                                </w:rPr>
                              </w:pPr>
                              <w:r w:rsidRPr="00F64AA8">
                                <w:rPr>
                                  <w:sz w:val="18"/>
                                  <w:szCs w:val="18"/>
                                </w:rPr>
                                <w:t>Week</w:t>
                              </w:r>
                              <w:r w:rsidRPr="00F64AA8">
                                <w:rPr>
                                  <w:spacing w:val="-2"/>
                                  <w:sz w:val="18"/>
                                  <w:szCs w:val="18"/>
                                </w:rPr>
                                <w:t xml:space="preserve"> </w:t>
                              </w:r>
                              <w:r w:rsidRPr="00F64AA8">
                                <w:rPr>
                                  <w:spacing w:val="-10"/>
                                  <w:sz w:val="18"/>
                                  <w:szCs w:val="18"/>
                                </w:rPr>
                                <w:t>2</w:t>
                              </w:r>
                            </w:p>
                          </w:txbxContent>
                        </wps:txbx>
                        <wps:bodyPr wrap="square" lIns="0" tIns="0" rIns="0" bIns="0" rtlCol="0">
                          <a:noAutofit/>
                        </wps:bodyPr>
                      </wps:wsp>
                      <wps:wsp>
                        <wps:cNvPr id="40" name="Textbox 156"/>
                        <wps:cNvSpPr txBox="1"/>
                        <wps:spPr>
                          <a:xfrm>
                            <a:off x="3531361" y="2338916"/>
                            <a:ext cx="499109" cy="168910"/>
                          </a:xfrm>
                          <a:prstGeom prst="rect">
                            <a:avLst/>
                          </a:prstGeom>
                        </wps:spPr>
                        <wps:txbx>
                          <w:txbxContent>
                            <w:p w14:paraId="7EFA8CEA" w14:textId="77777777" w:rsidR="006C70E7" w:rsidRPr="00F64AA8" w:rsidRDefault="006C70E7" w:rsidP="002C0B97">
                              <w:pPr>
                                <w:spacing w:line="266" w:lineRule="exact"/>
                                <w:rPr>
                                  <w:sz w:val="18"/>
                                  <w:szCs w:val="18"/>
                                </w:rPr>
                              </w:pPr>
                              <w:r w:rsidRPr="00F64AA8">
                                <w:rPr>
                                  <w:sz w:val="18"/>
                                  <w:szCs w:val="18"/>
                                </w:rPr>
                                <w:t>Week</w:t>
                              </w:r>
                              <w:r w:rsidRPr="00F64AA8">
                                <w:rPr>
                                  <w:spacing w:val="-2"/>
                                  <w:sz w:val="18"/>
                                  <w:szCs w:val="18"/>
                                </w:rPr>
                                <w:t xml:space="preserve"> </w:t>
                              </w:r>
                              <w:r w:rsidRPr="00F64AA8">
                                <w:rPr>
                                  <w:spacing w:val="-10"/>
                                  <w:sz w:val="18"/>
                                  <w:szCs w:val="18"/>
                                </w:rPr>
                                <w:t>3</w:t>
                              </w:r>
                            </w:p>
                          </w:txbxContent>
                        </wps:txbx>
                        <wps:bodyPr wrap="square" lIns="0" tIns="0" rIns="0" bIns="0" rtlCol="0">
                          <a:noAutofit/>
                        </wps:bodyPr>
                      </wps:wsp>
                      <wps:wsp>
                        <wps:cNvPr id="41" name="Textbox 157"/>
                        <wps:cNvSpPr txBox="1"/>
                        <wps:spPr>
                          <a:xfrm>
                            <a:off x="4747259" y="2338916"/>
                            <a:ext cx="499109" cy="168910"/>
                          </a:xfrm>
                          <a:prstGeom prst="rect">
                            <a:avLst/>
                          </a:prstGeom>
                        </wps:spPr>
                        <wps:txbx>
                          <w:txbxContent>
                            <w:p w14:paraId="3DB4E755" w14:textId="77777777" w:rsidR="006C70E7" w:rsidRPr="00F64AA8" w:rsidRDefault="006C70E7" w:rsidP="002C0B97">
                              <w:pPr>
                                <w:spacing w:line="266" w:lineRule="exact"/>
                                <w:rPr>
                                  <w:sz w:val="18"/>
                                  <w:szCs w:val="18"/>
                                </w:rPr>
                              </w:pPr>
                              <w:r w:rsidRPr="00F64AA8">
                                <w:rPr>
                                  <w:sz w:val="18"/>
                                  <w:szCs w:val="18"/>
                                </w:rPr>
                                <w:t>Week</w:t>
                              </w:r>
                              <w:r w:rsidRPr="00F64AA8">
                                <w:rPr>
                                  <w:spacing w:val="-2"/>
                                  <w:sz w:val="18"/>
                                  <w:szCs w:val="18"/>
                                </w:rPr>
                                <w:t xml:space="preserve"> </w:t>
                              </w:r>
                              <w:r w:rsidRPr="00F64AA8">
                                <w:rPr>
                                  <w:spacing w:val="-10"/>
                                  <w:sz w:val="18"/>
                                  <w:szCs w:val="18"/>
                                </w:rPr>
                                <w:t>4</w:t>
                              </w:r>
                            </w:p>
                          </w:txbxContent>
                        </wps:txbx>
                        <wps:bodyPr wrap="square" lIns="0" tIns="0" rIns="0" bIns="0" rtlCol="0">
                          <a:noAutofit/>
                        </wps:bodyPr>
                      </wps:wsp>
                      <wps:wsp>
                        <wps:cNvPr id="42" name="Textbox 158"/>
                        <wps:cNvSpPr txBox="1"/>
                        <wps:spPr>
                          <a:xfrm>
                            <a:off x="2887345" y="2551920"/>
                            <a:ext cx="571500" cy="168910"/>
                          </a:xfrm>
                          <a:prstGeom prst="rect">
                            <a:avLst/>
                          </a:prstGeom>
                        </wps:spPr>
                        <wps:txbx>
                          <w:txbxContent>
                            <w:p w14:paraId="1B54B59F" w14:textId="77777777" w:rsidR="006C70E7" w:rsidRPr="00F64AA8" w:rsidRDefault="006C70E7" w:rsidP="002C0B97">
                              <w:pPr>
                                <w:spacing w:line="266" w:lineRule="exact"/>
                                <w:rPr>
                                  <w:sz w:val="18"/>
                                  <w:szCs w:val="18"/>
                                </w:rPr>
                              </w:pPr>
                              <w:r w:rsidRPr="00F64AA8">
                                <w:rPr>
                                  <w:spacing w:val="-2"/>
                                  <w:sz w:val="18"/>
                                  <w:szCs w:val="18"/>
                                </w:rPr>
                                <w:t>Weeks</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9C30265" id="Group 123" o:spid="_x0000_s1026" style="position:absolute;left:0;text-align:left;margin-left:46.6pt;margin-top:10pt;width:452.05pt;height:227.05pt;z-index:251660288;mso-wrap-distance-left:0;mso-wrap-distance-right:0;mso-position-horizontal-relative:page" coordorigin="45,45" coordsize="57321,287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">
                <v:shape id="Graphic 124" o:spid="_x0000_s1027" style="position:absolute;left:7345;top:6964;width:48635;height:12929;visibility:visible;mso-wrap-style:square;v-text-anchor:top" coordsize="4863465,129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" path="m,1292352r4863084,em,1033272r4863084,em,775716r4863084,em,516636r4863084,em,259080r4863084,em,l4863084,e" filled="f" strokecolor="#d9d9d9" strokeweight=".72pt">
                  <v:path arrowok="t"/>
                </v:shape>
                <v:shape id="Graphic 125" o:spid="_x0000_s1028" style="position:absolute;left:6903;top:6964;width:49073;height:15958;visibility:visible;mso-wrap-style:square;v-text-anchor:top" coordsize="4907280,159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" path="m44195,1551432l44195,em10668,1551432r33527,em10668,1499616r33527,em10668,1447800r33527,em10668,1395984r33527,em10668,1344168r33527,em10668,1292352r33527,em10668,1240536r33527,em10668,1188720r33527,em10668,1136904r33527,em10668,1085088r33527,em10668,1033272r33527,em10668,982980r33527,em10668,931164r33527,em10668,879348r33527,em10668,827532r33527,em10668,775716r33527,em10668,723900r33527,em10668,672084r33527,em10668,620268r33527,em10668,568452r33527,em10668,516636r33527,em10668,464820r33527,em10668,414528r33527,em10668,362712r33527,em10668,310896r33527,em10668,259080r33527,em10668,207264r33527,em10668,155448r33527,em10668,103632r33527,em10668,51816r33527,em10668,l44195,em,1551432r44195,em,1292352r44195,em,1033272r44195,em,775716r44195,em,516636r44195,em,259080r44195,em,l44195,em44195,1551432r4863085,em44195,1551432r,44196em1260347,1551432r,44196em2476499,1551432r,44196em3691128,1551432r,44196em4907280,1551432r,44196e" filled="f" strokeweight=".72pt">
                  <v:path arrowok="t"/>
                </v:shape>
                <v:shape id="Graphic 126" o:spid="_x0000_s1029" style="position:absolute;left:13434;top:19347;width:36455;height:1295;visibility:visible;mso-wrap-style:square;v-text-anchor:top" coordsize="3645535,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" path="m,129540l1214627,88392,2430780,38100,3645408,e" filled="f" strokecolor="#5b9bd4" strokeweight="1.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7" o:spid="_x0000_s1030" type="#_x0000_t75" style="position:absolute;left:13061;top:20275;width:732;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">
                  <v:imagedata r:id="rId21" o:title=""/>
                </v:shape>
                <v:shape id="Image 128" o:spid="_x0000_s1031" type="#_x0000_t75" style="position:absolute;left:25223;top:19864;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">
                  <v:imagedata r:id="rId21" o:title=""/>
                </v:shape>
                <v:shape id="Image 129" o:spid="_x0000_s1032" type="#_x0000_t75" style="position:absolute;left:37369;top:19376;width:732;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">
                  <v:imagedata r:id="rId21" o:title=""/>
                </v:shape>
                <v:shape id="Image 130" o:spid="_x0000_s1033" type="#_x0000_t75" style="position:absolute;left:49531;top:18980;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">
                  <v:imagedata r:id="rId22" o:title=""/>
                </v:shape>
                <v:shape id="Graphic 131" o:spid="_x0000_s1034" style="position:absolute;left:13434;top:15552;width:36455;height:2457;visibility:visible;mso-wrap-style:square;v-text-anchor:top" coordsize="3645535,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" path="m,245363l1214627,160019,2430780,120395,3645408,e" filled="f" strokecolor="#ec7c30" strokeweight="1pt">
                  <v:path arrowok="t"/>
                </v:shape>
                <v:shape id="Image 132" o:spid="_x0000_s1035" type="#_x0000_t75" style="position:absolute;left:13061;top:17639;width:732;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">
                  <v:imagedata r:id="rId23" o:title=""/>
                </v:shape>
                <v:shape id="Image 133" o:spid="_x0000_s1036" type="#_x0000_t75" style="position:absolute;left:25223;top:16785;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">
                  <v:imagedata r:id="rId23" o:title=""/>
                </v:shape>
                <v:shape id="Image 134" o:spid="_x0000_s1037" type="#_x0000_t75" style="position:absolute;left:37369;top:16404;width:732;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">
                  <v:imagedata r:id="rId23" o:title=""/>
                </v:shape>
                <v:shape id="Image 135" o:spid="_x0000_s1038" type="#_x0000_t75" style="position:absolute;left:49531;top:15185;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">
                  <v:imagedata r:id="rId24" o:title=""/>
                </v:shape>
                <v:shape id="Graphic 136" o:spid="_x0000_s1039" style="position:absolute;left:13434;top:12641;width:36455;height:3023;visibility:visible;mso-wrap-style:square;v-text-anchor:top" coordsize="3645535,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" path="m,301752l1214627,228600,2430780,169164,3645408,e" filled="f" strokecolor="#a4a4a4" strokeweight="1.5pt">
                  <v:path arrowok="t"/>
                </v:shape>
                <v:shape id="Image 137" o:spid="_x0000_s1040" type="#_x0000_t75" style="position:absolute;left:13061;top:15292;width:732;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">
                  <v:imagedata r:id="rId25" o:title=""/>
                </v:shape>
                <v:shape id="Image 138" o:spid="_x0000_s1041" type="#_x0000_t75" style="position:absolute;left:25223;top:14575;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">
                  <v:imagedata r:id="rId25" o:title=""/>
                </v:shape>
                <v:shape id="Image 139" o:spid="_x0000_s1042" type="#_x0000_t75" style="position:absolute;left:37369;top:13966;width:732;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">
                  <v:imagedata r:id="rId26" o:title=""/>
                </v:shape>
                <v:shape id="Image 140" o:spid="_x0000_s1043" type="#_x0000_t75" style="position:absolute;left:49531;top:12274;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">
                  <v:imagedata r:id="rId27" o:title=""/>
                </v:shape>
                <v:shape id="Graphic 141" o:spid="_x0000_s1044" style="position:absolute;left:13434;top:9928;width:36455;height:3175;visibility:visible;mso-wrap-style:square;v-text-anchor:top" coordsize="3645535,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" path="m,316992l1214627,227076,2430780,207264,3645408,e" filled="f" strokecolor="#ffc000" strokeweight="1pt">
                  <v:path arrowok="t"/>
                </v:shape>
                <v:shape id="Image 142" o:spid="_x0000_s1045" type="#_x0000_t75" style="position:absolute;left:13061;top:12731;width:732;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">
                  <v:imagedata r:id="rId28" o:title=""/>
                </v:shape>
                <v:shape id="Image 143" o:spid="_x0000_s1046" type="#_x0000_t75" style="position:absolute;left:25223;top:11832;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">
                  <v:imagedata r:id="rId28" o:title=""/>
                </v:shape>
                <v:shape id="Image 144" o:spid="_x0000_s1047" type="#_x0000_t75" style="position:absolute;left:37369;top:11649;width:732;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">
                  <v:imagedata r:id="rId29" o:title=""/>
                </v:shape>
                <v:shape id="Image 145" o:spid="_x0000_s1048" type="#_x0000_t75" style="position:absolute;left:49531;top:9561;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">
                  <v:imagedata r:id="rId30" o:title=""/>
                </v:shape>
                <v:shape id="Image 146" o:spid="_x0000_s1049" type="#_x0000_t75" style="position:absolute;left:10797;top:1447;width:2438;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">
                  <v:imagedata r:id="rId31" o:title=""/>
                </v:shape>
                <v:shape id="Image 147" o:spid="_x0000_s1050" type="#_x0000_t75" style="position:absolute;left:32377;top:1447;width:2438;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">
                  <v:imagedata r:id="rId32" o:title=""/>
                </v:shape>
                <v:shape id="Image 148" o:spid="_x0000_s1051" type="#_x0000_t75" style="position:absolute;left:10797;top:3550;width:2438;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">
                  <v:imagedata r:id="rId33" o:title=""/>
                </v:shape>
                <v:shape id="Image 149" o:spid="_x0000_s1052" type="#_x0000_t75" style="position:absolute;left:32377;top:3550;width:2438;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">
                  <v:imagedata r:id="rId34" o:title=""/>
                </v:shape>
                <v:shape id="Graphic 150" o:spid="_x0000_s1053" style="position:absolute;left:45;top:45;width:57322;height:28747;visibility:visible;mso-wrap-style:square;v-text-anchor:top" coordsize="5732145,287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" path="m,2874263r5731763,l5731763,,,,,2874263xe" filled="f" strokecolor="#d9d9d9" strokeweight=".72pt">
                  <v:path arrowok="t"/>
                </v:shape>
                <v:shapetype id="_x0000_t202" coordsize="21600,21600" o:spt="202" path="m,l,21600r21600,l21600,xe">
                  <v:stroke joinstyle="miter"/>
                  <v:path gradientshapeok="t" o:connecttype="rect"/>
                </v:shapetype>
                <v:shape id="Textbox 151" o:spid="_x0000_s1054" type="#_x0000_t202" style="position:absolute;left:13500;top:940;width:11900;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40C2ED24" w14:textId="77777777" w:rsidR="006C70E7" w:rsidRPr="00F64AA8" w:rsidRDefault="006C70E7" w:rsidP="002C0B97">
                        <w:pPr>
                          <w:spacing w:line="266" w:lineRule="exact"/>
                          <w:rPr>
                            <w:sz w:val="18"/>
                            <w:szCs w:val="18"/>
                          </w:rPr>
                        </w:pPr>
                        <w:r w:rsidRPr="00F64AA8">
                          <w:rPr>
                            <w:sz w:val="18"/>
                            <w:szCs w:val="18"/>
                          </w:rPr>
                          <w:t xml:space="preserve">Group </w:t>
                        </w:r>
                        <w:r w:rsidRPr="00F64AA8">
                          <w:rPr>
                            <w:spacing w:val="-2"/>
                            <w:sz w:val="18"/>
                            <w:szCs w:val="18"/>
                          </w:rPr>
                          <w:t>1</w:t>
                        </w:r>
                        <w:r>
                          <w:rPr>
                            <w:spacing w:val="-2"/>
                            <w:sz w:val="18"/>
                            <w:szCs w:val="18"/>
                          </w:rPr>
                          <w:t xml:space="preserve"> </w:t>
                        </w:r>
                        <w:r w:rsidRPr="00F64AA8">
                          <w:rPr>
                            <w:spacing w:val="-2"/>
                            <w:sz w:val="18"/>
                            <w:szCs w:val="18"/>
                          </w:rPr>
                          <w:t>(ND)</w:t>
                        </w:r>
                      </w:p>
                      <w:p w14:paraId="111059D5" w14:textId="77777777" w:rsidR="006C70E7" w:rsidRPr="00F64AA8" w:rsidRDefault="006C70E7" w:rsidP="002C0B97">
                        <w:pPr>
                          <w:spacing w:before="56"/>
                          <w:rPr>
                            <w:sz w:val="18"/>
                            <w:szCs w:val="18"/>
                          </w:rPr>
                        </w:pPr>
                        <w:r w:rsidRPr="00F64AA8">
                          <w:rPr>
                            <w:sz w:val="18"/>
                            <w:szCs w:val="18"/>
                          </w:rPr>
                          <w:t>Group</w:t>
                        </w:r>
                        <w:r w:rsidRPr="00F64AA8">
                          <w:rPr>
                            <w:spacing w:val="-4"/>
                            <w:sz w:val="18"/>
                            <w:szCs w:val="18"/>
                          </w:rPr>
                          <w:t xml:space="preserve"> </w:t>
                        </w:r>
                        <w:r w:rsidRPr="00F64AA8">
                          <w:rPr>
                            <w:sz w:val="18"/>
                            <w:szCs w:val="18"/>
                          </w:rPr>
                          <w:t>3</w:t>
                        </w:r>
                        <w:r>
                          <w:rPr>
                            <w:sz w:val="18"/>
                            <w:szCs w:val="18"/>
                          </w:rPr>
                          <w:t xml:space="preserve"> </w:t>
                        </w:r>
                        <w:r w:rsidRPr="00F64AA8">
                          <w:rPr>
                            <w:sz w:val="18"/>
                            <w:szCs w:val="18"/>
                          </w:rPr>
                          <w:t>(MSS</w:t>
                        </w:r>
                        <w:r w:rsidRPr="00F64AA8">
                          <w:rPr>
                            <w:spacing w:val="-1"/>
                            <w:sz w:val="18"/>
                            <w:szCs w:val="18"/>
                          </w:rPr>
                          <w:t xml:space="preserve"> </w:t>
                        </w:r>
                        <w:r w:rsidRPr="00F64AA8">
                          <w:rPr>
                            <w:spacing w:val="-2"/>
                            <w:sz w:val="18"/>
                            <w:szCs w:val="18"/>
                          </w:rPr>
                          <w:t>diet)</w:t>
                        </w:r>
                      </w:p>
                    </w:txbxContent>
                  </v:textbox>
                </v:shape>
                <v:shape id="Textbox 152" o:spid="_x0000_s1055" type="#_x0000_t202" style="position:absolute;left:35082;top:940;width:12446;height:3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77EC0F88" w14:textId="77777777" w:rsidR="006C70E7" w:rsidRPr="00F64AA8" w:rsidRDefault="006C70E7" w:rsidP="002C0B97">
                        <w:pPr>
                          <w:spacing w:line="266" w:lineRule="exact"/>
                          <w:rPr>
                            <w:sz w:val="18"/>
                            <w:szCs w:val="18"/>
                          </w:rPr>
                        </w:pPr>
                        <w:r w:rsidRPr="00F64AA8">
                          <w:rPr>
                            <w:sz w:val="18"/>
                            <w:szCs w:val="18"/>
                          </w:rPr>
                          <w:t>Group</w:t>
                        </w:r>
                        <w:r w:rsidRPr="00F64AA8">
                          <w:rPr>
                            <w:spacing w:val="-2"/>
                            <w:sz w:val="18"/>
                            <w:szCs w:val="18"/>
                          </w:rPr>
                          <w:t xml:space="preserve"> </w:t>
                        </w:r>
                        <w:r w:rsidRPr="00F64AA8">
                          <w:rPr>
                            <w:sz w:val="18"/>
                            <w:szCs w:val="18"/>
                          </w:rPr>
                          <w:t>2</w:t>
                        </w:r>
                        <w:r>
                          <w:rPr>
                            <w:sz w:val="18"/>
                            <w:szCs w:val="18"/>
                          </w:rPr>
                          <w:t xml:space="preserve"> </w:t>
                        </w:r>
                        <w:r w:rsidRPr="00F64AA8">
                          <w:rPr>
                            <w:sz w:val="18"/>
                            <w:szCs w:val="18"/>
                          </w:rPr>
                          <w:t>(RMS</w:t>
                        </w:r>
                        <w:r w:rsidRPr="00F64AA8">
                          <w:rPr>
                            <w:spacing w:val="-1"/>
                            <w:sz w:val="18"/>
                            <w:szCs w:val="18"/>
                          </w:rPr>
                          <w:t xml:space="preserve"> </w:t>
                        </w:r>
                        <w:r w:rsidRPr="00F64AA8">
                          <w:rPr>
                            <w:sz w:val="18"/>
                            <w:szCs w:val="18"/>
                          </w:rPr>
                          <w:t>diet</w:t>
                        </w:r>
                        <w:r w:rsidRPr="00F64AA8">
                          <w:rPr>
                            <w:spacing w:val="-10"/>
                            <w:sz w:val="18"/>
                            <w:szCs w:val="18"/>
                          </w:rPr>
                          <w:t>)</w:t>
                        </w:r>
                      </w:p>
                      <w:p w14:paraId="361CBD4F" w14:textId="77777777" w:rsidR="006C70E7" w:rsidRPr="00F64AA8" w:rsidRDefault="006C70E7" w:rsidP="002C0B97">
                        <w:pPr>
                          <w:spacing w:before="56"/>
                          <w:rPr>
                            <w:sz w:val="18"/>
                            <w:szCs w:val="18"/>
                          </w:rPr>
                        </w:pPr>
                        <w:r w:rsidRPr="00F64AA8">
                          <w:rPr>
                            <w:sz w:val="18"/>
                            <w:szCs w:val="18"/>
                          </w:rPr>
                          <w:t>Group</w:t>
                        </w:r>
                        <w:r w:rsidRPr="00F64AA8">
                          <w:rPr>
                            <w:spacing w:val="-1"/>
                            <w:sz w:val="18"/>
                            <w:szCs w:val="18"/>
                          </w:rPr>
                          <w:t xml:space="preserve"> </w:t>
                        </w:r>
                        <w:r w:rsidRPr="00F64AA8">
                          <w:rPr>
                            <w:sz w:val="18"/>
                            <w:szCs w:val="18"/>
                          </w:rPr>
                          <w:t>4</w:t>
                        </w:r>
                        <w:r>
                          <w:rPr>
                            <w:sz w:val="18"/>
                            <w:szCs w:val="18"/>
                          </w:rPr>
                          <w:t xml:space="preserve"> </w:t>
                        </w:r>
                        <w:r w:rsidRPr="00F64AA8">
                          <w:rPr>
                            <w:sz w:val="18"/>
                            <w:szCs w:val="18"/>
                          </w:rPr>
                          <w:t>(CS</w:t>
                        </w:r>
                        <w:r w:rsidRPr="00F64AA8">
                          <w:rPr>
                            <w:spacing w:val="-2"/>
                            <w:sz w:val="18"/>
                            <w:szCs w:val="18"/>
                          </w:rPr>
                          <w:t xml:space="preserve"> diet)</w:t>
                        </w:r>
                      </w:p>
                    </w:txbxContent>
                  </v:textbox>
                </v:shape>
                <v:shape id="Textbox 153" o:spid="_x0000_s1056" type="#_x0000_t202" style="position:absolute;left:3770;top:6091;width:2413;height:17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5048035C" w14:textId="77777777" w:rsidR="006C70E7" w:rsidRPr="00F64AA8" w:rsidRDefault="006C70E7" w:rsidP="002C0B97">
                        <w:pPr>
                          <w:spacing w:line="266" w:lineRule="exact"/>
                          <w:ind w:right="18"/>
                          <w:jc w:val="right"/>
                          <w:rPr>
                            <w:sz w:val="18"/>
                            <w:szCs w:val="18"/>
                          </w:rPr>
                        </w:pPr>
                        <w:r w:rsidRPr="00F64AA8">
                          <w:rPr>
                            <w:spacing w:val="-5"/>
                            <w:sz w:val="18"/>
                            <w:szCs w:val="18"/>
                          </w:rPr>
                          <w:t>120</w:t>
                        </w:r>
                      </w:p>
                      <w:p w14:paraId="75B5D395" w14:textId="77777777" w:rsidR="006C70E7" w:rsidRPr="00F64AA8" w:rsidRDefault="006C70E7" w:rsidP="002C0B97">
                        <w:pPr>
                          <w:spacing w:before="131"/>
                          <w:ind w:right="18"/>
                          <w:jc w:val="right"/>
                          <w:rPr>
                            <w:sz w:val="18"/>
                            <w:szCs w:val="18"/>
                          </w:rPr>
                        </w:pPr>
                        <w:r w:rsidRPr="00F64AA8">
                          <w:rPr>
                            <w:spacing w:val="-5"/>
                            <w:sz w:val="18"/>
                            <w:szCs w:val="18"/>
                          </w:rPr>
                          <w:t>100</w:t>
                        </w:r>
                      </w:p>
                      <w:p w14:paraId="5B83024C" w14:textId="77777777" w:rsidR="006C70E7" w:rsidRPr="00F64AA8" w:rsidRDefault="006C70E7" w:rsidP="002C0B97">
                        <w:pPr>
                          <w:spacing w:before="131"/>
                          <w:ind w:right="18"/>
                          <w:jc w:val="right"/>
                          <w:rPr>
                            <w:sz w:val="18"/>
                            <w:szCs w:val="18"/>
                          </w:rPr>
                        </w:pPr>
                        <w:r w:rsidRPr="00F64AA8">
                          <w:rPr>
                            <w:spacing w:val="-5"/>
                            <w:sz w:val="18"/>
                            <w:szCs w:val="18"/>
                          </w:rPr>
                          <w:t>80</w:t>
                        </w:r>
                      </w:p>
                      <w:p w14:paraId="4BFC1186" w14:textId="77777777" w:rsidR="006C70E7" w:rsidRPr="00F64AA8" w:rsidRDefault="006C70E7" w:rsidP="002C0B97">
                        <w:pPr>
                          <w:spacing w:before="131"/>
                          <w:ind w:right="18"/>
                          <w:jc w:val="right"/>
                          <w:rPr>
                            <w:sz w:val="18"/>
                            <w:szCs w:val="18"/>
                          </w:rPr>
                        </w:pPr>
                        <w:r w:rsidRPr="00F64AA8">
                          <w:rPr>
                            <w:spacing w:val="-5"/>
                            <w:sz w:val="18"/>
                            <w:szCs w:val="18"/>
                          </w:rPr>
                          <w:t>60</w:t>
                        </w:r>
                      </w:p>
                      <w:p w14:paraId="20391B72" w14:textId="77777777" w:rsidR="006C70E7" w:rsidRPr="00F64AA8" w:rsidRDefault="006C70E7" w:rsidP="002C0B97">
                        <w:pPr>
                          <w:spacing w:before="131"/>
                          <w:ind w:right="18"/>
                          <w:jc w:val="right"/>
                          <w:rPr>
                            <w:sz w:val="18"/>
                            <w:szCs w:val="18"/>
                          </w:rPr>
                        </w:pPr>
                        <w:r w:rsidRPr="00F64AA8">
                          <w:rPr>
                            <w:spacing w:val="-5"/>
                            <w:sz w:val="18"/>
                            <w:szCs w:val="18"/>
                          </w:rPr>
                          <w:t>40</w:t>
                        </w:r>
                      </w:p>
                      <w:p w14:paraId="49DEAF1E" w14:textId="77777777" w:rsidR="006C70E7" w:rsidRPr="00F64AA8" w:rsidRDefault="006C70E7" w:rsidP="002C0B97">
                        <w:pPr>
                          <w:spacing w:before="131"/>
                          <w:ind w:right="18"/>
                          <w:jc w:val="right"/>
                          <w:rPr>
                            <w:sz w:val="18"/>
                            <w:szCs w:val="18"/>
                          </w:rPr>
                        </w:pPr>
                        <w:r w:rsidRPr="00F64AA8">
                          <w:rPr>
                            <w:spacing w:val="-5"/>
                            <w:sz w:val="18"/>
                            <w:szCs w:val="18"/>
                          </w:rPr>
                          <w:t>20</w:t>
                        </w:r>
                      </w:p>
                      <w:p w14:paraId="7EF0EF68" w14:textId="77777777" w:rsidR="006C70E7" w:rsidRPr="00F64AA8" w:rsidRDefault="006C70E7" w:rsidP="002C0B97">
                        <w:pPr>
                          <w:spacing w:before="130"/>
                          <w:ind w:right="18"/>
                          <w:jc w:val="right"/>
                          <w:rPr>
                            <w:sz w:val="18"/>
                            <w:szCs w:val="18"/>
                          </w:rPr>
                        </w:pPr>
                        <w:r w:rsidRPr="00F64AA8">
                          <w:rPr>
                            <w:spacing w:val="-10"/>
                            <w:sz w:val="18"/>
                            <w:szCs w:val="18"/>
                          </w:rPr>
                          <w:t>0</w:t>
                        </w:r>
                      </w:p>
                    </w:txbxContent>
                  </v:textbox>
                </v:shape>
                <v:shape id="Textbox 154" o:spid="_x0000_s1057" type="#_x0000_t202" style="position:absolute;left:11000;top:23389;width:499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0D8571FD" w14:textId="77777777" w:rsidR="006C70E7" w:rsidRPr="00F64AA8" w:rsidRDefault="006C70E7" w:rsidP="002C0B97">
                        <w:pPr>
                          <w:spacing w:line="266" w:lineRule="exact"/>
                          <w:rPr>
                            <w:sz w:val="18"/>
                            <w:szCs w:val="18"/>
                          </w:rPr>
                        </w:pPr>
                        <w:r w:rsidRPr="00F64AA8">
                          <w:rPr>
                            <w:sz w:val="18"/>
                            <w:szCs w:val="18"/>
                          </w:rPr>
                          <w:t>Week</w:t>
                        </w:r>
                        <w:r w:rsidRPr="00F64AA8">
                          <w:rPr>
                            <w:spacing w:val="-2"/>
                            <w:sz w:val="18"/>
                            <w:szCs w:val="18"/>
                          </w:rPr>
                          <w:t xml:space="preserve"> </w:t>
                        </w:r>
                        <w:r w:rsidRPr="00F64AA8">
                          <w:rPr>
                            <w:spacing w:val="-10"/>
                            <w:sz w:val="18"/>
                            <w:szCs w:val="18"/>
                          </w:rPr>
                          <w:t>1</w:t>
                        </w:r>
                      </w:p>
                    </w:txbxContent>
                  </v:textbox>
                </v:shape>
                <v:shape id="Textbox 155" o:spid="_x0000_s1058" type="#_x0000_t202" style="position:absolute;left:23155;top:23389;width:499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731051D7" w14:textId="77777777" w:rsidR="006C70E7" w:rsidRPr="00F64AA8" w:rsidRDefault="006C70E7" w:rsidP="002C0B97">
                        <w:pPr>
                          <w:spacing w:line="266" w:lineRule="exact"/>
                          <w:rPr>
                            <w:sz w:val="18"/>
                            <w:szCs w:val="18"/>
                          </w:rPr>
                        </w:pPr>
                        <w:r w:rsidRPr="00F64AA8">
                          <w:rPr>
                            <w:sz w:val="18"/>
                            <w:szCs w:val="18"/>
                          </w:rPr>
                          <w:t>Week</w:t>
                        </w:r>
                        <w:r w:rsidRPr="00F64AA8">
                          <w:rPr>
                            <w:spacing w:val="-2"/>
                            <w:sz w:val="18"/>
                            <w:szCs w:val="18"/>
                          </w:rPr>
                          <w:t xml:space="preserve"> </w:t>
                        </w:r>
                        <w:r w:rsidRPr="00F64AA8">
                          <w:rPr>
                            <w:spacing w:val="-10"/>
                            <w:sz w:val="18"/>
                            <w:szCs w:val="18"/>
                          </w:rPr>
                          <w:t>2</w:t>
                        </w:r>
                      </w:p>
                    </w:txbxContent>
                  </v:textbox>
                </v:shape>
                <v:shape id="Textbox 156" o:spid="_x0000_s1059" type="#_x0000_t202" style="position:absolute;left:35313;top:23389;width:499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7EFA8CEA" w14:textId="77777777" w:rsidR="006C70E7" w:rsidRPr="00F64AA8" w:rsidRDefault="006C70E7" w:rsidP="002C0B97">
                        <w:pPr>
                          <w:spacing w:line="266" w:lineRule="exact"/>
                          <w:rPr>
                            <w:sz w:val="18"/>
                            <w:szCs w:val="18"/>
                          </w:rPr>
                        </w:pPr>
                        <w:r w:rsidRPr="00F64AA8">
                          <w:rPr>
                            <w:sz w:val="18"/>
                            <w:szCs w:val="18"/>
                          </w:rPr>
                          <w:t>Week</w:t>
                        </w:r>
                        <w:r w:rsidRPr="00F64AA8">
                          <w:rPr>
                            <w:spacing w:val="-2"/>
                            <w:sz w:val="18"/>
                            <w:szCs w:val="18"/>
                          </w:rPr>
                          <w:t xml:space="preserve"> </w:t>
                        </w:r>
                        <w:r w:rsidRPr="00F64AA8">
                          <w:rPr>
                            <w:spacing w:val="-10"/>
                            <w:sz w:val="18"/>
                            <w:szCs w:val="18"/>
                          </w:rPr>
                          <w:t>3</w:t>
                        </w:r>
                      </w:p>
                    </w:txbxContent>
                  </v:textbox>
                </v:shape>
                <v:shape id="Textbox 157" o:spid="_x0000_s1060" type="#_x0000_t202" style="position:absolute;left:47472;top:23389;width:499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3DB4E755" w14:textId="77777777" w:rsidR="006C70E7" w:rsidRPr="00F64AA8" w:rsidRDefault="006C70E7" w:rsidP="002C0B97">
                        <w:pPr>
                          <w:spacing w:line="266" w:lineRule="exact"/>
                          <w:rPr>
                            <w:sz w:val="18"/>
                            <w:szCs w:val="18"/>
                          </w:rPr>
                        </w:pPr>
                        <w:r w:rsidRPr="00F64AA8">
                          <w:rPr>
                            <w:sz w:val="18"/>
                            <w:szCs w:val="18"/>
                          </w:rPr>
                          <w:t>Week</w:t>
                        </w:r>
                        <w:r w:rsidRPr="00F64AA8">
                          <w:rPr>
                            <w:spacing w:val="-2"/>
                            <w:sz w:val="18"/>
                            <w:szCs w:val="18"/>
                          </w:rPr>
                          <w:t xml:space="preserve"> </w:t>
                        </w:r>
                        <w:r w:rsidRPr="00F64AA8">
                          <w:rPr>
                            <w:spacing w:val="-10"/>
                            <w:sz w:val="18"/>
                            <w:szCs w:val="18"/>
                          </w:rPr>
                          <w:t>4</w:t>
                        </w:r>
                      </w:p>
                    </w:txbxContent>
                  </v:textbox>
                </v:shape>
                <v:shape id="Textbox 158" o:spid="_x0000_s1061" type="#_x0000_t202" style="position:absolute;left:28873;top:25519;width:571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1B54B59F" w14:textId="77777777" w:rsidR="006C70E7" w:rsidRPr="00F64AA8" w:rsidRDefault="006C70E7" w:rsidP="002C0B97">
                        <w:pPr>
                          <w:spacing w:line="266" w:lineRule="exact"/>
                          <w:rPr>
                            <w:sz w:val="18"/>
                            <w:szCs w:val="18"/>
                          </w:rPr>
                        </w:pPr>
                        <w:r w:rsidRPr="00F64AA8">
                          <w:rPr>
                            <w:spacing w:val="-2"/>
                            <w:sz w:val="18"/>
                            <w:szCs w:val="18"/>
                          </w:rPr>
                          <w:t>Weeks</w:t>
                        </w:r>
                      </w:p>
                    </w:txbxContent>
                  </v:textbox>
                </v:shape>
                <w10:wrap anchorx="page"/>
              </v:group>
            </w:pict>
          </mc:Fallback>
        </mc:AlternateContent>
      </w:r>
    </w:p>
    <w:p w14:paraId="6779799F" w14:textId="77777777" w:rsidR="0026583D" w:rsidRPr="00E079DB" w:rsidRDefault="0026583D" w:rsidP="00195CCE">
      <w:pPr>
        <w:pStyle w:val="BodyText"/>
        <w:spacing w:after="40"/>
        <w:ind w:right="4"/>
        <w:jc w:val="both"/>
        <w:rPr>
          <w:sz w:val="22"/>
          <w:szCs w:val="22"/>
        </w:rPr>
      </w:pPr>
    </w:p>
    <w:p w14:paraId="3A3BB974" w14:textId="77777777" w:rsidR="00936869" w:rsidRPr="00E079DB" w:rsidRDefault="00936869" w:rsidP="00195CCE">
      <w:pPr>
        <w:pStyle w:val="BodyText"/>
        <w:spacing w:after="40"/>
        <w:ind w:right="4"/>
        <w:jc w:val="both"/>
        <w:rPr>
          <w:sz w:val="22"/>
          <w:szCs w:val="22"/>
        </w:rPr>
      </w:pPr>
    </w:p>
    <w:p w14:paraId="2046782D" w14:textId="77777777" w:rsidR="0005547C" w:rsidRPr="00E079DB" w:rsidRDefault="0005547C" w:rsidP="00195CCE">
      <w:pPr>
        <w:pStyle w:val="BodyText"/>
        <w:spacing w:after="40"/>
        <w:ind w:right="4"/>
        <w:jc w:val="both"/>
        <w:rPr>
          <w:sz w:val="22"/>
          <w:szCs w:val="22"/>
        </w:rPr>
      </w:pPr>
    </w:p>
    <w:p w14:paraId="4A7D1271" w14:textId="77777777" w:rsidR="0005547C" w:rsidRPr="00E079DB" w:rsidRDefault="002D7596" w:rsidP="00195CCE">
      <w:pPr>
        <w:pStyle w:val="BodyText"/>
        <w:spacing w:after="40"/>
        <w:ind w:right="4"/>
        <w:jc w:val="both"/>
        <w:rPr>
          <w:sz w:val="22"/>
          <w:szCs w:val="22"/>
        </w:rPr>
      </w:pPr>
      <w:r w:rsidRPr="00E079DB">
        <w:rPr>
          <w:noProof/>
          <w:sz w:val="22"/>
          <w:szCs w:val="22"/>
          <w:lang w:val="en-GB" w:eastAsia="en-GB"/>
        </w:rPr>
        <mc:AlternateContent>
          <mc:Choice Requires="wps">
            <w:drawing>
              <wp:anchor distT="0" distB="0" distL="0" distR="0" simplePos="0" relativeHeight="251661312" behindDoc="0" locked="0" layoutInCell="1" allowOverlap="1" wp14:anchorId="6DF3BDEF" wp14:editId="3ACA7D79">
                <wp:simplePos x="0" y="0"/>
                <wp:positionH relativeFrom="page">
                  <wp:posOffset>715645</wp:posOffset>
                </wp:positionH>
                <wp:positionV relativeFrom="paragraph">
                  <wp:posOffset>12065</wp:posOffset>
                </wp:positionV>
                <wp:extent cx="194310" cy="1586865"/>
                <wp:effectExtent l="0" t="0" r="0" b="0"/>
                <wp:wrapNone/>
                <wp:docPr id="15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586865"/>
                        </a:xfrm>
                        <a:prstGeom prst="rect">
                          <a:avLst/>
                        </a:prstGeom>
                      </wps:spPr>
                      <wps:txbx>
                        <w:txbxContent>
                          <w:p w14:paraId="6E2356D9" w14:textId="77777777" w:rsidR="006C70E7" w:rsidRPr="00F64AA8" w:rsidRDefault="006C70E7" w:rsidP="002C0B97">
                            <w:pPr>
                              <w:spacing w:before="10"/>
                              <w:ind w:left="20"/>
                              <w:rPr>
                                <w:sz w:val="20"/>
                                <w:lang w:val="en-GB"/>
                              </w:rPr>
                            </w:pPr>
                            <w:r>
                              <w:rPr>
                                <w:sz w:val="20"/>
                                <w:lang w:val="en-GB"/>
                              </w:rPr>
                              <w:t>Animal Weight (g)</w:t>
                            </w:r>
                          </w:p>
                        </w:txbxContent>
                      </wps:txbx>
                      <wps:bodyPr vert="vert270"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DF3BDEF" id="Text Box 159" o:spid="_x0000_s1062" type="#_x0000_t202" style="position:absolute;left:0;text-align:left;margin-left:56.35pt;margin-top:.95pt;width:15.3pt;height:124.9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" filled="f" stroked="f">
                <v:textbox style="layout-flow:vertical;mso-layout-flow-alt:bottom-to-top" inset="0,0,0,0">
                  <w:txbxContent>
                    <w:p w14:paraId="6E2356D9" w14:textId="77777777" w:rsidR="006C70E7" w:rsidRPr="00F64AA8" w:rsidRDefault="006C70E7" w:rsidP="002C0B97">
                      <w:pPr>
                        <w:spacing w:before="10"/>
                        <w:ind w:left="20"/>
                        <w:rPr>
                          <w:sz w:val="20"/>
                          <w:lang w:val="en-GB"/>
                        </w:rPr>
                      </w:pPr>
                      <w:r>
                        <w:rPr>
                          <w:sz w:val="20"/>
                          <w:lang w:val="en-GB"/>
                        </w:rPr>
                        <w:t>Animal Weight (g)</w:t>
                      </w:r>
                    </w:p>
                  </w:txbxContent>
                </v:textbox>
                <w10:wrap anchorx="page"/>
              </v:shape>
            </w:pict>
          </mc:Fallback>
        </mc:AlternateContent>
      </w:r>
    </w:p>
    <w:p w14:paraId="3B394674" w14:textId="77777777" w:rsidR="007724FC" w:rsidRPr="00E079DB" w:rsidRDefault="007724FC" w:rsidP="00195CCE">
      <w:pPr>
        <w:pStyle w:val="BodyText"/>
        <w:spacing w:after="40"/>
        <w:ind w:right="4"/>
        <w:jc w:val="both"/>
        <w:rPr>
          <w:sz w:val="22"/>
          <w:szCs w:val="22"/>
        </w:rPr>
      </w:pPr>
    </w:p>
    <w:p w14:paraId="1F509BF8" w14:textId="77777777" w:rsidR="007724FC" w:rsidRPr="00E079DB" w:rsidRDefault="007724FC" w:rsidP="00195CCE">
      <w:pPr>
        <w:pStyle w:val="BodyText"/>
        <w:spacing w:after="40"/>
        <w:ind w:right="4"/>
        <w:jc w:val="both"/>
        <w:rPr>
          <w:sz w:val="22"/>
          <w:szCs w:val="22"/>
        </w:rPr>
      </w:pPr>
    </w:p>
    <w:p w14:paraId="727C4C09" w14:textId="77777777" w:rsidR="002D7596" w:rsidRPr="00E079DB" w:rsidRDefault="002D7596" w:rsidP="00195CCE">
      <w:pPr>
        <w:pStyle w:val="BodyText"/>
        <w:spacing w:after="40"/>
        <w:ind w:right="4"/>
        <w:jc w:val="both"/>
        <w:rPr>
          <w:sz w:val="22"/>
          <w:szCs w:val="22"/>
        </w:rPr>
      </w:pPr>
    </w:p>
    <w:p w14:paraId="257DF865" w14:textId="77777777" w:rsidR="002D7596" w:rsidRPr="00E079DB" w:rsidRDefault="002D7596" w:rsidP="00195CCE">
      <w:pPr>
        <w:pStyle w:val="BodyText"/>
        <w:spacing w:after="40"/>
        <w:ind w:right="4"/>
        <w:jc w:val="both"/>
        <w:rPr>
          <w:sz w:val="22"/>
          <w:szCs w:val="22"/>
        </w:rPr>
      </w:pPr>
    </w:p>
    <w:p w14:paraId="6CAF0FBC" w14:textId="77777777" w:rsidR="002D7596" w:rsidRPr="00E079DB" w:rsidRDefault="002D7596" w:rsidP="00195CCE">
      <w:pPr>
        <w:pStyle w:val="BodyText"/>
        <w:spacing w:after="40"/>
        <w:ind w:right="4"/>
        <w:jc w:val="both"/>
        <w:rPr>
          <w:sz w:val="22"/>
          <w:szCs w:val="22"/>
        </w:rPr>
      </w:pPr>
    </w:p>
    <w:p w14:paraId="12FB7F5C" w14:textId="77777777" w:rsidR="002D7596" w:rsidRPr="00E079DB" w:rsidRDefault="002D7596" w:rsidP="00195CCE">
      <w:pPr>
        <w:pStyle w:val="BodyText"/>
        <w:spacing w:after="40"/>
        <w:ind w:right="4"/>
        <w:jc w:val="both"/>
        <w:rPr>
          <w:sz w:val="22"/>
          <w:szCs w:val="22"/>
        </w:rPr>
      </w:pPr>
    </w:p>
    <w:p w14:paraId="55519ACD" w14:textId="77777777" w:rsidR="00F64AA8" w:rsidRPr="00E079DB" w:rsidRDefault="00F64AA8" w:rsidP="00195CCE">
      <w:pPr>
        <w:pStyle w:val="BodyText"/>
        <w:spacing w:after="40"/>
        <w:ind w:right="4"/>
        <w:jc w:val="both"/>
        <w:rPr>
          <w:sz w:val="22"/>
          <w:szCs w:val="22"/>
        </w:rPr>
      </w:pPr>
    </w:p>
    <w:p w14:paraId="36AC9506" w14:textId="77777777" w:rsidR="00F64AA8" w:rsidRPr="00E079DB" w:rsidRDefault="00F64AA8" w:rsidP="00195CCE">
      <w:pPr>
        <w:pStyle w:val="BodyText"/>
        <w:spacing w:after="40"/>
        <w:ind w:right="4"/>
        <w:jc w:val="both"/>
        <w:rPr>
          <w:sz w:val="22"/>
          <w:szCs w:val="22"/>
        </w:rPr>
      </w:pPr>
    </w:p>
    <w:p w14:paraId="15DDC5E6" w14:textId="77777777" w:rsidR="00F64AA8" w:rsidRPr="00E079DB" w:rsidRDefault="00F64AA8" w:rsidP="00195CCE">
      <w:pPr>
        <w:pStyle w:val="BodyText"/>
        <w:spacing w:after="40"/>
        <w:ind w:right="4"/>
        <w:jc w:val="both"/>
        <w:rPr>
          <w:sz w:val="22"/>
          <w:szCs w:val="22"/>
        </w:rPr>
      </w:pPr>
    </w:p>
    <w:p w14:paraId="77FDBD4D" w14:textId="77777777" w:rsidR="00F64AA8" w:rsidRPr="00E079DB" w:rsidRDefault="00F64AA8" w:rsidP="00195CCE">
      <w:pPr>
        <w:pStyle w:val="BodyText"/>
        <w:spacing w:after="40"/>
        <w:ind w:right="4"/>
        <w:jc w:val="both"/>
        <w:rPr>
          <w:sz w:val="22"/>
          <w:szCs w:val="22"/>
        </w:rPr>
      </w:pPr>
    </w:p>
    <w:p w14:paraId="5C542E61" w14:textId="77777777" w:rsidR="00F64AA8" w:rsidRPr="00E079DB" w:rsidRDefault="00F64AA8" w:rsidP="00195CCE">
      <w:pPr>
        <w:pStyle w:val="BodyText"/>
        <w:spacing w:after="40"/>
        <w:ind w:right="4"/>
        <w:jc w:val="both"/>
        <w:rPr>
          <w:sz w:val="22"/>
          <w:szCs w:val="22"/>
        </w:rPr>
      </w:pPr>
    </w:p>
    <w:p w14:paraId="24841F60" w14:textId="77777777" w:rsidR="00F64AA8" w:rsidRPr="00E079DB" w:rsidRDefault="00F64AA8" w:rsidP="00195CCE">
      <w:pPr>
        <w:pStyle w:val="BodyText"/>
        <w:spacing w:after="40"/>
        <w:ind w:right="4"/>
        <w:jc w:val="both"/>
        <w:rPr>
          <w:sz w:val="22"/>
          <w:szCs w:val="22"/>
        </w:rPr>
      </w:pPr>
    </w:p>
    <w:p w14:paraId="7BB45B12" w14:textId="77777777" w:rsidR="002D7596" w:rsidRPr="00E079DB" w:rsidRDefault="00C44CAF" w:rsidP="00195CCE">
      <w:pPr>
        <w:pStyle w:val="BodyText"/>
        <w:spacing w:after="40"/>
        <w:ind w:right="4"/>
        <w:jc w:val="both"/>
        <w:rPr>
          <w:sz w:val="22"/>
          <w:szCs w:val="22"/>
        </w:rPr>
      </w:pPr>
      <w:r w:rsidRPr="00E079DB">
        <w:rPr>
          <w:sz w:val="22"/>
          <w:szCs w:val="22"/>
        </w:rPr>
        <w:t>Fig</w:t>
      </w:r>
      <w:r w:rsidR="00F64AA8" w:rsidRPr="00E079DB">
        <w:rPr>
          <w:sz w:val="22"/>
          <w:szCs w:val="22"/>
        </w:rPr>
        <w:t>ure</w:t>
      </w:r>
      <w:r w:rsidRPr="00E079DB">
        <w:rPr>
          <w:sz w:val="22"/>
          <w:szCs w:val="22"/>
        </w:rPr>
        <w:t xml:space="preserve"> 1</w:t>
      </w:r>
      <w:r w:rsidR="00F64AA8" w:rsidRPr="00E079DB">
        <w:rPr>
          <w:sz w:val="22"/>
          <w:szCs w:val="22"/>
        </w:rPr>
        <w:t>:</w:t>
      </w:r>
      <w:r w:rsidRPr="00E079DB">
        <w:rPr>
          <w:sz w:val="22"/>
          <w:szCs w:val="22"/>
        </w:rPr>
        <w:t xml:space="preserve"> Growth response </w:t>
      </w:r>
      <w:r w:rsidR="00353B48" w:rsidRPr="00E079DB">
        <w:rPr>
          <w:sz w:val="22"/>
          <w:szCs w:val="22"/>
        </w:rPr>
        <w:t>curve</w:t>
      </w:r>
    </w:p>
    <w:p w14:paraId="5116C064" w14:textId="77777777" w:rsidR="00F64AA8" w:rsidRPr="00E079DB" w:rsidRDefault="00F64AA8" w:rsidP="00195CCE">
      <w:pPr>
        <w:pStyle w:val="BodyText"/>
        <w:spacing w:after="40"/>
        <w:ind w:right="4"/>
        <w:jc w:val="both"/>
        <w:rPr>
          <w:sz w:val="22"/>
          <w:szCs w:val="22"/>
        </w:rPr>
      </w:pPr>
    </w:p>
    <w:p w14:paraId="70DFAA18" w14:textId="77777777" w:rsidR="00C44CAF" w:rsidRPr="00E079DB" w:rsidRDefault="00F64AA8" w:rsidP="00F64AA8">
      <w:pPr>
        <w:pStyle w:val="ListParagraph"/>
        <w:tabs>
          <w:tab w:val="left" w:pos="1992"/>
        </w:tabs>
        <w:spacing w:before="0" w:after="40"/>
        <w:ind w:left="0" w:right="4" w:firstLine="0"/>
        <w:jc w:val="both"/>
        <w:rPr>
          <w:b/>
          <w:spacing w:val="-2"/>
        </w:rPr>
      </w:pPr>
      <w:r w:rsidRPr="00E079DB">
        <w:rPr>
          <w:b/>
        </w:rPr>
        <w:t xml:space="preserve">3.3.2. </w:t>
      </w:r>
      <w:r w:rsidR="00C44CAF" w:rsidRPr="00E079DB">
        <w:rPr>
          <w:b/>
        </w:rPr>
        <w:t>Food</w:t>
      </w:r>
      <w:r w:rsidR="00C44CAF" w:rsidRPr="00E079DB">
        <w:rPr>
          <w:b/>
          <w:spacing w:val="-1"/>
        </w:rPr>
        <w:t xml:space="preserve"> </w:t>
      </w:r>
      <w:r w:rsidR="00C44CAF" w:rsidRPr="00E079DB">
        <w:rPr>
          <w:b/>
        </w:rPr>
        <w:t>and</w:t>
      </w:r>
      <w:r w:rsidR="00C44CAF" w:rsidRPr="00E079DB">
        <w:rPr>
          <w:b/>
          <w:spacing w:val="-1"/>
        </w:rPr>
        <w:t xml:space="preserve"> </w:t>
      </w:r>
      <w:r w:rsidR="00C44CAF" w:rsidRPr="00E079DB">
        <w:rPr>
          <w:b/>
        </w:rPr>
        <w:t>water</w:t>
      </w:r>
      <w:r w:rsidR="00C44CAF" w:rsidRPr="00E079DB">
        <w:rPr>
          <w:b/>
          <w:spacing w:val="-1"/>
        </w:rPr>
        <w:t xml:space="preserve"> </w:t>
      </w:r>
      <w:r w:rsidR="00C44CAF" w:rsidRPr="00E079DB">
        <w:rPr>
          <w:b/>
          <w:spacing w:val="-2"/>
        </w:rPr>
        <w:t>intake</w:t>
      </w:r>
    </w:p>
    <w:p w14:paraId="4F8D5EE4" w14:textId="77777777" w:rsidR="00BD35FD" w:rsidRPr="00E079DB" w:rsidRDefault="001D5A9F" w:rsidP="00F64AA8">
      <w:pPr>
        <w:pStyle w:val="ListParagraph"/>
        <w:tabs>
          <w:tab w:val="left" w:pos="1992"/>
        </w:tabs>
        <w:spacing w:before="0" w:after="40"/>
        <w:ind w:left="0" w:right="4" w:firstLine="0"/>
        <w:jc w:val="both"/>
        <w:rPr>
          <w:spacing w:val="-2"/>
        </w:rPr>
      </w:pPr>
      <w:r w:rsidRPr="00E079DB">
        <w:rPr>
          <w:spacing w:val="-2"/>
        </w:rPr>
        <w:t xml:space="preserve">The weekly water and food intake of the different experimental </w:t>
      </w:r>
      <w:proofErr w:type="gramStart"/>
      <w:r w:rsidRPr="00E079DB">
        <w:rPr>
          <w:spacing w:val="-2"/>
        </w:rPr>
        <w:t>rats</w:t>
      </w:r>
      <w:proofErr w:type="gramEnd"/>
      <w:r w:rsidRPr="00E079DB">
        <w:rPr>
          <w:spacing w:val="-2"/>
        </w:rPr>
        <w:t xml:space="preserve"> groups are presented on figure 2 (A) and (B) respectively. Food and water consumed increased as week increased. With group fed on chicken sausage and red meat sausages having the highest food intake. While for water intake the group of </w:t>
      </w:r>
      <w:proofErr w:type="gramStart"/>
      <w:r w:rsidRPr="00E079DB">
        <w:rPr>
          <w:spacing w:val="-2"/>
        </w:rPr>
        <w:t>rat</w:t>
      </w:r>
      <w:proofErr w:type="gramEnd"/>
      <w:r w:rsidRPr="00E079DB">
        <w:rPr>
          <w:spacing w:val="-2"/>
        </w:rPr>
        <w:t xml:space="preserve"> fed on chicken diet recorded the highest water intake.</w:t>
      </w:r>
    </w:p>
    <w:p w14:paraId="7D7E3A8C" w14:textId="77777777" w:rsidR="00BD35FD" w:rsidRPr="00E079DB" w:rsidRDefault="001D5A9F" w:rsidP="00F64AA8">
      <w:pPr>
        <w:pStyle w:val="ListParagraph"/>
        <w:tabs>
          <w:tab w:val="left" w:pos="1992"/>
        </w:tabs>
        <w:spacing w:before="0" w:after="40"/>
        <w:ind w:left="0" w:right="4" w:firstLine="0"/>
        <w:jc w:val="both"/>
        <w:rPr>
          <w:b/>
          <w:spacing w:val="-2"/>
        </w:rPr>
      </w:pPr>
      <w:r w:rsidRPr="00E079DB">
        <w:rPr>
          <w:b/>
          <w:noProof/>
          <w:lang w:val="en-GB" w:eastAsia="en-GB"/>
        </w:rPr>
        <mc:AlternateContent>
          <mc:Choice Requires="wps">
            <w:drawing>
              <wp:anchor distT="0" distB="0" distL="114300" distR="114300" simplePos="0" relativeHeight="251672576" behindDoc="0" locked="0" layoutInCell="1" allowOverlap="1" wp14:anchorId="053C6A58" wp14:editId="79C86E35">
                <wp:simplePos x="0" y="0"/>
                <wp:positionH relativeFrom="column">
                  <wp:posOffset>1436370</wp:posOffset>
                </wp:positionH>
                <wp:positionV relativeFrom="paragraph">
                  <wp:posOffset>45085</wp:posOffset>
                </wp:positionV>
                <wp:extent cx="292100" cy="228600"/>
                <wp:effectExtent l="0" t="0" r="12700" b="19050"/>
                <wp:wrapNone/>
                <wp:docPr id="46" name="Rectangle 46"/>
                <wp:cNvGraphicFramePr/>
                <a:graphic xmlns:a="http://schemas.openxmlformats.org/drawingml/2006/main">
                  <a:graphicData uri="http://schemas.microsoft.com/office/word/2010/wordprocessingShape">
                    <wps:wsp>
                      <wps:cNvSpPr/>
                      <wps:spPr>
                        <a:xfrm>
                          <a:off x="0" y="0"/>
                          <a:ext cx="292100" cy="228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E637D0" w14:textId="77777777" w:rsidR="006C70E7" w:rsidRPr="001D5A9F" w:rsidRDefault="006C70E7" w:rsidP="001D5A9F">
                            <w:pPr>
                              <w:jc w:val="center"/>
                              <w:rPr>
                                <w:color w:val="000000" w:themeColor="text1"/>
                                <w:lang w:val="en-GB"/>
                              </w:rPr>
                            </w:pPr>
                            <w:r w:rsidRPr="001D5A9F">
                              <w:rPr>
                                <w:color w:val="000000" w:themeColor="text1"/>
                                <w:lang w:val="en-GB"/>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3C6A58" id="Rectangle 46" o:spid="_x0000_s1063" style="position:absolute;left:0;text-align:left;margin-left:113.1pt;margin-top:3.55pt;width:23pt;height:1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" fillcolor="white [3212]" strokecolor="white [3212]" strokeweight="1pt">
                <v:textbox>
                  <w:txbxContent>
                    <w:p w14:paraId="71E637D0" w14:textId="77777777" w:rsidR="006C70E7" w:rsidRPr="001D5A9F" w:rsidRDefault="006C70E7" w:rsidP="001D5A9F">
                      <w:pPr>
                        <w:jc w:val="center"/>
                        <w:rPr>
                          <w:color w:val="000000" w:themeColor="text1"/>
                          <w:lang w:val="en-GB"/>
                        </w:rPr>
                      </w:pPr>
                      <w:r w:rsidRPr="001D5A9F">
                        <w:rPr>
                          <w:color w:val="000000" w:themeColor="text1"/>
                          <w:lang w:val="en-GB"/>
                        </w:rPr>
                        <w:t>A</w:t>
                      </w:r>
                    </w:p>
                  </w:txbxContent>
                </v:textbox>
              </v:rect>
            </w:pict>
          </mc:Fallback>
        </mc:AlternateContent>
      </w:r>
      <w:r w:rsidRPr="00E079DB">
        <w:rPr>
          <w:b/>
          <w:noProof/>
          <w:lang w:val="en-GB" w:eastAsia="en-GB"/>
        </w:rPr>
        <mc:AlternateContent>
          <mc:Choice Requires="wps">
            <w:drawing>
              <wp:anchor distT="0" distB="0" distL="114300" distR="114300" simplePos="0" relativeHeight="251674624" behindDoc="0" locked="0" layoutInCell="1" allowOverlap="1" wp14:anchorId="1938E8F5" wp14:editId="374DC2AA">
                <wp:simplePos x="0" y="0"/>
                <wp:positionH relativeFrom="column">
                  <wp:posOffset>4064635</wp:posOffset>
                </wp:positionH>
                <wp:positionV relativeFrom="paragraph">
                  <wp:posOffset>83185</wp:posOffset>
                </wp:positionV>
                <wp:extent cx="292100" cy="228600"/>
                <wp:effectExtent l="0" t="0" r="12700" b="19050"/>
                <wp:wrapNone/>
                <wp:docPr id="47" name="Rectangle 47"/>
                <wp:cNvGraphicFramePr/>
                <a:graphic xmlns:a="http://schemas.openxmlformats.org/drawingml/2006/main">
                  <a:graphicData uri="http://schemas.microsoft.com/office/word/2010/wordprocessingShape">
                    <wps:wsp>
                      <wps:cNvSpPr/>
                      <wps:spPr>
                        <a:xfrm>
                          <a:off x="0" y="0"/>
                          <a:ext cx="292100" cy="228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222876" w14:textId="77777777" w:rsidR="006C70E7" w:rsidRPr="001D5A9F" w:rsidRDefault="006C70E7" w:rsidP="001D5A9F">
                            <w:pPr>
                              <w:jc w:val="center"/>
                              <w:rPr>
                                <w:color w:val="000000" w:themeColor="text1"/>
                                <w:lang w:val="en-GB"/>
                              </w:rPr>
                            </w:pPr>
                            <w:r>
                              <w:rPr>
                                <w:color w:val="000000" w:themeColor="text1"/>
                                <w:lang w:val="en-GB"/>
                              </w:rPr>
                              <w:t>B</w:t>
                            </w:r>
                            <w:r w:rsidRPr="001D5A9F">
                              <w:rPr>
                                <w:color w:val="000000" w:themeColor="text1"/>
                                <w:lang w:val="en-GB"/>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38E8F5" id="Rectangle 47" o:spid="_x0000_s1064" style="position:absolute;left:0;text-align:left;margin-left:320.05pt;margin-top:6.55pt;width:23pt;height:1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" fillcolor="white [3212]" strokecolor="white [3212]" strokeweight="1pt">
                <v:textbox>
                  <w:txbxContent>
                    <w:p w14:paraId="75222876" w14:textId="77777777" w:rsidR="006C70E7" w:rsidRPr="001D5A9F" w:rsidRDefault="006C70E7" w:rsidP="001D5A9F">
                      <w:pPr>
                        <w:jc w:val="center"/>
                        <w:rPr>
                          <w:color w:val="000000" w:themeColor="text1"/>
                          <w:lang w:val="en-GB"/>
                        </w:rPr>
                      </w:pPr>
                      <w:r>
                        <w:rPr>
                          <w:color w:val="000000" w:themeColor="text1"/>
                          <w:lang w:val="en-GB"/>
                        </w:rPr>
                        <w:t>B</w:t>
                      </w:r>
                      <w:r w:rsidRPr="001D5A9F">
                        <w:rPr>
                          <w:color w:val="000000" w:themeColor="text1"/>
                          <w:lang w:val="en-GB"/>
                        </w:rPr>
                        <w:t>A</w:t>
                      </w:r>
                    </w:p>
                  </w:txbxContent>
                </v:textbox>
              </v:rect>
            </w:pict>
          </mc:Fallback>
        </mc:AlternateContent>
      </w:r>
    </w:p>
    <w:p w14:paraId="6E991860" w14:textId="77777777" w:rsidR="00BD35FD" w:rsidRPr="00E079DB" w:rsidRDefault="00BD35FD" w:rsidP="00BD35FD">
      <w:pPr>
        <w:pStyle w:val="ListParagraph"/>
        <w:tabs>
          <w:tab w:val="left" w:pos="1992"/>
        </w:tabs>
        <w:spacing w:before="0" w:after="40"/>
        <w:ind w:left="0" w:right="4" w:firstLine="0"/>
        <w:jc w:val="both"/>
        <w:rPr>
          <w:b/>
        </w:rPr>
      </w:pPr>
      <w:r w:rsidRPr="00E079DB">
        <w:rPr>
          <w:b/>
          <w:noProof/>
        </w:rPr>
        <w:drawing>
          <wp:inline distT="0" distB="0" distL="0" distR="0" wp14:anchorId="3D31CE6C" wp14:editId="3AC8D6D5">
            <wp:extent cx="5614981" cy="20066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5"/>
                    <a:srcRect l="1075" t="2999" r="1434" b="2231"/>
                    <a:stretch/>
                  </pic:blipFill>
                  <pic:spPr bwMode="auto">
                    <a:xfrm>
                      <a:off x="0" y="0"/>
                      <a:ext cx="5617458" cy="2007485"/>
                    </a:xfrm>
                    <a:prstGeom prst="rect">
                      <a:avLst/>
                    </a:prstGeom>
                    <a:ln>
                      <a:noFill/>
                    </a:ln>
                    <a:extLst>
                      <a:ext uri="{53640926-AAD7-44D8-BBD7-CCE9431645EC}">
                        <a14:shadowObscured xmlns:a14="http://schemas.microsoft.com/office/drawing/2010/main"/>
                      </a:ext>
                    </a:extLst>
                  </pic:spPr>
                </pic:pic>
              </a:graphicData>
            </a:graphic>
          </wp:inline>
        </w:drawing>
      </w:r>
    </w:p>
    <w:p w14:paraId="0248FD1C" w14:textId="77777777" w:rsidR="00EE3C1E" w:rsidRPr="00E079DB" w:rsidRDefault="00C44CAF" w:rsidP="00BD35FD">
      <w:pPr>
        <w:pStyle w:val="BodyText"/>
        <w:spacing w:after="40"/>
        <w:ind w:right="4"/>
        <w:jc w:val="both"/>
        <w:rPr>
          <w:spacing w:val="-2"/>
          <w:sz w:val="22"/>
          <w:szCs w:val="22"/>
        </w:rPr>
      </w:pPr>
      <w:r w:rsidRPr="00E079DB">
        <w:rPr>
          <w:sz w:val="22"/>
          <w:szCs w:val="22"/>
        </w:rPr>
        <w:t xml:space="preserve"> Figure</w:t>
      </w:r>
      <w:r w:rsidRPr="00E079DB">
        <w:rPr>
          <w:spacing w:val="-3"/>
          <w:sz w:val="22"/>
          <w:szCs w:val="22"/>
        </w:rPr>
        <w:t xml:space="preserve"> </w:t>
      </w:r>
      <w:r w:rsidRPr="00E079DB">
        <w:rPr>
          <w:sz w:val="22"/>
          <w:szCs w:val="22"/>
        </w:rPr>
        <w:t>2:</w:t>
      </w:r>
      <w:r w:rsidRPr="00E079DB">
        <w:rPr>
          <w:spacing w:val="1"/>
          <w:sz w:val="22"/>
          <w:szCs w:val="22"/>
        </w:rPr>
        <w:t xml:space="preserve"> </w:t>
      </w:r>
      <w:r w:rsidRPr="00E079DB">
        <w:rPr>
          <w:sz w:val="22"/>
          <w:szCs w:val="22"/>
        </w:rPr>
        <w:t>Food</w:t>
      </w:r>
      <w:r w:rsidRPr="00E079DB">
        <w:rPr>
          <w:spacing w:val="-1"/>
          <w:sz w:val="22"/>
          <w:szCs w:val="22"/>
        </w:rPr>
        <w:t xml:space="preserve"> </w:t>
      </w:r>
      <w:r w:rsidRPr="00E079DB">
        <w:rPr>
          <w:sz w:val="22"/>
          <w:szCs w:val="22"/>
        </w:rPr>
        <w:t>and</w:t>
      </w:r>
      <w:r w:rsidRPr="00E079DB">
        <w:rPr>
          <w:spacing w:val="-1"/>
          <w:sz w:val="22"/>
          <w:szCs w:val="22"/>
        </w:rPr>
        <w:t xml:space="preserve"> </w:t>
      </w:r>
      <w:r w:rsidRPr="00E079DB">
        <w:rPr>
          <w:sz w:val="22"/>
          <w:szCs w:val="22"/>
        </w:rPr>
        <w:t>water</w:t>
      </w:r>
      <w:r w:rsidRPr="00E079DB">
        <w:rPr>
          <w:spacing w:val="-1"/>
          <w:sz w:val="22"/>
          <w:szCs w:val="22"/>
        </w:rPr>
        <w:t xml:space="preserve"> </w:t>
      </w:r>
      <w:r w:rsidRPr="00E079DB">
        <w:rPr>
          <w:spacing w:val="-2"/>
          <w:sz w:val="22"/>
          <w:szCs w:val="22"/>
        </w:rPr>
        <w:t>intake</w:t>
      </w:r>
    </w:p>
    <w:p w14:paraId="4522D3BE" w14:textId="77777777" w:rsidR="00BD35FD" w:rsidRPr="00E079DB" w:rsidRDefault="00BD35FD" w:rsidP="00BD35FD">
      <w:pPr>
        <w:pStyle w:val="BodyText"/>
        <w:spacing w:after="40"/>
        <w:ind w:right="4"/>
        <w:jc w:val="both"/>
        <w:rPr>
          <w:sz w:val="22"/>
          <w:szCs w:val="22"/>
        </w:rPr>
      </w:pPr>
    </w:p>
    <w:p w14:paraId="6421FF2F" w14:textId="77777777" w:rsidR="00353B48" w:rsidRPr="00E079DB" w:rsidRDefault="008E1E7F" w:rsidP="00195CCE">
      <w:pPr>
        <w:tabs>
          <w:tab w:val="left" w:pos="2052"/>
        </w:tabs>
        <w:spacing w:after="40"/>
        <w:ind w:right="4"/>
        <w:jc w:val="both"/>
        <w:rPr>
          <w:b/>
        </w:rPr>
      </w:pPr>
      <w:r w:rsidRPr="00E079DB">
        <w:rPr>
          <w:b/>
        </w:rPr>
        <w:t xml:space="preserve">3.4.3 </w:t>
      </w:r>
      <w:r w:rsidR="00353B48" w:rsidRPr="00E079DB">
        <w:rPr>
          <w:b/>
        </w:rPr>
        <w:t xml:space="preserve">Organ </w:t>
      </w:r>
      <w:r w:rsidR="00353B48" w:rsidRPr="00E079DB">
        <w:rPr>
          <w:b/>
          <w:spacing w:val="-2"/>
        </w:rPr>
        <w:t>weights</w:t>
      </w:r>
    </w:p>
    <w:p w14:paraId="074792C8" w14:textId="77777777" w:rsidR="00C44CAF" w:rsidRPr="00E079DB" w:rsidRDefault="00353B48" w:rsidP="00195CCE">
      <w:pPr>
        <w:spacing w:after="40"/>
        <w:ind w:right="4"/>
        <w:jc w:val="both"/>
      </w:pPr>
      <w:r w:rsidRPr="00E079DB">
        <w:t>Rats fed with the RMS diet had a significant increase (P &lt; 0.05) in the relative weight of organs compared to the other</w:t>
      </w:r>
      <w:r w:rsidRPr="00E079DB">
        <w:rPr>
          <w:spacing w:val="-1"/>
        </w:rPr>
        <w:t xml:space="preserve"> </w:t>
      </w:r>
      <w:r w:rsidRPr="00E079DB">
        <w:t>sausage diet groups and the normal diet. Rats fed with the</w:t>
      </w:r>
      <w:r w:rsidRPr="00E079DB">
        <w:rPr>
          <w:spacing w:val="-15"/>
        </w:rPr>
        <w:t xml:space="preserve"> </w:t>
      </w:r>
      <w:r w:rsidRPr="00E079DB">
        <w:t>MSS</w:t>
      </w:r>
      <w:r w:rsidRPr="00E079DB">
        <w:rPr>
          <w:spacing w:val="-14"/>
        </w:rPr>
        <w:t xml:space="preserve"> </w:t>
      </w:r>
      <w:r w:rsidRPr="00E079DB">
        <w:t>diet</w:t>
      </w:r>
      <w:r w:rsidRPr="00E079DB">
        <w:rPr>
          <w:spacing w:val="-14"/>
        </w:rPr>
        <w:t xml:space="preserve"> </w:t>
      </w:r>
      <w:r w:rsidRPr="00E079DB">
        <w:t>and</w:t>
      </w:r>
      <w:r w:rsidRPr="00E079DB">
        <w:rPr>
          <w:spacing w:val="-14"/>
        </w:rPr>
        <w:t xml:space="preserve"> </w:t>
      </w:r>
      <w:r w:rsidRPr="00E079DB">
        <w:t>CS</w:t>
      </w:r>
      <w:r w:rsidRPr="00E079DB">
        <w:rPr>
          <w:spacing w:val="-14"/>
        </w:rPr>
        <w:t xml:space="preserve"> </w:t>
      </w:r>
      <w:r w:rsidRPr="00E079DB">
        <w:t>diet</w:t>
      </w:r>
      <w:r w:rsidRPr="00E079DB">
        <w:rPr>
          <w:spacing w:val="-14"/>
        </w:rPr>
        <w:t xml:space="preserve"> </w:t>
      </w:r>
      <w:r w:rsidRPr="00E079DB">
        <w:t>had</w:t>
      </w:r>
      <w:r w:rsidRPr="00E079DB">
        <w:rPr>
          <w:spacing w:val="-14"/>
        </w:rPr>
        <w:t xml:space="preserve"> </w:t>
      </w:r>
      <w:r w:rsidRPr="00E079DB">
        <w:t>no</w:t>
      </w:r>
      <w:r w:rsidRPr="00E079DB">
        <w:rPr>
          <w:spacing w:val="-14"/>
        </w:rPr>
        <w:t xml:space="preserve"> </w:t>
      </w:r>
      <w:r w:rsidRPr="00E079DB">
        <w:t>significant</w:t>
      </w:r>
      <w:r w:rsidRPr="00E079DB">
        <w:rPr>
          <w:spacing w:val="-14"/>
        </w:rPr>
        <w:t xml:space="preserve"> </w:t>
      </w:r>
      <w:r w:rsidRPr="00E079DB">
        <w:t>difference</w:t>
      </w:r>
      <w:r w:rsidRPr="00E079DB">
        <w:rPr>
          <w:spacing w:val="-15"/>
        </w:rPr>
        <w:t xml:space="preserve"> </w:t>
      </w:r>
      <w:r w:rsidRPr="00E079DB">
        <w:t>in</w:t>
      </w:r>
      <w:r w:rsidRPr="00E079DB">
        <w:rPr>
          <w:spacing w:val="-14"/>
        </w:rPr>
        <w:t xml:space="preserve"> </w:t>
      </w:r>
      <w:r w:rsidRPr="00E079DB">
        <w:t>the</w:t>
      </w:r>
      <w:r w:rsidRPr="00E079DB">
        <w:rPr>
          <w:spacing w:val="-13"/>
        </w:rPr>
        <w:t xml:space="preserve"> </w:t>
      </w:r>
      <w:r w:rsidRPr="00E079DB">
        <w:t>relative</w:t>
      </w:r>
      <w:r w:rsidRPr="00E079DB">
        <w:rPr>
          <w:spacing w:val="-13"/>
        </w:rPr>
        <w:t xml:space="preserve"> </w:t>
      </w:r>
      <w:r w:rsidRPr="00E079DB">
        <w:t>weight</w:t>
      </w:r>
      <w:r w:rsidRPr="00E079DB">
        <w:rPr>
          <w:spacing w:val="-12"/>
        </w:rPr>
        <w:t xml:space="preserve"> </w:t>
      </w:r>
      <w:r w:rsidRPr="00E079DB">
        <w:t>in</w:t>
      </w:r>
      <w:r w:rsidRPr="00E079DB">
        <w:rPr>
          <w:spacing w:val="-12"/>
        </w:rPr>
        <w:t xml:space="preserve"> </w:t>
      </w:r>
      <w:r w:rsidRPr="00E079DB">
        <w:t>the</w:t>
      </w:r>
      <w:r w:rsidRPr="00E079DB">
        <w:rPr>
          <w:spacing w:val="-15"/>
        </w:rPr>
        <w:t xml:space="preserve"> </w:t>
      </w:r>
      <w:r w:rsidRPr="00E079DB">
        <w:t xml:space="preserve">brain, lungs, liver, heart, kidneys, and spleen as compared </w:t>
      </w:r>
      <w:r w:rsidRPr="00E079DB">
        <w:lastRenderedPageBreak/>
        <w:t>to the normal diet group</w:t>
      </w:r>
    </w:p>
    <w:p w14:paraId="5FD6BAED" w14:textId="77777777" w:rsidR="00BD35FD" w:rsidRPr="00E079DB" w:rsidRDefault="00BD35FD" w:rsidP="00195CCE">
      <w:pPr>
        <w:spacing w:after="40"/>
        <w:ind w:right="4"/>
        <w:jc w:val="both"/>
      </w:pPr>
    </w:p>
    <w:p w14:paraId="4BCDFFBF" w14:textId="77777777" w:rsidR="00BD35FD" w:rsidRPr="00E079DB" w:rsidRDefault="00BD35FD" w:rsidP="00195CCE">
      <w:pPr>
        <w:spacing w:after="40"/>
        <w:ind w:right="4"/>
        <w:jc w:val="both"/>
      </w:pPr>
    </w:p>
    <w:p w14:paraId="38D92093" w14:textId="77777777" w:rsidR="00353B48" w:rsidRPr="00E079DB" w:rsidRDefault="00BD35FD" w:rsidP="00195CCE">
      <w:pPr>
        <w:spacing w:after="40"/>
        <w:ind w:right="4"/>
        <w:jc w:val="both"/>
      </w:pPr>
      <w:r w:rsidRPr="00E079DB">
        <w:rPr>
          <w:noProof/>
          <w:lang w:val="en-GB" w:eastAsia="en-GB"/>
        </w:rPr>
        <mc:AlternateContent>
          <mc:Choice Requires="wpg">
            <w:drawing>
              <wp:anchor distT="0" distB="0" distL="114300" distR="114300" simplePos="0" relativeHeight="251663360" behindDoc="0" locked="0" layoutInCell="1" allowOverlap="1" wp14:anchorId="45E67BCD" wp14:editId="362839D2">
                <wp:simplePos x="0" y="0"/>
                <wp:positionH relativeFrom="column">
                  <wp:posOffset>96521</wp:posOffset>
                </wp:positionH>
                <wp:positionV relativeFrom="paragraph">
                  <wp:posOffset>83820</wp:posOffset>
                </wp:positionV>
                <wp:extent cx="4337050" cy="2540000"/>
                <wp:effectExtent l="0" t="0" r="6350" b="0"/>
                <wp:wrapNone/>
                <wp:docPr id="162" name="Group 162"/>
                <wp:cNvGraphicFramePr/>
                <a:graphic xmlns:a="http://schemas.openxmlformats.org/drawingml/2006/main">
                  <a:graphicData uri="http://schemas.microsoft.com/office/word/2010/wordprocessingGroup">
                    <wpg:wgp>
                      <wpg:cNvGrpSpPr/>
                      <wpg:grpSpPr>
                        <a:xfrm>
                          <a:off x="0" y="0"/>
                          <a:ext cx="4337050" cy="2540000"/>
                          <a:chOff x="0" y="0"/>
                          <a:chExt cx="7077680" cy="3394380"/>
                        </a:xfrm>
                      </wpg:grpSpPr>
                      <pic:pic xmlns:pic="http://schemas.openxmlformats.org/drawingml/2006/picture">
                        <pic:nvPicPr>
                          <pic:cNvPr id="2" name="Image 163" descr="C:\Users\MAGARET\Pictures\Picture2.jpg"/>
                          <pic:cNvPicPr/>
                        </pic:nvPicPr>
                        <pic:blipFill>
                          <a:blip r:embed="rId36" cstate="print"/>
                          <a:stretch>
                            <a:fillRect/>
                          </a:stretch>
                        </pic:blipFill>
                        <pic:spPr>
                          <a:xfrm>
                            <a:off x="79396" y="0"/>
                            <a:ext cx="6998284" cy="1644242"/>
                          </a:xfrm>
                          <a:prstGeom prst="rect">
                            <a:avLst/>
                          </a:prstGeom>
                        </pic:spPr>
                      </pic:pic>
                      <pic:pic xmlns:pic="http://schemas.openxmlformats.org/drawingml/2006/picture">
                        <pic:nvPicPr>
                          <pic:cNvPr id="3" name="Image 164"/>
                          <pic:cNvPicPr/>
                        </pic:nvPicPr>
                        <pic:blipFill>
                          <a:blip r:embed="rId37" cstate="print"/>
                          <a:stretch>
                            <a:fillRect/>
                          </a:stretch>
                        </pic:blipFill>
                        <pic:spPr>
                          <a:xfrm>
                            <a:off x="0" y="1612824"/>
                            <a:ext cx="6987540" cy="178155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8CDF9EB" id="Group 162" o:spid="_x0000_s1026" style="position:absolute;margin-left:7.6pt;margin-top:6.6pt;width:341.5pt;height:200pt;z-index:251663360;mso-width-relative:margin;mso-height-relative:margin" coordsize="70776,3394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">
                <v:shape id="Image 163" o:spid="_x0000_s1027" type="#_x0000_t75" style="position:absolute;left:793;width:69983;height:16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">
                  <v:imagedata r:id="rId38" o:title="Picture2"/>
                </v:shape>
                <v:shape id="Image 164" o:spid="_x0000_s1028" type="#_x0000_t75" style="position:absolute;top:16128;width:69875;height:17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">
                  <v:imagedata r:id="rId39" o:title=""/>
                </v:shape>
              </v:group>
            </w:pict>
          </mc:Fallback>
        </mc:AlternateContent>
      </w:r>
    </w:p>
    <w:p w14:paraId="7CC3673D" w14:textId="77777777" w:rsidR="001D5A9F" w:rsidRPr="00E079DB" w:rsidRDefault="001D5A9F" w:rsidP="00195CCE">
      <w:pPr>
        <w:spacing w:after="40"/>
        <w:ind w:right="4"/>
        <w:jc w:val="both"/>
      </w:pPr>
    </w:p>
    <w:p w14:paraId="6F5C8612" w14:textId="77777777" w:rsidR="001D5A9F" w:rsidRPr="00E079DB" w:rsidRDefault="001D5A9F" w:rsidP="00195CCE">
      <w:pPr>
        <w:spacing w:after="40"/>
        <w:ind w:right="4"/>
        <w:jc w:val="both"/>
      </w:pPr>
    </w:p>
    <w:p w14:paraId="4B904491" w14:textId="77777777" w:rsidR="001D5A9F" w:rsidRPr="00E079DB" w:rsidRDefault="001D5A9F" w:rsidP="00195CCE">
      <w:pPr>
        <w:spacing w:after="40"/>
        <w:ind w:right="4"/>
        <w:jc w:val="both"/>
      </w:pPr>
    </w:p>
    <w:p w14:paraId="78A35B65" w14:textId="77777777" w:rsidR="001D5A9F" w:rsidRPr="00E079DB" w:rsidRDefault="001D5A9F" w:rsidP="00195CCE">
      <w:pPr>
        <w:spacing w:after="40"/>
        <w:ind w:right="4"/>
        <w:jc w:val="both"/>
      </w:pPr>
    </w:p>
    <w:p w14:paraId="2DF62109" w14:textId="77777777" w:rsidR="001D5A9F" w:rsidRPr="00E079DB" w:rsidRDefault="001D5A9F" w:rsidP="00195CCE">
      <w:pPr>
        <w:spacing w:after="40"/>
        <w:ind w:right="4"/>
        <w:jc w:val="both"/>
      </w:pPr>
    </w:p>
    <w:p w14:paraId="565E2D1C" w14:textId="77777777" w:rsidR="001D5A9F" w:rsidRPr="00E079DB" w:rsidRDefault="001D5A9F" w:rsidP="00195CCE">
      <w:pPr>
        <w:spacing w:after="40"/>
        <w:ind w:right="4"/>
        <w:jc w:val="both"/>
      </w:pPr>
    </w:p>
    <w:p w14:paraId="75F57904" w14:textId="77777777" w:rsidR="001D5A9F" w:rsidRPr="00E079DB" w:rsidRDefault="001D5A9F" w:rsidP="00195CCE">
      <w:pPr>
        <w:spacing w:after="40"/>
        <w:ind w:right="4"/>
        <w:jc w:val="both"/>
      </w:pPr>
    </w:p>
    <w:p w14:paraId="6530733B" w14:textId="77777777" w:rsidR="001D5A9F" w:rsidRPr="00E079DB" w:rsidRDefault="001D5A9F" w:rsidP="00195CCE">
      <w:pPr>
        <w:spacing w:after="40"/>
        <w:ind w:right="4"/>
        <w:jc w:val="both"/>
      </w:pPr>
    </w:p>
    <w:p w14:paraId="0EC1841D" w14:textId="77777777" w:rsidR="001D5A9F" w:rsidRPr="00E079DB" w:rsidRDefault="001D5A9F" w:rsidP="00195CCE">
      <w:pPr>
        <w:spacing w:after="40"/>
        <w:ind w:right="4"/>
        <w:jc w:val="both"/>
      </w:pPr>
    </w:p>
    <w:p w14:paraId="30F612AB" w14:textId="77777777" w:rsidR="001D5A9F" w:rsidRPr="00E079DB" w:rsidRDefault="001D5A9F" w:rsidP="00195CCE">
      <w:pPr>
        <w:spacing w:after="40"/>
        <w:ind w:right="4"/>
        <w:jc w:val="both"/>
      </w:pPr>
    </w:p>
    <w:p w14:paraId="6B37048F" w14:textId="77777777" w:rsidR="001D5A9F" w:rsidRPr="00E079DB" w:rsidRDefault="001D5A9F" w:rsidP="00195CCE">
      <w:pPr>
        <w:spacing w:after="40"/>
        <w:ind w:right="4"/>
        <w:jc w:val="both"/>
      </w:pPr>
    </w:p>
    <w:p w14:paraId="38B6C501" w14:textId="77777777" w:rsidR="001D5A9F" w:rsidRPr="00E079DB" w:rsidRDefault="001D5A9F" w:rsidP="00195CCE">
      <w:pPr>
        <w:spacing w:after="40"/>
        <w:ind w:right="4"/>
        <w:jc w:val="both"/>
      </w:pPr>
    </w:p>
    <w:p w14:paraId="56B0964C" w14:textId="77777777" w:rsidR="001D5A9F" w:rsidRPr="00E079DB" w:rsidRDefault="001D5A9F" w:rsidP="00195CCE">
      <w:pPr>
        <w:spacing w:after="40"/>
        <w:ind w:right="4"/>
        <w:jc w:val="both"/>
      </w:pPr>
    </w:p>
    <w:p w14:paraId="4F82C0C5" w14:textId="77777777" w:rsidR="001D5A9F" w:rsidRPr="00E079DB" w:rsidRDefault="001D5A9F" w:rsidP="00195CCE">
      <w:pPr>
        <w:spacing w:after="40"/>
        <w:ind w:right="4"/>
        <w:jc w:val="both"/>
        <w:rPr>
          <w:spacing w:val="-2"/>
          <w:sz w:val="18"/>
        </w:rPr>
      </w:pPr>
      <w:r w:rsidRPr="00E079DB">
        <w:rPr>
          <w:sz w:val="18"/>
        </w:rPr>
        <w:t>ND</w:t>
      </w:r>
      <w:r w:rsidRPr="00E079DB">
        <w:rPr>
          <w:spacing w:val="-5"/>
          <w:sz w:val="18"/>
        </w:rPr>
        <w:t xml:space="preserve"> </w:t>
      </w:r>
      <w:r w:rsidRPr="00E079DB">
        <w:rPr>
          <w:sz w:val="18"/>
        </w:rPr>
        <w:t>=normal</w:t>
      </w:r>
      <w:r w:rsidRPr="00E079DB">
        <w:rPr>
          <w:spacing w:val="-2"/>
          <w:sz w:val="18"/>
        </w:rPr>
        <w:t xml:space="preserve"> </w:t>
      </w:r>
      <w:r w:rsidRPr="00E079DB">
        <w:rPr>
          <w:sz w:val="18"/>
        </w:rPr>
        <w:t>Diet,</w:t>
      </w:r>
      <w:r w:rsidRPr="00E079DB">
        <w:rPr>
          <w:spacing w:val="-1"/>
          <w:sz w:val="18"/>
        </w:rPr>
        <w:t xml:space="preserve"> </w:t>
      </w:r>
      <w:r w:rsidRPr="00E079DB">
        <w:rPr>
          <w:sz w:val="18"/>
        </w:rPr>
        <w:t>RMS</w:t>
      </w:r>
      <w:r w:rsidRPr="00E079DB">
        <w:rPr>
          <w:spacing w:val="-2"/>
          <w:sz w:val="18"/>
        </w:rPr>
        <w:t xml:space="preserve"> </w:t>
      </w:r>
      <w:r w:rsidRPr="00E079DB">
        <w:rPr>
          <w:sz w:val="18"/>
        </w:rPr>
        <w:t>diet=</w:t>
      </w:r>
      <w:r w:rsidRPr="00E079DB">
        <w:rPr>
          <w:spacing w:val="-3"/>
          <w:sz w:val="18"/>
        </w:rPr>
        <w:t xml:space="preserve"> </w:t>
      </w:r>
      <w:r w:rsidRPr="00E079DB">
        <w:rPr>
          <w:sz w:val="18"/>
        </w:rPr>
        <w:t>Red</w:t>
      </w:r>
      <w:r w:rsidRPr="00E079DB">
        <w:rPr>
          <w:spacing w:val="-1"/>
          <w:sz w:val="18"/>
        </w:rPr>
        <w:t xml:space="preserve"> </w:t>
      </w:r>
      <w:r w:rsidRPr="00E079DB">
        <w:rPr>
          <w:sz w:val="18"/>
        </w:rPr>
        <w:t>meat</w:t>
      </w:r>
      <w:r w:rsidRPr="00E079DB">
        <w:rPr>
          <w:spacing w:val="-2"/>
          <w:sz w:val="18"/>
        </w:rPr>
        <w:t xml:space="preserve"> </w:t>
      </w:r>
      <w:r w:rsidRPr="00E079DB">
        <w:rPr>
          <w:sz w:val="18"/>
        </w:rPr>
        <w:t>sausage,</w:t>
      </w:r>
      <w:r w:rsidRPr="00E079DB">
        <w:rPr>
          <w:spacing w:val="-2"/>
          <w:sz w:val="18"/>
        </w:rPr>
        <w:t xml:space="preserve"> </w:t>
      </w:r>
      <w:r w:rsidRPr="00E079DB">
        <w:rPr>
          <w:sz w:val="18"/>
        </w:rPr>
        <w:t>MSS</w:t>
      </w:r>
      <w:r w:rsidRPr="00E079DB">
        <w:rPr>
          <w:spacing w:val="-2"/>
          <w:sz w:val="18"/>
        </w:rPr>
        <w:t xml:space="preserve"> </w:t>
      </w:r>
      <w:r w:rsidRPr="00E079DB">
        <w:rPr>
          <w:sz w:val="18"/>
        </w:rPr>
        <w:t>diet=</w:t>
      </w:r>
      <w:r w:rsidRPr="00E079DB">
        <w:rPr>
          <w:spacing w:val="-3"/>
          <w:sz w:val="18"/>
        </w:rPr>
        <w:t xml:space="preserve"> </w:t>
      </w:r>
      <w:r w:rsidRPr="00E079DB">
        <w:rPr>
          <w:sz w:val="18"/>
        </w:rPr>
        <w:t>melon</w:t>
      </w:r>
      <w:r w:rsidRPr="00E079DB">
        <w:rPr>
          <w:spacing w:val="-3"/>
          <w:sz w:val="18"/>
        </w:rPr>
        <w:t xml:space="preserve"> </w:t>
      </w:r>
      <w:r w:rsidRPr="00E079DB">
        <w:rPr>
          <w:sz w:val="18"/>
        </w:rPr>
        <w:t>seed</w:t>
      </w:r>
      <w:r w:rsidRPr="00E079DB">
        <w:rPr>
          <w:spacing w:val="-1"/>
          <w:sz w:val="18"/>
        </w:rPr>
        <w:t xml:space="preserve"> </w:t>
      </w:r>
      <w:r w:rsidRPr="00E079DB">
        <w:rPr>
          <w:sz w:val="18"/>
        </w:rPr>
        <w:t>sausage,</w:t>
      </w:r>
      <w:r w:rsidRPr="00E079DB">
        <w:rPr>
          <w:spacing w:val="-2"/>
          <w:sz w:val="18"/>
        </w:rPr>
        <w:t xml:space="preserve"> </w:t>
      </w:r>
      <w:r w:rsidRPr="00E079DB">
        <w:rPr>
          <w:sz w:val="18"/>
        </w:rPr>
        <w:t>CS</w:t>
      </w:r>
      <w:r w:rsidRPr="00E079DB">
        <w:rPr>
          <w:spacing w:val="-2"/>
          <w:sz w:val="18"/>
        </w:rPr>
        <w:t xml:space="preserve"> </w:t>
      </w:r>
      <w:r w:rsidRPr="00E079DB">
        <w:rPr>
          <w:sz w:val="18"/>
        </w:rPr>
        <w:t>diet=</w:t>
      </w:r>
      <w:r w:rsidRPr="00E079DB">
        <w:rPr>
          <w:spacing w:val="-3"/>
          <w:sz w:val="18"/>
        </w:rPr>
        <w:t xml:space="preserve"> </w:t>
      </w:r>
      <w:r w:rsidRPr="00E079DB">
        <w:rPr>
          <w:sz w:val="18"/>
        </w:rPr>
        <w:t xml:space="preserve">chicken </w:t>
      </w:r>
      <w:r w:rsidRPr="00E079DB">
        <w:rPr>
          <w:spacing w:val="-2"/>
          <w:sz w:val="18"/>
        </w:rPr>
        <w:t>sausage</w:t>
      </w:r>
    </w:p>
    <w:p w14:paraId="662A1344" w14:textId="77777777" w:rsidR="00353B48" w:rsidRPr="00E079DB" w:rsidRDefault="00353B48" w:rsidP="00195CCE">
      <w:pPr>
        <w:pStyle w:val="BodyText"/>
        <w:spacing w:after="40"/>
        <w:ind w:right="4"/>
        <w:jc w:val="both"/>
        <w:rPr>
          <w:sz w:val="22"/>
          <w:szCs w:val="22"/>
        </w:rPr>
      </w:pPr>
      <w:r w:rsidRPr="00E079DB">
        <w:rPr>
          <w:sz w:val="22"/>
          <w:szCs w:val="22"/>
        </w:rPr>
        <w:t>Figure</w:t>
      </w:r>
      <w:r w:rsidRPr="00E079DB">
        <w:rPr>
          <w:spacing w:val="-3"/>
          <w:sz w:val="22"/>
          <w:szCs w:val="22"/>
        </w:rPr>
        <w:t xml:space="preserve"> </w:t>
      </w:r>
      <w:r w:rsidRPr="00E079DB">
        <w:rPr>
          <w:sz w:val="22"/>
          <w:szCs w:val="22"/>
        </w:rPr>
        <w:t>3:</w:t>
      </w:r>
      <w:r w:rsidRPr="00E079DB">
        <w:rPr>
          <w:spacing w:val="-1"/>
          <w:sz w:val="22"/>
          <w:szCs w:val="22"/>
        </w:rPr>
        <w:t xml:space="preserve"> </w:t>
      </w:r>
      <w:r w:rsidRPr="00E079DB">
        <w:rPr>
          <w:sz w:val="22"/>
          <w:szCs w:val="22"/>
        </w:rPr>
        <w:t>Relative</w:t>
      </w:r>
      <w:r w:rsidRPr="00E079DB">
        <w:rPr>
          <w:spacing w:val="-1"/>
          <w:sz w:val="22"/>
          <w:szCs w:val="22"/>
        </w:rPr>
        <w:t xml:space="preserve"> </w:t>
      </w:r>
      <w:r w:rsidRPr="00E079DB">
        <w:rPr>
          <w:sz w:val="22"/>
          <w:szCs w:val="22"/>
        </w:rPr>
        <w:t>organ</w:t>
      </w:r>
      <w:r w:rsidRPr="00E079DB">
        <w:rPr>
          <w:spacing w:val="2"/>
          <w:sz w:val="22"/>
          <w:szCs w:val="22"/>
        </w:rPr>
        <w:t xml:space="preserve"> </w:t>
      </w:r>
      <w:r w:rsidRPr="00E079DB">
        <w:rPr>
          <w:spacing w:val="-2"/>
          <w:sz w:val="22"/>
          <w:szCs w:val="22"/>
        </w:rPr>
        <w:t>weights</w:t>
      </w:r>
    </w:p>
    <w:p w14:paraId="7731FF67" w14:textId="77777777" w:rsidR="00353B48" w:rsidRPr="00E079DB" w:rsidRDefault="00353B48" w:rsidP="00195CCE">
      <w:pPr>
        <w:pStyle w:val="BodyText"/>
        <w:spacing w:after="40"/>
        <w:ind w:right="4"/>
        <w:jc w:val="both"/>
        <w:rPr>
          <w:sz w:val="22"/>
          <w:szCs w:val="22"/>
        </w:rPr>
      </w:pPr>
    </w:p>
    <w:p w14:paraId="541FFB3E" w14:textId="77777777" w:rsidR="00FC0E44" w:rsidRPr="00E079DB" w:rsidRDefault="008E1E7F" w:rsidP="00195CCE">
      <w:pPr>
        <w:tabs>
          <w:tab w:val="left" w:pos="2052"/>
        </w:tabs>
        <w:spacing w:after="40"/>
        <w:ind w:right="4"/>
        <w:jc w:val="both"/>
        <w:rPr>
          <w:b/>
        </w:rPr>
      </w:pPr>
      <w:r w:rsidRPr="00E079DB">
        <w:rPr>
          <w:b/>
        </w:rPr>
        <w:t xml:space="preserve">3.4.4 </w:t>
      </w:r>
      <w:r w:rsidR="00FC0E44" w:rsidRPr="00E079DB">
        <w:rPr>
          <w:b/>
        </w:rPr>
        <w:t>Fasting</w:t>
      </w:r>
      <w:r w:rsidR="00FC0E44" w:rsidRPr="00E079DB">
        <w:rPr>
          <w:b/>
          <w:spacing w:val="-4"/>
        </w:rPr>
        <w:t xml:space="preserve"> </w:t>
      </w:r>
      <w:r w:rsidR="00FC0E44" w:rsidRPr="00E079DB">
        <w:rPr>
          <w:b/>
        </w:rPr>
        <w:t xml:space="preserve">blood </w:t>
      </w:r>
      <w:r w:rsidR="00FC0E44" w:rsidRPr="00E079DB">
        <w:rPr>
          <w:b/>
          <w:spacing w:val="-4"/>
        </w:rPr>
        <w:t>sugar</w:t>
      </w:r>
    </w:p>
    <w:p w14:paraId="69F657DB" w14:textId="77777777" w:rsidR="00FC0E44" w:rsidRPr="00E079DB" w:rsidRDefault="005B1838" w:rsidP="00195CCE">
      <w:pPr>
        <w:pStyle w:val="BodyText"/>
        <w:spacing w:after="40"/>
        <w:ind w:right="4"/>
        <w:jc w:val="both"/>
        <w:rPr>
          <w:sz w:val="22"/>
          <w:szCs w:val="22"/>
        </w:rPr>
      </w:pPr>
      <w:r w:rsidRPr="00E079DB">
        <w:rPr>
          <w:sz w:val="22"/>
          <w:szCs w:val="22"/>
        </w:rPr>
        <w:t>Tables 5 show</w:t>
      </w:r>
      <w:r w:rsidR="00FC0E44" w:rsidRPr="00E079DB">
        <w:rPr>
          <w:sz w:val="22"/>
          <w:szCs w:val="22"/>
        </w:rPr>
        <w:t xml:space="preserve"> that there was no significant difference in FBS of rats fed with MSS diet</w:t>
      </w:r>
      <w:r w:rsidR="00FC0E44" w:rsidRPr="00E079DB">
        <w:rPr>
          <w:spacing w:val="-3"/>
          <w:sz w:val="22"/>
          <w:szCs w:val="22"/>
        </w:rPr>
        <w:t xml:space="preserve"> </w:t>
      </w:r>
      <w:r w:rsidR="00FC0E44" w:rsidRPr="00E079DB">
        <w:rPr>
          <w:sz w:val="22"/>
          <w:szCs w:val="22"/>
        </w:rPr>
        <w:t>and</w:t>
      </w:r>
      <w:r w:rsidR="00FC0E44" w:rsidRPr="00E079DB">
        <w:rPr>
          <w:spacing w:val="-3"/>
          <w:sz w:val="22"/>
          <w:szCs w:val="22"/>
        </w:rPr>
        <w:t xml:space="preserve"> </w:t>
      </w:r>
      <w:r w:rsidR="00FC0E44" w:rsidRPr="00E079DB">
        <w:rPr>
          <w:sz w:val="22"/>
          <w:szCs w:val="22"/>
        </w:rPr>
        <w:t>CS</w:t>
      </w:r>
      <w:r w:rsidR="00FC0E44" w:rsidRPr="00E079DB">
        <w:rPr>
          <w:spacing w:val="-3"/>
          <w:sz w:val="22"/>
          <w:szCs w:val="22"/>
        </w:rPr>
        <w:t xml:space="preserve"> </w:t>
      </w:r>
      <w:r w:rsidR="00FC0E44" w:rsidRPr="00E079DB">
        <w:rPr>
          <w:sz w:val="22"/>
          <w:szCs w:val="22"/>
        </w:rPr>
        <w:t>diet</w:t>
      </w:r>
      <w:r w:rsidR="00FC0E44" w:rsidRPr="00E079DB">
        <w:rPr>
          <w:spacing w:val="-3"/>
          <w:sz w:val="22"/>
          <w:szCs w:val="22"/>
        </w:rPr>
        <w:t xml:space="preserve"> </w:t>
      </w:r>
      <w:r w:rsidR="00FC0E44" w:rsidRPr="00E079DB">
        <w:rPr>
          <w:sz w:val="22"/>
          <w:szCs w:val="22"/>
        </w:rPr>
        <w:t>when</w:t>
      </w:r>
      <w:r w:rsidR="00FC0E44" w:rsidRPr="00E079DB">
        <w:rPr>
          <w:spacing w:val="-1"/>
          <w:sz w:val="22"/>
          <w:szCs w:val="22"/>
        </w:rPr>
        <w:t xml:space="preserve"> </w:t>
      </w:r>
      <w:r w:rsidR="00FC0E44" w:rsidRPr="00E079DB">
        <w:rPr>
          <w:sz w:val="22"/>
          <w:szCs w:val="22"/>
        </w:rPr>
        <w:t>compared</w:t>
      </w:r>
      <w:r w:rsidR="00FC0E44" w:rsidRPr="00E079DB">
        <w:rPr>
          <w:spacing w:val="-3"/>
          <w:sz w:val="22"/>
          <w:szCs w:val="22"/>
        </w:rPr>
        <w:t xml:space="preserve"> </w:t>
      </w:r>
      <w:r w:rsidR="00FC0E44" w:rsidRPr="00E079DB">
        <w:rPr>
          <w:sz w:val="22"/>
          <w:szCs w:val="22"/>
        </w:rPr>
        <w:t>to</w:t>
      </w:r>
      <w:r w:rsidR="00FC0E44" w:rsidRPr="00E079DB">
        <w:rPr>
          <w:spacing w:val="-3"/>
          <w:sz w:val="22"/>
          <w:szCs w:val="22"/>
        </w:rPr>
        <w:t xml:space="preserve"> </w:t>
      </w:r>
      <w:r w:rsidR="00FC0E44" w:rsidRPr="00E079DB">
        <w:rPr>
          <w:sz w:val="22"/>
          <w:szCs w:val="22"/>
        </w:rPr>
        <w:t>the</w:t>
      </w:r>
      <w:r w:rsidR="00FC0E44" w:rsidRPr="00E079DB">
        <w:rPr>
          <w:spacing w:val="-2"/>
          <w:sz w:val="22"/>
          <w:szCs w:val="22"/>
        </w:rPr>
        <w:t xml:space="preserve"> </w:t>
      </w:r>
      <w:r w:rsidR="00FC0E44" w:rsidRPr="00E079DB">
        <w:rPr>
          <w:sz w:val="22"/>
          <w:szCs w:val="22"/>
        </w:rPr>
        <w:t>normal</w:t>
      </w:r>
      <w:r w:rsidR="00FC0E44" w:rsidRPr="00E079DB">
        <w:rPr>
          <w:spacing w:val="-1"/>
          <w:sz w:val="22"/>
          <w:szCs w:val="22"/>
        </w:rPr>
        <w:t xml:space="preserve"> </w:t>
      </w:r>
      <w:r w:rsidR="00FC0E44" w:rsidRPr="00E079DB">
        <w:rPr>
          <w:sz w:val="22"/>
          <w:szCs w:val="22"/>
        </w:rPr>
        <w:t>group.</w:t>
      </w:r>
      <w:r w:rsidR="00FC0E44" w:rsidRPr="00E079DB">
        <w:rPr>
          <w:spacing w:val="-3"/>
          <w:sz w:val="22"/>
          <w:szCs w:val="22"/>
        </w:rPr>
        <w:t xml:space="preserve"> </w:t>
      </w:r>
      <w:r w:rsidR="00FC0E44" w:rsidRPr="00E079DB">
        <w:rPr>
          <w:sz w:val="22"/>
          <w:szCs w:val="22"/>
        </w:rPr>
        <w:t>However,</w:t>
      </w:r>
      <w:r w:rsidR="00FC0E44" w:rsidRPr="00E079DB">
        <w:rPr>
          <w:spacing w:val="-3"/>
          <w:sz w:val="22"/>
          <w:szCs w:val="22"/>
        </w:rPr>
        <w:t xml:space="preserve"> </w:t>
      </w:r>
      <w:r w:rsidR="00FC0E44" w:rsidRPr="00E079DB">
        <w:rPr>
          <w:sz w:val="22"/>
          <w:szCs w:val="22"/>
        </w:rPr>
        <w:t>there</w:t>
      </w:r>
      <w:r w:rsidR="00FC0E44" w:rsidRPr="00E079DB">
        <w:rPr>
          <w:spacing w:val="-5"/>
          <w:sz w:val="22"/>
          <w:szCs w:val="22"/>
        </w:rPr>
        <w:t xml:space="preserve"> </w:t>
      </w:r>
      <w:r w:rsidR="00FC0E44" w:rsidRPr="00E079DB">
        <w:rPr>
          <w:sz w:val="22"/>
          <w:szCs w:val="22"/>
        </w:rPr>
        <w:t>was</w:t>
      </w:r>
      <w:r w:rsidR="00FC0E44" w:rsidRPr="00E079DB">
        <w:rPr>
          <w:spacing w:val="-3"/>
          <w:sz w:val="22"/>
          <w:szCs w:val="22"/>
        </w:rPr>
        <w:t xml:space="preserve"> </w:t>
      </w:r>
      <w:r w:rsidR="00FC0E44" w:rsidRPr="00E079DB">
        <w:rPr>
          <w:sz w:val="22"/>
          <w:szCs w:val="22"/>
        </w:rPr>
        <w:t>a significant increase between RMS diet and ND at p&lt; 0.05</w:t>
      </w:r>
      <w:r w:rsidR="00C12862" w:rsidRPr="00E079DB">
        <w:rPr>
          <w:sz w:val="22"/>
          <w:szCs w:val="22"/>
        </w:rPr>
        <w:t>.</w:t>
      </w:r>
    </w:p>
    <w:p w14:paraId="2A9560B3" w14:textId="77777777" w:rsidR="00FC0E44" w:rsidRPr="00E079DB" w:rsidRDefault="00FC0E44" w:rsidP="00195CCE">
      <w:pPr>
        <w:pStyle w:val="BodyText"/>
        <w:tabs>
          <w:tab w:val="left" w:pos="3780"/>
        </w:tabs>
        <w:spacing w:after="40"/>
        <w:ind w:right="4"/>
        <w:jc w:val="both"/>
        <w:rPr>
          <w:spacing w:val="-4"/>
          <w:sz w:val="22"/>
          <w:szCs w:val="22"/>
        </w:rPr>
      </w:pPr>
      <w:r w:rsidRPr="00E079DB">
        <w:rPr>
          <w:sz w:val="22"/>
          <w:szCs w:val="22"/>
        </w:rPr>
        <w:t>Table</w:t>
      </w:r>
      <w:r w:rsidRPr="00E079DB">
        <w:rPr>
          <w:spacing w:val="-2"/>
          <w:sz w:val="22"/>
          <w:szCs w:val="22"/>
        </w:rPr>
        <w:t xml:space="preserve"> </w:t>
      </w:r>
      <w:r w:rsidR="00C12862" w:rsidRPr="00E079DB">
        <w:rPr>
          <w:sz w:val="22"/>
          <w:szCs w:val="22"/>
        </w:rPr>
        <w:t>5</w:t>
      </w:r>
      <w:r w:rsidRPr="00E079DB">
        <w:rPr>
          <w:sz w:val="22"/>
          <w:szCs w:val="22"/>
        </w:rPr>
        <w:t>: Fasting</w:t>
      </w:r>
      <w:r w:rsidRPr="00E079DB">
        <w:rPr>
          <w:spacing w:val="-3"/>
          <w:sz w:val="22"/>
          <w:szCs w:val="22"/>
        </w:rPr>
        <w:t xml:space="preserve"> </w:t>
      </w:r>
      <w:r w:rsidRPr="00E079DB">
        <w:rPr>
          <w:sz w:val="22"/>
          <w:szCs w:val="22"/>
        </w:rPr>
        <w:t>blood</w:t>
      </w:r>
      <w:r w:rsidRPr="00E079DB">
        <w:rPr>
          <w:spacing w:val="-1"/>
          <w:sz w:val="22"/>
          <w:szCs w:val="22"/>
        </w:rPr>
        <w:t xml:space="preserve"> </w:t>
      </w:r>
      <w:r w:rsidRPr="00E079DB">
        <w:rPr>
          <w:sz w:val="22"/>
          <w:szCs w:val="22"/>
        </w:rPr>
        <w:t>sugar of</w:t>
      </w:r>
      <w:r w:rsidRPr="00E079DB">
        <w:rPr>
          <w:spacing w:val="-2"/>
          <w:sz w:val="22"/>
          <w:szCs w:val="22"/>
        </w:rPr>
        <w:t xml:space="preserve"> </w:t>
      </w:r>
      <w:r w:rsidRPr="00E079DB">
        <w:rPr>
          <w:spacing w:val="-4"/>
          <w:sz w:val="22"/>
          <w:szCs w:val="22"/>
        </w:rPr>
        <w:t>rats</w:t>
      </w:r>
    </w:p>
    <w:tbl>
      <w:tblPr>
        <w:tblpPr w:leftFromText="180" w:rightFromText="180" w:vertAnchor="text" w:horzAnchor="margin" w:tblpY="315"/>
        <w:tblW w:w="9280" w:type="dxa"/>
        <w:tblLayout w:type="fixed"/>
        <w:tblCellMar>
          <w:left w:w="0" w:type="dxa"/>
          <w:right w:w="0" w:type="dxa"/>
        </w:tblCellMar>
        <w:tblLook w:val="01E0" w:firstRow="1" w:lastRow="1" w:firstColumn="1" w:lastColumn="1" w:noHBand="0" w:noVBand="0"/>
      </w:tblPr>
      <w:tblGrid>
        <w:gridCol w:w="1666"/>
        <w:gridCol w:w="1863"/>
        <w:gridCol w:w="1880"/>
        <w:gridCol w:w="1842"/>
        <w:gridCol w:w="2029"/>
      </w:tblGrid>
      <w:tr w:rsidR="00FC0E44" w:rsidRPr="00E079DB" w14:paraId="3A0B3E6C" w14:textId="77777777" w:rsidTr="00C12862">
        <w:trPr>
          <w:trHeight w:val="316"/>
        </w:trPr>
        <w:tc>
          <w:tcPr>
            <w:tcW w:w="1666" w:type="dxa"/>
            <w:tcBorders>
              <w:top w:val="single" w:sz="4" w:space="0" w:color="000000"/>
              <w:left w:val="nil"/>
              <w:bottom w:val="single" w:sz="4" w:space="0" w:color="000000"/>
              <w:right w:val="nil"/>
            </w:tcBorders>
          </w:tcPr>
          <w:p w14:paraId="3FAB7B55" w14:textId="77777777" w:rsidR="00FC0E44" w:rsidRPr="00E079DB" w:rsidRDefault="00FC0E44" w:rsidP="00195CCE">
            <w:pPr>
              <w:pStyle w:val="TableParagraph"/>
              <w:spacing w:after="40"/>
              <w:ind w:right="4"/>
              <w:jc w:val="both"/>
            </w:pPr>
          </w:p>
        </w:tc>
        <w:tc>
          <w:tcPr>
            <w:tcW w:w="1863" w:type="dxa"/>
            <w:tcBorders>
              <w:top w:val="single" w:sz="4" w:space="0" w:color="000000"/>
              <w:left w:val="nil"/>
              <w:bottom w:val="single" w:sz="4" w:space="0" w:color="000000"/>
              <w:right w:val="nil"/>
            </w:tcBorders>
            <w:hideMark/>
          </w:tcPr>
          <w:p w14:paraId="30A75095" w14:textId="77777777" w:rsidR="00FC0E44" w:rsidRPr="00E079DB" w:rsidRDefault="00FC0E44" w:rsidP="00C12862">
            <w:pPr>
              <w:pStyle w:val="TableParagraph"/>
              <w:spacing w:after="40"/>
              <w:ind w:right="4"/>
              <w:jc w:val="center"/>
              <w:rPr>
                <w:b/>
              </w:rPr>
            </w:pPr>
            <w:r w:rsidRPr="00E079DB">
              <w:rPr>
                <w:b/>
                <w:spacing w:val="-5"/>
              </w:rPr>
              <w:t>ND</w:t>
            </w:r>
          </w:p>
        </w:tc>
        <w:tc>
          <w:tcPr>
            <w:tcW w:w="1880" w:type="dxa"/>
            <w:tcBorders>
              <w:top w:val="single" w:sz="4" w:space="0" w:color="000000"/>
              <w:left w:val="nil"/>
              <w:bottom w:val="single" w:sz="4" w:space="0" w:color="000000"/>
              <w:right w:val="nil"/>
            </w:tcBorders>
            <w:hideMark/>
          </w:tcPr>
          <w:p w14:paraId="1DCB42C4" w14:textId="77777777" w:rsidR="00FC0E44" w:rsidRPr="00E079DB" w:rsidRDefault="00FC0E44" w:rsidP="00C12862">
            <w:pPr>
              <w:pStyle w:val="TableParagraph"/>
              <w:spacing w:after="40"/>
              <w:ind w:right="4"/>
              <w:jc w:val="center"/>
              <w:rPr>
                <w:b/>
              </w:rPr>
            </w:pPr>
            <w:r w:rsidRPr="00E079DB">
              <w:rPr>
                <w:b/>
              </w:rPr>
              <w:t>RMS</w:t>
            </w:r>
            <w:r w:rsidRPr="00E079DB">
              <w:rPr>
                <w:b/>
                <w:spacing w:val="-2"/>
              </w:rPr>
              <w:t xml:space="preserve"> </w:t>
            </w:r>
            <w:r w:rsidRPr="00E079DB">
              <w:rPr>
                <w:b/>
                <w:spacing w:val="-4"/>
              </w:rPr>
              <w:t>diet</w:t>
            </w:r>
          </w:p>
        </w:tc>
        <w:tc>
          <w:tcPr>
            <w:tcW w:w="1842" w:type="dxa"/>
            <w:tcBorders>
              <w:top w:val="single" w:sz="4" w:space="0" w:color="000000"/>
              <w:left w:val="nil"/>
              <w:bottom w:val="single" w:sz="4" w:space="0" w:color="000000"/>
              <w:right w:val="nil"/>
            </w:tcBorders>
            <w:hideMark/>
          </w:tcPr>
          <w:p w14:paraId="19CD1C7E" w14:textId="77777777" w:rsidR="00FC0E44" w:rsidRPr="00E079DB" w:rsidRDefault="00FC0E44" w:rsidP="00C12862">
            <w:pPr>
              <w:pStyle w:val="TableParagraph"/>
              <w:spacing w:after="40"/>
              <w:ind w:right="4"/>
              <w:jc w:val="center"/>
              <w:rPr>
                <w:b/>
              </w:rPr>
            </w:pPr>
            <w:r w:rsidRPr="00E079DB">
              <w:rPr>
                <w:b/>
              </w:rPr>
              <w:t>MSS</w:t>
            </w:r>
            <w:r w:rsidRPr="00E079DB">
              <w:rPr>
                <w:b/>
                <w:spacing w:val="-1"/>
              </w:rPr>
              <w:t xml:space="preserve"> </w:t>
            </w:r>
            <w:r w:rsidRPr="00E079DB">
              <w:rPr>
                <w:b/>
                <w:spacing w:val="-4"/>
              </w:rPr>
              <w:t>diet</w:t>
            </w:r>
          </w:p>
        </w:tc>
        <w:tc>
          <w:tcPr>
            <w:tcW w:w="2029" w:type="dxa"/>
            <w:tcBorders>
              <w:top w:val="single" w:sz="4" w:space="0" w:color="000000"/>
              <w:left w:val="nil"/>
              <w:bottom w:val="single" w:sz="4" w:space="0" w:color="000000"/>
              <w:right w:val="nil"/>
            </w:tcBorders>
            <w:hideMark/>
          </w:tcPr>
          <w:p w14:paraId="6CCAC598" w14:textId="77777777" w:rsidR="00FC0E44" w:rsidRPr="00E079DB" w:rsidRDefault="00FC0E44" w:rsidP="00C12862">
            <w:pPr>
              <w:pStyle w:val="TableParagraph"/>
              <w:spacing w:after="40"/>
              <w:ind w:right="4"/>
              <w:jc w:val="center"/>
              <w:rPr>
                <w:b/>
              </w:rPr>
            </w:pPr>
            <w:r w:rsidRPr="00E079DB">
              <w:rPr>
                <w:b/>
              </w:rPr>
              <w:t xml:space="preserve">CS </w:t>
            </w:r>
            <w:r w:rsidRPr="00E079DB">
              <w:rPr>
                <w:b/>
                <w:spacing w:val="-4"/>
              </w:rPr>
              <w:t>diet</w:t>
            </w:r>
          </w:p>
        </w:tc>
      </w:tr>
      <w:tr w:rsidR="00FC0E44" w:rsidRPr="00E079DB" w14:paraId="39C1F545" w14:textId="77777777" w:rsidTr="00C12862">
        <w:trPr>
          <w:trHeight w:val="330"/>
        </w:trPr>
        <w:tc>
          <w:tcPr>
            <w:tcW w:w="1666" w:type="dxa"/>
            <w:tcBorders>
              <w:top w:val="single" w:sz="4" w:space="0" w:color="000000"/>
              <w:left w:val="nil"/>
              <w:bottom w:val="single" w:sz="4" w:space="0" w:color="000000"/>
              <w:right w:val="nil"/>
            </w:tcBorders>
            <w:hideMark/>
          </w:tcPr>
          <w:p w14:paraId="5C6685C8" w14:textId="77777777" w:rsidR="00FC0E44" w:rsidRPr="00E079DB" w:rsidRDefault="00FC0E44" w:rsidP="00195CCE">
            <w:pPr>
              <w:pStyle w:val="TableParagraph"/>
              <w:spacing w:after="40"/>
              <w:ind w:right="4"/>
              <w:jc w:val="both"/>
              <w:rPr>
                <w:b/>
              </w:rPr>
            </w:pPr>
            <w:r w:rsidRPr="00E079DB">
              <w:rPr>
                <w:b/>
              </w:rPr>
              <w:t>FBS</w:t>
            </w:r>
            <w:r w:rsidRPr="00E079DB">
              <w:rPr>
                <w:b/>
                <w:spacing w:val="-5"/>
              </w:rPr>
              <w:t xml:space="preserve"> </w:t>
            </w:r>
            <w:r w:rsidRPr="00E079DB">
              <w:rPr>
                <w:b/>
                <w:spacing w:val="-2"/>
              </w:rPr>
              <w:t>(mg/dl)</w:t>
            </w:r>
          </w:p>
        </w:tc>
        <w:tc>
          <w:tcPr>
            <w:tcW w:w="1863" w:type="dxa"/>
            <w:tcBorders>
              <w:top w:val="single" w:sz="4" w:space="0" w:color="000000"/>
              <w:left w:val="nil"/>
              <w:bottom w:val="single" w:sz="4" w:space="0" w:color="000000"/>
              <w:right w:val="nil"/>
            </w:tcBorders>
            <w:hideMark/>
          </w:tcPr>
          <w:p w14:paraId="64272D9C" w14:textId="77777777" w:rsidR="00FC0E44" w:rsidRPr="00E079DB" w:rsidRDefault="00FC0E44" w:rsidP="00C12862">
            <w:pPr>
              <w:pStyle w:val="TableParagraph"/>
              <w:spacing w:after="40"/>
              <w:ind w:right="4"/>
              <w:jc w:val="center"/>
            </w:pPr>
            <w:r w:rsidRPr="00E079DB">
              <w:rPr>
                <w:spacing w:val="-2"/>
              </w:rPr>
              <w:t>72.60±2.30</w:t>
            </w:r>
            <w:r w:rsidRPr="00E079DB">
              <w:rPr>
                <w:spacing w:val="-2"/>
                <w:vertAlign w:val="superscript"/>
              </w:rPr>
              <w:t>a</w:t>
            </w:r>
          </w:p>
        </w:tc>
        <w:tc>
          <w:tcPr>
            <w:tcW w:w="1880" w:type="dxa"/>
            <w:tcBorders>
              <w:top w:val="single" w:sz="4" w:space="0" w:color="000000"/>
              <w:left w:val="nil"/>
              <w:bottom w:val="single" w:sz="4" w:space="0" w:color="000000"/>
              <w:right w:val="nil"/>
            </w:tcBorders>
            <w:hideMark/>
          </w:tcPr>
          <w:p w14:paraId="4E0D9F59" w14:textId="77777777" w:rsidR="00FC0E44" w:rsidRPr="00E079DB" w:rsidRDefault="00FC0E44" w:rsidP="00C12862">
            <w:pPr>
              <w:pStyle w:val="TableParagraph"/>
              <w:spacing w:after="40"/>
              <w:ind w:right="4"/>
              <w:jc w:val="center"/>
            </w:pPr>
            <w:r w:rsidRPr="00E079DB">
              <w:rPr>
                <w:spacing w:val="-2"/>
              </w:rPr>
              <w:t>80.67±2.81</w:t>
            </w:r>
            <w:r w:rsidRPr="00E079DB">
              <w:rPr>
                <w:spacing w:val="-2"/>
                <w:vertAlign w:val="superscript"/>
              </w:rPr>
              <w:t>b</w:t>
            </w:r>
          </w:p>
        </w:tc>
        <w:tc>
          <w:tcPr>
            <w:tcW w:w="1842" w:type="dxa"/>
            <w:tcBorders>
              <w:top w:val="single" w:sz="4" w:space="0" w:color="000000"/>
              <w:left w:val="nil"/>
              <w:bottom w:val="single" w:sz="4" w:space="0" w:color="000000"/>
              <w:right w:val="nil"/>
            </w:tcBorders>
            <w:hideMark/>
          </w:tcPr>
          <w:p w14:paraId="7BA705D3" w14:textId="77777777" w:rsidR="00FC0E44" w:rsidRPr="00E079DB" w:rsidRDefault="00FC0E44" w:rsidP="00C12862">
            <w:pPr>
              <w:pStyle w:val="TableParagraph"/>
              <w:spacing w:after="40"/>
              <w:ind w:right="4"/>
              <w:jc w:val="center"/>
            </w:pPr>
            <w:r w:rsidRPr="00E079DB">
              <w:rPr>
                <w:spacing w:val="-2"/>
              </w:rPr>
              <w:t>70.20±3.53</w:t>
            </w:r>
            <w:r w:rsidRPr="00E079DB">
              <w:rPr>
                <w:spacing w:val="-2"/>
                <w:vertAlign w:val="superscript"/>
              </w:rPr>
              <w:t>a</w:t>
            </w:r>
          </w:p>
        </w:tc>
        <w:tc>
          <w:tcPr>
            <w:tcW w:w="2029" w:type="dxa"/>
            <w:tcBorders>
              <w:top w:val="single" w:sz="4" w:space="0" w:color="000000"/>
              <w:left w:val="nil"/>
              <w:bottom w:val="single" w:sz="4" w:space="0" w:color="000000"/>
              <w:right w:val="nil"/>
            </w:tcBorders>
            <w:hideMark/>
          </w:tcPr>
          <w:p w14:paraId="51977074" w14:textId="77777777" w:rsidR="00FC0E44" w:rsidRPr="00E079DB" w:rsidRDefault="00FC0E44" w:rsidP="00C12862">
            <w:pPr>
              <w:pStyle w:val="TableParagraph"/>
              <w:spacing w:after="40"/>
              <w:ind w:right="4"/>
              <w:jc w:val="center"/>
            </w:pPr>
            <w:r w:rsidRPr="00E079DB">
              <w:rPr>
                <w:spacing w:val="-2"/>
              </w:rPr>
              <w:t>75.17±4.11</w:t>
            </w:r>
            <w:r w:rsidRPr="00E079DB">
              <w:rPr>
                <w:spacing w:val="-2"/>
                <w:vertAlign w:val="superscript"/>
              </w:rPr>
              <w:t>a</w:t>
            </w:r>
          </w:p>
        </w:tc>
      </w:tr>
    </w:tbl>
    <w:p w14:paraId="60EB3DD1" w14:textId="77777777" w:rsidR="00FC0E44" w:rsidRPr="00E079DB" w:rsidRDefault="00FC0E44" w:rsidP="00195CCE">
      <w:pPr>
        <w:pStyle w:val="BodyText"/>
        <w:tabs>
          <w:tab w:val="left" w:pos="3780"/>
        </w:tabs>
        <w:spacing w:after="40"/>
        <w:ind w:right="4"/>
        <w:jc w:val="both"/>
        <w:rPr>
          <w:spacing w:val="-4"/>
          <w:sz w:val="22"/>
          <w:szCs w:val="22"/>
        </w:rPr>
      </w:pPr>
      <w:r w:rsidRPr="00E079DB">
        <w:rPr>
          <w:spacing w:val="-4"/>
          <w:sz w:val="22"/>
          <w:szCs w:val="22"/>
        </w:rPr>
        <w:tab/>
      </w:r>
    </w:p>
    <w:p w14:paraId="3BAF6E64" w14:textId="77777777" w:rsidR="00335DDC" w:rsidRPr="00E079DB" w:rsidRDefault="00FC0E44" w:rsidP="00195CCE">
      <w:pPr>
        <w:spacing w:after="40"/>
        <w:ind w:right="4"/>
        <w:jc w:val="both"/>
        <w:rPr>
          <w:sz w:val="18"/>
        </w:rPr>
      </w:pPr>
      <w:r w:rsidRPr="00E079DB">
        <w:rPr>
          <w:sz w:val="18"/>
        </w:rPr>
        <w:t>Values are mean ± SD, and values with different superscripts within the same row are significantly different (p &lt; 0.05). Similar superscripts imply non-significant differences and different superscripts indicate a significant</w:t>
      </w:r>
      <w:r w:rsidR="00C12862" w:rsidRPr="00E079DB">
        <w:rPr>
          <w:sz w:val="18"/>
        </w:rPr>
        <w:t xml:space="preserve"> difference between the groups.</w:t>
      </w:r>
    </w:p>
    <w:p w14:paraId="542AC8A5" w14:textId="77777777" w:rsidR="00FC0E44" w:rsidRPr="00E079DB" w:rsidRDefault="00FC0E44" w:rsidP="00195CCE">
      <w:pPr>
        <w:spacing w:after="40"/>
        <w:ind w:right="4"/>
        <w:jc w:val="both"/>
      </w:pPr>
    </w:p>
    <w:p w14:paraId="08604560" w14:textId="77777777" w:rsidR="00FC0E44" w:rsidRPr="00E079DB" w:rsidRDefault="008E1E7F" w:rsidP="00C12862">
      <w:pPr>
        <w:tabs>
          <w:tab w:val="left" w:pos="2052"/>
        </w:tabs>
        <w:spacing w:after="40"/>
        <w:ind w:right="4"/>
        <w:jc w:val="both"/>
        <w:rPr>
          <w:b/>
        </w:rPr>
      </w:pPr>
      <w:r w:rsidRPr="00E079DB">
        <w:rPr>
          <w:b/>
        </w:rPr>
        <w:t xml:space="preserve">3.5 </w:t>
      </w:r>
      <w:r w:rsidR="00FC0E44" w:rsidRPr="00E079DB">
        <w:rPr>
          <w:b/>
        </w:rPr>
        <w:t>Effect</w:t>
      </w:r>
      <w:r w:rsidR="00FC0E44" w:rsidRPr="00E079DB">
        <w:rPr>
          <w:b/>
          <w:spacing w:val="-2"/>
        </w:rPr>
        <w:t xml:space="preserve"> </w:t>
      </w:r>
      <w:r w:rsidR="00FC0E44" w:rsidRPr="00E079DB">
        <w:rPr>
          <w:b/>
        </w:rPr>
        <w:t>of</w:t>
      </w:r>
      <w:r w:rsidR="00FC0E44" w:rsidRPr="00E079DB">
        <w:rPr>
          <w:b/>
          <w:spacing w:val="-1"/>
        </w:rPr>
        <w:t xml:space="preserve"> </w:t>
      </w:r>
      <w:r w:rsidR="00FC0E44" w:rsidRPr="00E079DB">
        <w:rPr>
          <w:b/>
        </w:rPr>
        <w:t>sausages</w:t>
      </w:r>
      <w:r w:rsidR="00FC0E44" w:rsidRPr="00E079DB">
        <w:rPr>
          <w:b/>
          <w:spacing w:val="-4"/>
        </w:rPr>
        <w:t xml:space="preserve"> </w:t>
      </w:r>
      <w:r w:rsidR="00FC0E44" w:rsidRPr="00E079DB">
        <w:rPr>
          <w:b/>
        </w:rPr>
        <w:t>on</w:t>
      </w:r>
      <w:r w:rsidR="00FC0E44" w:rsidRPr="00E079DB">
        <w:rPr>
          <w:b/>
          <w:spacing w:val="-2"/>
        </w:rPr>
        <w:t xml:space="preserve"> </w:t>
      </w:r>
      <w:r w:rsidR="00FC0E44" w:rsidRPr="00E079DB">
        <w:rPr>
          <w:b/>
        </w:rPr>
        <w:t>hematology</w:t>
      </w:r>
      <w:r w:rsidR="00FC0E44" w:rsidRPr="00E079DB">
        <w:rPr>
          <w:b/>
          <w:spacing w:val="-1"/>
        </w:rPr>
        <w:t xml:space="preserve"> </w:t>
      </w:r>
      <w:r w:rsidR="00FC0E44" w:rsidRPr="00E079DB">
        <w:rPr>
          <w:b/>
          <w:spacing w:val="-2"/>
        </w:rPr>
        <w:t>parameters</w:t>
      </w:r>
    </w:p>
    <w:p w14:paraId="705228C6" w14:textId="77777777" w:rsidR="00FC0E44" w:rsidRPr="00E079DB" w:rsidRDefault="00FC0E44" w:rsidP="00195CCE">
      <w:pPr>
        <w:pStyle w:val="BodyText"/>
        <w:spacing w:after="40"/>
        <w:ind w:right="4"/>
        <w:jc w:val="both"/>
        <w:rPr>
          <w:sz w:val="22"/>
          <w:szCs w:val="22"/>
        </w:rPr>
      </w:pPr>
      <w:r w:rsidRPr="00E079DB">
        <w:rPr>
          <w:sz w:val="22"/>
          <w:szCs w:val="22"/>
        </w:rPr>
        <w:t>The results of hematological parameter</w:t>
      </w:r>
      <w:r w:rsidR="00C12862" w:rsidRPr="00E079DB">
        <w:rPr>
          <w:sz w:val="22"/>
          <w:szCs w:val="22"/>
        </w:rPr>
        <w:t xml:space="preserve"> evaluation are shown in table 6</w:t>
      </w:r>
      <w:r w:rsidRPr="00E079DB">
        <w:rPr>
          <w:sz w:val="22"/>
          <w:szCs w:val="22"/>
        </w:rPr>
        <w:t>. The WBC, LYM, MID, HB, HCT, MCV, MCH, PLT, RDW-SD count were significantly higher in</w:t>
      </w:r>
      <w:r w:rsidRPr="00E079DB">
        <w:rPr>
          <w:spacing w:val="-4"/>
          <w:sz w:val="22"/>
          <w:szCs w:val="22"/>
        </w:rPr>
        <w:t xml:space="preserve"> </w:t>
      </w:r>
      <w:r w:rsidRPr="00E079DB">
        <w:rPr>
          <w:sz w:val="22"/>
          <w:szCs w:val="22"/>
        </w:rPr>
        <w:t>the</w:t>
      </w:r>
      <w:r w:rsidRPr="00E079DB">
        <w:rPr>
          <w:spacing w:val="-5"/>
          <w:sz w:val="22"/>
          <w:szCs w:val="22"/>
        </w:rPr>
        <w:t xml:space="preserve"> </w:t>
      </w:r>
      <w:r w:rsidRPr="00E079DB">
        <w:rPr>
          <w:sz w:val="22"/>
          <w:szCs w:val="22"/>
        </w:rPr>
        <w:t>RMS</w:t>
      </w:r>
      <w:r w:rsidRPr="00E079DB">
        <w:rPr>
          <w:spacing w:val="-4"/>
          <w:sz w:val="22"/>
          <w:szCs w:val="22"/>
        </w:rPr>
        <w:t xml:space="preserve"> </w:t>
      </w:r>
      <w:r w:rsidRPr="00E079DB">
        <w:rPr>
          <w:sz w:val="22"/>
          <w:szCs w:val="22"/>
        </w:rPr>
        <w:t>diet</w:t>
      </w:r>
      <w:r w:rsidRPr="00E079DB">
        <w:rPr>
          <w:spacing w:val="-5"/>
          <w:sz w:val="22"/>
          <w:szCs w:val="22"/>
        </w:rPr>
        <w:t xml:space="preserve"> </w:t>
      </w:r>
      <w:r w:rsidRPr="00E079DB">
        <w:rPr>
          <w:sz w:val="22"/>
          <w:szCs w:val="22"/>
        </w:rPr>
        <w:t>group</w:t>
      </w:r>
      <w:r w:rsidRPr="00E079DB">
        <w:rPr>
          <w:spacing w:val="-3"/>
          <w:sz w:val="22"/>
          <w:szCs w:val="22"/>
        </w:rPr>
        <w:t xml:space="preserve"> </w:t>
      </w:r>
      <w:r w:rsidRPr="00E079DB">
        <w:rPr>
          <w:sz w:val="22"/>
          <w:szCs w:val="22"/>
        </w:rPr>
        <w:t>compared</w:t>
      </w:r>
      <w:r w:rsidRPr="00E079DB">
        <w:rPr>
          <w:spacing w:val="-5"/>
          <w:sz w:val="22"/>
          <w:szCs w:val="22"/>
        </w:rPr>
        <w:t xml:space="preserve"> </w:t>
      </w:r>
      <w:r w:rsidRPr="00E079DB">
        <w:rPr>
          <w:sz w:val="22"/>
          <w:szCs w:val="22"/>
        </w:rPr>
        <w:t>to</w:t>
      </w:r>
      <w:r w:rsidRPr="00E079DB">
        <w:rPr>
          <w:spacing w:val="-4"/>
          <w:sz w:val="22"/>
          <w:szCs w:val="22"/>
        </w:rPr>
        <w:t xml:space="preserve"> </w:t>
      </w:r>
      <w:r w:rsidRPr="00E079DB">
        <w:rPr>
          <w:sz w:val="22"/>
          <w:szCs w:val="22"/>
        </w:rPr>
        <w:t>other</w:t>
      </w:r>
      <w:r w:rsidRPr="00E079DB">
        <w:rPr>
          <w:spacing w:val="-6"/>
          <w:sz w:val="22"/>
          <w:szCs w:val="22"/>
        </w:rPr>
        <w:t xml:space="preserve"> </w:t>
      </w:r>
      <w:r w:rsidRPr="00E079DB">
        <w:rPr>
          <w:sz w:val="22"/>
          <w:szCs w:val="22"/>
        </w:rPr>
        <w:t>the</w:t>
      </w:r>
      <w:r w:rsidRPr="00E079DB">
        <w:rPr>
          <w:spacing w:val="-2"/>
          <w:sz w:val="22"/>
          <w:szCs w:val="22"/>
        </w:rPr>
        <w:t xml:space="preserve"> </w:t>
      </w:r>
      <w:r w:rsidRPr="00E079DB">
        <w:rPr>
          <w:sz w:val="22"/>
          <w:szCs w:val="22"/>
        </w:rPr>
        <w:t>groups.</w:t>
      </w:r>
      <w:r w:rsidRPr="00E079DB">
        <w:rPr>
          <w:spacing w:val="-5"/>
          <w:sz w:val="22"/>
          <w:szCs w:val="22"/>
        </w:rPr>
        <w:t xml:space="preserve"> </w:t>
      </w:r>
      <w:r w:rsidRPr="00E079DB">
        <w:rPr>
          <w:sz w:val="22"/>
          <w:szCs w:val="22"/>
        </w:rPr>
        <w:t>WBC</w:t>
      </w:r>
      <w:r w:rsidRPr="00E079DB">
        <w:rPr>
          <w:spacing w:val="-4"/>
          <w:sz w:val="22"/>
          <w:szCs w:val="22"/>
        </w:rPr>
        <w:t xml:space="preserve"> </w:t>
      </w:r>
      <w:r w:rsidRPr="00E079DB">
        <w:rPr>
          <w:sz w:val="22"/>
          <w:szCs w:val="22"/>
        </w:rPr>
        <w:t>count</w:t>
      </w:r>
      <w:r w:rsidRPr="00E079DB">
        <w:rPr>
          <w:spacing w:val="-4"/>
          <w:sz w:val="22"/>
          <w:szCs w:val="22"/>
        </w:rPr>
        <w:t xml:space="preserve"> </w:t>
      </w:r>
      <w:r w:rsidRPr="00E079DB">
        <w:rPr>
          <w:sz w:val="22"/>
          <w:szCs w:val="22"/>
        </w:rPr>
        <w:t>in</w:t>
      </w:r>
      <w:r w:rsidRPr="00E079DB">
        <w:rPr>
          <w:spacing w:val="-4"/>
          <w:sz w:val="22"/>
          <w:szCs w:val="22"/>
        </w:rPr>
        <w:t xml:space="preserve"> </w:t>
      </w:r>
      <w:r w:rsidRPr="00E079DB">
        <w:rPr>
          <w:sz w:val="22"/>
          <w:szCs w:val="22"/>
        </w:rPr>
        <w:t>the</w:t>
      </w:r>
      <w:r w:rsidRPr="00E079DB">
        <w:rPr>
          <w:spacing w:val="-5"/>
          <w:sz w:val="22"/>
          <w:szCs w:val="22"/>
        </w:rPr>
        <w:t xml:space="preserve"> </w:t>
      </w:r>
      <w:r w:rsidRPr="00E079DB">
        <w:rPr>
          <w:sz w:val="22"/>
          <w:szCs w:val="22"/>
        </w:rPr>
        <w:t>ND</w:t>
      </w:r>
      <w:r w:rsidRPr="00E079DB">
        <w:rPr>
          <w:spacing w:val="-5"/>
          <w:sz w:val="22"/>
          <w:szCs w:val="22"/>
        </w:rPr>
        <w:t xml:space="preserve"> </w:t>
      </w:r>
      <w:r w:rsidRPr="00E079DB">
        <w:rPr>
          <w:sz w:val="22"/>
          <w:szCs w:val="22"/>
        </w:rPr>
        <w:t>group</w:t>
      </w:r>
      <w:r w:rsidRPr="00E079DB">
        <w:rPr>
          <w:spacing w:val="-6"/>
          <w:sz w:val="22"/>
          <w:szCs w:val="22"/>
        </w:rPr>
        <w:t xml:space="preserve"> </w:t>
      </w:r>
      <w:r w:rsidRPr="00E079DB">
        <w:rPr>
          <w:sz w:val="22"/>
          <w:szCs w:val="22"/>
        </w:rPr>
        <w:t>was significantly different in all the groups. HB, RBC, MCV, MCH, MCHC, RDW-CV, RDW-SD, MPV, PDW and P-LCR, LYM, MID, GRAN, concentrations were not significantly different in all the groups.</w:t>
      </w:r>
      <w:r w:rsidRPr="00E079DB">
        <w:rPr>
          <w:spacing w:val="40"/>
          <w:sz w:val="22"/>
          <w:szCs w:val="22"/>
        </w:rPr>
        <w:t xml:space="preserve"> </w:t>
      </w:r>
      <w:r w:rsidRPr="00E079DB">
        <w:rPr>
          <w:sz w:val="22"/>
          <w:szCs w:val="22"/>
        </w:rPr>
        <w:t>Platelet count was highest in RMS diet and least</w:t>
      </w:r>
      <w:r w:rsidRPr="00E079DB">
        <w:rPr>
          <w:spacing w:val="-4"/>
          <w:sz w:val="22"/>
          <w:szCs w:val="22"/>
        </w:rPr>
        <w:t xml:space="preserve"> </w:t>
      </w:r>
      <w:r w:rsidRPr="00E079DB">
        <w:rPr>
          <w:sz w:val="22"/>
          <w:szCs w:val="22"/>
        </w:rPr>
        <w:t>in</w:t>
      </w:r>
      <w:r w:rsidRPr="00E079DB">
        <w:rPr>
          <w:spacing w:val="-4"/>
          <w:sz w:val="22"/>
          <w:szCs w:val="22"/>
        </w:rPr>
        <w:t xml:space="preserve"> </w:t>
      </w:r>
      <w:r w:rsidRPr="00E079DB">
        <w:rPr>
          <w:sz w:val="22"/>
          <w:szCs w:val="22"/>
        </w:rPr>
        <w:t>the</w:t>
      </w:r>
      <w:r w:rsidRPr="00E079DB">
        <w:rPr>
          <w:spacing w:val="-3"/>
          <w:sz w:val="22"/>
          <w:szCs w:val="22"/>
        </w:rPr>
        <w:t xml:space="preserve"> </w:t>
      </w:r>
      <w:r w:rsidRPr="00E079DB">
        <w:rPr>
          <w:sz w:val="22"/>
          <w:szCs w:val="22"/>
        </w:rPr>
        <w:t>ND</w:t>
      </w:r>
      <w:r w:rsidRPr="00E079DB">
        <w:rPr>
          <w:spacing w:val="-6"/>
          <w:sz w:val="22"/>
          <w:szCs w:val="22"/>
        </w:rPr>
        <w:t xml:space="preserve"> </w:t>
      </w:r>
      <w:r w:rsidRPr="00E079DB">
        <w:rPr>
          <w:sz w:val="22"/>
          <w:szCs w:val="22"/>
        </w:rPr>
        <w:t>diet</w:t>
      </w:r>
      <w:r w:rsidRPr="00E079DB">
        <w:rPr>
          <w:spacing w:val="-2"/>
          <w:sz w:val="22"/>
          <w:szCs w:val="22"/>
        </w:rPr>
        <w:t xml:space="preserve"> </w:t>
      </w:r>
      <w:r w:rsidRPr="00E079DB">
        <w:rPr>
          <w:sz w:val="22"/>
          <w:szCs w:val="22"/>
        </w:rPr>
        <w:t>group.</w:t>
      </w:r>
      <w:r w:rsidRPr="00E079DB">
        <w:rPr>
          <w:spacing w:val="-5"/>
          <w:sz w:val="22"/>
          <w:szCs w:val="22"/>
        </w:rPr>
        <w:t xml:space="preserve"> </w:t>
      </w:r>
      <w:r w:rsidRPr="00E079DB">
        <w:rPr>
          <w:sz w:val="22"/>
          <w:szCs w:val="22"/>
        </w:rPr>
        <w:t>The</w:t>
      </w:r>
      <w:r w:rsidRPr="00E079DB">
        <w:rPr>
          <w:spacing w:val="-4"/>
          <w:sz w:val="22"/>
          <w:szCs w:val="22"/>
        </w:rPr>
        <w:t xml:space="preserve"> </w:t>
      </w:r>
      <w:r w:rsidRPr="00E079DB">
        <w:rPr>
          <w:sz w:val="22"/>
          <w:szCs w:val="22"/>
        </w:rPr>
        <w:t>concentrations</w:t>
      </w:r>
      <w:r w:rsidRPr="00E079DB">
        <w:rPr>
          <w:spacing w:val="-5"/>
          <w:sz w:val="22"/>
          <w:szCs w:val="22"/>
        </w:rPr>
        <w:t xml:space="preserve"> </w:t>
      </w:r>
      <w:r w:rsidRPr="00E079DB">
        <w:rPr>
          <w:sz w:val="22"/>
          <w:szCs w:val="22"/>
        </w:rPr>
        <w:t>of</w:t>
      </w:r>
      <w:r w:rsidRPr="00E079DB">
        <w:rPr>
          <w:spacing w:val="-1"/>
          <w:sz w:val="22"/>
          <w:szCs w:val="22"/>
        </w:rPr>
        <w:t xml:space="preserve"> </w:t>
      </w:r>
      <w:r w:rsidRPr="00E079DB">
        <w:rPr>
          <w:sz w:val="22"/>
          <w:szCs w:val="22"/>
        </w:rPr>
        <w:t>WBC,</w:t>
      </w:r>
      <w:r w:rsidRPr="00E079DB">
        <w:rPr>
          <w:spacing w:val="-5"/>
          <w:sz w:val="22"/>
          <w:szCs w:val="22"/>
        </w:rPr>
        <w:t xml:space="preserve"> </w:t>
      </w:r>
      <w:r w:rsidRPr="00E079DB">
        <w:rPr>
          <w:sz w:val="22"/>
          <w:szCs w:val="22"/>
        </w:rPr>
        <w:t>and</w:t>
      </w:r>
      <w:r w:rsidRPr="00E079DB">
        <w:rPr>
          <w:spacing w:val="-5"/>
          <w:sz w:val="22"/>
          <w:szCs w:val="22"/>
        </w:rPr>
        <w:t xml:space="preserve"> </w:t>
      </w:r>
      <w:r w:rsidRPr="00E079DB">
        <w:rPr>
          <w:sz w:val="22"/>
          <w:szCs w:val="22"/>
        </w:rPr>
        <w:t>platelet</w:t>
      </w:r>
      <w:r w:rsidRPr="00E079DB">
        <w:rPr>
          <w:spacing w:val="-4"/>
          <w:sz w:val="22"/>
          <w:szCs w:val="22"/>
        </w:rPr>
        <w:t xml:space="preserve"> </w:t>
      </w:r>
      <w:r w:rsidRPr="00E079DB">
        <w:rPr>
          <w:sz w:val="22"/>
          <w:szCs w:val="22"/>
        </w:rPr>
        <w:t>were</w:t>
      </w:r>
      <w:r w:rsidRPr="00E079DB">
        <w:rPr>
          <w:spacing w:val="-4"/>
          <w:sz w:val="22"/>
          <w:szCs w:val="22"/>
        </w:rPr>
        <w:t xml:space="preserve"> </w:t>
      </w:r>
      <w:r w:rsidRPr="00E079DB">
        <w:rPr>
          <w:sz w:val="22"/>
          <w:szCs w:val="22"/>
        </w:rPr>
        <w:t>significantly different in all the groups (p&lt;0.05)</w:t>
      </w:r>
      <w:r w:rsidR="00C12862" w:rsidRPr="00E079DB">
        <w:rPr>
          <w:sz w:val="22"/>
          <w:szCs w:val="22"/>
        </w:rPr>
        <w:t>.</w:t>
      </w:r>
    </w:p>
    <w:p w14:paraId="1AF316EA" w14:textId="77777777" w:rsidR="00FC0E44" w:rsidRPr="00E079DB" w:rsidRDefault="00FC0E44" w:rsidP="00195CCE">
      <w:pPr>
        <w:pStyle w:val="BodyText"/>
        <w:spacing w:after="40"/>
        <w:ind w:right="4"/>
        <w:jc w:val="both"/>
        <w:rPr>
          <w:sz w:val="22"/>
          <w:szCs w:val="22"/>
        </w:rPr>
      </w:pPr>
    </w:p>
    <w:p w14:paraId="7AC2C088" w14:textId="77777777" w:rsidR="00FC0E44" w:rsidRPr="00E079DB" w:rsidRDefault="00FC0E44" w:rsidP="00195CCE">
      <w:pPr>
        <w:pStyle w:val="BodyText"/>
        <w:spacing w:after="40"/>
        <w:ind w:right="4"/>
        <w:jc w:val="both"/>
        <w:rPr>
          <w:spacing w:val="-4"/>
          <w:sz w:val="22"/>
          <w:szCs w:val="22"/>
        </w:rPr>
      </w:pPr>
      <w:r w:rsidRPr="00E079DB">
        <w:rPr>
          <w:sz w:val="22"/>
          <w:szCs w:val="22"/>
        </w:rPr>
        <w:t>Table</w:t>
      </w:r>
      <w:r w:rsidRPr="00E079DB">
        <w:rPr>
          <w:spacing w:val="-3"/>
          <w:sz w:val="22"/>
          <w:szCs w:val="22"/>
        </w:rPr>
        <w:t xml:space="preserve"> </w:t>
      </w:r>
      <w:r w:rsidR="00A14122" w:rsidRPr="00E079DB">
        <w:rPr>
          <w:sz w:val="22"/>
          <w:szCs w:val="22"/>
        </w:rPr>
        <w:t>6</w:t>
      </w:r>
      <w:r w:rsidRPr="00E079DB">
        <w:rPr>
          <w:sz w:val="22"/>
          <w:szCs w:val="22"/>
        </w:rPr>
        <w:t>:</w:t>
      </w:r>
      <w:r w:rsidRPr="00E079DB">
        <w:rPr>
          <w:spacing w:val="-1"/>
          <w:sz w:val="22"/>
          <w:szCs w:val="22"/>
        </w:rPr>
        <w:t xml:space="preserve"> </w:t>
      </w:r>
      <w:r w:rsidRPr="00E079DB">
        <w:rPr>
          <w:sz w:val="22"/>
          <w:szCs w:val="22"/>
        </w:rPr>
        <w:t>Hematological</w:t>
      </w:r>
      <w:r w:rsidRPr="00E079DB">
        <w:rPr>
          <w:spacing w:val="-1"/>
          <w:sz w:val="22"/>
          <w:szCs w:val="22"/>
        </w:rPr>
        <w:t xml:space="preserve"> </w:t>
      </w:r>
      <w:r w:rsidRPr="00E079DB">
        <w:rPr>
          <w:sz w:val="22"/>
          <w:szCs w:val="22"/>
        </w:rPr>
        <w:t>parameters</w:t>
      </w:r>
      <w:r w:rsidRPr="00E079DB">
        <w:rPr>
          <w:spacing w:val="-1"/>
          <w:sz w:val="22"/>
          <w:szCs w:val="22"/>
        </w:rPr>
        <w:t xml:space="preserve"> </w:t>
      </w:r>
      <w:r w:rsidRPr="00E079DB">
        <w:rPr>
          <w:sz w:val="22"/>
          <w:szCs w:val="22"/>
        </w:rPr>
        <w:t>of</w:t>
      </w:r>
      <w:r w:rsidRPr="00E079DB">
        <w:rPr>
          <w:spacing w:val="-3"/>
          <w:sz w:val="22"/>
          <w:szCs w:val="22"/>
        </w:rPr>
        <w:t xml:space="preserve"> </w:t>
      </w:r>
      <w:r w:rsidRPr="00E079DB">
        <w:rPr>
          <w:spacing w:val="-4"/>
          <w:sz w:val="22"/>
          <w:szCs w:val="22"/>
        </w:rPr>
        <w:t>rats</w:t>
      </w:r>
    </w:p>
    <w:p w14:paraId="1C612415" w14:textId="77777777" w:rsidR="00FC0E44" w:rsidRPr="00E079DB" w:rsidRDefault="00FC0E44" w:rsidP="00195CCE">
      <w:pPr>
        <w:pStyle w:val="BodyText"/>
        <w:spacing w:after="40"/>
        <w:ind w:right="4"/>
        <w:jc w:val="both"/>
        <w:rPr>
          <w:spacing w:val="-4"/>
          <w:sz w:val="22"/>
          <w:szCs w:val="22"/>
        </w:rPr>
      </w:pPr>
    </w:p>
    <w:tbl>
      <w:tblPr>
        <w:tblW w:w="0" w:type="auto"/>
        <w:tblLayout w:type="fixed"/>
        <w:tblCellMar>
          <w:left w:w="0" w:type="dxa"/>
          <w:right w:w="0" w:type="dxa"/>
        </w:tblCellMar>
        <w:tblLook w:val="01E0" w:firstRow="1" w:lastRow="1" w:firstColumn="1" w:lastColumn="1" w:noHBand="0" w:noVBand="0"/>
      </w:tblPr>
      <w:tblGrid>
        <w:gridCol w:w="1301"/>
        <w:gridCol w:w="1469"/>
        <w:gridCol w:w="1786"/>
        <w:gridCol w:w="1836"/>
        <w:gridCol w:w="1734"/>
      </w:tblGrid>
      <w:tr w:rsidR="00FC0E44" w:rsidRPr="00E079DB" w14:paraId="0056D595" w14:textId="77777777" w:rsidTr="00A14122">
        <w:trPr>
          <w:trHeight w:val="245"/>
        </w:trPr>
        <w:tc>
          <w:tcPr>
            <w:tcW w:w="1301" w:type="dxa"/>
            <w:tcBorders>
              <w:top w:val="single" w:sz="4" w:space="0" w:color="000000"/>
              <w:left w:val="nil"/>
              <w:bottom w:val="single" w:sz="4" w:space="0" w:color="000000"/>
              <w:right w:val="nil"/>
            </w:tcBorders>
            <w:hideMark/>
          </w:tcPr>
          <w:p w14:paraId="55B20B13" w14:textId="77777777" w:rsidR="00FC0E44" w:rsidRPr="00E079DB" w:rsidRDefault="00FC0E44" w:rsidP="00A14122">
            <w:pPr>
              <w:pStyle w:val="TableParagraph"/>
              <w:ind w:right="4"/>
              <w:jc w:val="both"/>
              <w:rPr>
                <w:b/>
                <w:sz w:val="20"/>
                <w:szCs w:val="20"/>
              </w:rPr>
            </w:pPr>
            <w:r w:rsidRPr="00E079DB">
              <w:rPr>
                <w:b/>
                <w:sz w:val="20"/>
                <w:szCs w:val="20"/>
              </w:rPr>
              <w:t>Test</w:t>
            </w:r>
            <w:r w:rsidRPr="00E079DB">
              <w:rPr>
                <w:b/>
                <w:spacing w:val="-5"/>
                <w:sz w:val="20"/>
                <w:szCs w:val="20"/>
              </w:rPr>
              <w:t xml:space="preserve"> </w:t>
            </w:r>
            <w:r w:rsidRPr="00E079DB">
              <w:rPr>
                <w:b/>
                <w:spacing w:val="-2"/>
                <w:sz w:val="20"/>
                <w:szCs w:val="20"/>
              </w:rPr>
              <w:t>Group</w:t>
            </w:r>
          </w:p>
        </w:tc>
        <w:tc>
          <w:tcPr>
            <w:tcW w:w="1469" w:type="dxa"/>
            <w:tcBorders>
              <w:top w:val="single" w:sz="4" w:space="0" w:color="000000"/>
              <w:left w:val="nil"/>
              <w:bottom w:val="single" w:sz="4" w:space="0" w:color="000000"/>
              <w:right w:val="nil"/>
            </w:tcBorders>
            <w:hideMark/>
          </w:tcPr>
          <w:p w14:paraId="2A5FC2C0" w14:textId="77777777" w:rsidR="00FC0E44" w:rsidRPr="00E079DB" w:rsidRDefault="00FC0E44" w:rsidP="00A14122">
            <w:pPr>
              <w:pStyle w:val="TableParagraph"/>
              <w:ind w:right="4"/>
              <w:jc w:val="center"/>
              <w:rPr>
                <w:b/>
                <w:sz w:val="20"/>
                <w:szCs w:val="20"/>
              </w:rPr>
            </w:pPr>
            <w:r w:rsidRPr="00E079DB">
              <w:rPr>
                <w:b/>
                <w:spacing w:val="-5"/>
                <w:sz w:val="20"/>
                <w:szCs w:val="20"/>
              </w:rPr>
              <w:t>ND</w:t>
            </w:r>
          </w:p>
        </w:tc>
        <w:tc>
          <w:tcPr>
            <w:tcW w:w="1786" w:type="dxa"/>
            <w:tcBorders>
              <w:top w:val="single" w:sz="4" w:space="0" w:color="000000"/>
              <w:left w:val="nil"/>
              <w:bottom w:val="single" w:sz="4" w:space="0" w:color="000000"/>
              <w:right w:val="nil"/>
            </w:tcBorders>
            <w:hideMark/>
          </w:tcPr>
          <w:p w14:paraId="36BF1A57" w14:textId="77777777" w:rsidR="00FC0E44" w:rsidRPr="00E079DB" w:rsidRDefault="00FC0E44" w:rsidP="00A14122">
            <w:pPr>
              <w:pStyle w:val="TableParagraph"/>
              <w:ind w:right="4"/>
              <w:jc w:val="center"/>
              <w:rPr>
                <w:b/>
                <w:sz w:val="20"/>
                <w:szCs w:val="20"/>
              </w:rPr>
            </w:pPr>
            <w:r w:rsidRPr="00E079DB">
              <w:rPr>
                <w:b/>
                <w:sz w:val="20"/>
                <w:szCs w:val="20"/>
              </w:rPr>
              <w:t>RMS</w:t>
            </w:r>
            <w:r w:rsidRPr="00E079DB">
              <w:rPr>
                <w:b/>
                <w:spacing w:val="-3"/>
                <w:sz w:val="20"/>
                <w:szCs w:val="20"/>
              </w:rPr>
              <w:t xml:space="preserve"> </w:t>
            </w:r>
            <w:r w:rsidRPr="00E079DB">
              <w:rPr>
                <w:b/>
                <w:spacing w:val="-4"/>
                <w:sz w:val="20"/>
                <w:szCs w:val="20"/>
              </w:rPr>
              <w:t>DIET</w:t>
            </w:r>
          </w:p>
        </w:tc>
        <w:tc>
          <w:tcPr>
            <w:tcW w:w="1836" w:type="dxa"/>
            <w:tcBorders>
              <w:top w:val="single" w:sz="4" w:space="0" w:color="000000"/>
              <w:left w:val="nil"/>
              <w:bottom w:val="single" w:sz="4" w:space="0" w:color="000000"/>
              <w:right w:val="nil"/>
            </w:tcBorders>
            <w:hideMark/>
          </w:tcPr>
          <w:p w14:paraId="5C62463C" w14:textId="77777777" w:rsidR="00FC0E44" w:rsidRPr="00E079DB" w:rsidRDefault="00FC0E44" w:rsidP="00A14122">
            <w:pPr>
              <w:pStyle w:val="TableParagraph"/>
              <w:ind w:right="4"/>
              <w:jc w:val="center"/>
              <w:rPr>
                <w:b/>
                <w:sz w:val="20"/>
                <w:szCs w:val="20"/>
              </w:rPr>
            </w:pPr>
            <w:r w:rsidRPr="00E079DB">
              <w:rPr>
                <w:b/>
                <w:sz w:val="20"/>
                <w:szCs w:val="20"/>
              </w:rPr>
              <w:t>MSS</w:t>
            </w:r>
            <w:r w:rsidRPr="00E079DB">
              <w:rPr>
                <w:b/>
                <w:spacing w:val="-3"/>
                <w:sz w:val="20"/>
                <w:szCs w:val="20"/>
              </w:rPr>
              <w:t xml:space="preserve"> </w:t>
            </w:r>
            <w:r w:rsidRPr="00E079DB">
              <w:rPr>
                <w:b/>
                <w:spacing w:val="-4"/>
                <w:sz w:val="20"/>
                <w:szCs w:val="20"/>
              </w:rPr>
              <w:t>DIET</w:t>
            </w:r>
          </w:p>
        </w:tc>
        <w:tc>
          <w:tcPr>
            <w:tcW w:w="1734" w:type="dxa"/>
            <w:tcBorders>
              <w:top w:val="single" w:sz="4" w:space="0" w:color="000000"/>
              <w:left w:val="nil"/>
              <w:bottom w:val="single" w:sz="4" w:space="0" w:color="000000"/>
              <w:right w:val="nil"/>
            </w:tcBorders>
            <w:hideMark/>
          </w:tcPr>
          <w:p w14:paraId="412D4257" w14:textId="77777777" w:rsidR="00FC0E44" w:rsidRPr="00E079DB" w:rsidRDefault="00FC0E44" w:rsidP="00A14122">
            <w:pPr>
              <w:pStyle w:val="TableParagraph"/>
              <w:ind w:right="4"/>
              <w:jc w:val="center"/>
              <w:rPr>
                <w:b/>
                <w:sz w:val="20"/>
                <w:szCs w:val="20"/>
              </w:rPr>
            </w:pPr>
            <w:r w:rsidRPr="00E079DB">
              <w:rPr>
                <w:b/>
                <w:sz w:val="20"/>
                <w:szCs w:val="20"/>
              </w:rPr>
              <w:t>CS</w:t>
            </w:r>
            <w:r w:rsidRPr="00E079DB">
              <w:rPr>
                <w:b/>
                <w:spacing w:val="-4"/>
                <w:sz w:val="20"/>
                <w:szCs w:val="20"/>
              </w:rPr>
              <w:t xml:space="preserve"> DIET</w:t>
            </w:r>
          </w:p>
        </w:tc>
      </w:tr>
      <w:tr w:rsidR="00FC0E44" w:rsidRPr="00E079DB" w14:paraId="187508FC" w14:textId="77777777" w:rsidTr="00A14122">
        <w:trPr>
          <w:trHeight w:val="138"/>
        </w:trPr>
        <w:tc>
          <w:tcPr>
            <w:tcW w:w="1301" w:type="dxa"/>
            <w:tcBorders>
              <w:top w:val="single" w:sz="4" w:space="0" w:color="000000"/>
              <w:left w:val="nil"/>
              <w:bottom w:val="nil"/>
              <w:right w:val="nil"/>
            </w:tcBorders>
          </w:tcPr>
          <w:p w14:paraId="1E4C5DAB" w14:textId="77777777" w:rsidR="00FC0E44" w:rsidRPr="00E079DB" w:rsidRDefault="00FC0E44" w:rsidP="00A14122">
            <w:pPr>
              <w:pStyle w:val="TableParagraph"/>
              <w:ind w:right="4"/>
              <w:jc w:val="both"/>
              <w:rPr>
                <w:b/>
                <w:sz w:val="20"/>
                <w:szCs w:val="20"/>
              </w:rPr>
            </w:pPr>
            <w:r w:rsidRPr="00E079DB">
              <w:rPr>
                <w:b/>
                <w:spacing w:val="-5"/>
                <w:sz w:val="20"/>
                <w:szCs w:val="20"/>
              </w:rPr>
              <w:t>WBC</w:t>
            </w:r>
          </w:p>
        </w:tc>
        <w:tc>
          <w:tcPr>
            <w:tcW w:w="1469" w:type="dxa"/>
            <w:tcBorders>
              <w:top w:val="single" w:sz="4" w:space="0" w:color="000000"/>
              <w:left w:val="nil"/>
              <w:bottom w:val="nil"/>
              <w:right w:val="nil"/>
            </w:tcBorders>
          </w:tcPr>
          <w:p w14:paraId="72B226DC" w14:textId="77777777" w:rsidR="00FC0E44" w:rsidRPr="00E079DB" w:rsidRDefault="00FC0E44" w:rsidP="00A14122">
            <w:pPr>
              <w:pStyle w:val="TableParagraph"/>
              <w:ind w:right="4"/>
              <w:jc w:val="center"/>
              <w:rPr>
                <w:sz w:val="20"/>
                <w:szCs w:val="20"/>
              </w:rPr>
            </w:pPr>
            <w:r w:rsidRPr="00E079DB">
              <w:rPr>
                <w:spacing w:val="-2"/>
                <w:sz w:val="20"/>
                <w:szCs w:val="20"/>
              </w:rPr>
              <w:t>2.10±1.77a</w:t>
            </w:r>
          </w:p>
        </w:tc>
        <w:tc>
          <w:tcPr>
            <w:tcW w:w="1786" w:type="dxa"/>
            <w:tcBorders>
              <w:top w:val="single" w:sz="4" w:space="0" w:color="000000"/>
              <w:left w:val="nil"/>
              <w:bottom w:val="nil"/>
              <w:right w:val="nil"/>
            </w:tcBorders>
          </w:tcPr>
          <w:p w14:paraId="3789C7EC" w14:textId="77777777" w:rsidR="00FC0E44" w:rsidRPr="00E079DB" w:rsidRDefault="00FC0E44" w:rsidP="00A14122">
            <w:pPr>
              <w:pStyle w:val="TableParagraph"/>
              <w:ind w:right="4"/>
              <w:jc w:val="center"/>
              <w:rPr>
                <w:sz w:val="20"/>
                <w:szCs w:val="20"/>
              </w:rPr>
            </w:pPr>
            <w:r w:rsidRPr="00E079DB">
              <w:rPr>
                <w:spacing w:val="-2"/>
                <w:sz w:val="20"/>
                <w:szCs w:val="20"/>
              </w:rPr>
              <w:t>2.60±0.38b</w:t>
            </w:r>
          </w:p>
        </w:tc>
        <w:tc>
          <w:tcPr>
            <w:tcW w:w="1836" w:type="dxa"/>
            <w:tcBorders>
              <w:top w:val="single" w:sz="4" w:space="0" w:color="000000"/>
              <w:left w:val="nil"/>
              <w:bottom w:val="nil"/>
              <w:right w:val="nil"/>
            </w:tcBorders>
          </w:tcPr>
          <w:p w14:paraId="3BC78845" w14:textId="77777777" w:rsidR="00FC0E44" w:rsidRPr="00E079DB" w:rsidRDefault="00FC0E44" w:rsidP="00A14122">
            <w:pPr>
              <w:pStyle w:val="TableParagraph"/>
              <w:ind w:right="4"/>
              <w:jc w:val="center"/>
              <w:rPr>
                <w:sz w:val="20"/>
                <w:szCs w:val="20"/>
              </w:rPr>
            </w:pPr>
            <w:r w:rsidRPr="00E079DB">
              <w:rPr>
                <w:spacing w:val="-2"/>
                <w:sz w:val="20"/>
                <w:szCs w:val="20"/>
              </w:rPr>
              <w:t>1.52±0.31c</w:t>
            </w:r>
          </w:p>
        </w:tc>
        <w:tc>
          <w:tcPr>
            <w:tcW w:w="1734" w:type="dxa"/>
            <w:tcBorders>
              <w:top w:val="single" w:sz="4" w:space="0" w:color="000000"/>
              <w:left w:val="nil"/>
              <w:bottom w:val="nil"/>
              <w:right w:val="nil"/>
            </w:tcBorders>
          </w:tcPr>
          <w:p w14:paraId="70C3893E" w14:textId="77777777" w:rsidR="00FC0E44" w:rsidRPr="00E079DB" w:rsidRDefault="00FC0E44" w:rsidP="00A14122">
            <w:pPr>
              <w:pStyle w:val="TableParagraph"/>
              <w:ind w:right="4"/>
              <w:jc w:val="center"/>
              <w:rPr>
                <w:sz w:val="20"/>
                <w:szCs w:val="20"/>
              </w:rPr>
            </w:pPr>
            <w:r w:rsidRPr="00E079DB">
              <w:rPr>
                <w:spacing w:val="-2"/>
                <w:sz w:val="20"/>
                <w:szCs w:val="20"/>
              </w:rPr>
              <w:t>1.80±0.67d</w:t>
            </w:r>
          </w:p>
        </w:tc>
      </w:tr>
      <w:tr w:rsidR="00FC0E44" w:rsidRPr="00E079DB" w14:paraId="12C5666B" w14:textId="77777777" w:rsidTr="00A14122">
        <w:trPr>
          <w:trHeight w:val="246"/>
        </w:trPr>
        <w:tc>
          <w:tcPr>
            <w:tcW w:w="1301" w:type="dxa"/>
            <w:hideMark/>
          </w:tcPr>
          <w:p w14:paraId="5CE66FF4" w14:textId="77777777" w:rsidR="00FC0E44" w:rsidRPr="00E079DB" w:rsidRDefault="00FC0E44" w:rsidP="00A14122">
            <w:pPr>
              <w:pStyle w:val="TableParagraph"/>
              <w:ind w:right="4"/>
              <w:jc w:val="both"/>
              <w:rPr>
                <w:b/>
                <w:sz w:val="20"/>
                <w:szCs w:val="20"/>
              </w:rPr>
            </w:pPr>
            <w:r w:rsidRPr="00E079DB">
              <w:rPr>
                <w:b/>
                <w:sz w:val="20"/>
                <w:szCs w:val="20"/>
              </w:rPr>
              <w:t>Lym</w:t>
            </w:r>
            <w:r w:rsidRPr="00E079DB">
              <w:rPr>
                <w:b/>
                <w:spacing w:val="-5"/>
                <w:sz w:val="20"/>
                <w:szCs w:val="20"/>
              </w:rPr>
              <w:t xml:space="preserve"> </w:t>
            </w:r>
            <w:r w:rsidRPr="00E079DB">
              <w:rPr>
                <w:b/>
                <w:spacing w:val="-10"/>
                <w:sz w:val="20"/>
                <w:szCs w:val="20"/>
              </w:rPr>
              <w:t>%</w:t>
            </w:r>
          </w:p>
        </w:tc>
        <w:tc>
          <w:tcPr>
            <w:tcW w:w="1469" w:type="dxa"/>
            <w:hideMark/>
          </w:tcPr>
          <w:p w14:paraId="0F61DDA1" w14:textId="77777777" w:rsidR="00FC0E44" w:rsidRPr="00E079DB" w:rsidRDefault="00FC0E44" w:rsidP="00A14122">
            <w:pPr>
              <w:pStyle w:val="TableParagraph"/>
              <w:ind w:right="4"/>
              <w:jc w:val="center"/>
              <w:rPr>
                <w:sz w:val="20"/>
                <w:szCs w:val="20"/>
              </w:rPr>
            </w:pPr>
            <w:r w:rsidRPr="00E079DB">
              <w:rPr>
                <w:spacing w:val="-2"/>
                <w:sz w:val="20"/>
                <w:szCs w:val="20"/>
              </w:rPr>
              <w:t>93.02±1.30a</w:t>
            </w:r>
          </w:p>
        </w:tc>
        <w:tc>
          <w:tcPr>
            <w:tcW w:w="1786" w:type="dxa"/>
            <w:hideMark/>
          </w:tcPr>
          <w:p w14:paraId="388011E0" w14:textId="77777777" w:rsidR="00FC0E44" w:rsidRPr="00E079DB" w:rsidRDefault="00FC0E44" w:rsidP="00A14122">
            <w:pPr>
              <w:pStyle w:val="TableParagraph"/>
              <w:ind w:right="4"/>
              <w:jc w:val="center"/>
              <w:rPr>
                <w:sz w:val="20"/>
                <w:szCs w:val="20"/>
              </w:rPr>
            </w:pPr>
            <w:r w:rsidRPr="00E079DB">
              <w:rPr>
                <w:spacing w:val="-2"/>
                <w:sz w:val="20"/>
                <w:szCs w:val="20"/>
              </w:rPr>
              <w:t>93.38±1.08a</w:t>
            </w:r>
          </w:p>
        </w:tc>
        <w:tc>
          <w:tcPr>
            <w:tcW w:w="1836" w:type="dxa"/>
            <w:hideMark/>
          </w:tcPr>
          <w:p w14:paraId="243A948B" w14:textId="77777777" w:rsidR="00FC0E44" w:rsidRPr="00E079DB" w:rsidRDefault="00FC0E44" w:rsidP="00A14122">
            <w:pPr>
              <w:pStyle w:val="TableParagraph"/>
              <w:ind w:right="4"/>
              <w:jc w:val="center"/>
              <w:rPr>
                <w:sz w:val="20"/>
                <w:szCs w:val="20"/>
              </w:rPr>
            </w:pPr>
            <w:r w:rsidRPr="00E079DB">
              <w:rPr>
                <w:spacing w:val="-2"/>
                <w:sz w:val="20"/>
                <w:szCs w:val="20"/>
              </w:rPr>
              <w:t>92.88±5.38a</w:t>
            </w:r>
          </w:p>
        </w:tc>
        <w:tc>
          <w:tcPr>
            <w:tcW w:w="1734" w:type="dxa"/>
            <w:hideMark/>
          </w:tcPr>
          <w:p w14:paraId="76616DFC" w14:textId="77777777" w:rsidR="00FC0E44" w:rsidRPr="00E079DB" w:rsidRDefault="00FC0E44" w:rsidP="00A14122">
            <w:pPr>
              <w:pStyle w:val="TableParagraph"/>
              <w:ind w:right="4"/>
              <w:jc w:val="center"/>
              <w:rPr>
                <w:sz w:val="20"/>
                <w:szCs w:val="20"/>
              </w:rPr>
            </w:pPr>
            <w:r w:rsidRPr="00E079DB">
              <w:rPr>
                <w:spacing w:val="-2"/>
                <w:sz w:val="20"/>
                <w:szCs w:val="20"/>
              </w:rPr>
              <w:t>92.68±1.78a</w:t>
            </w:r>
          </w:p>
        </w:tc>
      </w:tr>
      <w:tr w:rsidR="00FC0E44" w:rsidRPr="00E079DB" w14:paraId="11A9F94F" w14:textId="77777777" w:rsidTr="00A14122">
        <w:trPr>
          <w:trHeight w:val="246"/>
        </w:trPr>
        <w:tc>
          <w:tcPr>
            <w:tcW w:w="1301" w:type="dxa"/>
            <w:hideMark/>
          </w:tcPr>
          <w:p w14:paraId="39F6D2BD" w14:textId="77777777" w:rsidR="00FC0E44" w:rsidRPr="00E079DB" w:rsidRDefault="00FC0E44" w:rsidP="00A14122">
            <w:pPr>
              <w:pStyle w:val="TableParagraph"/>
              <w:ind w:right="4"/>
              <w:jc w:val="both"/>
              <w:rPr>
                <w:b/>
                <w:sz w:val="20"/>
                <w:szCs w:val="20"/>
              </w:rPr>
            </w:pPr>
            <w:r w:rsidRPr="00E079DB">
              <w:rPr>
                <w:b/>
                <w:sz w:val="20"/>
                <w:szCs w:val="20"/>
              </w:rPr>
              <w:t>MID</w:t>
            </w:r>
            <w:r w:rsidRPr="00E079DB">
              <w:rPr>
                <w:b/>
                <w:spacing w:val="-3"/>
                <w:sz w:val="20"/>
                <w:szCs w:val="20"/>
              </w:rPr>
              <w:t xml:space="preserve"> </w:t>
            </w:r>
            <w:r w:rsidRPr="00E079DB">
              <w:rPr>
                <w:b/>
                <w:spacing w:val="-10"/>
                <w:sz w:val="20"/>
                <w:szCs w:val="20"/>
              </w:rPr>
              <w:t>%</w:t>
            </w:r>
          </w:p>
        </w:tc>
        <w:tc>
          <w:tcPr>
            <w:tcW w:w="1469" w:type="dxa"/>
            <w:hideMark/>
          </w:tcPr>
          <w:p w14:paraId="4CFF7B85" w14:textId="77777777" w:rsidR="00FC0E44" w:rsidRPr="00E079DB" w:rsidRDefault="00FC0E44" w:rsidP="00A14122">
            <w:pPr>
              <w:pStyle w:val="TableParagraph"/>
              <w:ind w:right="4"/>
              <w:jc w:val="center"/>
              <w:rPr>
                <w:sz w:val="20"/>
                <w:szCs w:val="20"/>
              </w:rPr>
            </w:pPr>
            <w:r w:rsidRPr="00E079DB">
              <w:rPr>
                <w:spacing w:val="-2"/>
                <w:sz w:val="20"/>
                <w:szCs w:val="20"/>
              </w:rPr>
              <w:t>3.40±0.39a</w:t>
            </w:r>
          </w:p>
        </w:tc>
        <w:tc>
          <w:tcPr>
            <w:tcW w:w="1786" w:type="dxa"/>
            <w:hideMark/>
          </w:tcPr>
          <w:p w14:paraId="00327583" w14:textId="77777777" w:rsidR="00FC0E44" w:rsidRPr="00E079DB" w:rsidRDefault="00FC0E44" w:rsidP="00A14122">
            <w:pPr>
              <w:pStyle w:val="TableParagraph"/>
              <w:ind w:right="4"/>
              <w:jc w:val="center"/>
              <w:rPr>
                <w:sz w:val="20"/>
                <w:szCs w:val="20"/>
              </w:rPr>
            </w:pPr>
            <w:r w:rsidRPr="00E079DB">
              <w:rPr>
                <w:spacing w:val="-2"/>
                <w:sz w:val="20"/>
                <w:szCs w:val="20"/>
              </w:rPr>
              <w:t>3.45±0.63a</w:t>
            </w:r>
          </w:p>
        </w:tc>
        <w:tc>
          <w:tcPr>
            <w:tcW w:w="1836" w:type="dxa"/>
            <w:hideMark/>
          </w:tcPr>
          <w:p w14:paraId="2AD2CE0D" w14:textId="77777777" w:rsidR="00FC0E44" w:rsidRPr="00E079DB" w:rsidRDefault="00FC0E44" w:rsidP="00A14122">
            <w:pPr>
              <w:pStyle w:val="TableParagraph"/>
              <w:ind w:right="4"/>
              <w:jc w:val="center"/>
              <w:rPr>
                <w:sz w:val="20"/>
                <w:szCs w:val="20"/>
              </w:rPr>
            </w:pPr>
            <w:r w:rsidRPr="00E079DB">
              <w:rPr>
                <w:spacing w:val="-2"/>
                <w:sz w:val="20"/>
                <w:szCs w:val="20"/>
              </w:rPr>
              <w:t>2.82±1.67a</w:t>
            </w:r>
          </w:p>
        </w:tc>
        <w:tc>
          <w:tcPr>
            <w:tcW w:w="1734" w:type="dxa"/>
            <w:hideMark/>
          </w:tcPr>
          <w:p w14:paraId="743789AF" w14:textId="77777777" w:rsidR="00FC0E44" w:rsidRPr="00E079DB" w:rsidRDefault="00FC0E44" w:rsidP="00A14122">
            <w:pPr>
              <w:pStyle w:val="TableParagraph"/>
              <w:ind w:right="4"/>
              <w:jc w:val="center"/>
              <w:rPr>
                <w:sz w:val="20"/>
                <w:szCs w:val="20"/>
              </w:rPr>
            </w:pPr>
            <w:r w:rsidRPr="00E079DB">
              <w:rPr>
                <w:spacing w:val="-2"/>
                <w:sz w:val="20"/>
                <w:szCs w:val="20"/>
              </w:rPr>
              <w:t>3.05±0.45a</w:t>
            </w:r>
          </w:p>
        </w:tc>
      </w:tr>
      <w:tr w:rsidR="00FC0E44" w:rsidRPr="00E079DB" w14:paraId="6DB3544A" w14:textId="77777777" w:rsidTr="00A14122">
        <w:trPr>
          <w:trHeight w:val="246"/>
        </w:trPr>
        <w:tc>
          <w:tcPr>
            <w:tcW w:w="1301" w:type="dxa"/>
            <w:hideMark/>
          </w:tcPr>
          <w:p w14:paraId="40CE138E" w14:textId="77777777" w:rsidR="00FC0E44" w:rsidRPr="00E079DB" w:rsidRDefault="00FC0E44" w:rsidP="00A14122">
            <w:pPr>
              <w:pStyle w:val="TableParagraph"/>
              <w:ind w:right="4"/>
              <w:jc w:val="both"/>
              <w:rPr>
                <w:b/>
                <w:sz w:val="20"/>
                <w:szCs w:val="20"/>
              </w:rPr>
            </w:pPr>
            <w:r w:rsidRPr="00E079DB">
              <w:rPr>
                <w:b/>
                <w:sz w:val="20"/>
                <w:szCs w:val="20"/>
              </w:rPr>
              <w:lastRenderedPageBreak/>
              <w:t>GRAN</w:t>
            </w:r>
            <w:r w:rsidRPr="00E079DB">
              <w:rPr>
                <w:b/>
                <w:spacing w:val="-5"/>
                <w:sz w:val="20"/>
                <w:szCs w:val="20"/>
              </w:rPr>
              <w:t xml:space="preserve"> </w:t>
            </w:r>
            <w:r w:rsidRPr="00E079DB">
              <w:rPr>
                <w:b/>
                <w:spacing w:val="-10"/>
                <w:sz w:val="20"/>
                <w:szCs w:val="20"/>
              </w:rPr>
              <w:t>%</w:t>
            </w:r>
          </w:p>
        </w:tc>
        <w:tc>
          <w:tcPr>
            <w:tcW w:w="1469" w:type="dxa"/>
            <w:hideMark/>
          </w:tcPr>
          <w:p w14:paraId="3CD10FD8" w14:textId="77777777" w:rsidR="00FC0E44" w:rsidRPr="00E079DB" w:rsidRDefault="00FC0E44" w:rsidP="00A14122">
            <w:pPr>
              <w:pStyle w:val="TableParagraph"/>
              <w:ind w:right="4"/>
              <w:jc w:val="center"/>
              <w:rPr>
                <w:sz w:val="20"/>
                <w:szCs w:val="20"/>
              </w:rPr>
            </w:pPr>
            <w:r w:rsidRPr="00E079DB">
              <w:rPr>
                <w:spacing w:val="-2"/>
                <w:sz w:val="20"/>
                <w:szCs w:val="20"/>
              </w:rPr>
              <w:t>3.74±1.32a</w:t>
            </w:r>
          </w:p>
        </w:tc>
        <w:tc>
          <w:tcPr>
            <w:tcW w:w="1786" w:type="dxa"/>
            <w:hideMark/>
          </w:tcPr>
          <w:p w14:paraId="3B59A278" w14:textId="77777777" w:rsidR="00FC0E44" w:rsidRPr="00E079DB" w:rsidRDefault="00FC0E44" w:rsidP="00A14122">
            <w:pPr>
              <w:pStyle w:val="TableParagraph"/>
              <w:ind w:right="4"/>
              <w:jc w:val="center"/>
              <w:rPr>
                <w:sz w:val="20"/>
                <w:szCs w:val="20"/>
              </w:rPr>
            </w:pPr>
            <w:r w:rsidRPr="00E079DB">
              <w:rPr>
                <w:spacing w:val="-2"/>
                <w:sz w:val="20"/>
                <w:szCs w:val="20"/>
              </w:rPr>
              <w:t>3.22±1.05a</w:t>
            </w:r>
          </w:p>
        </w:tc>
        <w:tc>
          <w:tcPr>
            <w:tcW w:w="1836" w:type="dxa"/>
            <w:hideMark/>
          </w:tcPr>
          <w:p w14:paraId="78BA96A1" w14:textId="77777777" w:rsidR="00FC0E44" w:rsidRPr="00E079DB" w:rsidRDefault="00FC0E44" w:rsidP="00A14122">
            <w:pPr>
              <w:pStyle w:val="TableParagraph"/>
              <w:ind w:right="4"/>
              <w:jc w:val="center"/>
              <w:rPr>
                <w:sz w:val="20"/>
                <w:szCs w:val="20"/>
              </w:rPr>
            </w:pPr>
            <w:r w:rsidRPr="00E079DB">
              <w:rPr>
                <w:spacing w:val="-2"/>
                <w:sz w:val="20"/>
                <w:szCs w:val="20"/>
              </w:rPr>
              <w:t>4.30±3.74b</w:t>
            </w:r>
          </w:p>
        </w:tc>
        <w:tc>
          <w:tcPr>
            <w:tcW w:w="1734" w:type="dxa"/>
            <w:hideMark/>
          </w:tcPr>
          <w:p w14:paraId="293191CE" w14:textId="77777777" w:rsidR="00FC0E44" w:rsidRPr="00E079DB" w:rsidRDefault="00FC0E44" w:rsidP="00A14122">
            <w:pPr>
              <w:pStyle w:val="TableParagraph"/>
              <w:ind w:right="4"/>
              <w:jc w:val="center"/>
              <w:rPr>
                <w:sz w:val="20"/>
                <w:szCs w:val="20"/>
              </w:rPr>
            </w:pPr>
            <w:r w:rsidRPr="00E079DB">
              <w:rPr>
                <w:spacing w:val="-2"/>
                <w:sz w:val="20"/>
                <w:szCs w:val="20"/>
              </w:rPr>
              <w:t>4.27±1.59b</w:t>
            </w:r>
          </w:p>
        </w:tc>
      </w:tr>
      <w:tr w:rsidR="00FC0E44" w:rsidRPr="00E079DB" w14:paraId="5649110B" w14:textId="77777777" w:rsidTr="00A14122">
        <w:trPr>
          <w:trHeight w:val="246"/>
        </w:trPr>
        <w:tc>
          <w:tcPr>
            <w:tcW w:w="1301" w:type="dxa"/>
            <w:hideMark/>
          </w:tcPr>
          <w:p w14:paraId="13B58D87" w14:textId="77777777" w:rsidR="00FC0E44" w:rsidRPr="00E079DB" w:rsidRDefault="00FC0E44" w:rsidP="00A14122">
            <w:pPr>
              <w:pStyle w:val="TableParagraph"/>
              <w:ind w:right="4"/>
              <w:jc w:val="both"/>
              <w:rPr>
                <w:b/>
                <w:sz w:val="20"/>
                <w:szCs w:val="20"/>
              </w:rPr>
            </w:pPr>
            <w:r w:rsidRPr="00E079DB">
              <w:rPr>
                <w:b/>
                <w:sz w:val="20"/>
                <w:szCs w:val="20"/>
              </w:rPr>
              <w:t>Lym</w:t>
            </w:r>
            <w:r w:rsidRPr="00E079DB">
              <w:rPr>
                <w:b/>
                <w:spacing w:val="-6"/>
                <w:sz w:val="20"/>
                <w:szCs w:val="20"/>
              </w:rPr>
              <w:t xml:space="preserve"> </w:t>
            </w:r>
            <w:r w:rsidRPr="00E079DB">
              <w:rPr>
                <w:b/>
                <w:sz w:val="20"/>
                <w:szCs w:val="20"/>
              </w:rPr>
              <w:t>10^3</w:t>
            </w:r>
            <w:r w:rsidRPr="00E079DB">
              <w:rPr>
                <w:b/>
                <w:spacing w:val="-2"/>
                <w:sz w:val="20"/>
                <w:szCs w:val="20"/>
              </w:rPr>
              <w:t xml:space="preserve"> </w:t>
            </w:r>
            <w:r w:rsidR="00C12862" w:rsidRPr="00E079DB">
              <w:rPr>
                <w:b/>
                <w:spacing w:val="-5"/>
                <w:sz w:val="20"/>
                <w:szCs w:val="20"/>
              </w:rPr>
              <w:t>µ</w:t>
            </w:r>
            <w:r w:rsidR="00A14122" w:rsidRPr="00E079DB">
              <w:rPr>
                <w:b/>
                <w:spacing w:val="-5"/>
                <w:sz w:val="20"/>
                <w:szCs w:val="20"/>
              </w:rPr>
              <w:t>L</w:t>
            </w:r>
          </w:p>
        </w:tc>
        <w:tc>
          <w:tcPr>
            <w:tcW w:w="1469" w:type="dxa"/>
            <w:hideMark/>
          </w:tcPr>
          <w:p w14:paraId="37032439" w14:textId="77777777" w:rsidR="00FC0E44" w:rsidRPr="00E079DB" w:rsidRDefault="00FC0E44" w:rsidP="00A14122">
            <w:pPr>
              <w:pStyle w:val="TableParagraph"/>
              <w:ind w:right="4"/>
              <w:jc w:val="center"/>
              <w:rPr>
                <w:sz w:val="20"/>
                <w:szCs w:val="20"/>
              </w:rPr>
            </w:pPr>
            <w:r w:rsidRPr="00E079DB">
              <w:rPr>
                <w:spacing w:val="-2"/>
                <w:sz w:val="20"/>
                <w:szCs w:val="20"/>
              </w:rPr>
              <w:t>1.70±0.57a</w:t>
            </w:r>
          </w:p>
        </w:tc>
        <w:tc>
          <w:tcPr>
            <w:tcW w:w="1786" w:type="dxa"/>
            <w:hideMark/>
          </w:tcPr>
          <w:p w14:paraId="0E9170AF" w14:textId="77777777" w:rsidR="00FC0E44" w:rsidRPr="00E079DB" w:rsidRDefault="00FC0E44" w:rsidP="00A14122">
            <w:pPr>
              <w:pStyle w:val="TableParagraph"/>
              <w:ind w:right="4"/>
              <w:jc w:val="center"/>
              <w:rPr>
                <w:sz w:val="20"/>
                <w:szCs w:val="20"/>
              </w:rPr>
            </w:pPr>
            <w:r w:rsidRPr="00E079DB">
              <w:rPr>
                <w:spacing w:val="-2"/>
                <w:sz w:val="20"/>
                <w:szCs w:val="20"/>
              </w:rPr>
              <w:t>2.70±1.47b</w:t>
            </w:r>
          </w:p>
        </w:tc>
        <w:tc>
          <w:tcPr>
            <w:tcW w:w="1836" w:type="dxa"/>
            <w:hideMark/>
          </w:tcPr>
          <w:p w14:paraId="7C9C921B" w14:textId="77777777" w:rsidR="00FC0E44" w:rsidRPr="00E079DB" w:rsidRDefault="00FC0E44" w:rsidP="00A14122">
            <w:pPr>
              <w:pStyle w:val="TableParagraph"/>
              <w:ind w:right="4"/>
              <w:jc w:val="center"/>
              <w:rPr>
                <w:sz w:val="20"/>
                <w:szCs w:val="20"/>
              </w:rPr>
            </w:pPr>
            <w:r w:rsidRPr="00E079DB">
              <w:rPr>
                <w:spacing w:val="-2"/>
                <w:sz w:val="20"/>
                <w:szCs w:val="20"/>
              </w:rPr>
              <w:t>1.40±0.31a</w:t>
            </w:r>
          </w:p>
        </w:tc>
        <w:tc>
          <w:tcPr>
            <w:tcW w:w="1734" w:type="dxa"/>
            <w:hideMark/>
          </w:tcPr>
          <w:p w14:paraId="1D9E2047" w14:textId="77777777" w:rsidR="00FC0E44" w:rsidRPr="00E079DB" w:rsidRDefault="00FC0E44" w:rsidP="00A14122">
            <w:pPr>
              <w:pStyle w:val="TableParagraph"/>
              <w:ind w:right="4"/>
              <w:jc w:val="center"/>
              <w:rPr>
                <w:sz w:val="20"/>
                <w:szCs w:val="20"/>
              </w:rPr>
            </w:pPr>
            <w:r w:rsidRPr="00E079DB">
              <w:rPr>
                <w:spacing w:val="-2"/>
                <w:sz w:val="20"/>
                <w:szCs w:val="20"/>
              </w:rPr>
              <w:t>1.63±0.64a</w:t>
            </w:r>
          </w:p>
        </w:tc>
      </w:tr>
      <w:tr w:rsidR="00FC0E44" w:rsidRPr="00E079DB" w14:paraId="389952FD" w14:textId="77777777" w:rsidTr="00A14122">
        <w:trPr>
          <w:trHeight w:val="246"/>
        </w:trPr>
        <w:tc>
          <w:tcPr>
            <w:tcW w:w="1301" w:type="dxa"/>
            <w:hideMark/>
          </w:tcPr>
          <w:p w14:paraId="4C1FB740" w14:textId="77777777" w:rsidR="00FC0E44" w:rsidRPr="00E079DB" w:rsidRDefault="00FC0E44" w:rsidP="00A14122">
            <w:pPr>
              <w:pStyle w:val="TableParagraph"/>
              <w:ind w:right="4"/>
              <w:jc w:val="both"/>
              <w:rPr>
                <w:b/>
                <w:sz w:val="20"/>
                <w:szCs w:val="20"/>
              </w:rPr>
            </w:pPr>
            <w:r w:rsidRPr="00E079DB">
              <w:rPr>
                <w:b/>
                <w:sz w:val="20"/>
                <w:szCs w:val="20"/>
              </w:rPr>
              <w:t>MID10^3</w:t>
            </w:r>
            <w:r w:rsidRPr="00E079DB">
              <w:rPr>
                <w:b/>
                <w:spacing w:val="-5"/>
                <w:sz w:val="20"/>
                <w:szCs w:val="20"/>
              </w:rPr>
              <w:t xml:space="preserve"> </w:t>
            </w:r>
            <w:r w:rsidR="00A14122" w:rsidRPr="00E079DB">
              <w:rPr>
                <w:b/>
                <w:spacing w:val="-5"/>
                <w:sz w:val="20"/>
                <w:szCs w:val="20"/>
              </w:rPr>
              <w:t>µL</w:t>
            </w:r>
          </w:p>
        </w:tc>
        <w:tc>
          <w:tcPr>
            <w:tcW w:w="1469" w:type="dxa"/>
            <w:hideMark/>
          </w:tcPr>
          <w:p w14:paraId="77C5ED6F" w14:textId="77777777" w:rsidR="00FC0E44" w:rsidRPr="00E079DB" w:rsidRDefault="00FC0E44" w:rsidP="00A14122">
            <w:pPr>
              <w:pStyle w:val="TableParagraph"/>
              <w:ind w:right="4"/>
              <w:jc w:val="center"/>
              <w:rPr>
                <w:sz w:val="20"/>
                <w:szCs w:val="20"/>
              </w:rPr>
            </w:pPr>
            <w:r w:rsidRPr="00E079DB">
              <w:rPr>
                <w:spacing w:val="-2"/>
                <w:sz w:val="20"/>
                <w:szCs w:val="20"/>
              </w:rPr>
              <w:t>0.13±0.06a</w:t>
            </w:r>
          </w:p>
        </w:tc>
        <w:tc>
          <w:tcPr>
            <w:tcW w:w="1786" w:type="dxa"/>
            <w:hideMark/>
          </w:tcPr>
          <w:p w14:paraId="7F32BDB2" w14:textId="77777777" w:rsidR="00FC0E44" w:rsidRPr="00E079DB" w:rsidRDefault="00FC0E44" w:rsidP="00A14122">
            <w:pPr>
              <w:pStyle w:val="TableParagraph"/>
              <w:ind w:right="4"/>
              <w:jc w:val="center"/>
              <w:rPr>
                <w:sz w:val="20"/>
                <w:szCs w:val="20"/>
              </w:rPr>
            </w:pPr>
            <w:r w:rsidRPr="00E079DB">
              <w:rPr>
                <w:spacing w:val="-2"/>
                <w:sz w:val="20"/>
                <w:szCs w:val="20"/>
              </w:rPr>
              <w:t>0.14±0.05ab</w:t>
            </w:r>
          </w:p>
        </w:tc>
        <w:tc>
          <w:tcPr>
            <w:tcW w:w="1836" w:type="dxa"/>
            <w:hideMark/>
          </w:tcPr>
          <w:p w14:paraId="58A457F7" w14:textId="77777777" w:rsidR="00FC0E44" w:rsidRPr="00E079DB" w:rsidRDefault="00FC0E44" w:rsidP="00A14122">
            <w:pPr>
              <w:pStyle w:val="TableParagraph"/>
              <w:ind w:right="4"/>
              <w:jc w:val="center"/>
              <w:rPr>
                <w:sz w:val="20"/>
                <w:szCs w:val="20"/>
              </w:rPr>
            </w:pPr>
            <w:r w:rsidRPr="00E079DB">
              <w:rPr>
                <w:spacing w:val="-2"/>
                <w:sz w:val="20"/>
                <w:szCs w:val="20"/>
              </w:rPr>
              <w:t>0.14±0.04ab</w:t>
            </w:r>
          </w:p>
        </w:tc>
        <w:tc>
          <w:tcPr>
            <w:tcW w:w="1734" w:type="dxa"/>
            <w:hideMark/>
          </w:tcPr>
          <w:p w14:paraId="33CF73C6" w14:textId="77777777" w:rsidR="00FC0E44" w:rsidRPr="00E079DB" w:rsidRDefault="00FC0E44" w:rsidP="00A14122">
            <w:pPr>
              <w:pStyle w:val="TableParagraph"/>
              <w:ind w:right="4"/>
              <w:jc w:val="center"/>
              <w:rPr>
                <w:sz w:val="20"/>
                <w:szCs w:val="20"/>
              </w:rPr>
            </w:pPr>
            <w:r w:rsidRPr="00E079DB">
              <w:rPr>
                <w:spacing w:val="-2"/>
                <w:sz w:val="20"/>
                <w:szCs w:val="20"/>
              </w:rPr>
              <w:t>0.16±0.01b</w:t>
            </w:r>
          </w:p>
        </w:tc>
      </w:tr>
      <w:tr w:rsidR="00FC0E44" w:rsidRPr="00E079DB" w14:paraId="073EE44F" w14:textId="77777777" w:rsidTr="00A14122">
        <w:trPr>
          <w:trHeight w:val="246"/>
        </w:trPr>
        <w:tc>
          <w:tcPr>
            <w:tcW w:w="1301" w:type="dxa"/>
            <w:hideMark/>
          </w:tcPr>
          <w:p w14:paraId="6D118880" w14:textId="77777777" w:rsidR="00FC0E44" w:rsidRPr="00E079DB" w:rsidRDefault="00FC0E44" w:rsidP="00A14122">
            <w:pPr>
              <w:pStyle w:val="TableParagraph"/>
              <w:ind w:right="4"/>
              <w:jc w:val="both"/>
              <w:rPr>
                <w:b/>
                <w:sz w:val="20"/>
                <w:szCs w:val="20"/>
              </w:rPr>
            </w:pPr>
            <w:r w:rsidRPr="00E079DB">
              <w:rPr>
                <w:b/>
                <w:sz w:val="20"/>
                <w:szCs w:val="20"/>
              </w:rPr>
              <w:t>Gran</w:t>
            </w:r>
            <w:r w:rsidRPr="00E079DB">
              <w:rPr>
                <w:b/>
                <w:spacing w:val="-4"/>
                <w:sz w:val="20"/>
                <w:szCs w:val="20"/>
              </w:rPr>
              <w:t xml:space="preserve"> </w:t>
            </w:r>
            <w:r w:rsidRPr="00E079DB">
              <w:rPr>
                <w:b/>
                <w:sz w:val="20"/>
                <w:szCs w:val="20"/>
              </w:rPr>
              <w:t>10^3</w:t>
            </w:r>
            <w:r w:rsidRPr="00E079DB">
              <w:rPr>
                <w:b/>
                <w:spacing w:val="-4"/>
                <w:sz w:val="20"/>
                <w:szCs w:val="20"/>
              </w:rPr>
              <w:t xml:space="preserve"> </w:t>
            </w:r>
            <w:r w:rsidR="00A14122" w:rsidRPr="00E079DB">
              <w:rPr>
                <w:b/>
                <w:spacing w:val="-5"/>
                <w:sz w:val="20"/>
                <w:szCs w:val="20"/>
              </w:rPr>
              <w:t>µL</w:t>
            </w:r>
          </w:p>
        </w:tc>
        <w:tc>
          <w:tcPr>
            <w:tcW w:w="1469" w:type="dxa"/>
            <w:hideMark/>
          </w:tcPr>
          <w:p w14:paraId="54AE9979" w14:textId="77777777" w:rsidR="00FC0E44" w:rsidRPr="00E079DB" w:rsidRDefault="00FC0E44" w:rsidP="00A14122">
            <w:pPr>
              <w:pStyle w:val="TableParagraph"/>
              <w:ind w:right="4"/>
              <w:jc w:val="center"/>
              <w:rPr>
                <w:sz w:val="20"/>
                <w:szCs w:val="20"/>
              </w:rPr>
            </w:pPr>
            <w:r w:rsidRPr="00E079DB">
              <w:rPr>
                <w:spacing w:val="-2"/>
                <w:sz w:val="20"/>
                <w:szCs w:val="20"/>
              </w:rPr>
              <w:t>0.10±0.01a</w:t>
            </w:r>
          </w:p>
        </w:tc>
        <w:tc>
          <w:tcPr>
            <w:tcW w:w="1786" w:type="dxa"/>
            <w:hideMark/>
          </w:tcPr>
          <w:p w14:paraId="4942A447" w14:textId="77777777" w:rsidR="00FC0E44" w:rsidRPr="00E079DB" w:rsidRDefault="00FC0E44" w:rsidP="00A14122">
            <w:pPr>
              <w:pStyle w:val="TableParagraph"/>
              <w:ind w:right="4"/>
              <w:jc w:val="center"/>
              <w:rPr>
                <w:sz w:val="20"/>
                <w:szCs w:val="20"/>
              </w:rPr>
            </w:pPr>
            <w:r w:rsidRPr="00E079DB">
              <w:rPr>
                <w:spacing w:val="-2"/>
                <w:sz w:val="20"/>
                <w:szCs w:val="20"/>
              </w:rPr>
              <w:t>0.10±0.02a</w:t>
            </w:r>
          </w:p>
        </w:tc>
        <w:tc>
          <w:tcPr>
            <w:tcW w:w="1836" w:type="dxa"/>
            <w:hideMark/>
          </w:tcPr>
          <w:p w14:paraId="1CA51229" w14:textId="77777777" w:rsidR="00FC0E44" w:rsidRPr="00E079DB" w:rsidRDefault="00FC0E44" w:rsidP="00A14122">
            <w:pPr>
              <w:pStyle w:val="TableParagraph"/>
              <w:ind w:right="4"/>
              <w:jc w:val="center"/>
              <w:rPr>
                <w:sz w:val="20"/>
                <w:szCs w:val="20"/>
              </w:rPr>
            </w:pPr>
            <w:r w:rsidRPr="00E079DB">
              <w:rPr>
                <w:spacing w:val="-2"/>
                <w:sz w:val="20"/>
                <w:szCs w:val="20"/>
              </w:rPr>
              <w:t>0.13±0.05a</w:t>
            </w:r>
          </w:p>
        </w:tc>
        <w:tc>
          <w:tcPr>
            <w:tcW w:w="1734" w:type="dxa"/>
            <w:hideMark/>
          </w:tcPr>
          <w:p w14:paraId="03B6649F" w14:textId="77777777" w:rsidR="00FC0E44" w:rsidRPr="00E079DB" w:rsidRDefault="00FC0E44" w:rsidP="00A14122">
            <w:pPr>
              <w:pStyle w:val="TableParagraph"/>
              <w:ind w:right="4"/>
              <w:jc w:val="center"/>
              <w:rPr>
                <w:sz w:val="20"/>
                <w:szCs w:val="20"/>
              </w:rPr>
            </w:pPr>
            <w:r w:rsidRPr="00E079DB">
              <w:rPr>
                <w:spacing w:val="-2"/>
                <w:sz w:val="20"/>
                <w:szCs w:val="20"/>
              </w:rPr>
              <w:t>0.14±0.05a</w:t>
            </w:r>
          </w:p>
        </w:tc>
      </w:tr>
      <w:tr w:rsidR="00FC0E44" w:rsidRPr="00E079DB" w14:paraId="2297D3E5" w14:textId="77777777" w:rsidTr="00A14122">
        <w:trPr>
          <w:trHeight w:val="246"/>
        </w:trPr>
        <w:tc>
          <w:tcPr>
            <w:tcW w:w="1301" w:type="dxa"/>
            <w:hideMark/>
          </w:tcPr>
          <w:p w14:paraId="12C95530" w14:textId="77777777" w:rsidR="00FC0E44" w:rsidRPr="00E079DB" w:rsidRDefault="00FC0E44" w:rsidP="00A14122">
            <w:pPr>
              <w:pStyle w:val="TableParagraph"/>
              <w:ind w:right="4"/>
              <w:jc w:val="both"/>
              <w:rPr>
                <w:b/>
                <w:sz w:val="20"/>
                <w:szCs w:val="20"/>
              </w:rPr>
            </w:pPr>
            <w:r w:rsidRPr="00E079DB">
              <w:rPr>
                <w:b/>
                <w:sz w:val="20"/>
                <w:szCs w:val="20"/>
              </w:rPr>
              <w:t>RBC</w:t>
            </w:r>
            <w:r w:rsidRPr="00E079DB">
              <w:rPr>
                <w:b/>
                <w:spacing w:val="-3"/>
                <w:sz w:val="20"/>
                <w:szCs w:val="20"/>
              </w:rPr>
              <w:t xml:space="preserve"> </w:t>
            </w:r>
            <w:r w:rsidRPr="00E079DB">
              <w:rPr>
                <w:b/>
                <w:sz w:val="20"/>
                <w:szCs w:val="20"/>
              </w:rPr>
              <w:t>10^6</w:t>
            </w:r>
            <w:r w:rsidRPr="00E079DB">
              <w:rPr>
                <w:b/>
                <w:spacing w:val="-3"/>
                <w:sz w:val="20"/>
                <w:szCs w:val="20"/>
              </w:rPr>
              <w:t xml:space="preserve"> </w:t>
            </w:r>
            <w:r w:rsidR="00A14122" w:rsidRPr="00E079DB">
              <w:rPr>
                <w:b/>
                <w:spacing w:val="-5"/>
                <w:sz w:val="20"/>
                <w:szCs w:val="20"/>
              </w:rPr>
              <w:t>µL</w:t>
            </w:r>
          </w:p>
        </w:tc>
        <w:tc>
          <w:tcPr>
            <w:tcW w:w="1469" w:type="dxa"/>
            <w:hideMark/>
          </w:tcPr>
          <w:p w14:paraId="50D5C58A" w14:textId="77777777" w:rsidR="00FC0E44" w:rsidRPr="00E079DB" w:rsidRDefault="00FC0E44" w:rsidP="00A14122">
            <w:pPr>
              <w:pStyle w:val="TableParagraph"/>
              <w:ind w:right="4"/>
              <w:jc w:val="center"/>
              <w:rPr>
                <w:sz w:val="20"/>
                <w:szCs w:val="20"/>
              </w:rPr>
            </w:pPr>
            <w:r w:rsidRPr="00E079DB">
              <w:rPr>
                <w:spacing w:val="-2"/>
                <w:sz w:val="20"/>
                <w:szCs w:val="20"/>
              </w:rPr>
              <w:t>7.49±0.51a</w:t>
            </w:r>
          </w:p>
        </w:tc>
        <w:tc>
          <w:tcPr>
            <w:tcW w:w="1786" w:type="dxa"/>
            <w:hideMark/>
          </w:tcPr>
          <w:p w14:paraId="34081454" w14:textId="77777777" w:rsidR="00FC0E44" w:rsidRPr="00E079DB" w:rsidRDefault="00FC0E44" w:rsidP="00A14122">
            <w:pPr>
              <w:pStyle w:val="TableParagraph"/>
              <w:ind w:right="4"/>
              <w:jc w:val="center"/>
              <w:rPr>
                <w:sz w:val="20"/>
                <w:szCs w:val="20"/>
              </w:rPr>
            </w:pPr>
            <w:r w:rsidRPr="00E079DB">
              <w:rPr>
                <w:spacing w:val="-2"/>
                <w:sz w:val="20"/>
                <w:szCs w:val="20"/>
              </w:rPr>
              <w:t>7.76±0.58a</w:t>
            </w:r>
          </w:p>
        </w:tc>
        <w:tc>
          <w:tcPr>
            <w:tcW w:w="1836" w:type="dxa"/>
            <w:hideMark/>
          </w:tcPr>
          <w:p w14:paraId="3500A226" w14:textId="77777777" w:rsidR="00FC0E44" w:rsidRPr="00E079DB" w:rsidRDefault="00FC0E44" w:rsidP="00A14122">
            <w:pPr>
              <w:pStyle w:val="TableParagraph"/>
              <w:ind w:right="4"/>
              <w:jc w:val="center"/>
              <w:rPr>
                <w:sz w:val="20"/>
                <w:szCs w:val="20"/>
              </w:rPr>
            </w:pPr>
            <w:r w:rsidRPr="00E079DB">
              <w:rPr>
                <w:spacing w:val="-2"/>
                <w:sz w:val="20"/>
                <w:szCs w:val="20"/>
              </w:rPr>
              <w:t>7.61±0.43a</w:t>
            </w:r>
          </w:p>
        </w:tc>
        <w:tc>
          <w:tcPr>
            <w:tcW w:w="1734" w:type="dxa"/>
            <w:hideMark/>
          </w:tcPr>
          <w:p w14:paraId="74595827" w14:textId="77777777" w:rsidR="00FC0E44" w:rsidRPr="00E079DB" w:rsidRDefault="00FC0E44" w:rsidP="00A14122">
            <w:pPr>
              <w:pStyle w:val="TableParagraph"/>
              <w:ind w:right="4"/>
              <w:jc w:val="center"/>
              <w:rPr>
                <w:sz w:val="20"/>
                <w:szCs w:val="20"/>
              </w:rPr>
            </w:pPr>
            <w:r w:rsidRPr="00E079DB">
              <w:rPr>
                <w:spacing w:val="-2"/>
                <w:sz w:val="20"/>
                <w:szCs w:val="20"/>
              </w:rPr>
              <w:t>7.92±0.25a</w:t>
            </w:r>
          </w:p>
        </w:tc>
      </w:tr>
      <w:tr w:rsidR="00FC0E44" w:rsidRPr="00E079DB" w14:paraId="04EA5E99" w14:textId="77777777" w:rsidTr="00A14122">
        <w:trPr>
          <w:trHeight w:val="246"/>
        </w:trPr>
        <w:tc>
          <w:tcPr>
            <w:tcW w:w="1301" w:type="dxa"/>
            <w:hideMark/>
          </w:tcPr>
          <w:p w14:paraId="35A8B842" w14:textId="77777777" w:rsidR="00FC0E44" w:rsidRPr="00E079DB" w:rsidRDefault="00FC0E44" w:rsidP="00A14122">
            <w:pPr>
              <w:pStyle w:val="TableParagraph"/>
              <w:ind w:right="4"/>
              <w:jc w:val="both"/>
              <w:rPr>
                <w:b/>
                <w:sz w:val="20"/>
                <w:szCs w:val="20"/>
              </w:rPr>
            </w:pPr>
            <w:r w:rsidRPr="00E079DB">
              <w:rPr>
                <w:b/>
                <w:sz w:val="20"/>
                <w:szCs w:val="20"/>
              </w:rPr>
              <w:t>HB</w:t>
            </w:r>
            <w:r w:rsidRPr="00E079DB">
              <w:rPr>
                <w:b/>
                <w:spacing w:val="-2"/>
                <w:sz w:val="20"/>
                <w:szCs w:val="20"/>
              </w:rPr>
              <w:t xml:space="preserve"> </w:t>
            </w:r>
            <w:r w:rsidR="00A14122" w:rsidRPr="00E079DB">
              <w:rPr>
                <w:b/>
                <w:spacing w:val="-4"/>
                <w:sz w:val="20"/>
                <w:szCs w:val="20"/>
              </w:rPr>
              <w:t>g/dL</w:t>
            </w:r>
          </w:p>
        </w:tc>
        <w:tc>
          <w:tcPr>
            <w:tcW w:w="1469" w:type="dxa"/>
            <w:hideMark/>
          </w:tcPr>
          <w:p w14:paraId="24B17B11" w14:textId="77777777" w:rsidR="00FC0E44" w:rsidRPr="00E079DB" w:rsidRDefault="00FC0E44" w:rsidP="00A14122">
            <w:pPr>
              <w:pStyle w:val="TableParagraph"/>
              <w:ind w:right="4"/>
              <w:jc w:val="center"/>
              <w:rPr>
                <w:sz w:val="20"/>
                <w:szCs w:val="20"/>
              </w:rPr>
            </w:pPr>
            <w:r w:rsidRPr="00E079DB">
              <w:rPr>
                <w:spacing w:val="-2"/>
                <w:sz w:val="20"/>
                <w:szCs w:val="20"/>
              </w:rPr>
              <w:t>13.78±1.23a</w:t>
            </w:r>
          </w:p>
        </w:tc>
        <w:tc>
          <w:tcPr>
            <w:tcW w:w="1786" w:type="dxa"/>
            <w:hideMark/>
          </w:tcPr>
          <w:p w14:paraId="47CB12C4" w14:textId="77777777" w:rsidR="00FC0E44" w:rsidRPr="00E079DB" w:rsidRDefault="00FC0E44" w:rsidP="00A14122">
            <w:pPr>
              <w:pStyle w:val="TableParagraph"/>
              <w:ind w:right="4"/>
              <w:jc w:val="center"/>
              <w:rPr>
                <w:sz w:val="20"/>
                <w:szCs w:val="20"/>
              </w:rPr>
            </w:pPr>
            <w:r w:rsidRPr="00E079DB">
              <w:rPr>
                <w:spacing w:val="-2"/>
                <w:sz w:val="20"/>
                <w:szCs w:val="20"/>
              </w:rPr>
              <w:t>14.94±1.05a</w:t>
            </w:r>
          </w:p>
        </w:tc>
        <w:tc>
          <w:tcPr>
            <w:tcW w:w="1836" w:type="dxa"/>
            <w:hideMark/>
          </w:tcPr>
          <w:p w14:paraId="549BD001" w14:textId="77777777" w:rsidR="00FC0E44" w:rsidRPr="00E079DB" w:rsidRDefault="00FC0E44" w:rsidP="00A14122">
            <w:pPr>
              <w:pStyle w:val="TableParagraph"/>
              <w:ind w:right="4"/>
              <w:jc w:val="center"/>
              <w:rPr>
                <w:sz w:val="20"/>
                <w:szCs w:val="20"/>
              </w:rPr>
            </w:pPr>
            <w:r w:rsidRPr="00E079DB">
              <w:rPr>
                <w:spacing w:val="-2"/>
                <w:sz w:val="20"/>
                <w:szCs w:val="20"/>
              </w:rPr>
              <w:t>13.92±0.71a</w:t>
            </w:r>
          </w:p>
        </w:tc>
        <w:tc>
          <w:tcPr>
            <w:tcW w:w="1734" w:type="dxa"/>
            <w:hideMark/>
          </w:tcPr>
          <w:p w14:paraId="7887984B" w14:textId="77777777" w:rsidR="00FC0E44" w:rsidRPr="00E079DB" w:rsidRDefault="00FC0E44" w:rsidP="00A14122">
            <w:pPr>
              <w:pStyle w:val="TableParagraph"/>
              <w:ind w:right="4"/>
              <w:jc w:val="center"/>
              <w:rPr>
                <w:sz w:val="20"/>
                <w:szCs w:val="20"/>
              </w:rPr>
            </w:pPr>
            <w:r w:rsidRPr="00E079DB">
              <w:rPr>
                <w:spacing w:val="-2"/>
                <w:sz w:val="20"/>
                <w:szCs w:val="20"/>
              </w:rPr>
              <w:t>14.78±0.42a</w:t>
            </w:r>
          </w:p>
        </w:tc>
      </w:tr>
      <w:tr w:rsidR="00FC0E44" w:rsidRPr="00E079DB" w14:paraId="3BF8872E" w14:textId="77777777" w:rsidTr="00A14122">
        <w:trPr>
          <w:trHeight w:val="246"/>
        </w:trPr>
        <w:tc>
          <w:tcPr>
            <w:tcW w:w="1301" w:type="dxa"/>
            <w:hideMark/>
          </w:tcPr>
          <w:p w14:paraId="2E3BD60B" w14:textId="77777777" w:rsidR="00FC0E44" w:rsidRPr="00E079DB" w:rsidRDefault="00FC0E44" w:rsidP="00A14122">
            <w:pPr>
              <w:pStyle w:val="TableParagraph"/>
              <w:ind w:right="4"/>
              <w:jc w:val="both"/>
              <w:rPr>
                <w:b/>
                <w:sz w:val="20"/>
                <w:szCs w:val="20"/>
              </w:rPr>
            </w:pPr>
            <w:r w:rsidRPr="00E079DB">
              <w:rPr>
                <w:b/>
                <w:sz w:val="20"/>
                <w:szCs w:val="20"/>
              </w:rPr>
              <w:t>HCT</w:t>
            </w:r>
            <w:r w:rsidRPr="00E079DB">
              <w:rPr>
                <w:b/>
                <w:spacing w:val="-6"/>
                <w:sz w:val="20"/>
                <w:szCs w:val="20"/>
              </w:rPr>
              <w:t xml:space="preserve"> </w:t>
            </w:r>
            <w:r w:rsidRPr="00E079DB">
              <w:rPr>
                <w:b/>
                <w:spacing w:val="-10"/>
                <w:sz w:val="20"/>
                <w:szCs w:val="20"/>
              </w:rPr>
              <w:t>%</w:t>
            </w:r>
          </w:p>
        </w:tc>
        <w:tc>
          <w:tcPr>
            <w:tcW w:w="1469" w:type="dxa"/>
            <w:hideMark/>
          </w:tcPr>
          <w:p w14:paraId="488F4241" w14:textId="77777777" w:rsidR="00FC0E44" w:rsidRPr="00E079DB" w:rsidRDefault="00FC0E44" w:rsidP="00A14122">
            <w:pPr>
              <w:pStyle w:val="TableParagraph"/>
              <w:ind w:right="4"/>
              <w:jc w:val="center"/>
              <w:rPr>
                <w:sz w:val="20"/>
                <w:szCs w:val="20"/>
              </w:rPr>
            </w:pPr>
            <w:r w:rsidRPr="00E079DB">
              <w:rPr>
                <w:spacing w:val="-2"/>
                <w:sz w:val="20"/>
                <w:szCs w:val="20"/>
              </w:rPr>
              <w:t>44.90±3.88a</w:t>
            </w:r>
          </w:p>
        </w:tc>
        <w:tc>
          <w:tcPr>
            <w:tcW w:w="1786" w:type="dxa"/>
            <w:hideMark/>
          </w:tcPr>
          <w:p w14:paraId="3AEDA4C9" w14:textId="77777777" w:rsidR="00FC0E44" w:rsidRPr="00E079DB" w:rsidRDefault="00FC0E44" w:rsidP="00A14122">
            <w:pPr>
              <w:pStyle w:val="TableParagraph"/>
              <w:ind w:right="4"/>
              <w:jc w:val="center"/>
              <w:rPr>
                <w:sz w:val="20"/>
                <w:szCs w:val="20"/>
              </w:rPr>
            </w:pPr>
            <w:r w:rsidRPr="00E079DB">
              <w:rPr>
                <w:spacing w:val="-2"/>
                <w:sz w:val="20"/>
                <w:szCs w:val="20"/>
              </w:rPr>
              <w:t>48.36±3.74b</w:t>
            </w:r>
          </w:p>
        </w:tc>
        <w:tc>
          <w:tcPr>
            <w:tcW w:w="1836" w:type="dxa"/>
            <w:hideMark/>
          </w:tcPr>
          <w:p w14:paraId="49D77F72" w14:textId="77777777" w:rsidR="00FC0E44" w:rsidRPr="00E079DB" w:rsidRDefault="00FC0E44" w:rsidP="00A14122">
            <w:pPr>
              <w:pStyle w:val="TableParagraph"/>
              <w:ind w:right="4"/>
              <w:jc w:val="center"/>
              <w:rPr>
                <w:sz w:val="20"/>
                <w:szCs w:val="20"/>
              </w:rPr>
            </w:pPr>
            <w:r w:rsidRPr="00E079DB">
              <w:rPr>
                <w:spacing w:val="-2"/>
                <w:sz w:val="20"/>
                <w:szCs w:val="20"/>
              </w:rPr>
              <w:t>46.05±2.59ab</w:t>
            </w:r>
          </w:p>
        </w:tc>
        <w:tc>
          <w:tcPr>
            <w:tcW w:w="1734" w:type="dxa"/>
            <w:hideMark/>
          </w:tcPr>
          <w:p w14:paraId="6B411CBE" w14:textId="77777777" w:rsidR="00FC0E44" w:rsidRPr="00E079DB" w:rsidRDefault="00FC0E44" w:rsidP="00A14122">
            <w:pPr>
              <w:pStyle w:val="TableParagraph"/>
              <w:ind w:right="4"/>
              <w:jc w:val="center"/>
              <w:rPr>
                <w:sz w:val="20"/>
                <w:szCs w:val="20"/>
              </w:rPr>
            </w:pPr>
            <w:r w:rsidRPr="00E079DB">
              <w:rPr>
                <w:spacing w:val="-2"/>
                <w:sz w:val="20"/>
                <w:szCs w:val="20"/>
              </w:rPr>
              <w:t>47.63±1.24ab</w:t>
            </w:r>
          </w:p>
        </w:tc>
      </w:tr>
      <w:tr w:rsidR="00FC0E44" w:rsidRPr="00E079DB" w14:paraId="61C7D2DC" w14:textId="77777777" w:rsidTr="00A14122">
        <w:trPr>
          <w:trHeight w:val="246"/>
        </w:trPr>
        <w:tc>
          <w:tcPr>
            <w:tcW w:w="1301" w:type="dxa"/>
            <w:hideMark/>
          </w:tcPr>
          <w:p w14:paraId="4866C7C0" w14:textId="77777777" w:rsidR="00FC0E44" w:rsidRPr="00E079DB" w:rsidRDefault="00FC0E44" w:rsidP="00A14122">
            <w:pPr>
              <w:pStyle w:val="TableParagraph"/>
              <w:ind w:right="4"/>
              <w:jc w:val="both"/>
              <w:rPr>
                <w:b/>
                <w:sz w:val="20"/>
                <w:szCs w:val="20"/>
              </w:rPr>
            </w:pPr>
            <w:r w:rsidRPr="00E079DB">
              <w:rPr>
                <w:b/>
                <w:sz w:val="20"/>
                <w:szCs w:val="20"/>
              </w:rPr>
              <w:t>MCV</w:t>
            </w:r>
            <w:r w:rsidRPr="00E079DB">
              <w:rPr>
                <w:b/>
                <w:spacing w:val="-2"/>
                <w:sz w:val="20"/>
                <w:szCs w:val="20"/>
              </w:rPr>
              <w:t xml:space="preserve"> </w:t>
            </w:r>
            <w:proofErr w:type="spellStart"/>
            <w:r w:rsidR="00A14122" w:rsidRPr="00E079DB">
              <w:rPr>
                <w:b/>
                <w:spacing w:val="-5"/>
                <w:sz w:val="20"/>
                <w:szCs w:val="20"/>
              </w:rPr>
              <w:t>fL</w:t>
            </w:r>
            <w:proofErr w:type="spellEnd"/>
          </w:p>
        </w:tc>
        <w:tc>
          <w:tcPr>
            <w:tcW w:w="1469" w:type="dxa"/>
            <w:hideMark/>
          </w:tcPr>
          <w:p w14:paraId="2A09FB00" w14:textId="77777777" w:rsidR="00FC0E44" w:rsidRPr="00E079DB" w:rsidRDefault="00FC0E44" w:rsidP="00A14122">
            <w:pPr>
              <w:pStyle w:val="TableParagraph"/>
              <w:ind w:right="4"/>
              <w:jc w:val="center"/>
              <w:rPr>
                <w:sz w:val="20"/>
                <w:szCs w:val="20"/>
              </w:rPr>
            </w:pPr>
            <w:r w:rsidRPr="00E079DB">
              <w:rPr>
                <w:spacing w:val="-2"/>
                <w:sz w:val="20"/>
                <w:szCs w:val="20"/>
              </w:rPr>
              <w:t>59.86±1.58a</w:t>
            </w:r>
          </w:p>
        </w:tc>
        <w:tc>
          <w:tcPr>
            <w:tcW w:w="1786" w:type="dxa"/>
            <w:hideMark/>
          </w:tcPr>
          <w:p w14:paraId="5BEEF834" w14:textId="77777777" w:rsidR="00FC0E44" w:rsidRPr="00E079DB" w:rsidRDefault="00FC0E44" w:rsidP="00A14122">
            <w:pPr>
              <w:pStyle w:val="TableParagraph"/>
              <w:ind w:right="4"/>
              <w:jc w:val="center"/>
              <w:rPr>
                <w:sz w:val="20"/>
                <w:szCs w:val="20"/>
              </w:rPr>
            </w:pPr>
            <w:r w:rsidRPr="00E079DB">
              <w:rPr>
                <w:spacing w:val="-2"/>
                <w:sz w:val="20"/>
                <w:szCs w:val="20"/>
              </w:rPr>
              <w:t>62.26±1.55ab</w:t>
            </w:r>
          </w:p>
        </w:tc>
        <w:tc>
          <w:tcPr>
            <w:tcW w:w="1836" w:type="dxa"/>
            <w:hideMark/>
          </w:tcPr>
          <w:p w14:paraId="79B4CE7C" w14:textId="77777777" w:rsidR="00FC0E44" w:rsidRPr="00E079DB" w:rsidRDefault="00FC0E44" w:rsidP="00A14122">
            <w:pPr>
              <w:pStyle w:val="TableParagraph"/>
              <w:ind w:right="4"/>
              <w:jc w:val="center"/>
              <w:rPr>
                <w:sz w:val="20"/>
                <w:szCs w:val="20"/>
              </w:rPr>
            </w:pPr>
            <w:r w:rsidRPr="00E079DB">
              <w:rPr>
                <w:spacing w:val="-2"/>
                <w:sz w:val="20"/>
                <w:szCs w:val="20"/>
              </w:rPr>
              <w:t>60.43±1.34ab</w:t>
            </w:r>
          </w:p>
        </w:tc>
        <w:tc>
          <w:tcPr>
            <w:tcW w:w="1734" w:type="dxa"/>
            <w:hideMark/>
          </w:tcPr>
          <w:p w14:paraId="286264F5" w14:textId="77777777" w:rsidR="00FC0E44" w:rsidRPr="00E079DB" w:rsidRDefault="00FC0E44" w:rsidP="00A14122">
            <w:pPr>
              <w:pStyle w:val="TableParagraph"/>
              <w:ind w:right="4"/>
              <w:jc w:val="center"/>
              <w:rPr>
                <w:sz w:val="20"/>
                <w:szCs w:val="20"/>
              </w:rPr>
            </w:pPr>
            <w:r w:rsidRPr="00E079DB">
              <w:rPr>
                <w:spacing w:val="-2"/>
                <w:sz w:val="20"/>
                <w:szCs w:val="20"/>
              </w:rPr>
              <w:t>60.15±0.94a</w:t>
            </w:r>
          </w:p>
        </w:tc>
      </w:tr>
      <w:tr w:rsidR="00FC0E44" w:rsidRPr="00E079DB" w14:paraId="430BBC6B" w14:textId="77777777" w:rsidTr="00A14122">
        <w:trPr>
          <w:trHeight w:val="246"/>
        </w:trPr>
        <w:tc>
          <w:tcPr>
            <w:tcW w:w="1301" w:type="dxa"/>
            <w:hideMark/>
          </w:tcPr>
          <w:p w14:paraId="49F1232E" w14:textId="77777777" w:rsidR="00FC0E44" w:rsidRPr="00E079DB" w:rsidRDefault="00FC0E44" w:rsidP="00A14122">
            <w:pPr>
              <w:pStyle w:val="TableParagraph"/>
              <w:ind w:right="4"/>
              <w:jc w:val="both"/>
              <w:rPr>
                <w:b/>
                <w:sz w:val="20"/>
                <w:szCs w:val="20"/>
              </w:rPr>
            </w:pPr>
            <w:r w:rsidRPr="00E079DB">
              <w:rPr>
                <w:b/>
                <w:sz w:val="20"/>
                <w:szCs w:val="20"/>
              </w:rPr>
              <w:t>MCH</w:t>
            </w:r>
            <w:r w:rsidRPr="00E079DB">
              <w:rPr>
                <w:b/>
                <w:spacing w:val="-1"/>
                <w:sz w:val="20"/>
                <w:szCs w:val="20"/>
              </w:rPr>
              <w:t xml:space="preserve"> </w:t>
            </w:r>
            <w:proofErr w:type="spellStart"/>
            <w:r w:rsidRPr="00E079DB">
              <w:rPr>
                <w:b/>
                <w:spacing w:val="-5"/>
                <w:sz w:val="20"/>
                <w:szCs w:val="20"/>
              </w:rPr>
              <w:t>pg</w:t>
            </w:r>
            <w:proofErr w:type="spellEnd"/>
          </w:p>
        </w:tc>
        <w:tc>
          <w:tcPr>
            <w:tcW w:w="1469" w:type="dxa"/>
            <w:hideMark/>
          </w:tcPr>
          <w:p w14:paraId="42DF6CB5" w14:textId="77777777" w:rsidR="00FC0E44" w:rsidRPr="00E079DB" w:rsidRDefault="00FC0E44" w:rsidP="00A14122">
            <w:pPr>
              <w:pStyle w:val="TableParagraph"/>
              <w:ind w:right="4"/>
              <w:jc w:val="center"/>
              <w:rPr>
                <w:sz w:val="20"/>
                <w:szCs w:val="20"/>
              </w:rPr>
            </w:pPr>
            <w:r w:rsidRPr="00E079DB">
              <w:rPr>
                <w:spacing w:val="-2"/>
                <w:sz w:val="20"/>
                <w:szCs w:val="20"/>
              </w:rPr>
              <w:t>18.34±0.43a</w:t>
            </w:r>
          </w:p>
        </w:tc>
        <w:tc>
          <w:tcPr>
            <w:tcW w:w="1786" w:type="dxa"/>
            <w:hideMark/>
          </w:tcPr>
          <w:p w14:paraId="105A4328" w14:textId="77777777" w:rsidR="00FC0E44" w:rsidRPr="00E079DB" w:rsidRDefault="00FC0E44" w:rsidP="00A14122">
            <w:pPr>
              <w:pStyle w:val="TableParagraph"/>
              <w:ind w:right="4"/>
              <w:jc w:val="center"/>
              <w:rPr>
                <w:sz w:val="20"/>
                <w:szCs w:val="20"/>
              </w:rPr>
            </w:pPr>
            <w:r w:rsidRPr="00E079DB">
              <w:rPr>
                <w:spacing w:val="-2"/>
                <w:sz w:val="20"/>
                <w:szCs w:val="20"/>
              </w:rPr>
              <w:t>19.26±0.45a</w:t>
            </w:r>
          </w:p>
        </w:tc>
        <w:tc>
          <w:tcPr>
            <w:tcW w:w="1836" w:type="dxa"/>
            <w:hideMark/>
          </w:tcPr>
          <w:p w14:paraId="71CF227B" w14:textId="77777777" w:rsidR="00FC0E44" w:rsidRPr="00E079DB" w:rsidRDefault="00FC0E44" w:rsidP="00A14122">
            <w:pPr>
              <w:pStyle w:val="TableParagraph"/>
              <w:ind w:right="4"/>
              <w:jc w:val="center"/>
              <w:rPr>
                <w:sz w:val="20"/>
                <w:szCs w:val="20"/>
              </w:rPr>
            </w:pPr>
            <w:r w:rsidRPr="00E079DB">
              <w:rPr>
                <w:spacing w:val="-2"/>
                <w:sz w:val="20"/>
                <w:szCs w:val="20"/>
              </w:rPr>
              <w:t>18.30±0.66a</w:t>
            </w:r>
          </w:p>
        </w:tc>
        <w:tc>
          <w:tcPr>
            <w:tcW w:w="1734" w:type="dxa"/>
            <w:hideMark/>
          </w:tcPr>
          <w:p w14:paraId="326AB76E" w14:textId="77777777" w:rsidR="00FC0E44" w:rsidRPr="00E079DB" w:rsidRDefault="00FC0E44" w:rsidP="00A14122">
            <w:pPr>
              <w:pStyle w:val="TableParagraph"/>
              <w:ind w:right="4"/>
              <w:jc w:val="center"/>
              <w:rPr>
                <w:sz w:val="20"/>
                <w:szCs w:val="20"/>
              </w:rPr>
            </w:pPr>
            <w:r w:rsidRPr="00E079DB">
              <w:rPr>
                <w:spacing w:val="-2"/>
                <w:sz w:val="20"/>
                <w:szCs w:val="20"/>
              </w:rPr>
              <w:t>18.63±0.27a</w:t>
            </w:r>
          </w:p>
        </w:tc>
      </w:tr>
      <w:tr w:rsidR="00FC0E44" w:rsidRPr="00E079DB" w14:paraId="6215D240" w14:textId="77777777" w:rsidTr="00A14122">
        <w:trPr>
          <w:trHeight w:val="246"/>
        </w:trPr>
        <w:tc>
          <w:tcPr>
            <w:tcW w:w="1301" w:type="dxa"/>
            <w:hideMark/>
          </w:tcPr>
          <w:p w14:paraId="34483D52" w14:textId="77777777" w:rsidR="00FC0E44" w:rsidRPr="00E079DB" w:rsidRDefault="00FC0E44" w:rsidP="00A14122">
            <w:pPr>
              <w:pStyle w:val="TableParagraph"/>
              <w:ind w:right="4"/>
              <w:jc w:val="both"/>
              <w:rPr>
                <w:b/>
                <w:sz w:val="20"/>
                <w:szCs w:val="20"/>
              </w:rPr>
            </w:pPr>
            <w:r w:rsidRPr="00E079DB">
              <w:rPr>
                <w:b/>
                <w:sz w:val="20"/>
                <w:szCs w:val="20"/>
              </w:rPr>
              <w:t>MCHC</w:t>
            </w:r>
            <w:r w:rsidRPr="00E079DB">
              <w:rPr>
                <w:b/>
                <w:spacing w:val="-5"/>
                <w:sz w:val="20"/>
                <w:szCs w:val="20"/>
              </w:rPr>
              <w:t xml:space="preserve"> g/l</w:t>
            </w:r>
          </w:p>
        </w:tc>
        <w:tc>
          <w:tcPr>
            <w:tcW w:w="1469" w:type="dxa"/>
            <w:hideMark/>
          </w:tcPr>
          <w:p w14:paraId="52655492" w14:textId="77777777" w:rsidR="00FC0E44" w:rsidRPr="00E079DB" w:rsidRDefault="00FC0E44" w:rsidP="00A14122">
            <w:pPr>
              <w:pStyle w:val="TableParagraph"/>
              <w:ind w:right="4"/>
              <w:jc w:val="center"/>
              <w:rPr>
                <w:sz w:val="20"/>
                <w:szCs w:val="20"/>
              </w:rPr>
            </w:pPr>
            <w:r w:rsidRPr="00E079DB">
              <w:rPr>
                <w:spacing w:val="-2"/>
                <w:sz w:val="20"/>
                <w:szCs w:val="20"/>
              </w:rPr>
              <w:t>306.80±6.53a</w:t>
            </w:r>
          </w:p>
        </w:tc>
        <w:tc>
          <w:tcPr>
            <w:tcW w:w="1786" w:type="dxa"/>
            <w:hideMark/>
          </w:tcPr>
          <w:p w14:paraId="146A4074" w14:textId="77777777" w:rsidR="00FC0E44" w:rsidRPr="00E079DB" w:rsidRDefault="00FC0E44" w:rsidP="00A14122">
            <w:pPr>
              <w:pStyle w:val="TableParagraph"/>
              <w:ind w:right="4"/>
              <w:jc w:val="center"/>
              <w:rPr>
                <w:sz w:val="20"/>
                <w:szCs w:val="20"/>
              </w:rPr>
            </w:pPr>
            <w:r w:rsidRPr="00E079DB">
              <w:rPr>
                <w:spacing w:val="-2"/>
                <w:sz w:val="20"/>
                <w:szCs w:val="20"/>
              </w:rPr>
              <w:t>309.60±3.21a</w:t>
            </w:r>
          </w:p>
        </w:tc>
        <w:tc>
          <w:tcPr>
            <w:tcW w:w="1836" w:type="dxa"/>
            <w:hideMark/>
          </w:tcPr>
          <w:p w14:paraId="4B376CB2" w14:textId="77777777" w:rsidR="00FC0E44" w:rsidRPr="00E079DB" w:rsidRDefault="00FC0E44" w:rsidP="00A14122">
            <w:pPr>
              <w:pStyle w:val="TableParagraph"/>
              <w:ind w:right="4"/>
              <w:jc w:val="center"/>
              <w:rPr>
                <w:sz w:val="20"/>
                <w:szCs w:val="20"/>
              </w:rPr>
            </w:pPr>
            <w:r w:rsidRPr="00E079DB">
              <w:rPr>
                <w:spacing w:val="-2"/>
                <w:sz w:val="20"/>
                <w:szCs w:val="20"/>
              </w:rPr>
              <w:t>302.83±10.76a</w:t>
            </w:r>
          </w:p>
        </w:tc>
        <w:tc>
          <w:tcPr>
            <w:tcW w:w="1734" w:type="dxa"/>
            <w:hideMark/>
          </w:tcPr>
          <w:p w14:paraId="2851B83D" w14:textId="77777777" w:rsidR="00FC0E44" w:rsidRPr="00E079DB" w:rsidRDefault="00FC0E44" w:rsidP="00A14122">
            <w:pPr>
              <w:pStyle w:val="TableParagraph"/>
              <w:ind w:right="4"/>
              <w:jc w:val="center"/>
              <w:rPr>
                <w:sz w:val="20"/>
                <w:szCs w:val="20"/>
              </w:rPr>
            </w:pPr>
            <w:r w:rsidRPr="00E079DB">
              <w:rPr>
                <w:spacing w:val="-2"/>
                <w:sz w:val="20"/>
                <w:szCs w:val="20"/>
              </w:rPr>
              <w:t>309.83±2.64a</w:t>
            </w:r>
          </w:p>
        </w:tc>
      </w:tr>
      <w:tr w:rsidR="00FC0E44" w:rsidRPr="00E079DB" w14:paraId="2513B6CD" w14:textId="77777777" w:rsidTr="00A14122">
        <w:trPr>
          <w:trHeight w:val="246"/>
        </w:trPr>
        <w:tc>
          <w:tcPr>
            <w:tcW w:w="1301" w:type="dxa"/>
            <w:hideMark/>
          </w:tcPr>
          <w:p w14:paraId="7A2FD623" w14:textId="77777777" w:rsidR="00FC0E44" w:rsidRPr="00E079DB" w:rsidRDefault="00FC0E44" w:rsidP="00A14122">
            <w:pPr>
              <w:pStyle w:val="TableParagraph"/>
              <w:ind w:right="4"/>
              <w:jc w:val="both"/>
              <w:rPr>
                <w:b/>
                <w:sz w:val="20"/>
                <w:szCs w:val="20"/>
              </w:rPr>
            </w:pPr>
            <w:r w:rsidRPr="00E079DB">
              <w:rPr>
                <w:b/>
                <w:sz w:val="20"/>
                <w:szCs w:val="20"/>
              </w:rPr>
              <w:t>RDW-CV</w:t>
            </w:r>
            <w:r w:rsidRPr="00E079DB">
              <w:rPr>
                <w:b/>
                <w:spacing w:val="-10"/>
                <w:sz w:val="20"/>
                <w:szCs w:val="20"/>
              </w:rPr>
              <w:t xml:space="preserve"> %</w:t>
            </w:r>
          </w:p>
        </w:tc>
        <w:tc>
          <w:tcPr>
            <w:tcW w:w="1469" w:type="dxa"/>
            <w:hideMark/>
          </w:tcPr>
          <w:p w14:paraId="1836E458" w14:textId="77777777" w:rsidR="00FC0E44" w:rsidRPr="00E079DB" w:rsidRDefault="00FC0E44" w:rsidP="00A14122">
            <w:pPr>
              <w:pStyle w:val="TableParagraph"/>
              <w:ind w:right="4"/>
              <w:jc w:val="center"/>
              <w:rPr>
                <w:sz w:val="20"/>
                <w:szCs w:val="20"/>
              </w:rPr>
            </w:pPr>
            <w:r w:rsidRPr="00E079DB">
              <w:rPr>
                <w:spacing w:val="-2"/>
                <w:sz w:val="20"/>
                <w:szCs w:val="20"/>
              </w:rPr>
              <w:t>14.88±0.51a</w:t>
            </w:r>
          </w:p>
        </w:tc>
        <w:tc>
          <w:tcPr>
            <w:tcW w:w="1786" w:type="dxa"/>
            <w:hideMark/>
          </w:tcPr>
          <w:p w14:paraId="0CE2BF8A" w14:textId="77777777" w:rsidR="00FC0E44" w:rsidRPr="00E079DB" w:rsidRDefault="00FC0E44" w:rsidP="00A14122">
            <w:pPr>
              <w:pStyle w:val="TableParagraph"/>
              <w:ind w:right="4"/>
              <w:jc w:val="center"/>
              <w:rPr>
                <w:sz w:val="20"/>
                <w:szCs w:val="20"/>
              </w:rPr>
            </w:pPr>
            <w:r w:rsidRPr="00E079DB">
              <w:rPr>
                <w:spacing w:val="-2"/>
                <w:sz w:val="20"/>
                <w:szCs w:val="20"/>
              </w:rPr>
              <w:t>14.76±0.32a</w:t>
            </w:r>
          </w:p>
        </w:tc>
        <w:tc>
          <w:tcPr>
            <w:tcW w:w="1836" w:type="dxa"/>
            <w:hideMark/>
          </w:tcPr>
          <w:p w14:paraId="71DAD41E" w14:textId="77777777" w:rsidR="00FC0E44" w:rsidRPr="00E079DB" w:rsidRDefault="00FC0E44" w:rsidP="00A14122">
            <w:pPr>
              <w:pStyle w:val="TableParagraph"/>
              <w:ind w:right="4"/>
              <w:jc w:val="center"/>
              <w:rPr>
                <w:sz w:val="20"/>
                <w:szCs w:val="20"/>
              </w:rPr>
            </w:pPr>
            <w:r w:rsidRPr="00E079DB">
              <w:rPr>
                <w:spacing w:val="-2"/>
                <w:sz w:val="20"/>
                <w:szCs w:val="20"/>
              </w:rPr>
              <w:t>14.72±0.21a</w:t>
            </w:r>
          </w:p>
        </w:tc>
        <w:tc>
          <w:tcPr>
            <w:tcW w:w="1734" w:type="dxa"/>
            <w:hideMark/>
          </w:tcPr>
          <w:p w14:paraId="73086B92" w14:textId="77777777" w:rsidR="00FC0E44" w:rsidRPr="00E079DB" w:rsidRDefault="00FC0E44" w:rsidP="00A14122">
            <w:pPr>
              <w:pStyle w:val="TableParagraph"/>
              <w:ind w:right="4"/>
              <w:jc w:val="center"/>
              <w:rPr>
                <w:sz w:val="20"/>
                <w:szCs w:val="20"/>
              </w:rPr>
            </w:pPr>
            <w:r w:rsidRPr="00E079DB">
              <w:rPr>
                <w:spacing w:val="-2"/>
                <w:sz w:val="20"/>
                <w:szCs w:val="20"/>
              </w:rPr>
              <w:t>14.68±0.31a</w:t>
            </w:r>
          </w:p>
        </w:tc>
      </w:tr>
      <w:tr w:rsidR="00FC0E44" w:rsidRPr="00E079DB" w14:paraId="082848C2" w14:textId="77777777" w:rsidTr="00A14122">
        <w:trPr>
          <w:trHeight w:val="224"/>
        </w:trPr>
        <w:tc>
          <w:tcPr>
            <w:tcW w:w="1301" w:type="dxa"/>
            <w:hideMark/>
          </w:tcPr>
          <w:p w14:paraId="0058AC92" w14:textId="77777777" w:rsidR="00FC0E44" w:rsidRPr="00E079DB" w:rsidRDefault="00FC0E44" w:rsidP="00A14122">
            <w:pPr>
              <w:pStyle w:val="TableParagraph"/>
              <w:ind w:right="4"/>
              <w:jc w:val="both"/>
              <w:rPr>
                <w:b/>
                <w:sz w:val="20"/>
                <w:szCs w:val="20"/>
              </w:rPr>
            </w:pPr>
            <w:r w:rsidRPr="00E079DB">
              <w:rPr>
                <w:b/>
                <w:spacing w:val="-5"/>
                <w:sz w:val="20"/>
                <w:szCs w:val="20"/>
              </w:rPr>
              <w:t>PLT</w:t>
            </w:r>
            <w:r w:rsidRPr="00E079DB">
              <w:rPr>
                <w:b/>
                <w:spacing w:val="-2"/>
                <w:sz w:val="20"/>
                <w:szCs w:val="20"/>
              </w:rPr>
              <w:t>10^3/</w:t>
            </w:r>
            <w:r w:rsidR="00A14122" w:rsidRPr="00E079DB">
              <w:rPr>
                <w:b/>
                <w:spacing w:val="-5"/>
                <w:sz w:val="20"/>
                <w:szCs w:val="20"/>
              </w:rPr>
              <w:t xml:space="preserve"> µL</w:t>
            </w:r>
          </w:p>
        </w:tc>
        <w:tc>
          <w:tcPr>
            <w:tcW w:w="1469" w:type="dxa"/>
            <w:hideMark/>
          </w:tcPr>
          <w:p w14:paraId="64E10533" w14:textId="77777777" w:rsidR="00FC0E44" w:rsidRPr="00E079DB" w:rsidRDefault="00FC0E44" w:rsidP="00A14122">
            <w:pPr>
              <w:pStyle w:val="TableParagraph"/>
              <w:ind w:right="4"/>
              <w:jc w:val="center"/>
              <w:rPr>
                <w:sz w:val="20"/>
                <w:szCs w:val="20"/>
              </w:rPr>
            </w:pPr>
            <w:r w:rsidRPr="00E079DB">
              <w:rPr>
                <w:spacing w:val="-2"/>
                <w:sz w:val="20"/>
                <w:szCs w:val="20"/>
              </w:rPr>
              <w:t>749.40±17.53a</w:t>
            </w:r>
          </w:p>
        </w:tc>
        <w:tc>
          <w:tcPr>
            <w:tcW w:w="1786" w:type="dxa"/>
            <w:hideMark/>
          </w:tcPr>
          <w:p w14:paraId="27915D28" w14:textId="77777777" w:rsidR="00FC0E44" w:rsidRPr="00E079DB" w:rsidRDefault="00FC0E44" w:rsidP="00A14122">
            <w:pPr>
              <w:pStyle w:val="TableParagraph"/>
              <w:ind w:right="4"/>
              <w:jc w:val="center"/>
              <w:rPr>
                <w:sz w:val="20"/>
                <w:szCs w:val="20"/>
              </w:rPr>
            </w:pPr>
            <w:r w:rsidRPr="00E079DB">
              <w:rPr>
                <w:spacing w:val="-2"/>
                <w:sz w:val="20"/>
                <w:szCs w:val="20"/>
              </w:rPr>
              <w:t>1145.20±18.86b</w:t>
            </w:r>
          </w:p>
        </w:tc>
        <w:tc>
          <w:tcPr>
            <w:tcW w:w="1836" w:type="dxa"/>
            <w:hideMark/>
          </w:tcPr>
          <w:p w14:paraId="0EAF916A" w14:textId="77777777" w:rsidR="00FC0E44" w:rsidRPr="00E079DB" w:rsidRDefault="00FC0E44" w:rsidP="00A14122">
            <w:pPr>
              <w:pStyle w:val="TableParagraph"/>
              <w:ind w:right="4"/>
              <w:jc w:val="center"/>
              <w:rPr>
                <w:sz w:val="20"/>
                <w:szCs w:val="20"/>
              </w:rPr>
            </w:pPr>
            <w:r w:rsidRPr="00E079DB">
              <w:rPr>
                <w:spacing w:val="-2"/>
                <w:sz w:val="20"/>
                <w:szCs w:val="20"/>
              </w:rPr>
              <w:t>890.83±13.66c</w:t>
            </w:r>
          </w:p>
        </w:tc>
        <w:tc>
          <w:tcPr>
            <w:tcW w:w="1734" w:type="dxa"/>
            <w:hideMark/>
          </w:tcPr>
          <w:p w14:paraId="006A46BC" w14:textId="77777777" w:rsidR="00FC0E44" w:rsidRPr="00E079DB" w:rsidRDefault="00FC0E44" w:rsidP="00A14122">
            <w:pPr>
              <w:pStyle w:val="TableParagraph"/>
              <w:ind w:right="4"/>
              <w:jc w:val="center"/>
              <w:rPr>
                <w:sz w:val="20"/>
                <w:szCs w:val="20"/>
              </w:rPr>
            </w:pPr>
            <w:r w:rsidRPr="00E079DB">
              <w:rPr>
                <w:spacing w:val="-2"/>
                <w:sz w:val="20"/>
                <w:szCs w:val="20"/>
              </w:rPr>
              <w:t>1011.00±12.14d</w:t>
            </w:r>
          </w:p>
        </w:tc>
      </w:tr>
      <w:tr w:rsidR="00FC0E44" w:rsidRPr="00E079DB" w14:paraId="29D47061" w14:textId="77777777" w:rsidTr="00A14122">
        <w:trPr>
          <w:trHeight w:val="217"/>
        </w:trPr>
        <w:tc>
          <w:tcPr>
            <w:tcW w:w="1301" w:type="dxa"/>
            <w:hideMark/>
          </w:tcPr>
          <w:p w14:paraId="0C7BDF45" w14:textId="77777777" w:rsidR="00FC0E44" w:rsidRPr="00E079DB" w:rsidRDefault="00FC0E44" w:rsidP="00A14122">
            <w:pPr>
              <w:pStyle w:val="TableParagraph"/>
              <w:ind w:right="4"/>
              <w:jc w:val="both"/>
              <w:rPr>
                <w:b/>
                <w:sz w:val="20"/>
                <w:szCs w:val="20"/>
              </w:rPr>
            </w:pPr>
            <w:r w:rsidRPr="00E079DB">
              <w:rPr>
                <w:b/>
                <w:sz w:val="20"/>
                <w:szCs w:val="20"/>
              </w:rPr>
              <w:t>MPV</w:t>
            </w:r>
            <w:r w:rsidRPr="00E079DB">
              <w:rPr>
                <w:b/>
                <w:spacing w:val="-4"/>
                <w:sz w:val="20"/>
                <w:szCs w:val="20"/>
              </w:rPr>
              <w:t xml:space="preserve"> </w:t>
            </w:r>
            <w:proofErr w:type="spellStart"/>
            <w:r w:rsidRPr="00E079DB">
              <w:rPr>
                <w:b/>
                <w:spacing w:val="-7"/>
                <w:sz w:val="20"/>
                <w:szCs w:val="20"/>
              </w:rPr>
              <w:t>fL</w:t>
            </w:r>
            <w:proofErr w:type="spellEnd"/>
          </w:p>
        </w:tc>
        <w:tc>
          <w:tcPr>
            <w:tcW w:w="1469" w:type="dxa"/>
            <w:hideMark/>
          </w:tcPr>
          <w:p w14:paraId="0731202A" w14:textId="77777777" w:rsidR="00FC0E44" w:rsidRPr="00E079DB" w:rsidRDefault="00FC0E44" w:rsidP="00A14122">
            <w:pPr>
              <w:pStyle w:val="TableParagraph"/>
              <w:ind w:right="4"/>
              <w:jc w:val="center"/>
              <w:rPr>
                <w:sz w:val="20"/>
                <w:szCs w:val="20"/>
              </w:rPr>
            </w:pPr>
            <w:r w:rsidRPr="00E079DB">
              <w:rPr>
                <w:spacing w:val="-2"/>
                <w:sz w:val="20"/>
                <w:szCs w:val="20"/>
              </w:rPr>
              <w:t>6.64±0.15a</w:t>
            </w:r>
          </w:p>
        </w:tc>
        <w:tc>
          <w:tcPr>
            <w:tcW w:w="1786" w:type="dxa"/>
            <w:hideMark/>
          </w:tcPr>
          <w:p w14:paraId="02ABAF09" w14:textId="77777777" w:rsidR="00FC0E44" w:rsidRPr="00E079DB" w:rsidRDefault="00FC0E44" w:rsidP="00A14122">
            <w:pPr>
              <w:pStyle w:val="TableParagraph"/>
              <w:ind w:right="4"/>
              <w:jc w:val="center"/>
              <w:rPr>
                <w:sz w:val="20"/>
                <w:szCs w:val="20"/>
              </w:rPr>
            </w:pPr>
            <w:r w:rsidRPr="00E079DB">
              <w:rPr>
                <w:spacing w:val="-2"/>
                <w:sz w:val="20"/>
                <w:szCs w:val="20"/>
              </w:rPr>
              <w:t>6.42±0.16a</w:t>
            </w:r>
          </w:p>
        </w:tc>
        <w:tc>
          <w:tcPr>
            <w:tcW w:w="1836" w:type="dxa"/>
            <w:hideMark/>
          </w:tcPr>
          <w:p w14:paraId="0F6697D8" w14:textId="77777777" w:rsidR="00FC0E44" w:rsidRPr="00E079DB" w:rsidRDefault="00FC0E44" w:rsidP="00A14122">
            <w:pPr>
              <w:pStyle w:val="TableParagraph"/>
              <w:ind w:right="4"/>
              <w:jc w:val="center"/>
              <w:rPr>
                <w:sz w:val="20"/>
                <w:szCs w:val="20"/>
              </w:rPr>
            </w:pPr>
            <w:r w:rsidRPr="00E079DB">
              <w:rPr>
                <w:spacing w:val="-2"/>
                <w:sz w:val="20"/>
                <w:szCs w:val="20"/>
              </w:rPr>
              <w:t>6.58±0.22a</w:t>
            </w:r>
          </w:p>
        </w:tc>
        <w:tc>
          <w:tcPr>
            <w:tcW w:w="1734" w:type="dxa"/>
            <w:hideMark/>
          </w:tcPr>
          <w:p w14:paraId="6DDBF1B4" w14:textId="77777777" w:rsidR="00FC0E44" w:rsidRPr="00E079DB" w:rsidRDefault="00FC0E44" w:rsidP="00A14122">
            <w:pPr>
              <w:pStyle w:val="TableParagraph"/>
              <w:ind w:right="4"/>
              <w:jc w:val="center"/>
              <w:rPr>
                <w:sz w:val="20"/>
                <w:szCs w:val="20"/>
              </w:rPr>
            </w:pPr>
            <w:r w:rsidRPr="00E079DB">
              <w:rPr>
                <w:spacing w:val="-2"/>
                <w:sz w:val="20"/>
                <w:szCs w:val="20"/>
              </w:rPr>
              <w:t>6.53±0.23a</w:t>
            </w:r>
          </w:p>
        </w:tc>
      </w:tr>
      <w:tr w:rsidR="00FC0E44" w:rsidRPr="00E079DB" w14:paraId="5AF883A7" w14:textId="77777777" w:rsidTr="00A14122">
        <w:trPr>
          <w:trHeight w:val="246"/>
        </w:trPr>
        <w:tc>
          <w:tcPr>
            <w:tcW w:w="1301" w:type="dxa"/>
            <w:hideMark/>
          </w:tcPr>
          <w:p w14:paraId="55E7FD59" w14:textId="77777777" w:rsidR="00FC0E44" w:rsidRPr="00E079DB" w:rsidRDefault="00FC0E44" w:rsidP="00A14122">
            <w:pPr>
              <w:pStyle w:val="TableParagraph"/>
              <w:ind w:right="4"/>
              <w:jc w:val="both"/>
              <w:rPr>
                <w:b/>
                <w:sz w:val="20"/>
                <w:szCs w:val="20"/>
              </w:rPr>
            </w:pPr>
            <w:r w:rsidRPr="00E079DB">
              <w:rPr>
                <w:b/>
                <w:spacing w:val="-4"/>
                <w:sz w:val="20"/>
                <w:szCs w:val="20"/>
              </w:rPr>
              <w:t>PDW%</w:t>
            </w:r>
          </w:p>
        </w:tc>
        <w:tc>
          <w:tcPr>
            <w:tcW w:w="1469" w:type="dxa"/>
            <w:hideMark/>
          </w:tcPr>
          <w:p w14:paraId="3FEF1D71" w14:textId="77777777" w:rsidR="00FC0E44" w:rsidRPr="00E079DB" w:rsidRDefault="00FC0E44" w:rsidP="00A14122">
            <w:pPr>
              <w:pStyle w:val="TableParagraph"/>
              <w:ind w:right="4"/>
              <w:jc w:val="center"/>
              <w:rPr>
                <w:sz w:val="20"/>
                <w:szCs w:val="20"/>
              </w:rPr>
            </w:pPr>
            <w:r w:rsidRPr="00E079DB">
              <w:rPr>
                <w:spacing w:val="-2"/>
                <w:sz w:val="20"/>
                <w:szCs w:val="20"/>
              </w:rPr>
              <w:t>7.92±0.13a</w:t>
            </w:r>
          </w:p>
        </w:tc>
        <w:tc>
          <w:tcPr>
            <w:tcW w:w="1786" w:type="dxa"/>
            <w:hideMark/>
          </w:tcPr>
          <w:p w14:paraId="53495749" w14:textId="77777777" w:rsidR="00FC0E44" w:rsidRPr="00E079DB" w:rsidRDefault="00FC0E44" w:rsidP="00A14122">
            <w:pPr>
              <w:pStyle w:val="TableParagraph"/>
              <w:ind w:right="4"/>
              <w:jc w:val="center"/>
              <w:rPr>
                <w:sz w:val="20"/>
                <w:szCs w:val="20"/>
              </w:rPr>
            </w:pPr>
            <w:r w:rsidRPr="00E079DB">
              <w:rPr>
                <w:spacing w:val="-2"/>
                <w:sz w:val="20"/>
                <w:szCs w:val="20"/>
              </w:rPr>
              <w:t>7.88±0.16a</w:t>
            </w:r>
          </w:p>
        </w:tc>
        <w:tc>
          <w:tcPr>
            <w:tcW w:w="1836" w:type="dxa"/>
            <w:hideMark/>
          </w:tcPr>
          <w:p w14:paraId="3FA66030" w14:textId="77777777" w:rsidR="00FC0E44" w:rsidRPr="00E079DB" w:rsidRDefault="00FC0E44" w:rsidP="00A14122">
            <w:pPr>
              <w:pStyle w:val="TableParagraph"/>
              <w:ind w:right="4"/>
              <w:jc w:val="center"/>
              <w:rPr>
                <w:sz w:val="20"/>
                <w:szCs w:val="20"/>
              </w:rPr>
            </w:pPr>
            <w:r w:rsidRPr="00E079DB">
              <w:rPr>
                <w:spacing w:val="-2"/>
                <w:sz w:val="20"/>
                <w:szCs w:val="20"/>
              </w:rPr>
              <w:t>7.88±0.17a</w:t>
            </w:r>
          </w:p>
        </w:tc>
        <w:tc>
          <w:tcPr>
            <w:tcW w:w="1734" w:type="dxa"/>
            <w:hideMark/>
          </w:tcPr>
          <w:p w14:paraId="6CC4F504" w14:textId="77777777" w:rsidR="00FC0E44" w:rsidRPr="00E079DB" w:rsidRDefault="00FC0E44" w:rsidP="00A14122">
            <w:pPr>
              <w:pStyle w:val="TableParagraph"/>
              <w:ind w:right="4"/>
              <w:jc w:val="center"/>
              <w:rPr>
                <w:sz w:val="20"/>
                <w:szCs w:val="20"/>
              </w:rPr>
            </w:pPr>
            <w:r w:rsidRPr="00E079DB">
              <w:rPr>
                <w:spacing w:val="-2"/>
                <w:sz w:val="20"/>
                <w:szCs w:val="20"/>
              </w:rPr>
              <w:t>8.02±0.21a</w:t>
            </w:r>
          </w:p>
        </w:tc>
      </w:tr>
      <w:tr w:rsidR="00FC0E44" w:rsidRPr="00E079DB" w14:paraId="2B28333C" w14:textId="77777777" w:rsidTr="00A14122">
        <w:trPr>
          <w:trHeight w:val="271"/>
        </w:trPr>
        <w:tc>
          <w:tcPr>
            <w:tcW w:w="1301" w:type="dxa"/>
            <w:hideMark/>
          </w:tcPr>
          <w:p w14:paraId="0ADF7869" w14:textId="77777777" w:rsidR="00FC0E44" w:rsidRPr="00E079DB" w:rsidRDefault="00FC0E44" w:rsidP="00A14122">
            <w:pPr>
              <w:pStyle w:val="TableParagraph"/>
              <w:ind w:right="4"/>
              <w:jc w:val="both"/>
              <w:rPr>
                <w:b/>
                <w:sz w:val="20"/>
                <w:szCs w:val="20"/>
              </w:rPr>
            </w:pPr>
            <w:r w:rsidRPr="00E079DB">
              <w:rPr>
                <w:b/>
                <w:spacing w:val="-2"/>
                <w:sz w:val="20"/>
                <w:szCs w:val="20"/>
              </w:rPr>
              <w:t>P-</w:t>
            </w:r>
            <w:r w:rsidRPr="00E079DB">
              <w:rPr>
                <w:b/>
                <w:spacing w:val="-4"/>
                <w:sz w:val="20"/>
                <w:szCs w:val="20"/>
              </w:rPr>
              <w:t>LCR%</w:t>
            </w:r>
          </w:p>
        </w:tc>
        <w:tc>
          <w:tcPr>
            <w:tcW w:w="1469" w:type="dxa"/>
            <w:hideMark/>
          </w:tcPr>
          <w:p w14:paraId="3A1B0659" w14:textId="77777777" w:rsidR="00FC0E44" w:rsidRPr="00E079DB" w:rsidRDefault="00FC0E44" w:rsidP="00A14122">
            <w:pPr>
              <w:pStyle w:val="TableParagraph"/>
              <w:ind w:right="4"/>
              <w:jc w:val="center"/>
              <w:rPr>
                <w:sz w:val="20"/>
                <w:szCs w:val="20"/>
              </w:rPr>
            </w:pPr>
            <w:r w:rsidRPr="00E079DB">
              <w:rPr>
                <w:spacing w:val="-2"/>
                <w:sz w:val="20"/>
                <w:szCs w:val="20"/>
              </w:rPr>
              <w:t>7.18±0.65a</w:t>
            </w:r>
          </w:p>
        </w:tc>
        <w:tc>
          <w:tcPr>
            <w:tcW w:w="1786" w:type="dxa"/>
            <w:hideMark/>
          </w:tcPr>
          <w:p w14:paraId="39CF52A2" w14:textId="77777777" w:rsidR="00FC0E44" w:rsidRPr="00E079DB" w:rsidRDefault="00FC0E44" w:rsidP="00A14122">
            <w:pPr>
              <w:pStyle w:val="TableParagraph"/>
              <w:ind w:right="4"/>
              <w:jc w:val="center"/>
              <w:rPr>
                <w:sz w:val="20"/>
                <w:szCs w:val="20"/>
              </w:rPr>
            </w:pPr>
            <w:r w:rsidRPr="00E079DB">
              <w:rPr>
                <w:spacing w:val="-2"/>
                <w:sz w:val="20"/>
                <w:szCs w:val="20"/>
              </w:rPr>
              <w:t>6.42±1.19a</w:t>
            </w:r>
          </w:p>
        </w:tc>
        <w:tc>
          <w:tcPr>
            <w:tcW w:w="1836" w:type="dxa"/>
            <w:hideMark/>
          </w:tcPr>
          <w:p w14:paraId="61A1E392" w14:textId="77777777" w:rsidR="00FC0E44" w:rsidRPr="00E079DB" w:rsidRDefault="00FC0E44" w:rsidP="00A14122">
            <w:pPr>
              <w:pStyle w:val="TableParagraph"/>
              <w:ind w:right="4"/>
              <w:jc w:val="center"/>
              <w:rPr>
                <w:sz w:val="20"/>
                <w:szCs w:val="20"/>
              </w:rPr>
            </w:pPr>
            <w:r w:rsidRPr="00E079DB">
              <w:rPr>
                <w:spacing w:val="-2"/>
                <w:sz w:val="20"/>
                <w:szCs w:val="20"/>
              </w:rPr>
              <w:t>6.95±1.60a</w:t>
            </w:r>
          </w:p>
        </w:tc>
        <w:tc>
          <w:tcPr>
            <w:tcW w:w="1734" w:type="dxa"/>
            <w:hideMark/>
          </w:tcPr>
          <w:p w14:paraId="1AA44643" w14:textId="77777777" w:rsidR="00FC0E44" w:rsidRPr="00E079DB" w:rsidRDefault="00FC0E44" w:rsidP="00A14122">
            <w:pPr>
              <w:pStyle w:val="TableParagraph"/>
              <w:ind w:right="4"/>
              <w:jc w:val="center"/>
              <w:rPr>
                <w:sz w:val="20"/>
                <w:szCs w:val="20"/>
              </w:rPr>
            </w:pPr>
            <w:r w:rsidRPr="00E079DB">
              <w:rPr>
                <w:spacing w:val="-2"/>
                <w:sz w:val="20"/>
                <w:szCs w:val="20"/>
              </w:rPr>
              <w:t>6.93±1.30a</w:t>
            </w:r>
          </w:p>
        </w:tc>
      </w:tr>
      <w:tr w:rsidR="00FC0E44" w:rsidRPr="00E079DB" w14:paraId="6EF46EF2" w14:textId="77777777" w:rsidTr="00A14122">
        <w:trPr>
          <w:trHeight w:val="299"/>
        </w:trPr>
        <w:tc>
          <w:tcPr>
            <w:tcW w:w="1301" w:type="dxa"/>
            <w:tcBorders>
              <w:top w:val="nil"/>
              <w:left w:val="nil"/>
              <w:bottom w:val="single" w:sz="4" w:space="0" w:color="000000"/>
              <w:right w:val="nil"/>
            </w:tcBorders>
            <w:hideMark/>
          </w:tcPr>
          <w:p w14:paraId="404255CB" w14:textId="77777777" w:rsidR="00FC0E44" w:rsidRPr="00E079DB" w:rsidRDefault="00FC0E44" w:rsidP="00A14122">
            <w:pPr>
              <w:pStyle w:val="TableParagraph"/>
              <w:ind w:right="4"/>
              <w:jc w:val="both"/>
              <w:rPr>
                <w:b/>
                <w:sz w:val="20"/>
                <w:szCs w:val="20"/>
              </w:rPr>
            </w:pPr>
            <w:r w:rsidRPr="00E079DB">
              <w:rPr>
                <w:b/>
                <w:sz w:val="20"/>
                <w:szCs w:val="20"/>
              </w:rPr>
              <w:t>RDW-SD</w:t>
            </w:r>
            <w:r w:rsidRPr="00E079DB">
              <w:rPr>
                <w:b/>
                <w:spacing w:val="-11"/>
                <w:sz w:val="20"/>
                <w:szCs w:val="20"/>
              </w:rPr>
              <w:t xml:space="preserve"> </w:t>
            </w:r>
            <w:proofErr w:type="spellStart"/>
            <w:r w:rsidRPr="00E079DB">
              <w:rPr>
                <w:b/>
                <w:spacing w:val="-5"/>
                <w:sz w:val="20"/>
                <w:szCs w:val="20"/>
              </w:rPr>
              <w:t>fL</w:t>
            </w:r>
            <w:proofErr w:type="spellEnd"/>
          </w:p>
        </w:tc>
        <w:tc>
          <w:tcPr>
            <w:tcW w:w="1469" w:type="dxa"/>
            <w:tcBorders>
              <w:top w:val="nil"/>
              <w:left w:val="nil"/>
              <w:bottom w:val="single" w:sz="4" w:space="0" w:color="000000"/>
              <w:right w:val="nil"/>
            </w:tcBorders>
            <w:hideMark/>
          </w:tcPr>
          <w:p w14:paraId="4BE23426" w14:textId="77777777" w:rsidR="00FC0E44" w:rsidRPr="00E079DB" w:rsidRDefault="00FC0E44" w:rsidP="00A14122">
            <w:pPr>
              <w:pStyle w:val="TableParagraph"/>
              <w:ind w:right="4"/>
              <w:jc w:val="center"/>
              <w:rPr>
                <w:sz w:val="20"/>
                <w:szCs w:val="20"/>
              </w:rPr>
            </w:pPr>
            <w:r w:rsidRPr="00E079DB">
              <w:rPr>
                <w:spacing w:val="-2"/>
                <w:sz w:val="20"/>
                <w:szCs w:val="20"/>
              </w:rPr>
              <w:t>22.28±1.15a</w:t>
            </w:r>
          </w:p>
        </w:tc>
        <w:tc>
          <w:tcPr>
            <w:tcW w:w="1786" w:type="dxa"/>
            <w:tcBorders>
              <w:top w:val="nil"/>
              <w:left w:val="nil"/>
              <w:bottom w:val="single" w:sz="4" w:space="0" w:color="000000"/>
              <w:right w:val="nil"/>
            </w:tcBorders>
            <w:hideMark/>
          </w:tcPr>
          <w:p w14:paraId="3FF762C2" w14:textId="77777777" w:rsidR="00FC0E44" w:rsidRPr="00E079DB" w:rsidRDefault="00FC0E44" w:rsidP="00A14122">
            <w:pPr>
              <w:pStyle w:val="TableParagraph"/>
              <w:ind w:right="4"/>
              <w:jc w:val="center"/>
              <w:rPr>
                <w:sz w:val="20"/>
                <w:szCs w:val="20"/>
              </w:rPr>
            </w:pPr>
            <w:r w:rsidRPr="00E079DB">
              <w:rPr>
                <w:spacing w:val="-2"/>
                <w:sz w:val="20"/>
                <w:szCs w:val="20"/>
              </w:rPr>
              <w:t>22.98±0.65a</w:t>
            </w:r>
          </w:p>
        </w:tc>
        <w:tc>
          <w:tcPr>
            <w:tcW w:w="1836" w:type="dxa"/>
            <w:tcBorders>
              <w:top w:val="nil"/>
              <w:left w:val="nil"/>
              <w:bottom w:val="single" w:sz="4" w:space="0" w:color="000000"/>
              <w:right w:val="nil"/>
            </w:tcBorders>
            <w:hideMark/>
          </w:tcPr>
          <w:p w14:paraId="109474DC" w14:textId="77777777" w:rsidR="00FC0E44" w:rsidRPr="00E079DB" w:rsidRDefault="00FC0E44" w:rsidP="00A14122">
            <w:pPr>
              <w:pStyle w:val="TableParagraph"/>
              <w:ind w:right="4"/>
              <w:jc w:val="center"/>
              <w:rPr>
                <w:sz w:val="20"/>
                <w:szCs w:val="20"/>
              </w:rPr>
            </w:pPr>
            <w:r w:rsidRPr="00E079DB">
              <w:rPr>
                <w:spacing w:val="-2"/>
                <w:sz w:val="20"/>
                <w:szCs w:val="20"/>
              </w:rPr>
              <w:t>22.27±0.57a</w:t>
            </w:r>
          </w:p>
        </w:tc>
        <w:tc>
          <w:tcPr>
            <w:tcW w:w="1734" w:type="dxa"/>
            <w:tcBorders>
              <w:top w:val="nil"/>
              <w:left w:val="nil"/>
              <w:bottom w:val="single" w:sz="4" w:space="0" w:color="000000"/>
              <w:right w:val="nil"/>
            </w:tcBorders>
            <w:hideMark/>
          </w:tcPr>
          <w:p w14:paraId="2A53E13B" w14:textId="77777777" w:rsidR="00FC0E44" w:rsidRPr="00E079DB" w:rsidRDefault="00FC0E44" w:rsidP="00A14122">
            <w:pPr>
              <w:pStyle w:val="TableParagraph"/>
              <w:ind w:right="4"/>
              <w:jc w:val="center"/>
              <w:rPr>
                <w:sz w:val="20"/>
                <w:szCs w:val="20"/>
              </w:rPr>
            </w:pPr>
            <w:r w:rsidRPr="00E079DB">
              <w:rPr>
                <w:spacing w:val="-2"/>
                <w:sz w:val="20"/>
                <w:szCs w:val="20"/>
              </w:rPr>
              <w:t>22.08±0.29a</w:t>
            </w:r>
          </w:p>
        </w:tc>
      </w:tr>
    </w:tbl>
    <w:p w14:paraId="325123F0" w14:textId="77777777" w:rsidR="00FC0E44" w:rsidRPr="00E079DB" w:rsidRDefault="00FC0E44" w:rsidP="00195CCE">
      <w:pPr>
        <w:spacing w:after="40"/>
        <w:ind w:right="4"/>
        <w:jc w:val="both"/>
        <w:rPr>
          <w:sz w:val="18"/>
        </w:rPr>
      </w:pPr>
      <w:r w:rsidRPr="00E079DB">
        <w:rPr>
          <w:sz w:val="18"/>
        </w:rPr>
        <w:t xml:space="preserve">WBC; white blood cells, RBC; red blood cell, HGB; </w:t>
      </w:r>
      <w:proofErr w:type="spellStart"/>
      <w:r w:rsidRPr="00E079DB">
        <w:rPr>
          <w:sz w:val="18"/>
        </w:rPr>
        <w:t>haemoglobin</w:t>
      </w:r>
      <w:proofErr w:type="spellEnd"/>
      <w:r w:rsidRPr="00E079DB">
        <w:rPr>
          <w:sz w:val="18"/>
        </w:rPr>
        <w:t>, HCT; hematocrit, MCV; mean corpuscular volume, MCH; mean corpuscular</w:t>
      </w:r>
      <w:r w:rsidRPr="00E079DB">
        <w:rPr>
          <w:spacing w:val="-1"/>
          <w:sz w:val="18"/>
        </w:rPr>
        <w:t xml:space="preserve"> </w:t>
      </w:r>
      <w:proofErr w:type="spellStart"/>
      <w:r w:rsidRPr="00E079DB">
        <w:rPr>
          <w:sz w:val="18"/>
        </w:rPr>
        <w:t>haemoglobin</w:t>
      </w:r>
      <w:proofErr w:type="spellEnd"/>
      <w:r w:rsidRPr="00E079DB">
        <w:rPr>
          <w:sz w:val="18"/>
        </w:rPr>
        <w:t>, MCHC; mean corpuscular</w:t>
      </w:r>
      <w:r w:rsidRPr="00E079DB">
        <w:rPr>
          <w:spacing w:val="-1"/>
          <w:sz w:val="18"/>
        </w:rPr>
        <w:t xml:space="preserve"> </w:t>
      </w:r>
      <w:proofErr w:type="spellStart"/>
      <w:r w:rsidRPr="00E079DB">
        <w:rPr>
          <w:sz w:val="18"/>
        </w:rPr>
        <w:t>haemoglobin</w:t>
      </w:r>
      <w:proofErr w:type="spellEnd"/>
      <w:r w:rsidRPr="00E079DB">
        <w:rPr>
          <w:sz w:val="18"/>
        </w:rPr>
        <w:t xml:space="preserve"> concentration, RDW-CV; red cell distribution width coefficient of variation, RDW-SD; red cell distribution width standard deviation, PLT; platelet, MPV; mean platelet volume, PDW; platelet distribution width, PCT; </w:t>
      </w:r>
      <w:proofErr w:type="spellStart"/>
      <w:r w:rsidRPr="00E079DB">
        <w:rPr>
          <w:sz w:val="18"/>
        </w:rPr>
        <w:t>plateletcrit,ND</w:t>
      </w:r>
      <w:proofErr w:type="spellEnd"/>
      <w:r w:rsidRPr="00E079DB">
        <w:rPr>
          <w:sz w:val="18"/>
        </w:rPr>
        <w:t xml:space="preserve"> = normal Diet, RMS diet= Red meat sausage, MSS diet= melon seed sausage, CS diet= chicken sausage Values</w:t>
      </w:r>
      <w:r w:rsidRPr="00E079DB">
        <w:rPr>
          <w:spacing w:val="-2"/>
          <w:sz w:val="18"/>
        </w:rPr>
        <w:t xml:space="preserve"> </w:t>
      </w:r>
      <w:r w:rsidRPr="00E079DB">
        <w:rPr>
          <w:sz w:val="18"/>
        </w:rPr>
        <w:t>are</w:t>
      </w:r>
      <w:r w:rsidRPr="00E079DB">
        <w:rPr>
          <w:spacing w:val="-2"/>
          <w:sz w:val="18"/>
        </w:rPr>
        <w:t xml:space="preserve"> </w:t>
      </w:r>
      <w:r w:rsidRPr="00E079DB">
        <w:rPr>
          <w:sz w:val="18"/>
        </w:rPr>
        <w:t>mean ±</w:t>
      </w:r>
      <w:r w:rsidRPr="00E079DB">
        <w:rPr>
          <w:spacing w:val="-1"/>
          <w:sz w:val="18"/>
        </w:rPr>
        <w:t xml:space="preserve"> </w:t>
      </w:r>
      <w:r w:rsidRPr="00E079DB">
        <w:rPr>
          <w:sz w:val="18"/>
        </w:rPr>
        <w:t>SD,</w:t>
      </w:r>
      <w:r w:rsidRPr="00E079DB">
        <w:rPr>
          <w:spacing w:val="-1"/>
          <w:sz w:val="18"/>
        </w:rPr>
        <w:t xml:space="preserve"> </w:t>
      </w:r>
      <w:r w:rsidRPr="00E079DB">
        <w:rPr>
          <w:sz w:val="18"/>
        </w:rPr>
        <w:t>values</w:t>
      </w:r>
      <w:r w:rsidRPr="00E079DB">
        <w:rPr>
          <w:spacing w:val="-1"/>
          <w:sz w:val="18"/>
        </w:rPr>
        <w:t xml:space="preserve"> </w:t>
      </w:r>
      <w:r w:rsidRPr="00E079DB">
        <w:rPr>
          <w:sz w:val="18"/>
        </w:rPr>
        <w:t>with different</w:t>
      </w:r>
      <w:r w:rsidRPr="00E079DB">
        <w:rPr>
          <w:spacing w:val="-1"/>
          <w:sz w:val="18"/>
        </w:rPr>
        <w:t xml:space="preserve"> </w:t>
      </w:r>
      <w:r w:rsidRPr="00E079DB">
        <w:rPr>
          <w:sz w:val="18"/>
        </w:rPr>
        <w:t>superscripts</w:t>
      </w:r>
      <w:r w:rsidRPr="00E079DB">
        <w:rPr>
          <w:spacing w:val="-2"/>
          <w:sz w:val="18"/>
        </w:rPr>
        <w:t xml:space="preserve"> </w:t>
      </w:r>
      <w:r w:rsidRPr="00E079DB">
        <w:rPr>
          <w:sz w:val="18"/>
        </w:rPr>
        <w:t>within</w:t>
      </w:r>
      <w:r w:rsidRPr="00E079DB">
        <w:rPr>
          <w:spacing w:val="5"/>
          <w:sz w:val="18"/>
        </w:rPr>
        <w:t xml:space="preserve"> </w:t>
      </w:r>
      <w:r w:rsidRPr="00E079DB">
        <w:rPr>
          <w:sz w:val="18"/>
        </w:rPr>
        <w:t>the</w:t>
      </w:r>
      <w:r w:rsidRPr="00E079DB">
        <w:rPr>
          <w:spacing w:val="-4"/>
          <w:sz w:val="18"/>
        </w:rPr>
        <w:t xml:space="preserve"> </w:t>
      </w:r>
      <w:r w:rsidRPr="00E079DB">
        <w:rPr>
          <w:sz w:val="18"/>
        </w:rPr>
        <w:t>same</w:t>
      </w:r>
      <w:r w:rsidRPr="00E079DB">
        <w:rPr>
          <w:spacing w:val="-2"/>
          <w:sz w:val="18"/>
        </w:rPr>
        <w:t xml:space="preserve"> </w:t>
      </w:r>
      <w:r w:rsidRPr="00E079DB">
        <w:rPr>
          <w:sz w:val="18"/>
        </w:rPr>
        <w:t>row</w:t>
      </w:r>
      <w:r w:rsidRPr="00E079DB">
        <w:rPr>
          <w:spacing w:val="-4"/>
          <w:sz w:val="18"/>
        </w:rPr>
        <w:t xml:space="preserve"> </w:t>
      </w:r>
      <w:r w:rsidRPr="00E079DB">
        <w:rPr>
          <w:sz w:val="18"/>
        </w:rPr>
        <w:t>are</w:t>
      </w:r>
      <w:r w:rsidRPr="00E079DB">
        <w:rPr>
          <w:spacing w:val="-2"/>
          <w:sz w:val="18"/>
        </w:rPr>
        <w:t xml:space="preserve"> </w:t>
      </w:r>
      <w:r w:rsidRPr="00E079DB">
        <w:rPr>
          <w:sz w:val="18"/>
        </w:rPr>
        <w:t>significantly</w:t>
      </w:r>
      <w:r w:rsidRPr="00E079DB">
        <w:rPr>
          <w:spacing w:val="-3"/>
          <w:sz w:val="18"/>
        </w:rPr>
        <w:t xml:space="preserve"> </w:t>
      </w:r>
      <w:r w:rsidRPr="00E079DB">
        <w:rPr>
          <w:sz w:val="18"/>
        </w:rPr>
        <w:t>different (p &lt;</w:t>
      </w:r>
      <w:r w:rsidRPr="00E079DB">
        <w:rPr>
          <w:spacing w:val="-4"/>
          <w:sz w:val="18"/>
        </w:rPr>
        <w:t xml:space="preserve"> </w:t>
      </w:r>
      <w:r w:rsidRPr="00E079DB">
        <w:rPr>
          <w:spacing w:val="-2"/>
          <w:sz w:val="18"/>
        </w:rPr>
        <w:t>0.05).</w:t>
      </w:r>
    </w:p>
    <w:p w14:paraId="6DDC88EC" w14:textId="77777777" w:rsidR="00FC0E44" w:rsidRPr="00E079DB" w:rsidRDefault="00FC0E44" w:rsidP="00195CCE">
      <w:pPr>
        <w:tabs>
          <w:tab w:val="left" w:pos="2052"/>
        </w:tabs>
        <w:spacing w:after="40"/>
        <w:ind w:right="4"/>
        <w:jc w:val="both"/>
        <w:rPr>
          <w:b/>
        </w:rPr>
      </w:pPr>
    </w:p>
    <w:p w14:paraId="407DC4AA" w14:textId="77777777" w:rsidR="00FC0E44" w:rsidRPr="00E079DB" w:rsidRDefault="008E1E7F" w:rsidP="00195CCE">
      <w:pPr>
        <w:tabs>
          <w:tab w:val="left" w:pos="2052"/>
        </w:tabs>
        <w:spacing w:after="40"/>
        <w:ind w:right="4"/>
        <w:jc w:val="both"/>
        <w:rPr>
          <w:b/>
        </w:rPr>
      </w:pPr>
      <w:r w:rsidRPr="00E079DB">
        <w:rPr>
          <w:b/>
        </w:rPr>
        <w:t xml:space="preserve">3.6 </w:t>
      </w:r>
      <w:r w:rsidR="00FC0E44" w:rsidRPr="00E079DB">
        <w:rPr>
          <w:b/>
        </w:rPr>
        <w:t xml:space="preserve">Lipid </w:t>
      </w:r>
      <w:r w:rsidR="00FC0E44" w:rsidRPr="00E079DB">
        <w:rPr>
          <w:b/>
          <w:spacing w:val="-2"/>
        </w:rPr>
        <w:t>profile</w:t>
      </w:r>
    </w:p>
    <w:p w14:paraId="33EE7C35" w14:textId="77777777" w:rsidR="00471B09" w:rsidRPr="00E079DB" w:rsidRDefault="00FC0E44" w:rsidP="00195CCE">
      <w:pPr>
        <w:pStyle w:val="BodyText"/>
        <w:spacing w:after="40"/>
        <w:ind w:right="4"/>
        <w:jc w:val="both"/>
        <w:rPr>
          <w:sz w:val="22"/>
          <w:szCs w:val="22"/>
        </w:rPr>
      </w:pPr>
      <w:r w:rsidRPr="00E079DB">
        <w:rPr>
          <w:sz w:val="22"/>
          <w:szCs w:val="22"/>
        </w:rPr>
        <w:t>To evaluate the effect of various sausages, lipid profile was measured and t</w:t>
      </w:r>
      <w:r w:rsidR="00A14122" w:rsidRPr="00E079DB">
        <w:rPr>
          <w:sz w:val="22"/>
          <w:szCs w:val="22"/>
        </w:rPr>
        <w:t>he results are shown in table 7</w:t>
      </w:r>
      <w:r w:rsidRPr="00E079DB">
        <w:rPr>
          <w:sz w:val="22"/>
          <w:szCs w:val="22"/>
        </w:rPr>
        <w:t>. Based on the results, Total cholesterol and TAG indicated a significant difference between all the groups. However, upon close observation, there was</w:t>
      </w:r>
      <w:r w:rsidRPr="00E079DB">
        <w:rPr>
          <w:spacing w:val="-13"/>
          <w:sz w:val="22"/>
          <w:szCs w:val="22"/>
        </w:rPr>
        <w:t xml:space="preserve"> </w:t>
      </w:r>
      <w:r w:rsidRPr="00E079DB">
        <w:rPr>
          <w:sz w:val="22"/>
          <w:szCs w:val="22"/>
        </w:rPr>
        <w:t>no</w:t>
      </w:r>
      <w:r w:rsidRPr="00E079DB">
        <w:rPr>
          <w:spacing w:val="-13"/>
          <w:sz w:val="22"/>
          <w:szCs w:val="22"/>
        </w:rPr>
        <w:t xml:space="preserve"> </w:t>
      </w:r>
      <w:r w:rsidRPr="00E079DB">
        <w:rPr>
          <w:sz w:val="22"/>
          <w:szCs w:val="22"/>
        </w:rPr>
        <w:t>significant</w:t>
      </w:r>
      <w:r w:rsidRPr="00E079DB">
        <w:rPr>
          <w:spacing w:val="-12"/>
          <w:sz w:val="22"/>
          <w:szCs w:val="22"/>
        </w:rPr>
        <w:t xml:space="preserve"> </w:t>
      </w:r>
      <w:r w:rsidRPr="00E079DB">
        <w:rPr>
          <w:sz w:val="22"/>
          <w:szCs w:val="22"/>
        </w:rPr>
        <w:t>difference</w:t>
      </w:r>
      <w:r w:rsidRPr="00E079DB">
        <w:rPr>
          <w:spacing w:val="-14"/>
          <w:sz w:val="22"/>
          <w:szCs w:val="22"/>
        </w:rPr>
        <w:t xml:space="preserve"> </w:t>
      </w:r>
      <w:r w:rsidRPr="00E079DB">
        <w:rPr>
          <w:sz w:val="22"/>
          <w:szCs w:val="22"/>
        </w:rPr>
        <w:t>observed</w:t>
      </w:r>
      <w:r w:rsidRPr="00E079DB">
        <w:rPr>
          <w:spacing w:val="-13"/>
          <w:sz w:val="22"/>
          <w:szCs w:val="22"/>
        </w:rPr>
        <w:t xml:space="preserve"> </w:t>
      </w:r>
      <w:r w:rsidRPr="00E079DB">
        <w:rPr>
          <w:sz w:val="22"/>
          <w:szCs w:val="22"/>
        </w:rPr>
        <w:t>between</w:t>
      </w:r>
      <w:r w:rsidRPr="00E079DB">
        <w:rPr>
          <w:spacing w:val="-11"/>
          <w:sz w:val="22"/>
          <w:szCs w:val="22"/>
        </w:rPr>
        <w:t xml:space="preserve"> </w:t>
      </w:r>
      <w:r w:rsidRPr="00E079DB">
        <w:rPr>
          <w:sz w:val="22"/>
          <w:szCs w:val="22"/>
        </w:rPr>
        <w:t>the</w:t>
      </w:r>
      <w:r w:rsidRPr="00E079DB">
        <w:rPr>
          <w:spacing w:val="-11"/>
          <w:sz w:val="22"/>
          <w:szCs w:val="22"/>
        </w:rPr>
        <w:t xml:space="preserve"> </w:t>
      </w:r>
      <w:r w:rsidRPr="00E079DB">
        <w:rPr>
          <w:sz w:val="22"/>
          <w:szCs w:val="22"/>
        </w:rPr>
        <w:t>ND</w:t>
      </w:r>
      <w:r w:rsidRPr="00E079DB">
        <w:rPr>
          <w:spacing w:val="-14"/>
          <w:sz w:val="22"/>
          <w:szCs w:val="22"/>
        </w:rPr>
        <w:t xml:space="preserve"> </w:t>
      </w:r>
      <w:r w:rsidRPr="00E079DB">
        <w:rPr>
          <w:sz w:val="22"/>
          <w:szCs w:val="22"/>
        </w:rPr>
        <w:t>and</w:t>
      </w:r>
      <w:r w:rsidRPr="00E079DB">
        <w:rPr>
          <w:spacing w:val="-13"/>
          <w:sz w:val="22"/>
          <w:szCs w:val="22"/>
        </w:rPr>
        <w:t xml:space="preserve"> </w:t>
      </w:r>
      <w:r w:rsidRPr="00E079DB">
        <w:rPr>
          <w:sz w:val="22"/>
          <w:szCs w:val="22"/>
        </w:rPr>
        <w:t>MSS</w:t>
      </w:r>
      <w:r w:rsidRPr="00E079DB">
        <w:rPr>
          <w:spacing w:val="-12"/>
          <w:sz w:val="22"/>
          <w:szCs w:val="22"/>
        </w:rPr>
        <w:t xml:space="preserve"> </w:t>
      </w:r>
      <w:r w:rsidRPr="00E079DB">
        <w:rPr>
          <w:sz w:val="22"/>
          <w:szCs w:val="22"/>
        </w:rPr>
        <w:t>diet</w:t>
      </w:r>
      <w:r w:rsidRPr="00E079DB">
        <w:rPr>
          <w:spacing w:val="-12"/>
          <w:sz w:val="22"/>
          <w:szCs w:val="22"/>
        </w:rPr>
        <w:t xml:space="preserve"> </w:t>
      </w:r>
      <w:r w:rsidRPr="00E079DB">
        <w:rPr>
          <w:sz w:val="22"/>
          <w:szCs w:val="22"/>
        </w:rPr>
        <w:t>group</w:t>
      </w:r>
      <w:r w:rsidRPr="00E079DB">
        <w:rPr>
          <w:spacing w:val="-11"/>
          <w:sz w:val="22"/>
          <w:szCs w:val="22"/>
        </w:rPr>
        <w:t xml:space="preserve"> </w:t>
      </w:r>
      <w:r w:rsidRPr="00E079DB">
        <w:rPr>
          <w:sz w:val="22"/>
          <w:szCs w:val="22"/>
        </w:rPr>
        <w:t>meanwhile RMS</w:t>
      </w:r>
      <w:r w:rsidRPr="00E079DB">
        <w:rPr>
          <w:spacing w:val="-8"/>
          <w:sz w:val="22"/>
          <w:szCs w:val="22"/>
        </w:rPr>
        <w:t xml:space="preserve"> </w:t>
      </w:r>
      <w:r w:rsidRPr="00E079DB">
        <w:rPr>
          <w:sz w:val="22"/>
          <w:szCs w:val="22"/>
        </w:rPr>
        <w:t>and</w:t>
      </w:r>
      <w:r w:rsidRPr="00E079DB">
        <w:rPr>
          <w:spacing w:val="-10"/>
          <w:sz w:val="22"/>
          <w:szCs w:val="22"/>
        </w:rPr>
        <w:t xml:space="preserve"> </w:t>
      </w:r>
      <w:r w:rsidRPr="00E079DB">
        <w:rPr>
          <w:sz w:val="22"/>
          <w:szCs w:val="22"/>
        </w:rPr>
        <w:t>CS</w:t>
      </w:r>
      <w:r w:rsidRPr="00E079DB">
        <w:rPr>
          <w:spacing w:val="-8"/>
          <w:sz w:val="22"/>
          <w:szCs w:val="22"/>
        </w:rPr>
        <w:t xml:space="preserve"> </w:t>
      </w:r>
      <w:r w:rsidRPr="00E079DB">
        <w:rPr>
          <w:sz w:val="22"/>
          <w:szCs w:val="22"/>
        </w:rPr>
        <w:t>diet</w:t>
      </w:r>
      <w:r w:rsidRPr="00E079DB">
        <w:rPr>
          <w:spacing w:val="-7"/>
          <w:sz w:val="22"/>
          <w:szCs w:val="22"/>
        </w:rPr>
        <w:t xml:space="preserve"> </w:t>
      </w:r>
      <w:r w:rsidRPr="00E079DB">
        <w:rPr>
          <w:sz w:val="22"/>
          <w:szCs w:val="22"/>
        </w:rPr>
        <w:t>groups</w:t>
      </w:r>
      <w:r w:rsidRPr="00E079DB">
        <w:rPr>
          <w:spacing w:val="-6"/>
          <w:sz w:val="22"/>
          <w:szCs w:val="22"/>
        </w:rPr>
        <w:t xml:space="preserve"> </w:t>
      </w:r>
      <w:r w:rsidRPr="00E079DB">
        <w:rPr>
          <w:sz w:val="22"/>
          <w:szCs w:val="22"/>
        </w:rPr>
        <w:t>were</w:t>
      </w:r>
      <w:r w:rsidRPr="00E079DB">
        <w:rPr>
          <w:spacing w:val="-9"/>
          <w:sz w:val="22"/>
          <w:szCs w:val="22"/>
        </w:rPr>
        <w:t xml:space="preserve"> </w:t>
      </w:r>
      <w:r w:rsidRPr="00E079DB">
        <w:rPr>
          <w:sz w:val="22"/>
          <w:szCs w:val="22"/>
        </w:rPr>
        <w:t>observed</w:t>
      </w:r>
      <w:r w:rsidRPr="00E079DB">
        <w:rPr>
          <w:spacing w:val="-10"/>
          <w:sz w:val="22"/>
          <w:szCs w:val="22"/>
        </w:rPr>
        <w:t xml:space="preserve"> </w:t>
      </w:r>
      <w:r w:rsidRPr="00E079DB">
        <w:rPr>
          <w:sz w:val="22"/>
          <w:szCs w:val="22"/>
        </w:rPr>
        <w:t>to</w:t>
      </w:r>
      <w:r w:rsidRPr="00E079DB">
        <w:rPr>
          <w:spacing w:val="-7"/>
          <w:sz w:val="22"/>
          <w:szCs w:val="22"/>
        </w:rPr>
        <w:t xml:space="preserve"> </w:t>
      </w:r>
      <w:r w:rsidRPr="00E079DB">
        <w:rPr>
          <w:sz w:val="22"/>
          <w:szCs w:val="22"/>
        </w:rPr>
        <w:t>be</w:t>
      </w:r>
      <w:r w:rsidRPr="00E079DB">
        <w:rPr>
          <w:spacing w:val="-11"/>
          <w:sz w:val="22"/>
          <w:szCs w:val="22"/>
        </w:rPr>
        <w:t xml:space="preserve"> </w:t>
      </w:r>
      <w:r w:rsidRPr="00E079DB">
        <w:rPr>
          <w:sz w:val="22"/>
          <w:szCs w:val="22"/>
        </w:rPr>
        <w:t>significantly</w:t>
      </w:r>
      <w:r w:rsidRPr="00E079DB">
        <w:rPr>
          <w:spacing w:val="-10"/>
          <w:sz w:val="22"/>
          <w:szCs w:val="22"/>
        </w:rPr>
        <w:t xml:space="preserve"> </w:t>
      </w:r>
      <w:r w:rsidRPr="00E079DB">
        <w:rPr>
          <w:sz w:val="22"/>
          <w:szCs w:val="22"/>
        </w:rPr>
        <w:t>different</w:t>
      </w:r>
      <w:r w:rsidRPr="00E079DB">
        <w:rPr>
          <w:spacing w:val="-7"/>
          <w:sz w:val="22"/>
          <w:szCs w:val="22"/>
        </w:rPr>
        <w:t xml:space="preserve"> </w:t>
      </w:r>
      <w:r w:rsidRPr="00E079DB">
        <w:rPr>
          <w:sz w:val="22"/>
          <w:szCs w:val="22"/>
        </w:rPr>
        <w:t>from</w:t>
      </w:r>
      <w:r w:rsidRPr="00E079DB">
        <w:rPr>
          <w:spacing w:val="-7"/>
          <w:sz w:val="22"/>
          <w:szCs w:val="22"/>
        </w:rPr>
        <w:t xml:space="preserve"> </w:t>
      </w:r>
      <w:r w:rsidRPr="00E079DB">
        <w:rPr>
          <w:sz w:val="22"/>
          <w:szCs w:val="22"/>
        </w:rPr>
        <w:t>ND</w:t>
      </w:r>
      <w:r w:rsidRPr="00E079DB">
        <w:rPr>
          <w:spacing w:val="-10"/>
          <w:sz w:val="22"/>
          <w:szCs w:val="22"/>
        </w:rPr>
        <w:t xml:space="preserve"> </w:t>
      </w:r>
      <w:r w:rsidRPr="00E079DB">
        <w:rPr>
          <w:sz w:val="22"/>
          <w:szCs w:val="22"/>
        </w:rPr>
        <w:t>for</w:t>
      </w:r>
      <w:r w:rsidRPr="00E079DB">
        <w:rPr>
          <w:spacing w:val="-7"/>
          <w:sz w:val="22"/>
          <w:szCs w:val="22"/>
        </w:rPr>
        <w:t xml:space="preserve"> </w:t>
      </w:r>
      <w:r w:rsidRPr="00E079DB">
        <w:rPr>
          <w:sz w:val="22"/>
          <w:szCs w:val="22"/>
        </w:rPr>
        <w:t>LDL. HDL was also observed to be non- significantly</w:t>
      </w:r>
      <w:r w:rsidRPr="00E079DB">
        <w:rPr>
          <w:spacing w:val="-3"/>
          <w:sz w:val="22"/>
          <w:szCs w:val="22"/>
        </w:rPr>
        <w:t xml:space="preserve"> </w:t>
      </w:r>
      <w:r w:rsidRPr="00E079DB">
        <w:rPr>
          <w:sz w:val="22"/>
          <w:szCs w:val="22"/>
        </w:rPr>
        <w:t>different between ND, and MSS diet. However, a significant difference was observed for RMS and CS diet when compared to the normal diet at p&lt;0.05.</w:t>
      </w:r>
    </w:p>
    <w:p w14:paraId="5F1FDDE9" w14:textId="77777777" w:rsidR="00A14122" w:rsidRPr="00E079DB" w:rsidRDefault="00A14122" w:rsidP="00195CCE">
      <w:pPr>
        <w:pStyle w:val="BodyText"/>
        <w:spacing w:after="40"/>
        <w:ind w:right="4"/>
        <w:jc w:val="both"/>
        <w:rPr>
          <w:sz w:val="22"/>
          <w:szCs w:val="22"/>
        </w:rPr>
      </w:pPr>
    </w:p>
    <w:p w14:paraId="6491199F" w14:textId="77777777" w:rsidR="00FC0E44" w:rsidRPr="00E079DB" w:rsidRDefault="00FC0E44" w:rsidP="00195CCE">
      <w:pPr>
        <w:pStyle w:val="BodyText"/>
        <w:spacing w:after="40"/>
        <w:ind w:right="4"/>
        <w:jc w:val="both"/>
        <w:rPr>
          <w:spacing w:val="-4"/>
          <w:sz w:val="22"/>
          <w:szCs w:val="22"/>
        </w:rPr>
      </w:pPr>
      <w:r w:rsidRPr="00E079DB">
        <w:rPr>
          <w:sz w:val="22"/>
          <w:szCs w:val="22"/>
        </w:rPr>
        <w:t>Table</w:t>
      </w:r>
      <w:r w:rsidRPr="00E079DB">
        <w:rPr>
          <w:spacing w:val="-2"/>
          <w:sz w:val="22"/>
          <w:szCs w:val="22"/>
        </w:rPr>
        <w:t xml:space="preserve"> </w:t>
      </w:r>
      <w:r w:rsidR="00A14122" w:rsidRPr="00E079DB">
        <w:rPr>
          <w:sz w:val="22"/>
          <w:szCs w:val="22"/>
        </w:rPr>
        <w:t>7</w:t>
      </w:r>
      <w:r w:rsidRPr="00E079DB">
        <w:rPr>
          <w:sz w:val="22"/>
          <w:szCs w:val="22"/>
        </w:rPr>
        <w:t>: serum lipid</w:t>
      </w:r>
      <w:r w:rsidRPr="00E079DB">
        <w:rPr>
          <w:spacing w:val="-1"/>
          <w:sz w:val="22"/>
          <w:szCs w:val="22"/>
        </w:rPr>
        <w:t xml:space="preserve"> </w:t>
      </w:r>
      <w:r w:rsidRPr="00E079DB">
        <w:rPr>
          <w:sz w:val="22"/>
          <w:szCs w:val="22"/>
        </w:rPr>
        <w:t>profile</w:t>
      </w:r>
      <w:r w:rsidRPr="00E079DB">
        <w:rPr>
          <w:spacing w:val="-1"/>
          <w:sz w:val="22"/>
          <w:szCs w:val="22"/>
        </w:rPr>
        <w:t xml:space="preserve"> </w:t>
      </w:r>
      <w:r w:rsidRPr="00E079DB">
        <w:rPr>
          <w:sz w:val="22"/>
          <w:szCs w:val="22"/>
        </w:rPr>
        <w:t xml:space="preserve">of </w:t>
      </w:r>
      <w:r w:rsidRPr="00E079DB">
        <w:rPr>
          <w:spacing w:val="-4"/>
          <w:sz w:val="22"/>
          <w:szCs w:val="22"/>
        </w:rPr>
        <w:t>rats</w:t>
      </w:r>
    </w:p>
    <w:tbl>
      <w:tblPr>
        <w:tblpPr w:leftFromText="180" w:rightFromText="180" w:vertAnchor="text" w:horzAnchor="margin" w:tblpX="141" w:tblpY="194"/>
        <w:tblW w:w="0" w:type="auto"/>
        <w:tblLayout w:type="fixed"/>
        <w:tblCellMar>
          <w:left w:w="0" w:type="dxa"/>
          <w:right w:w="0" w:type="dxa"/>
        </w:tblCellMar>
        <w:tblLook w:val="01E0" w:firstRow="1" w:lastRow="1" w:firstColumn="1" w:lastColumn="1" w:noHBand="0" w:noVBand="0"/>
      </w:tblPr>
      <w:tblGrid>
        <w:gridCol w:w="1179"/>
        <w:gridCol w:w="1632"/>
        <w:gridCol w:w="1227"/>
        <w:gridCol w:w="1290"/>
        <w:gridCol w:w="1499"/>
      </w:tblGrid>
      <w:tr w:rsidR="00E673CD" w:rsidRPr="00E079DB" w14:paraId="0D7FB261" w14:textId="77777777" w:rsidTr="00E673CD">
        <w:trPr>
          <w:trHeight w:val="107"/>
        </w:trPr>
        <w:tc>
          <w:tcPr>
            <w:tcW w:w="1179" w:type="dxa"/>
            <w:tcBorders>
              <w:top w:val="single" w:sz="4" w:space="0" w:color="auto"/>
              <w:left w:val="nil"/>
              <w:right w:val="nil"/>
            </w:tcBorders>
            <w:hideMark/>
          </w:tcPr>
          <w:p w14:paraId="2D90CAC5" w14:textId="77777777" w:rsidR="00E673CD" w:rsidRPr="00E079DB" w:rsidRDefault="00E673CD" w:rsidP="00E673CD">
            <w:pPr>
              <w:pStyle w:val="TableParagraph"/>
              <w:ind w:right="4"/>
              <w:jc w:val="both"/>
              <w:rPr>
                <w:b/>
                <w:sz w:val="20"/>
              </w:rPr>
            </w:pPr>
            <w:r w:rsidRPr="00E079DB">
              <w:rPr>
                <w:b/>
                <w:spacing w:val="-4"/>
                <w:sz w:val="20"/>
              </w:rPr>
              <w:t>Test</w:t>
            </w:r>
          </w:p>
        </w:tc>
        <w:tc>
          <w:tcPr>
            <w:tcW w:w="1632" w:type="dxa"/>
            <w:tcBorders>
              <w:top w:val="single" w:sz="4" w:space="0" w:color="000000"/>
              <w:left w:val="nil"/>
              <w:bottom w:val="single" w:sz="4" w:space="0" w:color="000000"/>
              <w:right w:val="nil"/>
            </w:tcBorders>
          </w:tcPr>
          <w:p w14:paraId="26BFB186" w14:textId="77777777" w:rsidR="00E673CD" w:rsidRPr="00E079DB" w:rsidRDefault="00E673CD" w:rsidP="00E673CD">
            <w:pPr>
              <w:pStyle w:val="TableParagraph"/>
              <w:ind w:right="4"/>
              <w:jc w:val="both"/>
              <w:rPr>
                <w:sz w:val="20"/>
              </w:rPr>
            </w:pPr>
          </w:p>
        </w:tc>
        <w:tc>
          <w:tcPr>
            <w:tcW w:w="1227" w:type="dxa"/>
            <w:tcBorders>
              <w:top w:val="single" w:sz="4" w:space="0" w:color="000000"/>
              <w:left w:val="nil"/>
              <w:bottom w:val="single" w:sz="4" w:space="0" w:color="000000"/>
              <w:right w:val="nil"/>
            </w:tcBorders>
            <w:hideMark/>
          </w:tcPr>
          <w:p w14:paraId="230A1FDF" w14:textId="77777777" w:rsidR="00E673CD" w:rsidRPr="00E079DB" w:rsidRDefault="00E673CD" w:rsidP="00E673CD">
            <w:pPr>
              <w:pStyle w:val="TableParagraph"/>
              <w:ind w:right="4"/>
              <w:jc w:val="both"/>
              <w:rPr>
                <w:b/>
                <w:sz w:val="20"/>
              </w:rPr>
            </w:pPr>
            <w:r w:rsidRPr="00E079DB">
              <w:rPr>
                <w:b/>
                <w:spacing w:val="-2"/>
                <w:sz w:val="20"/>
              </w:rPr>
              <w:t>Groups</w:t>
            </w:r>
          </w:p>
        </w:tc>
        <w:tc>
          <w:tcPr>
            <w:tcW w:w="1290" w:type="dxa"/>
            <w:tcBorders>
              <w:top w:val="single" w:sz="4" w:space="0" w:color="000000"/>
              <w:left w:val="nil"/>
              <w:bottom w:val="single" w:sz="4" w:space="0" w:color="000000"/>
              <w:right w:val="nil"/>
            </w:tcBorders>
          </w:tcPr>
          <w:p w14:paraId="56757EB5" w14:textId="77777777" w:rsidR="00E673CD" w:rsidRPr="00E079DB" w:rsidRDefault="00E673CD" w:rsidP="00E673CD">
            <w:pPr>
              <w:pStyle w:val="TableParagraph"/>
              <w:ind w:right="4"/>
              <w:jc w:val="both"/>
              <w:rPr>
                <w:sz w:val="20"/>
              </w:rPr>
            </w:pPr>
          </w:p>
        </w:tc>
        <w:tc>
          <w:tcPr>
            <w:tcW w:w="1499" w:type="dxa"/>
            <w:tcBorders>
              <w:top w:val="single" w:sz="4" w:space="0" w:color="000000"/>
              <w:left w:val="nil"/>
              <w:bottom w:val="single" w:sz="4" w:space="0" w:color="000000"/>
              <w:right w:val="nil"/>
            </w:tcBorders>
          </w:tcPr>
          <w:p w14:paraId="748AD7A4" w14:textId="77777777" w:rsidR="00E673CD" w:rsidRPr="00E079DB" w:rsidRDefault="00E673CD" w:rsidP="00E673CD">
            <w:pPr>
              <w:pStyle w:val="TableParagraph"/>
              <w:ind w:right="4"/>
              <w:jc w:val="both"/>
              <w:rPr>
                <w:sz w:val="20"/>
              </w:rPr>
            </w:pPr>
          </w:p>
        </w:tc>
      </w:tr>
      <w:tr w:rsidR="00E673CD" w:rsidRPr="00E079DB" w14:paraId="4C188481" w14:textId="77777777" w:rsidTr="00E673CD">
        <w:trPr>
          <w:trHeight w:val="83"/>
        </w:trPr>
        <w:tc>
          <w:tcPr>
            <w:tcW w:w="1179" w:type="dxa"/>
            <w:tcBorders>
              <w:left w:val="nil"/>
              <w:bottom w:val="single" w:sz="4" w:space="0" w:color="auto"/>
              <w:right w:val="nil"/>
            </w:tcBorders>
          </w:tcPr>
          <w:p w14:paraId="76EAFA31" w14:textId="77777777" w:rsidR="00E673CD" w:rsidRPr="00E079DB" w:rsidRDefault="00E673CD" w:rsidP="00E673CD">
            <w:pPr>
              <w:pStyle w:val="TableParagraph"/>
              <w:ind w:right="4"/>
              <w:jc w:val="both"/>
              <w:rPr>
                <w:sz w:val="20"/>
              </w:rPr>
            </w:pPr>
          </w:p>
        </w:tc>
        <w:tc>
          <w:tcPr>
            <w:tcW w:w="1632" w:type="dxa"/>
            <w:tcBorders>
              <w:top w:val="single" w:sz="4" w:space="0" w:color="000000"/>
              <w:left w:val="nil"/>
              <w:bottom w:val="single" w:sz="4" w:space="0" w:color="auto"/>
              <w:right w:val="nil"/>
            </w:tcBorders>
            <w:hideMark/>
          </w:tcPr>
          <w:p w14:paraId="2F8D2A87" w14:textId="77777777" w:rsidR="00E673CD" w:rsidRPr="00E079DB" w:rsidRDefault="00E673CD" w:rsidP="00E673CD">
            <w:pPr>
              <w:pStyle w:val="TableParagraph"/>
              <w:ind w:right="4"/>
              <w:jc w:val="center"/>
              <w:rPr>
                <w:sz w:val="20"/>
              </w:rPr>
            </w:pPr>
            <w:r w:rsidRPr="00E079DB">
              <w:rPr>
                <w:spacing w:val="-5"/>
                <w:sz w:val="20"/>
              </w:rPr>
              <w:t>ND</w:t>
            </w:r>
          </w:p>
        </w:tc>
        <w:tc>
          <w:tcPr>
            <w:tcW w:w="1227" w:type="dxa"/>
            <w:tcBorders>
              <w:top w:val="single" w:sz="4" w:space="0" w:color="000000"/>
              <w:left w:val="nil"/>
              <w:bottom w:val="single" w:sz="4" w:space="0" w:color="auto"/>
              <w:right w:val="nil"/>
            </w:tcBorders>
            <w:hideMark/>
          </w:tcPr>
          <w:p w14:paraId="55A55947" w14:textId="77777777" w:rsidR="00E673CD" w:rsidRPr="00E079DB" w:rsidRDefault="00E673CD" w:rsidP="00E673CD">
            <w:pPr>
              <w:pStyle w:val="TableParagraph"/>
              <w:ind w:right="4"/>
              <w:jc w:val="center"/>
              <w:rPr>
                <w:sz w:val="20"/>
              </w:rPr>
            </w:pPr>
            <w:r w:rsidRPr="00E079DB">
              <w:rPr>
                <w:sz w:val="20"/>
              </w:rPr>
              <w:t>RMS</w:t>
            </w:r>
            <w:r w:rsidRPr="00E079DB">
              <w:rPr>
                <w:spacing w:val="1"/>
                <w:sz w:val="20"/>
              </w:rPr>
              <w:t xml:space="preserve"> </w:t>
            </w:r>
            <w:r w:rsidRPr="00E079DB">
              <w:rPr>
                <w:spacing w:val="-4"/>
                <w:sz w:val="20"/>
              </w:rPr>
              <w:t>diet</w:t>
            </w:r>
          </w:p>
        </w:tc>
        <w:tc>
          <w:tcPr>
            <w:tcW w:w="1290" w:type="dxa"/>
            <w:tcBorders>
              <w:top w:val="single" w:sz="4" w:space="0" w:color="000000"/>
              <w:left w:val="nil"/>
              <w:bottom w:val="single" w:sz="4" w:space="0" w:color="auto"/>
              <w:right w:val="nil"/>
            </w:tcBorders>
            <w:hideMark/>
          </w:tcPr>
          <w:p w14:paraId="435EE9A3" w14:textId="77777777" w:rsidR="00E673CD" w:rsidRPr="00E079DB" w:rsidRDefault="00E673CD" w:rsidP="00E673CD">
            <w:pPr>
              <w:pStyle w:val="TableParagraph"/>
              <w:ind w:right="4"/>
              <w:jc w:val="center"/>
              <w:rPr>
                <w:sz w:val="20"/>
              </w:rPr>
            </w:pPr>
            <w:r w:rsidRPr="00E079DB">
              <w:rPr>
                <w:sz w:val="20"/>
              </w:rPr>
              <w:t>MSS</w:t>
            </w:r>
            <w:r w:rsidRPr="00E079DB">
              <w:rPr>
                <w:spacing w:val="1"/>
                <w:sz w:val="20"/>
              </w:rPr>
              <w:t xml:space="preserve"> </w:t>
            </w:r>
            <w:r w:rsidRPr="00E079DB">
              <w:rPr>
                <w:spacing w:val="-4"/>
                <w:sz w:val="20"/>
              </w:rPr>
              <w:t>diet</w:t>
            </w:r>
          </w:p>
        </w:tc>
        <w:tc>
          <w:tcPr>
            <w:tcW w:w="1499" w:type="dxa"/>
            <w:tcBorders>
              <w:top w:val="single" w:sz="4" w:space="0" w:color="000000"/>
              <w:left w:val="nil"/>
              <w:bottom w:val="single" w:sz="4" w:space="0" w:color="auto"/>
              <w:right w:val="nil"/>
            </w:tcBorders>
            <w:hideMark/>
          </w:tcPr>
          <w:p w14:paraId="2B35DAD2" w14:textId="77777777" w:rsidR="00E673CD" w:rsidRPr="00E079DB" w:rsidRDefault="00E673CD" w:rsidP="00E673CD">
            <w:pPr>
              <w:pStyle w:val="TableParagraph"/>
              <w:ind w:right="4"/>
              <w:jc w:val="center"/>
              <w:rPr>
                <w:sz w:val="20"/>
              </w:rPr>
            </w:pPr>
            <w:r w:rsidRPr="00E079DB">
              <w:rPr>
                <w:sz w:val="20"/>
              </w:rPr>
              <w:t>CS</w:t>
            </w:r>
            <w:r w:rsidRPr="00E079DB">
              <w:rPr>
                <w:spacing w:val="1"/>
                <w:sz w:val="20"/>
              </w:rPr>
              <w:t xml:space="preserve"> </w:t>
            </w:r>
            <w:r w:rsidRPr="00E079DB">
              <w:rPr>
                <w:spacing w:val="-4"/>
                <w:sz w:val="20"/>
              </w:rPr>
              <w:t>diet</w:t>
            </w:r>
          </w:p>
        </w:tc>
      </w:tr>
      <w:tr w:rsidR="00E673CD" w:rsidRPr="00E079DB" w14:paraId="5E1F8050" w14:textId="77777777" w:rsidTr="00E673CD">
        <w:trPr>
          <w:trHeight w:val="107"/>
        </w:trPr>
        <w:tc>
          <w:tcPr>
            <w:tcW w:w="1179" w:type="dxa"/>
            <w:tcBorders>
              <w:top w:val="single" w:sz="4" w:space="0" w:color="auto"/>
            </w:tcBorders>
            <w:hideMark/>
          </w:tcPr>
          <w:p w14:paraId="63A01703" w14:textId="77777777" w:rsidR="00E673CD" w:rsidRPr="00E079DB" w:rsidRDefault="00E673CD" w:rsidP="00E673CD">
            <w:pPr>
              <w:pStyle w:val="TableParagraph"/>
              <w:ind w:right="4"/>
              <w:jc w:val="both"/>
              <w:rPr>
                <w:sz w:val="20"/>
              </w:rPr>
            </w:pPr>
            <w:r w:rsidRPr="00E079DB">
              <w:rPr>
                <w:spacing w:val="-2"/>
                <w:sz w:val="20"/>
              </w:rPr>
              <w:t>LDL (mmol/l)</w:t>
            </w:r>
          </w:p>
        </w:tc>
        <w:tc>
          <w:tcPr>
            <w:tcW w:w="1632" w:type="dxa"/>
            <w:tcBorders>
              <w:top w:val="single" w:sz="4" w:space="0" w:color="auto"/>
            </w:tcBorders>
            <w:hideMark/>
          </w:tcPr>
          <w:p w14:paraId="0F9FB93E" w14:textId="77777777" w:rsidR="00E673CD" w:rsidRPr="00E079DB" w:rsidRDefault="00E673CD" w:rsidP="00E673CD">
            <w:pPr>
              <w:pStyle w:val="TableParagraph"/>
              <w:ind w:right="4"/>
              <w:jc w:val="center"/>
              <w:rPr>
                <w:sz w:val="20"/>
              </w:rPr>
            </w:pPr>
            <w:r w:rsidRPr="00E079DB">
              <w:rPr>
                <w:spacing w:val="-2"/>
                <w:sz w:val="20"/>
              </w:rPr>
              <w:t>1.09±0.00a</w:t>
            </w:r>
          </w:p>
        </w:tc>
        <w:tc>
          <w:tcPr>
            <w:tcW w:w="1227" w:type="dxa"/>
            <w:tcBorders>
              <w:top w:val="single" w:sz="4" w:space="0" w:color="auto"/>
            </w:tcBorders>
            <w:hideMark/>
          </w:tcPr>
          <w:p w14:paraId="7D922941" w14:textId="77777777" w:rsidR="00E673CD" w:rsidRPr="00E079DB" w:rsidRDefault="00E673CD" w:rsidP="00E673CD">
            <w:pPr>
              <w:pStyle w:val="TableParagraph"/>
              <w:ind w:right="4"/>
              <w:jc w:val="center"/>
              <w:rPr>
                <w:sz w:val="20"/>
              </w:rPr>
            </w:pPr>
            <w:r w:rsidRPr="00E079DB">
              <w:rPr>
                <w:spacing w:val="-2"/>
                <w:sz w:val="20"/>
              </w:rPr>
              <w:t>2.00±0.04b</w:t>
            </w:r>
          </w:p>
        </w:tc>
        <w:tc>
          <w:tcPr>
            <w:tcW w:w="1290" w:type="dxa"/>
            <w:tcBorders>
              <w:top w:val="single" w:sz="4" w:space="0" w:color="auto"/>
            </w:tcBorders>
            <w:hideMark/>
          </w:tcPr>
          <w:p w14:paraId="6B45A97B" w14:textId="77777777" w:rsidR="00E673CD" w:rsidRPr="00E079DB" w:rsidRDefault="00E673CD" w:rsidP="00E673CD">
            <w:pPr>
              <w:pStyle w:val="TableParagraph"/>
              <w:ind w:right="4"/>
              <w:jc w:val="center"/>
              <w:rPr>
                <w:sz w:val="20"/>
              </w:rPr>
            </w:pPr>
            <w:r w:rsidRPr="00E079DB">
              <w:rPr>
                <w:spacing w:val="-2"/>
                <w:sz w:val="20"/>
              </w:rPr>
              <w:t>0.87±0.22a</w:t>
            </w:r>
          </w:p>
        </w:tc>
        <w:tc>
          <w:tcPr>
            <w:tcW w:w="1499" w:type="dxa"/>
            <w:tcBorders>
              <w:top w:val="single" w:sz="4" w:space="0" w:color="auto"/>
            </w:tcBorders>
            <w:hideMark/>
          </w:tcPr>
          <w:p w14:paraId="6A83D216" w14:textId="77777777" w:rsidR="00E673CD" w:rsidRPr="00E079DB" w:rsidRDefault="00E673CD" w:rsidP="00E673CD">
            <w:pPr>
              <w:pStyle w:val="TableParagraph"/>
              <w:ind w:right="4"/>
              <w:jc w:val="center"/>
              <w:rPr>
                <w:sz w:val="20"/>
              </w:rPr>
            </w:pPr>
            <w:r w:rsidRPr="00E079DB">
              <w:rPr>
                <w:spacing w:val="-2"/>
                <w:sz w:val="20"/>
              </w:rPr>
              <w:t>1.21±0.14c</w:t>
            </w:r>
          </w:p>
        </w:tc>
      </w:tr>
      <w:tr w:rsidR="00E673CD" w:rsidRPr="00E079DB" w14:paraId="068C763C" w14:textId="77777777" w:rsidTr="00E673CD">
        <w:trPr>
          <w:trHeight w:val="107"/>
        </w:trPr>
        <w:tc>
          <w:tcPr>
            <w:tcW w:w="1179" w:type="dxa"/>
            <w:hideMark/>
          </w:tcPr>
          <w:p w14:paraId="798A7399" w14:textId="77777777" w:rsidR="00E673CD" w:rsidRPr="00E079DB" w:rsidRDefault="00E673CD" w:rsidP="00E673CD">
            <w:pPr>
              <w:pStyle w:val="TableParagraph"/>
              <w:ind w:right="4"/>
              <w:jc w:val="both"/>
              <w:rPr>
                <w:sz w:val="20"/>
              </w:rPr>
            </w:pPr>
            <w:r w:rsidRPr="00E079DB">
              <w:rPr>
                <w:spacing w:val="-2"/>
                <w:sz w:val="20"/>
              </w:rPr>
              <w:t>HDL (mmol/l)</w:t>
            </w:r>
          </w:p>
        </w:tc>
        <w:tc>
          <w:tcPr>
            <w:tcW w:w="1632" w:type="dxa"/>
            <w:hideMark/>
          </w:tcPr>
          <w:p w14:paraId="4F819C0F" w14:textId="77777777" w:rsidR="00E673CD" w:rsidRPr="00E079DB" w:rsidRDefault="00E673CD" w:rsidP="00E673CD">
            <w:pPr>
              <w:pStyle w:val="TableParagraph"/>
              <w:ind w:right="4"/>
              <w:jc w:val="center"/>
              <w:rPr>
                <w:sz w:val="20"/>
              </w:rPr>
            </w:pPr>
            <w:r w:rsidRPr="00E079DB">
              <w:rPr>
                <w:spacing w:val="-2"/>
                <w:sz w:val="20"/>
              </w:rPr>
              <w:t>0.55±0.03a</w:t>
            </w:r>
          </w:p>
        </w:tc>
        <w:tc>
          <w:tcPr>
            <w:tcW w:w="1227" w:type="dxa"/>
            <w:hideMark/>
          </w:tcPr>
          <w:p w14:paraId="3A4CBF72" w14:textId="77777777" w:rsidR="00E673CD" w:rsidRPr="00E079DB" w:rsidRDefault="00E673CD" w:rsidP="00E673CD">
            <w:pPr>
              <w:pStyle w:val="TableParagraph"/>
              <w:ind w:right="4"/>
              <w:jc w:val="center"/>
              <w:rPr>
                <w:sz w:val="20"/>
              </w:rPr>
            </w:pPr>
            <w:r w:rsidRPr="00E079DB">
              <w:rPr>
                <w:spacing w:val="-2"/>
                <w:sz w:val="20"/>
              </w:rPr>
              <w:t>0.42±0.01c</w:t>
            </w:r>
          </w:p>
        </w:tc>
        <w:tc>
          <w:tcPr>
            <w:tcW w:w="1290" w:type="dxa"/>
            <w:hideMark/>
          </w:tcPr>
          <w:p w14:paraId="2D5943A5" w14:textId="77777777" w:rsidR="00E673CD" w:rsidRPr="00E079DB" w:rsidRDefault="00E673CD" w:rsidP="00E673CD">
            <w:pPr>
              <w:pStyle w:val="TableParagraph"/>
              <w:ind w:right="4"/>
              <w:jc w:val="center"/>
              <w:rPr>
                <w:sz w:val="20"/>
              </w:rPr>
            </w:pPr>
            <w:r w:rsidRPr="00E079DB">
              <w:rPr>
                <w:spacing w:val="-2"/>
                <w:sz w:val="20"/>
              </w:rPr>
              <w:t>0.58±0.03a</w:t>
            </w:r>
          </w:p>
        </w:tc>
        <w:tc>
          <w:tcPr>
            <w:tcW w:w="1499" w:type="dxa"/>
            <w:hideMark/>
          </w:tcPr>
          <w:p w14:paraId="5484D281" w14:textId="77777777" w:rsidR="00E673CD" w:rsidRPr="00E079DB" w:rsidRDefault="00E673CD" w:rsidP="00E673CD">
            <w:pPr>
              <w:pStyle w:val="TableParagraph"/>
              <w:ind w:right="4"/>
              <w:jc w:val="center"/>
              <w:rPr>
                <w:sz w:val="20"/>
              </w:rPr>
            </w:pPr>
            <w:r w:rsidRPr="00E079DB">
              <w:rPr>
                <w:spacing w:val="-2"/>
                <w:sz w:val="20"/>
              </w:rPr>
              <w:t>0.49±±0.06c</w:t>
            </w:r>
          </w:p>
        </w:tc>
      </w:tr>
      <w:tr w:rsidR="00E673CD" w:rsidRPr="00E079DB" w14:paraId="39744CCD" w14:textId="77777777" w:rsidTr="00E673CD">
        <w:trPr>
          <w:trHeight w:val="107"/>
        </w:trPr>
        <w:tc>
          <w:tcPr>
            <w:tcW w:w="1179" w:type="dxa"/>
            <w:hideMark/>
          </w:tcPr>
          <w:p w14:paraId="55A08754" w14:textId="77777777" w:rsidR="00E673CD" w:rsidRPr="00E079DB" w:rsidRDefault="00E673CD" w:rsidP="00E673CD">
            <w:pPr>
              <w:pStyle w:val="TableParagraph"/>
              <w:ind w:right="4"/>
              <w:jc w:val="both"/>
              <w:rPr>
                <w:sz w:val="20"/>
              </w:rPr>
            </w:pPr>
            <w:r w:rsidRPr="00E079DB">
              <w:rPr>
                <w:spacing w:val="-2"/>
                <w:sz w:val="20"/>
              </w:rPr>
              <w:t>TAG (mmol/l)</w:t>
            </w:r>
          </w:p>
        </w:tc>
        <w:tc>
          <w:tcPr>
            <w:tcW w:w="1632" w:type="dxa"/>
            <w:hideMark/>
          </w:tcPr>
          <w:p w14:paraId="0A748FD0" w14:textId="77777777" w:rsidR="00E673CD" w:rsidRPr="00E079DB" w:rsidRDefault="00E673CD" w:rsidP="00E673CD">
            <w:pPr>
              <w:pStyle w:val="TableParagraph"/>
              <w:ind w:right="4"/>
              <w:jc w:val="center"/>
              <w:rPr>
                <w:sz w:val="20"/>
              </w:rPr>
            </w:pPr>
            <w:r w:rsidRPr="00E079DB">
              <w:rPr>
                <w:spacing w:val="-2"/>
                <w:sz w:val="20"/>
              </w:rPr>
              <w:t>0.69±0.12a</w:t>
            </w:r>
          </w:p>
        </w:tc>
        <w:tc>
          <w:tcPr>
            <w:tcW w:w="1227" w:type="dxa"/>
            <w:hideMark/>
          </w:tcPr>
          <w:p w14:paraId="34BDE06D" w14:textId="77777777" w:rsidR="00E673CD" w:rsidRPr="00E079DB" w:rsidRDefault="00E673CD" w:rsidP="00E673CD">
            <w:pPr>
              <w:pStyle w:val="TableParagraph"/>
              <w:ind w:right="4"/>
              <w:jc w:val="center"/>
              <w:rPr>
                <w:sz w:val="20"/>
              </w:rPr>
            </w:pPr>
            <w:r w:rsidRPr="00E079DB">
              <w:rPr>
                <w:spacing w:val="-2"/>
                <w:sz w:val="20"/>
              </w:rPr>
              <w:t>2.80±0.16b</w:t>
            </w:r>
          </w:p>
        </w:tc>
        <w:tc>
          <w:tcPr>
            <w:tcW w:w="1290" w:type="dxa"/>
            <w:hideMark/>
          </w:tcPr>
          <w:p w14:paraId="73578279" w14:textId="77777777" w:rsidR="00E673CD" w:rsidRPr="00E079DB" w:rsidRDefault="00E673CD" w:rsidP="00E673CD">
            <w:pPr>
              <w:pStyle w:val="TableParagraph"/>
              <w:ind w:right="4"/>
              <w:jc w:val="center"/>
              <w:rPr>
                <w:sz w:val="20"/>
              </w:rPr>
            </w:pPr>
            <w:r w:rsidRPr="00E079DB">
              <w:rPr>
                <w:spacing w:val="-2"/>
                <w:sz w:val="20"/>
              </w:rPr>
              <w:t>0.39±0.03c</w:t>
            </w:r>
          </w:p>
        </w:tc>
        <w:tc>
          <w:tcPr>
            <w:tcW w:w="1499" w:type="dxa"/>
            <w:hideMark/>
          </w:tcPr>
          <w:p w14:paraId="7F3543BB" w14:textId="77777777" w:rsidR="00E673CD" w:rsidRPr="00E079DB" w:rsidRDefault="00E673CD" w:rsidP="00E673CD">
            <w:pPr>
              <w:pStyle w:val="TableParagraph"/>
              <w:ind w:right="4"/>
              <w:jc w:val="center"/>
              <w:rPr>
                <w:sz w:val="20"/>
              </w:rPr>
            </w:pPr>
            <w:r w:rsidRPr="00E079DB">
              <w:rPr>
                <w:spacing w:val="-2"/>
                <w:sz w:val="20"/>
              </w:rPr>
              <w:t>1.35±0.31d</w:t>
            </w:r>
          </w:p>
        </w:tc>
      </w:tr>
      <w:tr w:rsidR="00E673CD" w:rsidRPr="00E079DB" w14:paraId="13C631E7" w14:textId="77777777" w:rsidTr="00E673CD">
        <w:trPr>
          <w:trHeight w:val="197"/>
        </w:trPr>
        <w:tc>
          <w:tcPr>
            <w:tcW w:w="1179" w:type="dxa"/>
            <w:tcBorders>
              <w:top w:val="nil"/>
              <w:left w:val="nil"/>
              <w:bottom w:val="single" w:sz="4" w:space="0" w:color="000000"/>
              <w:right w:val="nil"/>
            </w:tcBorders>
            <w:hideMark/>
          </w:tcPr>
          <w:p w14:paraId="3DB335A8" w14:textId="77777777" w:rsidR="00E673CD" w:rsidRPr="00E079DB" w:rsidRDefault="00E673CD" w:rsidP="00E673CD">
            <w:pPr>
              <w:pStyle w:val="TableParagraph"/>
              <w:ind w:right="4"/>
              <w:jc w:val="both"/>
              <w:rPr>
                <w:sz w:val="20"/>
              </w:rPr>
            </w:pPr>
            <w:r w:rsidRPr="00E079DB">
              <w:rPr>
                <w:spacing w:val="-2"/>
                <w:sz w:val="20"/>
              </w:rPr>
              <w:t>TC (mmol/l)</w:t>
            </w:r>
          </w:p>
        </w:tc>
        <w:tc>
          <w:tcPr>
            <w:tcW w:w="1632" w:type="dxa"/>
            <w:tcBorders>
              <w:top w:val="nil"/>
              <w:left w:val="nil"/>
              <w:bottom w:val="single" w:sz="4" w:space="0" w:color="000000"/>
              <w:right w:val="nil"/>
            </w:tcBorders>
            <w:hideMark/>
          </w:tcPr>
          <w:p w14:paraId="1F1E3810" w14:textId="77777777" w:rsidR="00E673CD" w:rsidRPr="00E079DB" w:rsidRDefault="00E673CD" w:rsidP="00E673CD">
            <w:pPr>
              <w:pStyle w:val="TableParagraph"/>
              <w:ind w:right="4"/>
              <w:jc w:val="center"/>
              <w:rPr>
                <w:sz w:val="20"/>
              </w:rPr>
            </w:pPr>
            <w:r w:rsidRPr="00E079DB">
              <w:rPr>
                <w:spacing w:val="-2"/>
                <w:sz w:val="20"/>
              </w:rPr>
              <w:t>1.818±0.22a</w:t>
            </w:r>
          </w:p>
        </w:tc>
        <w:tc>
          <w:tcPr>
            <w:tcW w:w="1227" w:type="dxa"/>
            <w:tcBorders>
              <w:top w:val="nil"/>
              <w:left w:val="nil"/>
              <w:bottom w:val="single" w:sz="4" w:space="0" w:color="000000"/>
              <w:right w:val="nil"/>
            </w:tcBorders>
            <w:hideMark/>
          </w:tcPr>
          <w:p w14:paraId="655982F8" w14:textId="77777777" w:rsidR="00E673CD" w:rsidRPr="00E079DB" w:rsidRDefault="00E673CD" w:rsidP="00E673CD">
            <w:pPr>
              <w:pStyle w:val="TableParagraph"/>
              <w:ind w:right="4"/>
              <w:jc w:val="center"/>
              <w:rPr>
                <w:sz w:val="20"/>
              </w:rPr>
            </w:pPr>
            <w:r w:rsidRPr="00E079DB">
              <w:rPr>
                <w:spacing w:val="-2"/>
                <w:sz w:val="20"/>
              </w:rPr>
              <w:t>2.77±0.66b</w:t>
            </w:r>
          </w:p>
        </w:tc>
        <w:tc>
          <w:tcPr>
            <w:tcW w:w="1290" w:type="dxa"/>
            <w:tcBorders>
              <w:top w:val="nil"/>
              <w:left w:val="nil"/>
              <w:bottom w:val="single" w:sz="4" w:space="0" w:color="000000"/>
              <w:right w:val="nil"/>
            </w:tcBorders>
            <w:hideMark/>
          </w:tcPr>
          <w:p w14:paraId="36025709" w14:textId="77777777" w:rsidR="00E673CD" w:rsidRPr="00E079DB" w:rsidRDefault="00E673CD" w:rsidP="00E673CD">
            <w:pPr>
              <w:pStyle w:val="TableParagraph"/>
              <w:ind w:right="4"/>
              <w:jc w:val="center"/>
              <w:rPr>
                <w:sz w:val="20"/>
              </w:rPr>
            </w:pPr>
            <w:r w:rsidRPr="00E079DB">
              <w:rPr>
                <w:spacing w:val="-2"/>
                <w:sz w:val="20"/>
              </w:rPr>
              <w:t>1.49±0.16c</w:t>
            </w:r>
          </w:p>
        </w:tc>
        <w:tc>
          <w:tcPr>
            <w:tcW w:w="1499" w:type="dxa"/>
            <w:tcBorders>
              <w:top w:val="nil"/>
              <w:left w:val="nil"/>
              <w:bottom w:val="single" w:sz="4" w:space="0" w:color="000000"/>
              <w:right w:val="nil"/>
            </w:tcBorders>
            <w:hideMark/>
          </w:tcPr>
          <w:p w14:paraId="12D1C02D" w14:textId="77777777" w:rsidR="00E673CD" w:rsidRPr="00E079DB" w:rsidRDefault="00E673CD" w:rsidP="00E673CD">
            <w:pPr>
              <w:pStyle w:val="TableParagraph"/>
              <w:ind w:right="4"/>
              <w:jc w:val="center"/>
              <w:rPr>
                <w:sz w:val="20"/>
              </w:rPr>
            </w:pPr>
            <w:r w:rsidRPr="00E079DB">
              <w:rPr>
                <w:spacing w:val="-2"/>
                <w:sz w:val="20"/>
              </w:rPr>
              <w:t>2.19±0.14d</w:t>
            </w:r>
          </w:p>
        </w:tc>
      </w:tr>
    </w:tbl>
    <w:p w14:paraId="35751D32" w14:textId="77777777" w:rsidR="00FC0E44" w:rsidRPr="00E079DB" w:rsidRDefault="00FC0E44" w:rsidP="00195CCE">
      <w:pPr>
        <w:pStyle w:val="BodyText"/>
        <w:spacing w:after="40"/>
        <w:ind w:right="4"/>
        <w:jc w:val="both"/>
        <w:rPr>
          <w:spacing w:val="-4"/>
          <w:sz w:val="22"/>
          <w:szCs w:val="22"/>
        </w:rPr>
      </w:pPr>
    </w:p>
    <w:p w14:paraId="68EDDC6E" w14:textId="77777777" w:rsidR="00FC0E44" w:rsidRPr="00E079DB" w:rsidRDefault="00FC0E44" w:rsidP="00195CCE">
      <w:pPr>
        <w:pStyle w:val="BodyText"/>
        <w:spacing w:after="40"/>
        <w:ind w:right="4"/>
        <w:jc w:val="both"/>
        <w:rPr>
          <w:sz w:val="22"/>
          <w:szCs w:val="22"/>
        </w:rPr>
      </w:pPr>
    </w:p>
    <w:p w14:paraId="082E5CED" w14:textId="77777777" w:rsidR="00FC0E44" w:rsidRPr="00E079DB" w:rsidRDefault="00FC0E44" w:rsidP="00195CCE">
      <w:pPr>
        <w:pStyle w:val="BodyText"/>
        <w:spacing w:after="40"/>
        <w:ind w:right="4"/>
        <w:jc w:val="both"/>
        <w:rPr>
          <w:sz w:val="22"/>
          <w:szCs w:val="22"/>
        </w:rPr>
      </w:pPr>
    </w:p>
    <w:p w14:paraId="75AFB853" w14:textId="77777777" w:rsidR="00FC0E44" w:rsidRPr="00E079DB" w:rsidRDefault="00FC0E44" w:rsidP="00195CCE">
      <w:pPr>
        <w:pStyle w:val="BodyText"/>
        <w:spacing w:after="40"/>
        <w:ind w:right="4"/>
        <w:jc w:val="both"/>
        <w:rPr>
          <w:sz w:val="22"/>
          <w:szCs w:val="22"/>
        </w:rPr>
      </w:pPr>
    </w:p>
    <w:p w14:paraId="713F4C40" w14:textId="77777777" w:rsidR="00670106" w:rsidRPr="00E079DB" w:rsidRDefault="00670106" w:rsidP="00195CCE">
      <w:pPr>
        <w:pStyle w:val="BodyText"/>
        <w:spacing w:after="40"/>
        <w:ind w:right="4"/>
        <w:jc w:val="both"/>
        <w:rPr>
          <w:sz w:val="22"/>
          <w:szCs w:val="22"/>
        </w:rPr>
      </w:pPr>
    </w:p>
    <w:p w14:paraId="245D1615" w14:textId="77777777" w:rsidR="00E673CD" w:rsidRPr="00E079DB" w:rsidRDefault="00E673CD" w:rsidP="00195CCE">
      <w:pPr>
        <w:spacing w:after="40"/>
        <w:ind w:right="4"/>
        <w:jc w:val="both"/>
      </w:pPr>
    </w:p>
    <w:p w14:paraId="2224ED96" w14:textId="77777777" w:rsidR="00A14122" w:rsidRPr="00E079DB" w:rsidRDefault="00670106" w:rsidP="00195CCE">
      <w:pPr>
        <w:spacing w:after="40"/>
        <w:ind w:right="4"/>
        <w:jc w:val="both"/>
        <w:rPr>
          <w:sz w:val="18"/>
          <w:szCs w:val="18"/>
        </w:rPr>
      </w:pPr>
      <w:r w:rsidRPr="00E079DB">
        <w:rPr>
          <w:sz w:val="18"/>
          <w:szCs w:val="18"/>
        </w:rPr>
        <w:t>ND=normal</w:t>
      </w:r>
      <w:r w:rsidRPr="00E079DB">
        <w:rPr>
          <w:spacing w:val="-3"/>
          <w:sz w:val="18"/>
          <w:szCs w:val="18"/>
        </w:rPr>
        <w:t xml:space="preserve"> </w:t>
      </w:r>
      <w:r w:rsidRPr="00E079DB">
        <w:rPr>
          <w:sz w:val="18"/>
          <w:szCs w:val="18"/>
        </w:rPr>
        <w:t>diet, RMS</w:t>
      </w:r>
      <w:r w:rsidRPr="00E079DB">
        <w:rPr>
          <w:spacing w:val="-2"/>
          <w:sz w:val="18"/>
          <w:szCs w:val="18"/>
        </w:rPr>
        <w:t xml:space="preserve"> </w:t>
      </w:r>
      <w:r w:rsidRPr="00E079DB">
        <w:rPr>
          <w:sz w:val="18"/>
          <w:szCs w:val="18"/>
        </w:rPr>
        <w:t>DIET=</w:t>
      </w:r>
      <w:r w:rsidRPr="00E079DB">
        <w:rPr>
          <w:spacing w:val="-2"/>
          <w:sz w:val="18"/>
          <w:szCs w:val="18"/>
        </w:rPr>
        <w:t xml:space="preserve"> </w:t>
      </w:r>
      <w:r w:rsidRPr="00E079DB">
        <w:rPr>
          <w:sz w:val="18"/>
          <w:szCs w:val="18"/>
        </w:rPr>
        <w:t>positive</w:t>
      </w:r>
      <w:r w:rsidRPr="00E079DB">
        <w:rPr>
          <w:spacing w:val="-1"/>
          <w:sz w:val="18"/>
          <w:szCs w:val="18"/>
        </w:rPr>
        <w:t xml:space="preserve"> </w:t>
      </w:r>
      <w:r w:rsidRPr="00E079DB">
        <w:rPr>
          <w:sz w:val="18"/>
          <w:szCs w:val="18"/>
        </w:rPr>
        <w:t>control,</w:t>
      </w:r>
      <w:r w:rsidRPr="00E079DB">
        <w:rPr>
          <w:spacing w:val="-1"/>
          <w:sz w:val="18"/>
          <w:szCs w:val="18"/>
        </w:rPr>
        <w:t xml:space="preserve"> </w:t>
      </w:r>
      <w:r w:rsidRPr="00E079DB">
        <w:rPr>
          <w:sz w:val="18"/>
          <w:szCs w:val="18"/>
        </w:rPr>
        <w:t>MSS</w:t>
      </w:r>
      <w:r w:rsidRPr="00E079DB">
        <w:rPr>
          <w:spacing w:val="-1"/>
          <w:sz w:val="18"/>
          <w:szCs w:val="18"/>
        </w:rPr>
        <w:t xml:space="preserve"> </w:t>
      </w:r>
      <w:r w:rsidRPr="00E079DB">
        <w:rPr>
          <w:sz w:val="18"/>
          <w:szCs w:val="18"/>
        </w:rPr>
        <w:t>DIET=test</w:t>
      </w:r>
      <w:r w:rsidRPr="00E079DB">
        <w:rPr>
          <w:spacing w:val="-1"/>
          <w:sz w:val="18"/>
          <w:szCs w:val="18"/>
        </w:rPr>
        <w:t xml:space="preserve"> </w:t>
      </w:r>
      <w:r w:rsidRPr="00E079DB">
        <w:rPr>
          <w:sz w:val="18"/>
          <w:szCs w:val="18"/>
        </w:rPr>
        <w:t>group1,</w:t>
      </w:r>
      <w:r w:rsidRPr="00E079DB">
        <w:rPr>
          <w:spacing w:val="-3"/>
          <w:sz w:val="18"/>
          <w:szCs w:val="18"/>
        </w:rPr>
        <w:t xml:space="preserve"> </w:t>
      </w:r>
      <w:r w:rsidRPr="00E079DB">
        <w:rPr>
          <w:sz w:val="18"/>
          <w:szCs w:val="18"/>
        </w:rPr>
        <w:t>MSS</w:t>
      </w:r>
      <w:r w:rsidRPr="00E079DB">
        <w:rPr>
          <w:spacing w:val="-3"/>
          <w:sz w:val="18"/>
          <w:szCs w:val="18"/>
        </w:rPr>
        <w:t xml:space="preserve"> </w:t>
      </w:r>
      <w:r w:rsidRPr="00E079DB">
        <w:rPr>
          <w:sz w:val="18"/>
          <w:szCs w:val="18"/>
        </w:rPr>
        <w:t>DIET=test</w:t>
      </w:r>
      <w:r w:rsidRPr="00E079DB">
        <w:rPr>
          <w:spacing w:val="-1"/>
          <w:sz w:val="18"/>
          <w:szCs w:val="18"/>
        </w:rPr>
        <w:t xml:space="preserve"> </w:t>
      </w:r>
      <w:r w:rsidRPr="00E079DB">
        <w:rPr>
          <w:sz w:val="18"/>
          <w:szCs w:val="18"/>
        </w:rPr>
        <w:t xml:space="preserve">group </w:t>
      </w:r>
      <w:r w:rsidRPr="00E079DB">
        <w:rPr>
          <w:spacing w:val="-10"/>
          <w:sz w:val="18"/>
          <w:szCs w:val="18"/>
        </w:rPr>
        <w:t>2</w:t>
      </w:r>
      <w:r w:rsidRPr="00E079DB">
        <w:rPr>
          <w:sz w:val="18"/>
          <w:szCs w:val="18"/>
        </w:rPr>
        <w:t xml:space="preserve">. </w:t>
      </w:r>
      <w:r w:rsidR="00E673CD" w:rsidRPr="00E079DB">
        <w:rPr>
          <w:rStyle w:val="Strong"/>
          <w:b w:val="0"/>
          <w:color w:val="0A0A0A"/>
          <w:sz w:val="18"/>
          <w:szCs w:val="18"/>
          <w:shd w:val="clear" w:color="auto" w:fill="FFFFFF"/>
        </w:rPr>
        <w:t>TC:</w:t>
      </w:r>
      <w:r w:rsidR="00E673CD" w:rsidRPr="00E079DB">
        <w:rPr>
          <w:b/>
          <w:color w:val="0A0A0A"/>
          <w:sz w:val="18"/>
          <w:szCs w:val="18"/>
          <w:shd w:val="clear" w:color="auto" w:fill="FFFFFF"/>
        </w:rPr>
        <w:t> </w:t>
      </w:r>
      <w:r w:rsidR="00E673CD" w:rsidRPr="00E079DB">
        <w:rPr>
          <w:rStyle w:val="Strong"/>
          <w:b w:val="0"/>
          <w:color w:val="0A0A0A"/>
          <w:sz w:val="18"/>
          <w:szCs w:val="18"/>
          <w:shd w:val="clear" w:color="auto" w:fill="FFFFFF"/>
        </w:rPr>
        <w:t>Total cholesterol</w:t>
      </w:r>
      <w:r w:rsidR="00E673CD" w:rsidRPr="00E079DB">
        <w:rPr>
          <w:b/>
          <w:color w:val="0A0A0A"/>
          <w:sz w:val="18"/>
          <w:szCs w:val="18"/>
          <w:shd w:val="clear" w:color="auto" w:fill="FFFFFF"/>
        </w:rPr>
        <w:t xml:space="preserve">, </w:t>
      </w:r>
      <w:r w:rsidR="00E673CD" w:rsidRPr="00E079DB">
        <w:rPr>
          <w:rStyle w:val="Strong"/>
          <w:b w:val="0"/>
          <w:color w:val="0A0A0A"/>
          <w:sz w:val="18"/>
          <w:szCs w:val="18"/>
          <w:shd w:val="clear" w:color="auto" w:fill="FFFFFF"/>
        </w:rPr>
        <w:t>TAG:</w:t>
      </w:r>
      <w:r w:rsidR="00E673CD" w:rsidRPr="00E079DB">
        <w:rPr>
          <w:b/>
          <w:color w:val="0A0A0A"/>
          <w:sz w:val="18"/>
          <w:szCs w:val="18"/>
          <w:shd w:val="clear" w:color="auto" w:fill="FFFFFF"/>
        </w:rPr>
        <w:t> </w:t>
      </w:r>
      <w:r w:rsidR="00E673CD" w:rsidRPr="00E079DB">
        <w:rPr>
          <w:rStyle w:val="Strong"/>
          <w:b w:val="0"/>
          <w:color w:val="0A0A0A"/>
          <w:sz w:val="18"/>
          <w:szCs w:val="18"/>
          <w:shd w:val="clear" w:color="auto" w:fill="FFFFFF"/>
        </w:rPr>
        <w:t>Triglycerides</w:t>
      </w:r>
      <w:r w:rsidR="00E673CD" w:rsidRPr="00E079DB">
        <w:rPr>
          <w:b/>
          <w:color w:val="0A0A0A"/>
          <w:sz w:val="18"/>
          <w:szCs w:val="18"/>
          <w:shd w:val="clear" w:color="auto" w:fill="FFFFFF"/>
        </w:rPr>
        <w:t> (</w:t>
      </w:r>
      <w:r w:rsidR="00E673CD" w:rsidRPr="00E079DB">
        <w:rPr>
          <w:color w:val="0A0A0A"/>
          <w:sz w:val="18"/>
          <w:szCs w:val="18"/>
          <w:shd w:val="clear" w:color="auto" w:fill="FFFFFF"/>
        </w:rPr>
        <w:t>TG</w:t>
      </w:r>
      <w:r w:rsidR="00E673CD" w:rsidRPr="00E079DB">
        <w:rPr>
          <w:b/>
          <w:color w:val="0A0A0A"/>
          <w:sz w:val="18"/>
          <w:szCs w:val="18"/>
          <w:shd w:val="clear" w:color="auto" w:fill="FFFFFF"/>
        </w:rPr>
        <w:t xml:space="preserve">), </w:t>
      </w:r>
      <w:r w:rsidR="00E673CD" w:rsidRPr="00E079DB">
        <w:rPr>
          <w:rStyle w:val="Strong"/>
          <w:b w:val="0"/>
          <w:color w:val="0A0A0A"/>
          <w:sz w:val="18"/>
          <w:szCs w:val="18"/>
          <w:shd w:val="clear" w:color="auto" w:fill="FFFFFF"/>
        </w:rPr>
        <w:t>HDL:</w:t>
      </w:r>
      <w:r w:rsidR="00E673CD" w:rsidRPr="00E079DB">
        <w:rPr>
          <w:b/>
          <w:color w:val="0A0A0A"/>
          <w:sz w:val="18"/>
          <w:szCs w:val="18"/>
          <w:shd w:val="clear" w:color="auto" w:fill="FFFFFF"/>
        </w:rPr>
        <w:t> </w:t>
      </w:r>
      <w:r w:rsidR="00E673CD" w:rsidRPr="00E079DB">
        <w:rPr>
          <w:rStyle w:val="Strong"/>
          <w:b w:val="0"/>
          <w:color w:val="0A0A0A"/>
          <w:sz w:val="18"/>
          <w:szCs w:val="18"/>
          <w:shd w:val="clear" w:color="auto" w:fill="FFFFFF"/>
        </w:rPr>
        <w:t>High-density lipoprotein</w:t>
      </w:r>
      <w:r w:rsidR="00E673CD" w:rsidRPr="00E079DB">
        <w:rPr>
          <w:color w:val="0A0A0A"/>
          <w:sz w:val="18"/>
          <w:szCs w:val="18"/>
          <w:shd w:val="clear" w:color="auto" w:fill="FFFFFF"/>
        </w:rPr>
        <w:t xml:space="preserve"> cholesterol, </w:t>
      </w:r>
      <w:r w:rsidRPr="00E079DB">
        <w:rPr>
          <w:sz w:val="18"/>
          <w:szCs w:val="18"/>
        </w:rPr>
        <w:t>Values</w:t>
      </w:r>
      <w:r w:rsidRPr="00E079DB">
        <w:rPr>
          <w:spacing w:val="-2"/>
          <w:sz w:val="18"/>
          <w:szCs w:val="18"/>
        </w:rPr>
        <w:t xml:space="preserve"> </w:t>
      </w:r>
      <w:r w:rsidRPr="00E079DB">
        <w:rPr>
          <w:sz w:val="18"/>
          <w:szCs w:val="18"/>
        </w:rPr>
        <w:t>are</w:t>
      </w:r>
      <w:r w:rsidRPr="00E079DB">
        <w:rPr>
          <w:spacing w:val="-2"/>
          <w:sz w:val="18"/>
          <w:szCs w:val="18"/>
        </w:rPr>
        <w:t xml:space="preserve"> </w:t>
      </w:r>
      <w:r w:rsidRPr="00E079DB">
        <w:rPr>
          <w:sz w:val="18"/>
          <w:szCs w:val="18"/>
        </w:rPr>
        <w:t>mean</w:t>
      </w:r>
      <w:r w:rsidRPr="00E079DB">
        <w:rPr>
          <w:spacing w:val="-1"/>
          <w:sz w:val="18"/>
          <w:szCs w:val="18"/>
        </w:rPr>
        <w:t xml:space="preserve"> </w:t>
      </w:r>
      <w:r w:rsidRPr="00E079DB">
        <w:rPr>
          <w:sz w:val="18"/>
          <w:szCs w:val="18"/>
        </w:rPr>
        <w:t>±</w:t>
      </w:r>
      <w:r w:rsidRPr="00E079DB">
        <w:rPr>
          <w:spacing w:val="-1"/>
          <w:sz w:val="18"/>
          <w:szCs w:val="18"/>
        </w:rPr>
        <w:t xml:space="preserve"> </w:t>
      </w:r>
      <w:r w:rsidRPr="00E079DB">
        <w:rPr>
          <w:sz w:val="18"/>
          <w:szCs w:val="18"/>
        </w:rPr>
        <w:t>SD,</w:t>
      </w:r>
      <w:r w:rsidRPr="00E079DB">
        <w:rPr>
          <w:spacing w:val="-2"/>
          <w:sz w:val="18"/>
          <w:szCs w:val="18"/>
        </w:rPr>
        <w:t xml:space="preserve"> </w:t>
      </w:r>
      <w:r w:rsidRPr="00E079DB">
        <w:rPr>
          <w:sz w:val="18"/>
          <w:szCs w:val="18"/>
        </w:rPr>
        <w:t>values</w:t>
      </w:r>
      <w:r w:rsidRPr="00E079DB">
        <w:rPr>
          <w:spacing w:val="-1"/>
          <w:sz w:val="18"/>
          <w:szCs w:val="18"/>
        </w:rPr>
        <w:t xml:space="preserve"> </w:t>
      </w:r>
      <w:r w:rsidRPr="00E079DB">
        <w:rPr>
          <w:sz w:val="18"/>
          <w:szCs w:val="18"/>
        </w:rPr>
        <w:t>with</w:t>
      </w:r>
      <w:r w:rsidRPr="00E079DB">
        <w:rPr>
          <w:spacing w:val="-1"/>
          <w:sz w:val="18"/>
          <w:szCs w:val="18"/>
        </w:rPr>
        <w:t xml:space="preserve"> </w:t>
      </w:r>
      <w:r w:rsidRPr="00E079DB">
        <w:rPr>
          <w:sz w:val="18"/>
          <w:szCs w:val="18"/>
        </w:rPr>
        <w:t>different</w:t>
      </w:r>
      <w:r w:rsidRPr="00E079DB">
        <w:rPr>
          <w:spacing w:val="-1"/>
          <w:sz w:val="18"/>
          <w:szCs w:val="18"/>
        </w:rPr>
        <w:t xml:space="preserve"> </w:t>
      </w:r>
      <w:r w:rsidRPr="00E079DB">
        <w:rPr>
          <w:sz w:val="18"/>
          <w:szCs w:val="18"/>
        </w:rPr>
        <w:t>superscripts</w:t>
      </w:r>
      <w:r w:rsidRPr="00E079DB">
        <w:rPr>
          <w:spacing w:val="-1"/>
          <w:sz w:val="18"/>
          <w:szCs w:val="18"/>
        </w:rPr>
        <w:t xml:space="preserve"> </w:t>
      </w:r>
      <w:r w:rsidRPr="00E079DB">
        <w:rPr>
          <w:sz w:val="18"/>
          <w:szCs w:val="18"/>
        </w:rPr>
        <w:t>within</w:t>
      </w:r>
      <w:r w:rsidRPr="00E079DB">
        <w:rPr>
          <w:spacing w:val="-1"/>
          <w:sz w:val="18"/>
          <w:szCs w:val="18"/>
        </w:rPr>
        <w:t xml:space="preserve"> </w:t>
      </w:r>
      <w:r w:rsidRPr="00E079DB">
        <w:rPr>
          <w:sz w:val="18"/>
          <w:szCs w:val="18"/>
        </w:rPr>
        <w:t>same</w:t>
      </w:r>
      <w:r w:rsidRPr="00E079DB">
        <w:rPr>
          <w:spacing w:val="-2"/>
          <w:sz w:val="18"/>
          <w:szCs w:val="18"/>
        </w:rPr>
        <w:t xml:space="preserve"> </w:t>
      </w:r>
      <w:r w:rsidRPr="00E079DB">
        <w:rPr>
          <w:sz w:val="18"/>
          <w:szCs w:val="18"/>
        </w:rPr>
        <w:t>row</w:t>
      </w:r>
      <w:r w:rsidRPr="00E079DB">
        <w:rPr>
          <w:spacing w:val="-5"/>
          <w:sz w:val="18"/>
          <w:szCs w:val="18"/>
        </w:rPr>
        <w:t xml:space="preserve"> </w:t>
      </w:r>
      <w:r w:rsidRPr="00E079DB">
        <w:rPr>
          <w:sz w:val="18"/>
          <w:szCs w:val="18"/>
        </w:rPr>
        <w:t>are</w:t>
      </w:r>
      <w:r w:rsidRPr="00E079DB">
        <w:rPr>
          <w:spacing w:val="-2"/>
          <w:sz w:val="18"/>
          <w:szCs w:val="18"/>
        </w:rPr>
        <w:t xml:space="preserve"> </w:t>
      </w:r>
      <w:r w:rsidRPr="00E079DB">
        <w:rPr>
          <w:sz w:val="18"/>
          <w:szCs w:val="18"/>
        </w:rPr>
        <w:t>significantly</w:t>
      </w:r>
      <w:r w:rsidRPr="00E079DB">
        <w:rPr>
          <w:spacing w:val="-5"/>
          <w:sz w:val="18"/>
          <w:szCs w:val="18"/>
        </w:rPr>
        <w:t xml:space="preserve"> </w:t>
      </w:r>
      <w:r w:rsidRPr="00E079DB">
        <w:rPr>
          <w:sz w:val="18"/>
          <w:szCs w:val="18"/>
        </w:rPr>
        <w:t>differently</w:t>
      </w:r>
      <w:r w:rsidRPr="00E079DB">
        <w:rPr>
          <w:spacing w:val="-6"/>
          <w:sz w:val="18"/>
          <w:szCs w:val="18"/>
        </w:rPr>
        <w:t xml:space="preserve"> </w:t>
      </w:r>
      <w:r w:rsidRPr="00E079DB">
        <w:rPr>
          <w:sz w:val="18"/>
          <w:szCs w:val="18"/>
        </w:rPr>
        <w:t>(p &lt;</w:t>
      </w:r>
      <w:r w:rsidRPr="00E079DB">
        <w:rPr>
          <w:spacing w:val="-2"/>
          <w:sz w:val="18"/>
          <w:szCs w:val="18"/>
        </w:rPr>
        <w:t xml:space="preserve"> 0.05).</w:t>
      </w:r>
    </w:p>
    <w:p w14:paraId="7DBB51AE" w14:textId="77777777" w:rsidR="00E673CD" w:rsidRPr="00E079DB" w:rsidRDefault="00E673CD" w:rsidP="00195CCE">
      <w:pPr>
        <w:spacing w:after="40"/>
        <w:ind w:right="4"/>
        <w:jc w:val="both"/>
        <w:rPr>
          <w:sz w:val="18"/>
          <w:szCs w:val="18"/>
        </w:rPr>
      </w:pPr>
    </w:p>
    <w:p w14:paraId="16397746" w14:textId="77777777" w:rsidR="00670106" w:rsidRPr="00E079DB" w:rsidRDefault="008E1E7F" w:rsidP="00195CCE">
      <w:pPr>
        <w:tabs>
          <w:tab w:val="left" w:pos="2052"/>
        </w:tabs>
        <w:spacing w:after="40"/>
        <w:ind w:right="4"/>
        <w:jc w:val="both"/>
        <w:rPr>
          <w:b/>
        </w:rPr>
      </w:pPr>
      <w:bookmarkStart w:id="7" w:name="_bookmark8"/>
      <w:bookmarkEnd w:id="7"/>
      <w:r w:rsidRPr="00E079DB">
        <w:rPr>
          <w:b/>
        </w:rPr>
        <w:t>3.7</w:t>
      </w:r>
      <w:r w:rsidR="00E673CD" w:rsidRPr="00E079DB">
        <w:rPr>
          <w:b/>
        </w:rPr>
        <w:t>.</w:t>
      </w:r>
      <w:r w:rsidRPr="00E079DB">
        <w:rPr>
          <w:b/>
        </w:rPr>
        <w:t xml:space="preserve"> </w:t>
      </w:r>
      <w:r w:rsidR="00670106" w:rsidRPr="00E079DB">
        <w:rPr>
          <w:b/>
        </w:rPr>
        <w:t>Serum</w:t>
      </w:r>
      <w:r w:rsidR="00670106" w:rsidRPr="00E079DB">
        <w:rPr>
          <w:b/>
          <w:spacing w:val="-5"/>
        </w:rPr>
        <w:t xml:space="preserve"> </w:t>
      </w:r>
      <w:r w:rsidR="00670106" w:rsidRPr="00E079DB">
        <w:rPr>
          <w:b/>
        </w:rPr>
        <w:t>Enzymes of</w:t>
      </w:r>
      <w:r w:rsidR="00670106" w:rsidRPr="00E079DB">
        <w:rPr>
          <w:b/>
          <w:spacing w:val="1"/>
        </w:rPr>
        <w:t xml:space="preserve"> </w:t>
      </w:r>
      <w:r w:rsidR="00670106" w:rsidRPr="00E079DB">
        <w:rPr>
          <w:b/>
        </w:rPr>
        <w:t xml:space="preserve">various </w:t>
      </w:r>
      <w:r w:rsidR="00670106" w:rsidRPr="00E079DB">
        <w:rPr>
          <w:b/>
          <w:spacing w:val="-2"/>
        </w:rPr>
        <w:t>groups</w:t>
      </w:r>
    </w:p>
    <w:p w14:paraId="35A18409" w14:textId="77777777" w:rsidR="00670106" w:rsidRPr="00E079DB" w:rsidRDefault="00E673CD" w:rsidP="00195CCE">
      <w:pPr>
        <w:pStyle w:val="NoSpacing"/>
        <w:spacing w:after="40"/>
        <w:ind w:right="4"/>
        <w:jc w:val="both"/>
      </w:pPr>
      <w:r w:rsidRPr="00E079DB">
        <w:t>Table 8</w:t>
      </w:r>
      <w:r w:rsidR="00670106" w:rsidRPr="00E079DB">
        <w:t xml:space="preserve"> shows the different levels of serum enzymes in serum. The serum enzymes (AST, ALT, Urea, and Creatinine) all showed significant differences between all the groups (P&lt;0.05) which ranged from 39.861 – 82.833, 4.539- 24.832, 5.333-23.000, 404.412-5845.588 for AST, ALT, Creatinine and Urea respectively.</w:t>
      </w:r>
    </w:p>
    <w:p w14:paraId="10530B50" w14:textId="77777777" w:rsidR="00670106" w:rsidRPr="00E079DB" w:rsidRDefault="00670106" w:rsidP="00195CCE">
      <w:pPr>
        <w:pStyle w:val="BodyText"/>
        <w:spacing w:after="40"/>
        <w:ind w:right="4"/>
        <w:jc w:val="both"/>
        <w:rPr>
          <w:spacing w:val="-4"/>
          <w:sz w:val="22"/>
          <w:szCs w:val="22"/>
        </w:rPr>
      </w:pPr>
      <w:r w:rsidRPr="00E079DB">
        <w:rPr>
          <w:sz w:val="22"/>
          <w:szCs w:val="22"/>
        </w:rPr>
        <w:t>Table</w:t>
      </w:r>
      <w:r w:rsidRPr="00E079DB">
        <w:rPr>
          <w:spacing w:val="-2"/>
          <w:sz w:val="22"/>
          <w:szCs w:val="22"/>
        </w:rPr>
        <w:t xml:space="preserve"> </w:t>
      </w:r>
      <w:r w:rsidR="00E673CD" w:rsidRPr="00E079DB">
        <w:rPr>
          <w:sz w:val="22"/>
          <w:szCs w:val="22"/>
        </w:rPr>
        <w:t>8</w:t>
      </w:r>
      <w:r w:rsidRPr="00E079DB">
        <w:rPr>
          <w:sz w:val="22"/>
          <w:szCs w:val="22"/>
        </w:rPr>
        <w:t xml:space="preserve">: </w:t>
      </w:r>
      <w:r w:rsidR="00E673CD" w:rsidRPr="00E079DB">
        <w:rPr>
          <w:sz w:val="22"/>
          <w:szCs w:val="22"/>
        </w:rPr>
        <w:t>Serum</w:t>
      </w:r>
      <w:r w:rsidR="00E673CD" w:rsidRPr="00E079DB">
        <w:rPr>
          <w:spacing w:val="-1"/>
          <w:sz w:val="22"/>
          <w:szCs w:val="22"/>
        </w:rPr>
        <w:t xml:space="preserve"> </w:t>
      </w:r>
      <w:r w:rsidRPr="00E079DB">
        <w:rPr>
          <w:sz w:val="22"/>
          <w:szCs w:val="22"/>
        </w:rPr>
        <w:t>biomarkers of</w:t>
      </w:r>
      <w:r w:rsidRPr="00E079DB">
        <w:rPr>
          <w:spacing w:val="-2"/>
          <w:sz w:val="22"/>
          <w:szCs w:val="22"/>
        </w:rPr>
        <w:t xml:space="preserve"> </w:t>
      </w:r>
      <w:r w:rsidRPr="00E079DB">
        <w:rPr>
          <w:sz w:val="22"/>
          <w:szCs w:val="22"/>
        </w:rPr>
        <w:t>the</w:t>
      </w:r>
      <w:r w:rsidRPr="00E079DB">
        <w:rPr>
          <w:spacing w:val="-1"/>
          <w:sz w:val="22"/>
          <w:szCs w:val="22"/>
        </w:rPr>
        <w:t xml:space="preserve"> </w:t>
      </w:r>
      <w:r w:rsidRPr="00E079DB">
        <w:rPr>
          <w:sz w:val="22"/>
          <w:szCs w:val="22"/>
        </w:rPr>
        <w:t>liver and</w:t>
      </w:r>
      <w:r w:rsidRPr="00E079DB">
        <w:rPr>
          <w:spacing w:val="-1"/>
          <w:sz w:val="22"/>
          <w:szCs w:val="22"/>
        </w:rPr>
        <w:t xml:space="preserve"> </w:t>
      </w:r>
      <w:r w:rsidRPr="00E079DB">
        <w:rPr>
          <w:sz w:val="22"/>
          <w:szCs w:val="22"/>
        </w:rPr>
        <w:t>kidney</w:t>
      </w:r>
      <w:r w:rsidRPr="00E079DB">
        <w:rPr>
          <w:spacing w:val="-3"/>
          <w:sz w:val="22"/>
          <w:szCs w:val="22"/>
        </w:rPr>
        <w:t xml:space="preserve"> </w:t>
      </w:r>
      <w:r w:rsidRPr="00E079DB">
        <w:rPr>
          <w:sz w:val="22"/>
          <w:szCs w:val="22"/>
        </w:rPr>
        <w:t>of</w:t>
      </w:r>
      <w:r w:rsidRPr="00E079DB">
        <w:rPr>
          <w:spacing w:val="1"/>
          <w:sz w:val="22"/>
          <w:szCs w:val="22"/>
        </w:rPr>
        <w:t xml:space="preserve"> </w:t>
      </w:r>
      <w:r w:rsidRPr="00E079DB">
        <w:rPr>
          <w:spacing w:val="-4"/>
          <w:sz w:val="22"/>
          <w:szCs w:val="22"/>
        </w:rPr>
        <w:t>rats</w:t>
      </w:r>
    </w:p>
    <w:p w14:paraId="5CE5BED2" w14:textId="77777777" w:rsidR="00670106" w:rsidRPr="00E079DB" w:rsidRDefault="00670106" w:rsidP="00195CCE">
      <w:pPr>
        <w:pStyle w:val="BodyText"/>
        <w:spacing w:after="40"/>
        <w:ind w:right="4"/>
        <w:jc w:val="both"/>
        <w:rPr>
          <w:spacing w:val="-4"/>
          <w:sz w:val="22"/>
          <w:szCs w:val="22"/>
        </w:rPr>
      </w:pPr>
    </w:p>
    <w:tbl>
      <w:tblPr>
        <w:tblW w:w="8940" w:type="dxa"/>
        <w:tblLayout w:type="fixed"/>
        <w:tblCellMar>
          <w:left w:w="0" w:type="dxa"/>
          <w:right w:w="0" w:type="dxa"/>
        </w:tblCellMar>
        <w:tblLook w:val="01E0" w:firstRow="1" w:lastRow="1" w:firstColumn="1" w:lastColumn="1" w:noHBand="0" w:noVBand="0"/>
      </w:tblPr>
      <w:tblGrid>
        <w:gridCol w:w="2152"/>
        <w:gridCol w:w="2040"/>
        <w:gridCol w:w="1541"/>
        <w:gridCol w:w="1542"/>
        <w:gridCol w:w="1665"/>
      </w:tblGrid>
      <w:tr w:rsidR="00670106" w:rsidRPr="00E079DB" w14:paraId="1F68BC70" w14:textId="77777777" w:rsidTr="00E673CD">
        <w:trPr>
          <w:trHeight w:val="98"/>
        </w:trPr>
        <w:tc>
          <w:tcPr>
            <w:tcW w:w="2152" w:type="dxa"/>
            <w:tcBorders>
              <w:top w:val="single" w:sz="4" w:space="0" w:color="auto"/>
              <w:left w:val="nil"/>
              <w:right w:val="nil"/>
            </w:tcBorders>
            <w:hideMark/>
          </w:tcPr>
          <w:p w14:paraId="74D6786B" w14:textId="77777777" w:rsidR="00670106" w:rsidRPr="00E079DB" w:rsidRDefault="00670106" w:rsidP="00195CCE">
            <w:pPr>
              <w:pStyle w:val="TableParagraph"/>
              <w:spacing w:after="40"/>
              <w:ind w:right="4"/>
              <w:jc w:val="both"/>
              <w:rPr>
                <w:b/>
              </w:rPr>
            </w:pPr>
            <w:r w:rsidRPr="00E079DB">
              <w:rPr>
                <w:b/>
                <w:spacing w:val="-4"/>
              </w:rPr>
              <w:t>Test</w:t>
            </w:r>
          </w:p>
        </w:tc>
        <w:tc>
          <w:tcPr>
            <w:tcW w:w="2040" w:type="dxa"/>
            <w:tcBorders>
              <w:top w:val="single" w:sz="4" w:space="0" w:color="auto"/>
              <w:left w:val="nil"/>
              <w:bottom w:val="single" w:sz="4" w:space="0" w:color="000000"/>
              <w:right w:val="nil"/>
            </w:tcBorders>
          </w:tcPr>
          <w:p w14:paraId="62D6A3EB" w14:textId="77777777" w:rsidR="00670106" w:rsidRPr="00E079DB" w:rsidRDefault="00670106" w:rsidP="00E673CD">
            <w:pPr>
              <w:pStyle w:val="TableParagraph"/>
              <w:spacing w:after="40"/>
              <w:ind w:right="4"/>
              <w:jc w:val="center"/>
            </w:pPr>
          </w:p>
        </w:tc>
        <w:tc>
          <w:tcPr>
            <w:tcW w:w="1541" w:type="dxa"/>
            <w:tcBorders>
              <w:top w:val="single" w:sz="4" w:space="0" w:color="auto"/>
              <w:left w:val="nil"/>
              <w:bottom w:val="single" w:sz="4" w:space="0" w:color="000000"/>
              <w:right w:val="nil"/>
            </w:tcBorders>
            <w:hideMark/>
          </w:tcPr>
          <w:p w14:paraId="5F5B62BC" w14:textId="77777777" w:rsidR="00670106" w:rsidRPr="00E079DB" w:rsidRDefault="00670106" w:rsidP="00E673CD">
            <w:pPr>
              <w:pStyle w:val="TableParagraph"/>
              <w:spacing w:after="40"/>
              <w:ind w:right="4"/>
              <w:jc w:val="center"/>
              <w:rPr>
                <w:b/>
              </w:rPr>
            </w:pPr>
            <w:r w:rsidRPr="00E079DB">
              <w:rPr>
                <w:b/>
                <w:spacing w:val="-2"/>
              </w:rPr>
              <w:t>Groups</w:t>
            </w:r>
          </w:p>
        </w:tc>
        <w:tc>
          <w:tcPr>
            <w:tcW w:w="1542" w:type="dxa"/>
            <w:tcBorders>
              <w:top w:val="single" w:sz="4" w:space="0" w:color="000000"/>
              <w:left w:val="nil"/>
              <w:bottom w:val="single" w:sz="4" w:space="0" w:color="000000"/>
              <w:right w:val="nil"/>
            </w:tcBorders>
          </w:tcPr>
          <w:p w14:paraId="4FE7A382" w14:textId="77777777" w:rsidR="00670106" w:rsidRPr="00E079DB" w:rsidRDefault="00670106" w:rsidP="00E673CD">
            <w:pPr>
              <w:pStyle w:val="TableParagraph"/>
              <w:spacing w:after="40"/>
              <w:ind w:right="4"/>
              <w:jc w:val="center"/>
            </w:pPr>
          </w:p>
        </w:tc>
        <w:tc>
          <w:tcPr>
            <w:tcW w:w="1665" w:type="dxa"/>
            <w:tcBorders>
              <w:top w:val="single" w:sz="4" w:space="0" w:color="000000"/>
              <w:left w:val="nil"/>
              <w:bottom w:val="single" w:sz="4" w:space="0" w:color="000000"/>
              <w:right w:val="nil"/>
            </w:tcBorders>
          </w:tcPr>
          <w:p w14:paraId="04788A92" w14:textId="77777777" w:rsidR="00670106" w:rsidRPr="00E079DB" w:rsidRDefault="00670106" w:rsidP="00E673CD">
            <w:pPr>
              <w:pStyle w:val="TableParagraph"/>
              <w:spacing w:after="40"/>
              <w:ind w:right="4"/>
              <w:jc w:val="center"/>
            </w:pPr>
          </w:p>
        </w:tc>
      </w:tr>
      <w:tr w:rsidR="00670106" w:rsidRPr="00E079DB" w14:paraId="4F536756" w14:textId="77777777" w:rsidTr="00E673CD">
        <w:trPr>
          <w:trHeight w:val="73"/>
        </w:trPr>
        <w:tc>
          <w:tcPr>
            <w:tcW w:w="2152" w:type="dxa"/>
            <w:tcBorders>
              <w:left w:val="nil"/>
              <w:bottom w:val="single" w:sz="4" w:space="0" w:color="auto"/>
              <w:right w:val="nil"/>
            </w:tcBorders>
          </w:tcPr>
          <w:p w14:paraId="1011CD69" w14:textId="77777777" w:rsidR="00670106" w:rsidRPr="00E079DB" w:rsidRDefault="00670106" w:rsidP="00195CCE">
            <w:pPr>
              <w:pStyle w:val="TableParagraph"/>
              <w:spacing w:after="40"/>
              <w:ind w:right="4"/>
              <w:jc w:val="both"/>
            </w:pPr>
          </w:p>
        </w:tc>
        <w:tc>
          <w:tcPr>
            <w:tcW w:w="2040" w:type="dxa"/>
            <w:tcBorders>
              <w:top w:val="single" w:sz="4" w:space="0" w:color="000000"/>
              <w:left w:val="nil"/>
              <w:bottom w:val="single" w:sz="4" w:space="0" w:color="auto"/>
              <w:right w:val="nil"/>
            </w:tcBorders>
            <w:hideMark/>
          </w:tcPr>
          <w:p w14:paraId="1601FBE1" w14:textId="77777777" w:rsidR="00670106" w:rsidRPr="00E079DB" w:rsidRDefault="00670106" w:rsidP="00E673CD">
            <w:pPr>
              <w:pStyle w:val="TableParagraph"/>
              <w:spacing w:after="40"/>
              <w:ind w:right="4"/>
              <w:jc w:val="center"/>
            </w:pPr>
            <w:r w:rsidRPr="00E079DB">
              <w:rPr>
                <w:spacing w:val="-5"/>
              </w:rPr>
              <w:t>ND</w:t>
            </w:r>
          </w:p>
        </w:tc>
        <w:tc>
          <w:tcPr>
            <w:tcW w:w="1541" w:type="dxa"/>
            <w:tcBorders>
              <w:top w:val="single" w:sz="4" w:space="0" w:color="000000"/>
              <w:left w:val="nil"/>
              <w:bottom w:val="single" w:sz="4" w:space="0" w:color="auto"/>
              <w:right w:val="nil"/>
            </w:tcBorders>
            <w:hideMark/>
          </w:tcPr>
          <w:p w14:paraId="6528AC32" w14:textId="77777777" w:rsidR="00670106" w:rsidRPr="00E079DB" w:rsidRDefault="00670106" w:rsidP="00E673CD">
            <w:pPr>
              <w:pStyle w:val="TableParagraph"/>
              <w:spacing w:after="40"/>
              <w:ind w:right="4"/>
              <w:jc w:val="center"/>
            </w:pPr>
            <w:r w:rsidRPr="00E079DB">
              <w:t>RMS</w:t>
            </w:r>
            <w:r w:rsidRPr="00E079DB">
              <w:rPr>
                <w:spacing w:val="1"/>
              </w:rPr>
              <w:t xml:space="preserve"> </w:t>
            </w:r>
            <w:r w:rsidRPr="00E079DB">
              <w:rPr>
                <w:spacing w:val="-4"/>
              </w:rPr>
              <w:t>diet</w:t>
            </w:r>
          </w:p>
        </w:tc>
        <w:tc>
          <w:tcPr>
            <w:tcW w:w="1542" w:type="dxa"/>
            <w:tcBorders>
              <w:top w:val="single" w:sz="4" w:space="0" w:color="000000"/>
              <w:left w:val="nil"/>
              <w:bottom w:val="single" w:sz="4" w:space="0" w:color="auto"/>
              <w:right w:val="nil"/>
            </w:tcBorders>
            <w:hideMark/>
          </w:tcPr>
          <w:p w14:paraId="6462E29D" w14:textId="77777777" w:rsidR="00670106" w:rsidRPr="00E079DB" w:rsidRDefault="00670106" w:rsidP="00E673CD">
            <w:pPr>
              <w:pStyle w:val="TableParagraph"/>
              <w:spacing w:after="40"/>
              <w:ind w:right="4"/>
              <w:jc w:val="center"/>
            </w:pPr>
            <w:r w:rsidRPr="00E079DB">
              <w:t>MSS</w:t>
            </w:r>
            <w:r w:rsidRPr="00E079DB">
              <w:rPr>
                <w:spacing w:val="1"/>
              </w:rPr>
              <w:t xml:space="preserve"> </w:t>
            </w:r>
            <w:r w:rsidRPr="00E079DB">
              <w:rPr>
                <w:spacing w:val="-4"/>
              </w:rPr>
              <w:t>diet</w:t>
            </w:r>
          </w:p>
        </w:tc>
        <w:tc>
          <w:tcPr>
            <w:tcW w:w="1665" w:type="dxa"/>
            <w:tcBorders>
              <w:top w:val="single" w:sz="4" w:space="0" w:color="000000"/>
              <w:left w:val="nil"/>
              <w:bottom w:val="single" w:sz="4" w:space="0" w:color="auto"/>
              <w:right w:val="nil"/>
            </w:tcBorders>
            <w:hideMark/>
          </w:tcPr>
          <w:p w14:paraId="409C82D1" w14:textId="77777777" w:rsidR="00670106" w:rsidRPr="00E079DB" w:rsidRDefault="00670106" w:rsidP="00E673CD">
            <w:pPr>
              <w:pStyle w:val="TableParagraph"/>
              <w:spacing w:after="40"/>
              <w:ind w:right="4"/>
              <w:jc w:val="center"/>
            </w:pPr>
            <w:r w:rsidRPr="00E079DB">
              <w:t>CS</w:t>
            </w:r>
            <w:r w:rsidRPr="00E079DB">
              <w:rPr>
                <w:spacing w:val="1"/>
              </w:rPr>
              <w:t xml:space="preserve"> </w:t>
            </w:r>
            <w:r w:rsidRPr="00E079DB">
              <w:rPr>
                <w:spacing w:val="-4"/>
              </w:rPr>
              <w:t>diet</w:t>
            </w:r>
          </w:p>
        </w:tc>
      </w:tr>
      <w:tr w:rsidR="00670106" w:rsidRPr="00E079DB" w14:paraId="43756585" w14:textId="77777777" w:rsidTr="00E673CD">
        <w:trPr>
          <w:trHeight w:val="99"/>
        </w:trPr>
        <w:tc>
          <w:tcPr>
            <w:tcW w:w="2152" w:type="dxa"/>
            <w:tcBorders>
              <w:top w:val="single" w:sz="4" w:space="0" w:color="auto"/>
            </w:tcBorders>
            <w:hideMark/>
          </w:tcPr>
          <w:p w14:paraId="4DB03F29" w14:textId="77777777" w:rsidR="00670106" w:rsidRPr="00E079DB" w:rsidRDefault="00670106" w:rsidP="00195CCE">
            <w:pPr>
              <w:pStyle w:val="TableParagraph"/>
              <w:spacing w:after="40"/>
              <w:ind w:right="4"/>
              <w:jc w:val="both"/>
            </w:pPr>
            <w:r w:rsidRPr="00E079DB">
              <w:rPr>
                <w:spacing w:val="-2"/>
              </w:rPr>
              <w:t>AST</w:t>
            </w:r>
            <w:r w:rsidR="00E673CD" w:rsidRPr="00E079DB">
              <w:rPr>
                <w:spacing w:val="-2"/>
              </w:rPr>
              <w:t xml:space="preserve"> (U</w:t>
            </w:r>
            <w:r w:rsidRPr="00E079DB">
              <w:rPr>
                <w:spacing w:val="-2"/>
              </w:rPr>
              <w:t>/L)</w:t>
            </w:r>
          </w:p>
        </w:tc>
        <w:tc>
          <w:tcPr>
            <w:tcW w:w="2040" w:type="dxa"/>
            <w:tcBorders>
              <w:top w:val="single" w:sz="4" w:space="0" w:color="auto"/>
            </w:tcBorders>
            <w:hideMark/>
          </w:tcPr>
          <w:p w14:paraId="7D73D777" w14:textId="77777777" w:rsidR="00670106" w:rsidRPr="00E079DB" w:rsidRDefault="00670106" w:rsidP="00E673CD">
            <w:pPr>
              <w:pStyle w:val="TableParagraph"/>
              <w:spacing w:after="40"/>
              <w:ind w:right="4"/>
              <w:jc w:val="center"/>
            </w:pPr>
            <w:r w:rsidRPr="00E079DB">
              <w:rPr>
                <w:spacing w:val="-2"/>
              </w:rPr>
              <w:t>39.861±3.317</w:t>
            </w:r>
            <w:r w:rsidRPr="00E079DB">
              <w:rPr>
                <w:spacing w:val="-2"/>
                <w:vertAlign w:val="superscript"/>
              </w:rPr>
              <w:t>a</w:t>
            </w:r>
          </w:p>
        </w:tc>
        <w:tc>
          <w:tcPr>
            <w:tcW w:w="1541" w:type="dxa"/>
            <w:tcBorders>
              <w:top w:val="single" w:sz="4" w:space="0" w:color="auto"/>
            </w:tcBorders>
            <w:hideMark/>
          </w:tcPr>
          <w:p w14:paraId="601DECAF" w14:textId="77777777" w:rsidR="00670106" w:rsidRPr="00E079DB" w:rsidRDefault="00670106" w:rsidP="00E673CD">
            <w:pPr>
              <w:pStyle w:val="TableParagraph"/>
              <w:spacing w:after="40"/>
              <w:ind w:right="4"/>
              <w:jc w:val="center"/>
            </w:pPr>
            <w:r w:rsidRPr="00E079DB">
              <w:rPr>
                <w:spacing w:val="-2"/>
              </w:rPr>
              <w:t>53.58±3.643</w:t>
            </w:r>
            <w:r w:rsidRPr="00E079DB">
              <w:rPr>
                <w:spacing w:val="-2"/>
                <w:vertAlign w:val="superscript"/>
              </w:rPr>
              <w:t>b</w:t>
            </w:r>
          </w:p>
        </w:tc>
        <w:tc>
          <w:tcPr>
            <w:tcW w:w="1542" w:type="dxa"/>
            <w:tcBorders>
              <w:top w:val="single" w:sz="4" w:space="0" w:color="auto"/>
            </w:tcBorders>
            <w:hideMark/>
          </w:tcPr>
          <w:p w14:paraId="770DEA89" w14:textId="77777777" w:rsidR="00670106" w:rsidRPr="00E079DB" w:rsidRDefault="00670106" w:rsidP="00E673CD">
            <w:pPr>
              <w:pStyle w:val="TableParagraph"/>
              <w:spacing w:after="40"/>
              <w:ind w:right="4"/>
              <w:jc w:val="center"/>
            </w:pPr>
            <w:r w:rsidRPr="00E079DB">
              <w:rPr>
                <w:spacing w:val="-2"/>
              </w:rPr>
              <w:t>37.250±1.649</w:t>
            </w:r>
            <w:r w:rsidRPr="00E079DB">
              <w:rPr>
                <w:spacing w:val="-2"/>
                <w:vertAlign w:val="superscript"/>
              </w:rPr>
              <w:t>a</w:t>
            </w:r>
          </w:p>
        </w:tc>
        <w:tc>
          <w:tcPr>
            <w:tcW w:w="1665" w:type="dxa"/>
            <w:tcBorders>
              <w:top w:val="single" w:sz="4" w:space="0" w:color="auto"/>
            </w:tcBorders>
            <w:hideMark/>
          </w:tcPr>
          <w:p w14:paraId="6BEB785D" w14:textId="77777777" w:rsidR="00670106" w:rsidRPr="00E079DB" w:rsidRDefault="00670106" w:rsidP="00E673CD">
            <w:pPr>
              <w:pStyle w:val="TableParagraph"/>
              <w:spacing w:after="40"/>
              <w:ind w:right="4"/>
              <w:jc w:val="center"/>
            </w:pPr>
            <w:r w:rsidRPr="00E079DB">
              <w:rPr>
                <w:spacing w:val="-2"/>
              </w:rPr>
              <w:t>50.833±3.643</w:t>
            </w:r>
            <w:r w:rsidRPr="00E079DB">
              <w:rPr>
                <w:spacing w:val="-2"/>
                <w:vertAlign w:val="superscript"/>
              </w:rPr>
              <w:t>b</w:t>
            </w:r>
          </w:p>
        </w:tc>
      </w:tr>
      <w:tr w:rsidR="00670106" w:rsidRPr="00E079DB" w14:paraId="2258DBD0" w14:textId="77777777" w:rsidTr="00E673CD">
        <w:trPr>
          <w:trHeight w:val="103"/>
        </w:trPr>
        <w:tc>
          <w:tcPr>
            <w:tcW w:w="2152" w:type="dxa"/>
            <w:hideMark/>
          </w:tcPr>
          <w:p w14:paraId="09C48227" w14:textId="77777777" w:rsidR="00670106" w:rsidRPr="00E079DB" w:rsidRDefault="00670106" w:rsidP="00195CCE">
            <w:pPr>
              <w:pStyle w:val="TableParagraph"/>
              <w:spacing w:after="40"/>
              <w:ind w:right="4"/>
              <w:jc w:val="both"/>
            </w:pPr>
            <w:r w:rsidRPr="00E079DB">
              <w:rPr>
                <w:spacing w:val="-2"/>
              </w:rPr>
              <w:t>ALT</w:t>
            </w:r>
            <w:r w:rsidR="00E673CD" w:rsidRPr="00E079DB">
              <w:rPr>
                <w:spacing w:val="-2"/>
              </w:rPr>
              <w:t xml:space="preserve"> (U</w:t>
            </w:r>
            <w:r w:rsidRPr="00E079DB">
              <w:rPr>
                <w:spacing w:val="-2"/>
              </w:rPr>
              <w:t>/L)</w:t>
            </w:r>
          </w:p>
        </w:tc>
        <w:tc>
          <w:tcPr>
            <w:tcW w:w="2040" w:type="dxa"/>
            <w:hideMark/>
          </w:tcPr>
          <w:p w14:paraId="52C1B5AF" w14:textId="77777777" w:rsidR="00670106" w:rsidRPr="00E079DB" w:rsidRDefault="00670106" w:rsidP="00E673CD">
            <w:pPr>
              <w:pStyle w:val="TableParagraph"/>
              <w:spacing w:after="40"/>
              <w:ind w:right="4"/>
              <w:jc w:val="center"/>
            </w:pPr>
            <w:r w:rsidRPr="00E079DB">
              <w:rPr>
                <w:spacing w:val="-2"/>
              </w:rPr>
              <w:t>4.539±0.638</w:t>
            </w:r>
            <w:r w:rsidRPr="00E079DB">
              <w:rPr>
                <w:spacing w:val="-2"/>
                <w:vertAlign w:val="superscript"/>
              </w:rPr>
              <w:t>a</w:t>
            </w:r>
          </w:p>
        </w:tc>
        <w:tc>
          <w:tcPr>
            <w:tcW w:w="1541" w:type="dxa"/>
            <w:hideMark/>
          </w:tcPr>
          <w:p w14:paraId="6C63D828" w14:textId="77777777" w:rsidR="00670106" w:rsidRPr="00E079DB" w:rsidRDefault="00670106" w:rsidP="00E673CD">
            <w:pPr>
              <w:pStyle w:val="TableParagraph"/>
              <w:spacing w:after="40"/>
              <w:ind w:right="4"/>
              <w:jc w:val="center"/>
            </w:pPr>
            <w:r w:rsidRPr="00E079DB">
              <w:rPr>
                <w:spacing w:val="-2"/>
              </w:rPr>
              <w:t>7.16±1.809</w:t>
            </w:r>
            <w:r w:rsidRPr="00E079DB">
              <w:rPr>
                <w:spacing w:val="-2"/>
                <w:vertAlign w:val="superscript"/>
              </w:rPr>
              <w:t>b</w:t>
            </w:r>
          </w:p>
        </w:tc>
        <w:tc>
          <w:tcPr>
            <w:tcW w:w="1542" w:type="dxa"/>
            <w:hideMark/>
          </w:tcPr>
          <w:p w14:paraId="4D6871B6" w14:textId="77777777" w:rsidR="00670106" w:rsidRPr="00E079DB" w:rsidRDefault="00670106" w:rsidP="00E673CD">
            <w:pPr>
              <w:pStyle w:val="TableParagraph"/>
              <w:spacing w:after="40"/>
              <w:ind w:right="4"/>
              <w:jc w:val="center"/>
            </w:pPr>
            <w:r w:rsidRPr="00E079DB">
              <w:rPr>
                <w:spacing w:val="-2"/>
              </w:rPr>
              <w:t>3.749±0.994</w:t>
            </w:r>
            <w:r w:rsidRPr="00E079DB">
              <w:rPr>
                <w:spacing w:val="-2"/>
                <w:vertAlign w:val="superscript"/>
              </w:rPr>
              <w:t>a</w:t>
            </w:r>
          </w:p>
        </w:tc>
        <w:tc>
          <w:tcPr>
            <w:tcW w:w="1665" w:type="dxa"/>
            <w:hideMark/>
          </w:tcPr>
          <w:p w14:paraId="3ADF44A2" w14:textId="77777777" w:rsidR="00670106" w:rsidRPr="00E079DB" w:rsidRDefault="00670106" w:rsidP="00E673CD">
            <w:pPr>
              <w:pStyle w:val="TableParagraph"/>
              <w:spacing w:after="40"/>
              <w:ind w:right="4"/>
              <w:jc w:val="center"/>
            </w:pPr>
            <w:r w:rsidRPr="00E079DB">
              <w:rPr>
                <w:spacing w:val="-2"/>
              </w:rPr>
              <w:t>6.832±1.740</w:t>
            </w:r>
            <w:r w:rsidRPr="00E079DB">
              <w:rPr>
                <w:spacing w:val="-2"/>
                <w:vertAlign w:val="superscript"/>
              </w:rPr>
              <w:t>b</w:t>
            </w:r>
          </w:p>
        </w:tc>
      </w:tr>
      <w:tr w:rsidR="00670106" w:rsidRPr="00E079DB" w14:paraId="5A3E5618" w14:textId="77777777" w:rsidTr="00E673CD">
        <w:trPr>
          <w:trHeight w:val="103"/>
        </w:trPr>
        <w:tc>
          <w:tcPr>
            <w:tcW w:w="2152" w:type="dxa"/>
            <w:hideMark/>
          </w:tcPr>
          <w:p w14:paraId="45F56FB0" w14:textId="77777777" w:rsidR="00670106" w:rsidRPr="00E079DB" w:rsidRDefault="00E673CD" w:rsidP="00195CCE">
            <w:pPr>
              <w:pStyle w:val="TableParagraph"/>
              <w:spacing w:after="40"/>
              <w:ind w:right="4"/>
              <w:jc w:val="both"/>
            </w:pPr>
            <w:r w:rsidRPr="00E079DB">
              <w:rPr>
                <w:spacing w:val="-2"/>
              </w:rPr>
              <w:t>Creatinine (µ</w:t>
            </w:r>
            <w:r w:rsidR="00670106" w:rsidRPr="00E079DB">
              <w:rPr>
                <w:spacing w:val="-2"/>
              </w:rPr>
              <w:t>mol/L)</w:t>
            </w:r>
          </w:p>
        </w:tc>
        <w:tc>
          <w:tcPr>
            <w:tcW w:w="2040" w:type="dxa"/>
            <w:hideMark/>
          </w:tcPr>
          <w:p w14:paraId="73CA8475" w14:textId="77777777" w:rsidR="00670106" w:rsidRPr="00E079DB" w:rsidRDefault="00670106" w:rsidP="00E673CD">
            <w:pPr>
              <w:pStyle w:val="TableParagraph"/>
              <w:spacing w:after="40"/>
              <w:ind w:right="4"/>
              <w:jc w:val="center"/>
            </w:pPr>
            <w:r w:rsidRPr="00E079DB">
              <w:rPr>
                <w:spacing w:val="-2"/>
              </w:rPr>
              <w:t>5.333±3.611</w:t>
            </w:r>
            <w:r w:rsidRPr="00E079DB">
              <w:rPr>
                <w:spacing w:val="-2"/>
                <w:vertAlign w:val="superscript"/>
              </w:rPr>
              <w:t>a</w:t>
            </w:r>
          </w:p>
        </w:tc>
        <w:tc>
          <w:tcPr>
            <w:tcW w:w="1541" w:type="dxa"/>
            <w:hideMark/>
          </w:tcPr>
          <w:p w14:paraId="3B486E52" w14:textId="77777777" w:rsidR="00670106" w:rsidRPr="00E079DB" w:rsidRDefault="00670106" w:rsidP="00E673CD">
            <w:pPr>
              <w:pStyle w:val="TableParagraph"/>
              <w:spacing w:after="40"/>
              <w:ind w:right="4"/>
              <w:jc w:val="center"/>
            </w:pPr>
            <w:r w:rsidRPr="00E079DB">
              <w:rPr>
                <w:spacing w:val="-2"/>
              </w:rPr>
              <w:t>9.73±1.738</w:t>
            </w:r>
            <w:r w:rsidRPr="00E079DB">
              <w:rPr>
                <w:spacing w:val="-2"/>
                <w:vertAlign w:val="superscript"/>
              </w:rPr>
              <w:t>b</w:t>
            </w:r>
          </w:p>
        </w:tc>
        <w:tc>
          <w:tcPr>
            <w:tcW w:w="1542" w:type="dxa"/>
            <w:hideMark/>
          </w:tcPr>
          <w:p w14:paraId="64BD1654" w14:textId="77777777" w:rsidR="00670106" w:rsidRPr="00E079DB" w:rsidRDefault="00670106" w:rsidP="00E673CD">
            <w:pPr>
              <w:pStyle w:val="TableParagraph"/>
              <w:spacing w:after="40"/>
              <w:ind w:right="4"/>
              <w:jc w:val="center"/>
            </w:pPr>
            <w:r w:rsidRPr="00E079DB">
              <w:rPr>
                <w:spacing w:val="-2"/>
              </w:rPr>
              <w:t>4.922±0.769</w:t>
            </w:r>
            <w:r w:rsidRPr="00E079DB">
              <w:rPr>
                <w:spacing w:val="-2"/>
                <w:vertAlign w:val="superscript"/>
              </w:rPr>
              <w:t>a</w:t>
            </w:r>
          </w:p>
        </w:tc>
        <w:tc>
          <w:tcPr>
            <w:tcW w:w="1665" w:type="dxa"/>
            <w:hideMark/>
          </w:tcPr>
          <w:p w14:paraId="450E8CDA" w14:textId="77777777" w:rsidR="00670106" w:rsidRPr="00E079DB" w:rsidRDefault="00670106" w:rsidP="00E673CD">
            <w:pPr>
              <w:pStyle w:val="TableParagraph"/>
              <w:spacing w:after="40"/>
              <w:ind w:right="4"/>
              <w:jc w:val="center"/>
            </w:pPr>
            <w:r w:rsidRPr="00E079DB">
              <w:rPr>
                <w:spacing w:val="-2"/>
              </w:rPr>
              <w:t>10.00±2.0278</w:t>
            </w:r>
            <w:r w:rsidRPr="00E079DB">
              <w:rPr>
                <w:spacing w:val="-2"/>
                <w:vertAlign w:val="superscript"/>
              </w:rPr>
              <w:t>b</w:t>
            </w:r>
          </w:p>
        </w:tc>
      </w:tr>
      <w:tr w:rsidR="00670106" w:rsidRPr="00E079DB" w14:paraId="6B260F5A" w14:textId="77777777" w:rsidTr="00E673CD">
        <w:trPr>
          <w:trHeight w:val="124"/>
        </w:trPr>
        <w:tc>
          <w:tcPr>
            <w:tcW w:w="2152" w:type="dxa"/>
            <w:tcBorders>
              <w:top w:val="nil"/>
              <w:left w:val="nil"/>
              <w:bottom w:val="single" w:sz="4" w:space="0" w:color="000000"/>
              <w:right w:val="nil"/>
            </w:tcBorders>
            <w:hideMark/>
          </w:tcPr>
          <w:p w14:paraId="2479BAD3" w14:textId="77777777" w:rsidR="00670106" w:rsidRPr="00E079DB" w:rsidRDefault="00E673CD" w:rsidP="00195CCE">
            <w:pPr>
              <w:pStyle w:val="TableParagraph"/>
              <w:spacing w:after="40"/>
              <w:ind w:right="4"/>
              <w:jc w:val="both"/>
            </w:pPr>
            <w:r w:rsidRPr="00E079DB">
              <w:rPr>
                <w:spacing w:val="-2"/>
              </w:rPr>
              <w:t xml:space="preserve">Urea </w:t>
            </w:r>
            <w:r w:rsidR="00670106" w:rsidRPr="00E079DB">
              <w:rPr>
                <w:spacing w:val="-2"/>
              </w:rPr>
              <w:t>(mmol/L)</w:t>
            </w:r>
          </w:p>
        </w:tc>
        <w:tc>
          <w:tcPr>
            <w:tcW w:w="2040" w:type="dxa"/>
            <w:tcBorders>
              <w:top w:val="nil"/>
              <w:left w:val="nil"/>
              <w:bottom w:val="single" w:sz="4" w:space="0" w:color="000000"/>
              <w:right w:val="nil"/>
            </w:tcBorders>
            <w:hideMark/>
          </w:tcPr>
          <w:p w14:paraId="6D00FDE7" w14:textId="77777777" w:rsidR="00670106" w:rsidRPr="00E079DB" w:rsidRDefault="00670106" w:rsidP="00E673CD">
            <w:pPr>
              <w:pStyle w:val="TableParagraph"/>
              <w:spacing w:after="40"/>
              <w:ind w:right="4"/>
              <w:jc w:val="center"/>
            </w:pPr>
            <w:r w:rsidRPr="00E079DB">
              <w:rPr>
                <w:spacing w:val="-2"/>
              </w:rPr>
              <w:t>404.412±0.798</w:t>
            </w:r>
            <w:r w:rsidRPr="00E079DB">
              <w:rPr>
                <w:spacing w:val="-2"/>
                <w:vertAlign w:val="superscript"/>
              </w:rPr>
              <w:t>a</w:t>
            </w:r>
          </w:p>
        </w:tc>
        <w:tc>
          <w:tcPr>
            <w:tcW w:w="1541" w:type="dxa"/>
            <w:tcBorders>
              <w:top w:val="nil"/>
              <w:left w:val="nil"/>
              <w:bottom w:val="single" w:sz="4" w:space="0" w:color="000000"/>
              <w:right w:val="nil"/>
            </w:tcBorders>
            <w:hideMark/>
          </w:tcPr>
          <w:p w14:paraId="5A196B2C" w14:textId="77777777" w:rsidR="00670106" w:rsidRPr="00E079DB" w:rsidRDefault="00670106" w:rsidP="00E673CD">
            <w:pPr>
              <w:pStyle w:val="TableParagraph"/>
              <w:spacing w:after="40"/>
              <w:ind w:right="4"/>
              <w:jc w:val="center"/>
            </w:pPr>
            <w:r w:rsidRPr="00E079DB">
              <w:rPr>
                <w:spacing w:val="-2"/>
              </w:rPr>
              <w:t>382.52±3.758</w:t>
            </w:r>
            <w:r w:rsidRPr="00E079DB">
              <w:rPr>
                <w:spacing w:val="-2"/>
                <w:vertAlign w:val="superscript"/>
              </w:rPr>
              <w:t>a</w:t>
            </w:r>
          </w:p>
        </w:tc>
        <w:tc>
          <w:tcPr>
            <w:tcW w:w="1542" w:type="dxa"/>
            <w:tcBorders>
              <w:top w:val="nil"/>
              <w:left w:val="nil"/>
              <w:bottom w:val="single" w:sz="4" w:space="0" w:color="000000"/>
              <w:right w:val="nil"/>
            </w:tcBorders>
            <w:hideMark/>
          </w:tcPr>
          <w:p w14:paraId="1C315253" w14:textId="77777777" w:rsidR="00670106" w:rsidRPr="00E079DB" w:rsidRDefault="00670106" w:rsidP="00E673CD">
            <w:pPr>
              <w:pStyle w:val="TableParagraph"/>
              <w:spacing w:after="40"/>
              <w:ind w:right="4"/>
              <w:jc w:val="center"/>
            </w:pPr>
            <w:r w:rsidRPr="00E079DB">
              <w:rPr>
                <w:spacing w:val="-2"/>
              </w:rPr>
              <w:t>410.11±1.798</w:t>
            </w:r>
            <w:r w:rsidRPr="00E079DB">
              <w:rPr>
                <w:spacing w:val="-2"/>
                <w:vertAlign w:val="superscript"/>
              </w:rPr>
              <w:t>a</w:t>
            </w:r>
          </w:p>
        </w:tc>
        <w:tc>
          <w:tcPr>
            <w:tcW w:w="1665" w:type="dxa"/>
            <w:tcBorders>
              <w:top w:val="nil"/>
              <w:left w:val="nil"/>
              <w:bottom w:val="single" w:sz="4" w:space="0" w:color="000000"/>
              <w:right w:val="nil"/>
            </w:tcBorders>
            <w:hideMark/>
          </w:tcPr>
          <w:p w14:paraId="2B2FFDBD" w14:textId="77777777" w:rsidR="00670106" w:rsidRPr="00E079DB" w:rsidRDefault="00670106" w:rsidP="00E673CD">
            <w:pPr>
              <w:pStyle w:val="TableParagraph"/>
              <w:spacing w:after="40"/>
              <w:ind w:right="4"/>
              <w:jc w:val="center"/>
            </w:pPr>
            <w:r w:rsidRPr="00E079DB">
              <w:rPr>
                <w:spacing w:val="-2"/>
              </w:rPr>
              <w:t>584.588±5.888</w:t>
            </w:r>
            <w:r w:rsidRPr="00E079DB">
              <w:rPr>
                <w:spacing w:val="-2"/>
                <w:vertAlign w:val="superscript"/>
              </w:rPr>
              <w:t>b</w:t>
            </w:r>
          </w:p>
        </w:tc>
      </w:tr>
    </w:tbl>
    <w:p w14:paraId="2E27EBC7" w14:textId="77777777" w:rsidR="00670106" w:rsidRPr="00E079DB" w:rsidRDefault="00670106" w:rsidP="00195CCE">
      <w:pPr>
        <w:pStyle w:val="BodyText"/>
        <w:spacing w:after="40"/>
        <w:ind w:right="4"/>
        <w:jc w:val="both"/>
        <w:rPr>
          <w:sz w:val="22"/>
          <w:szCs w:val="22"/>
        </w:rPr>
      </w:pPr>
    </w:p>
    <w:p w14:paraId="4C8D0357" w14:textId="77777777" w:rsidR="00670106" w:rsidRPr="00E079DB" w:rsidRDefault="008E1E7F" w:rsidP="00195CCE">
      <w:pPr>
        <w:tabs>
          <w:tab w:val="left" w:pos="2052"/>
        </w:tabs>
        <w:spacing w:after="40"/>
        <w:ind w:right="4"/>
        <w:jc w:val="both"/>
        <w:rPr>
          <w:b/>
        </w:rPr>
      </w:pPr>
      <w:r w:rsidRPr="00E079DB">
        <w:rPr>
          <w:b/>
        </w:rPr>
        <w:t>3.8</w:t>
      </w:r>
      <w:r w:rsidR="00E673CD" w:rsidRPr="00E079DB">
        <w:rPr>
          <w:b/>
        </w:rPr>
        <w:t>.</w:t>
      </w:r>
      <w:r w:rsidRPr="00E079DB">
        <w:rPr>
          <w:b/>
        </w:rPr>
        <w:t xml:space="preserve"> </w:t>
      </w:r>
      <w:r w:rsidR="00670106" w:rsidRPr="00E079DB">
        <w:rPr>
          <w:b/>
        </w:rPr>
        <w:t>Oxidative</w:t>
      </w:r>
      <w:r w:rsidR="00670106" w:rsidRPr="00E079DB">
        <w:rPr>
          <w:b/>
          <w:spacing w:val="-2"/>
        </w:rPr>
        <w:t xml:space="preserve"> stress</w:t>
      </w:r>
    </w:p>
    <w:p w14:paraId="58C5F679" w14:textId="77777777" w:rsidR="00743019" w:rsidRPr="00E079DB" w:rsidRDefault="008E1E7F" w:rsidP="00195CCE">
      <w:pPr>
        <w:tabs>
          <w:tab w:val="left" w:pos="2232"/>
        </w:tabs>
        <w:spacing w:after="40"/>
        <w:ind w:right="4"/>
        <w:jc w:val="both"/>
        <w:rPr>
          <w:b/>
        </w:rPr>
      </w:pPr>
      <w:r w:rsidRPr="00E079DB">
        <w:rPr>
          <w:b/>
          <w:spacing w:val="-2"/>
        </w:rPr>
        <w:t>3.8.1</w:t>
      </w:r>
      <w:r w:rsidR="00E673CD" w:rsidRPr="00E079DB">
        <w:rPr>
          <w:b/>
          <w:spacing w:val="-2"/>
        </w:rPr>
        <w:t>.</w:t>
      </w:r>
      <w:r w:rsidRPr="00E079DB">
        <w:rPr>
          <w:b/>
          <w:spacing w:val="-2"/>
        </w:rPr>
        <w:t xml:space="preserve"> </w:t>
      </w:r>
      <w:r w:rsidR="00743019" w:rsidRPr="00E079DB">
        <w:rPr>
          <w:b/>
          <w:spacing w:val="-2"/>
        </w:rPr>
        <w:t>Serum</w:t>
      </w:r>
    </w:p>
    <w:p w14:paraId="3D8D5FF1" w14:textId="77777777" w:rsidR="00743019" w:rsidRPr="00E079DB" w:rsidRDefault="00743019" w:rsidP="00195CCE">
      <w:pPr>
        <w:pStyle w:val="NoSpacing"/>
        <w:spacing w:after="40"/>
        <w:ind w:right="4"/>
        <w:jc w:val="both"/>
      </w:pPr>
      <w:r w:rsidRPr="00E079DB">
        <w:t>The levels of different oxidative stress parameters were measured in serum and the results</w:t>
      </w:r>
      <w:r w:rsidRPr="00E079DB">
        <w:rPr>
          <w:spacing w:val="-3"/>
        </w:rPr>
        <w:t xml:space="preserve"> </w:t>
      </w:r>
      <w:r w:rsidRPr="00E079DB">
        <w:t>were</w:t>
      </w:r>
      <w:r w:rsidRPr="00E079DB">
        <w:rPr>
          <w:spacing w:val="-4"/>
        </w:rPr>
        <w:t xml:space="preserve"> </w:t>
      </w:r>
      <w:r w:rsidRPr="00E079DB">
        <w:t>recorded</w:t>
      </w:r>
      <w:r w:rsidRPr="00E079DB">
        <w:rPr>
          <w:spacing w:val="-3"/>
        </w:rPr>
        <w:t xml:space="preserve"> </w:t>
      </w:r>
      <w:r w:rsidRPr="00E079DB">
        <w:t>in</w:t>
      </w:r>
      <w:r w:rsidRPr="00E079DB">
        <w:rPr>
          <w:spacing w:val="-3"/>
        </w:rPr>
        <w:t xml:space="preserve"> </w:t>
      </w:r>
      <w:r w:rsidRPr="00E079DB">
        <w:t>table</w:t>
      </w:r>
      <w:r w:rsidRPr="00E079DB">
        <w:rPr>
          <w:spacing w:val="-2"/>
        </w:rPr>
        <w:t xml:space="preserve"> </w:t>
      </w:r>
      <w:r w:rsidR="00E673CD" w:rsidRPr="00E079DB">
        <w:t>9</w:t>
      </w:r>
      <w:r w:rsidRPr="00E079DB">
        <w:t>.</w:t>
      </w:r>
      <w:r w:rsidRPr="00E079DB">
        <w:rPr>
          <w:spacing w:val="-3"/>
        </w:rPr>
        <w:t xml:space="preserve"> </w:t>
      </w:r>
      <w:r w:rsidRPr="00E079DB">
        <w:t>The</w:t>
      </w:r>
      <w:r w:rsidRPr="00E079DB">
        <w:rPr>
          <w:spacing w:val="-3"/>
        </w:rPr>
        <w:t xml:space="preserve"> </w:t>
      </w:r>
      <w:r w:rsidRPr="00E079DB">
        <w:t>results</w:t>
      </w:r>
      <w:r w:rsidRPr="00E079DB">
        <w:rPr>
          <w:spacing w:val="-3"/>
        </w:rPr>
        <w:t xml:space="preserve"> </w:t>
      </w:r>
      <w:r w:rsidRPr="00E079DB">
        <w:t>reveal</w:t>
      </w:r>
      <w:r w:rsidRPr="00E079DB">
        <w:rPr>
          <w:spacing w:val="-1"/>
        </w:rPr>
        <w:t xml:space="preserve"> </w:t>
      </w:r>
      <w:r w:rsidRPr="00E079DB">
        <w:t>that</w:t>
      </w:r>
      <w:r w:rsidRPr="00E079DB">
        <w:rPr>
          <w:spacing w:val="-3"/>
        </w:rPr>
        <w:t xml:space="preserve"> </w:t>
      </w:r>
      <w:r w:rsidRPr="00E079DB">
        <w:t>the</w:t>
      </w:r>
      <w:r w:rsidRPr="00E079DB">
        <w:rPr>
          <w:spacing w:val="-3"/>
        </w:rPr>
        <w:t xml:space="preserve"> </w:t>
      </w:r>
      <w:r w:rsidRPr="00E079DB">
        <w:t>MDA</w:t>
      </w:r>
      <w:r w:rsidRPr="00E079DB">
        <w:rPr>
          <w:spacing w:val="-4"/>
        </w:rPr>
        <w:t xml:space="preserve"> </w:t>
      </w:r>
      <w:r w:rsidRPr="00E079DB">
        <w:t>and</w:t>
      </w:r>
      <w:r w:rsidRPr="00E079DB">
        <w:rPr>
          <w:spacing w:val="-1"/>
        </w:rPr>
        <w:t xml:space="preserve"> </w:t>
      </w:r>
      <w:r w:rsidRPr="00E079DB">
        <w:t>NO</w:t>
      </w:r>
      <w:r w:rsidRPr="00E079DB">
        <w:rPr>
          <w:spacing w:val="-1"/>
        </w:rPr>
        <w:t xml:space="preserve"> </w:t>
      </w:r>
      <w:r w:rsidRPr="00E079DB">
        <w:t>levels</w:t>
      </w:r>
      <w:r w:rsidRPr="00E079DB">
        <w:rPr>
          <w:spacing w:val="-3"/>
        </w:rPr>
        <w:t xml:space="preserve"> </w:t>
      </w:r>
      <w:r w:rsidRPr="00E079DB">
        <w:t>were highest</w:t>
      </w:r>
      <w:r w:rsidRPr="00E079DB">
        <w:rPr>
          <w:spacing w:val="-3"/>
        </w:rPr>
        <w:t xml:space="preserve"> </w:t>
      </w:r>
      <w:r w:rsidRPr="00E079DB">
        <w:t>in</w:t>
      </w:r>
      <w:r w:rsidRPr="00E079DB">
        <w:rPr>
          <w:spacing w:val="-3"/>
        </w:rPr>
        <w:t xml:space="preserve"> </w:t>
      </w:r>
      <w:r w:rsidRPr="00E079DB">
        <w:t>rats</w:t>
      </w:r>
      <w:r w:rsidRPr="00E079DB">
        <w:rPr>
          <w:spacing w:val="-3"/>
        </w:rPr>
        <w:t xml:space="preserve"> </w:t>
      </w:r>
      <w:r w:rsidRPr="00E079DB">
        <w:t>fed</w:t>
      </w:r>
      <w:r w:rsidRPr="00E079DB">
        <w:rPr>
          <w:spacing w:val="-3"/>
        </w:rPr>
        <w:t xml:space="preserve"> </w:t>
      </w:r>
      <w:r w:rsidRPr="00E079DB">
        <w:t>with</w:t>
      </w:r>
      <w:r w:rsidRPr="00E079DB">
        <w:rPr>
          <w:spacing w:val="-3"/>
        </w:rPr>
        <w:t xml:space="preserve"> </w:t>
      </w:r>
      <w:r w:rsidRPr="00E079DB">
        <w:t>red</w:t>
      </w:r>
      <w:r w:rsidRPr="00E079DB">
        <w:rPr>
          <w:spacing w:val="-3"/>
        </w:rPr>
        <w:t xml:space="preserve"> </w:t>
      </w:r>
      <w:r w:rsidRPr="00E079DB">
        <w:t>meat</w:t>
      </w:r>
      <w:r w:rsidRPr="00E079DB">
        <w:rPr>
          <w:spacing w:val="-3"/>
        </w:rPr>
        <w:t xml:space="preserve"> </w:t>
      </w:r>
      <w:r w:rsidRPr="00E079DB">
        <w:t>sausage</w:t>
      </w:r>
      <w:r w:rsidRPr="00E079DB">
        <w:rPr>
          <w:spacing w:val="-2"/>
        </w:rPr>
        <w:t xml:space="preserve"> </w:t>
      </w:r>
      <w:r w:rsidRPr="00E079DB">
        <w:t>group</w:t>
      </w:r>
      <w:r w:rsidRPr="00E079DB">
        <w:rPr>
          <w:spacing w:val="-2"/>
        </w:rPr>
        <w:t xml:space="preserve"> </w:t>
      </w:r>
      <w:r w:rsidRPr="00E079DB">
        <w:t>and</w:t>
      </w:r>
      <w:r w:rsidRPr="00E079DB">
        <w:rPr>
          <w:spacing w:val="-3"/>
        </w:rPr>
        <w:t xml:space="preserve"> </w:t>
      </w:r>
      <w:r w:rsidRPr="00E079DB">
        <w:t>the</w:t>
      </w:r>
      <w:r w:rsidRPr="00E079DB">
        <w:rPr>
          <w:spacing w:val="-3"/>
        </w:rPr>
        <w:t xml:space="preserve"> </w:t>
      </w:r>
      <w:r w:rsidRPr="00E079DB">
        <w:t>least</w:t>
      </w:r>
      <w:r w:rsidRPr="00E079DB">
        <w:rPr>
          <w:spacing w:val="-3"/>
        </w:rPr>
        <w:t xml:space="preserve"> </w:t>
      </w:r>
      <w:r w:rsidRPr="00E079DB">
        <w:t>levels</w:t>
      </w:r>
      <w:r w:rsidRPr="00E079DB">
        <w:rPr>
          <w:spacing w:val="-3"/>
        </w:rPr>
        <w:t xml:space="preserve"> </w:t>
      </w:r>
      <w:r w:rsidRPr="00E079DB">
        <w:t>were</w:t>
      </w:r>
      <w:r w:rsidRPr="00E079DB">
        <w:rPr>
          <w:spacing w:val="-5"/>
        </w:rPr>
        <w:t xml:space="preserve"> </w:t>
      </w:r>
      <w:r w:rsidRPr="00E079DB">
        <w:t>seen</w:t>
      </w:r>
      <w:r w:rsidRPr="00E079DB">
        <w:rPr>
          <w:spacing w:val="-3"/>
        </w:rPr>
        <w:t xml:space="preserve"> </w:t>
      </w:r>
      <w:r w:rsidRPr="00E079DB">
        <w:t>in</w:t>
      </w:r>
      <w:r w:rsidRPr="00E079DB">
        <w:rPr>
          <w:spacing w:val="-3"/>
        </w:rPr>
        <w:t xml:space="preserve"> </w:t>
      </w:r>
      <w:r w:rsidRPr="00E079DB">
        <w:t xml:space="preserve">melon seed sausage group. SOD, GSH, and Catalase activity in the MSS diet group were significantly different from </w:t>
      </w:r>
      <w:r w:rsidR="0021046D" w:rsidRPr="00E079DB">
        <w:t>the entire</w:t>
      </w:r>
      <w:r w:rsidRPr="00E079DB">
        <w:t xml:space="preserve"> group. However, rat fed with MSS diet had the highest levels.</w:t>
      </w:r>
    </w:p>
    <w:p w14:paraId="73A66E2C" w14:textId="77777777" w:rsidR="00743019" w:rsidRPr="00E079DB" w:rsidRDefault="00743019" w:rsidP="00195CCE">
      <w:pPr>
        <w:pStyle w:val="BodyText"/>
        <w:spacing w:after="40"/>
        <w:ind w:right="4"/>
        <w:jc w:val="both"/>
        <w:rPr>
          <w:spacing w:val="-2"/>
          <w:sz w:val="22"/>
          <w:szCs w:val="22"/>
        </w:rPr>
      </w:pPr>
      <w:r w:rsidRPr="00E079DB">
        <w:rPr>
          <w:sz w:val="22"/>
          <w:szCs w:val="22"/>
        </w:rPr>
        <w:t>Table</w:t>
      </w:r>
      <w:r w:rsidRPr="00E079DB">
        <w:rPr>
          <w:spacing w:val="-2"/>
          <w:sz w:val="22"/>
          <w:szCs w:val="22"/>
        </w:rPr>
        <w:t xml:space="preserve"> </w:t>
      </w:r>
      <w:r w:rsidR="00E673CD" w:rsidRPr="00E079DB">
        <w:rPr>
          <w:sz w:val="22"/>
          <w:szCs w:val="22"/>
        </w:rPr>
        <w:t>9</w:t>
      </w:r>
      <w:r w:rsidRPr="00E079DB">
        <w:rPr>
          <w:sz w:val="22"/>
          <w:szCs w:val="22"/>
        </w:rPr>
        <w:t>:</w:t>
      </w:r>
      <w:r w:rsidRPr="00E079DB">
        <w:rPr>
          <w:spacing w:val="-1"/>
          <w:sz w:val="22"/>
          <w:szCs w:val="22"/>
        </w:rPr>
        <w:t xml:space="preserve"> </w:t>
      </w:r>
      <w:r w:rsidRPr="00E079DB">
        <w:rPr>
          <w:sz w:val="22"/>
          <w:szCs w:val="22"/>
        </w:rPr>
        <w:t>Oxidative stress</w:t>
      </w:r>
      <w:r w:rsidRPr="00E079DB">
        <w:rPr>
          <w:spacing w:val="-1"/>
          <w:sz w:val="22"/>
          <w:szCs w:val="22"/>
        </w:rPr>
        <w:t xml:space="preserve"> </w:t>
      </w:r>
      <w:r w:rsidRPr="00E079DB">
        <w:rPr>
          <w:sz w:val="22"/>
          <w:szCs w:val="22"/>
        </w:rPr>
        <w:t>parameters</w:t>
      </w:r>
      <w:r w:rsidRPr="00E079DB">
        <w:rPr>
          <w:spacing w:val="-1"/>
          <w:sz w:val="22"/>
          <w:szCs w:val="22"/>
        </w:rPr>
        <w:t xml:space="preserve"> </w:t>
      </w:r>
      <w:r w:rsidRPr="00E079DB">
        <w:rPr>
          <w:sz w:val="22"/>
          <w:szCs w:val="22"/>
        </w:rPr>
        <w:t xml:space="preserve">in </w:t>
      </w:r>
      <w:r w:rsidRPr="00E079DB">
        <w:rPr>
          <w:spacing w:val="-2"/>
          <w:sz w:val="22"/>
          <w:szCs w:val="22"/>
        </w:rPr>
        <w:t>serum</w:t>
      </w:r>
    </w:p>
    <w:p w14:paraId="52DD9514" w14:textId="77777777" w:rsidR="00743019" w:rsidRPr="00E079DB" w:rsidRDefault="00743019" w:rsidP="00195CCE">
      <w:pPr>
        <w:pStyle w:val="BodyText"/>
        <w:spacing w:after="40"/>
        <w:ind w:right="4"/>
        <w:jc w:val="both"/>
        <w:rPr>
          <w:spacing w:val="-2"/>
          <w:sz w:val="22"/>
          <w:szCs w:val="22"/>
        </w:rPr>
      </w:pPr>
    </w:p>
    <w:tbl>
      <w:tblPr>
        <w:tblW w:w="7481" w:type="dxa"/>
        <w:tblLayout w:type="fixed"/>
        <w:tblCellMar>
          <w:left w:w="0" w:type="dxa"/>
          <w:right w:w="0" w:type="dxa"/>
        </w:tblCellMar>
        <w:tblLook w:val="01E0" w:firstRow="1" w:lastRow="1" w:firstColumn="1" w:lastColumn="1" w:noHBand="0" w:noVBand="0"/>
      </w:tblPr>
      <w:tblGrid>
        <w:gridCol w:w="1066"/>
        <w:gridCol w:w="1146"/>
        <w:gridCol w:w="1346"/>
        <w:gridCol w:w="1266"/>
        <w:gridCol w:w="1375"/>
        <w:gridCol w:w="1282"/>
      </w:tblGrid>
      <w:tr w:rsidR="00743019" w:rsidRPr="00E079DB" w14:paraId="42C09B79" w14:textId="77777777" w:rsidTr="00CA4DBB">
        <w:trPr>
          <w:trHeight w:val="491"/>
        </w:trPr>
        <w:tc>
          <w:tcPr>
            <w:tcW w:w="1066" w:type="dxa"/>
            <w:tcBorders>
              <w:top w:val="single" w:sz="4" w:space="0" w:color="000000"/>
              <w:left w:val="nil"/>
              <w:bottom w:val="single" w:sz="4" w:space="0" w:color="000000"/>
              <w:right w:val="nil"/>
            </w:tcBorders>
            <w:hideMark/>
          </w:tcPr>
          <w:p w14:paraId="19AD0D4A" w14:textId="77777777" w:rsidR="00743019" w:rsidRPr="00E079DB" w:rsidRDefault="0021046D" w:rsidP="00195CCE">
            <w:pPr>
              <w:pStyle w:val="TableParagraph"/>
              <w:spacing w:after="40"/>
              <w:ind w:right="4"/>
              <w:jc w:val="both"/>
            </w:pPr>
            <w:r w:rsidRPr="00E079DB">
              <w:rPr>
                <w:spacing w:val="-2"/>
              </w:rPr>
              <w:t>Groups</w:t>
            </w:r>
          </w:p>
        </w:tc>
        <w:tc>
          <w:tcPr>
            <w:tcW w:w="1146" w:type="dxa"/>
            <w:tcBorders>
              <w:top w:val="single" w:sz="4" w:space="0" w:color="000000"/>
              <w:left w:val="nil"/>
              <w:bottom w:val="single" w:sz="4" w:space="0" w:color="7E7E7E"/>
              <w:right w:val="nil"/>
            </w:tcBorders>
          </w:tcPr>
          <w:p w14:paraId="1EE38E60" w14:textId="77777777" w:rsidR="0021046D" w:rsidRPr="00E079DB" w:rsidRDefault="0021046D" w:rsidP="00CA4DBB">
            <w:pPr>
              <w:pStyle w:val="TableParagraph"/>
              <w:spacing w:after="40"/>
              <w:ind w:right="4"/>
              <w:jc w:val="center"/>
            </w:pPr>
            <w:r w:rsidRPr="00E079DB">
              <w:rPr>
                <w:spacing w:val="-5"/>
              </w:rPr>
              <w:t>MDA</w:t>
            </w:r>
          </w:p>
          <w:p w14:paraId="1AD9BF16" w14:textId="77777777" w:rsidR="00743019" w:rsidRPr="00E079DB" w:rsidRDefault="0021046D" w:rsidP="00CA4DBB">
            <w:pPr>
              <w:pStyle w:val="TableParagraph"/>
              <w:spacing w:after="40"/>
              <w:ind w:right="4"/>
              <w:jc w:val="center"/>
            </w:pPr>
            <w:r w:rsidRPr="00E079DB">
              <w:rPr>
                <w:spacing w:val="-2"/>
              </w:rPr>
              <w:t>(µM/</w:t>
            </w:r>
            <w:r w:rsidR="00CA4DBB" w:rsidRPr="00E079DB">
              <w:rPr>
                <w:spacing w:val="-2"/>
              </w:rPr>
              <w:t>L</w:t>
            </w:r>
            <w:r w:rsidRPr="00E079DB">
              <w:rPr>
                <w:spacing w:val="-2"/>
              </w:rPr>
              <w:t>)</w:t>
            </w:r>
          </w:p>
        </w:tc>
        <w:tc>
          <w:tcPr>
            <w:tcW w:w="1346" w:type="dxa"/>
            <w:tcBorders>
              <w:top w:val="single" w:sz="4" w:space="0" w:color="000000"/>
              <w:left w:val="nil"/>
              <w:bottom w:val="single" w:sz="4" w:space="0" w:color="7E7E7E"/>
              <w:right w:val="nil"/>
            </w:tcBorders>
          </w:tcPr>
          <w:p w14:paraId="2E846A09" w14:textId="77777777" w:rsidR="0021046D" w:rsidRPr="00E079DB" w:rsidRDefault="0021046D" w:rsidP="00CA4DBB">
            <w:pPr>
              <w:pStyle w:val="TableParagraph"/>
              <w:spacing w:after="40"/>
              <w:ind w:right="4"/>
              <w:jc w:val="center"/>
            </w:pPr>
            <w:r w:rsidRPr="00E079DB">
              <w:rPr>
                <w:spacing w:val="-5"/>
              </w:rPr>
              <w:t>GSH</w:t>
            </w:r>
          </w:p>
          <w:p w14:paraId="28E4BA35" w14:textId="77777777" w:rsidR="00743019" w:rsidRPr="00E079DB" w:rsidRDefault="0021046D" w:rsidP="00CA4DBB">
            <w:pPr>
              <w:pStyle w:val="TableParagraph"/>
              <w:spacing w:after="40"/>
              <w:ind w:right="4"/>
              <w:jc w:val="center"/>
            </w:pPr>
            <w:r w:rsidRPr="00E079DB">
              <w:rPr>
                <w:spacing w:val="-2"/>
              </w:rPr>
              <w:t>(</w:t>
            </w:r>
            <w:r w:rsidR="00CA4DBB" w:rsidRPr="00E079DB">
              <w:rPr>
                <w:spacing w:val="-2"/>
              </w:rPr>
              <w:t>m</w:t>
            </w:r>
            <w:r w:rsidRPr="00E079DB">
              <w:rPr>
                <w:spacing w:val="-2"/>
              </w:rPr>
              <w:t>mol/</w:t>
            </w:r>
            <w:r w:rsidR="00CA4DBB" w:rsidRPr="00E079DB">
              <w:rPr>
                <w:spacing w:val="-2"/>
              </w:rPr>
              <w:t>L</w:t>
            </w:r>
            <w:r w:rsidRPr="00E079DB">
              <w:rPr>
                <w:spacing w:val="-2"/>
              </w:rPr>
              <w:t>)</w:t>
            </w:r>
          </w:p>
        </w:tc>
        <w:tc>
          <w:tcPr>
            <w:tcW w:w="1266" w:type="dxa"/>
            <w:tcBorders>
              <w:top w:val="single" w:sz="4" w:space="0" w:color="000000"/>
              <w:left w:val="nil"/>
              <w:bottom w:val="single" w:sz="4" w:space="0" w:color="7E7E7E"/>
              <w:right w:val="nil"/>
            </w:tcBorders>
          </w:tcPr>
          <w:p w14:paraId="69C83C0C" w14:textId="77777777" w:rsidR="00E673CD" w:rsidRPr="00E079DB" w:rsidRDefault="0021046D" w:rsidP="00CA4DBB">
            <w:pPr>
              <w:pStyle w:val="TableParagraph"/>
              <w:spacing w:after="40"/>
              <w:ind w:right="4"/>
              <w:jc w:val="center"/>
            </w:pPr>
            <w:r w:rsidRPr="00E079DB">
              <w:rPr>
                <w:spacing w:val="-2"/>
              </w:rPr>
              <w:t>CAT</w:t>
            </w:r>
          </w:p>
          <w:p w14:paraId="41B48C6C" w14:textId="77777777" w:rsidR="00743019" w:rsidRPr="00E079DB" w:rsidRDefault="0021046D" w:rsidP="00CA4DBB">
            <w:pPr>
              <w:pStyle w:val="TableParagraph"/>
              <w:spacing w:after="40"/>
              <w:ind w:right="4"/>
              <w:jc w:val="center"/>
            </w:pPr>
            <w:r w:rsidRPr="00E079DB">
              <w:rPr>
                <w:spacing w:val="-2"/>
              </w:rPr>
              <w:t>(UI/mg)</w:t>
            </w:r>
          </w:p>
        </w:tc>
        <w:tc>
          <w:tcPr>
            <w:tcW w:w="1375" w:type="dxa"/>
            <w:tcBorders>
              <w:top w:val="single" w:sz="4" w:space="0" w:color="000000"/>
              <w:left w:val="nil"/>
              <w:bottom w:val="single" w:sz="4" w:space="0" w:color="7E7E7E"/>
              <w:right w:val="nil"/>
            </w:tcBorders>
          </w:tcPr>
          <w:p w14:paraId="467BF2EF" w14:textId="77777777" w:rsidR="00E673CD" w:rsidRPr="00E079DB" w:rsidRDefault="0021046D" w:rsidP="00CA4DBB">
            <w:pPr>
              <w:pStyle w:val="TableParagraph"/>
              <w:spacing w:after="40"/>
              <w:ind w:right="4"/>
              <w:jc w:val="center"/>
            </w:pPr>
            <w:r w:rsidRPr="00E079DB">
              <w:rPr>
                <w:spacing w:val="-5"/>
              </w:rPr>
              <w:t>SOD</w:t>
            </w:r>
          </w:p>
          <w:p w14:paraId="1C23A3A7" w14:textId="77777777" w:rsidR="00743019" w:rsidRPr="00E079DB" w:rsidRDefault="0021046D" w:rsidP="00CA4DBB">
            <w:pPr>
              <w:pStyle w:val="TableParagraph"/>
              <w:spacing w:after="40"/>
              <w:ind w:right="4"/>
              <w:jc w:val="center"/>
            </w:pPr>
            <w:r w:rsidRPr="00E079DB">
              <w:rPr>
                <w:spacing w:val="-2"/>
              </w:rPr>
              <w:t>(UI/mg)</w:t>
            </w:r>
          </w:p>
        </w:tc>
        <w:tc>
          <w:tcPr>
            <w:tcW w:w="1282" w:type="dxa"/>
            <w:tcBorders>
              <w:top w:val="single" w:sz="4" w:space="0" w:color="000000"/>
              <w:left w:val="nil"/>
              <w:bottom w:val="single" w:sz="4" w:space="0" w:color="7E7E7E"/>
              <w:right w:val="nil"/>
            </w:tcBorders>
          </w:tcPr>
          <w:p w14:paraId="1E49F591" w14:textId="77777777" w:rsidR="00E673CD" w:rsidRPr="00E079DB" w:rsidRDefault="0021046D" w:rsidP="00CA4DBB">
            <w:pPr>
              <w:pStyle w:val="TableParagraph"/>
              <w:spacing w:after="40"/>
              <w:ind w:right="4"/>
              <w:jc w:val="center"/>
            </w:pPr>
            <w:r w:rsidRPr="00E079DB">
              <w:rPr>
                <w:spacing w:val="-5"/>
              </w:rPr>
              <w:t>NO</w:t>
            </w:r>
          </w:p>
          <w:p w14:paraId="165E827C" w14:textId="77777777" w:rsidR="00743019" w:rsidRPr="00E079DB" w:rsidRDefault="0021046D" w:rsidP="00CA4DBB">
            <w:pPr>
              <w:pStyle w:val="TableParagraph"/>
              <w:spacing w:after="40"/>
              <w:ind w:right="4"/>
              <w:jc w:val="center"/>
            </w:pPr>
            <w:r w:rsidRPr="00E079DB">
              <w:rPr>
                <w:spacing w:val="-2"/>
              </w:rPr>
              <w:t>(mmol/</w:t>
            </w:r>
            <w:r w:rsidR="00CA4DBB" w:rsidRPr="00E079DB">
              <w:rPr>
                <w:spacing w:val="-2"/>
              </w:rPr>
              <w:t>L</w:t>
            </w:r>
            <w:r w:rsidRPr="00E079DB">
              <w:rPr>
                <w:spacing w:val="-2"/>
              </w:rPr>
              <w:t>)</w:t>
            </w:r>
          </w:p>
        </w:tc>
      </w:tr>
      <w:tr w:rsidR="00743019" w:rsidRPr="00E079DB" w14:paraId="25A7DA88" w14:textId="77777777" w:rsidTr="00CA4DBB">
        <w:trPr>
          <w:trHeight w:val="202"/>
        </w:trPr>
        <w:tc>
          <w:tcPr>
            <w:tcW w:w="1066" w:type="dxa"/>
            <w:tcBorders>
              <w:top w:val="single" w:sz="4" w:space="0" w:color="000000"/>
              <w:left w:val="nil"/>
              <w:bottom w:val="nil"/>
              <w:right w:val="nil"/>
            </w:tcBorders>
            <w:hideMark/>
          </w:tcPr>
          <w:p w14:paraId="72195549" w14:textId="77777777" w:rsidR="00743019" w:rsidRPr="00E079DB" w:rsidRDefault="00743019" w:rsidP="00195CCE">
            <w:pPr>
              <w:pStyle w:val="TableParagraph"/>
              <w:spacing w:after="40"/>
              <w:ind w:right="4"/>
              <w:jc w:val="both"/>
            </w:pPr>
            <w:r w:rsidRPr="00E079DB">
              <w:rPr>
                <w:spacing w:val="-5"/>
              </w:rPr>
              <w:t>ND</w:t>
            </w:r>
          </w:p>
        </w:tc>
        <w:tc>
          <w:tcPr>
            <w:tcW w:w="1146" w:type="dxa"/>
            <w:tcBorders>
              <w:top w:val="single" w:sz="4" w:space="0" w:color="7E7E7E"/>
              <w:left w:val="nil"/>
              <w:bottom w:val="nil"/>
              <w:right w:val="nil"/>
            </w:tcBorders>
            <w:hideMark/>
          </w:tcPr>
          <w:p w14:paraId="50E9B3AD" w14:textId="77777777" w:rsidR="00743019" w:rsidRPr="00E079DB" w:rsidRDefault="00743019" w:rsidP="00CA4DBB">
            <w:pPr>
              <w:pStyle w:val="TableParagraph"/>
              <w:spacing w:after="40"/>
              <w:ind w:right="4"/>
              <w:jc w:val="center"/>
            </w:pPr>
            <w:r w:rsidRPr="00E079DB">
              <w:rPr>
                <w:spacing w:val="-2"/>
              </w:rPr>
              <w:t>0.37±0.12</w:t>
            </w:r>
            <w:r w:rsidRPr="00E079DB">
              <w:rPr>
                <w:spacing w:val="-2"/>
                <w:vertAlign w:val="superscript"/>
              </w:rPr>
              <w:t>a</w:t>
            </w:r>
          </w:p>
        </w:tc>
        <w:tc>
          <w:tcPr>
            <w:tcW w:w="1346" w:type="dxa"/>
            <w:tcBorders>
              <w:top w:val="single" w:sz="4" w:space="0" w:color="7E7E7E"/>
              <w:left w:val="nil"/>
              <w:bottom w:val="nil"/>
              <w:right w:val="nil"/>
            </w:tcBorders>
            <w:hideMark/>
          </w:tcPr>
          <w:p w14:paraId="309ECBE4" w14:textId="77777777" w:rsidR="00743019" w:rsidRPr="00E079DB" w:rsidRDefault="00743019" w:rsidP="00CA4DBB">
            <w:pPr>
              <w:pStyle w:val="TableParagraph"/>
              <w:spacing w:after="40"/>
              <w:ind w:right="4"/>
              <w:jc w:val="center"/>
            </w:pPr>
            <w:r w:rsidRPr="00E079DB">
              <w:rPr>
                <w:spacing w:val="-2"/>
              </w:rPr>
              <w:t>117.28±1.04</w:t>
            </w:r>
            <w:r w:rsidRPr="00E079DB">
              <w:rPr>
                <w:spacing w:val="-2"/>
                <w:vertAlign w:val="superscript"/>
              </w:rPr>
              <w:t>a</w:t>
            </w:r>
          </w:p>
        </w:tc>
        <w:tc>
          <w:tcPr>
            <w:tcW w:w="1266" w:type="dxa"/>
            <w:tcBorders>
              <w:top w:val="single" w:sz="4" w:space="0" w:color="7E7E7E"/>
              <w:left w:val="nil"/>
              <w:bottom w:val="nil"/>
              <w:right w:val="nil"/>
            </w:tcBorders>
            <w:hideMark/>
          </w:tcPr>
          <w:p w14:paraId="5700ADB6" w14:textId="77777777" w:rsidR="00743019" w:rsidRPr="00E079DB" w:rsidRDefault="00743019" w:rsidP="00CA4DBB">
            <w:pPr>
              <w:pStyle w:val="TableParagraph"/>
              <w:spacing w:after="40"/>
              <w:ind w:right="4"/>
              <w:jc w:val="center"/>
            </w:pPr>
            <w:r w:rsidRPr="00E079DB">
              <w:rPr>
                <w:spacing w:val="-2"/>
              </w:rPr>
              <w:t>0.28±0.03</w:t>
            </w:r>
            <w:r w:rsidRPr="00E079DB">
              <w:rPr>
                <w:spacing w:val="-2"/>
                <w:vertAlign w:val="superscript"/>
              </w:rPr>
              <w:t>a</w:t>
            </w:r>
          </w:p>
        </w:tc>
        <w:tc>
          <w:tcPr>
            <w:tcW w:w="1375" w:type="dxa"/>
            <w:tcBorders>
              <w:top w:val="single" w:sz="4" w:space="0" w:color="7E7E7E"/>
              <w:left w:val="nil"/>
              <w:bottom w:val="nil"/>
              <w:right w:val="nil"/>
            </w:tcBorders>
            <w:hideMark/>
          </w:tcPr>
          <w:p w14:paraId="50150EAF" w14:textId="77777777" w:rsidR="00743019" w:rsidRPr="00E079DB" w:rsidRDefault="00743019" w:rsidP="00CA4DBB">
            <w:pPr>
              <w:pStyle w:val="TableParagraph"/>
              <w:spacing w:after="40"/>
              <w:ind w:right="4"/>
              <w:jc w:val="center"/>
            </w:pPr>
            <w:r w:rsidRPr="00E079DB">
              <w:rPr>
                <w:spacing w:val="-2"/>
              </w:rPr>
              <w:t>0.03±0.0009</w:t>
            </w:r>
            <w:r w:rsidRPr="00E079DB">
              <w:rPr>
                <w:spacing w:val="-2"/>
                <w:vertAlign w:val="superscript"/>
              </w:rPr>
              <w:t>a</w:t>
            </w:r>
          </w:p>
        </w:tc>
        <w:tc>
          <w:tcPr>
            <w:tcW w:w="1282" w:type="dxa"/>
            <w:tcBorders>
              <w:top w:val="single" w:sz="4" w:space="0" w:color="7E7E7E"/>
              <w:left w:val="nil"/>
              <w:bottom w:val="nil"/>
              <w:right w:val="nil"/>
            </w:tcBorders>
            <w:hideMark/>
          </w:tcPr>
          <w:p w14:paraId="52E13B2C" w14:textId="77777777" w:rsidR="00743019" w:rsidRPr="00E079DB" w:rsidRDefault="00743019" w:rsidP="00CA4DBB">
            <w:pPr>
              <w:pStyle w:val="TableParagraph"/>
              <w:spacing w:after="40"/>
              <w:ind w:right="4"/>
              <w:jc w:val="center"/>
            </w:pPr>
            <w:r w:rsidRPr="00E079DB">
              <w:rPr>
                <w:spacing w:val="-2"/>
              </w:rPr>
              <w:t>0.09±0.007</w:t>
            </w:r>
            <w:r w:rsidRPr="00E079DB">
              <w:rPr>
                <w:spacing w:val="-2"/>
                <w:vertAlign w:val="superscript"/>
              </w:rPr>
              <w:t>a</w:t>
            </w:r>
          </w:p>
        </w:tc>
      </w:tr>
      <w:tr w:rsidR="00743019" w:rsidRPr="00E079DB" w14:paraId="5271FE2C" w14:textId="77777777" w:rsidTr="00CA4DBB">
        <w:trPr>
          <w:trHeight w:val="254"/>
        </w:trPr>
        <w:tc>
          <w:tcPr>
            <w:tcW w:w="1066" w:type="dxa"/>
            <w:hideMark/>
          </w:tcPr>
          <w:p w14:paraId="33775B30" w14:textId="77777777" w:rsidR="00743019" w:rsidRPr="00E079DB" w:rsidRDefault="00743019" w:rsidP="00195CCE">
            <w:pPr>
              <w:pStyle w:val="TableParagraph"/>
              <w:spacing w:after="40"/>
              <w:ind w:right="4"/>
              <w:jc w:val="both"/>
            </w:pPr>
            <w:r w:rsidRPr="00E079DB">
              <w:t>RMS</w:t>
            </w:r>
            <w:r w:rsidRPr="00E079DB">
              <w:rPr>
                <w:spacing w:val="-2"/>
              </w:rPr>
              <w:t xml:space="preserve"> </w:t>
            </w:r>
            <w:r w:rsidRPr="00E079DB">
              <w:rPr>
                <w:spacing w:val="-4"/>
              </w:rPr>
              <w:t>diet</w:t>
            </w:r>
          </w:p>
        </w:tc>
        <w:tc>
          <w:tcPr>
            <w:tcW w:w="1146" w:type="dxa"/>
            <w:hideMark/>
          </w:tcPr>
          <w:p w14:paraId="04F21ABB" w14:textId="77777777" w:rsidR="00743019" w:rsidRPr="00E079DB" w:rsidRDefault="00743019" w:rsidP="00CA4DBB">
            <w:pPr>
              <w:pStyle w:val="TableParagraph"/>
              <w:spacing w:after="40"/>
              <w:ind w:right="4"/>
              <w:jc w:val="center"/>
            </w:pPr>
            <w:r w:rsidRPr="00E079DB">
              <w:rPr>
                <w:spacing w:val="-2"/>
              </w:rPr>
              <w:t>1.49±0.11</w:t>
            </w:r>
            <w:r w:rsidRPr="00E079DB">
              <w:rPr>
                <w:spacing w:val="-2"/>
                <w:vertAlign w:val="superscript"/>
              </w:rPr>
              <w:t>b</w:t>
            </w:r>
          </w:p>
        </w:tc>
        <w:tc>
          <w:tcPr>
            <w:tcW w:w="1346" w:type="dxa"/>
            <w:hideMark/>
          </w:tcPr>
          <w:p w14:paraId="56F826B0" w14:textId="77777777" w:rsidR="00743019" w:rsidRPr="00E079DB" w:rsidRDefault="00743019" w:rsidP="00CA4DBB">
            <w:pPr>
              <w:pStyle w:val="TableParagraph"/>
              <w:spacing w:after="40"/>
              <w:ind w:right="4"/>
              <w:jc w:val="center"/>
            </w:pPr>
            <w:r w:rsidRPr="00E079DB">
              <w:rPr>
                <w:spacing w:val="-2"/>
              </w:rPr>
              <w:t>112.52±2.17</w:t>
            </w:r>
            <w:r w:rsidRPr="00E079DB">
              <w:rPr>
                <w:spacing w:val="-2"/>
                <w:vertAlign w:val="superscript"/>
              </w:rPr>
              <w:t>b</w:t>
            </w:r>
          </w:p>
        </w:tc>
        <w:tc>
          <w:tcPr>
            <w:tcW w:w="1266" w:type="dxa"/>
            <w:hideMark/>
          </w:tcPr>
          <w:p w14:paraId="08F114F8" w14:textId="77777777" w:rsidR="00743019" w:rsidRPr="00E079DB" w:rsidRDefault="00743019" w:rsidP="00CA4DBB">
            <w:pPr>
              <w:pStyle w:val="TableParagraph"/>
              <w:spacing w:after="40"/>
              <w:ind w:right="4"/>
              <w:jc w:val="center"/>
            </w:pPr>
            <w:r w:rsidRPr="00E079DB">
              <w:rPr>
                <w:spacing w:val="-2"/>
              </w:rPr>
              <w:t>0.22±0.02</w:t>
            </w:r>
            <w:r w:rsidRPr="00E079DB">
              <w:rPr>
                <w:spacing w:val="-2"/>
                <w:vertAlign w:val="superscript"/>
              </w:rPr>
              <w:t>a</w:t>
            </w:r>
          </w:p>
        </w:tc>
        <w:tc>
          <w:tcPr>
            <w:tcW w:w="1375" w:type="dxa"/>
            <w:hideMark/>
          </w:tcPr>
          <w:p w14:paraId="23BE1835" w14:textId="77777777" w:rsidR="00743019" w:rsidRPr="00E079DB" w:rsidRDefault="00743019" w:rsidP="00CA4DBB">
            <w:pPr>
              <w:pStyle w:val="TableParagraph"/>
              <w:spacing w:after="40"/>
              <w:ind w:right="4"/>
              <w:jc w:val="center"/>
            </w:pPr>
            <w:r w:rsidRPr="00E079DB">
              <w:rPr>
                <w:spacing w:val="-2"/>
              </w:rPr>
              <w:t>0.023±0.0001</w:t>
            </w:r>
            <w:r w:rsidRPr="00E079DB">
              <w:rPr>
                <w:spacing w:val="-2"/>
                <w:vertAlign w:val="superscript"/>
              </w:rPr>
              <w:t>a</w:t>
            </w:r>
          </w:p>
        </w:tc>
        <w:tc>
          <w:tcPr>
            <w:tcW w:w="1282" w:type="dxa"/>
            <w:hideMark/>
          </w:tcPr>
          <w:p w14:paraId="4EB35FE0" w14:textId="77777777" w:rsidR="00743019" w:rsidRPr="00E079DB" w:rsidRDefault="00743019" w:rsidP="00CA4DBB">
            <w:pPr>
              <w:pStyle w:val="TableParagraph"/>
              <w:spacing w:after="40"/>
              <w:ind w:right="4"/>
              <w:jc w:val="center"/>
            </w:pPr>
            <w:r w:rsidRPr="00E079DB">
              <w:rPr>
                <w:spacing w:val="-2"/>
              </w:rPr>
              <w:t>0.12±0.01</w:t>
            </w:r>
            <w:r w:rsidRPr="00E079DB">
              <w:rPr>
                <w:spacing w:val="-2"/>
                <w:vertAlign w:val="superscript"/>
              </w:rPr>
              <w:t>b</w:t>
            </w:r>
          </w:p>
        </w:tc>
      </w:tr>
      <w:tr w:rsidR="00743019" w:rsidRPr="00E079DB" w14:paraId="31984047" w14:textId="77777777" w:rsidTr="00CA4DBB">
        <w:trPr>
          <w:trHeight w:val="253"/>
        </w:trPr>
        <w:tc>
          <w:tcPr>
            <w:tcW w:w="1066" w:type="dxa"/>
            <w:hideMark/>
          </w:tcPr>
          <w:p w14:paraId="7A30CA1A" w14:textId="77777777" w:rsidR="00743019" w:rsidRPr="00E079DB" w:rsidRDefault="00743019" w:rsidP="00195CCE">
            <w:pPr>
              <w:pStyle w:val="TableParagraph"/>
              <w:spacing w:after="40"/>
              <w:ind w:right="4"/>
              <w:jc w:val="both"/>
            </w:pPr>
            <w:r w:rsidRPr="00E079DB">
              <w:t xml:space="preserve">MSS </w:t>
            </w:r>
            <w:r w:rsidRPr="00E079DB">
              <w:rPr>
                <w:spacing w:val="-4"/>
              </w:rPr>
              <w:t>diet</w:t>
            </w:r>
          </w:p>
        </w:tc>
        <w:tc>
          <w:tcPr>
            <w:tcW w:w="1146" w:type="dxa"/>
            <w:hideMark/>
          </w:tcPr>
          <w:p w14:paraId="3CC64BC5" w14:textId="77777777" w:rsidR="00743019" w:rsidRPr="00E079DB" w:rsidRDefault="00743019" w:rsidP="00CA4DBB">
            <w:pPr>
              <w:pStyle w:val="TableParagraph"/>
              <w:spacing w:after="40"/>
              <w:ind w:right="4"/>
              <w:jc w:val="center"/>
            </w:pPr>
            <w:r w:rsidRPr="00E079DB">
              <w:rPr>
                <w:spacing w:val="-2"/>
              </w:rPr>
              <w:t>0.12±0.06</w:t>
            </w:r>
            <w:r w:rsidRPr="00E079DB">
              <w:rPr>
                <w:spacing w:val="-2"/>
                <w:vertAlign w:val="superscript"/>
              </w:rPr>
              <w:t>c</w:t>
            </w:r>
          </w:p>
        </w:tc>
        <w:tc>
          <w:tcPr>
            <w:tcW w:w="1346" w:type="dxa"/>
            <w:hideMark/>
          </w:tcPr>
          <w:p w14:paraId="1E559604" w14:textId="77777777" w:rsidR="00743019" w:rsidRPr="00E079DB" w:rsidRDefault="00743019" w:rsidP="00CA4DBB">
            <w:pPr>
              <w:pStyle w:val="TableParagraph"/>
              <w:spacing w:after="40"/>
              <w:ind w:right="4"/>
              <w:jc w:val="center"/>
            </w:pPr>
            <w:r w:rsidRPr="00E079DB">
              <w:rPr>
                <w:spacing w:val="-2"/>
              </w:rPr>
              <w:t>122.00±222</w:t>
            </w:r>
            <w:r w:rsidRPr="00E079DB">
              <w:rPr>
                <w:spacing w:val="-2"/>
                <w:vertAlign w:val="superscript"/>
              </w:rPr>
              <w:t>c</w:t>
            </w:r>
          </w:p>
        </w:tc>
        <w:tc>
          <w:tcPr>
            <w:tcW w:w="1266" w:type="dxa"/>
            <w:hideMark/>
          </w:tcPr>
          <w:p w14:paraId="5468DBF0" w14:textId="77777777" w:rsidR="00743019" w:rsidRPr="00E079DB" w:rsidRDefault="00743019" w:rsidP="00CA4DBB">
            <w:pPr>
              <w:pStyle w:val="TableParagraph"/>
              <w:spacing w:after="40"/>
              <w:ind w:right="4"/>
              <w:jc w:val="center"/>
            </w:pPr>
            <w:r w:rsidRPr="00E079DB">
              <w:rPr>
                <w:spacing w:val="-2"/>
              </w:rPr>
              <w:t>0.99±0.36</w:t>
            </w:r>
            <w:r w:rsidRPr="00E079DB">
              <w:rPr>
                <w:spacing w:val="-2"/>
                <w:vertAlign w:val="superscript"/>
              </w:rPr>
              <w:t>b</w:t>
            </w:r>
          </w:p>
        </w:tc>
        <w:tc>
          <w:tcPr>
            <w:tcW w:w="1375" w:type="dxa"/>
            <w:hideMark/>
          </w:tcPr>
          <w:p w14:paraId="55CA60C6" w14:textId="77777777" w:rsidR="00743019" w:rsidRPr="00E079DB" w:rsidRDefault="00743019" w:rsidP="00CA4DBB">
            <w:pPr>
              <w:pStyle w:val="TableParagraph"/>
              <w:spacing w:after="40"/>
              <w:ind w:right="4"/>
              <w:jc w:val="center"/>
            </w:pPr>
            <w:r w:rsidRPr="00E079DB">
              <w:rPr>
                <w:spacing w:val="-2"/>
              </w:rPr>
              <w:t>0.06±0.01</w:t>
            </w:r>
            <w:r w:rsidRPr="00E079DB">
              <w:rPr>
                <w:spacing w:val="-2"/>
                <w:vertAlign w:val="superscript"/>
              </w:rPr>
              <w:t>b</w:t>
            </w:r>
          </w:p>
        </w:tc>
        <w:tc>
          <w:tcPr>
            <w:tcW w:w="1282" w:type="dxa"/>
            <w:hideMark/>
          </w:tcPr>
          <w:p w14:paraId="4FEF7CEC" w14:textId="77777777" w:rsidR="00743019" w:rsidRPr="00E079DB" w:rsidRDefault="00743019" w:rsidP="00CA4DBB">
            <w:pPr>
              <w:pStyle w:val="TableParagraph"/>
              <w:spacing w:after="40"/>
              <w:ind w:right="4"/>
              <w:jc w:val="center"/>
            </w:pPr>
            <w:r w:rsidRPr="00E079DB">
              <w:rPr>
                <w:spacing w:val="-2"/>
              </w:rPr>
              <w:t>0.03±0.004</w:t>
            </w:r>
            <w:r w:rsidRPr="00E079DB">
              <w:rPr>
                <w:spacing w:val="-2"/>
                <w:vertAlign w:val="superscript"/>
              </w:rPr>
              <w:t>c</w:t>
            </w:r>
          </w:p>
        </w:tc>
      </w:tr>
      <w:tr w:rsidR="00743019" w:rsidRPr="00E079DB" w14:paraId="56165CD9" w14:textId="77777777" w:rsidTr="00CA4DBB">
        <w:trPr>
          <w:trHeight w:val="218"/>
        </w:trPr>
        <w:tc>
          <w:tcPr>
            <w:tcW w:w="1066" w:type="dxa"/>
            <w:tcBorders>
              <w:top w:val="nil"/>
              <w:left w:val="nil"/>
              <w:bottom w:val="single" w:sz="4" w:space="0" w:color="000000"/>
              <w:right w:val="nil"/>
            </w:tcBorders>
            <w:hideMark/>
          </w:tcPr>
          <w:p w14:paraId="38E6B5C4" w14:textId="77777777" w:rsidR="00743019" w:rsidRPr="00E079DB" w:rsidRDefault="00743019" w:rsidP="00195CCE">
            <w:pPr>
              <w:pStyle w:val="TableParagraph"/>
              <w:spacing w:after="40"/>
              <w:ind w:right="4"/>
              <w:jc w:val="both"/>
            </w:pPr>
            <w:r w:rsidRPr="00E079DB">
              <w:t xml:space="preserve">CS </w:t>
            </w:r>
            <w:r w:rsidRPr="00E079DB">
              <w:rPr>
                <w:spacing w:val="-4"/>
              </w:rPr>
              <w:t>diet</w:t>
            </w:r>
          </w:p>
        </w:tc>
        <w:tc>
          <w:tcPr>
            <w:tcW w:w="1146" w:type="dxa"/>
            <w:tcBorders>
              <w:top w:val="nil"/>
              <w:left w:val="nil"/>
              <w:bottom w:val="single" w:sz="4" w:space="0" w:color="000000"/>
              <w:right w:val="nil"/>
            </w:tcBorders>
            <w:hideMark/>
          </w:tcPr>
          <w:p w14:paraId="05D7EF1B" w14:textId="77777777" w:rsidR="00743019" w:rsidRPr="00E079DB" w:rsidRDefault="00743019" w:rsidP="00CA4DBB">
            <w:pPr>
              <w:pStyle w:val="TableParagraph"/>
              <w:spacing w:after="40"/>
              <w:ind w:right="4"/>
              <w:jc w:val="center"/>
            </w:pPr>
            <w:r w:rsidRPr="00E079DB">
              <w:rPr>
                <w:spacing w:val="-2"/>
              </w:rPr>
              <w:t>0.76±0.11</w:t>
            </w:r>
            <w:r w:rsidRPr="00E079DB">
              <w:rPr>
                <w:spacing w:val="-2"/>
                <w:vertAlign w:val="superscript"/>
              </w:rPr>
              <w:t>d</w:t>
            </w:r>
          </w:p>
        </w:tc>
        <w:tc>
          <w:tcPr>
            <w:tcW w:w="1346" w:type="dxa"/>
            <w:tcBorders>
              <w:top w:val="nil"/>
              <w:left w:val="nil"/>
              <w:bottom w:val="single" w:sz="4" w:space="0" w:color="000000"/>
              <w:right w:val="nil"/>
            </w:tcBorders>
            <w:hideMark/>
          </w:tcPr>
          <w:p w14:paraId="47FC9C8D" w14:textId="77777777" w:rsidR="00743019" w:rsidRPr="00E079DB" w:rsidRDefault="00743019" w:rsidP="00CA4DBB">
            <w:pPr>
              <w:pStyle w:val="TableParagraph"/>
              <w:spacing w:after="40"/>
              <w:ind w:right="4"/>
              <w:jc w:val="center"/>
            </w:pPr>
            <w:r w:rsidRPr="00E079DB">
              <w:rPr>
                <w:spacing w:val="-2"/>
              </w:rPr>
              <w:t>121.37±2.83</w:t>
            </w:r>
            <w:r w:rsidRPr="00E079DB">
              <w:rPr>
                <w:spacing w:val="-2"/>
                <w:vertAlign w:val="superscript"/>
              </w:rPr>
              <w:t>cd</w:t>
            </w:r>
          </w:p>
        </w:tc>
        <w:tc>
          <w:tcPr>
            <w:tcW w:w="1266" w:type="dxa"/>
            <w:tcBorders>
              <w:top w:val="nil"/>
              <w:left w:val="nil"/>
              <w:bottom w:val="single" w:sz="4" w:space="0" w:color="000000"/>
              <w:right w:val="nil"/>
            </w:tcBorders>
            <w:hideMark/>
          </w:tcPr>
          <w:p w14:paraId="410E9A79" w14:textId="77777777" w:rsidR="00743019" w:rsidRPr="00E079DB" w:rsidRDefault="00743019" w:rsidP="00CA4DBB">
            <w:pPr>
              <w:pStyle w:val="TableParagraph"/>
              <w:spacing w:after="40"/>
              <w:ind w:right="4"/>
              <w:jc w:val="center"/>
            </w:pPr>
            <w:r w:rsidRPr="00E079DB">
              <w:rPr>
                <w:spacing w:val="-2"/>
              </w:rPr>
              <w:t>0.39±0.03</w:t>
            </w:r>
            <w:r w:rsidRPr="00E079DB">
              <w:rPr>
                <w:spacing w:val="-2"/>
                <w:vertAlign w:val="superscript"/>
              </w:rPr>
              <w:t>a</w:t>
            </w:r>
          </w:p>
        </w:tc>
        <w:tc>
          <w:tcPr>
            <w:tcW w:w="1375" w:type="dxa"/>
            <w:tcBorders>
              <w:top w:val="nil"/>
              <w:left w:val="nil"/>
              <w:bottom w:val="single" w:sz="4" w:space="0" w:color="000000"/>
              <w:right w:val="nil"/>
            </w:tcBorders>
            <w:hideMark/>
          </w:tcPr>
          <w:p w14:paraId="6848F835" w14:textId="77777777" w:rsidR="00743019" w:rsidRPr="00E079DB" w:rsidRDefault="00743019" w:rsidP="00CA4DBB">
            <w:pPr>
              <w:pStyle w:val="TableParagraph"/>
              <w:spacing w:after="40"/>
              <w:ind w:right="4"/>
              <w:jc w:val="center"/>
            </w:pPr>
            <w:r w:rsidRPr="00E079DB">
              <w:rPr>
                <w:spacing w:val="-2"/>
              </w:rPr>
              <w:t>0.03±0.002</w:t>
            </w:r>
            <w:r w:rsidRPr="00E079DB">
              <w:rPr>
                <w:spacing w:val="-2"/>
                <w:vertAlign w:val="superscript"/>
              </w:rPr>
              <w:t>a</w:t>
            </w:r>
          </w:p>
        </w:tc>
        <w:tc>
          <w:tcPr>
            <w:tcW w:w="1282" w:type="dxa"/>
            <w:tcBorders>
              <w:top w:val="nil"/>
              <w:left w:val="nil"/>
              <w:bottom w:val="single" w:sz="4" w:space="0" w:color="000000"/>
              <w:right w:val="nil"/>
            </w:tcBorders>
            <w:hideMark/>
          </w:tcPr>
          <w:p w14:paraId="52670ACE" w14:textId="77777777" w:rsidR="00743019" w:rsidRPr="00E079DB" w:rsidRDefault="00743019" w:rsidP="00CA4DBB">
            <w:pPr>
              <w:pStyle w:val="TableParagraph"/>
              <w:spacing w:after="40"/>
              <w:ind w:right="4"/>
              <w:jc w:val="center"/>
            </w:pPr>
            <w:r w:rsidRPr="00E079DB">
              <w:rPr>
                <w:spacing w:val="-2"/>
              </w:rPr>
              <w:t>0.05±0.005</w:t>
            </w:r>
            <w:r w:rsidRPr="00E079DB">
              <w:rPr>
                <w:spacing w:val="-2"/>
                <w:vertAlign w:val="superscript"/>
              </w:rPr>
              <w:t>cd</w:t>
            </w:r>
          </w:p>
        </w:tc>
      </w:tr>
    </w:tbl>
    <w:p w14:paraId="32F4CCC5" w14:textId="77777777" w:rsidR="00743019" w:rsidRPr="00E079DB" w:rsidRDefault="00743019" w:rsidP="00195CCE">
      <w:pPr>
        <w:spacing w:after="40"/>
        <w:ind w:right="4"/>
        <w:jc w:val="both"/>
        <w:rPr>
          <w:sz w:val="18"/>
        </w:rPr>
      </w:pPr>
      <w:r w:rsidRPr="00E079DB">
        <w:rPr>
          <w:sz w:val="18"/>
        </w:rPr>
        <w:t>ND</w:t>
      </w:r>
      <w:r w:rsidRPr="00E079DB">
        <w:rPr>
          <w:spacing w:val="-8"/>
          <w:sz w:val="18"/>
        </w:rPr>
        <w:t xml:space="preserve"> </w:t>
      </w:r>
      <w:r w:rsidRPr="00E079DB">
        <w:rPr>
          <w:sz w:val="18"/>
        </w:rPr>
        <w:t>=</w:t>
      </w:r>
      <w:r w:rsidRPr="00E079DB">
        <w:rPr>
          <w:spacing w:val="-8"/>
          <w:sz w:val="18"/>
        </w:rPr>
        <w:t xml:space="preserve"> </w:t>
      </w:r>
      <w:r w:rsidRPr="00E079DB">
        <w:rPr>
          <w:sz w:val="18"/>
        </w:rPr>
        <w:t>normal</w:t>
      </w:r>
      <w:r w:rsidRPr="00E079DB">
        <w:rPr>
          <w:spacing w:val="-7"/>
          <w:sz w:val="18"/>
        </w:rPr>
        <w:t xml:space="preserve"> </w:t>
      </w:r>
      <w:r w:rsidRPr="00E079DB">
        <w:rPr>
          <w:sz w:val="18"/>
        </w:rPr>
        <w:t>Diet,</w:t>
      </w:r>
      <w:r w:rsidRPr="00E079DB">
        <w:rPr>
          <w:spacing w:val="-7"/>
          <w:sz w:val="18"/>
        </w:rPr>
        <w:t xml:space="preserve"> </w:t>
      </w:r>
      <w:r w:rsidRPr="00E079DB">
        <w:rPr>
          <w:sz w:val="18"/>
        </w:rPr>
        <w:t>RMS</w:t>
      </w:r>
      <w:r w:rsidRPr="00E079DB">
        <w:rPr>
          <w:spacing w:val="-7"/>
          <w:sz w:val="18"/>
        </w:rPr>
        <w:t xml:space="preserve"> </w:t>
      </w:r>
      <w:r w:rsidRPr="00E079DB">
        <w:rPr>
          <w:sz w:val="18"/>
        </w:rPr>
        <w:t>diet=</w:t>
      </w:r>
      <w:r w:rsidRPr="00E079DB">
        <w:rPr>
          <w:spacing w:val="-8"/>
          <w:sz w:val="18"/>
        </w:rPr>
        <w:t xml:space="preserve"> </w:t>
      </w:r>
      <w:r w:rsidRPr="00E079DB">
        <w:rPr>
          <w:sz w:val="18"/>
        </w:rPr>
        <w:t>Red</w:t>
      </w:r>
      <w:r w:rsidRPr="00E079DB">
        <w:rPr>
          <w:spacing w:val="-7"/>
          <w:sz w:val="18"/>
        </w:rPr>
        <w:t xml:space="preserve"> </w:t>
      </w:r>
      <w:r w:rsidRPr="00E079DB">
        <w:rPr>
          <w:sz w:val="18"/>
        </w:rPr>
        <w:t>meat</w:t>
      </w:r>
      <w:r w:rsidRPr="00E079DB">
        <w:rPr>
          <w:spacing w:val="-7"/>
          <w:sz w:val="18"/>
        </w:rPr>
        <w:t xml:space="preserve"> </w:t>
      </w:r>
      <w:r w:rsidRPr="00E079DB">
        <w:rPr>
          <w:sz w:val="18"/>
        </w:rPr>
        <w:t>sausage,</w:t>
      </w:r>
      <w:r w:rsidRPr="00E079DB">
        <w:rPr>
          <w:spacing w:val="-7"/>
          <w:sz w:val="18"/>
        </w:rPr>
        <w:t xml:space="preserve"> </w:t>
      </w:r>
      <w:r w:rsidRPr="00E079DB">
        <w:rPr>
          <w:sz w:val="18"/>
        </w:rPr>
        <w:t>MSS</w:t>
      </w:r>
      <w:r w:rsidRPr="00E079DB">
        <w:rPr>
          <w:spacing w:val="-7"/>
          <w:sz w:val="18"/>
        </w:rPr>
        <w:t xml:space="preserve"> </w:t>
      </w:r>
      <w:r w:rsidRPr="00E079DB">
        <w:rPr>
          <w:sz w:val="18"/>
        </w:rPr>
        <w:t>diet=</w:t>
      </w:r>
      <w:r w:rsidRPr="00E079DB">
        <w:rPr>
          <w:spacing w:val="-8"/>
          <w:sz w:val="18"/>
        </w:rPr>
        <w:t xml:space="preserve"> </w:t>
      </w:r>
      <w:r w:rsidRPr="00E079DB">
        <w:rPr>
          <w:sz w:val="18"/>
        </w:rPr>
        <w:t>melon</w:t>
      </w:r>
      <w:r w:rsidRPr="00E079DB">
        <w:rPr>
          <w:spacing w:val="-9"/>
          <w:sz w:val="18"/>
        </w:rPr>
        <w:t xml:space="preserve"> </w:t>
      </w:r>
      <w:r w:rsidRPr="00E079DB">
        <w:rPr>
          <w:sz w:val="18"/>
        </w:rPr>
        <w:t>seed</w:t>
      </w:r>
      <w:r w:rsidRPr="00E079DB">
        <w:rPr>
          <w:spacing w:val="-7"/>
          <w:sz w:val="18"/>
        </w:rPr>
        <w:t xml:space="preserve"> </w:t>
      </w:r>
      <w:r w:rsidRPr="00E079DB">
        <w:rPr>
          <w:sz w:val="18"/>
        </w:rPr>
        <w:t>sausage,</w:t>
      </w:r>
      <w:r w:rsidRPr="00E079DB">
        <w:rPr>
          <w:spacing w:val="-7"/>
          <w:sz w:val="18"/>
        </w:rPr>
        <w:t xml:space="preserve"> </w:t>
      </w:r>
      <w:r w:rsidRPr="00E079DB">
        <w:rPr>
          <w:sz w:val="18"/>
        </w:rPr>
        <w:t>CS</w:t>
      </w:r>
      <w:r w:rsidRPr="00E079DB">
        <w:rPr>
          <w:spacing w:val="-7"/>
          <w:sz w:val="18"/>
        </w:rPr>
        <w:t xml:space="preserve"> </w:t>
      </w:r>
      <w:r w:rsidRPr="00E079DB">
        <w:rPr>
          <w:sz w:val="18"/>
        </w:rPr>
        <w:t>diet=</w:t>
      </w:r>
      <w:r w:rsidRPr="00E079DB">
        <w:rPr>
          <w:spacing w:val="-8"/>
          <w:sz w:val="18"/>
        </w:rPr>
        <w:t xml:space="preserve"> </w:t>
      </w:r>
      <w:r w:rsidRPr="00E079DB">
        <w:rPr>
          <w:sz w:val="18"/>
        </w:rPr>
        <w:t>chicken</w:t>
      </w:r>
      <w:r w:rsidRPr="00E079DB">
        <w:rPr>
          <w:spacing w:val="-5"/>
          <w:sz w:val="18"/>
        </w:rPr>
        <w:t xml:space="preserve"> </w:t>
      </w:r>
      <w:r w:rsidRPr="00E079DB">
        <w:rPr>
          <w:sz w:val="18"/>
        </w:rPr>
        <w:t>sausage,</w:t>
      </w:r>
      <w:r w:rsidRPr="00E079DB">
        <w:rPr>
          <w:spacing w:val="-7"/>
          <w:sz w:val="18"/>
        </w:rPr>
        <w:t xml:space="preserve"> </w:t>
      </w:r>
      <w:r w:rsidRPr="00E079DB">
        <w:rPr>
          <w:sz w:val="18"/>
        </w:rPr>
        <w:t>Values are mean ± SD, values with different superscripts within same row are significantly differently (p &lt; 0.05).</w:t>
      </w:r>
    </w:p>
    <w:p w14:paraId="74607688" w14:textId="77777777" w:rsidR="00743019" w:rsidRPr="00E079DB" w:rsidRDefault="00743019" w:rsidP="00195CCE">
      <w:pPr>
        <w:pStyle w:val="BodyText"/>
        <w:spacing w:after="40"/>
        <w:ind w:right="4"/>
        <w:jc w:val="both"/>
        <w:rPr>
          <w:sz w:val="22"/>
          <w:szCs w:val="22"/>
        </w:rPr>
      </w:pPr>
    </w:p>
    <w:p w14:paraId="33B03EDC" w14:textId="77777777" w:rsidR="00743019" w:rsidRPr="00E079DB" w:rsidRDefault="008E1E7F" w:rsidP="00195CCE">
      <w:pPr>
        <w:tabs>
          <w:tab w:val="left" w:pos="2232"/>
        </w:tabs>
        <w:spacing w:after="40"/>
        <w:ind w:right="4"/>
        <w:jc w:val="both"/>
        <w:rPr>
          <w:b/>
        </w:rPr>
      </w:pPr>
      <w:r w:rsidRPr="00E079DB">
        <w:rPr>
          <w:b/>
        </w:rPr>
        <w:t>3.8.</w:t>
      </w:r>
      <w:r w:rsidR="0021046D" w:rsidRPr="00E079DB">
        <w:rPr>
          <w:b/>
        </w:rPr>
        <w:t>2.</w:t>
      </w:r>
      <w:r w:rsidRPr="00E079DB">
        <w:rPr>
          <w:b/>
        </w:rPr>
        <w:t xml:space="preserve"> </w:t>
      </w:r>
      <w:r w:rsidR="00743019" w:rsidRPr="00E079DB">
        <w:rPr>
          <w:b/>
        </w:rPr>
        <w:t>Organs</w:t>
      </w:r>
      <w:r w:rsidR="00743019" w:rsidRPr="00E079DB">
        <w:rPr>
          <w:b/>
          <w:spacing w:val="1"/>
        </w:rPr>
        <w:t xml:space="preserve"> </w:t>
      </w:r>
      <w:r w:rsidR="00743019" w:rsidRPr="00E079DB">
        <w:rPr>
          <w:b/>
          <w:spacing w:val="-2"/>
        </w:rPr>
        <w:t>homogenates</w:t>
      </w:r>
    </w:p>
    <w:p w14:paraId="0B6856B7" w14:textId="77777777" w:rsidR="00743019" w:rsidRPr="00E079DB" w:rsidRDefault="008E1E7F" w:rsidP="00195CCE">
      <w:pPr>
        <w:spacing w:after="40"/>
        <w:ind w:right="4"/>
        <w:jc w:val="both"/>
        <w:rPr>
          <w:b/>
        </w:rPr>
      </w:pPr>
      <w:r w:rsidRPr="00E079DB">
        <w:rPr>
          <w:b/>
        </w:rPr>
        <w:t>3.8.2.1</w:t>
      </w:r>
      <w:r w:rsidR="0021046D" w:rsidRPr="00E079DB">
        <w:rPr>
          <w:b/>
        </w:rPr>
        <w:t>.</w:t>
      </w:r>
      <w:r w:rsidRPr="00E079DB">
        <w:rPr>
          <w:b/>
        </w:rPr>
        <w:t xml:space="preserve"> </w:t>
      </w:r>
      <w:r w:rsidR="00743019" w:rsidRPr="00E079DB">
        <w:rPr>
          <w:b/>
        </w:rPr>
        <w:t>Malondialdehyde</w:t>
      </w:r>
    </w:p>
    <w:p w14:paraId="3CD36753" w14:textId="77777777" w:rsidR="00471B09" w:rsidRPr="00E079DB" w:rsidRDefault="00743019" w:rsidP="0021046D">
      <w:pPr>
        <w:spacing w:after="40"/>
        <w:ind w:right="4"/>
        <w:jc w:val="both"/>
      </w:pPr>
      <w:r w:rsidRPr="00E079DB">
        <w:t>The degree of lipid peroxidation was assessed by measuring the level of malondialdehyde.</w:t>
      </w:r>
      <w:r w:rsidRPr="00E079DB">
        <w:rPr>
          <w:spacing w:val="-9"/>
        </w:rPr>
        <w:t xml:space="preserve"> </w:t>
      </w:r>
      <w:r w:rsidRPr="00E079DB">
        <w:t>Table</w:t>
      </w:r>
      <w:r w:rsidRPr="00E079DB">
        <w:rPr>
          <w:spacing w:val="-9"/>
        </w:rPr>
        <w:t xml:space="preserve"> </w:t>
      </w:r>
      <w:r w:rsidR="0021046D" w:rsidRPr="00E079DB">
        <w:t>10</w:t>
      </w:r>
      <w:r w:rsidRPr="00E079DB">
        <w:rPr>
          <w:spacing w:val="-11"/>
        </w:rPr>
        <w:t xml:space="preserve"> </w:t>
      </w:r>
      <w:r w:rsidRPr="00E079DB">
        <w:t>shows</w:t>
      </w:r>
      <w:r w:rsidRPr="00E079DB">
        <w:rPr>
          <w:spacing w:val="-11"/>
        </w:rPr>
        <w:t xml:space="preserve"> </w:t>
      </w:r>
      <w:r w:rsidRPr="00E079DB">
        <w:t>the</w:t>
      </w:r>
      <w:r w:rsidRPr="00E079DB">
        <w:rPr>
          <w:spacing w:val="-11"/>
        </w:rPr>
        <w:t xml:space="preserve"> </w:t>
      </w:r>
      <w:r w:rsidRPr="00E079DB">
        <w:t>different</w:t>
      </w:r>
      <w:r w:rsidRPr="00E079DB">
        <w:rPr>
          <w:spacing w:val="-10"/>
        </w:rPr>
        <w:t xml:space="preserve"> </w:t>
      </w:r>
      <w:r w:rsidRPr="00E079DB">
        <w:t>levels</w:t>
      </w:r>
      <w:r w:rsidRPr="00E079DB">
        <w:rPr>
          <w:spacing w:val="-10"/>
        </w:rPr>
        <w:t xml:space="preserve"> </w:t>
      </w:r>
      <w:r w:rsidRPr="00E079DB">
        <w:t>in</w:t>
      </w:r>
      <w:r w:rsidRPr="00E079DB">
        <w:rPr>
          <w:spacing w:val="-10"/>
        </w:rPr>
        <w:t xml:space="preserve"> </w:t>
      </w:r>
      <w:r w:rsidRPr="00E079DB">
        <w:t>various</w:t>
      </w:r>
      <w:r w:rsidRPr="00E079DB">
        <w:rPr>
          <w:spacing w:val="-11"/>
        </w:rPr>
        <w:t xml:space="preserve"> </w:t>
      </w:r>
      <w:r w:rsidRPr="00E079DB">
        <w:t>organs.</w:t>
      </w:r>
      <w:r w:rsidRPr="00E079DB">
        <w:rPr>
          <w:spacing w:val="-9"/>
        </w:rPr>
        <w:t xml:space="preserve"> </w:t>
      </w:r>
      <w:r w:rsidRPr="00E079DB">
        <w:t>The</w:t>
      </w:r>
      <w:r w:rsidRPr="00E079DB">
        <w:rPr>
          <w:spacing w:val="-12"/>
        </w:rPr>
        <w:t xml:space="preserve"> </w:t>
      </w:r>
      <w:r w:rsidRPr="00E079DB">
        <w:t>MDA</w:t>
      </w:r>
      <w:r w:rsidRPr="00E079DB">
        <w:rPr>
          <w:spacing w:val="-11"/>
        </w:rPr>
        <w:t xml:space="preserve"> </w:t>
      </w:r>
      <w:r w:rsidRPr="00E079DB">
        <w:t>was highest in group CS DIET in all the organs and least in RMS diet. The MDA content for liver, heart, kidney and brain among the groups (ND and RMS diet) upon comparison showed no significant difference. However, significant differences were seen between ND compared to MSS diet and CS diet for Kidney, heart, and the brain. For the liver there was no significant differences between ND, RMS diet and CS diet but there was a significant difference observed in MSS DIET at p&gt;0.05</w:t>
      </w:r>
      <w:bookmarkStart w:id="8" w:name="_bookmark124"/>
      <w:bookmarkEnd w:id="8"/>
    </w:p>
    <w:p w14:paraId="152FA183" w14:textId="77777777" w:rsidR="00743019" w:rsidRPr="00E079DB" w:rsidRDefault="00743019" w:rsidP="00195CCE">
      <w:pPr>
        <w:pStyle w:val="BodyText"/>
        <w:spacing w:after="40"/>
        <w:ind w:right="4"/>
        <w:jc w:val="both"/>
        <w:rPr>
          <w:spacing w:val="-2"/>
          <w:sz w:val="22"/>
          <w:szCs w:val="22"/>
        </w:rPr>
      </w:pPr>
      <w:r w:rsidRPr="00E079DB">
        <w:rPr>
          <w:sz w:val="22"/>
          <w:szCs w:val="22"/>
        </w:rPr>
        <w:t>Table</w:t>
      </w:r>
      <w:r w:rsidRPr="00E079DB">
        <w:rPr>
          <w:spacing w:val="-3"/>
          <w:sz w:val="22"/>
          <w:szCs w:val="22"/>
        </w:rPr>
        <w:t xml:space="preserve"> </w:t>
      </w:r>
      <w:r w:rsidR="0021046D" w:rsidRPr="00E079DB">
        <w:rPr>
          <w:sz w:val="22"/>
          <w:szCs w:val="22"/>
        </w:rPr>
        <w:t>10</w:t>
      </w:r>
      <w:r w:rsidRPr="00E079DB">
        <w:rPr>
          <w:sz w:val="22"/>
          <w:szCs w:val="22"/>
        </w:rPr>
        <w:t>:</w:t>
      </w:r>
      <w:r w:rsidRPr="00E079DB">
        <w:rPr>
          <w:spacing w:val="-1"/>
          <w:sz w:val="22"/>
          <w:szCs w:val="22"/>
        </w:rPr>
        <w:t xml:space="preserve"> </w:t>
      </w:r>
      <w:r w:rsidRPr="00E079DB">
        <w:rPr>
          <w:sz w:val="22"/>
          <w:szCs w:val="22"/>
        </w:rPr>
        <w:t>MDA</w:t>
      </w:r>
      <w:r w:rsidRPr="00E079DB">
        <w:rPr>
          <w:spacing w:val="-1"/>
          <w:sz w:val="22"/>
          <w:szCs w:val="22"/>
        </w:rPr>
        <w:t xml:space="preserve"> </w:t>
      </w:r>
      <w:r w:rsidRPr="00E079DB">
        <w:rPr>
          <w:sz w:val="22"/>
          <w:szCs w:val="22"/>
        </w:rPr>
        <w:t>content</w:t>
      </w:r>
      <w:r w:rsidRPr="00E079DB">
        <w:rPr>
          <w:spacing w:val="-1"/>
          <w:sz w:val="22"/>
          <w:szCs w:val="22"/>
        </w:rPr>
        <w:t xml:space="preserve"> </w:t>
      </w:r>
      <w:r w:rsidRPr="00E079DB">
        <w:rPr>
          <w:sz w:val="22"/>
          <w:szCs w:val="22"/>
        </w:rPr>
        <w:t>in</w:t>
      </w:r>
      <w:r w:rsidRPr="00E079DB">
        <w:rPr>
          <w:spacing w:val="-1"/>
          <w:sz w:val="22"/>
          <w:szCs w:val="22"/>
        </w:rPr>
        <w:t xml:space="preserve"> </w:t>
      </w:r>
      <w:r w:rsidRPr="00E079DB">
        <w:rPr>
          <w:sz w:val="22"/>
          <w:szCs w:val="22"/>
        </w:rPr>
        <w:t>different</w:t>
      </w:r>
      <w:r w:rsidRPr="00E079DB">
        <w:rPr>
          <w:spacing w:val="-1"/>
          <w:sz w:val="22"/>
          <w:szCs w:val="22"/>
        </w:rPr>
        <w:t xml:space="preserve"> </w:t>
      </w:r>
      <w:r w:rsidRPr="00E079DB">
        <w:rPr>
          <w:spacing w:val="-2"/>
          <w:sz w:val="22"/>
          <w:szCs w:val="22"/>
        </w:rPr>
        <w:t>organs</w:t>
      </w:r>
      <w:r w:rsidR="00CA4DBB" w:rsidRPr="00E079DB">
        <w:rPr>
          <w:spacing w:val="-2"/>
          <w:sz w:val="22"/>
          <w:szCs w:val="22"/>
        </w:rPr>
        <w:t xml:space="preserve"> homogenate</w:t>
      </w:r>
    </w:p>
    <w:tbl>
      <w:tblPr>
        <w:tblpPr w:leftFromText="180" w:rightFromText="180" w:vertAnchor="text" w:horzAnchor="margin" w:tblpY="320"/>
        <w:tblW w:w="0" w:type="auto"/>
        <w:tblLayout w:type="fixed"/>
        <w:tblCellMar>
          <w:left w:w="0" w:type="dxa"/>
          <w:right w:w="0" w:type="dxa"/>
        </w:tblCellMar>
        <w:tblLook w:val="01E0" w:firstRow="1" w:lastRow="1" w:firstColumn="1" w:lastColumn="1" w:noHBand="0" w:noVBand="0"/>
      </w:tblPr>
      <w:tblGrid>
        <w:gridCol w:w="1418"/>
        <w:gridCol w:w="1366"/>
        <w:gridCol w:w="1366"/>
        <w:gridCol w:w="1276"/>
        <w:gridCol w:w="1086"/>
      </w:tblGrid>
      <w:tr w:rsidR="00CA4DBB" w:rsidRPr="00E079DB" w14:paraId="415ABFD8" w14:textId="77777777" w:rsidTr="00CA4DBB">
        <w:trPr>
          <w:trHeight w:val="151"/>
        </w:trPr>
        <w:tc>
          <w:tcPr>
            <w:tcW w:w="1418" w:type="dxa"/>
            <w:tcBorders>
              <w:top w:val="single" w:sz="4" w:space="0" w:color="auto"/>
            </w:tcBorders>
            <w:hideMark/>
          </w:tcPr>
          <w:p w14:paraId="5F53E792" w14:textId="77777777" w:rsidR="00CA4DBB" w:rsidRPr="00E079DB" w:rsidRDefault="00CA4DBB" w:rsidP="0021046D">
            <w:pPr>
              <w:pStyle w:val="TableParagraph"/>
              <w:ind w:right="4"/>
              <w:jc w:val="both"/>
            </w:pPr>
            <w:r w:rsidRPr="00E079DB">
              <w:rPr>
                <w:spacing w:val="-2"/>
              </w:rPr>
              <w:t>Organs</w:t>
            </w:r>
          </w:p>
        </w:tc>
        <w:tc>
          <w:tcPr>
            <w:tcW w:w="5093" w:type="dxa"/>
            <w:gridSpan w:val="4"/>
            <w:tcBorders>
              <w:top w:val="single" w:sz="4" w:space="0" w:color="auto"/>
              <w:bottom w:val="single" w:sz="4" w:space="0" w:color="auto"/>
            </w:tcBorders>
            <w:hideMark/>
          </w:tcPr>
          <w:p w14:paraId="30E7A2BB" w14:textId="77777777" w:rsidR="00CA4DBB" w:rsidRPr="00E079DB" w:rsidRDefault="00CA4DBB" w:rsidP="00CA4DBB">
            <w:pPr>
              <w:pStyle w:val="TableParagraph"/>
              <w:ind w:right="4"/>
              <w:jc w:val="center"/>
            </w:pPr>
            <w:r w:rsidRPr="00E079DB">
              <w:t>MDA</w:t>
            </w:r>
            <w:r w:rsidRPr="00E079DB">
              <w:rPr>
                <w:spacing w:val="-1"/>
              </w:rPr>
              <w:t xml:space="preserve"> </w:t>
            </w:r>
            <w:r w:rsidRPr="00E079DB">
              <w:rPr>
                <w:spacing w:val="-2"/>
              </w:rPr>
              <w:t>(µM/L) of experimental groups</w:t>
            </w:r>
          </w:p>
        </w:tc>
      </w:tr>
      <w:tr w:rsidR="00743019" w:rsidRPr="00E079DB" w14:paraId="705822DA" w14:textId="77777777" w:rsidTr="00CA4DBB">
        <w:trPr>
          <w:trHeight w:val="144"/>
        </w:trPr>
        <w:tc>
          <w:tcPr>
            <w:tcW w:w="1418" w:type="dxa"/>
            <w:tcBorders>
              <w:left w:val="nil"/>
              <w:bottom w:val="single" w:sz="4" w:space="0" w:color="auto"/>
              <w:right w:val="nil"/>
            </w:tcBorders>
          </w:tcPr>
          <w:p w14:paraId="517E8820" w14:textId="77777777" w:rsidR="00743019" w:rsidRPr="00E079DB" w:rsidRDefault="00743019" w:rsidP="0021046D">
            <w:pPr>
              <w:pStyle w:val="TableParagraph"/>
              <w:ind w:right="4"/>
              <w:jc w:val="both"/>
            </w:pPr>
          </w:p>
        </w:tc>
        <w:tc>
          <w:tcPr>
            <w:tcW w:w="1366" w:type="dxa"/>
            <w:tcBorders>
              <w:top w:val="single" w:sz="4" w:space="0" w:color="auto"/>
              <w:left w:val="nil"/>
              <w:bottom w:val="single" w:sz="4" w:space="0" w:color="auto"/>
              <w:right w:val="nil"/>
            </w:tcBorders>
            <w:hideMark/>
          </w:tcPr>
          <w:p w14:paraId="7E39187A" w14:textId="77777777" w:rsidR="00743019" w:rsidRPr="00E079DB" w:rsidRDefault="00743019" w:rsidP="00CA4DBB">
            <w:pPr>
              <w:pStyle w:val="TableParagraph"/>
              <w:ind w:right="4"/>
              <w:jc w:val="center"/>
            </w:pPr>
            <w:r w:rsidRPr="00E079DB">
              <w:rPr>
                <w:spacing w:val="-5"/>
              </w:rPr>
              <w:t>ND</w:t>
            </w:r>
          </w:p>
        </w:tc>
        <w:tc>
          <w:tcPr>
            <w:tcW w:w="1366" w:type="dxa"/>
            <w:tcBorders>
              <w:top w:val="single" w:sz="4" w:space="0" w:color="000000"/>
              <w:left w:val="nil"/>
              <w:bottom w:val="single" w:sz="4" w:space="0" w:color="auto"/>
              <w:right w:val="nil"/>
            </w:tcBorders>
            <w:hideMark/>
          </w:tcPr>
          <w:p w14:paraId="6F6CECE4" w14:textId="77777777" w:rsidR="00743019" w:rsidRPr="00E079DB" w:rsidRDefault="00743019" w:rsidP="00CA4DBB">
            <w:pPr>
              <w:pStyle w:val="TableParagraph"/>
              <w:ind w:right="4"/>
              <w:jc w:val="center"/>
            </w:pPr>
            <w:r w:rsidRPr="00E079DB">
              <w:t>RMS</w:t>
            </w:r>
            <w:r w:rsidRPr="00E079DB">
              <w:rPr>
                <w:spacing w:val="1"/>
              </w:rPr>
              <w:t xml:space="preserve"> </w:t>
            </w:r>
            <w:r w:rsidRPr="00E079DB">
              <w:rPr>
                <w:spacing w:val="-4"/>
              </w:rPr>
              <w:t>diet</w:t>
            </w:r>
          </w:p>
        </w:tc>
        <w:tc>
          <w:tcPr>
            <w:tcW w:w="1276" w:type="dxa"/>
            <w:tcBorders>
              <w:top w:val="single" w:sz="4" w:space="0" w:color="000000"/>
              <w:left w:val="nil"/>
              <w:bottom w:val="single" w:sz="4" w:space="0" w:color="auto"/>
              <w:right w:val="nil"/>
            </w:tcBorders>
            <w:hideMark/>
          </w:tcPr>
          <w:p w14:paraId="40C8C84F" w14:textId="77777777" w:rsidR="00743019" w:rsidRPr="00E079DB" w:rsidRDefault="00743019" w:rsidP="00CA4DBB">
            <w:pPr>
              <w:pStyle w:val="TableParagraph"/>
              <w:ind w:right="4"/>
              <w:jc w:val="center"/>
            </w:pPr>
            <w:r w:rsidRPr="00E079DB">
              <w:t>MSS</w:t>
            </w:r>
            <w:r w:rsidRPr="00E079DB">
              <w:rPr>
                <w:spacing w:val="1"/>
              </w:rPr>
              <w:t xml:space="preserve"> </w:t>
            </w:r>
            <w:r w:rsidRPr="00E079DB">
              <w:rPr>
                <w:spacing w:val="-4"/>
              </w:rPr>
              <w:t>diet</w:t>
            </w:r>
          </w:p>
        </w:tc>
        <w:tc>
          <w:tcPr>
            <w:tcW w:w="1086" w:type="dxa"/>
            <w:tcBorders>
              <w:top w:val="single" w:sz="4" w:space="0" w:color="000000"/>
              <w:left w:val="nil"/>
              <w:bottom w:val="single" w:sz="4" w:space="0" w:color="auto"/>
              <w:right w:val="nil"/>
            </w:tcBorders>
            <w:hideMark/>
          </w:tcPr>
          <w:p w14:paraId="71B964AD" w14:textId="77777777" w:rsidR="00743019" w:rsidRPr="00E079DB" w:rsidRDefault="00743019" w:rsidP="00CA4DBB">
            <w:pPr>
              <w:pStyle w:val="TableParagraph"/>
              <w:ind w:right="4"/>
              <w:jc w:val="center"/>
            </w:pPr>
            <w:r w:rsidRPr="00E079DB">
              <w:t>CS</w:t>
            </w:r>
            <w:r w:rsidRPr="00E079DB">
              <w:rPr>
                <w:spacing w:val="1"/>
              </w:rPr>
              <w:t xml:space="preserve"> </w:t>
            </w:r>
            <w:r w:rsidRPr="00E079DB">
              <w:rPr>
                <w:spacing w:val="-4"/>
              </w:rPr>
              <w:t>diet</w:t>
            </w:r>
          </w:p>
        </w:tc>
      </w:tr>
      <w:tr w:rsidR="00743019" w:rsidRPr="00E079DB" w14:paraId="7AD2CDA5" w14:textId="77777777" w:rsidTr="00CA4DBB">
        <w:trPr>
          <w:trHeight w:val="227"/>
        </w:trPr>
        <w:tc>
          <w:tcPr>
            <w:tcW w:w="1418" w:type="dxa"/>
            <w:tcBorders>
              <w:top w:val="single" w:sz="4" w:space="0" w:color="auto"/>
            </w:tcBorders>
            <w:hideMark/>
          </w:tcPr>
          <w:p w14:paraId="003DF584" w14:textId="77777777" w:rsidR="00743019" w:rsidRPr="00E079DB" w:rsidRDefault="00743019" w:rsidP="0021046D">
            <w:pPr>
              <w:pStyle w:val="TableParagraph"/>
              <w:ind w:right="4"/>
              <w:jc w:val="both"/>
            </w:pPr>
            <w:r w:rsidRPr="00E079DB">
              <w:rPr>
                <w:spacing w:val="-2"/>
              </w:rPr>
              <w:t>Kidney</w:t>
            </w:r>
          </w:p>
        </w:tc>
        <w:tc>
          <w:tcPr>
            <w:tcW w:w="1366" w:type="dxa"/>
            <w:tcBorders>
              <w:top w:val="single" w:sz="4" w:space="0" w:color="auto"/>
            </w:tcBorders>
            <w:hideMark/>
          </w:tcPr>
          <w:p w14:paraId="64008737" w14:textId="77777777" w:rsidR="00743019" w:rsidRPr="00E079DB" w:rsidRDefault="00743019" w:rsidP="00CA4DBB">
            <w:pPr>
              <w:pStyle w:val="TableParagraph"/>
              <w:ind w:right="4"/>
              <w:jc w:val="center"/>
            </w:pPr>
            <w:r w:rsidRPr="00E079DB">
              <w:rPr>
                <w:spacing w:val="-2"/>
              </w:rPr>
              <w:t>2.44±0.40</w:t>
            </w:r>
            <w:r w:rsidRPr="00E079DB">
              <w:rPr>
                <w:spacing w:val="-2"/>
                <w:vertAlign w:val="superscript"/>
              </w:rPr>
              <w:t>a</w:t>
            </w:r>
          </w:p>
        </w:tc>
        <w:tc>
          <w:tcPr>
            <w:tcW w:w="1366" w:type="dxa"/>
            <w:tcBorders>
              <w:top w:val="single" w:sz="4" w:space="0" w:color="auto"/>
            </w:tcBorders>
            <w:hideMark/>
          </w:tcPr>
          <w:p w14:paraId="03504704" w14:textId="77777777" w:rsidR="00743019" w:rsidRPr="00E079DB" w:rsidRDefault="00743019" w:rsidP="00CA4DBB">
            <w:pPr>
              <w:pStyle w:val="TableParagraph"/>
              <w:ind w:right="4"/>
              <w:jc w:val="center"/>
            </w:pPr>
            <w:r w:rsidRPr="00E079DB">
              <w:rPr>
                <w:spacing w:val="-2"/>
              </w:rPr>
              <w:t>1.47±0.53</w:t>
            </w:r>
            <w:r w:rsidRPr="00E079DB">
              <w:rPr>
                <w:spacing w:val="-2"/>
                <w:vertAlign w:val="superscript"/>
              </w:rPr>
              <w:t>a</w:t>
            </w:r>
          </w:p>
        </w:tc>
        <w:tc>
          <w:tcPr>
            <w:tcW w:w="1276" w:type="dxa"/>
            <w:tcBorders>
              <w:top w:val="single" w:sz="4" w:space="0" w:color="auto"/>
            </w:tcBorders>
            <w:hideMark/>
          </w:tcPr>
          <w:p w14:paraId="39C113E2" w14:textId="77777777" w:rsidR="00743019" w:rsidRPr="00E079DB" w:rsidRDefault="00743019" w:rsidP="00CA4DBB">
            <w:pPr>
              <w:pStyle w:val="TableParagraph"/>
              <w:ind w:right="4"/>
              <w:jc w:val="center"/>
            </w:pPr>
            <w:r w:rsidRPr="00E079DB">
              <w:rPr>
                <w:spacing w:val="-2"/>
              </w:rPr>
              <w:t>7.24±1.33</w:t>
            </w:r>
            <w:r w:rsidRPr="00E079DB">
              <w:rPr>
                <w:spacing w:val="-2"/>
                <w:vertAlign w:val="superscript"/>
              </w:rPr>
              <w:t>b</w:t>
            </w:r>
          </w:p>
        </w:tc>
        <w:tc>
          <w:tcPr>
            <w:tcW w:w="1086" w:type="dxa"/>
            <w:tcBorders>
              <w:top w:val="single" w:sz="4" w:space="0" w:color="auto"/>
            </w:tcBorders>
            <w:hideMark/>
          </w:tcPr>
          <w:p w14:paraId="3F249E1E" w14:textId="77777777" w:rsidR="00743019" w:rsidRPr="00E079DB" w:rsidRDefault="00743019" w:rsidP="00CA4DBB">
            <w:pPr>
              <w:pStyle w:val="TableParagraph"/>
              <w:ind w:right="4"/>
              <w:jc w:val="center"/>
            </w:pPr>
            <w:r w:rsidRPr="00E079DB">
              <w:rPr>
                <w:spacing w:val="-2"/>
              </w:rPr>
              <w:t>4.31±0.36</w:t>
            </w:r>
            <w:r w:rsidRPr="00E079DB">
              <w:rPr>
                <w:spacing w:val="-2"/>
                <w:vertAlign w:val="superscript"/>
              </w:rPr>
              <w:t>c</w:t>
            </w:r>
          </w:p>
        </w:tc>
      </w:tr>
      <w:tr w:rsidR="00743019" w:rsidRPr="00E079DB" w14:paraId="4D546ECF" w14:textId="77777777" w:rsidTr="00CA4DBB">
        <w:trPr>
          <w:trHeight w:val="304"/>
        </w:trPr>
        <w:tc>
          <w:tcPr>
            <w:tcW w:w="1418" w:type="dxa"/>
            <w:hideMark/>
          </w:tcPr>
          <w:p w14:paraId="0428309A" w14:textId="77777777" w:rsidR="00743019" w:rsidRPr="00E079DB" w:rsidRDefault="00743019" w:rsidP="0021046D">
            <w:pPr>
              <w:pStyle w:val="TableParagraph"/>
              <w:ind w:right="4"/>
              <w:jc w:val="both"/>
            </w:pPr>
            <w:r w:rsidRPr="00E079DB">
              <w:rPr>
                <w:spacing w:val="-2"/>
              </w:rPr>
              <w:t>Heart</w:t>
            </w:r>
          </w:p>
        </w:tc>
        <w:tc>
          <w:tcPr>
            <w:tcW w:w="1366" w:type="dxa"/>
            <w:hideMark/>
          </w:tcPr>
          <w:p w14:paraId="14DD2897" w14:textId="77777777" w:rsidR="00743019" w:rsidRPr="00E079DB" w:rsidRDefault="00743019" w:rsidP="00CA4DBB">
            <w:pPr>
              <w:pStyle w:val="TableParagraph"/>
              <w:ind w:right="4"/>
              <w:jc w:val="center"/>
            </w:pPr>
            <w:r w:rsidRPr="00E079DB">
              <w:rPr>
                <w:spacing w:val="-2"/>
              </w:rPr>
              <w:t>0.33±0.04</w:t>
            </w:r>
            <w:r w:rsidRPr="00E079DB">
              <w:rPr>
                <w:spacing w:val="-2"/>
                <w:vertAlign w:val="superscript"/>
              </w:rPr>
              <w:t>a</w:t>
            </w:r>
          </w:p>
        </w:tc>
        <w:tc>
          <w:tcPr>
            <w:tcW w:w="1366" w:type="dxa"/>
            <w:hideMark/>
          </w:tcPr>
          <w:p w14:paraId="036AD584" w14:textId="77777777" w:rsidR="00743019" w:rsidRPr="00E079DB" w:rsidRDefault="00743019" w:rsidP="00CA4DBB">
            <w:pPr>
              <w:pStyle w:val="TableParagraph"/>
              <w:ind w:right="4"/>
              <w:jc w:val="center"/>
            </w:pPr>
            <w:r w:rsidRPr="00E079DB">
              <w:rPr>
                <w:spacing w:val="-2"/>
              </w:rPr>
              <w:t>0.15±0.06</w:t>
            </w:r>
            <w:r w:rsidRPr="00E079DB">
              <w:rPr>
                <w:spacing w:val="-2"/>
                <w:vertAlign w:val="superscript"/>
              </w:rPr>
              <w:t>a</w:t>
            </w:r>
          </w:p>
        </w:tc>
        <w:tc>
          <w:tcPr>
            <w:tcW w:w="1276" w:type="dxa"/>
            <w:hideMark/>
          </w:tcPr>
          <w:p w14:paraId="348DE652" w14:textId="77777777" w:rsidR="00743019" w:rsidRPr="00E079DB" w:rsidRDefault="00743019" w:rsidP="00CA4DBB">
            <w:pPr>
              <w:pStyle w:val="TableParagraph"/>
              <w:ind w:right="4"/>
              <w:jc w:val="center"/>
            </w:pPr>
            <w:r w:rsidRPr="00E079DB">
              <w:rPr>
                <w:spacing w:val="-2"/>
              </w:rPr>
              <w:t>1.58±0.46</w:t>
            </w:r>
            <w:r w:rsidRPr="00E079DB">
              <w:rPr>
                <w:spacing w:val="-2"/>
                <w:vertAlign w:val="superscript"/>
              </w:rPr>
              <w:t>b</w:t>
            </w:r>
          </w:p>
        </w:tc>
        <w:tc>
          <w:tcPr>
            <w:tcW w:w="1086" w:type="dxa"/>
            <w:hideMark/>
          </w:tcPr>
          <w:p w14:paraId="42C9A890" w14:textId="77777777" w:rsidR="00743019" w:rsidRPr="00E079DB" w:rsidRDefault="00743019" w:rsidP="00CA4DBB">
            <w:pPr>
              <w:pStyle w:val="TableParagraph"/>
              <w:ind w:right="4"/>
              <w:jc w:val="center"/>
            </w:pPr>
            <w:r w:rsidRPr="00E079DB">
              <w:rPr>
                <w:spacing w:val="-2"/>
              </w:rPr>
              <w:t>0.79±0.08</w:t>
            </w:r>
            <w:r w:rsidRPr="00E079DB">
              <w:rPr>
                <w:spacing w:val="-2"/>
                <w:vertAlign w:val="superscript"/>
              </w:rPr>
              <w:t>c</w:t>
            </w:r>
          </w:p>
        </w:tc>
      </w:tr>
      <w:tr w:rsidR="00743019" w:rsidRPr="00E079DB" w14:paraId="3163B2EB" w14:textId="77777777" w:rsidTr="00CA4DBB">
        <w:trPr>
          <w:trHeight w:val="304"/>
        </w:trPr>
        <w:tc>
          <w:tcPr>
            <w:tcW w:w="1418" w:type="dxa"/>
            <w:hideMark/>
          </w:tcPr>
          <w:p w14:paraId="3B2BD484" w14:textId="77777777" w:rsidR="00743019" w:rsidRPr="00E079DB" w:rsidRDefault="00743019" w:rsidP="0021046D">
            <w:pPr>
              <w:pStyle w:val="TableParagraph"/>
              <w:ind w:right="4"/>
              <w:jc w:val="both"/>
            </w:pPr>
            <w:r w:rsidRPr="00E079DB">
              <w:rPr>
                <w:spacing w:val="-2"/>
              </w:rPr>
              <w:t>Liver</w:t>
            </w:r>
          </w:p>
        </w:tc>
        <w:tc>
          <w:tcPr>
            <w:tcW w:w="1366" w:type="dxa"/>
            <w:hideMark/>
          </w:tcPr>
          <w:p w14:paraId="1B849336" w14:textId="77777777" w:rsidR="00743019" w:rsidRPr="00E079DB" w:rsidRDefault="00743019" w:rsidP="00CA4DBB">
            <w:pPr>
              <w:pStyle w:val="TableParagraph"/>
              <w:ind w:right="4"/>
              <w:jc w:val="center"/>
            </w:pPr>
            <w:r w:rsidRPr="00E079DB">
              <w:rPr>
                <w:spacing w:val="-2"/>
              </w:rPr>
              <w:t>0.18±0.05</w:t>
            </w:r>
            <w:r w:rsidRPr="00E079DB">
              <w:rPr>
                <w:spacing w:val="-2"/>
                <w:vertAlign w:val="superscript"/>
              </w:rPr>
              <w:t>a</w:t>
            </w:r>
          </w:p>
        </w:tc>
        <w:tc>
          <w:tcPr>
            <w:tcW w:w="1366" w:type="dxa"/>
            <w:hideMark/>
          </w:tcPr>
          <w:p w14:paraId="48104E7E" w14:textId="77777777" w:rsidR="00743019" w:rsidRPr="00E079DB" w:rsidRDefault="00743019" w:rsidP="00CA4DBB">
            <w:pPr>
              <w:pStyle w:val="TableParagraph"/>
              <w:ind w:right="4"/>
              <w:jc w:val="center"/>
            </w:pPr>
            <w:r w:rsidRPr="00E079DB">
              <w:rPr>
                <w:spacing w:val="-2"/>
              </w:rPr>
              <w:t>0.07±0.03</w:t>
            </w:r>
            <w:r w:rsidRPr="00E079DB">
              <w:rPr>
                <w:spacing w:val="-2"/>
                <w:vertAlign w:val="superscript"/>
              </w:rPr>
              <w:t>a</w:t>
            </w:r>
          </w:p>
        </w:tc>
        <w:tc>
          <w:tcPr>
            <w:tcW w:w="1276" w:type="dxa"/>
            <w:hideMark/>
          </w:tcPr>
          <w:p w14:paraId="34A00361" w14:textId="77777777" w:rsidR="00743019" w:rsidRPr="00E079DB" w:rsidRDefault="00743019" w:rsidP="00CA4DBB">
            <w:pPr>
              <w:pStyle w:val="TableParagraph"/>
              <w:ind w:right="4"/>
              <w:jc w:val="center"/>
            </w:pPr>
            <w:r w:rsidRPr="00E079DB">
              <w:rPr>
                <w:spacing w:val="-2"/>
              </w:rPr>
              <w:t>1.88±0.75</w:t>
            </w:r>
            <w:r w:rsidRPr="00E079DB">
              <w:rPr>
                <w:spacing w:val="-2"/>
                <w:vertAlign w:val="superscript"/>
              </w:rPr>
              <w:t>b</w:t>
            </w:r>
          </w:p>
        </w:tc>
        <w:tc>
          <w:tcPr>
            <w:tcW w:w="1086" w:type="dxa"/>
            <w:hideMark/>
          </w:tcPr>
          <w:p w14:paraId="79AE5E47" w14:textId="77777777" w:rsidR="00743019" w:rsidRPr="00E079DB" w:rsidRDefault="00743019" w:rsidP="00CA4DBB">
            <w:pPr>
              <w:pStyle w:val="TableParagraph"/>
              <w:ind w:right="4"/>
              <w:jc w:val="center"/>
            </w:pPr>
            <w:r w:rsidRPr="00E079DB">
              <w:rPr>
                <w:spacing w:val="-2"/>
              </w:rPr>
              <w:t>0.65±0.14</w:t>
            </w:r>
            <w:r w:rsidRPr="00E079DB">
              <w:rPr>
                <w:spacing w:val="-2"/>
                <w:vertAlign w:val="superscript"/>
              </w:rPr>
              <w:t>a</w:t>
            </w:r>
          </w:p>
        </w:tc>
      </w:tr>
      <w:tr w:rsidR="00743019" w:rsidRPr="00E079DB" w14:paraId="6B9B057B" w14:textId="77777777" w:rsidTr="00CA4DBB">
        <w:trPr>
          <w:trHeight w:val="231"/>
        </w:trPr>
        <w:tc>
          <w:tcPr>
            <w:tcW w:w="1418" w:type="dxa"/>
            <w:tcBorders>
              <w:bottom w:val="single" w:sz="4" w:space="0" w:color="auto"/>
            </w:tcBorders>
            <w:hideMark/>
          </w:tcPr>
          <w:p w14:paraId="58D3B537" w14:textId="77777777" w:rsidR="00743019" w:rsidRPr="00E079DB" w:rsidRDefault="00743019" w:rsidP="0021046D">
            <w:pPr>
              <w:pStyle w:val="TableParagraph"/>
              <w:ind w:right="4"/>
              <w:jc w:val="both"/>
            </w:pPr>
            <w:r w:rsidRPr="00E079DB">
              <w:rPr>
                <w:spacing w:val="-4"/>
              </w:rPr>
              <w:t>Brain</w:t>
            </w:r>
          </w:p>
        </w:tc>
        <w:tc>
          <w:tcPr>
            <w:tcW w:w="1366" w:type="dxa"/>
            <w:tcBorders>
              <w:bottom w:val="single" w:sz="4" w:space="0" w:color="auto"/>
            </w:tcBorders>
            <w:hideMark/>
          </w:tcPr>
          <w:p w14:paraId="4CDBE2A2" w14:textId="77777777" w:rsidR="00743019" w:rsidRPr="00E079DB" w:rsidRDefault="00743019" w:rsidP="00CA4DBB">
            <w:pPr>
              <w:pStyle w:val="TableParagraph"/>
              <w:ind w:right="4"/>
              <w:jc w:val="center"/>
            </w:pPr>
            <w:r w:rsidRPr="00E079DB">
              <w:rPr>
                <w:spacing w:val="-2"/>
              </w:rPr>
              <w:t>1.26±0.20</w:t>
            </w:r>
            <w:r w:rsidRPr="00E079DB">
              <w:rPr>
                <w:spacing w:val="-2"/>
                <w:vertAlign w:val="superscript"/>
              </w:rPr>
              <w:t>a</w:t>
            </w:r>
          </w:p>
        </w:tc>
        <w:tc>
          <w:tcPr>
            <w:tcW w:w="1366" w:type="dxa"/>
            <w:tcBorders>
              <w:bottom w:val="single" w:sz="4" w:space="0" w:color="auto"/>
            </w:tcBorders>
            <w:hideMark/>
          </w:tcPr>
          <w:p w14:paraId="2A925105" w14:textId="77777777" w:rsidR="00743019" w:rsidRPr="00E079DB" w:rsidRDefault="00743019" w:rsidP="00CA4DBB">
            <w:pPr>
              <w:pStyle w:val="TableParagraph"/>
              <w:ind w:right="4"/>
              <w:jc w:val="center"/>
            </w:pPr>
            <w:r w:rsidRPr="00E079DB">
              <w:rPr>
                <w:spacing w:val="-2"/>
              </w:rPr>
              <w:t>0.51±0.31</w:t>
            </w:r>
            <w:r w:rsidRPr="00E079DB">
              <w:rPr>
                <w:spacing w:val="-2"/>
                <w:vertAlign w:val="superscript"/>
              </w:rPr>
              <w:t>a</w:t>
            </w:r>
          </w:p>
        </w:tc>
        <w:tc>
          <w:tcPr>
            <w:tcW w:w="1276" w:type="dxa"/>
            <w:tcBorders>
              <w:bottom w:val="single" w:sz="4" w:space="0" w:color="auto"/>
            </w:tcBorders>
            <w:hideMark/>
          </w:tcPr>
          <w:p w14:paraId="4A3B036F" w14:textId="77777777" w:rsidR="00743019" w:rsidRPr="00E079DB" w:rsidRDefault="00743019" w:rsidP="00CA4DBB">
            <w:pPr>
              <w:pStyle w:val="TableParagraph"/>
              <w:ind w:right="4"/>
              <w:jc w:val="center"/>
            </w:pPr>
            <w:r w:rsidRPr="00E079DB">
              <w:rPr>
                <w:spacing w:val="-2"/>
              </w:rPr>
              <w:t>4.66±0.98</w:t>
            </w:r>
            <w:r w:rsidRPr="00E079DB">
              <w:rPr>
                <w:spacing w:val="-2"/>
                <w:vertAlign w:val="superscript"/>
              </w:rPr>
              <w:t>b</w:t>
            </w:r>
          </w:p>
        </w:tc>
        <w:tc>
          <w:tcPr>
            <w:tcW w:w="1086" w:type="dxa"/>
            <w:tcBorders>
              <w:bottom w:val="single" w:sz="4" w:space="0" w:color="auto"/>
            </w:tcBorders>
            <w:hideMark/>
          </w:tcPr>
          <w:p w14:paraId="54FF9243" w14:textId="77777777" w:rsidR="00743019" w:rsidRPr="00E079DB" w:rsidRDefault="00743019" w:rsidP="00CA4DBB">
            <w:pPr>
              <w:pStyle w:val="TableParagraph"/>
              <w:ind w:right="4"/>
              <w:jc w:val="center"/>
            </w:pPr>
            <w:r w:rsidRPr="00E079DB">
              <w:rPr>
                <w:spacing w:val="-2"/>
              </w:rPr>
              <w:t>2.25±0.41</w:t>
            </w:r>
            <w:r w:rsidRPr="00E079DB">
              <w:rPr>
                <w:spacing w:val="-2"/>
                <w:vertAlign w:val="superscript"/>
              </w:rPr>
              <w:t>c</w:t>
            </w:r>
          </w:p>
        </w:tc>
      </w:tr>
    </w:tbl>
    <w:p w14:paraId="352E242A" w14:textId="77777777" w:rsidR="00743019" w:rsidRPr="00E079DB" w:rsidRDefault="00743019" w:rsidP="00195CCE">
      <w:pPr>
        <w:pStyle w:val="NoSpacing"/>
        <w:spacing w:after="40"/>
        <w:ind w:right="4"/>
        <w:jc w:val="both"/>
      </w:pPr>
    </w:p>
    <w:p w14:paraId="462E2910" w14:textId="77777777" w:rsidR="00743019" w:rsidRPr="00E079DB" w:rsidRDefault="00743019" w:rsidP="00195CCE">
      <w:pPr>
        <w:spacing w:after="40"/>
        <w:ind w:right="4"/>
        <w:jc w:val="both"/>
        <w:rPr>
          <w:sz w:val="20"/>
        </w:rPr>
      </w:pPr>
      <w:r w:rsidRPr="00E079DB">
        <w:rPr>
          <w:sz w:val="20"/>
        </w:rPr>
        <w:t>ND = normal Diet, RMS diet= Red meat sausage, MSS diet= melon seed sausage, CS diet= chicken sausage. Values</w:t>
      </w:r>
      <w:r w:rsidRPr="00E079DB">
        <w:rPr>
          <w:spacing w:val="-2"/>
          <w:sz w:val="20"/>
        </w:rPr>
        <w:t xml:space="preserve"> </w:t>
      </w:r>
      <w:r w:rsidRPr="00E079DB">
        <w:rPr>
          <w:sz w:val="20"/>
        </w:rPr>
        <w:t>are</w:t>
      </w:r>
      <w:r w:rsidRPr="00E079DB">
        <w:rPr>
          <w:spacing w:val="-3"/>
          <w:sz w:val="20"/>
        </w:rPr>
        <w:t xml:space="preserve"> </w:t>
      </w:r>
      <w:r w:rsidRPr="00E079DB">
        <w:rPr>
          <w:sz w:val="20"/>
        </w:rPr>
        <w:t>mean</w:t>
      </w:r>
      <w:r w:rsidRPr="00E079DB">
        <w:rPr>
          <w:spacing w:val="-1"/>
          <w:sz w:val="20"/>
        </w:rPr>
        <w:t xml:space="preserve"> </w:t>
      </w:r>
      <w:r w:rsidRPr="00E079DB">
        <w:rPr>
          <w:sz w:val="20"/>
        </w:rPr>
        <w:t>±</w:t>
      </w:r>
      <w:r w:rsidRPr="00E079DB">
        <w:rPr>
          <w:spacing w:val="-2"/>
          <w:sz w:val="20"/>
        </w:rPr>
        <w:t xml:space="preserve"> </w:t>
      </w:r>
      <w:r w:rsidRPr="00E079DB">
        <w:rPr>
          <w:sz w:val="20"/>
        </w:rPr>
        <w:t>SD,</w:t>
      </w:r>
      <w:r w:rsidRPr="00E079DB">
        <w:rPr>
          <w:spacing w:val="-2"/>
          <w:sz w:val="20"/>
        </w:rPr>
        <w:t xml:space="preserve"> </w:t>
      </w:r>
      <w:r w:rsidRPr="00E079DB">
        <w:rPr>
          <w:sz w:val="20"/>
        </w:rPr>
        <w:t>values</w:t>
      </w:r>
      <w:r w:rsidRPr="00E079DB">
        <w:rPr>
          <w:spacing w:val="-2"/>
          <w:sz w:val="20"/>
        </w:rPr>
        <w:t xml:space="preserve"> </w:t>
      </w:r>
      <w:r w:rsidRPr="00E079DB">
        <w:rPr>
          <w:sz w:val="20"/>
        </w:rPr>
        <w:t>with</w:t>
      </w:r>
      <w:r w:rsidRPr="00E079DB">
        <w:rPr>
          <w:spacing w:val="-1"/>
          <w:sz w:val="20"/>
        </w:rPr>
        <w:t xml:space="preserve"> </w:t>
      </w:r>
      <w:r w:rsidRPr="00E079DB">
        <w:rPr>
          <w:sz w:val="20"/>
        </w:rPr>
        <w:t>different</w:t>
      </w:r>
      <w:r w:rsidRPr="00E079DB">
        <w:rPr>
          <w:spacing w:val="-2"/>
          <w:sz w:val="20"/>
        </w:rPr>
        <w:t xml:space="preserve"> </w:t>
      </w:r>
      <w:r w:rsidRPr="00E079DB">
        <w:rPr>
          <w:sz w:val="20"/>
        </w:rPr>
        <w:t>superscripts</w:t>
      </w:r>
      <w:r w:rsidRPr="00E079DB">
        <w:rPr>
          <w:spacing w:val="-2"/>
          <w:sz w:val="20"/>
        </w:rPr>
        <w:t xml:space="preserve"> </w:t>
      </w:r>
      <w:r w:rsidRPr="00E079DB">
        <w:rPr>
          <w:sz w:val="20"/>
        </w:rPr>
        <w:t>within</w:t>
      </w:r>
      <w:r w:rsidRPr="00E079DB">
        <w:rPr>
          <w:spacing w:val="-1"/>
          <w:sz w:val="20"/>
        </w:rPr>
        <w:t xml:space="preserve"> </w:t>
      </w:r>
      <w:r w:rsidRPr="00E079DB">
        <w:rPr>
          <w:sz w:val="20"/>
        </w:rPr>
        <w:t>same</w:t>
      </w:r>
      <w:r w:rsidRPr="00E079DB">
        <w:rPr>
          <w:spacing w:val="-3"/>
          <w:sz w:val="20"/>
        </w:rPr>
        <w:t xml:space="preserve"> </w:t>
      </w:r>
      <w:r w:rsidRPr="00E079DB">
        <w:rPr>
          <w:sz w:val="20"/>
        </w:rPr>
        <w:t>row</w:t>
      </w:r>
      <w:r w:rsidRPr="00E079DB">
        <w:rPr>
          <w:spacing w:val="-5"/>
          <w:sz w:val="20"/>
        </w:rPr>
        <w:t xml:space="preserve"> </w:t>
      </w:r>
      <w:r w:rsidRPr="00E079DB">
        <w:rPr>
          <w:sz w:val="20"/>
        </w:rPr>
        <w:t>are</w:t>
      </w:r>
      <w:r w:rsidRPr="00E079DB">
        <w:rPr>
          <w:spacing w:val="-3"/>
          <w:sz w:val="20"/>
        </w:rPr>
        <w:t xml:space="preserve"> </w:t>
      </w:r>
      <w:r w:rsidRPr="00E079DB">
        <w:rPr>
          <w:sz w:val="20"/>
        </w:rPr>
        <w:t>significantly</w:t>
      </w:r>
      <w:r w:rsidRPr="00E079DB">
        <w:rPr>
          <w:spacing w:val="-6"/>
          <w:sz w:val="20"/>
        </w:rPr>
        <w:t xml:space="preserve"> </w:t>
      </w:r>
      <w:r w:rsidRPr="00E079DB">
        <w:rPr>
          <w:sz w:val="20"/>
        </w:rPr>
        <w:t>differently</w:t>
      </w:r>
      <w:r w:rsidRPr="00E079DB">
        <w:rPr>
          <w:spacing w:val="-6"/>
          <w:sz w:val="20"/>
        </w:rPr>
        <w:t xml:space="preserve"> </w:t>
      </w:r>
      <w:r w:rsidRPr="00E079DB">
        <w:rPr>
          <w:sz w:val="20"/>
        </w:rPr>
        <w:t>(p</w:t>
      </w:r>
      <w:r w:rsidRPr="00E079DB">
        <w:rPr>
          <w:spacing w:val="-1"/>
          <w:sz w:val="20"/>
        </w:rPr>
        <w:t xml:space="preserve"> </w:t>
      </w:r>
      <w:r w:rsidRPr="00E079DB">
        <w:rPr>
          <w:sz w:val="20"/>
        </w:rPr>
        <w:t>&lt;</w:t>
      </w:r>
      <w:r w:rsidRPr="00E079DB">
        <w:rPr>
          <w:spacing w:val="-3"/>
          <w:sz w:val="20"/>
        </w:rPr>
        <w:t xml:space="preserve"> </w:t>
      </w:r>
      <w:r w:rsidRPr="00E079DB">
        <w:rPr>
          <w:sz w:val="20"/>
        </w:rPr>
        <w:t>0.05).</w:t>
      </w:r>
    </w:p>
    <w:p w14:paraId="73EA216D" w14:textId="77777777" w:rsidR="00743019" w:rsidRPr="00E079DB" w:rsidRDefault="008E1E7F" w:rsidP="00195CCE">
      <w:pPr>
        <w:spacing w:after="40"/>
        <w:ind w:right="4"/>
        <w:jc w:val="both"/>
        <w:rPr>
          <w:b/>
        </w:rPr>
      </w:pPr>
      <w:r w:rsidRPr="00E079DB">
        <w:rPr>
          <w:b/>
        </w:rPr>
        <w:t>3.8.2.2</w:t>
      </w:r>
      <w:r w:rsidR="003A3981" w:rsidRPr="00E079DB">
        <w:rPr>
          <w:b/>
        </w:rPr>
        <w:t>.</w:t>
      </w:r>
      <w:r w:rsidRPr="00E079DB">
        <w:rPr>
          <w:b/>
        </w:rPr>
        <w:t xml:space="preserve"> </w:t>
      </w:r>
      <w:r w:rsidR="00743019" w:rsidRPr="00E079DB">
        <w:rPr>
          <w:b/>
        </w:rPr>
        <w:t>Reduced</w:t>
      </w:r>
      <w:r w:rsidR="00743019" w:rsidRPr="00E079DB">
        <w:rPr>
          <w:b/>
          <w:spacing w:val="-4"/>
        </w:rPr>
        <w:t xml:space="preserve"> </w:t>
      </w:r>
      <w:r w:rsidR="00743019" w:rsidRPr="00E079DB">
        <w:rPr>
          <w:b/>
        </w:rPr>
        <w:t>Glutathione</w:t>
      </w:r>
      <w:r w:rsidR="00743019" w:rsidRPr="00E079DB">
        <w:rPr>
          <w:b/>
          <w:spacing w:val="-3"/>
        </w:rPr>
        <w:t xml:space="preserve"> </w:t>
      </w:r>
      <w:r w:rsidR="00743019" w:rsidRPr="00E079DB">
        <w:rPr>
          <w:b/>
          <w:spacing w:val="-2"/>
        </w:rPr>
        <w:t>(GSH)</w:t>
      </w:r>
    </w:p>
    <w:p w14:paraId="781151E6" w14:textId="77777777" w:rsidR="00743019" w:rsidRPr="00E079DB" w:rsidRDefault="0021046D" w:rsidP="00195CCE">
      <w:pPr>
        <w:pStyle w:val="BodyText"/>
        <w:spacing w:after="40"/>
        <w:ind w:right="4"/>
        <w:jc w:val="both"/>
        <w:rPr>
          <w:sz w:val="22"/>
          <w:szCs w:val="22"/>
        </w:rPr>
      </w:pPr>
      <w:r w:rsidRPr="00E079DB">
        <w:rPr>
          <w:sz w:val="22"/>
          <w:szCs w:val="22"/>
        </w:rPr>
        <w:t>Table 11</w:t>
      </w:r>
      <w:r w:rsidR="00743019" w:rsidRPr="00E079DB">
        <w:rPr>
          <w:sz w:val="22"/>
          <w:szCs w:val="22"/>
        </w:rPr>
        <w:t xml:space="preserve"> shows the GSH level in the kidney, heart, liver, and brain of rats</w:t>
      </w:r>
      <w:r w:rsidR="00743019" w:rsidRPr="00E079DB">
        <w:rPr>
          <w:b/>
          <w:sz w:val="22"/>
          <w:szCs w:val="22"/>
        </w:rPr>
        <w:t xml:space="preserve">. </w:t>
      </w:r>
      <w:r w:rsidR="00743019" w:rsidRPr="00E079DB">
        <w:rPr>
          <w:sz w:val="22"/>
          <w:szCs w:val="22"/>
        </w:rPr>
        <w:t>The GSH content for liver, heart, and brain among</w:t>
      </w:r>
      <w:r w:rsidR="00743019" w:rsidRPr="00E079DB">
        <w:rPr>
          <w:spacing w:val="-1"/>
          <w:sz w:val="22"/>
          <w:szCs w:val="22"/>
        </w:rPr>
        <w:t xml:space="preserve"> </w:t>
      </w:r>
      <w:r w:rsidR="00743019" w:rsidRPr="00E079DB">
        <w:rPr>
          <w:sz w:val="22"/>
          <w:szCs w:val="22"/>
        </w:rPr>
        <w:t>the groups (ND and RMS diet, MSS diet</w:t>
      </w:r>
      <w:r w:rsidR="00743019" w:rsidRPr="00E079DB">
        <w:rPr>
          <w:spacing w:val="-1"/>
          <w:sz w:val="22"/>
          <w:szCs w:val="22"/>
        </w:rPr>
        <w:t xml:space="preserve"> </w:t>
      </w:r>
      <w:r w:rsidR="00743019" w:rsidRPr="00E079DB">
        <w:rPr>
          <w:sz w:val="22"/>
          <w:szCs w:val="22"/>
        </w:rPr>
        <w:t>and CS diet) upon comparison showed a significant difference at p&gt;0.05. However, significant</w:t>
      </w:r>
      <w:r w:rsidR="00743019" w:rsidRPr="00E079DB">
        <w:rPr>
          <w:spacing w:val="-9"/>
          <w:sz w:val="22"/>
          <w:szCs w:val="22"/>
        </w:rPr>
        <w:t xml:space="preserve"> </w:t>
      </w:r>
      <w:r w:rsidR="00743019" w:rsidRPr="00E079DB">
        <w:rPr>
          <w:sz w:val="22"/>
          <w:szCs w:val="22"/>
        </w:rPr>
        <w:t>differences</w:t>
      </w:r>
      <w:r w:rsidR="00743019" w:rsidRPr="00E079DB">
        <w:rPr>
          <w:spacing w:val="-9"/>
          <w:sz w:val="22"/>
          <w:szCs w:val="22"/>
        </w:rPr>
        <w:t xml:space="preserve"> </w:t>
      </w:r>
      <w:r w:rsidR="00743019" w:rsidRPr="00E079DB">
        <w:rPr>
          <w:sz w:val="22"/>
          <w:szCs w:val="22"/>
        </w:rPr>
        <w:t>were</w:t>
      </w:r>
      <w:r w:rsidR="00743019" w:rsidRPr="00E079DB">
        <w:rPr>
          <w:spacing w:val="-11"/>
          <w:sz w:val="22"/>
          <w:szCs w:val="22"/>
        </w:rPr>
        <w:t xml:space="preserve"> </w:t>
      </w:r>
      <w:r w:rsidR="00743019" w:rsidRPr="00E079DB">
        <w:rPr>
          <w:sz w:val="22"/>
          <w:szCs w:val="22"/>
        </w:rPr>
        <w:t>seen</w:t>
      </w:r>
      <w:r w:rsidR="00743019" w:rsidRPr="00E079DB">
        <w:rPr>
          <w:spacing w:val="-10"/>
          <w:sz w:val="22"/>
          <w:szCs w:val="22"/>
        </w:rPr>
        <w:t xml:space="preserve"> </w:t>
      </w:r>
      <w:r w:rsidR="00743019" w:rsidRPr="00E079DB">
        <w:rPr>
          <w:sz w:val="22"/>
          <w:szCs w:val="22"/>
        </w:rPr>
        <w:t>between</w:t>
      </w:r>
      <w:r w:rsidR="00743019" w:rsidRPr="00E079DB">
        <w:rPr>
          <w:spacing w:val="-10"/>
          <w:sz w:val="22"/>
          <w:szCs w:val="22"/>
        </w:rPr>
        <w:t xml:space="preserve"> </w:t>
      </w:r>
      <w:r w:rsidR="00743019" w:rsidRPr="00E079DB">
        <w:rPr>
          <w:sz w:val="22"/>
          <w:szCs w:val="22"/>
        </w:rPr>
        <w:t>ND</w:t>
      </w:r>
      <w:r w:rsidR="00743019" w:rsidRPr="00E079DB">
        <w:rPr>
          <w:spacing w:val="-11"/>
          <w:sz w:val="22"/>
          <w:szCs w:val="22"/>
        </w:rPr>
        <w:t xml:space="preserve"> </w:t>
      </w:r>
      <w:r w:rsidR="00743019" w:rsidRPr="00E079DB">
        <w:rPr>
          <w:sz w:val="22"/>
          <w:szCs w:val="22"/>
        </w:rPr>
        <w:t>compared</w:t>
      </w:r>
      <w:r w:rsidR="00743019" w:rsidRPr="00E079DB">
        <w:rPr>
          <w:spacing w:val="-10"/>
          <w:sz w:val="22"/>
          <w:szCs w:val="22"/>
        </w:rPr>
        <w:t xml:space="preserve"> </w:t>
      </w:r>
      <w:r w:rsidR="00743019" w:rsidRPr="00E079DB">
        <w:rPr>
          <w:sz w:val="22"/>
          <w:szCs w:val="22"/>
        </w:rPr>
        <w:t>to</w:t>
      </w:r>
      <w:r w:rsidR="00743019" w:rsidRPr="00E079DB">
        <w:rPr>
          <w:spacing w:val="-7"/>
          <w:sz w:val="22"/>
          <w:szCs w:val="22"/>
        </w:rPr>
        <w:t xml:space="preserve"> </w:t>
      </w:r>
      <w:r w:rsidR="00743019" w:rsidRPr="00E079DB">
        <w:rPr>
          <w:sz w:val="22"/>
          <w:szCs w:val="22"/>
        </w:rPr>
        <w:t>MSS</w:t>
      </w:r>
      <w:r w:rsidR="00743019" w:rsidRPr="00E079DB">
        <w:rPr>
          <w:spacing w:val="-9"/>
          <w:sz w:val="22"/>
          <w:szCs w:val="22"/>
        </w:rPr>
        <w:t xml:space="preserve"> </w:t>
      </w:r>
      <w:r w:rsidR="00743019" w:rsidRPr="00E079DB">
        <w:rPr>
          <w:sz w:val="22"/>
          <w:szCs w:val="22"/>
        </w:rPr>
        <w:t>diet</w:t>
      </w:r>
      <w:r w:rsidR="00743019" w:rsidRPr="00E079DB">
        <w:rPr>
          <w:spacing w:val="-9"/>
          <w:sz w:val="22"/>
          <w:szCs w:val="22"/>
        </w:rPr>
        <w:t xml:space="preserve"> </w:t>
      </w:r>
      <w:r w:rsidR="00743019" w:rsidRPr="00E079DB">
        <w:rPr>
          <w:sz w:val="22"/>
          <w:szCs w:val="22"/>
        </w:rPr>
        <w:t>for</w:t>
      </w:r>
      <w:r w:rsidR="00743019" w:rsidRPr="00E079DB">
        <w:rPr>
          <w:spacing w:val="-11"/>
          <w:sz w:val="22"/>
          <w:szCs w:val="22"/>
        </w:rPr>
        <w:t xml:space="preserve"> </w:t>
      </w:r>
      <w:r w:rsidR="00743019" w:rsidRPr="00E079DB">
        <w:rPr>
          <w:sz w:val="22"/>
          <w:szCs w:val="22"/>
        </w:rPr>
        <w:t>Kidney</w:t>
      </w:r>
      <w:r w:rsidR="00743019" w:rsidRPr="00E079DB">
        <w:rPr>
          <w:spacing w:val="-14"/>
          <w:sz w:val="22"/>
          <w:szCs w:val="22"/>
        </w:rPr>
        <w:t xml:space="preserve"> </w:t>
      </w:r>
      <w:r w:rsidR="00743019" w:rsidRPr="00E079DB">
        <w:rPr>
          <w:sz w:val="22"/>
          <w:szCs w:val="22"/>
        </w:rPr>
        <w:t>but</w:t>
      </w:r>
      <w:r w:rsidR="00743019" w:rsidRPr="00E079DB">
        <w:rPr>
          <w:spacing w:val="-9"/>
          <w:sz w:val="22"/>
          <w:szCs w:val="22"/>
        </w:rPr>
        <w:t xml:space="preserve"> </w:t>
      </w:r>
      <w:r w:rsidR="00743019" w:rsidRPr="00E079DB">
        <w:rPr>
          <w:sz w:val="22"/>
          <w:szCs w:val="22"/>
        </w:rPr>
        <w:t>no significant difference compared to RMS diet and CS diet at p&lt;0.05.</w:t>
      </w:r>
    </w:p>
    <w:p w14:paraId="4B7FD5C5" w14:textId="77777777" w:rsidR="00E47CC9" w:rsidRPr="00E079DB" w:rsidRDefault="00E47CC9" w:rsidP="00195CCE">
      <w:pPr>
        <w:pStyle w:val="BodyText"/>
        <w:spacing w:after="40"/>
        <w:ind w:right="4"/>
        <w:jc w:val="both"/>
        <w:rPr>
          <w:sz w:val="22"/>
          <w:szCs w:val="22"/>
        </w:rPr>
      </w:pPr>
      <w:r w:rsidRPr="00E079DB">
        <w:rPr>
          <w:sz w:val="22"/>
          <w:szCs w:val="22"/>
        </w:rPr>
        <w:lastRenderedPageBreak/>
        <w:t>Table</w:t>
      </w:r>
      <w:r w:rsidRPr="00E079DB">
        <w:rPr>
          <w:spacing w:val="-3"/>
          <w:sz w:val="22"/>
          <w:szCs w:val="22"/>
        </w:rPr>
        <w:t xml:space="preserve"> </w:t>
      </w:r>
      <w:r w:rsidR="0021046D" w:rsidRPr="00E079DB">
        <w:rPr>
          <w:sz w:val="22"/>
          <w:szCs w:val="22"/>
        </w:rPr>
        <w:t>11</w:t>
      </w:r>
      <w:r w:rsidRPr="00E079DB">
        <w:rPr>
          <w:sz w:val="22"/>
          <w:szCs w:val="22"/>
        </w:rPr>
        <w:t>:</w:t>
      </w:r>
      <w:r w:rsidRPr="00E079DB">
        <w:rPr>
          <w:spacing w:val="-1"/>
          <w:sz w:val="22"/>
          <w:szCs w:val="22"/>
        </w:rPr>
        <w:t xml:space="preserve"> </w:t>
      </w:r>
      <w:r w:rsidRPr="00E079DB">
        <w:rPr>
          <w:sz w:val="22"/>
          <w:szCs w:val="22"/>
        </w:rPr>
        <w:t>GSH</w:t>
      </w:r>
      <w:r w:rsidRPr="00E079DB">
        <w:rPr>
          <w:spacing w:val="-2"/>
          <w:sz w:val="22"/>
          <w:szCs w:val="22"/>
        </w:rPr>
        <w:t xml:space="preserve"> </w:t>
      </w:r>
      <w:r w:rsidR="00CA4DBB" w:rsidRPr="00E079DB">
        <w:rPr>
          <w:spacing w:val="-2"/>
        </w:rPr>
        <w:t xml:space="preserve">(mmol/L) </w:t>
      </w:r>
      <w:r w:rsidRPr="00E079DB">
        <w:rPr>
          <w:sz w:val="22"/>
          <w:szCs w:val="22"/>
        </w:rPr>
        <w:t>content</w:t>
      </w:r>
      <w:r w:rsidRPr="00E079DB">
        <w:rPr>
          <w:spacing w:val="-1"/>
          <w:sz w:val="22"/>
          <w:szCs w:val="22"/>
        </w:rPr>
        <w:t xml:space="preserve"> </w:t>
      </w:r>
      <w:r w:rsidRPr="00E079DB">
        <w:rPr>
          <w:sz w:val="22"/>
          <w:szCs w:val="22"/>
        </w:rPr>
        <w:t>in</w:t>
      </w:r>
      <w:r w:rsidRPr="00E079DB">
        <w:rPr>
          <w:spacing w:val="-1"/>
          <w:sz w:val="22"/>
          <w:szCs w:val="22"/>
        </w:rPr>
        <w:t xml:space="preserve"> </w:t>
      </w:r>
      <w:r w:rsidRPr="00E079DB">
        <w:rPr>
          <w:sz w:val="22"/>
          <w:szCs w:val="22"/>
        </w:rPr>
        <w:t>different</w:t>
      </w:r>
      <w:r w:rsidRPr="00E079DB">
        <w:rPr>
          <w:spacing w:val="-1"/>
          <w:sz w:val="22"/>
          <w:szCs w:val="22"/>
        </w:rPr>
        <w:t xml:space="preserve"> </w:t>
      </w:r>
      <w:r w:rsidRPr="00E079DB">
        <w:rPr>
          <w:spacing w:val="-2"/>
          <w:sz w:val="22"/>
          <w:szCs w:val="22"/>
        </w:rPr>
        <w:t>organs</w:t>
      </w:r>
    </w:p>
    <w:tbl>
      <w:tblPr>
        <w:tblpPr w:leftFromText="180" w:rightFromText="180" w:vertAnchor="text" w:horzAnchor="margin" w:tblpY="188"/>
        <w:tblW w:w="0" w:type="auto"/>
        <w:tblLayout w:type="fixed"/>
        <w:tblCellMar>
          <w:left w:w="0" w:type="dxa"/>
          <w:right w:w="0" w:type="dxa"/>
        </w:tblCellMar>
        <w:tblLook w:val="01E0" w:firstRow="1" w:lastRow="1" w:firstColumn="1" w:lastColumn="1" w:noHBand="0" w:noVBand="0"/>
      </w:tblPr>
      <w:tblGrid>
        <w:gridCol w:w="1201"/>
        <w:gridCol w:w="1494"/>
        <w:gridCol w:w="1585"/>
        <w:gridCol w:w="1436"/>
        <w:gridCol w:w="1536"/>
      </w:tblGrid>
      <w:tr w:rsidR="00CA4DBB" w:rsidRPr="00E079DB" w14:paraId="38F204BB" w14:textId="77777777" w:rsidTr="00D3156B">
        <w:trPr>
          <w:trHeight w:val="199"/>
        </w:trPr>
        <w:tc>
          <w:tcPr>
            <w:tcW w:w="1201" w:type="dxa"/>
            <w:tcBorders>
              <w:top w:val="single" w:sz="4" w:space="0" w:color="auto"/>
              <w:left w:val="nil"/>
              <w:right w:val="nil"/>
            </w:tcBorders>
            <w:hideMark/>
          </w:tcPr>
          <w:p w14:paraId="0238D218" w14:textId="77777777" w:rsidR="00CA4DBB" w:rsidRPr="00E079DB" w:rsidRDefault="00CA4DBB" w:rsidP="0021046D">
            <w:pPr>
              <w:pStyle w:val="TableParagraph"/>
              <w:ind w:right="4"/>
              <w:jc w:val="both"/>
            </w:pPr>
            <w:r w:rsidRPr="00E079DB">
              <w:rPr>
                <w:spacing w:val="-2"/>
              </w:rPr>
              <w:t>Organs</w:t>
            </w:r>
          </w:p>
        </w:tc>
        <w:tc>
          <w:tcPr>
            <w:tcW w:w="6051" w:type="dxa"/>
            <w:gridSpan w:val="4"/>
            <w:tcBorders>
              <w:top w:val="single" w:sz="4" w:space="0" w:color="auto"/>
              <w:left w:val="nil"/>
              <w:bottom w:val="single" w:sz="4" w:space="0" w:color="auto"/>
              <w:right w:val="nil"/>
            </w:tcBorders>
          </w:tcPr>
          <w:p w14:paraId="58E088EE" w14:textId="77777777" w:rsidR="00CA4DBB" w:rsidRPr="00E079DB" w:rsidRDefault="00CA4DBB" w:rsidP="00CA4DBB">
            <w:pPr>
              <w:pStyle w:val="TableParagraph"/>
              <w:ind w:right="4"/>
              <w:jc w:val="center"/>
            </w:pPr>
            <w:r w:rsidRPr="00E079DB">
              <w:t>GSH</w:t>
            </w:r>
            <w:r w:rsidRPr="00E079DB">
              <w:rPr>
                <w:spacing w:val="-2"/>
              </w:rPr>
              <w:t xml:space="preserve"> (mmol/L) of experimental groups</w:t>
            </w:r>
          </w:p>
        </w:tc>
      </w:tr>
      <w:tr w:rsidR="00291949" w:rsidRPr="00E079DB" w14:paraId="7A819A64" w14:textId="77777777" w:rsidTr="0021046D">
        <w:trPr>
          <w:trHeight w:val="183"/>
        </w:trPr>
        <w:tc>
          <w:tcPr>
            <w:tcW w:w="1201" w:type="dxa"/>
            <w:tcBorders>
              <w:left w:val="nil"/>
              <w:bottom w:val="single" w:sz="4" w:space="0" w:color="auto"/>
              <w:right w:val="nil"/>
            </w:tcBorders>
          </w:tcPr>
          <w:p w14:paraId="37AC447D" w14:textId="77777777" w:rsidR="00291949" w:rsidRPr="00E079DB" w:rsidRDefault="00291949" w:rsidP="0021046D">
            <w:pPr>
              <w:pStyle w:val="TableParagraph"/>
              <w:ind w:right="4"/>
              <w:jc w:val="both"/>
            </w:pPr>
          </w:p>
        </w:tc>
        <w:tc>
          <w:tcPr>
            <w:tcW w:w="1494" w:type="dxa"/>
            <w:tcBorders>
              <w:top w:val="single" w:sz="4" w:space="0" w:color="auto"/>
              <w:left w:val="nil"/>
              <w:bottom w:val="single" w:sz="4" w:space="0" w:color="auto"/>
              <w:right w:val="nil"/>
            </w:tcBorders>
            <w:hideMark/>
          </w:tcPr>
          <w:p w14:paraId="66CC3EFB" w14:textId="77777777" w:rsidR="00291949" w:rsidRPr="00E079DB" w:rsidRDefault="00291949" w:rsidP="00CA4DBB">
            <w:pPr>
              <w:pStyle w:val="TableParagraph"/>
              <w:ind w:right="4"/>
              <w:jc w:val="center"/>
            </w:pPr>
            <w:r w:rsidRPr="00E079DB">
              <w:rPr>
                <w:spacing w:val="-5"/>
              </w:rPr>
              <w:t>ND</w:t>
            </w:r>
          </w:p>
        </w:tc>
        <w:tc>
          <w:tcPr>
            <w:tcW w:w="1585" w:type="dxa"/>
            <w:tcBorders>
              <w:top w:val="single" w:sz="4" w:space="0" w:color="auto"/>
              <w:left w:val="nil"/>
              <w:bottom w:val="single" w:sz="4" w:space="0" w:color="auto"/>
              <w:right w:val="nil"/>
            </w:tcBorders>
            <w:hideMark/>
          </w:tcPr>
          <w:p w14:paraId="44991FA4" w14:textId="77777777" w:rsidR="00291949" w:rsidRPr="00E079DB" w:rsidRDefault="00291949" w:rsidP="00CA4DBB">
            <w:pPr>
              <w:pStyle w:val="TableParagraph"/>
              <w:ind w:right="4"/>
              <w:jc w:val="center"/>
            </w:pPr>
            <w:r w:rsidRPr="00E079DB">
              <w:t>RMS</w:t>
            </w:r>
            <w:r w:rsidRPr="00E079DB">
              <w:rPr>
                <w:spacing w:val="1"/>
              </w:rPr>
              <w:t xml:space="preserve"> </w:t>
            </w:r>
            <w:r w:rsidRPr="00E079DB">
              <w:rPr>
                <w:spacing w:val="-4"/>
              </w:rPr>
              <w:t>diet</w:t>
            </w:r>
          </w:p>
        </w:tc>
        <w:tc>
          <w:tcPr>
            <w:tcW w:w="1436" w:type="dxa"/>
            <w:tcBorders>
              <w:top w:val="single" w:sz="4" w:space="0" w:color="auto"/>
              <w:left w:val="nil"/>
              <w:bottom w:val="single" w:sz="4" w:space="0" w:color="auto"/>
              <w:right w:val="nil"/>
            </w:tcBorders>
            <w:hideMark/>
          </w:tcPr>
          <w:p w14:paraId="415FA51A" w14:textId="77777777" w:rsidR="00291949" w:rsidRPr="00E079DB" w:rsidRDefault="00291949" w:rsidP="00CA4DBB">
            <w:pPr>
              <w:pStyle w:val="TableParagraph"/>
              <w:ind w:right="4"/>
              <w:jc w:val="center"/>
            </w:pPr>
            <w:r w:rsidRPr="00E079DB">
              <w:t>MSS</w:t>
            </w:r>
            <w:r w:rsidRPr="00E079DB">
              <w:rPr>
                <w:spacing w:val="1"/>
              </w:rPr>
              <w:t xml:space="preserve"> </w:t>
            </w:r>
            <w:r w:rsidRPr="00E079DB">
              <w:rPr>
                <w:spacing w:val="-4"/>
              </w:rPr>
              <w:t>diet</w:t>
            </w:r>
          </w:p>
        </w:tc>
        <w:tc>
          <w:tcPr>
            <w:tcW w:w="1536" w:type="dxa"/>
            <w:tcBorders>
              <w:top w:val="single" w:sz="4" w:space="0" w:color="auto"/>
              <w:left w:val="nil"/>
              <w:bottom w:val="single" w:sz="4" w:space="0" w:color="auto"/>
              <w:right w:val="nil"/>
            </w:tcBorders>
            <w:hideMark/>
          </w:tcPr>
          <w:p w14:paraId="0D4DBE13" w14:textId="77777777" w:rsidR="00291949" w:rsidRPr="00E079DB" w:rsidRDefault="00291949" w:rsidP="00CA4DBB">
            <w:pPr>
              <w:pStyle w:val="TableParagraph"/>
              <w:ind w:right="4"/>
              <w:jc w:val="center"/>
            </w:pPr>
            <w:r w:rsidRPr="00E079DB">
              <w:t>CS</w:t>
            </w:r>
            <w:r w:rsidRPr="00E079DB">
              <w:rPr>
                <w:spacing w:val="1"/>
              </w:rPr>
              <w:t xml:space="preserve"> </w:t>
            </w:r>
            <w:r w:rsidRPr="00E079DB">
              <w:rPr>
                <w:spacing w:val="-4"/>
              </w:rPr>
              <w:t>diet</w:t>
            </w:r>
          </w:p>
        </w:tc>
      </w:tr>
      <w:tr w:rsidR="00291949" w:rsidRPr="00E079DB" w14:paraId="3A1B4B9D" w14:textId="77777777" w:rsidTr="0021046D">
        <w:trPr>
          <w:trHeight w:val="252"/>
        </w:trPr>
        <w:tc>
          <w:tcPr>
            <w:tcW w:w="1201" w:type="dxa"/>
            <w:tcBorders>
              <w:top w:val="single" w:sz="4" w:space="0" w:color="auto"/>
            </w:tcBorders>
            <w:hideMark/>
          </w:tcPr>
          <w:p w14:paraId="590CF712" w14:textId="77777777" w:rsidR="00291949" w:rsidRPr="00E079DB" w:rsidRDefault="00291949" w:rsidP="0021046D">
            <w:pPr>
              <w:pStyle w:val="TableParagraph"/>
              <w:ind w:right="4"/>
              <w:jc w:val="both"/>
            </w:pPr>
            <w:r w:rsidRPr="00E079DB">
              <w:rPr>
                <w:spacing w:val="-2"/>
              </w:rPr>
              <w:t>Kidney</w:t>
            </w:r>
          </w:p>
        </w:tc>
        <w:tc>
          <w:tcPr>
            <w:tcW w:w="1494" w:type="dxa"/>
            <w:tcBorders>
              <w:top w:val="single" w:sz="4" w:space="0" w:color="auto"/>
            </w:tcBorders>
            <w:hideMark/>
          </w:tcPr>
          <w:p w14:paraId="616F5A68" w14:textId="77777777" w:rsidR="00291949" w:rsidRPr="00E079DB" w:rsidRDefault="00291949" w:rsidP="00CA4DBB">
            <w:pPr>
              <w:pStyle w:val="TableParagraph"/>
              <w:ind w:right="4"/>
              <w:jc w:val="center"/>
            </w:pPr>
            <w:r w:rsidRPr="00E079DB">
              <w:rPr>
                <w:spacing w:val="-2"/>
              </w:rPr>
              <w:t>118.85±0.74</w:t>
            </w:r>
            <w:r w:rsidRPr="00E079DB">
              <w:rPr>
                <w:spacing w:val="-2"/>
                <w:vertAlign w:val="superscript"/>
              </w:rPr>
              <w:t>a</w:t>
            </w:r>
          </w:p>
        </w:tc>
        <w:tc>
          <w:tcPr>
            <w:tcW w:w="1585" w:type="dxa"/>
            <w:tcBorders>
              <w:top w:val="single" w:sz="4" w:space="0" w:color="auto"/>
            </w:tcBorders>
            <w:hideMark/>
          </w:tcPr>
          <w:p w14:paraId="07EC4511" w14:textId="77777777" w:rsidR="00291949" w:rsidRPr="00E079DB" w:rsidRDefault="00291949" w:rsidP="00CA4DBB">
            <w:pPr>
              <w:pStyle w:val="TableParagraph"/>
              <w:ind w:right="4"/>
              <w:jc w:val="center"/>
            </w:pPr>
            <w:r w:rsidRPr="00E079DB">
              <w:rPr>
                <w:spacing w:val="-2"/>
              </w:rPr>
              <w:t>115.37±1.316</w:t>
            </w:r>
            <w:r w:rsidRPr="00E079DB">
              <w:rPr>
                <w:spacing w:val="-2"/>
                <w:vertAlign w:val="superscript"/>
              </w:rPr>
              <w:t>ac</w:t>
            </w:r>
          </w:p>
        </w:tc>
        <w:tc>
          <w:tcPr>
            <w:tcW w:w="1436" w:type="dxa"/>
            <w:tcBorders>
              <w:top w:val="single" w:sz="4" w:space="0" w:color="auto"/>
            </w:tcBorders>
            <w:hideMark/>
          </w:tcPr>
          <w:p w14:paraId="0E224544" w14:textId="77777777" w:rsidR="00291949" w:rsidRPr="00E079DB" w:rsidRDefault="00291949" w:rsidP="00CA4DBB">
            <w:pPr>
              <w:pStyle w:val="TableParagraph"/>
              <w:ind w:right="4"/>
              <w:jc w:val="center"/>
            </w:pPr>
            <w:r w:rsidRPr="00E079DB">
              <w:rPr>
                <w:spacing w:val="-2"/>
              </w:rPr>
              <w:t>126.68±1.54</w:t>
            </w:r>
            <w:r w:rsidRPr="00E079DB">
              <w:rPr>
                <w:spacing w:val="-2"/>
                <w:vertAlign w:val="superscript"/>
              </w:rPr>
              <w:t>b</w:t>
            </w:r>
          </w:p>
        </w:tc>
        <w:tc>
          <w:tcPr>
            <w:tcW w:w="1536" w:type="dxa"/>
            <w:tcBorders>
              <w:top w:val="single" w:sz="4" w:space="0" w:color="auto"/>
            </w:tcBorders>
            <w:hideMark/>
          </w:tcPr>
          <w:p w14:paraId="53C7FBFF" w14:textId="77777777" w:rsidR="00291949" w:rsidRPr="00E079DB" w:rsidRDefault="00291949" w:rsidP="00CA4DBB">
            <w:pPr>
              <w:pStyle w:val="TableParagraph"/>
              <w:ind w:right="4"/>
              <w:jc w:val="center"/>
            </w:pPr>
            <w:r w:rsidRPr="00E079DB">
              <w:rPr>
                <w:spacing w:val="-2"/>
              </w:rPr>
              <w:t>120.74±0.54</w:t>
            </w:r>
            <w:r w:rsidRPr="00E079DB">
              <w:rPr>
                <w:spacing w:val="-2"/>
                <w:vertAlign w:val="superscript"/>
              </w:rPr>
              <w:t>ad</w:t>
            </w:r>
          </w:p>
        </w:tc>
      </w:tr>
      <w:tr w:rsidR="00291949" w:rsidRPr="00E079DB" w14:paraId="1192F42F" w14:textId="77777777" w:rsidTr="0021046D">
        <w:trPr>
          <w:trHeight w:val="252"/>
        </w:trPr>
        <w:tc>
          <w:tcPr>
            <w:tcW w:w="1201" w:type="dxa"/>
            <w:hideMark/>
          </w:tcPr>
          <w:p w14:paraId="4430A80B" w14:textId="77777777" w:rsidR="00291949" w:rsidRPr="00E079DB" w:rsidRDefault="00291949" w:rsidP="0021046D">
            <w:pPr>
              <w:pStyle w:val="TableParagraph"/>
              <w:ind w:right="4"/>
              <w:jc w:val="both"/>
            </w:pPr>
            <w:r w:rsidRPr="00E079DB">
              <w:rPr>
                <w:spacing w:val="-4"/>
              </w:rPr>
              <w:t>Heart</w:t>
            </w:r>
          </w:p>
        </w:tc>
        <w:tc>
          <w:tcPr>
            <w:tcW w:w="1494" w:type="dxa"/>
            <w:hideMark/>
          </w:tcPr>
          <w:p w14:paraId="19AB77F4" w14:textId="77777777" w:rsidR="00291949" w:rsidRPr="00E079DB" w:rsidRDefault="00291949" w:rsidP="00CA4DBB">
            <w:pPr>
              <w:pStyle w:val="TableParagraph"/>
              <w:ind w:right="4"/>
              <w:jc w:val="center"/>
            </w:pPr>
            <w:r w:rsidRPr="00E079DB">
              <w:rPr>
                <w:spacing w:val="-2"/>
              </w:rPr>
              <w:t>18.34±0.87</w:t>
            </w:r>
            <w:r w:rsidRPr="00E079DB">
              <w:rPr>
                <w:spacing w:val="-2"/>
                <w:vertAlign w:val="superscript"/>
              </w:rPr>
              <w:t>a</w:t>
            </w:r>
          </w:p>
        </w:tc>
        <w:tc>
          <w:tcPr>
            <w:tcW w:w="1585" w:type="dxa"/>
            <w:hideMark/>
          </w:tcPr>
          <w:p w14:paraId="622589D4" w14:textId="77777777" w:rsidR="00291949" w:rsidRPr="00E079DB" w:rsidRDefault="00291949" w:rsidP="00CA4DBB">
            <w:pPr>
              <w:pStyle w:val="TableParagraph"/>
              <w:ind w:right="4"/>
              <w:jc w:val="center"/>
            </w:pPr>
            <w:r w:rsidRPr="00E079DB">
              <w:rPr>
                <w:spacing w:val="-2"/>
              </w:rPr>
              <w:t>15.49±0.87</w:t>
            </w:r>
            <w:r w:rsidRPr="00E079DB">
              <w:rPr>
                <w:spacing w:val="-2"/>
                <w:vertAlign w:val="superscript"/>
              </w:rPr>
              <w:t>b</w:t>
            </w:r>
          </w:p>
        </w:tc>
        <w:tc>
          <w:tcPr>
            <w:tcW w:w="1436" w:type="dxa"/>
            <w:hideMark/>
          </w:tcPr>
          <w:p w14:paraId="55258113" w14:textId="77777777" w:rsidR="00291949" w:rsidRPr="00E079DB" w:rsidRDefault="00291949" w:rsidP="00CA4DBB">
            <w:pPr>
              <w:pStyle w:val="TableParagraph"/>
              <w:ind w:right="4"/>
              <w:jc w:val="center"/>
            </w:pPr>
            <w:r w:rsidRPr="00E079DB">
              <w:rPr>
                <w:spacing w:val="-2"/>
              </w:rPr>
              <w:t>29.54±3.07</w:t>
            </w:r>
            <w:r w:rsidRPr="00E079DB">
              <w:rPr>
                <w:spacing w:val="-2"/>
                <w:vertAlign w:val="superscript"/>
              </w:rPr>
              <w:t>c</w:t>
            </w:r>
          </w:p>
        </w:tc>
        <w:tc>
          <w:tcPr>
            <w:tcW w:w="1536" w:type="dxa"/>
            <w:hideMark/>
          </w:tcPr>
          <w:p w14:paraId="1AD5A7CC" w14:textId="77777777" w:rsidR="00291949" w:rsidRPr="00E079DB" w:rsidRDefault="00291949" w:rsidP="00CA4DBB">
            <w:pPr>
              <w:pStyle w:val="TableParagraph"/>
              <w:ind w:right="4"/>
              <w:jc w:val="center"/>
            </w:pPr>
            <w:r w:rsidRPr="00E079DB">
              <w:rPr>
                <w:spacing w:val="-2"/>
              </w:rPr>
              <w:t>24.34±1.37</w:t>
            </w:r>
            <w:r w:rsidRPr="00E079DB">
              <w:rPr>
                <w:spacing w:val="-2"/>
                <w:vertAlign w:val="superscript"/>
              </w:rPr>
              <w:t>d</w:t>
            </w:r>
          </w:p>
        </w:tc>
      </w:tr>
      <w:tr w:rsidR="00291949" w:rsidRPr="00E079DB" w14:paraId="607B4E2D" w14:textId="77777777" w:rsidTr="0021046D">
        <w:trPr>
          <w:trHeight w:val="213"/>
        </w:trPr>
        <w:tc>
          <w:tcPr>
            <w:tcW w:w="1201" w:type="dxa"/>
            <w:hideMark/>
          </w:tcPr>
          <w:p w14:paraId="4DAE75F5" w14:textId="77777777" w:rsidR="00291949" w:rsidRPr="00E079DB" w:rsidRDefault="00291949" w:rsidP="0021046D">
            <w:pPr>
              <w:pStyle w:val="TableParagraph"/>
              <w:ind w:right="4"/>
              <w:jc w:val="both"/>
            </w:pPr>
            <w:r w:rsidRPr="00E079DB">
              <w:rPr>
                <w:spacing w:val="-2"/>
              </w:rPr>
              <w:t>Liver</w:t>
            </w:r>
          </w:p>
        </w:tc>
        <w:tc>
          <w:tcPr>
            <w:tcW w:w="1494" w:type="dxa"/>
            <w:hideMark/>
          </w:tcPr>
          <w:p w14:paraId="38F00B66" w14:textId="77777777" w:rsidR="00291949" w:rsidRPr="00E079DB" w:rsidRDefault="00291949" w:rsidP="00CA4DBB">
            <w:pPr>
              <w:pStyle w:val="TableParagraph"/>
              <w:ind w:right="4"/>
              <w:jc w:val="center"/>
            </w:pPr>
            <w:r w:rsidRPr="00E079DB">
              <w:rPr>
                <w:spacing w:val="-2"/>
              </w:rPr>
              <w:t>20.63±0.89</w:t>
            </w:r>
            <w:r w:rsidRPr="00E079DB">
              <w:rPr>
                <w:spacing w:val="-2"/>
                <w:vertAlign w:val="superscript"/>
              </w:rPr>
              <w:t>a</w:t>
            </w:r>
          </w:p>
        </w:tc>
        <w:tc>
          <w:tcPr>
            <w:tcW w:w="1585" w:type="dxa"/>
            <w:hideMark/>
          </w:tcPr>
          <w:p w14:paraId="6BF22843" w14:textId="77777777" w:rsidR="00291949" w:rsidRPr="00E079DB" w:rsidRDefault="00291949" w:rsidP="00CA4DBB">
            <w:pPr>
              <w:pStyle w:val="TableParagraph"/>
              <w:ind w:right="4"/>
              <w:jc w:val="center"/>
            </w:pPr>
            <w:r w:rsidRPr="00E079DB">
              <w:rPr>
                <w:spacing w:val="-2"/>
              </w:rPr>
              <w:t>17.62±1.19</w:t>
            </w:r>
            <w:r w:rsidRPr="00E079DB">
              <w:rPr>
                <w:spacing w:val="-2"/>
                <w:vertAlign w:val="superscript"/>
              </w:rPr>
              <w:t>b</w:t>
            </w:r>
          </w:p>
        </w:tc>
        <w:tc>
          <w:tcPr>
            <w:tcW w:w="1436" w:type="dxa"/>
            <w:hideMark/>
          </w:tcPr>
          <w:p w14:paraId="43FF74DF" w14:textId="77777777" w:rsidR="00291949" w:rsidRPr="00E079DB" w:rsidRDefault="00291949" w:rsidP="00CA4DBB">
            <w:pPr>
              <w:pStyle w:val="TableParagraph"/>
              <w:ind w:right="4"/>
              <w:jc w:val="center"/>
            </w:pPr>
            <w:r w:rsidRPr="00E079DB">
              <w:rPr>
                <w:spacing w:val="-2"/>
              </w:rPr>
              <w:t>31.27±1.54</w:t>
            </w:r>
            <w:r w:rsidRPr="00E079DB">
              <w:rPr>
                <w:spacing w:val="-2"/>
                <w:vertAlign w:val="superscript"/>
              </w:rPr>
              <w:t>c</w:t>
            </w:r>
          </w:p>
        </w:tc>
        <w:tc>
          <w:tcPr>
            <w:tcW w:w="1536" w:type="dxa"/>
            <w:hideMark/>
          </w:tcPr>
          <w:p w14:paraId="3A336375" w14:textId="77777777" w:rsidR="00291949" w:rsidRPr="00E079DB" w:rsidRDefault="00291949" w:rsidP="00CA4DBB">
            <w:pPr>
              <w:pStyle w:val="TableParagraph"/>
              <w:ind w:right="4"/>
              <w:jc w:val="center"/>
            </w:pPr>
            <w:r w:rsidRPr="00E079DB">
              <w:rPr>
                <w:spacing w:val="-2"/>
              </w:rPr>
              <w:t>31.27±1.54</w:t>
            </w:r>
            <w:r w:rsidRPr="00E079DB">
              <w:rPr>
                <w:spacing w:val="-2"/>
                <w:vertAlign w:val="superscript"/>
              </w:rPr>
              <w:t>d</w:t>
            </w:r>
          </w:p>
        </w:tc>
      </w:tr>
      <w:tr w:rsidR="00291949" w:rsidRPr="00E079DB" w14:paraId="38202A91" w14:textId="77777777" w:rsidTr="0021046D">
        <w:trPr>
          <w:trHeight w:val="251"/>
        </w:trPr>
        <w:tc>
          <w:tcPr>
            <w:tcW w:w="1201" w:type="dxa"/>
            <w:tcBorders>
              <w:top w:val="nil"/>
              <w:left w:val="nil"/>
              <w:bottom w:val="single" w:sz="4" w:space="0" w:color="000000"/>
              <w:right w:val="nil"/>
            </w:tcBorders>
            <w:hideMark/>
          </w:tcPr>
          <w:p w14:paraId="757309E8" w14:textId="77777777" w:rsidR="00291949" w:rsidRPr="00E079DB" w:rsidRDefault="00291949" w:rsidP="0021046D">
            <w:pPr>
              <w:pStyle w:val="TableParagraph"/>
              <w:ind w:right="4"/>
              <w:jc w:val="both"/>
            </w:pPr>
            <w:r w:rsidRPr="00E079DB">
              <w:rPr>
                <w:spacing w:val="-4"/>
              </w:rPr>
              <w:t>Brain</w:t>
            </w:r>
          </w:p>
        </w:tc>
        <w:tc>
          <w:tcPr>
            <w:tcW w:w="1494" w:type="dxa"/>
            <w:tcBorders>
              <w:top w:val="nil"/>
              <w:left w:val="nil"/>
              <w:bottom w:val="single" w:sz="4" w:space="0" w:color="000000"/>
              <w:right w:val="nil"/>
            </w:tcBorders>
            <w:hideMark/>
          </w:tcPr>
          <w:p w14:paraId="59500942" w14:textId="77777777" w:rsidR="00291949" w:rsidRPr="00E079DB" w:rsidRDefault="00291949" w:rsidP="00CA4DBB">
            <w:pPr>
              <w:pStyle w:val="TableParagraph"/>
              <w:ind w:right="4"/>
              <w:jc w:val="center"/>
            </w:pPr>
            <w:r w:rsidRPr="00E079DB">
              <w:rPr>
                <w:spacing w:val="-2"/>
              </w:rPr>
              <w:t>14.61±0.35</w:t>
            </w:r>
            <w:r w:rsidRPr="00E079DB">
              <w:rPr>
                <w:spacing w:val="-2"/>
                <w:vertAlign w:val="superscript"/>
              </w:rPr>
              <w:t>a</w:t>
            </w:r>
          </w:p>
        </w:tc>
        <w:tc>
          <w:tcPr>
            <w:tcW w:w="1585" w:type="dxa"/>
            <w:tcBorders>
              <w:top w:val="nil"/>
              <w:left w:val="nil"/>
              <w:bottom w:val="single" w:sz="4" w:space="0" w:color="000000"/>
              <w:right w:val="nil"/>
            </w:tcBorders>
            <w:hideMark/>
          </w:tcPr>
          <w:p w14:paraId="6E800C1B" w14:textId="77777777" w:rsidR="00291949" w:rsidRPr="00E079DB" w:rsidRDefault="00291949" w:rsidP="00CA4DBB">
            <w:pPr>
              <w:pStyle w:val="TableParagraph"/>
              <w:ind w:right="4"/>
              <w:jc w:val="center"/>
            </w:pPr>
            <w:r w:rsidRPr="00E079DB">
              <w:rPr>
                <w:spacing w:val="-2"/>
              </w:rPr>
              <w:t>12.79±0.83</w:t>
            </w:r>
            <w:r w:rsidRPr="00E079DB">
              <w:rPr>
                <w:spacing w:val="-2"/>
                <w:vertAlign w:val="superscript"/>
              </w:rPr>
              <w:t>b</w:t>
            </w:r>
          </w:p>
        </w:tc>
        <w:tc>
          <w:tcPr>
            <w:tcW w:w="1436" w:type="dxa"/>
            <w:tcBorders>
              <w:top w:val="nil"/>
              <w:left w:val="nil"/>
              <w:bottom w:val="single" w:sz="4" w:space="0" w:color="000000"/>
              <w:right w:val="nil"/>
            </w:tcBorders>
            <w:hideMark/>
          </w:tcPr>
          <w:p w14:paraId="415D4D90" w14:textId="77777777" w:rsidR="00291949" w:rsidRPr="00E079DB" w:rsidRDefault="00291949" w:rsidP="00CA4DBB">
            <w:pPr>
              <w:pStyle w:val="TableParagraph"/>
              <w:ind w:right="4"/>
              <w:jc w:val="center"/>
            </w:pPr>
            <w:r w:rsidRPr="00E079DB">
              <w:rPr>
                <w:spacing w:val="-2"/>
              </w:rPr>
              <w:t>19.78±1.85</w:t>
            </w:r>
            <w:r w:rsidRPr="00E079DB">
              <w:rPr>
                <w:spacing w:val="-2"/>
                <w:vertAlign w:val="superscript"/>
              </w:rPr>
              <w:t>c</w:t>
            </w:r>
          </w:p>
        </w:tc>
        <w:tc>
          <w:tcPr>
            <w:tcW w:w="1536" w:type="dxa"/>
            <w:tcBorders>
              <w:top w:val="nil"/>
              <w:left w:val="nil"/>
              <w:bottom w:val="single" w:sz="4" w:space="0" w:color="000000"/>
              <w:right w:val="nil"/>
            </w:tcBorders>
            <w:hideMark/>
          </w:tcPr>
          <w:p w14:paraId="33755A91" w14:textId="77777777" w:rsidR="00291949" w:rsidRPr="00E079DB" w:rsidRDefault="00291949" w:rsidP="00CA4DBB">
            <w:pPr>
              <w:pStyle w:val="TableParagraph"/>
              <w:ind w:right="4"/>
              <w:jc w:val="center"/>
            </w:pPr>
            <w:r w:rsidRPr="00E079DB">
              <w:rPr>
                <w:spacing w:val="-2"/>
              </w:rPr>
              <w:t>17.39±0.37</w:t>
            </w:r>
            <w:r w:rsidRPr="00E079DB">
              <w:rPr>
                <w:spacing w:val="-2"/>
                <w:vertAlign w:val="superscript"/>
              </w:rPr>
              <w:t>d</w:t>
            </w:r>
          </w:p>
        </w:tc>
      </w:tr>
    </w:tbl>
    <w:p w14:paraId="450DD7DD" w14:textId="77777777" w:rsidR="008E1E7F" w:rsidRPr="00E079DB" w:rsidRDefault="008E1E7F" w:rsidP="00195CCE">
      <w:pPr>
        <w:pStyle w:val="BodyText"/>
        <w:spacing w:after="40"/>
        <w:ind w:right="4"/>
        <w:jc w:val="both"/>
        <w:rPr>
          <w:sz w:val="22"/>
          <w:szCs w:val="22"/>
        </w:rPr>
      </w:pPr>
    </w:p>
    <w:p w14:paraId="3F1F154C" w14:textId="77777777" w:rsidR="008E1E7F" w:rsidRPr="00E079DB" w:rsidRDefault="008E1E7F" w:rsidP="00195CCE">
      <w:pPr>
        <w:pStyle w:val="BodyText"/>
        <w:spacing w:after="40"/>
        <w:ind w:right="4"/>
        <w:jc w:val="both"/>
        <w:rPr>
          <w:sz w:val="22"/>
          <w:szCs w:val="22"/>
        </w:rPr>
      </w:pPr>
    </w:p>
    <w:p w14:paraId="2680E08C" w14:textId="77777777" w:rsidR="008E1E7F" w:rsidRPr="00E079DB" w:rsidRDefault="008E1E7F" w:rsidP="00195CCE">
      <w:pPr>
        <w:pStyle w:val="BodyText"/>
        <w:spacing w:after="40"/>
        <w:ind w:right="4"/>
        <w:jc w:val="both"/>
        <w:rPr>
          <w:sz w:val="22"/>
          <w:szCs w:val="22"/>
        </w:rPr>
      </w:pPr>
    </w:p>
    <w:p w14:paraId="39332FD4" w14:textId="77777777" w:rsidR="008E1E7F" w:rsidRPr="00E079DB" w:rsidRDefault="008E1E7F" w:rsidP="00195CCE">
      <w:pPr>
        <w:pStyle w:val="BodyText"/>
        <w:spacing w:after="40"/>
        <w:ind w:right="4"/>
        <w:jc w:val="both"/>
        <w:rPr>
          <w:sz w:val="22"/>
          <w:szCs w:val="22"/>
        </w:rPr>
      </w:pPr>
    </w:p>
    <w:p w14:paraId="7BBEB11A" w14:textId="77777777" w:rsidR="008E1E7F" w:rsidRPr="00E079DB" w:rsidRDefault="008E1E7F" w:rsidP="00195CCE">
      <w:pPr>
        <w:pStyle w:val="BodyText"/>
        <w:spacing w:after="40"/>
        <w:ind w:right="4"/>
        <w:jc w:val="both"/>
        <w:rPr>
          <w:sz w:val="22"/>
          <w:szCs w:val="22"/>
        </w:rPr>
      </w:pPr>
    </w:p>
    <w:p w14:paraId="5D9D3186" w14:textId="77777777" w:rsidR="008E1E7F" w:rsidRPr="00E079DB" w:rsidRDefault="008E1E7F" w:rsidP="00195CCE">
      <w:pPr>
        <w:pStyle w:val="BodyText"/>
        <w:spacing w:after="40"/>
        <w:ind w:right="4"/>
        <w:jc w:val="both"/>
        <w:rPr>
          <w:sz w:val="22"/>
          <w:szCs w:val="22"/>
        </w:rPr>
      </w:pPr>
    </w:p>
    <w:p w14:paraId="7281BDEA" w14:textId="77777777" w:rsidR="00743019" w:rsidRPr="00E079DB" w:rsidRDefault="00291949" w:rsidP="00195CCE">
      <w:pPr>
        <w:pStyle w:val="BodyText"/>
        <w:spacing w:after="40"/>
        <w:ind w:right="4"/>
        <w:jc w:val="both"/>
        <w:rPr>
          <w:sz w:val="20"/>
          <w:szCs w:val="22"/>
        </w:rPr>
      </w:pPr>
      <w:r w:rsidRPr="00E079DB">
        <w:rPr>
          <w:sz w:val="20"/>
          <w:szCs w:val="22"/>
        </w:rPr>
        <w:t>ND = normal Diet, RMS diet= Red meat sausage, MSS diet= melon seed sausage, CS diet= chicken sausage Values</w:t>
      </w:r>
      <w:r w:rsidRPr="00E079DB">
        <w:rPr>
          <w:spacing w:val="-2"/>
          <w:sz w:val="20"/>
          <w:szCs w:val="22"/>
        </w:rPr>
        <w:t xml:space="preserve"> </w:t>
      </w:r>
      <w:r w:rsidRPr="00E079DB">
        <w:rPr>
          <w:sz w:val="20"/>
          <w:szCs w:val="22"/>
        </w:rPr>
        <w:t>are</w:t>
      </w:r>
      <w:r w:rsidRPr="00E079DB">
        <w:rPr>
          <w:spacing w:val="-3"/>
          <w:sz w:val="20"/>
          <w:szCs w:val="22"/>
        </w:rPr>
        <w:t xml:space="preserve"> </w:t>
      </w:r>
      <w:r w:rsidRPr="00E079DB">
        <w:rPr>
          <w:sz w:val="20"/>
          <w:szCs w:val="22"/>
        </w:rPr>
        <w:t>mean ±</w:t>
      </w:r>
      <w:r w:rsidRPr="00E079DB">
        <w:rPr>
          <w:spacing w:val="-2"/>
          <w:sz w:val="20"/>
          <w:szCs w:val="22"/>
        </w:rPr>
        <w:t xml:space="preserve"> </w:t>
      </w:r>
      <w:r w:rsidRPr="00E079DB">
        <w:rPr>
          <w:sz w:val="20"/>
          <w:szCs w:val="22"/>
        </w:rPr>
        <w:t>SD,</w:t>
      </w:r>
      <w:r w:rsidRPr="00E079DB">
        <w:rPr>
          <w:spacing w:val="-2"/>
          <w:sz w:val="20"/>
          <w:szCs w:val="22"/>
        </w:rPr>
        <w:t xml:space="preserve"> </w:t>
      </w:r>
      <w:r w:rsidRPr="00E079DB">
        <w:rPr>
          <w:sz w:val="20"/>
          <w:szCs w:val="22"/>
        </w:rPr>
        <w:t>values</w:t>
      </w:r>
      <w:r w:rsidRPr="00E079DB">
        <w:rPr>
          <w:spacing w:val="-2"/>
          <w:sz w:val="20"/>
          <w:szCs w:val="22"/>
        </w:rPr>
        <w:t xml:space="preserve"> </w:t>
      </w:r>
      <w:r w:rsidRPr="00E079DB">
        <w:rPr>
          <w:sz w:val="20"/>
          <w:szCs w:val="22"/>
        </w:rPr>
        <w:t>with</w:t>
      </w:r>
      <w:r w:rsidRPr="00E079DB">
        <w:rPr>
          <w:spacing w:val="-1"/>
          <w:sz w:val="20"/>
          <w:szCs w:val="22"/>
        </w:rPr>
        <w:t xml:space="preserve"> </w:t>
      </w:r>
      <w:r w:rsidRPr="00E079DB">
        <w:rPr>
          <w:sz w:val="20"/>
          <w:szCs w:val="22"/>
        </w:rPr>
        <w:t>different</w:t>
      </w:r>
      <w:r w:rsidRPr="00E079DB">
        <w:rPr>
          <w:spacing w:val="-2"/>
          <w:sz w:val="20"/>
          <w:szCs w:val="22"/>
        </w:rPr>
        <w:t xml:space="preserve"> </w:t>
      </w:r>
      <w:r w:rsidRPr="00E079DB">
        <w:rPr>
          <w:sz w:val="20"/>
          <w:szCs w:val="22"/>
        </w:rPr>
        <w:t>superscripts</w:t>
      </w:r>
      <w:r w:rsidRPr="00E079DB">
        <w:rPr>
          <w:spacing w:val="-2"/>
          <w:sz w:val="20"/>
          <w:szCs w:val="22"/>
        </w:rPr>
        <w:t xml:space="preserve"> </w:t>
      </w:r>
      <w:r w:rsidRPr="00E079DB">
        <w:rPr>
          <w:sz w:val="20"/>
          <w:szCs w:val="22"/>
        </w:rPr>
        <w:t>within</w:t>
      </w:r>
      <w:r w:rsidRPr="00E079DB">
        <w:rPr>
          <w:spacing w:val="-1"/>
          <w:sz w:val="20"/>
          <w:szCs w:val="22"/>
        </w:rPr>
        <w:t xml:space="preserve"> </w:t>
      </w:r>
      <w:r w:rsidRPr="00E079DB">
        <w:rPr>
          <w:sz w:val="20"/>
          <w:szCs w:val="22"/>
        </w:rPr>
        <w:t>same</w:t>
      </w:r>
      <w:r w:rsidRPr="00E079DB">
        <w:rPr>
          <w:spacing w:val="-3"/>
          <w:sz w:val="20"/>
          <w:szCs w:val="22"/>
        </w:rPr>
        <w:t xml:space="preserve"> </w:t>
      </w:r>
      <w:r w:rsidRPr="00E079DB">
        <w:rPr>
          <w:sz w:val="20"/>
          <w:szCs w:val="22"/>
        </w:rPr>
        <w:t>row</w:t>
      </w:r>
      <w:r w:rsidRPr="00E079DB">
        <w:rPr>
          <w:spacing w:val="-5"/>
          <w:sz w:val="20"/>
          <w:szCs w:val="22"/>
        </w:rPr>
        <w:t xml:space="preserve"> </w:t>
      </w:r>
      <w:r w:rsidRPr="00E079DB">
        <w:rPr>
          <w:sz w:val="20"/>
          <w:szCs w:val="22"/>
        </w:rPr>
        <w:t>are</w:t>
      </w:r>
      <w:r w:rsidRPr="00E079DB">
        <w:rPr>
          <w:spacing w:val="-3"/>
          <w:sz w:val="20"/>
          <w:szCs w:val="22"/>
        </w:rPr>
        <w:t xml:space="preserve"> </w:t>
      </w:r>
      <w:r w:rsidRPr="00E079DB">
        <w:rPr>
          <w:sz w:val="20"/>
          <w:szCs w:val="22"/>
        </w:rPr>
        <w:t>significantly</w:t>
      </w:r>
      <w:r w:rsidRPr="00E079DB">
        <w:rPr>
          <w:spacing w:val="-6"/>
          <w:sz w:val="20"/>
          <w:szCs w:val="22"/>
        </w:rPr>
        <w:t xml:space="preserve"> </w:t>
      </w:r>
      <w:r w:rsidRPr="00E079DB">
        <w:rPr>
          <w:sz w:val="20"/>
          <w:szCs w:val="22"/>
        </w:rPr>
        <w:t>differently</w:t>
      </w:r>
      <w:r w:rsidRPr="00E079DB">
        <w:rPr>
          <w:spacing w:val="-6"/>
          <w:sz w:val="20"/>
          <w:szCs w:val="22"/>
        </w:rPr>
        <w:t xml:space="preserve"> </w:t>
      </w:r>
      <w:r w:rsidRPr="00E079DB">
        <w:rPr>
          <w:sz w:val="20"/>
          <w:szCs w:val="22"/>
        </w:rPr>
        <w:t>(p</w:t>
      </w:r>
      <w:r w:rsidRPr="00E079DB">
        <w:rPr>
          <w:spacing w:val="-1"/>
          <w:sz w:val="20"/>
          <w:szCs w:val="22"/>
        </w:rPr>
        <w:t xml:space="preserve"> </w:t>
      </w:r>
      <w:r w:rsidRPr="00E079DB">
        <w:rPr>
          <w:sz w:val="20"/>
          <w:szCs w:val="22"/>
        </w:rPr>
        <w:t>&lt;</w:t>
      </w:r>
      <w:r w:rsidRPr="00E079DB">
        <w:rPr>
          <w:spacing w:val="-3"/>
          <w:sz w:val="20"/>
          <w:szCs w:val="22"/>
        </w:rPr>
        <w:t xml:space="preserve"> </w:t>
      </w:r>
      <w:r w:rsidR="00CA4DBB" w:rsidRPr="00E079DB">
        <w:rPr>
          <w:sz w:val="20"/>
          <w:szCs w:val="22"/>
        </w:rPr>
        <w:t>0.05).</w:t>
      </w:r>
    </w:p>
    <w:p w14:paraId="765FAAD9" w14:textId="77777777" w:rsidR="00CA4DBB" w:rsidRPr="00E079DB" w:rsidRDefault="00CA4DBB" w:rsidP="00195CCE">
      <w:pPr>
        <w:pStyle w:val="BodyText"/>
        <w:spacing w:after="40"/>
        <w:ind w:right="4"/>
        <w:jc w:val="both"/>
        <w:rPr>
          <w:sz w:val="20"/>
          <w:szCs w:val="22"/>
        </w:rPr>
      </w:pPr>
    </w:p>
    <w:p w14:paraId="4F2A35F3" w14:textId="77777777" w:rsidR="00291949" w:rsidRPr="00E079DB" w:rsidRDefault="003A3981" w:rsidP="00195CCE">
      <w:pPr>
        <w:spacing w:after="40"/>
        <w:ind w:right="4"/>
        <w:jc w:val="both"/>
        <w:rPr>
          <w:b/>
        </w:rPr>
      </w:pPr>
      <w:bookmarkStart w:id="9" w:name="_bookmark125"/>
      <w:bookmarkEnd w:id="9"/>
      <w:r w:rsidRPr="00E079DB">
        <w:rPr>
          <w:b/>
        </w:rPr>
        <w:t xml:space="preserve">3.8.2.3. </w:t>
      </w:r>
      <w:r w:rsidR="00291949" w:rsidRPr="00E079DB">
        <w:rPr>
          <w:b/>
        </w:rPr>
        <w:t>Catalase</w:t>
      </w:r>
      <w:r w:rsidR="00291949" w:rsidRPr="00E079DB">
        <w:rPr>
          <w:b/>
          <w:spacing w:val="-4"/>
        </w:rPr>
        <w:t xml:space="preserve"> </w:t>
      </w:r>
      <w:r w:rsidR="00291949" w:rsidRPr="00E079DB">
        <w:rPr>
          <w:b/>
        </w:rPr>
        <w:t>Activity</w:t>
      </w:r>
      <w:r w:rsidR="00291949" w:rsidRPr="00E079DB">
        <w:rPr>
          <w:b/>
          <w:spacing w:val="-1"/>
        </w:rPr>
        <w:t xml:space="preserve"> </w:t>
      </w:r>
      <w:r w:rsidR="00291949" w:rsidRPr="00E079DB">
        <w:rPr>
          <w:b/>
          <w:spacing w:val="-4"/>
        </w:rPr>
        <w:t>(CAT)</w:t>
      </w:r>
    </w:p>
    <w:p w14:paraId="21649381" w14:textId="77777777" w:rsidR="00291949" w:rsidRPr="00E079DB" w:rsidRDefault="00291949" w:rsidP="00195CCE">
      <w:pPr>
        <w:pStyle w:val="NoSpacing"/>
        <w:spacing w:after="40"/>
        <w:ind w:right="4"/>
        <w:jc w:val="both"/>
      </w:pPr>
      <w:r w:rsidRPr="00E079DB">
        <w:t>The catalase level in the kidney and bra</w:t>
      </w:r>
      <w:r w:rsidR="00CA4DBB" w:rsidRPr="00E079DB">
        <w:t>in of rats are shown in table 12</w:t>
      </w:r>
      <w:r w:rsidRPr="00E079DB">
        <w:t>. The catalase content</w:t>
      </w:r>
      <w:r w:rsidRPr="00E079DB">
        <w:rPr>
          <w:spacing w:val="-11"/>
        </w:rPr>
        <w:t xml:space="preserve"> </w:t>
      </w:r>
      <w:r w:rsidRPr="00E079DB">
        <w:t>for</w:t>
      </w:r>
      <w:r w:rsidRPr="00E079DB">
        <w:rPr>
          <w:spacing w:val="-11"/>
        </w:rPr>
        <w:t xml:space="preserve"> </w:t>
      </w:r>
      <w:r w:rsidRPr="00E079DB">
        <w:t>the</w:t>
      </w:r>
      <w:r w:rsidRPr="00E079DB">
        <w:rPr>
          <w:spacing w:val="-11"/>
        </w:rPr>
        <w:t xml:space="preserve"> </w:t>
      </w:r>
      <w:r w:rsidRPr="00E079DB">
        <w:t>brain</w:t>
      </w:r>
      <w:r w:rsidRPr="00E079DB">
        <w:rPr>
          <w:spacing w:val="-10"/>
        </w:rPr>
        <w:t xml:space="preserve"> </w:t>
      </w:r>
      <w:r w:rsidRPr="00E079DB">
        <w:t>among</w:t>
      </w:r>
      <w:r w:rsidRPr="00E079DB">
        <w:rPr>
          <w:spacing w:val="-12"/>
        </w:rPr>
        <w:t xml:space="preserve"> </w:t>
      </w:r>
      <w:r w:rsidRPr="00E079DB">
        <w:t>the</w:t>
      </w:r>
      <w:r w:rsidRPr="00E079DB">
        <w:rPr>
          <w:spacing w:val="-9"/>
        </w:rPr>
        <w:t xml:space="preserve"> </w:t>
      </w:r>
      <w:r w:rsidRPr="00E079DB">
        <w:t>groups</w:t>
      </w:r>
      <w:r w:rsidRPr="00E079DB">
        <w:rPr>
          <w:spacing w:val="-11"/>
        </w:rPr>
        <w:t xml:space="preserve"> </w:t>
      </w:r>
      <w:r w:rsidRPr="00E079DB">
        <w:t>(ND</w:t>
      </w:r>
      <w:r w:rsidRPr="00E079DB">
        <w:rPr>
          <w:spacing w:val="-9"/>
        </w:rPr>
        <w:t xml:space="preserve"> </w:t>
      </w:r>
      <w:r w:rsidRPr="00E079DB">
        <w:t>and</w:t>
      </w:r>
      <w:r w:rsidRPr="00E079DB">
        <w:rPr>
          <w:spacing w:val="-11"/>
        </w:rPr>
        <w:t xml:space="preserve"> </w:t>
      </w:r>
      <w:r w:rsidRPr="00E079DB">
        <w:t>RMS</w:t>
      </w:r>
      <w:r w:rsidRPr="00E079DB">
        <w:rPr>
          <w:spacing w:val="-9"/>
        </w:rPr>
        <w:t xml:space="preserve"> </w:t>
      </w:r>
      <w:r w:rsidRPr="00E079DB">
        <w:t>diet,</w:t>
      </w:r>
      <w:r w:rsidRPr="00E079DB">
        <w:rPr>
          <w:spacing w:val="-11"/>
        </w:rPr>
        <w:t xml:space="preserve"> </w:t>
      </w:r>
      <w:r w:rsidRPr="00E079DB">
        <w:t>MSS</w:t>
      </w:r>
      <w:r w:rsidRPr="00E079DB">
        <w:rPr>
          <w:spacing w:val="-10"/>
        </w:rPr>
        <w:t xml:space="preserve"> </w:t>
      </w:r>
      <w:r w:rsidRPr="00E079DB">
        <w:t>diet</w:t>
      </w:r>
      <w:r w:rsidRPr="00E079DB">
        <w:rPr>
          <w:spacing w:val="-10"/>
        </w:rPr>
        <w:t xml:space="preserve"> </w:t>
      </w:r>
      <w:r w:rsidRPr="00E079DB">
        <w:t>and</w:t>
      </w:r>
      <w:r w:rsidRPr="00E079DB">
        <w:rPr>
          <w:spacing w:val="-12"/>
        </w:rPr>
        <w:t xml:space="preserve"> </w:t>
      </w:r>
      <w:r w:rsidRPr="00E079DB">
        <w:t>CS</w:t>
      </w:r>
      <w:r w:rsidRPr="00E079DB">
        <w:rPr>
          <w:spacing w:val="-10"/>
        </w:rPr>
        <w:t xml:space="preserve"> </w:t>
      </w:r>
      <w:r w:rsidRPr="00E079DB">
        <w:t>diet)</w:t>
      </w:r>
      <w:r w:rsidRPr="00E079DB">
        <w:rPr>
          <w:spacing w:val="-11"/>
        </w:rPr>
        <w:t xml:space="preserve"> </w:t>
      </w:r>
      <w:r w:rsidRPr="00E079DB">
        <w:t>upon comparison</w:t>
      </w:r>
      <w:r w:rsidRPr="00E079DB">
        <w:rPr>
          <w:spacing w:val="-15"/>
        </w:rPr>
        <w:t xml:space="preserve"> </w:t>
      </w:r>
      <w:r w:rsidRPr="00E079DB">
        <w:t>showed</w:t>
      </w:r>
      <w:r w:rsidRPr="00E079DB">
        <w:rPr>
          <w:spacing w:val="-15"/>
        </w:rPr>
        <w:t xml:space="preserve"> </w:t>
      </w:r>
      <w:r w:rsidRPr="00E079DB">
        <w:t>a</w:t>
      </w:r>
      <w:r w:rsidRPr="00E079DB">
        <w:rPr>
          <w:spacing w:val="-15"/>
        </w:rPr>
        <w:t xml:space="preserve"> </w:t>
      </w:r>
      <w:r w:rsidRPr="00E079DB">
        <w:t>significant</w:t>
      </w:r>
      <w:r w:rsidRPr="00E079DB">
        <w:rPr>
          <w:spacing w:val="-15"/>
        </w:rPr>
        <w:t xml:space="preserve"> </w:t>
      </w:r>
      <w:r w:rsidRPr="00E079DB">
        <w:t>difference</w:t>
      </w:r>
      <w:r w:rsidRPr="00E079DB">
        <w:rPr>
          <w:spacing w:val="-15"/>
        </w:rPr>
        <w:t xml:space="preserve"> </w:t>
      </w:r>
      <w:r w:rsidRPr="00E079DB">
        <w:t>at</w:t>
      </w:r>
      <w:r w:rsidRPr="00E079DB">
        <w:rPr>
          <w:spacing w:val="-15"/>
        </w:rPr>
        <w:t xml:space="preserve"> </w:t>
      </w:r>
      <w:r w:rsidRPr="00E079DB">
        <w:t>p&gt;0.05.</w:t>
      </w:r>
      <w:r w:rsidRPr="00E079DB">
        <w:rPr>
          <w:spacing w:val="-15"/>
        </w:rPr>
        <w:t xml:space="preserve"> </w:t>
      </w:r>
      <w:r w:rsidRPr="00E079DB">
        <w:t>However,</w:t>
      </w:r>
      <w:r w:rsidRPr="00E079DB">
        <w:rPr>
          <w:spacing w:val="-15"/>
        </w:rPr>
        <w:t xml:space="preserve"> </w:t>
      </w:r>
      <w:r w:rsidRPr="00E079DB">
        <w:t>significant</w:t>
      </w:r>
      <w:r w:rsidRPr="00E079DB">
        <w:rPr>
          <w:spacing w:val="-15"/>
        </w:rPr>
        <w:t xml:space="preserve"> </w:t>
      </w:r>
      <w:r w:rsidRPr="00E079DB">
        <w:t>differences were</w:t>
      </w:r>
      <w:r w:rsidRPr="00E079DB">
        <w:rPr>
          <w:spacing w:val="-5"/>
        </w:rPr>
        <w:t xml:space="preserve"> </w:t>
      </w:r>
      <w:r w:rsidRPr="00E079DB">
        <w:t>seen</w:t>
      </w:r>
      <w:r w:rsidRPr="00E079DB">
        <w:rPr>
          <w:spacing w:val="-3"/>
        </w:rPr>
        <w:t xml:space="preserve"> </w:t>
      </w:r>
      <w:r w:rsidRPr="00E079DB">
        <w:t>between</w:t>
      </w:r>
      <w:r w:rsidRPr="00E079DB">
        <w:rPr>
          <w:spacing w:val="-3"/>
        </w:rPr>
        <w:t xml:space="preserve"> </w:t>
      </w:r>
      <w:r w:rsidRPr="00E079DB">
        <w:t>ND</w:t>
      </w:r>
      <w:r w:rsidRPr="00E079DB">
        <w:rPr>
          <w:spacing w:val="-2"/>
        </w:rPr>
        <w:t xml:space="preserve"> </w:t>
      </w:r>
      <w:r w:rsidRPr="00E079DB">
        <w:t>compared</w:t>
      </w:r>
      <w:r w:rsidRPr="00E079DB">
        <w:rPr>
          <w:spacing w:val="-3"/>
        </w:rPr>
        <w:t xml:space="preserve"> </w:t>
      </w:r>
      <w:r w:rsidRPr="00E079DB">
        <w:t>to</w:t>
      </w:r>
      <w:r w:rsidRPr="00E079DB">
        <w:rPr>
          <w:spacing w:val="-1"/>
        </w:rPr>
        <w:t xml:space="preserve"> </w:t>
      </w:r>
      <w:r w:rsidRPr="00E079DB">
        <w:t>MSS</w:t>
      </w:r>
      <w:r w:rsidRPr="00E079DB">
        <w:rPr>
          <w:spacing w:val="-2"/>
        </w:rPr>
        <w:t xml:space="preserve"> </w:t>
      </w:r>
      <w:r w:rsidRPr="00E079DB">
        <w:t>diet</w:t>
      </w:r>
      <w:r w:rsidRPr="00E079DB">
        <w:rPr>
          <w:spacing w:val="-3"/>
        </w:rPr>
        <w:t xml:space="preserve"> </w:t>
      </w:r>
      <w:r w:rsidRPr="00E079DB">
        <w:t>for</w:t>
      </w:r>
      <w:r w:rsidRPr="00E079DB">
        <w:rPr>
          <w:spacing w:val="-5"/>
        </w:rPr>
        <w:t xml:space="preserve"> </w:t>
      </w:r>
      <w:r w:rsidRPr="00E079DB">
        <w:t>Kidney</w:t>
      </w:r>
      <w:r w:rsidRPr="00E079DB">
        <w:rPr>
          <w:spacing w:val="-8"/>
        </w:rPr>
        <w:t xml:space="preserve"> </w:t>
      </w:r>
      <w:r w:rsidRPr="00E079DB">
        <w:t>but</w:t>
      </w:r>
      <w:r w:rsidRPr="00E079DB">
        <w:rPr>
          <w:spacing w:val="-3"/>
        </w:rPr>
        <w:t xml:space="preserve"> </w:t>
      </w:r>
      <w:r w:rsidRPr="00E079DB">
        <w:t>no</w:t>
      </w:r>
      <w:r w:rsidRPr="00E079DB">
        <w:rPr>
          <w:spacing w:val="-3"/>
        </w:rPr>
        <w:t xml:space="preserve"> </w:t>
      </w:r>
      <w:r w:rsidRPr="00E079DB">
        <w:t>significant</w:t>
      </w:r>
      <w:r w:rsidRPr="00E079DB">
        <w:rPr>
          <w:spacing w:val="-1"/>
        </w:rPr>
        <w:t xml:space="preserve"> </w:t>
      </w:r>
      <w:r w:rsidRPr="00E079DB">
        <w:t>difference compared to RMS diet and CS at p&lt;0.05.</w:t>
      </w:r>
      <w:bookmarkStart w:id="10" w:name="_bookmark126"/>
      <w:bookmarkEnd w:id="10"/>
    </w:p>
    <w:p w14:paraId="2A7B88BE" w14:textId="77777777" w:rsidR="00291949" w:rsidRPr="00E079DB" w:rsidRDefault="00291949" w:rsidP="00195CCE">
      <w:pPr>
        <w:pStyle w:val="NoSpacing"/>
        <w:spacing w:after="40"/>
        <w:ind w:right="4"/>
        <w:jc w:val="both"/>
      </w:pPr>
    </w:p>
    <w:p w14:paraId="6039A26F" w14:textId="77777777" w:rsidR="00291949" w:rsidRPr="00E079DB" w:rsidRDefault="00291949" w:rsidP="00195CCE">
      <w:pPr>
        <w:pStyle w:val="NoSpacing"/>
        <w:spacing w:after="40"/>
        <w:ind w:right="4"/>
        <w:jc w:val="both"/>
      </w:pPr>
      <w:r w:rsidRPr="00E079DB">
        <w:t>Table</w:t>
      </w:r>
      <w:r w:rsidRPr="00E079DB">
        <w:rPr>
          <w:spacing w:val="-5"/>
        </w:rPr>
        <w:t xml:space="preserve"> </w:t>
      </w:r>
      <w:r w:rsidR="00CA4DBB" w:rsidRPr="00E079DB">
        <w:t>12</w:t>
      </w:r>
      <w:r w:rsidRPr="00E079DB">
        <w:t>:</w:t>
      </w:r>
      <w:r w:rsidRPr="00E079DB">
        <w:rPr>
          <w:spacing w:val="-1"/>
        </w:rPr>
        <w:t xml:space="preserve"> </w:t>
      </w:r>
      <w:r w:rsidR="00954B16" w:rsidRPr="00E079DB">
        <w:t>Catalase</w:t>
      </w:r>
      <w:r w:rsidRPr="00E079DB">
        <w:rPr>
          <w:spacing w:val="-2"/>
        </w:rPr>
        <w:t xml:space="preserve"> </w:t>
      </w:r>
      <w:r w:rsidRPr="00E079DB">
        <w:t>content</w:t>
      </w:r>
      <w:r w:rsidRPr="00E079DB">
        <w:rPr>
          <w:spacing w:val="-2"/>
        </w:rPr>
        <w:t xml:space="preserve"> </w:t>
      </w:r>
      <w:r w:rsidRPr="00E079DB">
        <w:t>in</w:t>
      </w:r>
      <w:r w:rsidRPr="00E079DB">
        <w:rPr>
          <w:spacing w:val="-1"/>
        </w:rPr>
        <w:t xml:space="preserve"> </w:t>
      </w:r>
      <w:r w:rsidRPr="00E079DB">
        <w:t>different</w:t>
      </w:r>
      <w:r w:rsidRPr="00E079DB">
        <w:rPr>
          <w:spacing w:val="-1"/>
        </w:rPr>
        <w:t xml:space="preserve"> </w:t>
      </w:r>
      <w:r w:rsidRPr="00E079DB">
        <w:rPr>
          <w:spacing w:val="-2"/>
        </w:rPr>
        <w:t>organs</w:t>
      </w:r>
    </w:p>
    <w:p w14:paraId="1E196C1F" w14:textId="77777777" w:rsidR="00743019" w:rsidRPr="00E079DB" w:rsidRDefault="00743019" w:rsidP="00195CCE">
      <w:pPr>
        <w:pStyle w:val="NoSpacing"/>
        <w:spacing w:after="40"/>
        <w:ind w:right="4"/>
        <w:jc w:val="both"/>
      </w:pPr>
    </w:p>
    <w:tbl>
      <w:tblPr>
        <w:tblW w:w="0" w:type="auto"/>
        <w:tblLayout w:type="fixed"/>
        <w:tblCellMar>
          <w:left w:w="0" w:type="dxa"/>
          <w:right w:w="0" w:type="dxa"/>
        </w:tblCellMar>
        <w:tblLook w:val="01E0" w:firstRow="1" w:lastRow="1" w:firstColumn="1" w:lastColumn="1" w:noHBand="0" w:noVBand="0"/>
      </w:tblPr>
      <w:tblGrid>
        <w:gridCol w:w="983"/>
        <w:gridCol w:w="1123"/>
        <w:gridCol w:w="1403"/>
        <w:gridCol w:w="1123"/>
        <w:gridCol w:w="1180"/>
      </w:tblGrid>
      <w:tr w:rsidR="00954B16" w:rsidRPr="00E079DB" w14:paraId="7AF285D4" w14:textId="77777777" w:rsidTr="00954B16">
        <w:trPr>
          <w:trHeight w:val="335"/>
        </w:trPr>
        <w:tc>
          <w:tcPr>
            <w:tcW w:w="983" w:type="dxa"/>
            <w:tcBorders>
              <w:top w:val="single" w:sz="4" w:space="0" w:color="auto"/>
              <w:left w:val="nil"/>
              <w:bottom w:val="single" w:sz="4" w:space="0" w:color="auto"/>
            </w:tcBorders>
            <w:hideMark/>
          </w:tcPr>
          <w:p w14:paraId="50559509" w14:textId="77777777" w:rsidR="00954B16" w:rsidRPr="00E079DB" w:rsidRDefault="00954B16" w:rsidP="00195CCE">
            <w:pPr>
              <w:pStyle w:val="TableParagraph"/>
              <w:spacing w:after="40"/>
              <w:ind w:right="4"/>
              <w:jc w:val="both"/>
            </w:pPr>
            <w:r w:rsidRPr="00E079DB">
              <w:rPr>
                <w:spacing w:val="-2"/>
              </w:rPr>
              <w:t>Organs</w:t>
            </w:r>
          </w:p>
        </w:tc>
        <w:tc>
          <w:tcPr>
            <w:tcW w:w="4829" w:type="dxa"/>
            <w:gridSpan w:val="4"/>
            <w:tcBorders>
              <w:top w:val="single" w:sz="4" w:space="0" w:color="auto"/>
              <w:bottom w:val="single" w:sz="4" w:space="0" w:color="auto"/>
              <w:right w:val="nil"/>
            </w:tcBorders>
            <w:hideMark/>
          </w:tcPr>
          <w:p w14:paraId="7E4367D0" w14:textId="77777777" w:rsidR="00954B16" w:rsidRPr="00E079DB" w:rsidRDefault="00954B16" w:rsidP="00954B16">
            <w:pPr>
              <w:pStyle w:val="TableParagraph"/>
              <w:tabs>
                <w:tab w:val="left" w:pos="1270"/>
              </w:tabs>
              <w:spacing w:after="40"/>
              <w:ind w:right="4"/>
              <w:jc w:val="both"/>
            </w:pPr>
            <w:r w:rsidRPr="00E079DB">
              <w:t xml:space="preserve">Catalase activity </w:t>
            </w:r>
            <w:r w:rsidRPr="00E079DB">
              <w:rPr>
                <w:spacing w:val="-2"/>
              </w:rPr>
              <w:t>(UI/mg</w:t>
            </w:r>
            <w:r w:rsidRPr="00E079DB">
              <w:t>)</w:t>
            </w:r>
            <w:r w:rsidRPr="00E079DB">
              <w:rPr>
                <w:spacing w:val="-2"/>
              </w:rPr>
              <w:t xml:space="preserve"> of rat experimental groups </w:t>
            </w:r>
          </w:p>
        </w:tc>
      </w:tr>
      <w:tr w:rsidR="00291949" w:rsidRPr="00E079DB" w14:paraId="728C78C0" w14:textId="77777777" w:rsidTr="003A3981">
        <w:trPr>
          <w:trHeight w:val="184"/>
        </w:trPr>
        <w:tc>
          <w:tcPr>
            <w:tcW w:w="983" w:type="dxa"/>
            <w:tcBorders>
              <w:top w:val="single" w:sz="4" w:space="0" w:color="auto"/>
              <w:left w:val="nil"/>
              <w:bottom w:val="nil"/>
              <w:right w:val="nil"/>
            </w:tcBorders>
          </w:tcPr>
          <w:p w14:paraId="45050C2D" w14:textId="77777777" w:rsidR="00291949" w:rsidRPr="00E079DB" w:rsidRDefault="00291949" w:rsidP="00195CCE">
            <w:pPr>
              <w:pStyle w:val="TableParagraph"/>
              <w:spacing w:after="40"/>
              <w:ind w:right="4"/>
              <w:jc w:val="both"/>
            </w:pPr>
          </w:p>
        </w:tc>
        <w:tc>
          <w:tcPr>
            <w:tcW w:w="1123" w:type="dxa"/>
            <w:tcBorders>
              <w:top w:val="single" w:sz="4" w:space="0" w:color="auto"/>
              <w:left w:val="nil"/>
              <w:bottom w:val="single" w:sz="4" w:space="0" w:color="auto"/>
              <w:right w:val="nil"/>
            </w:tcBorders>
            <w:hideMark/>
          </w:tcPr>
          <w:p w14:paraId="6DB1056B" w14:textId="77777777" w:rsidR="00291949" w:rsidRPr="00E079DB" w:rsidRDefault="00291949" w:rsidP="00195CCE">
            <w:pPr>
              <w:pStyle w:val="TableParagraph"/>
              <w:spacing w:after="40"/>
              <w:ind w:right="4"/>
              <w:jc w:val="both"/>
            </w:pPr>
            <w:r w:rsidRPr="00E079DB">
              <w:rPr>
                <w:spacing w:val="-5"/>
              </w:rPr>
              <w:t>ND</w:t>
            </w:r>
          </w:p>
        </w:tc>
        <w:tc>
          <w:tcPr>
            <w:tcW w:w="1403" w:type="dxa"/>
            <w:tcBorders>
              <w:top w:val="single" w:sz="4" w:space="0" w:color="000000"/>
              <w:left w:val="nil"/>
              <w:bottom w:val="single" w:sz="4" w:space="0" w:color="auto"/>
              <w:right w:val="nil"/>
            </w:tcBorders>
            <w:hideMark/>
          </w:tcPr>
          <w:p w14:paraId="3B29C95D" w14:textId="77777777" w:rsidR="00291949" w:rsidRPr="00E079DB" w:rsidRDefault="00291949" w:rsidP="00195CCE">
            <w:pPr>
              <w:pStyle w:val="TableParagraph"/>
              <w:spacing w:after="40"/>
              <w:ind w:right="4"/>
              <w:jc w:val="both"/>
            </w:pPr>
            <w:r w:rsidRPr="00E079DB">
              <w:t>RMS</w:t>
            </w:r>
            <w:r w:rsidRPr="00E079DB">
              <w:rPr>
                <w:spacing w:val="1"/>
              </w:rPr>
              <w:t xml:space="preserve"> </w:t>
            </w:r>
            <w:r w:rsidRPr="00E079DB">
              <w:rPr>
                <w:spacing w:val="-4"/>
              </w:rPr>
              <w:t>diet</w:t>
            </w:r>
          </w:p>
        </w:tc>
        <w:tc>
          <w:tcPr>
            <w:tcW w:w="1123" w:type="dxa"/>
            <w:tcBorders>
              <w:top w:val="single" w:sz="4" w:space="0" w:color="000000"/>
              <w:left w:val="nil"/>
              <w:bottom w:val="single" w:sz="4" w:space="0" w:color="auto"/>
              <w:right w:val="nil"/>
            </w:tcBorders>
            <w:hideMark/>
          </w:tcPr>
          <w:p w14:paraId="4D1ED96A" w14:textId="77777777" w:rsidR="00291949" w:rsidRPr="00E079DB" w:rsidRDefault="00291949" w:rsidP="00195CCE">
            <w:pPr>
              <w:pStyle w:val="TableParagraph"/>
              <w:spacing w:after="40"/>
              <w:ind w:right="4"/>
              <w:jc w:val="both"/>
            </w:pPr>
            <w:r w:rsidRPr="00E079DB">
              <w:t>MSS</w:t>
            </w:r>
            <w:r w:rsidRPr="00E079DB">
              <w:rPr>
                <w:spacing w:val="1"/>
              </w:rPr>
              <w:t xml:space="preserve"> </w:t>
            </w:r>
            <w:r w:rsidRPr="00E079DB">
              <w:rPr>
                <w:spacing w:val="-4"/>
              </w:rPr>
              <w:t>diet</w:t>
            </w:r>
          </w:p>
        </w:tc>
        <w:tc>
          <w:tcPr>
            <w:tcW w:w="1180" w:type="dxa"/>
            <w:tcBorders>
              <w:top w:val="single" w:sz="4" w:space="0" w:color="000000"/>
              <w:left w:val="nil"/>
              <w:bottom w:val="single" w:sz="4" w:space="0" w:color="auto"/>
              <w:right w:val="nil"/>
            </w:tcBorders>
            <w:hideMark/>
          </w:tcPr>
          <w:p w14:paraId="33878F2D" w14:textId="77777777" w:rsidR="00291949" w:rsidRPr="00E079DB" w:rsidRDefault="00291949" w:rsidP="00195CCE">
            <w:pPr>
              <w:pStyle w:val="TableParagraph"/>
              <w:spacing w:after="40"/>
              <w:ind w:right="4"/>
              <w:jc w:val="both"/>
            </w:pPr>
            <w:r w:rsidRPr="00E079DB">
              <w:t>CS</w:t>
            </w:r>
            <w:r w:rsidRPr="00E079DB">
              <w:rPr>
                <w:spacing w:val="1"/>
              </w:rPr>
              <w:t xml:space="preserve"> </w:t>
            </w:r>
            <w:r w:rsidRPr="00E079DB">
              <w:rPr>
                <w:spacing w:val="-4"/>
              </w:rPr>
              <w:t>diet</w:t>
            </w:r>
          </w:p>
        </w:tc>
      </w:tr>
      <w:tr w:rsidR="00291949" w:rsidRPr="00E079DB" w14:paraId="56A2F9F0" w14:textId="77777777" w:rsidTr="003A3981">
        <w:trPr>
          <w:trHeight w:val="215"/>
        </w:trPr>
        <w:tc>
          <w:tcPr>
            <w:tcW w:w="983" w:type="dxa"/>
            <w:hideMark/>
          </w:tcPr>
          <w:p w14:paraId="120161ED" w14:textId="77777777" w:rsidR="00291949" w:rsidRPr="00E079DB" w:rsidRDefault="00291949" w:rsidP="00195CCE">
            <w:pPr>
              <w:pStyle w:val="TableParagraph"/>
              <w:spacing w:after="40"/>
              <w:ind w:right="4"/>
              <w:jc w:val="both"/>
            </w:pPr>
            <w:r w:rsidRPr="00E079DB">
              <w:rPr>
                <w:spacing w:val="-2"/>
              </w:rPr>
              <w:t>Kidney</w:t>
            </w:r>
          </w:p>
        </w:tc>
        <w:tc>
          <w:tcPr>
            <w:tcW w:w="1123" w:type="dxa"/>
            <w:tcBorders>
              <w:top w:val="single" w:sz="4" w:space="0" w:color="auto"/>
            </w:tcBorders>
            <w:hideMark/>
          </w:tcPr>
          <w:p w14:paraId="5A168475" w14:textId="77777777" w:rsidR="00291949" w:rsidRPr="00E079DB" w:rsidRDefault="00291949" w:rsidP="00195CCE">
            <w:pPr>
              <w:pStyle w:val="TableParagraph"/>
              <w:spacing w:after="40"/>
              <w:ind w:right="4"/>
              <w:jc w:val="both"/>
            </w:pPr>
            <w:r w:rsidRPr="00E079DB">
              <w:rPr>
                <w:spacing w:val="-2"/>
              </w:rPr>
              <w:t>0.35±0.09</w:t>
            </w:r>
            <w:r w:rsidRPr="00E079DB">
              <w:rPr>
                <w:spacing w:val="-2"/>
                <w:vertAlign w:val="superscript"/>
              </w:rPr>
              <w:t>a</w:t>
            </w:r>
          </w:p>
        </w:tc>
        <w:tc>
          <w:tcPr>
            <w:tcW w:w="1403" w:type="dxa"/>
            <w:tcBorders>
              <w:top w:val="single" w:sz="4" w:space="0" w:color="auto"/>
            </w:tcBorders>
            <w:hideMark/>
          </w:tcPr>
          <w:p w14:paraId="2CE461A9" w14:textId="77777777" w:rsidR="00291949" w:rsidRPr="00E079DB" w:rsidRDefault="00291949" w:rsidP="00195CCE">
            <w:pPr>
              <w:pStyle w:val="TableParagraph"/>
              <w:spacing w:after="40"/>
              <w:ind w:right="4"/>
              <w:jc w:val="both"/>
            </w:pPr>
            <w:r w:rsidRPr="00E079DB">
              <w:rPr>
                <w:spacing w:val="-2"/>
              </w:rPr>
              <w:t>0.05±0.03</w:t>
            </w:r>
            <w:r w:rsidRPr="00E079DB">
              <w:rPr>
                <w:spacing w:val="-2"/>
                <w:vertAlign w:val="superscript"/>
              </w:rPr>
              <w:t>a</w:t>
            </w:r>
          </w:p>
        </w:tc>
        <w:tc>
          <w:tcPr>
            <w:tcW w:w="1123" w:type="dxa"/>
            <w:tcBorders>
              <w:top w:val="single" w:sz="4" w:space="0" w:color="auto"/>
            </w:tcBorders>
            <w:hideMark/>
          </w:tcPr>
          <w:p w14:paraId="50834C1D" w14:textId="77777777" w:rsidR="00291949" w:rsidRPr="00E079DB" w:rsidRDefault="00291949" w:rsidP="00195CCE">
            <w:pPr>
              <w:pStyle w:val="TableParagraph"/>
              <w:spacing w:after="40"/>
              <w:ind w:right="4"/>
              <w:jc w:val="both"/>
            </w:pPr>
            <w:r w:rsidRPr="00E079DB">
              <w:rPr>
                <w:spacing w:val="-2"/>
              </w:rPr>
              <w:t>1.46±0.78</w:t>
            </w:r>
            <w:r w:rsidRPr="00E079DB">
              <w:rPr>
                <w:spacing w:val="-2"/>
                <w:vertAlign w:val="superscript"/>
              </w:rPr>
              <w:t>b</w:t>
            </w:r>
          </w:p>
        </w:tc>
        <w:tc>
          <w:tcPr>
            <w:tcW w:w="1180" w:type="dxa"/>
            <w:tcBorders>
              <w:top w:val="single" w:sz="4" w:space="0" w:color="auto"/>
            </w:tcBorders>
            <w:hideMark/>
          </w:tcPr>
          <w:p w14:paraId="580BC575" w14:textId="77777777" w:rsidR="00291949" w:rsidRPr="00E079DB" w:rsidRDefault="00291949" w:rsidP="00195CCE">
            <w:pPr>
              <w:pStyle w:val="TableParagraph"/>
              <w:spacing w:after="40"/>
              <w:ind w:right="4"/>
              <w:jc w:val="both"/>
            </w:pPr>
            <w:r w:rsidRPr="00E079DB">
              <w:rPr>
                <w:spacing w:val="-2"/>
              </w:rPr>
              <w:t>0.68±0.10</w:t>
            </w:r>
            <w:r w:rsidRPr="00E079DB">
              <w:rPr>
                <w:spacing w:val="-2"/>
                <w:vertAlign w:val="superscript"/>
              </w:rPr>
              <w:t>a</w:t>
            </w:r>
          </w:p>
        </w:tc>
      </w:tr>
      <w:tr w:rsidR="00291949" w:rsidRPr="00E079DB" w14:paraId="634E596E" w14:textId="77777777" w:rsidTr="00954B16">
        <w:trPr>
          <w:trHeight w:val="247"/>
        </w:trPr>
        <w:tc>
          <w:tcPr>
            <w:tcW w:w="983" w:type="dxa"/>
            <w:tcBorders>
              <w:top w:val="nil"/>
              <w:left w:val="nil"/>
              <w:bottom w:val="single" w:sz="4" w:space="0" w:color="000000"/>
              <w:right w:val="nil"/>
            </w:tcBorders>
            <w:hideMark/>
          </w:tcPr>
          <w:p w14:paraId="455B3D43" w14:textId="77777777" w:rsidR="00291949" w:rsidRPr="00E079DB" w:rsidRDefault="00291949" w:rsidP="00195CCE">
            <w:pPr>
              <w:pStyle w:val="TableParagraph"/>
              <w:spacing w:after="40"/>
              <w:ind w:right="4"/>
              <w:jc w:val="both"/>
            </w:pPr>
            <w:r w:rsidRPr="00E079DB">
              <w:rPr>
                <w:spacing w:val="-4"/>
              </w:rPr>
              <w:t>Brain</w:t>
            </w:r>
          </w:p>
        </w:tc>
        <w:tc>
          <w:tcPr>
            <w:tcW w:w="1123" w:type="dxa"/>
            <w:tcBorders>
              <w:top w:val="nil"/>
              <w:left w:val="nil"/>
              <w:bottom w:val="single" w:sz="4" w:space="0" w:color="000000"/>
              <w:right w:val="nil"/>
            </w:tcBorders>
            <w:hideMark/>
          </w:tcPr>
          <w:p w14:paraId="5849FB58" w14:textId="77777777" w:rsidR="00291949" w:rsidRPr="00E079DB" w:rsidRDefault="00291949" w:rsidP="00195CCE">
            <w:pPr>
              <w:pStyle w:val="TableParagraph"/>
              <w:spacing w:after="40"/>
              <w:ind w:right="4"/>
              <w:jc w:val="both"/>
            </w:pPr>
            <w:r w:rsidRPr="00E079DB">
              <w:rPr>
                <w:spacing w:val="-2"/>
              </w:rPr>
              <w:t>0.19±0.09</w:t>
            </w:r>
            <w:r w:rsidRPr="00E079DB">
              <w:rPr>
                <w:spacing w:val="-2"/>
                <w:vertAlign w:val="superscript"/>
              </w:rPr>
              <w:t>a</w:t>
            </w:r>
          </w:p>
        </w:tc>
        <w:tc>
          <w:tcPr>
            <w:tcW w:w="1403" w:type="dxa"/>
            <w:tcBorders>
              <w:top w:val="nil"/>
              <w:left w:val="nil"/>
              <w:bottom w:val="single" w:sz="4" w:space="0" w:color="000000"/>
              <w:right w:val="nil"/>
            </w:tcBorders>
            <w:hideMark/>
          </w:tcPr>
          <w:p w14:paraId="293C4E2A" w14:textId="77777777" w:rsidR="00291949" w:rsidRPr="00E079DB" w:rsidRDefault="00291949" w:rsidP="00195CCE">
            <w:pPr>
              <w:pStyle w:val="TableParagraph"/>
              <w:spacing w:after="40"/>
              <w:ind w:right="4"/>
              <w:jc w:val="both"/>
            </w:pPr>
            <w:r w:rsidRPr="00E079DB">
              <w:rPr>
                <w:spacing w:val="-2"/>
              </w:rPr>
              <w:t>0.04±0.004</w:t>
            </w:r>
            <w:r w:rsidRPr="00E079DB">
              <w:rPr>
                <w:spacing w:val="-2"/>
                <w:vertAlign w:val="superscript"/>
              </w:rPr>
              <w:t>b</w:t>
            </w:r>
          </w:p>
        </w:tc>
        <w:tc>
          <w:tcPr>
            <w:tcW w:w="1123" w:type="dxa"/>
            <w:tcBorders>
              <w:top w:val="nil"/>
              <w:left w:val="nil"/>
              <w:bottom w:val="single" w:sz="4" w:space="0" w:color="000000"/>
              <w:right w:val="nil"/>
            </w:tcBorders>
            <w:hideMark/>
          </w:tcPr>
          <w:p w14:paraId="098F6A04" w14:textId="77777777" w:rsidR="00291949" w:rsidRPr="00E079DB" w:rsidRDefault="00291949" w:rsidP="00195CCE">
            <w:pPr>
              <w:pStyle w:val="TableParagraph"/>
              <w:spacing w:after="40"/>
              <w:ind w:right="4"/>
              <w:jc w:val="both"/>
            </w:pPr>
            <w:r w:rsidRPr="00E079DB">
              <w:rPr>
                <w:spacing w:val="-2"/>
              </w:rPr>
              <w:t>0.66±0.02</w:t>
            </w:r>
            <w:r w:rsidRPr="00E079DB">
              <w:rPr>
                <w:spacing w:val="-2"/>
                <w:vertAlign w:val="superscript"/>
              </w:rPr>
              <w:t>c</w:t>
            </w:r>
          </w:p>
        </w:tc>
        <w:tc>
          <w:tcPr>
            <w:tcW w:w="1180" w:type="dxa"/>
            <w:tcBorders>
              <w:top w:val="nil"/>
              <w:left w:val="nil"/>
              <w:bottom w:val="single" w:sz="4" w:space="0" w:color="000000"/>
              <w:right w:val="nil"/>
            </w:tcBorders>
            <w:hideMark/>
          </w:tcPr>
          <w:p w14:paraId="5DE2DD3D" w14:textId="77777777" w:rsidR="00291949" w:rsidRPr="00E079DB" w:rsidRDefault="00291949" w:rsidP="00195CCE">
            <w:pPr>
              <w:pStyle w:val="TableParagraph"/>
              <w:spacing w:after="40"/>
              <w:ind w:right="4"/>
              <w:jc w:val="both"/>
            </w:pPr>
            <w:r w:rsidRPr="00E079DB">
              <w:rPr>
                <w:spacing w:val="-2"/>
              </w:rPr>
              <w:t>0.37±0.08</w:t>
            </w:r>
            <w:r w:rsidRPr="00E079DB">
              <w:rPr>
                <w:spacing w:val="-2"/>
                <w:vertAlign w:val="superscript"/>
              </w:rPr>
              <w:t>d</w:t>
            </w:r>
          </w:p>
        </w:tc>
      </w:tr>
    </w:tbl>
    <w:p w14:paraId="4FC9BCDB" w14:textId="77777777" w:rsidR="00291949" w:rsidRPr="00E079DB" w:rsidRDefault="00291949" w:rsidP="00195CCE">
      <w:pPr>
        <w:pStyle w:val="NoSpacing"/>
        <w:spacing w:after="40"/>
        <w:ind w:right="4"/>
        <w:jc w:val="both"/>
        <w:rPr>
          <w:sz w:val="18"/>
        </w:rPr>
      </w:pPr>
      <w:r w:rsidRPr="00E079DB">
        <w:rPr>
          <w:sz w:val="18"/>
        </w:rPr>
        <w:t>ND = normal Diet, RMS diet= Red meat sausage, MSS diet= melon seed sausage, CS diet= chicken sausage Values</w:t>
      </w:r>
      <w:r w:rsidRPr="00E079DB">
        <w:rPr>
          <w:spacing w:val="-2"/>
          <w:sz w:val="18"/>
        </w:rPr>
        <w:t xml:space="preserve"> </w:t>
      </w:r>
      <w:r w:rsidRPr="00E079DB">
        <w:rPr>
          <w:sz w:val="18"/>
        </w:rPr>
        <w:t>are</w:t>
      </w:r>
      <w:r w:rsidRPr="00E079DB">
        <w:rPr>
          <w:spacing w:val="-3"/>
          <w:sz w:val="18"/>
        </w:rPr>
        <w:t xml:space="preserve"> </w:t>
      </w:r>
      <w:r w:rsidRPr="00E079DB">
        <w:rPr>
          <w:sz w:val="18"/>
        </w:rPr>
        <w:t>mean</w:t>
      </w:r>
      <w:r w:rsidRPr="00E079DB">
        <w:rPr>
          <w:spacing w:val="-1"/>
          <w:sz w:val="18"/>
        </w:rPr>
        <w:t xml:space="preserve"> </w:t>
      </w:r>
      <w:r w:rsidRPr="00E079DB">
        <w:rPr>
          <w:sz w:val="18"/>
        </w:rPr>
        <w:t>±</w:t>
      </w:r>
      <w:r w:rsidRPr="00E079DB">
        <w:rPr>
          <w:spacing w:val="-2"/>
          <w:sz w:val="18"/>
        </w:rPr>
        <w:t xml:space="preserve"> </w:t>
      </w:r>
      <w:r w:rsidRPr="00E079DB">
        <w:rPr>
          <w:sz w:val="18"/>
        </w:rPr>
        <w:t>SD,</w:t>
      </w:r>
      <w:r w:rsidRPr="00E079DB">
        <w:rPr>
          <w:spacing w:val="-2"/>
          <w:sz w:val="18"/>
        </w:rPr>
        <w:t xml:space="preserve"> </w:t>
      </w:r>
      <w:r w:rsidRPr="00E079DB">
        <w:rPr>
          <w:sz w:val="18"/>
        </w:rPr>
        <w:t>values</w:t>
      </w:r>
      <w:r w:rsidRPr="00E079DB">
        <w:rPr>
          <w:spacing w:val="-2"/>
          <w:sz w:val="18"/>
        </w:rPr>
        <w:t xml:space="preserve"> </w:t>
      </w:r>
      <w:r w:rsidRPr="00E079DB">
        <w:rPr>
          <w:sz w:val="18"/>
        </w:rPr>
        <w:t>with</w:t>
      </w:r>
      <w:r w:rsidRPr="00E079DB">
        <w:rPr>
          <w:spacing w:val="-1"/>
          <w:sz w:val="18"/>
        </w:rPr>
        <w:t xml:space="preserve"> </w:t>
      </w:r>
      <w:r w:rsidRPr="00E079DB">
        <w:rPr>
          <w:sz w:val="18"/>
        </w:rPr>
        <w:t>different</w:t>
      </w:r>
      <w:r w:rsidRPr="00E079DB">
        <w:rPr>
          <w:spacing w:val="-2"/>
          <w:sz w:val="18"/>
        </w:rPr>
        <w:t xml:space="preserve"> </w:t>
      </w:r>
      <w:r w:rsidRPr="00E079DB">
        <w:rPr>
          <w:sz w:val="18"/>
        </w:rPr>
        <w:t>superscripts</w:t>
      </w:r>
      <w:r w:rsidRPr="00E079DB">
        <w:rPr>
          <w:spacing w:val="-2"/>
          <w:sz w:val="18"/>
        </w:rPr>
        <w:t xml:space="preserve"> </w:t>
      </w:r>
      <w:r w:rsidRPr="00E079DB">
        <w:rPr>
          <w:sz w:val="18"/>
        </w:rPr>
        <w:t>within</w:t>
      </w:r>
      <w:r w:rsidRPr="00E079DB">
        <w:rPr>
          <w:spacing w:val="-1"/>
          <w:sz w:val="18"/>
        </w:rPr>
        <w:t xml:space="preserve"> </w:t>
      </w:r>
      <w:r w:rsidRPr="00E079DB">
        <w:rPr>
          <w:sz w:val="18"/>
        </w:rPr>
        <w:t>same</w:t>
      </w:r>
      <w:r w:rsidRPr="00E079DB">
        <w:rPr>
          <w:spacing w:val="-3"/>
          <w:sz w:val="18"/>
        </w:rPr>
        <w:t xml:space="preserve"> </w:t>
      </w:r>
      <w:r w:rsidRPr="00E079DB">
        <w:rPr>
          <w:sz w:val="18"/>
        </w:rPr>
        <w:t>row</w:t>
      </w:r>
      <w:r w:rsidRPr="00E079DB">
        <w:rPr>
          <w:spacing w:val="-5"/>
          <w:sz w:val="18"/>
        </w:rPr>
        <w:t xml:space="preserve"> </w:t>
      </w:r>
      <w:r w:rsidRPr="00E079DB">
        <w:rPr>
          <w:sz w:val="18"/>
        </w:rPr>
        <w:t>are</w:t>
      </w:r>
      <w:r w:rsidRPr="00E079DB">
        <w:rPr>
          <w:spacing w:val="-3"/>
          <w:sz w:val="18"/>
        </w:rPr>
        <w:t xml:space="preserve"> </w:t>
      </w:r>
      <w:r w:rsidRPr="00E079DB">
        <w:rPr>
          <w:sz w:val="18"/>
        </w:rPr>
        <w:t>significantly</w:t>
      </w:r>
      <w:r w:rsidRPr="00E079DB">
        <w:rPr>
          <w:spacing w:val="-6"/>
          <w:sz w:val="18"/>
        </w:rPr>
        <w:t xml:space="preserve"> </w:t>
      </w:r>
      <w:r w:rsidRPr="00E079DB">
        <w:rPr>
          <w:sz w:val="18"/>
        </w:rPr>
        <w:t>differently</w:t>
      </w:r>
      <w:r w:rsidRPr="00E079DB">
        <w:rPr>
          <w:spacing w:val="-6"/>
          <w:sz w:val="18"/>
        </w:rPr>
        <w:t xml:space="preserve"> </w:t>
      </w:r>
      <w:r w:rsidRPr="00E079DB">
        <w:rPr>
          <w:sz w:val="18"/>
        </w:rPr>
        <w:t>(p</w:t>
      </w:r>
      <w:r w:rsidRPr="00E079DB">
        <w:rPr>
          <w:spacing w:val="-1"/>
          <w:sz w:val="18"/>
        </w:rPr>
        <w:t xml:space="preserve"> </w:t>
      </w:r>
      <w:r w:rsidRPr="00E079DB">
        <w:rPr>
          <w:sz w:val="18"/>
        </w:rPr>
        <w:t>&lt;</w:t>
      </w:r>
      <w:r w:rsidRPr="00E079DB">
        <w:rPr>
          <w:spacing w:val="-3"/>
          <w:sz w:val="18"/>
        </w:rPr>
        <w:t xml:space="preserve"> </w:t>
      </w:r>
      <w:r w:rsidR="00954B16" w:rsidRPr="00E079DB">
        <w:rPr>
          <w:sz w:val="18"/>
        </w:rPr>
        <w:t>0.05).</w:t>
      </w:r>
    </w:p>
    <w:p w14:paraId="095F0CFB" w14:textId="77777777" w:rsidR="00954B16" w:rsidRPr="00E079DB" w:rsidRDefault="00954B16" w:rsidP="00195CCE">
      <w:pPr>
        <w:pStyle w:val="NoSpacing"/>
        <w:spacing w:after="40"/>
        <w:ind w:right="4"/>
        <w:jc w:val="both"/>
        <w:rPr>
          <w:sz w:val="18"/>
        </w:rPr>
      </w:pPr>
    </w:p>
    <w:p w14:paraId="1E81B07C" w14:textId="77777777" w:rsidR="00291949" w:rsidRPr="00E079DB" w:rsidRDefault="008E1E7F" w:rsidP="00195CCE">
      <w:pPr>
        <w:spacing w:after="40"/>
        <w:ind w:right="4"/>
        <w:jc w:val="both"/>
        <w:rPr>
          <w:b/>
        </w:rPr>
      </w:pPr>
      <w:r w:rsidRPr="00E079DB">
        <w:rPr>
          <w:b/>
        </w:rPr>
        <w:t>3.8.2.4</w:t>
      </w:r>
      <w:r w:rsidR="003A3981" w:rsidRPr="00E079DB">
        <w:rPr>
          <w:b/>
        </w:rPr>
        <w:t>.</w:t>
      </w:r>
      <w:r w:rsidRPr="00E079DB">
        <w:rPr>
          <w:b/>
        </w:rPr>
        <w:t xml:space="preserve"> </w:t>
      </w:r>
      <w:r w:rsidR="00291949" w:rsidRPr="00E079DB">
        <w:rPr>
          <w:b/>
        </w:rPr>
        <w:t>Superoxide</w:t>
      </w:r>
      <w:r w:rsidR="00291949" w:rsidRPr="00E079DB">
        <w:rPr>
          <w:b/>
          <w:spacing w:val="-4"/>
        </w:rPr>
        <w:t xml:space="preserve"> </w:t>
      </w:r>
      <w:r w:rsidR="00291949" w:rsidRPr="00E079DB">
        <w:rPr>
          <w:b/>
        </w:rPr>
        <w:t>dismutase</w:t>
      </w:r>
      <w:r w:rsidR="00291949" w:rsidRPr="00E079DB">
        <w:rPr>
          <w:b/>
          <w:spacing w:val="-3"/>
        </w:rPr>
        <w:t xml:space="preserve"> </w:t>
      </w:r>
      <w:r w:rsidR="00291949" w:rsidRPr="00E079DB">
        <w:rPr>
          <w:b/>
          <w:spacing w:val="-4"/>
        </w:rPr>
        <w:t>(SOD)</w:t>
      </w:r>
    </w:p>
    <w:p w14:paraId="705C3A78" w14:textId="77777777" w:rsidR="00291949" w:rsidRPr="00E079DB" w:rsidRDefault="00291949" w:rsidP="00195CCE">
      <w:pPr>
        <w:pStyle w:val="NoSpacing"/>
        <w:spacing w:after="40"/>
        <w:ind w:right="4"/>
        <w:jc w:val="both"/>
      </w:pPr>
      <w:r w:rsidRPr="00E079DB">
        <w:t>Table</w:t>
      </w:r>
      <w:r w:rsidRPr="00E079DB">
        <w:rPr>
          <w:spacing w:val="-8"/>
        </w:rPr>
        <w:t xml:space="preserve"> </w:t>
      </w:r>
      <w:r w:rsidR="00954B16" w:rsidRPr="00E079DB">
        <w:t>13</w:t>
      </w:r>
      <w:r w:rsidRPr="00E079DB">
        <w:rPr>
          <w:spacing w:val="-7"/>
        </w:rPr>
        <w:t xml:space="preserve"> </w:t>
      </w:r>
      <w:r w:rsidRPr="00E079DB">
        <w:t>shows</w:t>
      </w:r>
      <w:r w:rsidRPr="00E079DB">
        <w:rPr>
          <w:spacing w:val="-7"/>
        </w:rPr>
        <w:t xml:space="preserve"> </w:t>
      </w:r>
      <w:r w:rsidRPr="00E079DB">
        <w:t>the</w:t>
      </w:r>
      <w:r w:rsidRPr="00E079DB">
        <w:rPr>
          <w:spacing w:val="-8"/>
        </w:rPr>
        <w:t xml:space="preserve"> </w:t>
      </w:r>
      <w:r w:rsidRPr="00E079DB">
        <w:t>SOD</w:t>
      </w:r>
      <w:r w:rsidRPr="00E079DB">
        <w:rPr>
          <w:spacing w:val="-8"/>
        </w:rPr>
        <w:t xml:space="preserve"> </w:t>
      </w:r>
      <w:r w:rsidRPr="00E079DB">
        <w:t>level</w:t>
      </w:r>
      <w:r w:rsidRPr="00E079DB">
        <w:rPr>
          <w:spacing w:val="-7"/>
        </w:rPr>
        <w:t xml:space="preserve"> </w:t>
      </w:r>
      <w:r w:rsidRPr="00E079DB">
        <w:t>in</w:t>
      </w:r>
      <w:r w:rsidRPr="00E079DB">
        <w:rPr>
          <w:spacing w:val="-7"/>
        </w:rPr>
        <w:t xml:space="preserve"> </w:t>
      </w:r>
      <w:r w:rsidRPr="00E079DB">
        <w:t>the</w:t>
      </w:r>
      <w:r w:rsidRPr="00E079DB">
        <w:rPr>
          <w:spacing w:val="-8"/>
        </w:rPr>
        <w:t xml:space="preserve"> </w:t>
      </w:r>
      <w:r w:rsidRPr="00E079DB">
        <w:t>kidney,</w:t>
      </w:r>
      <w:r w:rsidRPr="00E079DB">
        <w:rPr>
          <w:spacing w:val="-7"/>
        </w:rPr>
        <w:t xml:space="preserve"> </w:t>
      </w:r>
      <w:r w:rsidRPr="00E079DB">
        <w:t>heart,</w:t>
      </w:r>
      <w:r w:rsidRPr="00E079DB">
        <w:rPr>
          <w:spacing w:val="-8"/>
        </w:rPr>
        <w:t xml:space="preserve"> </w:t>
      </w:r>
      <w:r w:rsidRPr="00E079DB">
        <w:t>liver,</w:t>
      </w:r>
      <w:r w:rsidRPr="00E079DB">
        <w:rPr>
          <w:spacing w:val="-7"/>
        </w:rPr>
        <w:t xml:space="preserve"> </w:t>
      </w:r>
      <w:r w:rsidRPr="00E079DB">
        <w:t>and</w:t>
      </w:r>
      <w:r w:rsidRPr="00E079DB">
        <w:rPr>
          <w:spacing w:val="-7"/>
        </w:rPr>
        <w:t xml:space="preserve"> </w:t>
      </w:r>
      <w:r w:rsidRPr="00E079DB">
        <w:t>brain</w:t>
      </w:r>
      <w:r w:rsidRPr="00E079DB">
        <w:rPr>
          <w:spacing w:val="-7"/>
        </w:rPr>
        <w:t xml:space="preserve"> </w:t>
      </w:r>
      <w:r w:rsidRPr="00E079DB">
        <w:t>of</w:t>
      </w:r>
      <w:r w:rsidRPr="00E079DB">
        <w:rPr>
          <w:spacing w:val="-8"/>
        </w:rPr>
        <w:t xml:space="preserve"> </w:t>
      </w:r>
      <w:r w:rsidRPr="00E079DB">
        <w:t>rats</w:t>
      </w:r>
      <w:r w:rsidRPr="00E079DB">
        <w:rPr>
          <w:b/>
        </w:rPr>
        <w:t>.</w:t>
      </w:r>
      <w:r w:rsidRPr="00E079DB">
        <w:rPr>
          <w:b/>
          <w:spacing w:val="-5"/>
        </w:rPr>
        <w:t xml:space="preserve"> </w:t>
      </w:r>
      <w:r w:rsidRPr="00E079DB">
        <w:t>The</w:t>
      </w:r>
      <w:r w:rsidRPr="00E079DB">
        <w:rPr>
          <w:spacing w:val="-8"/>
        </w:rPr>
        <w:t xml:space="preserve"> </w:t>
      </w:r>
      <w:r w:rsidRPr="00E079DB">
        <w:t>highest was seen in kidney</w:t>
      </w:r>
      <w:r w:rsidRPr="00E079DB">
        <w:rPr>
          <w:spacing w:val="-4"/>
        </w:rPr>
        <w:t xml:space="preserve"> </w:t>
      </w:r>
      <w:r w:rsidRPr="00E079DB">
        <w:t>of CS diet and the lowest was seen in the liver of RMS DIET. The SOD content for the brain and liver among the groups (ND, RMS diet, MSS diet and CS diet) upon comparison showed no significant difference at p&lt;0.05. However, significant</w:t>
      </w:r>
      <w:r w:rsidRPr="00E079DB">
        <w:rPr>
          <w:spacing w:val="8"/>
        </w:rPr>
        <w:t xml:space="preserve"> </w:t>
      </w:r>
      <w:r w:rsidRPr="00E079DB">
        <w:t>differences</w:t>
      </w:r>
      <w:r w:rsidRPr="00E079DB">
        <w:rPr>
          <w:spacing w:val="8"/>
        </w:rPr>
        <w:t xml:space="preserve"> </w:t>
      </w:r>
      <w:r w:rsidRPr="00E079DB">
        <w:t>were</w:t>
      </w:r>
      <w:r w:rsidRPr="00E079DB">
        <w:rPr>
          <w:spacing w:val="6"/>
        </w:rPr>
        <w:t xml:space="preserve"> </w:t>
      </w:r>
      <w:r w:rsidRPr="00E079DB">
        <w:t>seen</w:t>
      </w:r>
      <w:r w:rsidRPr="00E079DB">
        <w:rPr>
          <w:spacing w:val="8"/>
        </w:rPr>
        <w:t xml:space="preserve"> </w:t>
      </w:r>
      <w:r w:rsidRPr="00E079DB">
        <w:t>between</w:t>
      </w:r>
      <w:r w:rsidRPr="00E079DB">
        <w:rPr>
          <w:spacing w:val="10"/>
        </w:rPr>
        <w:t xml:space="preserve"> </w:t>
      </w:r>
      <w:r w:rsidRPr="00E079DB">
        <w:t>ND</w:t>
      </w:r>
      <w:r w:rsidRPr="00E079DB">
        <w:rPr>
          <w:spacing w:val="10"/>
        </w:rPr>
        <w:t xml:space="preserve"> </w:t>
      </w:r>
      <w:r w:rsidRPr="00E079DB">
        <w:t>compared</w:t>
      </w:r>
      <w:r w:rsidRPr="00E079DB">
        <w:rPr>
          <w:spacing w:val="8"/>
        </w:rPr>
        <w:t xml:space="preserve"> </w:t>
      </w:r>
      <w:r w:rsidRPr="00E079DB">
        <w:t>to</w:t>
      </w:r>
      <w:r w:rsidRPr="00E079DB">
        <w:rPr>
          <w:spacing w:val="14"/>
        </w:rPr>
        <w:t xml:space="preserve"> </w:t>
      </w:r>
      <w:r w:rsidRPr="00E079DB">
        <w:t>MSS</w:t>
      </w:r>
      <w:r w:rsidRPr="00E079DB">
        <w:rPr>
          <w:spacing w:val="9"/>
        </w:rPr>
        <w:t xml:space="preserve"> </w:t>
      </w:r>
      <w:r w:rsidRPr="00E079DB">
        <w:t>DIET</w:t>
      </w:r>
      <w:r w:rsidRPr="00E079DB">
        <w:rPr>
          <w:spacing w:val="12"/>
        </w:rPr>
        <w:t xml:space="preserve"> </w:t>
      </w:r>
      <w:r w:rsidRPr="00E079DB">
        <w:t>and</w:t>
      </w:r>
      <w:r w:rsidRPr="00E079DB">
        <w:rPr>
          <w:spacing w:val="8"/>
        </w:rPr>
        <w:t xml:space="preserve"> </w:t>
      </w:r>
      <w:r w:rsidRPr="00E079DB">
        <w:t>CS</w:t>
      </w:r>
      <w:r w:rsidRPr="00E079DB">
        <w:rPr>
          <w:spacing w:val="10"/>
        </w:rPr>
        <w:t xml:space="preserve"> </w:t>
      </w:r>
      <w:r w:rsidRPr="00E079DB">
        <w:rPr>
          <w:spacing w:val="-4"/>
        </w:rPr>
        <w:t>DIET</w:t>
      </w:r>
      <w:r w:rsidRPr="00E079DB">
        <w:t xml:space="preserve"> for Kidney but no significant difference compared to RMS diet at p&lt;0.05. </w:t>
      </w:r>
      <w:proofErr w:type="gramStart"/>
      <w:r w:rsidRPr="00E079DB">
        <w:t>Again</w:t>
      </w:r>
      <w:proofErr w:type="gramEnd"/>
      <w:r w:rsidRPr="00E079DB">
        <w:t xml:space="preserve"> there was</w:t>
      </w:r>
      <w:r w:rsidRPr="00E079DB">
        <w:rPr>
          <w:spacing w:val="-7"/>
        </w:rPr>
        <w:t xml:space="preserve"> </w:t>
      </w:r>
      <w:r w:rsidRPr="00E079DB">
        <w:t>a</w:t>
      </w:r>
      <w:r w:rsidRPr="00E079DB">
        <w:rPr>
          <w:spacing w:val="-8"/>
        </w:rPr>
        <w:t xml:space="preserve"> </w:t>
      </w:r>
      <w:r w:rsidRPr="00E079DB">
        <w:t>significant</w:t>
      </w:r>
      <w:r w:rsidRPr="00E079DB">
        <w:rPr>
          <w:spacing w:val="-6"/>
        </w:rPr>
        <w:t xml:space="preserve"> </w:t>
      </w:r>
      <w:r w:rsidRPr="00E079DB">
        <w:t>difference</w:t>
      </w:r>
      <w:r w:rsidRPr="00E079DB">
        <w:rPr>
          <w:spacing w:val="-8"/>
        </w:rPr>
        <w:t xml:space="preserve"> </w:t>
      </w:r>
      <w:r w:rsidRPr="00E079DB">
        <w:t>seen</w:t>
      </w:r>
      <w:r w:rsidRPr="00E079DB">
        <w:rPr>
          <w:spacing w:val="-7"/>
        </w:rPr>
        <w:t xml:space="preserve"> </w:t>
      </w:r>
      <w:r w:rsidRPr="00E079DB">
        <w:t>between</w:t>
      </w:r>
      <w:r w:rsidRPr="00E079DB">
        <w:rPr>
          <w:spacing w:val="-7"/>
        </w:rPr>
        <w:t xml:space="preserve"> </w:t>
      </w:r>
      <w:r w:rsidRPr="00E079DB">
        <w:t>ND</w:t>
      </w:r>
      <w:r w:rsidRPr="00E079DB">
        <w:rPr>
          <w:spacing w:val="-8"/>
        </w:rPr>
        <w:t xml:space="preserve"> </w:t>
      </w:r>
      <w:r w:rsidRPr="00E079DB">
        <w:t>and</w:t>
      </w:r>
      <w:r w:rsidRPr="00E079DB">
        <w:rPr>
          <w:spacing w:val="-2"/>
        </w:rPr>
        <w:t xml:space="preserve"> </w:t>
      </w:r>
      <w:r w:rsidRPr="00E079DB">
        <w:t>CS</w:t>
      </w:r>
      <w:r w:rsidRPr="00E079DB">
        <w:rPr>
          <w:spacing w:val="-6"/>
        </w:rPr>
        <w:t xml:space="preserve"> </w:t>
      </w:r>
      <w:r w:rsidRPr="00E079DB">
        <w:t>diet</w:t>
      </w:r>
      <w:r w:rsidRPr="00E079DB">
        <w:rPr>
          <w:spacing w:val="-7"/>
        </w:rPr>
        <w:t xml:space="preserve"> </w:t>
      </w:r>
      <w:r w:rsidRPr="00E079DB">
        <w:t>but</w:t>
      </w:r>
      <w:r w:rsidRPr="00E079DB">
        <w:rPr>
          <w:spacing w:val="-6"/>
        </w:rPr>
        <w:t xml:space="preserve"> </w:t>
      </w:r>
      <w:r w:rsidRPr="00E079DB">
        <w:t>no</w:t>
      </w:r>
      <w:r w:rsidRPr="00E079DB">
        <w:rPr>
          <w:spacing w:val="-9"/>
        </w:rPr>
        <w:t xml:space="preserve"> </w:t>
      </w:r>
      <w:r w:rsidRPr="00E079DB">
        <w:t>significant</w:t>
      </w:r>
      <w:r w:rsidRPr="00E079DB">
        <w:rPr>
          <w:spacing w:val="-4"/>
        </w:rPr>
        <w:t xml:space="preserve"> </w:t>
      </w:r>
      <w:r w:rsidRPr="00E079DB">
        <w:t>difference when compared to RMS diet and MSS diet for the heart at p&lt;0.05.</w:t>
      </w:r>
    </w:p>
    <w:p w14:paraId="1D3BFAFE" w14:textId="77777777" w:rsidR="00291949" w:rsidRPr="00E079DB" w:rsidRDefault="00291949" w:rsidP="00195CCE">
      <w:pPr>
        <w:pStyle w:val="NoSpacing"/>
        <w:spacing w:after="40"/>
        <w:ind w:right="4"/>
        <w:jc w:val="both"/>
      </w:pPr>
    </w:p>
    <w:p w14:paraId="21189D3F" w14:textId="77777777" w:rsidR="00291949" w:rsidRPr="00E079DB" w:rsidRDefault="00291949" w:rsidP="00195CCE">
      <w:pPr>
        <w:pStyle w:val="BodyText"/>
        <w:spacing w:after="40"/>
        <w:ind w:right="4"/>
        <w:jc w:val="both"/>
        <w:rPr>
          <w:spacing w:val="-2"/>
          <w:sz w:val="22"/>
          <w:szCs w:val="22"/>
        </w:rPr>
      </w:pPr>
      <w:r w:rsidRPr="00E079DB">
        <w:rPr>
          <w:sz w:val="22"/>
          <w:szCs w:val="22"/>
        </w:rPr>
        <w:t>Table</w:t>
      </w:r>
      <w:r w:rsidRPr="00E079DB">
        <w:rPr>
          <w:spacing w:val="-3"/>
          <w:sz w:val="22"/>
          <w:szCs w:val="22"/>
        </w:rPr>
        <w:t xml:space="preserve"> </w:t>
      </w:r>
      <w:r w:rsidR="00954B16" w:rsidRPr="00E079DB">
        <w:rPr>
          <w:sz w:val="22"/>
          <w:szCs w:val="22"/>
        </w:rPr>
        <w:t>13</w:t>
      </w:r>
      <w:r w:rsidRPr="00E079DB">
        <w:rPr>
          <w:sz w:val="22"/>
          <w:szCs w:val="22"/>
        </w:rPr>
        <w:t>:</w:t>
      </w:r>
      <w:r w:rsidRPr="00E079DB">
        <w:rPr>
          <w:spacing w:val="-1"/>
          <w:sz w:val="22"/>
          <w:szCs w:val="22"/>
        </w:rPr>
        <w:t xml:space="preserve"> </w:t>
      </w:r>
      <w:r w:rsidR="00954B16" w:rsidRPr="00E079DB">
        <w:rPr>
          <w:sz w:val="22"/>
          <w:szCs w:val="22"/>
        </w:rPr>
        <w:t>Superoxide dismutase</w:t>
      </w:r>
      <w:r w:rsidRPr="00E079DB">
        <w:rPr>
          <w:spacing w:val="-2"/>
          <w:sz w:val="22"/>
          <w:szCs w:val="22"/>
        </w:rPr>
        <w:t xml:space="preserve"> </w:t>
      </w:r>
      <w:r w:rsidR="00954B16" w:rsidRPr="00E079DB">
        <w:rPr>
          <w:sz w:val="22"/>
          <w:szCs w:val="22"/>
        </w:rPr>
        <w:t>activity</w:t>
      </w:r>
      <w:r w:rsidRPr="00E079DB">
        <w:rPr>
          <w:spacing w:val="-1"/>
          <w:sz w:val="22"/>
          <w:szCs w:val="22"/>
        </w:rPr>
        <w:t xml:space="preserve"> </w:t>
      </w:r>
      <w:r w:rsidRPr="00E079DB">
        <w:rPr>
          <w:sz w:val="22"/>
          <w:szCs w:val="22"/>
        </w:rPr>
        <w:t>in</w:t>
      </w:r>
      <w:r w:rsidRPr="00E079DB">
        <w:rPr>
          <w:spacing w:val="-1"/>
          <w:sz w:val="22"/>
          <w:szCs w:val="22"/>
        </w:rPr>
        <w:t xml:space="preserve"> </w:t>
      </w:r>
      <w:r w:rsidRPr="00E079DB">
        <w:rPr>
          <w:sz w:val="22"/>
          <w:szCs w:val="22"/>
        </w:rPr>
        <w:t>different</w:t>
      </w:r>
      <w:r w:rsidRPr="00E079DB">
        <w:rPr>
          <w:spacing w:val="-1"/>
          <w:sz w:val="22"/>
          <w:szCs w:val="22"/>
        </w:rPr>
        <w:t xml:space="preserve"> </w:t>
      </w:r>
      <w:r w:rsidRPr="00E079DB">
        <w:rPr>
          <w:spacing w:val="-2"/>
          <w:sz w:val="22"/>
          <w:szCs w:val="22"/>
        </w:rPr>
        <w:t>organs</w:t>
      </w:r>
    </w:p>
    <w:tbl>
      <w:tblPr>
        <w:tblpPr w:leftFromText="180" w:rightFromText="180" w:vertAnchor="text" w:horzAnchor="margin" w:tblpY="193"/>
        <w:tblW w:w="0" w:type="auto"/>
        <w:tblLayout w:type="fixed"/>
        <w:tblCellMar>
          <w:left w:w="0" w:type="dxa"/>
          <w:right w:w="0" w:type="dxa"/>
        </w:tblCellMar>
        <w:tblLook w:val="01E0" w:firstRow="1" w:lastRow="1" w:firstColumn="1" w:lastColumn="1" w:noHBand="0" w:noVBand="0"/>
      </w:tblPr>
      <w:tblGrid>
        <w:gridCol w:w="1412"/>
        <w:gridCol w:w="1542"/>
        <w:gridCol w:w="1712"/>
        <w:gridCol w:w="1252"/>
      </w:tblGrid>
      <w:tr w:rsidR="00954B16" w:rsidRPr="00E079DB" w14:paraId="67B57CA0" w14:textId="77777777" w:rsidTr="003A3981">
        <w:trPr>
          <w:trHeight w:val="237"/>
        </w:trPr>
        <w:tc>
          <w:tcPr>
            <w:tcW w:w="1412" w:type="dxa"/>
            <w:tcBorders>
              <w:top w:val="single" w:sz="4" w:space="0" w:color="auto"/>
              <w:left w:val="nil"/>
            </w:tcBorders>
            <w:hideMark/>
          </w:tcPr>
          <w:p w14:paraId="48552B7D" w14:textId="77777777" w:rsidR="00954B16" w:rsidRPr="00E079DB" w:rsidRDefault="00954B16" w:rsidP="00954B16">
            <w:pPr>
              <w:pStyle w:val="TableParagraph"/>
              <w:ind w:right="4"/>
              <w:jc w:val="both"/>
            </w:pPr>
            <w:r w:rsidRPr="00E079DB">
              <w:rPr>
                <w:spacing w:val="-2"/>
              </w:rPr>
              <w:t>Organs</w:t>
            </w:r>
          </w:p>
        </w:tc>
        <w:tc>
          <w:tcPr>
            <w:tcW w:w="4506" w:type="dxa"/>
            <w:gridSpan w:val="3"/>
            <w:tcBorders>
              <w:top w:val="single" w:sz="4" w:space="0" w:color="auto"/>
              <w:bottom w:val="single" w:sz="4" w:space="0" w:color="auto"/>
              <w:right w:val="nil"/>
            </w:tcBorders>
          </w:tcPr>
          <w:p w14:paraId="06723DB2" w14:textId="77777777" w:rsidR="00954B16" w:rsidRPr="00E079DB" w:rsidRDefault="00954B16" w:rsidP="003A3981">
            <w:pPr>
              <w:pStyle w:val="TableParagraph"/>
              <w:ind w:right="4"/>
            </w:pPr>
            <w:r w:rsidRPr="00E079DB">
              <w:t xml:space="preserve">SOD </w:t>
            </w:r>
            <w:r w:rsidRPr="00E079DB">
              <w:rPr>
                <w:spacing w:val="-2"/>
              </w:rPr>
              <w:t>((UI/mg) of experimental groups</w:t>
            </w:r>
          </w:p>
        </w:tc>
      </w:tr>
      <w:tr w:rsidR="00710B65" w:rsidRPr="00E079DB" w14:paraId="50E4B5F5" w14:textId="77777777" w:rsidTr="003A3981">
        <w:trPr>
          <w:trHeight w:val="167"/>
        </w:trPr>
        <w:tc>
          <w:tcPr>
            <w:tcW w:w="1412" w:type="dxa"/>
            <w:tcBorders>
              <w:left w:val="nil"/>
              <w:bottom w:val="single" w:sz="4" w:space="0" w:color="auto"/>
              <w:right w:val="nil"/>
            </w:tcBorders>
          </w:tcPr>
          <w:p w14:paraId="387AF159" w14:textId="77777777" w:rsidR="00710B65" w:rsidRPr="00E079DB" w:rsidRDefault="00710B65" w:rsidP="00954B16">
            <w:pPr>
              <w:pStyle w:val="TableParagraph"/>
              <w:ind w:right="4"/>
              <w:jc w:val="both"/>
            </w:pPr>
          </w:p>
        </w:tc>
        <w:tc>
          <w:tcPr>
            <w:tcW w:w="1542" w:type="dxa"/>
            <w:tcBorders>
              <w:top w:val="single" w:sz="4" w:space="0" w:color="auto"/>
              <w:left w:val="nil"/>
              <w:bottom w:val="single" w:sz="4" w:space="0" w:color="auto"/>
              <w:right w:val="nil"/>
            </w:tcBorders>
            <w:hideMark/>
          </w:tcPr>
          <w:p w14:paraId="5F89BA66" w14:textId="77777777" w:rsidR="00710B65" w:rsidRPr="00E079DB" w:rsidRDefault="00710B65" w:rsidP="003A3981">
            <w:pPr>
              <w:pStyle w:val="TableParagraph"/>
              <w:ind w:right="4"/>
            </w:pPr>
            <w:r w:rsidRPr="00E079DB">
              <w:rPr>
                <w:spacing w:val="-5"/>
              </w:rPr>
              <w:t>ND</w:t>
            </w:r>
          </w:p>
        </w:tc>
        <w:tc>
          <w:tcPr>
            <w:tcW w:w="1712" w:type="dxa"/>
            <w:tcBorders>
              <w:top w:val="single" w:sz="4" w:space="0" w:color="auto"/>
              <w:left w:val="nil"/>
              <w:bottom w:val="single" w:sz="4" w:space="0" w:color="auto"/>
              <w:right w:val="nil"/>
            </w:tcBorders>
            <w:hideMark/>
          </w:tcPr>
          <w:p w14:paraId="41C0B771" w14:textId="77777777" w:rsidR="00710B65" w:rsidRPr="00E079DB" w:rsidRDefault="00710B65" w:rsidP="003A3981">
            <w:pPr>
              <w:pStyle w:val="TableParagraph"/>
              <w:ind w:right="4"/>
            </w:pPr>
            <w:r w:rsidRPr="00E079DB">
              <w:t>RMS</w:t>
            </w:r>
            <w:r w:rsidRPr="00E079DB">
              <w:rPr>
                <w:spacing w:val="1"/>
              </w:rPr>
              <w:t xml:space="preserve"> </w:t>
            </w:r>
            <w:r w:rsidRPr="00E079DB">
              <w:rPr>
                <w:spacing w:val="-4"/>
              </w:rPr>
              <w:t>diet</w:t>
            </w:r>
          </w:p>
        </w:tc>
        <w:tc>
          <w:tcPr>
            <w:tcW w:w="1251" w:type="dxa"/>
            <w:tcBorders>
              <w:top w:val="single" w:sz="4" w:space="0" w:color="auto"/>
              <w:left w:val="nil"/>
              <w:bottom w:val="single" w:sz="4" w:space="0" w:color="auto"/>
              <w:right w:val="nil"/>
            </w:tcBorders>
            <w:hideMark/>
          </w:tcPr>
          <w:p w14:paraId="194A4278" w14:textId="77777777" w:rsidR="00710B65" w:rsidRPr="00E079DB" w:rsidRDefault="00710B65" w:rsidP="003A3981">
            <w:pPr>
              <w:pStyle w:val="TableParagraph"/>
              <w:ind w:right="4"/>
            </w:pPr>
            <w:r w:rsidRPr="00E079DB">
              <w:t>MSS</w:t>
            </w:r>
            <w:r w:rsidRPr="00E079DB">
              <w:rPr>
                <w:spacing w:val="1"/>
              </w:rPr>
              <w:t xml:space="preserve"> </w:t>
            </w:r>
            <w:r w:rsidRPr="00E079DB">
              <w:rPr>
                <w:spacing w:val="-4"/>
              </w:rPr>
              <w:t>diet</w:t>
            </w:r>
          </w:p>
        </w:tc>
      </w:tr>
      <w:tr w:rsidR="00710B65" w:rsidRPr="00E079DB" w14:paraId="3C6D1078" w14:textId="77777777" w:rsidTr="003A3981">
        <w:trPr>
          <w:trHeight w:val="186"/>
        </w:trPr>
        <w:tc>
          <w:tcPr>
            <w:tcW w:w="1412" w:type="dxa"/>
            <w:tcBorders>
              <w:top w:val="single" w:sz="4" w:space="0" w:color="auto"/>
            </w:tcBorders>
            <w:hideMark/>
          </w:tcPr>
          <w:p w14:paraId="712552F7" w14:textId="77777777" w:rsidR="00710B65" w:rsidRPr="00E079DB" w:rsidRDefault="00710B65" w:rsidP="00954B16">
            <w:pPr>
              <w:pStyle w:val="TableParagraph"/>
              <w:ind w:right="4"/>
              <w:jc w:val="both"/>
            </w:pPr>
            <w:r w:rsidRPr="00E079DB">
              <w:rPr>
                <w:spacing w:val="-4"/>
              </w:rPr>
              <w:t>Brain</w:t>
            </w:r>
          </w:p>
        </w:tc>
        <w:tc>
          <w:tcPr>
            <w:tcW w:w="1542" w:type="dxa"/>
            <w:tcBorders>
              <w:top w:val="single" w:sz="4" w:space="0" w:color="auto"/>
            </w:tcBorders>
            <w:hideMark/>
          </w:tcPr>
          <w:p w14:paraId="3FECBB33" w14:textId="77777777" w:rsidR="00710B65" w:rsidRPr="00E079DB" w:rsidRDefault="00710B65" w:rsidP="003A3981">
            <w:pPr>
              <w:pStyle w:val="TableParagraph"/>
              <w:ind w:right="4"/>
            </w:pPr>
            <w:r w:rsidRPr="00E079DB">
              <w:rPr>
                <w:spacing w:val="-2"/>
              </w:rPr>
              <w:t>0.03±0.004</w:t>
            </w:r>
            <w:r w:rsidRPr="00E079DB">
              <w:rPr>
                <w:spacing w:val="-2"/>
                <w:vertAlign w:val="superscript"/>
              </w:rPr>
              <w:t>a</w:t>
            </w:r>
          </w:p>
        </w:tc>
        <w:tc>
          <w:tcPr>
            <w:tcW w:w="1712" w:type="dxa"/>
            <w:tcBorders>
              <w:top w:val="single" w:sz="4" w:space="0" w:color="auto"/>
            </w:tcBorders>
            <w:hideMark/>
          </w:tcPr>
          <w:p w14:paraId="77D67BE6" w14:textId="77777777" w:rsidR="00710B65" w:rsidRPr="00E079DB" w:rsidRDefault="00710B65" w:rsidP="003A3981">
            <w:pPr>
              <w:pStyle w:val="TableParagraph"/>
              <w:ind w:right="4"/>
            </w:pPr>
            <w:r w:rsidRPr="00E079DB">
              <w:rPr>
                <w:spacing w:val="-2"/>
              </w:rPr>
              <w:t>0.03±0.02</w:t>
            </w:r>
            <w:r w:rsidRPr="00E079DB">
              <w:rPr>
                <w:spacing w:val="-2"/>
                <w:vertAlign w:val="superscript"/>
              </w:rPr>
              <w:t>a</w:t>
            </w:r>
          </w:p>
        </w:tc>
        <w:tc>
          <w:tcPr>
            <w:tcW w:w="1251" w:type="dxa"/>
            <w:tcBorders>
              <w:top w:val="single" w:sz="4" w:space="0" w:color="auto"/>
            </w:tcBorders>
            <w:hideMark/>
          </w:tcPr>
          <w:p w14:paraId="7A5C27BA" w14:textId="77777777" w:rsidR="00710B65" w:rsidRPr="00E079DB" w:rsidRDefault="00710B65" w:rsidP="003A3981">
            <w:pPr>
              <w:pStyle w:val="TableParagraph"/>
              <w:ind w:right="4"/>
            </w:pPr>
            <w:r w:rsidRPr="00E079DB">
              <w:rPr>
                <w:spacing w:val="-2"/>
              </w:rPr>
              <w:t>0.12±0.02</w:t>
            </w:r>
            <w:r w:rsidRPr="00E079DB">
              <w:rPr>
                <w:spacing w:val="-2"/>
                <w:vertAlign w:val="superscript"/>
              </w:rPr>
              <w:t>a</w:t>
            </w:r>
          </w:p>
        </w:tc>
      </w:tr>
      <w:tr w:rsidR="00710B65" w:rsidRPr="00E079DB" w14:paraId="7FCBEA6F" w14:textId="77777777" w:rsidTr="00954B16">
        <w:trPr>
          <w:trHeight w:val="181"/>
        </w:trPr>
        <w:tc>
          <w:tcPr>
            <w:tcW w:w="1412" w:type="dxa"/>
            <w:hideMark/>
          </w:tcPr>
          <w:p w14:paraId="3F1D95D9" w14:textId="77777777" w:rsidR="00710B65" w:rsidRPr="00E079DB" w:rsidRDefault="00710B65" w:rsidP="00954B16">
            <w:pPr>
              <w:pStyle w:val="TableParagraph"/>
              <w:ind w:right="4"/>
              <w:jc w:val="both"/>
            </w:pPr>
            <w:r w:rsidRPr="00E079DB">
              <w:rPr>
                <w:spacing w:val="-2"/>
              </w:rPr>
              <w:t>Liver</w:t>
            </w:r>
          </w:p>
        </w:tc>
        <w:tc>
          <w:tcPr>
            <w:tcW w:w="1542" w:type="dxa"/>
            <w:hideMark/>
          </w:tcPr>
          <w:p w14:paraId="6D0A7FE5" w14:textId="77777777" w:rsidR="00710B65" w:rsidRPr="00E079DB" w:rsidRDefault="00710B65" w:rsidP="003A3981">
            <w:pPr>
              <w:pStyle w:val="TableParagraph"/>
              <w:ind w:right="4"/>
            </w:pPr>
            <w:r w:rsidRPr="00E079DB">
              <w:rPr>
                <w:spacing w:val="-2"/>
              </w:rPr>
              <w:t>0.01±0.008</w:t>
            </w:r>
            <w:r w:rsidRPr="00E079DB">
              <w:rPr>
                <w:spacing w:val="-2"/>
                <w:vertAlign w:val="superscript"/>
              </w:rPr>
              <w:t>a</w:t>
            </w:r>
          </w:p>
        </w:tc>
        <w:tc>
          <w:tcPr>
            <w:tcW w:w="1712" w:type="dxa"/>
            <w:hideMark/>
          </w:tcPr>
          <w:p w14:paraId="46D95AC5" w14:textId="77777777" w:rsidR="00710B65" w:rsidRPr="00E079DB" w:rsidRDefault="00710B65" w:rsidP="003A3981">
            <w:pPr>
              <w:pStyle w:val="TableParagraph"/>
              <w:ind w:right="4"/>
            </w:pPr>
            <w:r w:rsidRPr="00E079DB">
              <w:t xml:space="preserve">0.006 </w:t>
            </w:r>
            <w:r w:rsidRPr="00E079DB">
              <w:rPr>
                <w:spacing w:val="-2"/>
              </w:rPr>
              <w:t>±0.002</w:t>
            </w:r>
            <w:r w:rsidRPr="00E079DB">
              <w:rPr>
                <w:spacing w:val="-2"/>
                <w:vertAlign w:val="superscript"/>
              </w:rPr>
              <w:t>ab</w:t>
            </w:r>
          </w:p>
        </w:tc>
        <w:tc>
          <w:tcPr>
            <w:tcW w:w="1251" w:type="dxa"/>
            <w:hideMark/>
          </w:tcPr>
          <w:p w14:paraId="1B7C04AC" w14:textId="77777777" w:rsidR="00710B65" w:rsidRPr="00E079DB" w:rsidRDefault="00710B65" w:rsidP="003A3981">
            <w:pPr>
              <w:pStyle w:val="TableParagraph"/>
              <w:ind w:right="4"/>
            </w:pPr>
            <w:r w:rsidRPr="00E079DB">
              <w:rPr>
                <w:spacing w:val="-2"/>
              </w:rPr>
              <w:t>0.023±0.005</w:t>
            </w:r>
            <w:r w:rsidRPr="00E079DB">
              <w:rPr>
                <w:spacing w:val="-2"/>
                <w:vertAlign w:val="superscript"/>
              </w:rPr>
              <w:t>ac</w:t>
            </w:r>
          </w:p>
        </w:tc>
      </w:tr>
      <w:tr w:rsidR="00710B65" w:rsidRPr="00E079DB" w14:paraId="5BA1F158" w14:textId="77777777" w:rsidTr="00954B16">
        <w:trPr>
          <w:trHeight w:val="181"/>
        </w:trPr>
        <w:tc>
          <w:tcPr>
            <w:tcW w:w="1412" w:type="dxa"/>
            <w:hideMark/>
          </w:tcPr>
          <w:p w14:paraId="4CEDAE1E" w14:textId="77777777" w:rsidR="00710B65" w:rsidRPr="00E079DB" w:rsidRDefault="00710B65" w:rsidP="00954B16">
            <w:pPr>
              <w:pStyle w:val="TableParagraph"/>
              <w:ind w:right="4"/>
              <w:jc w:val="both"/>
            </w:pPr>
            <w:r w:rsidRPr="00E079DB">
              <w:rPr>
                <w:spacing w:val="-2"/>
              </w:rPr>
              <w:t>Kidney</w:t>
            </w:r>
          </w:p>
        </w:tc>
        <w:tc>
          <w:tcPr>
            <w:tcW w:w="1542" w:type="dxa"/>
            <w:hideMark/>
          </w:tcPr>
          <w:p w14:paraId="553D903C" w14:textId="77777777" w:rsidR="00710B65" w:rsidRPr="00E079DB" w:rsidRDefault="00710B65" w:rsidP="003A3981">
            <w:pPr>
              <w:pStyle w:val="TableParagraph"/>
              <w:ind w:right="4"/>
            </w:pPr>
            <w:r w:rsidRPr="00E079DB">
              <w:rPr>
                <w:spacing w:val="-2"/>
              </w:rPr>
              <w:t>0.05±0.02</w:t>
            </w:r>
            <w:r w:rsidRPr="00E079DB">
              <w:rPr>
                <w:spacing w:val="-2"/>
                <w:vertAlign w:val="superscript"/>
              </w:rPr>
              <w:t>a</w:t>
            </w:r>
          </w:p>
        </w:tc>
        <w:tc>
          <w:tcPr>
            <w:tcW w:w="1712" w:type="dxa"/>
            <w:hideMark/>
          </w:tcPr>
          <w:p w14:paraId="35D337BF" w14:textId="77777777" w:rsidR="00710B65" w:rsidRPr="00E079DB" w:rsidRDefault="00710B65" w:rsidP="003A3981">
            <w:pPr>
              <w:pStyle w:val="TableParagraph"/>
              <w:ind w:right="4"/>
            </w:pPr>
            <w:r w:rsidRPr="00E079DB">
              <w:rPr>
                <w:spacing w:val="-2"/>
              </w:rPr>
              <w:t>0.012±0.003</w:t>
            </w:r>
            <w:r w:rsidRPr="00E079DB">
              <w:rPr>
                <w:spacing w:val="-2"/>
                <w:vertAlign w:val="superscript"/>
              </w:rPr>
              <w:t>a</w:t>
            </w:r>
          </w:p>
        </w:tc>
        <w:tc>
          <w:tcPr>
            <w:tcW w:w="1251" w:type="dxa"/>
            <w:hideMark/>
          </w:tcPr>
          <w:p w14:paraId="030E6E16" w14:textId="77777777" w:rsidR="00710B65" w:rsidRPr="00E079DB" w:rsidRDefault="00710B65" w:rsidP="003A3981">
            <w:pPr>
              <w:pStyle w:val="TableParagraph"/>
              <w:ind w:right="4"/>
            </w:pPr>
            <w:r w:rsidRPr="00E079DB">
              <w:rPr>
                <w:spacing w:val="-2"/>
              </w:rPr>
              <w:t>0.26±0.04</w:t>
            </w:r>
            <w:r w:rsidRPr="00E079DB">
              <w:rPr>
                <w:spacing w:val="-2"/>
                <w:vertAlign w:val="superscript"/>
              </w:rPr>
              <w:t>b</w:t>
            </w:r>
          </w:p>
        </w:tc>
      </w:tr>
      <w:tr w:rsidR="00710B65" w:rsidRPr="00E079DB" w14:paraId="46F28D62" w14:textId="77777777" w:rsidTr="00954B16">
        <w:trPr>
          <w:trHeight w:val="206"/>
        </w:trPr>
        <w:tc>
          <w:tcPr>
            <w:tcW w:w="1412" w:type="dxa"/>
            <w:tcBorders>
              <w:top w:val="nil"/>
              <w:left w:val="nil"/>
              <w:bottom w:val="single" w:sz="4" w:space="0" w:color="000000"/>
              <w:right w:val="nil"/>
            </w:tcBorders>
            <w:hideMark/>
          </w:tcPr>
          <w:p w14:paraId="6EB4B561" w14:textId="77777777" w:rsidR="00710B65" w:rsidRPr="00E079DB" w:rsidRDefault="00710B65" w:rsidP="00954B16">
            <w:pPr>
              <w:pStyle w:val="TableParagraph"/>
              <w:ind w:right="4"/>
              <w:jc w:val="both"/>
            </w:pPr>
            <w:r w:rsidRPr="00E079DB">
              <w:rPr>
                <w:spacing w:val="-4"/>
              </w:rPr>
              <w:t>Heart</w:t>
            </w:r>
          </w:p>
        </w:tc>
        <w:tc>
          <w:tcPr>
            <w:tcW w:w="1542" w:type="dxa"/>
            <w:tcBorders>
              <w:top w:val="nil"/>
              <w:left w:val="nil"/>
              <w:bottom w:val="single" w:sz="4" w:space="0" w:color="000000"/>
              <w:right w:val="nil"/>
            </w:tcBorders>
            <w:hideMark/>
          </w:tcPr>
          <w:p w14:paraId="259F371C" w14:textId="77777777" w:rsidR="00710B65" w:rsidRPr="00E079DB" w:rsidRDefault="00710B65" w:rsidP="003A3981">
            <w:pPr>
              <w:pStyle w:val="TableParagraph"/>
              <w:ind w:right="4"/>
            </w:pPr>
            <w:r w:rsidRPr="00E079DB">
              <w:rPr>
                <w:spacing w:val="-2"/>
              </w:rPr>
              <w:t>0.04±0.02</w:t>
            </w:r>
            <w:r w:rsidRPr="00E079DB">
              <w:rPr>
                <w:spacing w:val="-2"/>
                <w:vertAlign w:val="superscript"/>
              </w:rPr>
              <w:t>a</w:t>
            </w:r>
          </w:p>
        </w:tc>
        <w:tc>
          <w:tcPr>
            <w:tcW w:w="1712" w:type="dxa"/>
            <w:tcBorders>
              <w:top w:val="nil"/>
              <w:left w:val="nil"/>
              <w:bottom w:val="single" w:sz="4" w:space="0" w:color="000000"/>
              <w:right w:val="nil"/>
            </w:tcBorders>
            <w:hideMark/>
          </w:tcPr>
          <w:p w14:paraId="68120429" w14:textId="77777777" w:rsidR="00710B65" w:rsidRPr="00E079DB" w:rsidRDefault="00710B65" w:rsidP="003A3981">
            <w:pPr>
              <w:pStyle w:val="TableParagraph"/>
              <w:ind w:right="4"/>
            </w:pPr>
            <w:r w:rsidRPr="00E079DB">
              <w:rPr>
                <w:spacing w:val="-2"/>
              </w:rPr>
              <w:t>0.03±0.01</w:t>
            </w:r>
            <w:r w:rsidRPr="00E079DB">
              <w:rPr>
                <w:spacing w:val="-2"/>
                <w:vertAlign w:val="superscript"/>
              </w:rPr>
              <w:t>a</w:t>
            </w:r>
          </w:p>
        </w:tc>
        <w:tc>
          <w:tcPr>
            <w:tcW w:w="1251" w:type="dxa"/>
            <w:tcBorders>
              <w:top w:val="nil"/>
              <w:left w:val="nil"/>
              <w:bottom w:val="single" w:sz="4" w:space="0" w:color="000000"/>
              <w:right w:val="nil"/>
            </w:tcBorders>
            <w:hideMark/>
          </w:tcPr>
          <w:p w14:paraId="163694AE" w14:textId="77777777" w:rsidR="00710B65" w:rsidRPr="00E079DB" w:rsidRDefault="00710B65" w:rsidP="003A3981">
            <w:pPr>
              <w:pStyle w:val="TableParagraph"/>
              <w:ind w:right="4"/>
            </w:pPr>
            <w:r w:rsidRPr="00E079DB">
              <w:rPr>
                <w:spacing w:val="-2"/>
              </w:rPr>
              <w:t>0.05±0.03</w:t>
            </w:r>
            <w:r w:rsidRPr="00E079DB">
              <w:rPr>
                <w:spacing w:val="-2"/>
                <w:vertAlign w:val="superscript"/>
              </w:rPr>
              <w:t>a</w:t>
            </w:r>
          </w:p>
        </w:tc>
      </w:tr>
    </w:tbl>
    <w:p w14:paraId="6226CEF4" w14:textId="77777777" w:rsidR="00710B65" w:rsidRPr="00E079DB" w:rsidRDefault="00710B65" w:rsidP="00195CCE">
      <w:pPr>
        <w:pStyle w:val="NoSpacing"/>
        <w:spacing w:after="40"/>
        <w:ind w:right="4"/>
        <w:jc w:val="both"/>
      </w:pPr>
    </w:p>
    <w:p w14:paraId="05DE4521" w14:textId="77777777" w:rsidR="00710B65" w:rsidRPr="00E079DB" w:rsidRDefault="00710B65" w:rsidP="00195CCE">
      <w:pPr>
        <w:pStyle w:val="NoSpacing"/>
        <w:spacing w:after="40"/>
        <w:ind w:right="4"/>
        <w:jc w:val="both"/>
      </w:pPr>
    </w:p>
    <w:p w14:paraId="3B0EB856" w14:textId="77777777" w:rsidR="00710B65" w:rsidRPr="00E079DB" w:rsidRDefault="00710B65" w:rsidP="00195CCE">
      <w:pPr>
        <w:pStyle w:val="NoSpacing"/>
        <w:spacing w:after="40"/>
        <w:ind w:right="4"/>
        <w:jc w:val="both"/>
      </w:pPr>
    </w:p>
    <w:p w14:paraId="3EC2A1AB" w14:textId="77777777" w:rsidR="00710B65" w:rsidRPr="00E079DB" w:rsidRDefault="00710B65" w:rsidP="00195CCE">
      <w:pPr>
        <w:pStyle w:val="NoSpacing"/>
        <w:spacing w:after="40"/>
        <w:ind w:right="4"/>
        <w:jc w:val="both"/>
        <w:rPr>
          <w:sz w:val="18"/>
        </w:rPr>
      </w:pPr>
      <w:r w:rsidRPr="00E079DB">
        <w:rPr>
          <w:sz w:val="18"/>
        </w:rPr>
        <w:t>ND = normal Diet, RMS diet= Red meat sausage, MSS diet= melon seed sausage, CS diet= chicken sausage Values</w:t>
      </w:r>
      <w:r w:rsidRPr="00E079DB">
        <w:rPr>
          <w:spacing w:val="-2"/>
          <w:sz w:val="18"/>
        </w:rPr>
        <w:t xml:space="preserve"> </w:t>
      </w:r>
      <w:r w:rsidRPr="00E079DB">
        <w:rPr>
          <w:sz w:val="18"/>
        </w:rPr>
        <w:t>are</w:t>
      </w:r>
      <w:r w:rsidRPr="00E079DB">
        <w:rPr>
          <w:spacing w:val="-2"/>
          <w:sz w:val="18"/>
        </w:rPr>
        <w:t xml:space="preserve"> </w:t>
      </w:r>
      <w:r w:rsidRPr="00E079DB">
        <w:rPr>
          <w:sz w:val="18"/>
        </w:rPr>
        <w:t>mean</w:t>
      </w:r>
      <w:r w:rsidRPr="00E079DB">
        <w:rPr>
          <w:spacing w:val="-1"/>
          <w:sz w:val="18"/>
        </w:rPr>
        <w:t xml:space="preserve"> </w:t>
      </w:r>
      <w:r w:rsidRPr="00E079DB">
        <w:rPr>
          <w:sz w:val="18"/>
        </w:rPr>
        <w:t>±</w:t>
      </w:r>
      <w:r w:rsidRPr="00E079DB">
        <w:rPr>
          <w:spacing w:val="-1"/>
          <w:sz w:val="18"/>
        </w:rPr>
        <w:t xml:space="preserve"> </w:t>
      </w:r>
      <w:r w:rsidRPr="00E079DB">
        <w:rPr>
          <w:sz w:val="18"/>
        </w:rPr>
        <w:t>SD,</w:t>
      </w:r>
      <w:r w:rsidRPr="00E079DB">
        <w:rPr>
          <w:spacing w:val="-2"/>
          <w:sz w:val="18"/>
        </w:rPr>
        <w:t xml:space="preserve"> </w:t>
      </w:r>
      <w:r w:rsidRPr="00E079DB">
        <w:rPr>
          <w:sz w:val="18"/>
        </w:rPr>
        <w:t>values</w:t>
      </w:r>
      <w:r w:rsidRPr="00E079DB">
        <w:rPr>
          <w:spacing w:val="-1"/>
          <w:sz w:val="18"/>
        </w:rPr>
        <w:t xml:space="preserve"> </w:t>
      </w:r>
      <w:r w:rsidRPr="00E079DB">
        <w:rPr>
          <w:sz w:val="18"/>
        </w:rPr>
        <w:t>with</w:t>
      </w:r>
      <w:r w:rsidRPr="00E079DB">
        <w:rPr>
          <w:spacing w:val="-1"/>
          <w:sz w:val="18"/>
        </w:rPr>
        <w:t xml:space="preserve"> </w:t>
      </w:r>
      <w:r w:rsidRPr="00E079DB">
        <w:rPr>
          <w:sz w:val="18"/>
        </w:rPr>
        <w:t>different</w:t>
      </w:r>
      <w:r w:rsidRPr="00E079DB">
        <w:rPr>
          <w:spacing w:val="-1"/>
          <w:sz w:val="18"/>
        </w:rPr>
        <w:t xml:space="preserve"> </w:t>
      </w:r>
      <w:r w:rsidRPr="00E079DB">
        <w:rPr>
          <w:sz w:val="18"/>
        </w:rPr>
        <w:t>superscripts</w:t>
      </w:r>
      <w:r w:rsidRPr="00E079DB">
        <w:rPr>
          <w:spacing w:val="-1"/>
          <w:sz w:val="18"/>
        </w:rPr>
        <w:t xml:space="preserve"> </w:t>
      </w:r>
      <w:r w:rsidRPr="00E079DB">
        <w:rPr>
          <w:sz w:val="18"/>
        </w:rPr>
        <w:t>within</w:t>
      </w:r>
      <w:r w:rsidRPr="00E079DB">
        <w:rPr>
          <w:spacing w:val="-1"/>
          <w:sz w:val="18"/>
        </w:rPr>
        <w:t xml:space="preserve"> </w:t>
      </w:r>
      <w:r w:rsidRPr="00E079DB">
        <w:rPr>
          <w:sz w:val="18"/>
        </w:rPr>
        <w:t>same</w:t>
      </w:r>
      <w:r w:rsidRPr="00E079DB">
        <w:rPr>
          <w:spacing w:val="-2"/>
          <w:sz w:val="18"/>
        </w:rPr>
        <w:t xml:space="preserve"> </w:t>
      </w:r>
      <w:r w:rsidRPr="00E079DB">
        <w:rPr>
          <w:sz w:val="18"/>
        </w:rPr>
        <w:t>row</w:t>
      </w:r>
      <w:r w:rsidRPr="00E079DB">
        <w:rPr>
          <w:spacing w:val="-5"/>
          <w:sz w:val="18"/>
        </w:rPr>
        <w:t xml:space="preserve"> </w:t>
      </w:r>
      <w:r w:rsidRPr="00E079DB">
        <w:rPr>
          <w:sz w:val="18"/>
        </w:rPr>
        <w:t>are</w:t>
      </w:r>
      <w:r w:rsidRPr="00E079DB">
        <w:rPr>
          <w:spacing w:val="-2"/>
          <w:sz w:val="18"/>
        </w:rPr>
        <w:t xml:space="preserve"> </w:t>
      </w:r>
      <w:r w:rsidRPr="00E079DB">
        <w:rPr>
          <w:sz w:val="18"/>
        </w:rPr>
        <w:t>significantly</w:t>
      </w:r>
      <w:r w:rsidRPr="00E079DB">
        <w:rPr>
          <w:spacing w:val="-5"/>
          <w:sz w:val="18"/>
        </w:rPr>
        <w:t xml:space="preserve"> </w:t>
      </w:r>
      <w:r w:rsidRPr="00E079DB">
        <w:rPr>
          <w:sz w:val="18"/>
        </w:rPr>
        <w:t>differently</w:t>
      </w:r>
      <w:r w:rsidRPr="00E079DB">
        <w:rPr>
          <w:spacing w:val="-6"/>
          <w:sz w:val="18"/>
        </w:rPr>
        <w:t xml:space="preserve"> </w:t>
      </w:r>
      <w:r w:rsidRPr="00E079DB">
        <w:rPr>
          <w:sz w:val="18"/>
        </w:rPr>
        <w:t>(p &lt;</w:t>
      </w:r>
      <w:r w:rsidRPr="00E079DB">
        <w:rPr>
          <w:spacing w:val="-2"/>
          <w:sz w:val="18"/>
        </w:rPr>
        <w:t xml:space="preserve"> 0.05).</w:t>
      </w:r>
    </w:p>
    <w:p w14:paraId="4BC10293" w14:textId="77777777" w:rsidR="003A3981" w:rsidRPr="00E91A36" w:rsidRDefault="003A3981" w:rsidP="00195CCE">
      <w:pPr>
        <w:spacing w:after="40"/>
        <w:ind w:right="4"/>
        <w:jc w:val="both"/>
        <w:rPr>
          <w:b/>
          <w:sz w:val="8"/>
        </w:rPr>
      </w:pPr>
    </w:p>
    <w:p w14:paraId="468C98FE" w14:textId="77777777" w:rsidR="00710B65" w:rsidRPr="00E079DB" w:rsidRDefault="008E1E7F" w:rsidP="00195CCE">
      <w:pPr>
        <w:spacing w:after="40"/>
        <w:ind w:right="4"/>
        <w:jc w:val="both"/>
        <w:rPr>
          <w:b/>
        </w:rPr>
      </w:pPr>
      <w:r w:rsidRPr="00E079DB">
        <w:rPr>
          <w:b/>
        </w:rPr>
        <w:t>3.8.2.5</w:t>
      </w:r>
      <w:r w:rsidR="003A3981" w:rsidRPr="00E079DB">
        <w:rPr>
          <w:b/>
        </w:rPr>
        <w:t>.</w:t>
      </w:r>
      <w:r w:rsidRPr="00E079DB">
        <w:rPr>
          <w:b/>
        </w:rPr>
        <w:t xml:space="preserve"> </w:t>
      </w:r>
      <w:r w:rsidR="00710B65" w:rsidRPr="00E079DB">
        <w:rPr>
          <w:b/>
        </w:rPr>
        <w:t>Nitrite</w:t>
      </w:r>
      <w:r w:rsidR="00710B65" w:rsidRPr="00E079DB">
        <w:rPr>
          <w:b/>
          <w:spacing w:val="-3"/>
        </w:rPr>
        <w:t xml:space="preserve"> </w:t>
      </w:r>
      <w:r w:rsidR="00710B65" w:rsidRPr="00E079DB">
        <w:rPr>
          <w:b/>
        </w:rPr>
        <w:t>oxide</w:t>
      </w:r>
      <w:r w:rsidR="00710B65" w:rsidRPr="00E079DB">
        <w:rPr>
          <w:b/>
          <w:spacing w:val="-1"/>
        </w:rPr>
        <w:t xml:space="preserve"> </w:t>
      </w:r>
      <w:r w:rsidR="00710B65" w:rsidRPr="00E079DB">
        <w:rPr>
          <w:b/>
          <w:spacing w:val="-4"/>
        </w:rPr>
        <w:t>(NO)</w:t>
      </w:r>
    </w:p>
    <w:p w14:paraId="1AD62F14" w14:textId="77777777" w:rsidR="00710B65" w:rsidRPr="00E079DB" w:rsidRDefault="00710B65" w:rsidP="00195CCE">
      <w:pPr>
        <w:pStyle w:val="NoSpacing"/>
        <w:spacing w:after="40"/>
        <w:ind w:right="4"/>
        <w:jc w:val="both"/>
      </w:pPr>
      <w:r w:rsidRPr="00E079DB">
        <w:t xml:space="preserve">The nitric oxide </w:t>
      </w:r>
      <w:r w:rsidR="00954B16" w:rsidRPr="00E079DB">
        <w:t>levels are shown in the table 14</w:t>
      </w:r>
      <w:r w:rsidRPr="00E079DB">
        <w:t xml:space="preserve">. The highest level was seen in the kidney of RMS diet and the least level was seen in the brain of MSS diet. The NO content for the kidney and heart among the </w:t>
      </w:r>
      <w:r w:rsidRPr="00E079DB">
        <w:lastRenderedPageBreak/>
        <w:t>groups upon comparison, showed a significant difference at p&gt;0.05. However, non-significant differences were observed between</w:t>
      </w:r>
      <w:r w:rsidRPr="00E079DB">
        <w:rPr>
          <w:spacing w:val="-6"/>
        </w:rPr>
        <w:t xml:space="preserve"> </w:t>
      </w:r>
      <w:r w:rsidRPr="00E079DB">
        <w:t>ND</w:t>
      </w:r>
      <w:r w:rsidRPr="00E079DB">
        <w:rPr>
          <w:spacing w:val="-6"/>
        </w:rPr>
        <w:t xml:space="preserve"> </w:t>
      </w:r>
      <w:r w:rsidRPr="00E079DB">
        <w:t>compared</w:t>
      </w:r>
      <w:r w:rsidRPr="00E079DB">
        <w:rPr>
          <w:spacing w:val="-6"/>
        </w:rPr>
        <w:t xml:space="preserve"> </w:t>
      </w:r>
      <w:r w:rsidRPr="00E079DB">
        <w:t>to</w:t>
      </w:r>
      <w:r w:rsidRPr="00E079DB">
        <w:rPr>
          <w:spacing w:val="-3"/>
        </w:rPr>
        <w:t xml:space="preserve"> </w:t>
      </w:r>
      <w:r w:rsidRPr="00E079DB">
        <w:t>MSS</w:t>
      </w:r>
      <w:r w:rsidRPr="00E079DB">
        <w:rPr>
          <w:spacing w:val="-5"/>
        </w:rPr>
        <w:t xml:space="preserve"> </w:t>
      </w:r>
      <w:r w:rsidR="00E91A36" w:rsidRPr="00E079DB">
        <w:t>diet</w:t>
      </w:r>
      <w:r w:rsidR="00E91A36" w:rsidRPr="00E079DB">
        <w:rPr>
          <w:spacing w:val="-6"/>
        </w:rPr>
        <w:t xml:space="preserve"> </w:t>
      </w:r>
      <w:r w:rsidRPr="00E079DB">
        <w:t>and</w:t>
      </w:r>
      <w:r w:rsidRPr="00E079DB">
        <w:rPr>
          <w:spacing w:val="-6"/>
        </w:rPr>
        <w:t xml:space="preserve"> </w:t>
      </w:r>
      <w:r w:rsidRPr="00E079DB">
        <w:t>CS</w:t>
      </w:r>
      <w:r w:rsidRPr="00E079DB">
        <w:rPr>
          <w:spacing w:val="-5"/>
        </w:rPr>
        <w:t xml:space="preserve"> </w:t>
      </w:r>
      <w:r w:rsidR="00E91A36" w:rsidRPr="00E079DB">
        <w:t>diet</w:t>
      </w:r>
      <w:r w:rsidR="00E91A36" w:rsidRPr="00E079DB">
        <w:rPr>
          <w:spacing w:val="-5"/>
        </w:rPr>
        <w:t xml:space="preserve"> </w:t>
      </w:r>
      <w:r w:rsidRPr="00E079DB">
        <w:t>for</w:t>
      </w:r>
      <w:r w:rsidRPr="00E079DB">
        <w:rPr>
          <w:spacing w:val="-7"/>
        </w:rPr>
        <w:t xml:space="preserve"> </w:t>
      </w:r>
      <w:r w:rsidRPr="00E079DB">
        <w:t>brain</w:t>
      </w:r>
      <w:r w:rsidRPr="00E079DB">
        <w:rPr>
          <w:spacing w:val="-5"/>
        </w:rPr>
        <w:t xml:space="preserve"> </w:t>
      </w:r>
      <w:r w:rsidRPr="00E079DB">
        <w:t>but</w:t>
      </w:r>
      <w:r w:rsidRPr="00E079DB">
        <w:rPr>
          <w:spacing w:val="-5"/>
        </w:rPr>
        <w:t xml:space="preserve"> </w:t>
      </w:r>
      <w:r w:rsidRPr="00E079DB">
        <w:t>significant</w:t>
      </w:r>
      <w:r w:rsidRPr="00E079DB">
        <w:rPr>
          <w:spacing w:val="-5"/>
        </w:rPr>
        <w:t xml:space="preserve"> </w:t>
      </w:r>
      <w:r w:rsidRPr="00E079DB">
        <w:t xml:space="preserve">difference were seen in RMS diet group at p&lt;0.05. </w:t>
      </w:r>
      <w:proofErr w:type="gramStart"/>
      <w:r w:rsidRPr="00E079DB">
        <w:t>Again</w:t>
      </w:r>
      <w:proofErr w:type="gramEnd"/>
      <w:r w:rsidRPr="00E079DB">
        <w:t xml:space="preserve"> there was a significant difference seen between ND, RMS </w:t>
      </w:r>
      <w:r w:rsidR="00E91A36" w:rsidRPr="00E079DB">
        <w:t xml:space="preserve">diet </w:t>
      </w:r>
      <w:r w:rsidRPr="00E079DB">
        <w:t xml:space="preserve">MSS </w:t>
      </w:r>
      <w:r w:rsidR="00E91A36" w:rsidRPr="00E079DB">
        <w:t xml:space="preserve">diet </w:t>
      </w:r>
      <w:r w:rsidRPr="00E079DB">
        <w:t xml:space="preserve">but no significant difference when compared to CS </w:t>
      </w:r>
      <w:r w:rsidR="00E91A36" w:rsidRPr="00E079DB">
        <w:t xml:space="preserve">diet </w:t>
      </w:r>
      <w:r w:rsidRPr="00E079DB">
        <w:t>for the heart at p&lt;0.05.</w:t>
      </w:r>
    </w:p>
    <w:p w14:paraId="25D8CDD6" w14:textId="77777777" w:rsidR="00710B65" w:rsidRPr="00E079DB" w:rsidRDefault="00710B65" w:rsidP="00195CCE">
      <w:pPr>
        <w:pStyle w:val="BodyText"/>
        <w:spacing w:after="40"/>
        <w:ind w:right="4"/>
        <w:jc w:val="both"/>
        <w:rPr>
          <w:spacing w:val="-2"/>
          <w:sz w:val="22"/>
          <w:szCs w:val="22"/>
        </w:rPr>
      </w:pPr>
      <w:bookmarkStart w:id="11" w:name="_bookmark128"/>
      <w:bookmarkEnd w:id="11"/>
      <w:r w:rsidRPr="00E079DB">
        <w:rPr>
          <w:sz w:val="22"/>
          <w:szCs w:val="22"/>
        </w:rPr>
        <w:t>Table</w:t>
      </w:r>
      <w:r w:rsidRPr="00E079DB">
        <w:rPr>
          <w:spacing w:val="-2"/>
          <w:sz w:val="22"/>
          <w:szCs w:val="22"/>
        </w:rPr>
        <w:t xml:space="preserve"> </w:t>
      </w:r>
      <w:r w:rsidR="00954B16" w:rsidRPr="00E079DB">
        <w:rPr>
          <w:sz w:val="22"/>
          <w:szCs w:val="22"/>
        </w:rPr>
        <w:t>14</w:t>
      </w:r>
      <w:r w:rsidRPr="00E079DB">
        <w:rPr>
          <w:sz w:val="22"/>
          <w:szCs w:val="22"/>
        </w:rPr>
        <w:t>:</w:t>
      </w:r>
      <w:r w:rsidRPr="00E079DB">
        <w:rPr>
          <w:spacing w:val="-1"/>
          <w:sz w:val="22"/>
          <w:szCs w:val="22"/>
        </w:rPr>
        <w:t xml:space="preserve"> </w:t>
      </w:r>
      <w:r w:rsidRPr="00E079DB">
        <w:rPr>
          <w:sz w:val="22"/>
          <w:szCs w:val="22"/>
        </w:rPr>
        <w:t>NO</w:t>
      </w:r>
      <w:r w:rsidRPr="00E079DB">
        <w:rPr>
          <w:spacing w:val="-2"/>
          <w:sz w:val="22"/>
          <w:szCs w:val="22"/>
        </w:rPr>
        <w:t xml:space="preserve"> </w:t>
      </w:r>
      <w:r w:rsidRPr="00E079DB">
        <w:rPr>
          <w:sz w:val="22"/>
          <w:szCs w:val="22"/>
        </w:rPr>
        <w:t>(mM/mL</w:t>
      </w:r>
      <w:r w:rsidRPr="00E079DB">
        <w:rPr>
          <w:b/>
          <w:i/>
          <w:color w:val="44536A"/>
          <w:sz w:val="22"/>
          <w:szCs w:val="22"/>
        </w:rPr>
        <w:t>)</w:t>
      </w:r>
      <w:r w:rsidRPr="00E079DB">
        <w:rPr>
          <w:b/>
          <w:i/>
          <w:color w:val="44536A"/>
          <w:spacing w:val="17"/>
          <w:sz w:val="22"/>
          <w:szCs w:val="22"/>
        </w:rPr>
        <w:t xml:space="preserve"> </w:t>
      </w:r>
      <w:r w:rsidRPr="00E079DB">
        <w:rPr>
          <w:sz w:val="22"/>
          <w:szCs w:val="22"/>
        </w:rPr>
        <w:t>content</w:t>
      </w:r>
      <w:r w:rsidRPr="00E079DB">
        <w:rPr>
          <w:spacing w:val="-1"/>
          <w:sz w:val="22"/>
          <w:szCs w:val="22"/>
        </w:rPr>
        <w:t xml:space="preserve"> </w:t>
      </w:r>
      <w:r w:rsidRPr="00E079DB">
        <w:rPr>
          <w:sz w:val="22"/>
          <w:szCs w:val="22"/>
        </w:rPr>
        <w:t>in</w:t>
      </w:r>
      <w:r w:rsidRPr="00E079DB">
        <w:rPr>
          <w:spacing w:val="-1"/>
          <w:sz w:val="22"/>
          <w:szCs w:val="22"/>
        </w:rPr>
        <w:t xml:space="preserve"> </w:t>
      </w:r>
      <w:r w:rsidRPr="00E079DB">
        <w:rPr>
          <w:sz w:val="22"/>
          <w:szCs w:val="22"/>
        </w:rPr>
        <w:t xml:space="preserve">different </w:t>
      </w:r>
      <w:r w:rsidRPr="00E079DB">
        <w:rPr>
          <w:spacing w:val="-2"/>
          <w:sz w:val="22"/>
          <w:szCs w:val="22"/>
        </w:rPr>
        <w:t>organs</w:t>
      </w:r>
    </w:p>
    <w:tbl>
      <w:tblPr>
        <w:tblpPr w:leftFromText="180" w:rightFromText="180" w:vertAnchor="text" w:horzAnchor="margin" w:tblpY="265"/>
        <w:tblW w:w="0" w:type="auto"/>
        <w:tblLayout w:type="fixed"/>
        <w:tblCellMar>
          <w:left w:w="0" w:type="dxa"/>
          <w:right w:w="0" w:type="dxa"/>
        </w:tblCellMar>
        <w:tblLook w:val="01E0" w:firstRow="1" w:lastRow="1" w:firstColumn="1" w:lastColumn="1" w:noHBand="0" w:noVBand="0"/>
      </w:tblPr>
      <w:tblGrid>
        <w:gridCol w:w="1287"/>
        <w:gridCol w:w="1244"/>
        <w:gridCol w:w="1124"/>
        <w:gridCol w:w="1234"/>
        <w:gridCol w:w="1233"/>
      </w:tblGrid>
      <w:tr w:rsidR="00954B16" w:rsidRPr="00E079DB" w14:paraId="35B15E36" w14:textId="77777777" w:rsidTr="00954B16">
        <w:trPr>
          <w:trHeight w:val="216"/>
        </w:trPr>
        <w:tc>
          <w:tcPr>
            <w:tcW w:w="1287" w:type="dxa"/>
            <w:tcBorders>
              <w:top w:val="single" w:sz="4" w:space="0" w:color="auto"/>
              <w:left w:val="nil"/>
            </w:tcBorders>
            <w:hideMark/>
          </w:tcPr>
          <w:p w14:paraId="095D4DBB" w14:textId="77777777" w:rsidR="00954B16" w:rsidRPr="00E079DB" w:rsidRDefault="00954B16" w:rsidP="00954B16">
            <w:pPr>
              <w:pStyle w:val="TableParagraph"/>
              <w:ind w:right="4"/>
              <w:jc w:val="both"/>
            </w:pPr>
            <w:r w:rsidRPr="00E079DB">
              <w:rPr>
                <w:spacing w:val="-2"/>
              </w:rPr>
              <w:t>Organs</w:t>
            </w:r>
          </w:p>
        </w:tc>
        <w:tc>
          <w:tcPr>
            <w:tcW w:w="4834" w:type="dxa"/>
            <w:gridSpan w:val="4"/>
            <w:tcBorders>
              <w:top w:val="single" w:sz="4" w:space="0" w:color="auto"/>
              <w:bottom w:val="single" w:sz="4" w:space="0" w:color="auto"/>
              <w:right w:val="nil"/>
            </w:tcBorders>
          </w:tcPr>
          <w:p w14:paraId="5B7BC13E" w14:textId="77777777" w:rsidR="00954B16" w:rsidRPr="00E079DB" w:rsidRDefault="00954B16" w:rsidP="003A3981">
            <w:pPr>
              <w:pStyle w:val="TableParagraph"/>
              <w:ind w:right="4"/>
              <w:jc w:val="center"/>
            </w:pPr>
            <w:r w:rsidRPr="00E079DB">
              <w:t xml:space="preserve">Nitrite level </w:t>
            </w:r>
            <w:r w:rsidRPr="00E079DB">
              <w:rPr>
                <w:spacing w:val="-2"/>
              </w:rPr>
              <w:t>of experimental groups</w:t>
            </w:r>
          </w:p>
        </w:tc>
      </w:tr>
      <w:tr w:rsidR="00710B65" w:rsidRPr="00E079DB" w14:paraId="215C9634" w14:textId="77777777" w:rsidTr="00954B16">
        <w:trPr>
          <w:trHeight w:val="189"/>
        </w:trPr>
        <w:tc>
          <w:tcPr>
            <w:tcW w:w="1287" w:type="dxa"/>
            <w:tcBorders>
              <w:left w:val="nil"/>
              <w:bottom w:val="single" w:sz="4" w:space="0" w:color="auto"/>
              <w:right w:val="nil"/>
            </w:tcBorders>
          </w:tcPr>
          <w:p w14:paraId="70780CAA" w14:textId="77777777" w:rsidR="00710B65" w:rsidRPr="00E079DB" w:rsidRDefault="00710B65" w:rsidP="00954B16">
            <w:pPr>
              <w:pStyle w:val="TableParagraph"/>
              <w:ind w:right="4"/>
              <w:jc w:val="both"/>
            </w:pPr>
          </w:p>
        </w:tc>
        <w:tc>
          <w:tcPr>
            <w:tcW w:w="1244" w:type="dxa"/>
            <w:tcBorders>
              <w:top w:val="single" w:sz="4" w:space="0" w:color="auto"/>
              <w:left w:val="nil"/>
              <w:bottom w:val="single" w:sz="4" w:space="0" w:color="auto"/>
              <w:right w:val="nil"/>
            </w:tcBorders>
            <w:hideMark/>
          </w:tcPr>
          <w:p w14:paraId="488AC7CC" w14:textId="77777777" w:rsidR="00710B65" w:rsidRPr="00E079DB" w:rsidRDefault="00710B65" w:rsidP="003A3981">
            <w:pPr>
              <w:pStyle w:val="TableParagraph"/>
              <w:ind w:right="4"/>
              <w:jc w:val="center"/>
            </w:pPr>
            <w:r w:rsidRPr="00E079DB">
              <w:rPr>
                <w:spacing w:val="-5"/>
              </w:rPr>
              <w:t>ND</w:t>
            </w:r>
          </w:p>
        </w:tc>
        <w:tc>
          <w:tcPr>
            <w:tcW w:w="1124" w:type="dxa"/>
            <w:tcBorders>
              <w:top w:val="single" w:sz="4" w:space="0" w:color="auto"/>
              <w:left w:val="nil"/>
              <w:bottom w:val="single" w:sz="4" w:space="0" w:color="auto"/>
              <w:right w:val="nil"/>
            </w:tcBorders>
            <w:hideMark/>
          </w:tcPr>
          <w:p w14:paraId="0F1FC8A3" w14:textId="77777777" w:rsidR="00710B65" w:rsidRPr="00E079DB" w:rsidRDefault="00710B65" w:rsidP="003A3981">
            <w:pPr>
              <w:pStyle w:val="TableParagraph"/>
              <w:ind w:right="4"/>
              <w:jc w:val="center"/>
            </w:pPr>
            <w:r w:rsidRPr="00E079DB">
              <w:t>RMS</w:t>
            </w:r>
            <w:r w:rsidRPr="00E079DB">
              <w:rPr>
                <w:spacing w:val="1"/>
              </w:rPr>
              <w:t xml:space="preserve"> </w:t>
            </w:r>
            <w:r w:rsidRPr="00E079DB">
              <w:rPr>
                <w:spacing w:val="-4"/>
              </w:rPr>
              <w:t>diet</w:t>
            </w:r>
          </w:p>
        </w:tc>
        <w:tc>
          <w:tcPr>
            <w:tcW w:w="1234" w:type="dxa"/>
            <w:tcBorders>
              <w:top w:val="single" w:sz="4" w:space="0" w:color="auto"/>
              <w:left w:val="nil"/>
              <w:bottom w:val="single" w:sz="4" w:space="0" w:color="auto"/>
              <w:right w:val="nil"/>
            </w:tcBorders>
            <w:hideMark/>
          </w:tcPr>
          <w:p w14:paraId="5160BB6D" w14:textId="77777777" w:rsidR="00710B65" w:rsidRPr="00E079DB" w:rsidRDefault="00710B65" w:rsidP="003A3981">
            <w:pPr>
              <w:pStyle w:val="TableParagraph"/>
              <w:ind w:right="4"/>
              <w:jc w:val="center"/>
            </w:pPr>
            <w:r w:rsidRPr="00E079DB">
              <w:t>MSS</w:t>
            </w:r>
            <w:r w:rsidRPr="00E079DB">
              <w:rPr>
                <w:spacing w:val="1"/>
              </w:rPr>
              <w:t xml:space="preserve"> </w:t>
            </w:r>
            <w:r w:rsidRPr="00E079DB">
              <w:rPr>
                <w:spacing w:val="-4"/>
              </w:rPr>
              <w:t>diet</w:t>
            </w:r>
          </w:p>
        </w:tc>
        <w:tc>
          <w:tcPr>
            <w:tcW w:w="1233" w:type="dxa"/>
            <w:tcBorders>
              <w:top w:val="single" w:sz="4" w:space="0" w:color="auto"/>
              <w:left w:val="nil"/>
              <w:bottom w:val="single" w:sz="4" w:space="0" w:color="auto"/>
              <w:right w:val="nil"/>
            </w:tcBorders>
            <w:hideMark/>
          </w:tcPr>
          <w:p w14:paraId="070336DE" w14:textId="77777777" w:rsidR="00710B65" w:rsidRPr="00E079DB" w:rsidRDefault="00710B65" w:rsidP="003A3981">
            <w:pPr>
              <w:pStyle w:val="TableParagraph"/>
              <w:ind w:right="4"/>
              <w:jc w:val="center"/>
            </w:pPr>
            <w:r w:rsidRPr="00E079DB">
              <w:t>CS</w:t>
            </w:r>
            <w:r w:rsidRPr="00E079DB">
              <w:rPr>
                <w:spacing w:val="1"/>
              </w:rPr>
              <w:t xml:space="preserve"> </w:t>
            </w:r>
            <w:r w:rsidRPr="00E079DB">
              <w:rPr>
                <w:spacing w:val="-4"/>
              </w:rPr>
              <w:t>diet</w:t>
            </w:r>
          </w:p>
        </w:tc>
      </w:tr>
      <w:tr w:rsidR="00710B65" w:rsidRPr="00E079DB" w14:paraId="166B7BF9" w14:textId="77777777" w:rsidTr="00954B16">
        <w:trPr>
          <w:trHeight w:val="215"/>
        </w:trPr>
        <w:tc>
          <w:tcPr>
            <w:tcW w:w="1287" w:type="dxa"/>
            <w:tcBorders>
              <w:top w:val="single" w:sz="4" w:space="0" w:color="auto"/>
            </w:tcBorders>
            <w:hideMark/>
          </w:tcPr>
          <w:p w14:paraId="77FAFB2A" w14:textId="77777777" w:rsidR="00710B65" w:rsidRPr="00E079DB" w:rsidRDefault="00710B65" w:rsidP="00954B16">
            <w:pPr>
              <w:pStyle w:val="TableParagraph"/>
              <w:ind w:right="4"/>
              <w:jc w:val="both"/>
            </w:pPr>
            <w:r w:rsidRPr="00E079DB">
              <w:rPr>
                <w:spacing w:val="-4"/>
              </w:rPr>
              <w:t>Brain</w:t>
            </w:r>
          </w:p>
        </w:tc>
        <w:tc>
          <w:tcPr>
            <w:tcW w:w="1244" w:type="dxa"/>
            <w:tcBorders>
              <w:top w:val="single" w:sz="4" w:space="0" w:color="auto"/>
            </w:tcBorders>
            <w:hideMark/>
          </w:tcPr>
          <w:p w14:paraId="728275E3" w14:textId="77777777" w:rsidR="00710B65" w:rsidRPr="00E079DB" w:rsidRDefault="00710B65" w:rsidP="003A3981">
            <w:pPr>
              <w:pStyle w:val="TableParagraph"/>
              <w:ind w:right="4"/>
              <w:jc w:val="center"/>
            </w:pPr>
            <w:r w:rsidRPr="00E079DB">
              <w:rPr>
                <w:spacing w:val="-2"/>
              </w:rPr>
              <w:t>0.09±0.03</w:t>
            </w:r>
            <w:r w:rsidRPr="00E079DB">
              <w:rPr>
                <w:spacing w:val="-2"/>
                <w:vertAlign w:val="superscript"/>
              </w:rPr>
              <w:t>a</w:t>
            </w:r>
          </w:p>
        </w:tc>
        <w:tc>
          <w:tcPr>
            <w:tcW w:w="1124" w:type="dxa"/>
            <w:tcBorders>
              <w:top w:val="single" w:sz="4" w:space="0" w:color="auto"/>
            </w:tcBorders>
            <w:hideMark/>
          </w:tcPr>
          <w:p w14:paraId="11F17A95" w14:textId="77777777" w:rsidR="00710B65" w:rsidRPr="00E079DB" w:rsidRDefault="00710B65" w:rsidP="003A3981">
            <w:pPr>
              <w:pStyle w:val="TableParagraph"/>
              <w:ind w:right="4"/>
              <w:jc w:val="center"/>
            </w:pPr>
            <w:r w:rsidRPr="00E079DB">
              <w:rPr>
                <w:spacing w:val="-2"/>
              </w:rPr>
              <w:t>0.15±0.06</w:t>
            </w:r>
            <w:r w:rsidRPr="00E079DB">
              <w:rPr>
                <w:spacing w:val="-2"/>
                <w:vertAlign w:val="superscript"/>
              </w:rPr>
              <w:t>b</w:t>
            </w:r>
          </w:p>
        </w:tc>
        <w:tc>
          <w:tcPr>
            <w:tcW w:w="1234" w:type="dxa"/>
            <w:tcBorders>
              <w:top w:val="single" w:sz="4" w:space="0" w:color="auto"/>
            </w:tcBorders>
            <w:hideMark/>
          </w:tcPr>
          <w:p w14:paraId="77F85601" w14:textId="77777777" w:rsidR="00710B65" w:rsidRPr="00E079DB" w:rsidRDefault="00710B65" w:rsidP="003A3981">
            <w:pPr>
              <w:pStyle w:val="TableParagraph"/>
              <w:ind w:right="4"/>
              <w:jc w:val="center"/>
            </w:pPr>
            <w:r w:rsidRPr="00E079DB">
              <w:rPr>
                <w:spacing w:val="-2"/>
              </w:rPr>
              <w:t>0.05±0.02</w:t>
            </w:r>
            <w:r w:rsidRPr="00E079DB">
              <w:rPr>
                <w:spacing w:val="-2"/>
                <w:vertAlign w:val="superscript"/>
              </w:rPr>
              <w:t>a</w:t>
            </w:r>
          </w:p>
        </w:tc>
        <w:tc>
          <w:tcPr>
            <w:tcW w:w="1233" w:type="dxa"/>
            <w:tcBorders>
              <w:top w:val="single" w:sz="4" w:space="0" w:color="auto"/>
            </w:tcBorders>
            <w:hideMark/>
          </w:tcPr>
          <w:p w14:paraId="0D086731" w14:textId="77777777" w:rsidR="00710B65" w:rsidRPr="00E079DB" w:rsidRDefault="00710B65" w:rsidP="003A3981">
            <w:pPr>
              <w:pStyle w:val="TableParagraph"/>
              <w:ind w:right="4"/>
              <w:jc w:val="center"/>
            </w:pPr>
            <w:r w:rsidRPr="00E079DB">
              <w:rPr>
                <w:spacing w:val="-2"/>
              </w:rPr>
              <w:t>0.07±0.03</w:t>
            </w:r>
            <w:r w:rsidRPr="00E079DB">
              <w:rPr>
                <w:spacing w:val="-2"/>
                <w:vertAlign w:val="superscript"/>
              </w:rPr>
              <w:t>a</w:t>
            </w:r>
          </w:p>
        </w:tc>
      </w:tr>
      <w:tr w:rsidR="00710B65" w:rsidRPr="00E079DB" w14:paraId="3D7750EB" w14:textId="77777777" w:rsidTr="00954B16">
        <w:trPr>
          <w:trHeight w:val="215"/>
        </w:trPr>
        <w:tc>
          <w:tcPr>
            <w:tcW w:w="1287" w:type="dxa"/>
            <w:hideMark/>
          </w:tcPr>
          <w:p w14:paraId="347FC9A3" w14:textId="77777777" w:rsidR="00710B65" w:rsidRPr="00E079DB" w:rsidRDefault="00710B65" w:rsidP="00954B16">
            <w:pPr>
              <w:pStyle w:val="TableParagraph"/>
              <w:ind w:right="4"/>
              <w:jc w:val="both"/>
            </w:pPr>
            <w:r w:rsidRPr="00E079DB">
              <w:rPr>
                <w:spacing w:val="-2"/>
              </w:rPr>
              <w:t>Kidney</w:t>
            </w:r>
          </w:p>
        </w:tc>
        <w:tc>
          <w:tcPr>
            <w:tcW w:w="1244" w:type="dxa"/>
            <w:hideMark/>
          </w:tcPr>
          <w:p w14:paraId="25674550" w14:textId="77777777" w:rsidR="00710B65" w:rsidRPr="00E079DB" w:rsidRDefault="00710B65" w:rsidP="003A3981">
            <w:pPr>
              <w:pStyle w:val="TableParagraph"/>
              <w:ind w:right="4"/>
              <w:jc w:val="center"/>
            </w:pPr>
            <w:r w:rsidRPr="00E079DB">
              <w:rPr>
                <w:spacing w:val="-2"/>
              </w:rPr>
              <w:t>0.25±0.04</w:t>
            </w:r>
            <w:r w:rsidRPr="00E079DB">
              <w:rPr>
                <w:spacing w:val="-2"/>
                <w:vertAlign w:val="superscript"/>
              </w:rPr>
              <w:t>a</w:t>
            </w:r>
          </w:p>
        </w:tc>
        <w:tc>
          <w:tcPr>
            <w:tcW w:w="1124" w:type="dxa"/>
            <w:hideMark/>
          </w:tcPr>
          <w:p w14:paraId="05DAD267" w14:textId="77777777" w:rsidR="00710B65" w:rsidRPr="00E079DB" w:rsidRDefault="00710B65" w:rsidP="003A3981">
            <w:pPr>
              <w:pStyle w:val="TableParagraph"/>
              <w:ind w:right="4"/>
              <w:jc w:val="center"/>
            </w:pPr>
            <w:r w:rsidRPr="00E079DB">
              <w:rPr>
                <w:spacing w:val="-2"/>
              </w:rPr>
              <w:t>0.37±0.06</w:t>
            </w:r>
            <w:r w:rsidRPr="00E079DB">
              <w:rPr>
                <w:spacing w:val="-2"/>
                <w:vertAlign w:val="superscript"/>
              </w:rPr>
              <w:t>b</w:t>
            </w:r>
          </w:p>
        </w:tc>
        <w:tc>
          <w:tcPr>
            <w:tcW w:w="1234" w:type="dxa"/>
            <w:hideMark/>
          </w:tcPr>
          <w:p w14:paraId="36C65FB5" w14:textId="77777777" w:rsidR="00710B65" w:rsidRPr="00E079DB" w:rsidRDefault="00710B65" w:rsidP="003A3981">
            <w:pPr>
              <w:pStyle w:val="TableParagraph"/>
              <w:ind w:right="4"/>
              <w:jc w:val="center"/>
            </w:pPr>
            <w:r w:rsidRPr="00E079DB">
              <w:rPr>
                <w:spacing w:val="-2"/>
              </w:rPr>
              <w:t>0.09±0.02</w:t>
            </w:r>
            <w:r w:rsidRPr="00E079DB">
              <w:rPr>
                <w:spacing w:val="-2"/>
                <w:vertAlign w:val="superscript"/>
              </w:rPr>
              <w:t>c</w:t>
            </w:r>
          </w:p>
        </w:tc>
        <w:tc>
          <w:tcPr>
            <w:tcW w:w="1233" w:type="dxa"/>
            <w:hideMark/>
          </w:tcPr>
          <w:p w14:paraId="7352759F" w14:textId="77777777" w:rsidR="00710B65" w:rsidRPr="00E079DB" w:rsidRDefault="00710B65" w:rsidP="003A3981">
            <w:pPr>
              <w:pStyle w:val="TableParagraph"/>
              <w:ind w:right="4"/>
              <w:jc w:val="center"/>
            </w:pPr>
            <w:r w:rsidRPr="00E079DB">
              <w:rPr>
                <w:spacing w:val="-2"/>
              </w:rPr>
              <w:t>0.16±0.03</w:t>
            </w:r>
            <w:r w:rsidRPr="00E079DB">
              <w:rPr>
                <w:spacing w:val="-2"/>
                <w:vertAlign w:val="superscript"/>
              </w:rPr>
              <w:t>cd</w:t>
            </w:r>
          </w:p>
        </w:tc>
      </w:tr>
      <w:tr w:rsidR="00710B65" w:rsidRPr="00E079DB" w14:paraId="6BDBBEEE" w14:textId="77777777" w:rsidTr="00954B16">
        <w:trPr>
          <w:trHeight w:val="210"/>
        </w:trPr>
        <w:tc>
          <w:tcPr>
            <w:tcW w:w="1287" w:type="dxa"/>
            <w:hideMark/>
          </w:tcPr>
          <w:p w14:paraId="25682076" w14:textId="77777777" w:rsidR="00710B65" w:rsidRPr="00E079DB" w:rsidRDefault="00710B65" w:rsidP="00954B16">
            <w:pPr>
              <w:pStyle w:val="TableParagraph"/>
              <w:ind w:right="4"/>
              <w:jc w:val="both"/>
            </w:pPr>
            <w:r w:rsidRPr="00E079DB">
              <w:rPr>
                <w:spacing w:val="-4"/>
              </w:rPr>
              <w:t>Heart</w:t>
            </w:r>
          </w:p>
        </w:tc>
        <w:tc>
          <w:tcPr>
            <w:tcW w:w="1244" w:type="dxa"/>
            <w:hideMark/>
          </w:tcPr>
          <w:p w14:paraId="26B22796" w14:textId="77777777" w:rsidR="00710B65" w:rsidRPr="00E079DB" w:rsidRDefault="00710B65" w:rsidP="003A3981">
            <w:pPr>
              <w:pStyle w:val="TableParagraph"/>
              <w:ind w:right="4"/>
              <w:jc w:val="center"/>
            </w:pPr>
            <w:r w:rsidRPr="00E079DB">
              <w:rPr>
                <w:spacing w:val="-2"/>
              </w:rPr>
              <w:t>0.10±0.0006</w:t>
            </w:r>
            <w:r w:rsidRPr="00E079DB">
              <w:rPr>
                <w:spacing w:val="-2"/>
                <w:vertAlign w:val="superscript"/>
              </w:rPr>
              <w:t>a</w:t>
            </w:r>
          </w:p>
        </w:tc>
        <w:tc>
          <w:tcPr>
            <w:tcW w:w="1124" w:type="dxa"/>
            <w:hideMark/>
          </w:tcPr>
          <w:p w14:paraId="1BA55B5E" w14:textId="77777777" w:rsidR="00710B65" w:rsidRPr="00E079DB" w:rsidRDefault="00710B65" w:rsidP="003A3981">
            <w:pPr>
              <w:pStyle w:val="TableParagraph"/>
              <w:ind w:right="4"/>
              <w:jc w:val="center"/>
            </w:pPr>
            <w:r w:rsidRPr="00E079DB">
              <w:rPr>
                <w:spacing w:val="-2"/>
              </w:rPr>
              <w:t>0.18±0.08</w:t>
            </w:r>
            <w:r w:rsidRPr="00E079DB">
              <w:rPr>
                <w:spacing w:val="-2"/>
                <w:vertAlign w:val="superscript"/>
              </w:rPr>
              <w:t>b</w:t>
            </w:r>
          </w:p>
        </w:tc>
        <w:tc>
          <w:tcPr>
            <w:tcW w:w="1234" w:type="dxa"/>
            <w:hideMark/>
          </w:tcPr>
          <w:p w14:paraId="31AEEFA1" w14:textId="77777777" w:rsidR="00710B65" w:rsidRPr="00E079DB" w:rsidRDefault="00710B65" w:rsidP="003A3981">
            <w:pPr>
              <w:pStyle w:val="TableParagraph"/>
              <w:ind w:right="4"/>
              <w:jc w:val="center"/>
            </w:pPr>
            <w:r w:rsidRPr="00E079DB">
              <w:rPr>
                <w:spacing w:val="-2"/>
              </w:rPr>
              <w:t>0.046±0.009</w:t>
            </w:r>
            <w:r w:rsidRPr="00E079DB">
              <w:rPr>
                <w:spacing w:val="-2"/>
                <w:vertAlign w:val="superscript"/>
              </w:rPr>
              <w:t>c</w:t>
            </w:r>
          </w:p>
        </w:tc>
        <w:tc>
          <w:tcPr>
            <w:tcW w:w="1233" w:type="dxa"/>
            <w:hideMark/>
          </w:tcPr>
          <w:p w14:paraId="1F2BBC19" w14:textId="77777777" w:rsidR="00710B65" w:rsidRPr="00E079DB" w:rsidRDefault="00710B65" w:rsidP="003A3981">
            <w:pPr>
              <w:pStyle w:val="TableParagraph"/>
              <w:ind w:right="4"/>
              <w:jc w:val="center"/>
            </w:pPr>
            <w:r w:rsidRPr="00E079DB">
              <w:rPr>
                <w:spacing w:val="-2"/>
              </w:rPr>
              <w:t>0.079±0.009</w:t>
            </w:r>
            <w:r w:rsidRPr="00E079DB">
              <w:rPr>
                <w:spacing w:val="-2"/>
                <w:vertAlign w:val="superscript"/>
              </w:rPr>
              <w:t>cd</w:t>
            </w:r>
          </w:p>
        </w:tc>
      </w:tr>
      <w:tr w:rsidR="00710B65" w:rsidRPr="00E079DB" w14:paraId="21734C39" w14:textId="77777777" w:rsidTr="00954B16">
        <w:trPr>
          <w:trHeight w:val="235"/>
        </w:trPr>
        <w:tc>
          <w:tcPr>
            <w:tcW w:w="1287" w:type="dxa"/>
            <w:tcBorders>
              <w:top w:val="nil"/>
              <w:left w:val="nil"/>
              <w:bottom w:val="single" w:sz="4" w:space="0" w:color="000000"/>
              <w:right w:val="nil"/>
            </w:tcBorders>
            <w:hideMark/>
          </w:tcPr>
          <w:p w14:paraId="6838A4F9" w14:textId="77777777" w:rsidR="00710B65" w:rsidRPr="00E079DB" w:rsidRDefault="00710B65" w:rsidP="00954B16">
            <w:pPr>
              <w:pStyle w:val="TableParagraph"/>
              <w:ind w:right="4"/>
              <w:jc w:val="both"/>
            </w:pPr>
            <w:r w:rsidRPr="00E079DB">
              <w:rPr>
                <w:spacing w:val="-2"/>
              </w:rPr>
              <w:t>Liver</w:t>
            </w:r>
          </w:p>
        </w:tc>
        <w:tc>
          <w:tcPr>
            <w:tcW w:w="1244" w:type="dxa"/>
            <w:tcBorders>
              <w:top w:val="nil"/>
              <w:left w:val="nil"/>
              <w:bottom w:val="single" w:sz="4" w:space="0" w:color="000000"/>
              <w:right w:val="nil"/>
            </w:tcBorders>
            <w:hideMark/>
          </w:tcPr>
          <w:p w14:paraId="601DCFAE" w14:textId="77777777" w:rsidR="00710B65" w:rsidRPr="00E079DB" w:rsidRDefault="00710B65" w:rsidP="003A3981">
            <w:pPr>
              <w:pStyle w:val="TableParagraph"/>
              <w:ind w:right="4"/>
              <w:jc w:val="center"/>
            </w:pPr>
            <w:r w:rsidRPr="00E079DB">
              <w:rPr>
                <w:spacing w:val="-2"/>
              </w:rPr>
              <w:t>0.12±0.002</w:t>
            </w:r>
            <w:r w:rsidRPr="00E079DB">
              <w:rPr>
                <w:spacing w:val="-2"/>
                <w:vertAlign w:val="superscript"/>
              </w:rPr>
              <w:t>a</w:t>
            </w:r>
          </w:p>
        </w:tc>
        <w:tc>
          <w:tcPr>
            <w:tcW w:w="1124" w:type="dxa"/>
            <w:tcBorders>
              <w:top w:val="nil"/>
              <w:left w:val="nil"/>
              <w:bottom w:val="single" w:sz="4" w:space="0" w:color="000000"/>
              <w:right w:val="nil"/>
            </w:tcBorders>
            <w:hideMark/>
          </w:tcPr>
          <w:p w14:paraId="72B51D46" w14:textId="77777777" w:rsidR="00710B65" w:rsidRPr="00E079DB" w:rsidRDefault="00710B65" w:rsidP="003A3981">
            <w:pPr>
              <w:pStyle w:val="TableParagraph"/>
              <w:ind w:right="4"/>
              <w:jc w:val="center"/>
            </w:pPr>
            <w:r w:rsidRPr="00E079DB">
              <w:rPr>
                <w:spacing w:val="-2"/>
              </w:rPr>
              <w:t>0.17±0.03</w:t>
            </w:r>
            <w:r w:rsidRPr="00E079DB">
              <w:rPr>
                <w:spacing w:val="-2"/>
                <w:vertAlign w:val="superscript"/>
              </w:rPr>
              <w:t>b</w:t>
            </w:r>
          </w:p>
        </w:tc>
        <w:tc>
          <w:tcPr>
            <w:tcW w:w="1234" w:type="dxa"/>
            <w:tcBorders>
              <w:top w:val="nil"/>
              <w:left w:val="nil"/>
              <w:bottom w:val="single" w:sz="4" w:space="0" w:color="000000"/>
              <w:right w:val="nil"/>
            </w:tcBorders>
            <w:hideMark/>
          </w:tcPr>
          <w:p w14:paraId="2931092E" w14:textId="77777777" w:rsidR="00710B65" w:rsidRPr="00E079DB" w:rsidRDefault="00710B65" w:rsidP="003A3981">
            <w:pPr>
              <w:pStyle w:val="TableParagraph"/>
              <w:ind w:right="4"/>
              <w:jc w:val="center"/>
            </w:pPr>
            <w:r w:rsidRPr="00E079DB">
              <w:rPr>
                <w:spacing w:val="-2"/>
              </w:rPr>
              <w:t>0.06±0.008</w:t>
            </w:r>
            <w:r w:rsidRPr="00E079DB">
              <w:rPr>
                <w:spacing w:val="-2"/>
                <w:vertAlign w:val="superscript"/>
              </w:rPr>
              <w:t>c</w:t>
            </w:r>
          </w:p>
        </w:tc>
        <w:tc>
          <w:tcPr>
            <w:tcW w:w="1233" w:type="dxa"/>
            <w:tcBorders>
              <w:top w:val="nil"/>
              <w:left w:val="nil"/>
              <w:bottom w:val="single" w:sz="4" w:space="0" w:color="000000"/>
              <w:right w:val="nil"/>
            </w:tcBorders>
            <w:hideMark/>
          </w:tcPr>
          <w:p w14:paraId="593A0233" w14:textId="77777777" w:rsidR="00710B65" w:rsidRPr="00E079DB" w:rsidRDefault="00710B65" w:rsidP="003A3981">
            <w:pPr>
              <w:pStyle w:val="TableParagraph"/>
              <w:ind w:right="4"/>
              <w:jc w:val="center"/>
            </w:pPr>
            <w:r w:rsidRPr="00E079DB">
              <w:rPr>
                <w:spacing w:val="-2"/>
              </w:rPr>
              <w:t>0.14±003</w:t>
            </w:r>
            <w:r w:rsidRPr="00E079DB">
              <w:rPr>
                <w:spacing w:val="-2"/>
                <w:vertAlign w:val="superscript"/>
              </w:rPr>
              <w:t>ac</w:t>
            </w:r>
          </w:p>
        </w:tc>
      </w:tr>
    </w:tbl>
    <w:p w14:paraId="5F3FFD8C" w14:textId="77777777" w:rsidR="00471B09" w:rsidRPr="00E079DB" w:rsidRDefault="00710B65" w:rsidP="00195CCE">
      <w:pPr>
        <w:pStyle w:val="NoSpacing"/>
        <w:spacing w:after="40"/>
        <w:ind w:right="4"/>
        <w:jc w:val="both"/>
      </w:pPr>
      <w:r w:rsidRPr="00E079DB">
        <w:t xml:space="preserve">                                                                                                                                                                     </w:t>
      </w:r>
    </w:p>
    <w:p w14:paraId="34EED1B5" w14:textId="77777777" w:rsidR="00471B09" w:rsidRPr="00E079DB" w:rsidRDefault="00471B09" w:rsidP="00195CCE">
      <w:pPr>
        <w:pStyle w:val="NoSpacing"/>
        <w:spacing w:after="40"/>
        <w:ind w:right="4"/>
        <w:jc w:val="both"/>
      </w:pPr>
    </w:p>
    <w:p w14:paraId="48EFCB2B" w14:textId="77777777" w:rsidR="00471B09" w:rsidRPr="00E079DB" w:rsidRDefault="00471B09" w:rsidP="00195CCE">
      <w:pPr>
        <w:pStyle w:val="NoSpacing"/>
        <w:spacing w:after="40"/>
        <w:ind w:right="4"/>
        <w:jc w:val="both"/>
      </w:pPr>
    </w:p>
    <w:p w14:paraId="3252163A" w14:textId="77777777" w:rsidR="00471B09" w:rsidRPr="00E079DB" w:rsidRDefault="00471B09" w:rsidP="00195CCE">
      <w:pPr>
        <w:pStyle w:val="NoSpacing"/>
        <w:spacing w:after="40"/>
        <w:ind w:right="4"/>
        <w:jc w:val="both"/>
      </w:pPr>
    </w:p>
    <w:p w14:paraId="122B6E3D" w14:textId="77777777" w:rsidR="00471B09" w:rsidRPr="00E079DB" w:rsidRDefault="00471B09" w:rsidP="00195CCE">
      <w:pPr>
        <w:pStyle w:val="NoSpacing"/>
        <w:spacing w:after="40"/>
        <w:ind w:right="4"/>
        <w:jc w:val="both"/>
      </w:pPr>
    </w:p>
    <w:p w14:paraId="2730D25C" w14:textId="77777777" w:rsidR="003A3981" w:rsidRPr="00E079DB" w:rsidRDefault="003A3981" w:rsidP="00195CCE">
      <w:pPr>
        <w:pStyle w:val="NoSpacing"/>
        <w:spacing w:after="40"/>
        <w:ind w:right="4"/>
        <w:jc w:val="both"/>
      </w:pPr>
    </w:p>
    <w:p w14:paraId="1702CFBE" w14:textId="77777777" w:rsidR="003A3981" w:rsidRPr="00E079DB" w:rsidRDefault="003A3981" w:rsidP="00195CCE">
      <w:pPr>
        <w:pStyle w:val="NoSpacing"/>
        <w:spacing w:after="40"/>
        <w:ind w:right="4"/>
        <w:jc w:val="both"/>
        <w:rPr>
          <w:sz w:val="18"/>
        </w:rPr>
      </w:pPr>
    </w:p>
    <w:p w14:paraId="61E867F7" w14:textId="77777777" w:rsidR="00710B65" w:rsidRPr="00E079DB" w:rsidRDefault="00710B65" w:rsidP="00195CCE">
      <w:pPr>
        <w:pStyle w:val="NoSpacing"/>
        <w:spacing w:after="40"/>
        <w:ind w:right="4"/>
        <w:jc w:val="both"/>
        <w:rPr>
          <w:sz w:val="18"/>
        </w:rPr>
      </w:pPr>
      <w:r w:rsidRPr="00E079DB">
        <w:rPr>
          <w:sz w:val="18"/>
        </w:rPr>
        <w:t>ND = normal Diet, RMS diet= Red meat sausage, MSS diet= melon seed sausage, CS diet= chicken sausage Values</w:t>
      </w:r>
      <w:r w:rsidRPr="00E079DB">
        <w:rPr>
          <w:spacing w:val="-2"/>
          <w:sz w:val="18"/>
        </w:rPr>
        <w:t xml:space="preserve"> </w:t>
      </w:r>
      <w:r w:rsidRPr="00E079DB">
        <w:rPr>
          <w:sz w:val="18"/>
        </w:rPr>
        <w:t>are</w:t>
      </w:r>
      <w:r w:rsidRPr="00E079DB">
        <w:rPr>
          <w:spacing w:val="-2"/>
          <w:sz w:val="18"/>
        </w:rPr>
        <w:t xml:space="preserve"> </w:t>
      </w:r>
      <w:r w:rsidRPr="00E079DB">
        <w:rPr>
          <w:sz w:val="18"/>
        </w:rPr>
        <w:t>mean</w:t>
      </w:r>
      <w:r w:rsidRPr="00E079DB">
        <w:rPr>
          <w:spacing w:val="-1"/>
          <w:sz w:val="18"/>
        </w:rPr>
        <w:t xml:space="preserve"> </w:t>
      </w:r>
      <w:r w:rsidRPr="00E079DB">
        <w:rPr>
          <w:sz w:val="18"/>
        </w:rPr>
        <w:t>±</w:t>
      </w:r>
      <w:r w:rsidRPr="00E079DB">
        <w:rPr>
          <w:spacing w:val="-1"/>
          <w:sz w:val="18"/>
        </w:rPr>
        <w:t xml:space="preserve"> </w:t>
      </w:r>
      <w:r w:rsidRPr="00E079DB">
        <w:rPr>
          <w:sz w:val="18"/>
        </w:rPr>
        <w:t>SD,</w:t>
      </w:r>
      <w:r w:rsidRPr="00E079DB">
        <w:rPr>
          <w:spacing w:val="-2"/>
          <w:sz w:val="18"/>
        </w:rPr>
        <w:t xml:space="preserve"> </w:t>
      </w:r>
      <w:r w:rsidRPr="00E079DB">
        <w:rPr>
          <w:sz w:val="18"/>
        </w:rPr>
        <w:t>values</w:t>
      </w:r>
      <w:r w:rsidRPr="00E079DB">
        <w:rPr>
          <w:spacing w:val="-1"/>
          <w:sz w:val="18"/>
        </w:rPr>
        <w:t xml:space="preserve"> </w:t>
      </w:r>
      <w:r w:rsidRPr="00E079DB">
        <w:rPr>
          <w:sz w:val="18"/>
        </w:rPr>
        <w:t>with different</w:t>
      </w:r>
      <w:r w:rsidRPr="00E079DB">
        <w:rPr>
          <w:spacing w:val="-2"/>
          <w:sz w:val="18"/>
        </w:rPr>
        <w:t xml:space="preserve"> </w:t>
      </w:r>
      <w:r w:rsidRPr="00E079DB">
        <w:rPr>
          <w:sz w:val="18"/>
        </w:rPr>
        <w:t>superscripts</w:t>
      </w:r>
      <w:r w:rsidRPr="00E079DB">
        <w:rPr>
          <w:spacing w:val="-1"/>
          <w:sz w:val="18"/>
        </w:rPr>
        <w:t xml:space="preserve"> </w:t>
      </w:r>
      <w:r w:rsidRPr="00E079DB">
        <w:rPr>
          <w:sz w:val="18"/>
        </w:rPr>
        <w:t>within</w:t>
      </w:r>
      <w:r w:rsidRPr="00E079DB">
        <w:rPr>
          <w:spacing w:val="-1"/>
          <w:sz w:val="18"/>
        </w:rPr>
        <w:t xml:space="preserve"> </w:t>
      </w:r>
      <w:r w:rsidRPr="00E079DB">
        <w:rPr>
          <w:sz w:val="18"/>
        </w:rPr>
        <w:t>same</w:t>
      </w:r>
      <w:r w:rsidRPr="00E079DB">
        <w:rPr>
          <w:spacing w:val="4"/>
          <w:sz w:val="18"/>
        </w:rPr>
        <w:t xml:space="preserve"> </w:t>
      </w:r>
      <w:r w:rsidRPr="00E079DB">
        <w:rPr>
          <w:sz w:val="18"/>
        </w:rPr>
        <w:t>row</w:t>
      </w:r>
      <w:r w:rsidRPr="00E079DB">
        <w:rPr>
          <w:spacing w:val="-5"/>
          <w:sz w:val="18"/>
        </w:rPr>
        <w:t xml:space="preserve"> </w:t>
      </w:r>
      <w:r w:rsidRPr="00E079DB">
        <w:rPr>
          <w:sz w:val="18"/>
        </w:rPr>
        <w:t>are</w:t>
      </w:r>
      <w:r w:rsidRPr="00E079DB">
        <w:rPr>
          <w:spacing w:val="-2"/>
          <w:sz w:val="18"/>
        </w:rPr>
        <w:t xml:space="preserve"> </w:t>
      </w:r>
      <w:r w:rsidRPr="00E079DB">
        <w:rPr>
          <w:sz w:val="18"/>
        </w:rPr>
        <w:t>significantly</w:t>
      </w:r>
      <w:r w:rsidRPr="00E079DB">
        <w:rPr>
          <w:spacing w:val="-5"/>
          <w:sz w:val="18"/>
        </w:rPr>
        <w:t xml:space="preserve"> </w:t>
      </w:r>
      <w:r w:rsidRPr="00E079DB">
        <w:rPr>
          <w:sz w:val="18"/>
        </w:rPr>
        <w:t>differently</w:t>
      </w:r>
      <w:r w:rsidRPr="00E079DB">
        <w:rPr>
          <w:spacing w:val="-6"/>
          <w:sz w:val="18"/>
        </w:rPr>
        <w:t xml:space="preserve"> </w:t>
      </w:r>
      <w:r w:rsidRPr="00E079DB">
        <w:rPr>
          <w:sz w:val="18"/>
        </w:rPr>
        <w:t>(p &lt;</w:t>
      </w:r>
      <w:r w:rsidRPr="00E079DB">
        <w:rPr>
          <w:spacing w:val="-2"/>
          <w:sz w:val="18"/>
        </w:rPr>
        <w:t xml:space="preserve"> </w:t>
      </w:r>
      <w:r w:rsidRPr="00E079DB">
        <w:rPr>
          <w:spacing w:val="-4"/>
          <w:sz w:val="18"/>
        </w:rPr>
        <w:t>0.05</w:t>
      </w:r>
      <w:r w:rsidR="00471B09" w:rsidRPr="00E079DB">
        <w:rPr>
          <w:spacing w:val="-4"/>
          <w:sz w:val="18"/>
        </w:rPr>
        <w:t>)</w:t>
      </w:r>
      <w:r w:rsidR="003A3981" w:rsidRPr="00E079DB">
        <w:rPr>
          <w:spacing w:val="-4"/>
          <w:sz w:val="18"/>
        </w:rPr>
        <w:t>.</w:t>
      </w:r>
    </w:p>
    <w:p w14:paraId="2BE9548F" w14:textId="77777777" w:rsidR="008E1E7F" w:rsidRPr="00E079DB" w:rsidRDefault="008E1E7F" w:rsidP="00195CCE">
      <w:pPr>
        <w:tabs>
          <w:tab w:val="left" w:pos="2172"/>
        </w:tabs>
        <w:spacing w:after="40"/>
        <w:ind w:right="4"/>
        <w:jc w:val="both"/>
        <w:rPr>
          <w:b/>
        </w:rPr>
      </w:pPr>
    </w:p>
    <w:p w14:paraId="315DC605" w14:textId="77777777" w:rsidR="00710B65" w:rsidRPr="00E079DB" w:rsidRDefault="008E1E7F" w:rsidP="00195CCE">
      <w:pPr>
        <w:tabs>
          <w:tab w:val="left" w:pos="2172"/>
        </w:tabs>
        <w:spacing w:after="40"/>
        <w:ind w:right="4"/>
        <w:jc w:val="both"/>
        <w:rPr>
          <w:b/>
        </w:rPr>
      </w:pPr>
      <w:r w:rsidRPr="00E079DB">
        <w:rPr>
          <w:b/>
        </w:rPr>
        <w:t>3.8.3</w:t>
      </w:r>
      <w:r w:rsidR="003A3981" w:rsidRPr="00E079DB">
        <w:rPr>
          <w:b/>
        </w:rPr>
        <w:t>.</w:t>
      </w:r>
      <w:r w:rsidRPr="00E079DB">
        <w:rPr>
          <w:b/>
        </w:rPr>
        <w:t xml:space="preserve"> </w:t>
      </w:r>
      <w:r w:rsidR="00710B65" w:rsidRPr="00E079DB">
        <w:rPr>
          <w:b/>
        </w:rPr>
        <w:t>Inflammatory</w:t>
      </w:r>
      <w:r w:rsidR="00710B65" w:rsidRPr="00E079DB">
        <w:rPr>
          <w:b/>
          <w:spacing w:val="-6"/>
        </w:rPr>
        <w:t xml:space="preserve"> </w:t>
      </w:r>
      <w:r w:rsidR="00710B65" w:rsidRPr="00E079DB">
        <w:rPr>
          <w:b/>
          <w:spacing w:val="-2"/>
        </w:rPr>
        <w:t>cytokines</w:t>
      </w:r>
    </w:p>
    <w:p w14:paraId="75828003" w14:textId="77777777" w:rsidR="00710B65" w:rsidRPr="00E079DB" w:rsidRDefault="00710B65" w:rsidP="00195CCE">
      <w:pPr>
        <w:pStyle w:val="NoSpacing"/>
        <w:spacing w:after="40"/>
        <w:ind w:right="4"/>
        <w:jc w:val="both"/>
      </w:pPr>
      <w:r w:rsidRPr="00E079DB">
        <w:t>Different</w:t>
      </w:r>
      <w:r w:rsidRPr="00E079DB">
        <w:rPr>
          <w:spacing w:val="-8"/>
        </w:rPr>
        <w:t xml:space="preserve"> </w:t>
      </w:r>
      <w:r w:rsidRPr="00E079DB">
        <w:t>pro-inflammatory</w:t>
      </w:r>
      <w:r w:rsidRPr="00E079DB">
        <w:rPr>
          <w:spacing w:val="-13"/>
        </w:rPr>
        <w:t xml:space="preserve"> </w:t>
      </w:r>
      <w:r w:rsidRPr="00E079DB">
        <w:t>markers</w:t>
      </w:r>
      <w:r w:rsidRPr="00E079DB">
        <w:rPr>
          <w:spacing w:val="-9"/>
        </w:rPr>
        <w:t xml:space="preserve"> </w:t>
      </w:r>
      <w:r w:rsidRPr="00E079DB">
        <w:t>were</w:t>
      </w:r>
      <w:r w:rsidRPr="00E079DB">
        <w:rPr>
          <w:spacing w:val="-9"/>
        </w:rPr>
        <w:t xml:space="preserve"> </w:t>
      </w:r>
      <w:r w:rsidRPr="00E079DB">
        <w:t>measured</w:t>
      </w:r>
      <w:r w:rsidRPr="00E079DB">
        <w:rPr>
          <w:spacing w:val="-8"/>
        </w:rPr>
        <w:t xml:space="preserve"> </w:t>
      </w:r>
      <w:r w:rsidRPr="00E079DB">
        <w:t>and</w:t>
      </w:r>
      <w:r w:rsidRPr="00E079DB">
        <w:rPr>
          <w:spacing w:val="-8"/>
        </w:rPr>
        <w:t xml:space="preserve"> </w:t>
      </w:r>
      <w:r w:rsidRPr="00E079DB">
        <w:t>the</w:t>
      </w:r>
      <w:r w:rsidRPr="00E079DB">
        <w:rPr>
          <w:spacing w:val="-9"/>
        </w:rPr>
        <w:t xml:space="preserve"> </w:t>
      </w:r>
      <w:r w:rsidRPr="00E079DB">
        <w:t>results</w:t>
      </w:r>
      <w:r w:rsidRPr="00E079DB">
        <w:rPr>
          <w:spacing w:val="-8"/>
        </w:rPr>
        <w:t xml:space="preserve"> </w:t>
      </w:r>
      <w:r w:rsidRPr="00E079DB">
        <w:t>obtained</w:t>
      </w:r>
      <w:r w:rsidRPr="00E079DB">
        <w:rPr>
          <w:spacing w:val="-6"/>
        </w:rPr>
        <w:t xml:space="preserve"> </w:t>
      </w:r>
      <w:r w:rsidRPr="00E079DB">
        <w:t>are</w:t>
      </w:r>
      <w:r w:rsidRPr="00E079DB">
        <w:rPr>
          <w:spacing w:val="-10"/>
        </w:rPr>
        <w:t xml:space="preserve"> </w:t>
      </w:r>
      <w:r w:rsidR="003A3981" w:rsidRPr="00E079DB">
        <w:t>shown in table 15</w:t>
      </w:r>
      <w:r w:rsidRPr="00E079DB">
        <w:t xml:space="preserve">. The results reveal that TNF-α indicated a significant difference in all the groups. Upon close observation, there was no significant difference observed </w:t>
      </w:r>
      <w:proofErr w:type="gramStart"/>
      <w:r w:rsidRPr="00E079DB">
        <w:t xml:space="preserve">between </w:t>
      </w:r>
      <w:r w:rsidR="003A3981" w:rsidRPr="00E079DB">
        <w:t xml:space="preserve"> the</w:t>
      </w:r>
      <w:proofErr w:type="gramEnd"/>
      <w:r w:rsidR="003A3981" w:rsidRPr="00E079DB">
        <w:t xml:space="preserve"> serum cytokines level of rats fed on </w:t>
      </w:r>
      <w:r w:rsidRPr="00E079DB">
        <w:t>RMS diet, MSS diet, and CS diet meanwhile ND was observed to be significantly different from RMS diet, MSS diet, and CS diet for INF-γ. There was a significant difference in IL-1β observed between ND, RMS diet, and MSS diet but there was no significant difference was observed for MSS diet and CS diet. In the same light, IL-6 showed no significant difference between ND compared to MSS diet, and CS diet. However, a significant difference was observed for RMS diet, compared to ND, MSS diet and CS diet at p&lt;0.05.</w:t>
      </w:r>
      <w:bookmarkStart w:id="12" w:name="_bookmark130"/>
      <w:bookmarkEnd w:id="12"/>
    </w:p>
    <w:p w14:paraId="2A75D6E5" w14:textId="77777777" w:rsidR="00DB1F67" w:rsidRPr="00E079DB" w:rsidRDefault="00710B65" w:rsidP="00195CCE">
      <w:pPr>
        <w:pStyle w:val="BodyText"/>
        <w:spacing w:after="40"/>
        <w:ind w:right="4"/>
        <w:jc w:val="both"/>
        <w:rPr>
          <w:spacing w:val="-2"/>
          <w:sz w:val="22"/>
          <w:szCs w:val="22"/>
        </w:rPr>
      </w:pPr>
      <w:r w:rsidRPr="00E079DB">
        <w:rPr>
          <w:sz w:val="22"/>
          <w:szCs w:val="22"/>
        </w:rPr>
        <w:t>Table</w:t>
      </w:r>
      <w:r w:rsidRPr="00E079DB">
        <w:rPr>
          <w:spacing w:val="-3"/>
          <w:sz w:val="22"/>
          <w:szCs w:val="22"/>
        </w:rPr>
        <w:t xml:space="preserve"> </w:t>
      </w:r>
      <w:r w:rsidR="003A3981" w:rsidRPr="00E079DB">
        <w:rPr>
          <w:sz w:val="22"/>
          <w:szCs w:val="22"/>
        </w:rPr>
        <w:t>15</w:t>
      </w:r>
      <w:r w:rsidRPr="00E079DB">
        <w:rPr>
          <w:sz w:val="22"/>
          <w:szCs w:val="22"/>
        </w:rPr>
        <w:t>: Inflammatory</w:t>
      </w:r>
      <w:r w:rsidRPr="00E079DB">
        <w:rPr>
          <w:spacing w:val="-4"/>
          <w:sz w:val="22"/>
          <w:szCs w:val="22"/>
        </w:rPr>
        <w:t xml:space="preserve"> </w:t>
      </w:r>
      <w:r w:rsidRPr="00E079DB">
        <w:rPr>
          <w:sz w:val="22"/>
          <w:szCs w:val="22"/>
        </w:rPr>
        <w:t>cytokines</w:t>
      </w:r>
      <w:r w:rsidRPr="00E079DB">
        <w:rPr>
          <w:spacing w:val="-2"/>
          <w:sz w:val="22"/>
          <w:szCs w:val="22"/>
        </w:rPr>
        <w:t xml:space="preserve"> </w:t>
      </w:r>
      <w:r w:rsidRPr="00E079DB">
        <w:rPr>
          <w:sz w:val="22"/>
          <w:szCs w:val="22"/>
        </w:rPr>
        <w:t>in</w:t>
      </w:r>
      <w:r w:rsidRPr="00E079DB">
        <w:rPr>
          <w:spacing w:val="-2"/>
          <w:sz w:val="22"/>
          <w:szCs w:val="22"/>
        </w:rPr>
        <w:t xml:space="preserve"> </w:t>
      </w:r>
      <w:r w:rsidRPr="00E079DB">
        <w:rPr>
          <w:sz w:val="22"/>
          <w:szCs w:val="22"/>
        </w:rPr>
        <w:t>different</w:t>
      </w:r>
      <w:r w:rsidRPr="00E079DB">
        <w:rPr>
          <w:spacing w:val="-1"/>
          <w:sz w:val="22"/>
          <w:szCs w:val="22"/>
        </w:rPr>
        <w:t xml:space="preserve"> </w:t>
      </w:r>
      <w:r w:rsidR="00D51F65" w:rsidRPr="00E079DB">
        <w:rPr>
          <w:spacing w:val="-2"/>
          <w:sz w:val="22"/>
          <w:szCs w:val="22"/>
        </w:rPr>
        <w:t>organs</w:t>
      </w:r>
    </w:p>
    <w:tbl>
      <w:tblPr>
        <w:tblW w:w="7623" w:type="dxa"/>
        <w:tblLayout w:type="fixed"/>
        <w:tblCellMar>
          <w:left w:w="0" w:type="dxa"/>
          <w:right w:w="0" w:type="dxa"/>
        </w:tblCellMar>
        <w:tblLook w:val="01E0" w:firstRow="1" w:lastRow="1" w:firstColumn="1" w:lastColumn="1" w:noHBand="0" w:noVBand="0"/>
      </w:tblPr>
      <w:tblGrid>
        <w:gridCol w:w="1044"/>
        <w:gridCol w:w="1835"/>
        <w:gridCol w:w="1682"/>
        <w:gridCol w:w="1598"/>
        <w:gridCol w:w="1464"/>
      </w:tblGrid>
      <w:tr w:rsidR="00D51F65" w:rsidRPr="00E079DB" w14:paraId="7963D737" w14:textId="77777777" w:rsidTr="00D51F65">
        <w:trPr>
          <w:trHeight w:val="139"/>
        </w:trPr>
        <w:tc>
          <w:tcPr>
            <w:tcW w:w="1044" w:type="dxa"/>
            <w:tcBorders>
              <w:top w:val="single" w:sz="4" w:space="0" w:color="000000"/>
              <w:left w:val="nil"/>
              <w:right w:val="nil"/>
            </w:tcBorders>
          </w:tcPr>
          <w:p w14:paraId="05C1E6F0" w14:textId="77777777" w:rsidR="00D51F65" w:rsidRPr="00E079DB" w:rsidRDefault="00D51F65" w:rsidP="00D51F65">
            <w:pPr>
              <w:pStyle w:val="TableParagraph"/>
              <w:ind w:right="4"/>
              <w:jc w:val="both"/>
              <w:rPr>
                <w:b/>
                <w:spacing w:val="-2"/>
                <w:sz w:val="20"/>
                <w:szCs w:val="20"/>
              </w:rPr>
            </w:pPr>
          </w:p>
        </w:tc>
        <w:tc>
          <w:tcPr>
            <w:tcW w:w="6579" w:type="dxa"/>
            <w:gridSpan w:val="4"/>
            <w:tcBorders>
              <w:top w:val="single" w:sz="4" w:space="0" w:color="000000"/>
              <w:left w:val="nil"/>
              <w:bottom w:val="single" w:sz="4" w:space="0" w:color="000000"/>
              <w:right w:val="nil"/>
            </w:tcBorders>
          </w:tcPr>
          <w:p w14:paraId="7AC52D32" w14:textId="77777777" w:rsidR="00D51F65" w:rsidRPr="00E079DB" w:rsidRDefault="00D51F65" w:rsidP="00D51F65">
            <w:pPr>
              <w:pStyle w:val="TableParagraph"/>
              <w:ind w:right="4"/>
              <w:jc w:val="center"/>
              <w:rPr>
                <w:b/>
                <w:sz w:val="20"/>
                <w:szCs w:val="20"/>
                <w:lang w:val="en-GB"/>
              </w:rPr>
            </w:pPr>
            <w:r w:rsidRPr="00E079DB">
              <w:rPr>
                <w:rFonts w:eastAsiaTheme="minorHAnsi"/>
                <w:color w:val="000000" w:themeColor="text1"/>
                <w:sz w:val="20"/>
                <w:szCs w:val="20"/>
                <w:lang w:val="en-GB"/>
              </w:rPr>
              <w:t>Serum Cytokine content (Pg/ml) of experimental groups</w:t>
            </w:r>
          </w:p>
        </w:tc>
      </w:tr>
      <w:tr w:rsidR="00710B65" w:rsidRPr="00E079DB" w14:paraId="4A430A64" w14:textId="77777777" w:rsidTr="00D51F65">
        <w:trPr>
          <w:trHeight w:val="139"/>
        </w:trPr>
        <w:tc>
          <w:tcPr>
            <w:tcW w:w="1044" w:type="dxa"/>
            <w:tcBorders>
              <w:left w:val="nil"/>
              <w:bottom w:val="single" w:sz="4" w:space="0" w:color="auto"/>
              <w:right w:val="nil"/>
            </w:tcBorders>
            <w:hideMark/>
          </w:tcPr>
          <w:p w14:paraId="06444328" w14:textId="77777777" w:rsidR="00710B65" w:rsidRPr="00E079DB" w:rsidRDefault="00710B65" w:rsidP="00D51F65">
            <w:pPr>
              <w:pStyle w:val="TableParagraph"/>
              <w:ind w:right="4"/>
              <w:jc w:val="both"/>
              <w:rPr>
                <w:b/>
                <w:sz w:val="20"/>
                <w:szCs w:val="20"/>
              </w:rPr>
            </w:pPr>
            <w:r w:rsidRPr="00E079DB">
              <w:rPr>
                <w:b/>
                <w:spacing w:val="-2"/>
                <w:sz w:val="20"/>
                <w:szCs w:val="20"/>
              </w:rPr>
              <w:t>Group</w:t>
            </w:r>
          </w:p>
        </w:tc>
        <w:tc>
          <w:tcPr>
            <w:tcW w:w="1835" w:type="dxa"/>
            <w:tcBorders>
              <w:top w:val="single" w:sz="4" w:space="0" w:color="000000"/>
              <w:left w:val="nil"/>
              <w:bottom w:val="single" w:sz="4" w:space="0" w:color="000000"/>
              <w:right w:val="nil"/>
            </w:tcBorders>
            <w:hideMark/>
          </w:tcPr>
          <w:p w14:paraId="03D117D9" w14:textId="77777777" w:rsidR="00710B65" w:rsidRPr="00E079DB" w:rsidRDefault="00710B65" w:rsidP="00D51F65">
            <w:pPr>
              <w:pStyle w:val="TableParagraph"/>
              <w:ind w:right="4"/>
              <w:jc w:val="both"/>
              <w:rPr>
                <w:b/>
                <w:sz w:val="20"/>
                <w:szCs w:val="20"/>
              </w:rPr>
            </w:pPr>
            <w:r w:rsidRPr="00E079DB">
              <w:rPr>
                <w:b/>
                <w:spacing w:val="-5"/>
                <w:sz w:val="20"/>
                <w:szCs w:val="20"/>
              </w:rPr>
              <w:t>ND</w:t>
            </w:r>
          </w:p>
        </w:tc>
        <w:tc>
          <w:tcPr>
            <w:tcW w:w="1682" w:type="dxa"/>
            <w:tcBorders>
              <w:top w:val="single" w:sz="4" w:space="0" w:color="000000"/>
              <w:left w:val="nil"/>
              <w:bottom w:val="single" w:sz="4" w:space="0" w:color="000000"/>
              <w:right w:val="nil"/>
            </w:tcBorders>
            <w:hideMark/>
          </w:tcPr>
          <w:p w14:paraId="078C89CC" w14:textId="77777777" w:rsidR="00710B65" w:rsidRPr="00E079DB" w:rsidRDefault="00710B65" w:rsidP="00D51F65">
            <w:pPr>
              <w:pStyle w:val="TableParagraph"/>
              <w:ind w:right="4"/>
              <w:jc w:val="both"/>
              <w:rPr>
                <w:b/>
                <w:sz w:val="20"/>
                <w:szCs w:val="20"/>
              </w:rPr>
            </w:pPr>
            <w:r w:rsidRPr="00E079DB">
              <w:rPr>
                <w:b/>
                <w:sz w:val="20"/>
                <w:szCs w:val="20"/>
              </w:rPr>
              <w:t>RMS</w:t>
            </w:r>
            <w:r w:rsidRPr="00E079DB">
              <w:rPr>
                <w:b/>
                <w:spacing w:val="-1"/>
                <w:sz w:val="20"/>
                <w:szCs w:val="20"/>
              </w:rPr>
              <w:t xml:space="preserve"> </w:t>
            </w:r>
            <w:r w:rsidRPr="00E079DB">
              <w:rPr>
                <w:b/>
                <w:spacing w:val="-4"/>
                <w:sz w:val="20"/>
                <w:szCs w:val="20"/>
              </w:rPr>
              <w:t>diet</w:t>
            </w:r>
          </w:p>
        </w:tc>
        <w:tc>
          <w:tcPr>
            <w:tcW w:w="1598" w:type="dxa"/>
            <w:tcBorders>
              <w:top w:val="single" w:sz="4" w:space="0" w:color="000000"/>
              <w:left w:val="nil"/>
              <w:bottom w:val="single" w:sz="4" w:space="0" w:color="000000"/>
              <w:right w:val="nil"/>
            </w:tcBorders>
            <w:hideMark/>
          </w:tcPr>
          <w:p w14:paraId="358EFFCC" w14:textId="77777777" w:rsidR="00710B65" w:rsidRPr="00E079DB" w:rsidRDefault="00710B65" w:rsidP="00D51F65">
            <w:pPr>
              <w:pStyle w:val="TableParagraph"/>
              <w:ind w:right="4"/>
              <w:jc w:val="both"/>
              <w:rPr>
                <w:b/>
                <w:sz w:val="20"/>
                <w:szCs w:val="20"/>
              </w:rPr>
            </w:pPr>
            <w:r w:rsidRPr="00E079DB">
              <w:rPr>
                <w:b/>
                <w:sz w:val="20"/>
                <w:szCs w:val="20"/>
              </w:rPr>
              <w:t xml:space="preserve">MSS </w:t>
            </w:r>
            <w:r w:rsidRPr="00E079DB">
              <w:rPr>
                <w:b/>
                <w:spacing w:val="-4"/>
                <w:sz w:val="20"/>
                <w:szCs w:val="20"/>
              </w:rPr>
              <w:t>diet</w:t>
            </w:r>
          </w:p>
        </w:tc>
        <w:tc>
          <w:tcPr>
            <w:tcW w:w="1464" w:type="dxa"/>
            <w:tcBorders>
              <w:top w:val="single" w:sz="4" w:space="0" w:color="000000"/>
              <w:left w:val="nil"/>
              <w:bottom w:val="single" w:sz="4" w:space="0" w:color="000000"/>
              <w:right w:val="nil"/>
            </w:tcBorders>
            <w:hideMark/>
          </w:tcPr>
          <w:p w14:paraId="49F800C9" w14:textId="77777777" w:rsidR="00710B65" w:rsidRPr="00E079DB" w:rsidRDefault="00710B65" w:rsidP="00D51F65">
            <w:pPr>
              <w:pStyle w:val="TableParagraph"/>
              <w:ind w:right="4"/>
              <w:jc w:val="both"/>
              <w:rPr>
                <w:b/>
                <w:sz w:val="20"/>
                <w:szCs w:val="20"/>
              </w:rPr>
            </w:pPr>
            <w:r w:rsidRPr="00E079DB">
              <w:rPr>
                <w:b/>
                <w:sz w:val="20"/>
                <w:szCs w:val="20"/>
              </w:rPr>
              <w:t xml:space="preserve">CS </w:t>
            </w:r>
            <w:r w:rsidRPr="00E079DB">
              <w:rPr>
                <w:b/>
                <w:spacing w:val="-4"/>
                <w:sz w:val="20"/>
                <w:szCs w:val="20"/>
              </w:rPr>
              <w:t>diet</w:t>
            </w:r>
          </w:p>
        </w:tc>
      </w:tr>
      <w:tr w:rsidR="00710B65" w:rsidRPr="00E079DB" w14:paraId="71D3B9DF" w14:textId="77777777" w:rsidTr="00D51F65">
        <w:trPr>
          <w:trHeight w:val="140"/>
        </w:trPr>
        <w:tc>
          <w:tcPr>
            <w:tcW w:w="1044" w:type="dxa"/>
            <w:tcBorders>
              <w:top w:val="single" w:sz="4" w:space="0" w:color="auto"/>
              <w:left w:val="nil"/>
              <w:bottom w:val="nil"/>
              <w:right w:val="nil"/>
            </w:tcBorders>
            <w:hideMark/>
          </w:tcPr>
          <w:p w14:paraId="08F28356" w14:textId="77777777" w:rsidR="00710B65" w:rsidRPr="00E079DB" w:rsidRDefault="00710B65" w:rsidP="00D51F65">
            <w:pPr>
              <w:pStyle w:val="TableParagraph"/>
              <w:ind w:right="4"/>
              <w:jc w:val="both"/>
              <w:rPr>
                <w:b/>
                <w:sz w:val="20"/>
                <w:szCs w:val="20"/>
              </w:rPr>
            </w:pPr>
            <w:r w:rsidRPr="00E079DB">
              <w:rPr>
                <w:b/>
                <w:spacing w:val="-2"/>
                <w:sz w:val="20"/>
                <w:szCs w:val="20"/>
              </w:rPr>
              <w:t>TNF-</w:t>
            </w:r>
            <w:r w:rsidRPr="00E079DB">
              <w:rPr>
                <w:b/>
                <w:spacing w:val="-10"/>
                <w:sz w:val="20"/>
                <w:szCs w:val="20"/>
              </w:rPr>
              <w:t>α</w:t>
            </w:r>
          </w:p>
        </w:tc>
        <w:tc>
          <w:tcPr>
            <w:tcW w:w="1835" w:type="dxa"/>
            <w:tcBorders>
              <w:top w:val="single" w:sz="4" w:space="0" w:color="000000"/>
              <w:left w:val="nil"/>
              <w:bottom w:val="nil"/>
              <w:right w:val="nil"/>
            </w:tcBorders>
            <w:hideMark/>
          </w:tcPr>
          <w:p w14:paraId="5AA52806" w14:textId="77777777" w:rsidR="00710B65" w:rsidRPr="00E079DB" w:rsidRDefault="00710B65" w:rsidP="00D51F65">
            <w:pPr>
              <w:pStyle w:val="TableParagraph"/>
              <w:ind w:right="4"/>
              <w:jc w:val="both"/>
              <w:rPr>
                <w:sz w:val="20"/>
                <w:szCs w:val="20"/>
              </w:rPr>
            </w:pPr>
            <w:r w:rsidRPr="00E079DB">
              <w:rPr>
                <w:spacing w:val="-2"/>
                <w:sz w:val="20"/>
                <w:szCs w:val="20"/>
              </w:rPr>
              <w:t>169.28±5.95</w:t>
            </w:r>
            <w:r w:rsidRPr="00E079DB">
              <w:rPr>
                <w:spacing w:val="-2"/>
                <w:sz w:val="20"/>
                <w:szCs w:val="20"/>
                <w:vertAlign w:val="superscript"/>
              </w:rPr>
              <w:t>a</w:t>
            </w:r>
          </w:p>
        </w:tc>
        <w:tc>
          <w:tcPr>
            <w:tcW w:w="1682" w:type="dxa"/>
            <w:tcBorders>
              <w:top w:val="single" w:sz="4" w:space="0" w:color="000000"/>
              <w:left w:val="nil"/>
              <w:bottom w:val="nil"/>
              <w:right w:val="nil"/>
            </w:tcBorders>
            <w:hideMark/>
          </w:tcPr>
          <w:p w14:paraId="0CFD4759" w14:textId="77777777" w:rsidR="00710B65" w:rsidRPr="00E079DB" w:rsidRDefault="00710B65" w:rsidP="00D51F65">
            <w:pPr>
              <w:pStyle w:val="TableParagraph"/>
              <w:ind w:right="4"/>
              <w:jc w:val="both"/>
              <w:rPr>
                <w:sz w:val="20"/>
                <w:szCs w:val="20"/>
              </w:rPr>
            </w:pPr>
            <w:r w:rsidRPr="00E079DB">
              <w:rPr>
                <w:spacing w:val="-2"/>
                <w:sz w:val="20"/>
                <w:szCs w:val="20"/>
              </w:rPr>
              <w:t>262.63±5.99</w:t>
            </w:r>
            <w:r w:rsidRPr="00E079DB">
              <w:rPr>
                <w:spacing w:val="-2"/>
                <w:sz w:val="20"/>
                <w:szCs w:val="20"/>
                <w:vertAlign w:val="superscript"/>
              </w:rPr>
              <w:t>b</w:t>
            </w:r>
          </w:p>
        </w:tc>
        <w:tc>
          <w:tcPr>
            <w:tcW w:w="1598" w:type="dxa"/>
            <w:tcBorders>
              <w:top w:val="single" w:sz="4" w:space="0" w:color="000000"/>
              <w:left w:val="nil"/>
              <w:bottom w:val="nil"/>
              <w:right w:val="nil"/>
            </w:tcBorders>
            <w:hideMark/>
          </w:tcPr>
          <w:p w14:paraId="6BA6DAA6" w14:textId="77777777" w:rsidR="00710B65" w:rsidRPr="00E079DB" w:rsidRDefault="00710B65" w:rsidP="00D51F65">
            <w:pPr>
              <w:pStyle w:val="TableParagraph"/>
              <w:ind w:right="4"/>
              <w:jc w:val="both"/>
              <w:rPr>
                <w:sz w:val="20"/>
                <w:szCs w:val="20"/>
              </w:rPr>
            </w:pPr>
            <w:r w:rsidRPr="00E079DB">
              <w:rPr>
                <w:spacing w:val="-2"/>
                <w:sz w:val="20"/>
                <w:szCs w:val="20"/>
              </w:rPr>
              <w:t>158.95±3.54</w:t>
            </w:r>
            <w:r w:rsidRPr="00E079DB">
              <w:rPr>
                <w:spacing w:val="-2"/>
                <w:sz w:val="20"/>
                <w:szCs w:val="20"/>
                <w:vertAlign w:val="superscript"/>
              </w:rPr>
              <w:t>c</w:t>
            </w:r>
          </w:p>
        </w:tc>
        <w:tc>
          <w:tcPr>
            <w:tcW w:w="1464" w:type="dxa"/>
            <w:tcBorders>
              <w:top w:val="single" w:sz="4" w:space="0" w:color="000000"/>
              <w:left w:val="nil"/>
              <w:bottom w:val="nil"/>
              <w:right w:val="nil"/>
            </w:tcBorders>
            <w:hideMark/>
          </w:tcPr>
          <w:p w14:paraId="7B1F10C8" w14:textId="77777777" w:rsidR="00710B65" w:rsidRPr="00E079DB" w:rsidRDefault="00710B65" w:rsidP="00D51F65">
            <w:pPr>
              <w:pStyle w:val="TableParagraph"/>
              <w:ind w:right="4"/>
              <w:jc w:val="both"/>
              <w:rPr>
                <w:sz w:val="20"/>
                <w:szCs w:val="20"/>
              </w:rPr>
            </w:pPr>
            <w:r w:rsidRPr="00E079DB">
              <w:rPr>
                <w:spacing w:val="-2"/>
                <w:sz w:val="20"/>
                <w:szCs w:val="20"/>
              </w:rPr>
              <w:t>227.84±5.59</w:t>
            </w:r>
            <w:r w:rsidRPr="00E079DB">
              <w:rPr>
                <w:spacing w:val="-2"/>
                <w:sz w:val="20"/>
                <w:szCs w:val="20"/>
                <w:vertAlign w:val="superscript"/>
              </w:rPr>
              <w:t>d</w:t>
            </w:r>
          </w:p>
        </w:tc>
      </w:tr>
      <w:tr w:rsidR="00710B65" w:rsidRPr="00E079DB" w14:paraId="2DD1611E" w14:textId="77777777" w:rsidTr="00D51F65">
        <w:trPr>
          <w:trHeight w:val="189"/>
        </w:trPr>
        <w:tc>
          <w:tcPr>
            <w:tcW w:w="1044" w:type="dxa"/>
            <w:hideMark/>
          </w:tcPr>
          <w:p w14:paraId="628E8B88" w14:textId="77777777" w:rsidR="00710B65" w:rsidRPr="00E079DB" w:rsidRDefault="00710B65" w:rsidP="00D51F65">
            <w:pPr>
              <w:pStyle w:val="TableParagraph"/>
              <w:ind w:right="4"/>
              <w:jc w:val="both"/>
              <w:rPr>
                <w:b/>
                <w:sz w:val="20"/>
                <w:szCs w:val="20"/>
              </w:rPr>
            </w:pPr>
            <w:r w:rsidRPr="00E079DB">
              <w:rPr>
                <w:b/>
                <w:spacing w:val="-2"/>
                <w:sz w:val="20"/>
                <w:szCs w:val="20"/>
              </w:rPr>
              <w:t>INF-</w:t>
            </w:r>
            <w:r w:rsidRPr="00E079DB">
              <w:rPr>
                <w:b/>
                <w:spacing w:val="-10"/>
                <w:sz w:val="20"/>
                <w:szCs w:val="20"/>
              </w:rPr>
              <w:t>γ</w:t>
            </w:r>
          </w:p>
        </w:tc>
        <w:tc>
          <w:tcPr>
            <w:tcW w:w="1835" w:type="dxa"/>
            <w:hideMark/>
          </w:tcPr>
          <w:p w14:paraId="118BD36D" w14:textId="77777777" w:rsidR="00710B65" w:rsidRPr="00E079DB" w:rsidRDefault="00710B65" w:rsidP="00D51F65">
            <w:pPr>
              <w:pStyle w:val="TableParagraph"/>
              <w:ind w:right="4"/>
              <w:jc w:val="both"/>
              <w:rPr>
                <w:sz w:val="20"/>
                <w:szCs w:val="20"/>
              </w:rPr>
            </w:pPr>
            <w:r w:rsidRPr="00E079DB">
              <w:rPr>
                <w:spacing w:val="-2"/>
                <w:sz w:val="20"/>
                <w:szCs w:val="20"/>
              </w:rPr>
              <w:t>152.72±7.54</w:t>
            </w:r>
            <w:r w:rsidRPr="00E079DB">
              <w:rPr>
                <w:spacing w:val="-2"/>
                <w:sz w:val="20"/>
                <w:szCs w:val="20"/>
                <w:vertAlign w:val="superscript"/>
              </w:rPr>
              <w:t>a</w:t>
            </w:r>
          </w:p>
        </w:tc>
        <w:tc>
          <w:tcPr>
            <w:tcW w:w="1682" w:type="dxa"/>
            <w:hideMark/>
          </w:tcPr>
          <w:p w14:paraId="3C3AA91B" w14:textId="77777777" w:rsidR="00710B65" w:rsidRPr="00E079DB" w:rsidRDefault="00710B65" w:rsidP="00D51F65">
            <w:pPr>
              <w:pStyle w:val="TableParagraph"/>
              <w:ind w:right="4"/>
              <w:jc w:val="both"/>
              <w:rPr>
                <w:sz w:val="20"/>
                <w:szCs w:val="20"/>
              </w:rPr>
            </w:pPr>
            <w:r w:rsidRPr="00E079DB">
              <w:rPr>
                <w:spacing w:val="-2"/>
                <w:sz w:val="20"/>
                <w:szCs w:val="20"/>
              </w:rPr>
              <w:t>220.30±21.55</w:t>
            </w:r>
            <w:r w:rsidRPr="00E079DB">
              <w:rPr>
                <w:spacing w:val="-2"/>
                <w:sz w:val="20"/>
                <w:szCs w:val="20"/>
                <w:vertAlign w:val="superscript"/>
              </w:rPr>
              <w:t>b</w:t>
            </w:r>
          </w:p>
        </w:tc>
        <w:tc>
          <w:tcPr>
            <w:tcW w:w="1598" w:type="dxa"/>
            <w:hideMark/>
          </w:tcPr>
          <w:p w14:paraId="3176469A" w14:textId="77777777" w:rsidR="00710B65" w:rsidRPr="00E079DB" w:rsidRDefault="00710B65" w:rsidP="00D51F65">
            <w:pPr>
              <w:pStyle w:val="TableParagraph"/>
              <w:ind w:right="4"/>
              <w:jc w:val="both"/>
              <w:rPr>
                <w:sz w:val="20"/>
                <w:szCs w:val="20"/>
              </w:rPr>
            </w:pPr>
            <w:r w:rsidRPr="00E079DB">
              <w:rPr>
                <w:spacing w:val="-2"/>
                <w:sz w:val="20"/>
                <w:szCs w:val="20"/>
              </w:rPr>
              <w:t>217.75±7.79</w:t>
            </w:r>
            <w:r w:rsidRPr="00E079DB">
              <w:rPr>
                <w:spacing w:val="-2"/>
                <w:sz w:val="20"/>
                <w:szCs w:val="20"/>
                <w:vertAlign w:val="superscript"/>
              </w:rPr>
              <w:t>cb</w:t>
            </w:r>
          </w:p>
        </w:tc>
        <w:tc>
          <w:tcPr>
            <w:tcW w:w="1464" w:type="dxa"/>
            <w:hideMark/>
          </w:tcPr>
          <w:p w14:paraId="217F5AF6" w14:textId="77777777" w:rsidR="00710B65" w:rsidRPr="00E079DB" w:rsidRDefault="00710B65" w:rsidP="00D51F65">
            <w:pPr>
              <w:pStyle w:val="TableParagraph"/>
              <w:ind w:right="4"/>
              <w:jc w:val="both"/>
              <w:rPr>
                <w:sz w:val="20"/>
                <w:szCs w:val="20"/>
              </w:rPr>
            </w:pPr>
            <w:r w:rsidRPr="00E079DB">
              <w:rPr>
                <w:spacing w:val="-2"/>
                <w:sz w:val="20"/>
                <w:szCs w:val="20"/>
              </w:rPr>
              <w:t>210.29±11.51</w:t>
            </w:r>
            <w:r w:rsidRPr="00E079DB">
              <w:rPr>
                <w:spacing w:val="-2"/>
                <w:sz w:val="20"/>
                <w:szCs w:val="20"/>
                <w:vertAlign w:val="superscript"/>
              </w:rPr>
              <w:t>dbc</w:t>
            </w:r>
          </w:p>
        </w:tc>
      </w:tr>
      <w:tr w:rsidR="00710B65" w:rsidRPr="00E079DB" w14:paraId="42894DBD" w14:textId="77777777" w:rsidTr="00D51F65">
        <w:trPr>
          <w:trHeight w:val="188"/>
        </w:trPr>
        <w:tc>
          <w:tcPr>
            <w:tcW w:w="1044" w:type="dxa"/>
            <w:hideMark/>
          </w:tcPr>
          <w:p w14:paraId="548775E4" w14:textId="77777777" w:rsidR="00710B65" w:rsidRPr="00E079DB" w:rsidRDefault="00710B65" w:rsidP="00D51F65">
            <w:pPr>
              <w:pStyle w:val="TableParagraph"/>
              <w:ind w:right="4"/>
              <w:jc w:val="both"/>
              <w:rPr>
                <w:b/>
                <w:sz w:val="20"/>
                <w:szCs w:val="20"/>
              </w:rPr>
            </w:pPr>
            <w:r w:rsidRPr="00E079DB">
              <w:rPr>
                <w:b/>
                <w:spacing w:val="-2"/>
                <w:sz w:val="20"/>
                <w:szCs w:val="20"/>
              </w:rPr>
              <w:t>IL-</w:t>
            </w:r>
            <w:r w:rsidRPr="00E079DB">
              <w:rPr>
                <w:b/>
                <w:spacing w:val="-5"/>
                <w:sz w:val="20"/>
                <w:szCs w:val="20"/>
              </w:rPr>
              <w:t>1β</w:t>
            </w:r>
          </w:p>
        </w:tc>
        <w:tc>
          <w:tcPr>
            <w:tcW w:w="1835" w:type="dxa"/>
            <w:hideMark/>
          </w:tcPr>
          <w:p w14:paraId="6BC29C4B" w14:textId="77777777" w:rsidR="00710B65" w:rsidRPr="00E079DB" w:rsidRDefault="00710B65" w:rsidP="00D51F65">
            <w:pPr>
              <w:pStyle w:val="TableParagraph"/>
              <w:ind w:right="4"/>
              <w:jc w:val="both"/>
              <w:rPr>
                <w:sz w:val="20"/>
                <w:szCs w:val="20"/>
              </w:rPr>
            </w:pPr>
            <w:r w:rsidRPr="00E079DB">
              <w:rPr>
                <w:spacing w:val="-2"/>
                <w:sz w:val="20"/>
                <w:szCs w:val="20"/>
              </w:rPr>
              <w:t>159.38±8.24</w:t>
            </w:r>
            <w:r w:rsidRPr="00E079DB">
              <w:rPr>
                <w:spacing w:val="-2"/>
                <w:sz w:val="20"/>
                <w:szCs w:val="20"/>
                <w:vertAlign w:val="superscript"/>
              </w:rPr>
              <w:t>a</w:t>
            </w:r>
          </w:p>
        </w:tc>
        <w:tc>
          <w:tcPr>
            <w:tcW w:w="1682" w:type="dxa"/>
            <w:hideMark/>
          </w:tcPr>
          <w:p w14:paraId="23F2DBBD" w14:textId="77777777" w:rsidR="00710B65" w:rsidRPr="00E079DB" w:rsidRDefault="00710B65" w:rsidP="00D51F65">
            <w:pPr>
              <w:pStyle w:val="TableParagraph"/>
              <w:ind w:right="4"/>
              <w:jc w:val="both"/>
              <w:rPr>
                <w:sz w:val="20"/>
                <w:szCs w:val="20"/>
              </w:rPr>
            </w:pPr>
            <w:r w:rsidRPr="00E079DB">
              <w:rPr>
                <w:spacing w:val="-2"/>
                <w:sz w:val="20"/>
                <w:szCs w:val="20"/>
              </w:rPr>
              <w:t>356.57±20.56</w:t>
            </w:r>
            <w:r w:rsidRPr="00E079DB">
              <w:rPr>
                <w:spacing w:val="-2"/>
                <w:sz w:val="20"/>
                <w:szCs w:val="20"/>
                <w:vertAlign w:val="superscript"/>
              </w:rPr>
              <w:t>b</w:t>
            </w:r>
          </w:p>
        </w:tc>
        <w:tc>
          <w:tcPr>
            <w:tcW w:w="1598" w:type="dxa"/>
            <w:hideMark/>
          </w:tcPr>
          <w:p w14:paraId="36E4AA1E" w14:textId="77777777" w:rsidR="00710B65" w:rsidRPr="00E079DB" w:rsidRDefault="00710B65" w:rsidP="00D51F65">
            <w:pPr>
              <w:pStyle w:val="TableParagraph"/>
              <w:ind w:right="4"/>
              <w:jc w:val="both"/>
              <w:rPr>
                <w:sz w:val="20"/>
                <w:szCs w:val="20"/>
              </w:rPr>
            </w:pPr>
            <w:r w:rsidRPr="00E079DB">
              <w:rPr>
                <w:spacing w:val="-2"/>
                <w:sz w:val="20"/>
                <w:szCs w:val="20"/>
              </w:rPr>
              <w:t>182.97±10.57</w:t>
            </w:r>
            <w:r w:rsidRPr="00E079DB">
              <w:rPr>
                <w:spacing w:val="-2"/>
                <w:sz w:val="20"/>
                <w:szCs w:val="20"/>
                <w:vertAlign w:val="superscript"/>
              </w:rPr>
              <w:t>c</w:t>
            </w:r>
          </w:p>
        </w:tc>
        <w:tc>
          <w:tcPr>
            <w:tcW w:w="1464" w:type="dxa"/>
            <w:hideMark/>
          </w:tcPr>
          <w:p w14:paraId="7D5F0D2C" w14:textId="77777777" w:rsidR="00710B65" w:rsidRPr="00E079DB" w:rsidRDefault="00710B65" w:rsidP="00D51F65">
            <w:pPr>
              <w:pStyle w:val="TableParagraph"/>
              <w:ind w:right="4"/>
              <w:jc w:val="both"/>
              <w:rPr>
                <w:sz w:val="20"/>
                <w:szCs w:val="20"/>
              </w:rPr>
            </w:pPr>
            <w:r w:rsidRPr="00E079DB">
              <w:rPr>
                <w:spacing w:val="-2"/>
                <w:sz w:val="20"/>
                <w:szCs w:val="20"/>
              </w:rPr>
              <w:t>186.62±7.65</w:t>
            </w:r>
            <w:r w:rsidRPr="00E079DB">
              <w:rPr>
                <w:spacing w:val="-2"/>
                <w:sz w:val="20"/>
                <w:szCs w:val="20"/>
                <w:vertAlign w:val="superscript"/>
              </w:rPr>
              <w:t>cd</w:t>
            </w:r>
          </w:p>
        </w:tc>
      </w:tr>
      <w:tr w:rsidR="00710B65" w:rsidRPr="00E079DB" w14:paraId="55D4717A" w14:textId="77777777" w:rsidTr="00D51F65">
        <w:trPr>
          <w:trHeight w:val="214"/>
        </w:trPr>
        <w:tc>
          <w:tcPr>
            <w:tcW w:w="1044" w:type="dxa"/>
            <w:tcBorders>
              <w:top w:val="nil"/>
              <w:left w:val="nil"/>
              <w:bottom w:val="single" w:sz="4" w:space="0" w:color="000000"/>
              <w:right w:val="nil"/>
            </w:tcBorders>
            <w:hideMark/>
          </w:tcPr>
          <w:p w14:paraId="28783623" w14:textId="77777777" w:rsidR="00710B65" w:rsidRPr="00E079DB" w:rsidRDefault="00710B65" w:rsidP="00D51F65">
            <w:pPr>
              <w:pStyle w:val="TableParagraph"/>
              <w:ind w:right="4"/>
              <w:jc w:val="both"/>
              <w:rPr>
                <w:b/>
                <w:sz w:val="20"/>
                <w:szCs w:val="20"/>
              </w:rPr>
            </w:pPr>
            <w:r w:rsidRPr="00E079DB">
              <w:rPr>
                <w:b/>
                <w:spacing w:val="-2"/>
                <w:sz w:val="20"/>
                <w:szCs w:val="20"/>
              </w:rPr>
              <w:t>IL-</w:t>
            </w:r>
            <w:r w:rsidRPr="00E079DB">
              <w:rPr>
                <w:b/>
                <w:spacing w:val="-10"/>
                <w:sz w:val="20"/>
                <w:szCs w:val="20"/>
              </w:rPr>
              <w:t>6</w:t>
            </w:r>
          </w:p>
        </w:tc>
        <w:tc>
          <w:tcPr>
            <w:tcW w:w="1835" w:type="dxa"/>
            <w:tcBorders>
              <w:top w:val="nil"/>
              <w:left w:val="nil"/>
              <w:bottom w:val="single" w:sz="4" w:space="0" w:color="000000"/>
              <w:right w:val="nil"/>
            </w:tcBorders>
            <w:hideMark/>
          </w:tcPr>
          <w:p w14:paraId="26C19477" w14:textId="77777777" w:rsidR="00710B65" w:rsidRPr="00E079DB" w:rsidRDefault="00710B65" w:rsidP="00D51F65">
            <w:pPr>
              <w:pStyle w:val="TableParagraph"/>
              <w:ind w:right="4"/>
              <w:jc w:val="both"/>
              <w:rPr>
                <w:sz w:val="20"/>
                <w:szCs w:val="20"/>
              </w:rPr>
            </w:pPr>
            <w:r w:rsidRPr="00E079DB">
              <w:rPr>
                <w:spacing w:val="-2"/>
                <w:sz w:val="20"/>
                <w:szCs w:val="20"/>
              </w:rPr>
              <w:t>169.63±18.98</w:t>
            </w:r>
            <w:r w:rsidRPr="00E079DB">
              <w:rPr>
                <w:spacing w:val="-2"/>
                <w:sz w:val="20"/>
                <w:szCs w:val="20"/>
                <w:vertAlign w:val="superscript"/>
              </w:rPr>
              <w:t>a</w:t>
            </w:r>
          </w:p>
        </w:tc>
        <w:tc>
          <w:tcPr>
            <w:tcW w:w="1682" w:type="dxa"/>
            <w:tcBorders>
              <w:top w:val="nil"/>
              <w:left w:val="nil"/>
              <w:bottom w:val="single" w:sz="4" w:space="0" w:color="000000"/>
              <w:right w:val="nil"/>
            </w:tcBorders>
            <w:hideMark/>
          </w:tcPr>
          <w:p w14:paraId="6B695219" w14:textId="77777777" w:rsidR="00710B65" w:rsidRPr="00E079DB" w:rsidRDefault="00710B65" w:rsidP="00D51F65">
            <w:pPr>
              <w:pStyle w:val="TableParagraph"/>
              <w:ind w:right="4"/>
              <w:jc w:val="both"/>
              <w:rPr>
                <w:sz w:val="20"/>
                <w:szCs w:val="20"/>
              </w:rPr>
            </w:pPr>
            <w:r w:rsidRPr="00E079DB">
              <w:rPr>
                <w:spacing w:val="-2"/>
                <w:sz w:val="20"/>
                <w:szCs w:val="20"/>
              </w:rPr>
              <w:t>194.21±21.59</w:t>
            </w:r>
            <w:r w:rsidRPr="00E079DB">
              <w:rPr>
                <w:spacing w:val="-2"/>
                <w:sz w:val="20"/>
                <w:szCs w:val="20"/>
                <w:vertAlign w:val="superscript"/>
              </w:rPr>
              <w:t>b</w:t>
            </w:r>
          </w:p>
        </w:tc>
        <w:tc>
          <w:tcPr>
            <w:tcW w:w="1598" w:type="dxa"/>
            <w:tcBorders>
              <w:top w:val="nil"/>
              <w:left w:val="nil"/>
              <w:bottom w:val="single" w:sz="4" w:space="0" w:color="000000"/>
              <w:right w:val="nil"/>
            </w:tcBorders>
            <w:hideMark/>
          </w:tcPr>
          <w:p w14:paraId="427F841D" w14:textId="77777777" w:rsidR="00710B65" w:rsidRPr="00E079DB" w:rsidRDefault="00710B65" w:rsidP="00D51F65">
            <w:pPr>
              <w:pStyle w:val="TableParagraph"/>
              <w:ind w:right="4"/>
              <w:jc w:val="both"/>
              <w:rPr>
                <w:sz w:val="20"/>
                <w:szCs w:val="20"/>
              </w:rPr>
            </w:pPr>
            <w:r w:rsidRPr="00E079DB">
              <w:rPr>
                <w:spacing w:val="-2"/>
                <w:sz w:val="20"/>
                <w:szCs w:val="20"/>
              </w:rPr>
              <w:t>153.44±15.34</w:t>
            </w:r>
            <w:r w:rsidRPr="00E079DB">
              <w:rPr>
                <w:spacing w:val="-2"/>
                <w:sz w:val="20"/>
                <w:szCs w:val="20"/>
                <w:vertAlign w:val="superscript"/>
              </w:rPr>
              <w:t>a</w:t>
            </w:r>
          </w:p>
        </w:tc>
        <w:tc>
          <w:tcPr>
            <w:tcW w:w="1464" w:type="dxa"/>
            <w:tcBorders>
              <w:top w:val="nil"/>
              <w:left w:val="nil"/>
              <w:bottom w:val="single" w:sz="4" w:space="0" w:color="000000"/>
              <w:right w:val="nil"/>
            </w:tcBorders>
            <w:hideMark/>
          </w:tcPr>
          <w:p w14:paraId="30FC3044" w14:textId="77777777" w:rsidR="00710B65" w:rsidRPr="00E079DB" w:rsidRDefault="00710B65" w:rsidP="00D51F65">
            <w:pPr>
              <w:pStyle w:val="TableParagraph"/>
              <w:ind w:right="4"/>
              <w:jc w:val="both"/>
              <w:rPr>
                <w:sz w:val="20"/>
                <w:szCs w:val="20"/>
              </w:rPr>
            </w:pPr>
            <w:r w:rsidRPr="00E079DB">
              <w:rPr>
                <w:spacing w:val="-2"/>
                <w:sz w:val="20"/>
                <w:szCs w:val="20"/>
              </w:rPr>
              <w:t>167.37±17.13</w:t>
            </w:r>
            <w:r w:rsidRPr="00E079DB">
              <w:rPr>
                <w:spacing w:val="-2"/>
                <w:sz w:val="20"/>
                <w:szCs w:val="20"/>
                <w:vertAlign w:val="superscript"/>
              </w:rPr>
              <w:t>a</w:t>
            </w:r>
          </w:p>
        </w:tc>
      </w:tr>
    </w:tbl>
    <w:p w14:paraId="521227D1" w14:textId="77777777" w:rsidR="004A42A2" w:rsidRPr="00E079DB" w:rsidRDefault="00710B65" w:rsidP="003A3981">
      <w:pPr>
        <w:pStyle w:val="NoSpacing"/>
        <w:spacing w:after="40"/>
        <w:ind w:right="4"/>
        <w:jc w:val="both"/>
        <w:rPr>
          <w:sz w:val="18"/>
        </w:rPr>
      </w:pPr>
      <w:r w:rsidRPr="00E079DB">
        <w:rPr>
          <w:sz w:val="18"/>
        </w:rPr>
        <w:t>*INF-γ; interferon gamma, IL-1β; interleukin one beta, IL-6; interleukin 6, TNF-α; tumor necrotic factor alpha. ND = normal Diet, RMS diet= Red meat sausage, MSS diet= melon seed sausage, CS diet= chicken sausage Values</w:t>
      </w:r>
      <w:r w:rsidRPr="00E079DB">
        <w:rPr>
          <w:spacing w:val="-2"/>
          <w:sz w:val="18"/>
        </w:rPr>
        <w:t xml:space="preserve"> </w:t>
      </w:r>
      <w:r w:rsidRPr="00E079DB">
        <w:rPr>
          <w:sz w:val="18"/>
        </w:rPr>
        <w:t>are</w:t>
      </w:r>
      <w:r w:rsidRPr="00E079DB">
        <w:rPr>
          <w:spacing w:val="-3"/>
          <w:sz w:val="18"/>
        </w:rPr>
        <w:t xml:space="preserve"> </w:t>
      </w:r>
      <w:r w:rsidRPr="00E079DB">
        <w:rPr>
          <w:sz w:val="18"/>
        </w:rPr>
        <w:t>mean</w:t>
      </w:r>
      <w:r w:rsidRPr="00E079DB">
        <w:rPr>
          <w:spacing w:val="-1"/>
          <w:sz w:val="18"/>
        </w:rPr>
        <w:t xml:space="preserve"> </w:t>
      </w:r>
      <w:r w:rsidRPr="00E079DB">
        <w:rPr>
          <w:sz w:val="18"/>
        </w:rPr>
        <w:t>±</w:t>
      </w:r>
      <w:r w:rsidRPr="00E079DB">
        <w:rPr>
          <w:spacing w:val="-2"/>
          <w:sz w:val="18"/>
        </w:rPr>
        <w:t xml:space="preserve"> </w:t>
      </w:r>
      <w:r w:rsidRPr="00E079DB">
        <w:rPr>
          <w:sz w:val="18"/>
        </w:rPr>
        <w:t>SD,</w:t>
      </w:r>
      <w:r w:rsidRPr="00E079DB">
        <w:rPr>
          <w:spacing w:val="-2"/>
          <w:sz w:val="18"/>
        </w:rPr>
        <w:t xml:space="preserve"> </w:t>
      </w:r>
      <w:r w:rsidRPr="00E079DB">
        <w:rPr>
          <w:sz w:val="18"/>
        </w:rPr>
        <w:t>values</w:t>
      </w:r>
      <w:r w:rsidRPr="00E079DB">
        <w:rPr>
          <w:spacing w:val="-2"/>
          <w:sz w:val="18"/>
        </w:rPr>
        <w:t xml:space="preserve"> </w:t>
      </w:r>
      <w:r w:rsidRPr="00E079DB">
        <w:rPr>
          <w:sz w:val="18"/>
        </w:rPr>
        <w:t>with</w:t>
      </w:r>
      <w:r w:rsidRPr="00E079DB">
        <w:rPr>
          <w:spacing w:val="-1"/>
          <w:sz w:val="18"/>
        </w:rPr>
        <w:t xml:space="preserve"> </w:t>
      </w:r>
      <w:r w:rsidRPr="00E079DB">
        <w:rPr>
          <w:sz w:val="18"/>
        </w:rPr>
        <w:t>different</w:t>
      </w:r>
      <w:r w:rsidRPr="00E079DB">
        <w:rPr>
          <w:spacing w:val="-2"/>
          <w:sz w:val="18"/>
        </w:rPr>
        <w:t xml:space="preserve"> </w:t>
      </w:r>
      <w:r w:rsidRPr="00E079DB">
        <w:rPr>
          <w:sz w:val="18"/>
        </w:rPr>
        <w:t>superscripts</w:t>
      </w:r>
      <w:r w:rsidRPr="00E079DB">
        <w:rPr>
          <w:spacing w:val="-2"/>
          <w:sz w:val="18"/>
        </w:rPr>
        <w:t xml:space="preserve"> </w:t>
      </w:r>
      <w:r w:rsidRPr="00E079DB">
        <w:rPr>
          <w:sz w:val="18"/>
        </w:rPr>
        <w:t>within</w:t>
      </w:r>
      <w:r w:rsidRPr="00E079DB">
        <w:rPr>
          <w:spacing w:val="-1"/>
          <w:sz w:val="18"/>
        </w:rPr>
        <w:t xml:space="preserve"> </w:t>
      </w:r>
      <w:r w:rsidRPr="00E079DB">
        <w:rPr>
          <w:sz w:val="18"/>
        </w:rPr>
        <w:t>same</w:t>
      </w:r>
      <w:r w:rsidRPr="00E079DB">
        <w:rPr>
          <w:spacing w:val="-3"/>
          <w:sz w:val="18"/>
        </w:rPr>
        <w:t xml:space="preserve"> </w:t>
      </w:r>
      <w:r w:rsidRPr="00E079DB">
        <w:rPr>
          <w:sz w:val="18"/>
        </w:rPr>
        <w:t>row</w:t>
      </w:r>
      <w:r w:rsidRPr="00E079DB">
        <w:rPr>
          <w:spacing w:val="-5"/>
          <w:sz w:val="18"/>
        </w:rPr>
        <w:t xml:space="preserve"> </w:t>
      </w:r>
      <w:r w:rsidRPr="00E079DB">
        <w:rPr>
          <w:sz w:val="18"/>
        </w:rPr>
        <w:t>are</w:t>
      </w:r>
      <w:r w:rsidRPr="00E079DB">
        <w:rPr>
          <w:spacing w:val="-3"/>
          <w:sz w:val="18"/>
        </w:rPr>
        <w:t xml:space="preserve"> </w:t>
      </w:r>
      <w:r w:rsidRPr="00E079DB">
        <w:rPr>
          <w:sz w:val="18"/>
        </w:rPr>
        <w:t>significantly</w:t>
      </w:r>
      <w:r w:rsidRPr="00E079DB">
        <w:rPr>
          <w:spacing w:val="-6"/>
          <w:sz w:val="18"/>
        </w:rPr>
        <w:t xml:space="preserve"> </w:t>
      </w:r>
      <w:r w:rsidRPr="00E079DB">
        <w:rPr>
          <w:sz w:val="18"/>
        </w:rPr>
        <w:t>differently</w:t>
      </w:r>
      <w:r w:rsidRPr="00E079DB">
        <w:rPr>
          <w:spacing w:val="-6"/>
          <w:sz w:val="18"/>
        </w:rPr>
        <w:t xml:space="preserve"> </w:t>
      </w:r>
      <w:r w:rsidRPr="00E079DB">
        <w:rPr>
          <w:sz w:val="18"/>
        </w:rPr>
        <w:t>(p</w:t>
      </w:r>
      <w:r w:rsidRPr="00E079DB">
        <w:rPr>
          <w:spacing w:val="-1"/>
          <w:sz w:val="18"/>
        </w:rPr>
        <w:t xml:space="preserve"> </w:t>
      </w:r>
      <w:r w:rsidRPr="00E079DB">
        <w:rPr>
          <w:sz w:val="18"/>
        </w:rPr>
        <w:t>&lt;</w:t>
      </w:r>
      <w:r w:rsidRPr="00E079DB">
        <w:rPr>
          <w:spacing w:val="-3"/>
          <w:sz w:val="18"/>
        </w:rPr>
        <w:t xml:space="preserve"> </w:t>
      </w:r>
      <w:r w:rsidRPr="00E079DB">
        <w:rPr>
          <w:sz w:val="18"/>
        </w:rPr>
        <w:t>0.05).</w:t>
      </w:r>
    </w:p>
    <w:p w14:paraId="1D8E563E" w14:textId="77777777" w:rsidR="004A42A2" w:rsidRPr="00E079DB" w:rsidRDefault="004A42A2" w:rsidP="00195CCE">
      <w:pPr>
        <w:tabs>
          <w:tab w:val="left" w:pos="1872"/>
        </w:tabs>
        <w:spacing w:after="40"/>
        <w:ind w:right="4"/>
        <w:jc w:val="both"/>
        <w:rPr>
          <w:b/>
          <w:sz w:val="6"/>
        </w:rPr>
      </w:pPr>
    </w:p>
    <w:p w14:paraId="788F4FC7" w14:textId="77777777" w:rsidR="004A42A2" w:rsidRPr="00E079DB" w:rsidRDefault="003A3981" w:rsidP="003A3981">
      <w:pPr>
        <w:tabs>
          <w:tab w:val="left" w:pos="1872"/>
        </w:tabs>
        <w:spacing w:after="40"/>
        <w:ind w:right="4"/>
        <w:jc w:val="both"/>
        <w:rPr>
          <w:b/>
        </w:rPr>
      </w:pPr>
      <w:r w:rsidRPr="00E079DB">
        <w:rPr>
          <w:b/>
          <w:spacing w:val="-2"/>
        </w:rPr>
        <w:t>4. Discussion</w:t>
      </w:r>
    </w:p>
    <w:p w14:paraId="2CF47B88" w14:textId="77777777" w:rsidR="004A42A2" w:rsidRPr="00E079DB" w:rsidRDefault="003A3981" w:rsidP="00195CCE">
      <w:pPr>
        <w:tabs>
          <w:tab w:val="left" w:pos="2112"/>
        </w:tabs>
        <w:spacing w:after="40"/>
        <w:ind w:right="4"/>
        <w:jc w:val="both"/>
        <w:rPr>
          <w:b/>
        </w:rPr>
      </w:pPr>
      <w:bookmarkStart w:id="13" w:name="_bookmark133"/>
      <w:bookmarkEnd w:id="13"/>
      <w:r w:rsidRPr="00E079DB">
        <w:rPr>
          <w:b/>
        </w:rPr>
        <w:t>4.1. Nutritional</w:t>
      </w:r>
      <w:r w:rsidR="004A42A2" w:rsidRPr="00E079DB">
        <w:rPr>
          <w:b/>
          <w:spacing w:val="-2"/>
        </w:rPr>
        <w:t xml:space="preserve"> composition</w:t>
      </w:r>
    </w:p>
    <w:p w14:paraId="3A33DC29" w14:textId="77777777" w:rsidR="004A42A2" w:rsidRPr="00E079DB" w:rsidRDefault="004A42A2" w:rsidP="00195CCE">
      <w:pPr>
        <w:spacing w:after="40"/>
        <w:ind w:right="4"/>
        <w:jc w:val="both"/>
      </w:pPr>
      <w:r w:rsidRPr="00E079DB">
        <w:t>The</w:t>
      </w:r>
      <w:r w:rsidRPr="00E079DB">
        <w:rPr>
          <w:spacing w:val="-2"/>
        </w:rPr>
        <w:t xml:space="preserve"> </w:t>
      </w:r>
      <w:r w:rsidRPr="00E079DB">
        <w:t>CS diet exhibited</w:t>
      </w:r>
      <w:r w:rsidRPr="00E079DB">
        <w:rPr>
          <w:spacing w:val="-1"/>
        </w:rPr>
        <w:t xml:space="preserve"> </w:t>
      </w:r>
      <w:r w:rsidRPr="00E079DB">
        <w:t>a</w:t>
      </w:r>
      <w:r w:rsidRPr="00E079DB">
        <w:rPr>
          <w:spacing w:val="-1"/>
        </w:rPr>
        <w:t xml:space="preserve"> </w:t>
      </w:r>
      <w:r w:rsidRPr="00E079DB">
        <w:t>relatively</w:t>
      </w:r>
      <w:r w:rsidRPr="00E079DB">
        <w:rPr>
          <w:spacing w:val="-5"/>
        </w:rPr>
        <w:t xml:space="preserve"> </w:t>
      </w:r>
      <w:r w:rsidRPr="00E079DB">
        <w:t>low-fat content (19.07%)</w:t>
      </w:r>
      <w:r w:rsidRPr="00E079DB">
        <w:rPr>
          <w:spacing w:val="-1"/>
        </w:rPr>
        <w:t xml:space="preserve"> </w:t>
      </w:r>
      <w:r w:rsidRPr="00E079DB">
        <w:t>and a</w:t>
      </w:r>
      <w:r w:rsidRPr="00E079DB">
        <w:rPr>
          <w:spacing w:val="-1"/>
        </w:rPr>
        <w:t xml:space="preserve"> </w:t>
      </w:r>
      <w:r w:rsidRPr="00E079DB">
        <w:t>high protein content (69.78%), aligning with the general understanding that chicken-based products are generally</w:t>
      </w:r>
      <w:r w:rsidRPr="00E079DB">
        <w:rPr>
          <w:spacing w:val="-6"/>
        </w:rPr>
        <w:t xml:space="preserve"> </w:t>
      </w:r>
      <w:r w:rsidRPr="00E079DB">
        <w:t>leaner</w:t>
      </w:r>
      <w:r w:rsidRPr="00E079DB">
        <w:rPr>
          <w:spacing w:val="-2"/>
        </w:rPr>
        <w:t xml:space="preserve"> </w:t>
      </w:r>
      <w:r w:rsidRPr="00E079DB">
        <w:t>and</w:t>
      </w:r>
      <w:r w:rsidRPr="00E079DB">
        <w:rPr>
          <w:spacing w:val="-1"/>
        </w:rPr>
        <w:t xml:space="preserve"> </w:t>
      </w:r>
      <w:r w:rsidRPr="00E079DB">
        <w:t>more</w:t>
      </w:r>
      <w:r w:rsidRPr="00E079DB">
        <w:rPr>
          <w:spacing w:val="-2"/>
        </w:rPr>
        <w:t xml:space="preserve"> </w:t>
      </w:r>
      <w:r w:rsidRPr="00E079DB">
        <w:t>nutritious</w:t>
      </w:r>
      <w:r w:rsidRPr="00E079DB">
        <w:rPr>
          <w:spacing w:val="-1"/>
        </w:rPr>
        <w:t xml:space="preserve"> </w:t>
      </w:r>
      <w:r w:rsidRPr="00E079DB">
        <w:t>compared</w:t>
      </w:r>
      <w:r w:rsidRPr="00E079DB">
        <w:rPr>
          <w:spacing w:val="-1"/>
        </w:rPr>
        <w:t xml:space="preserve"> </w:t>
      </w:r>
      <w:r w:rsidRPr="00E079DB">
        <w:t>to</w:t>
      </w:r>
      <w:r w:rsidRPr="00E079DB">
        <w:rPr>
          <w:spacing w:val="-3"/>
        </w:rPr>
        <w:t xml:space="preserve"> </w:t>
      </w:r>
      <w:r w:rsidRPr="00E079DB">
        <w:t>red</w:t>
      </w:r>
      <w:r w:rsidRPr="00E079DB">
        <w:rPr>
          <w:spacing w:val="-1"/>
        </w:rPr>
        <w:t xml:space="preserve"> </w:t>
      </w:r>
      <w:r w:rsidRPr="00E079DB">
        <w:t>meat-based</w:t>
      </w:r>
      <w:r w:rsidRPr="00E079DB">
        <w:rPr>
          <w:spacing w:val="-1"/>
        </w:rPr>
        <w:t xml:space="preserve"> </w:t>
      </w:r>
      <w:r w:rsidRPr="00E079DB">
        <w:t>products</w:t>
      </w:r>
      <w:r w:rsidRPr="00E079DB">
        <w:rPr>
          <w:spacing w:val="-1"/>
        </w:rPr>
        <w:t xml:space="preserve"> </w:t>
      </w:r>
      <w:r w:rsidR="00B550EB" w:rsidRPr="00E079DB">
        <w:rPr>
          <w:spacing w:val="-1"/>
        </w:rPr>
        <w:fldChar w:fldCharType="begin"/>
      </w:r>
      <w:r w:rsidR="00D3156B">
        <w:rPr>
          <w:spacing w:val="-1"/>
        </w:rPr>
        <w:instrText xml:space="preserve"> ADDIN EN.CITE &lt;EndNote&gt;&lt;Cite&gt;&lt;Author&gt;Adu&lt;/Author&gt;&lt;Year&gt;2020&lt;/Year&gt;&lt;RecNum&gt;487&lt;/RecNum&gt;&lt;DisplayText&gt;(Adu et al., 2020)&lt;/DisplayText&gt;&lt;record&gt;&lt;rec-number&gt;487&lt;/rec-number&gt;&lt;foreign-keys&gt;&lt;key app="EN" db-id="xrs2w259xvvrwieze2nvd0th2wa9xrfaprv5" timestamp="1762681068"&gt;487&lt;/key&gt;&lt;/foreign-keys&gt;&lt;ref-type name="Journal Article"&gt;17&lt;/ref-type&gt;&lt;contributors&gt;&lt;authors&gt;&lt;author&gt;Adu, Robert Ohene&lt;/author&gt;&lt;author&gt;Gyasi, Samuel Fosu&lt;/author&gt;&lt;author&gt;Essumang, David Kofi&lt;/author&gt;&lt;author&gt;Otabil, Kenneth Bentum&lt;/author&gt;&lt;/authors&gt;&lt;/contributors&gt;&lt;titles&gt;&lt;title&gt;Medical waste‐sorting and management practices in five hospitals in Ghana&lt;/title&gt;&lt;secondary-title&gt;Journal of environmental and public health&lt;/secondary-title&gt;&lt;/titles&gt;&lt;periodical&gt;&lt;full-title&gt;Journal of environmental and public health&lt;/full-title&gt;&lt;/periodical&gt;&lt;pages&gt;2934296&lt;/pages&gt;&lt;volume&gt;2020&lt;/volume&gt;&lt;number&gt;1&lt;/number&gt;&lt;dates&gt;&lt;year&gt;2020&lt;/year&gt;&lt;/dates&gt;&lt;isbn&gt;1687-9813&lt;/isbn&gt;&lt;urls&gt;&lt;/urls&gt;&lt;/record&gt;&lt;/Cite&gt;&lt;/EndNote&gt;</w:instrText>
      </w:r>
      <w:r w:rsidR="00B550EB" w:rsidRPr="00E079DB">
        <w:rPr>
          <w:spacing w:val="-1"/>
        </w:rPr>
        <w:fldChar w:fldCharType="separate"/>
      </w:r>
      <w:r w:rsidR="00D3156B">
        <w:rPr>
          <w:noProof/>
          <w:spacing w:val="-1"/>
        </w:rPr>
        <w:t>(Adu et al., 2020)</w:t>
      </w:r>
      <w:r w:rsidR="00B550EB" w:rsidRPr="00E079DB">
        <w:rPr>
          <w:spacing w:val="-1"/>
        </w:rPr>
        <w:fldChar w:fldCharType="end"/>
      </w:r>
      <w:r w:rsidRPr="00E079DB">
        <w:t>. This trend is consistent with the findings of previous studies, which have reported</w:t>
      </w:r>
      <w:r w:rsidRPr="00E079DB">
        <w:rPr>
          <w:spacing w:val="-6"/>
        </w:rPr>
        <w:t xml:space="preserve"> </w:t>
      </w:r>
      <w:r w:rsidRPr="00E079DB">
        <w:t>the</w:t>
      </w:r>
      <w:r w:rsidRPr="00E079DB">
        <w:rPr>
          <w:spacing w:val="-6"/>
        </w:rPr>
        <w:t xml:space="preserve"> </w:t>
      </w:r>
      <w:r w:rsidRPr="00E079DB">
        <w:t>potential</w:t>
      </w:r>
      <w:r w:rsidRPr="00E079DB">
        <w:rPr>
          <w:spacing w:val="-5"/>
        </w:rPr>
        <w:t xml:space="preserve"> </w:t>
      </w:r>
      <w:r w:rsidRPr="00E079DB">
        <w:t>health</w:t>
      </w:r>
      <w:r w:rsidRPr="00E079DB">
        <w:rPr>
          <w:spacing w:val="-6"/>
        </w:rPr>
        <w:t xml:space="preserve"> </w:t>
      </w:r>
      <w:r w:rsidRPr="00E079DB">
        <w:t>benefits</w:t>
      </w:r>
      <w:r w:rsidRPr="00E079DB">
        <w:rPr>
          <w:spacing w:val="-5"/>
        </w:rPr>
        <w:t xml:space="preserve"> </w:t>
      </w:r>
      <w:r w:rsidRPr="00E079DB">
        <w:t>of</w:t>
      </w:r>
      <w:r w:rsidRPr="00E079DB">
        <w:rPr>
          <w:spacing w:val="-7"/>
        </w:rPr>
        <w:t xml:space="preserve"> </w:t>
      </w:r>
      <w:r w:rsidRPr="00E079DB">
        <w:t>incorporating</w:t>
      </w:r>
      <w:r w:rsidRPr="00E079DB">
        <w:rPr>
          <w:spacing w:val="-8"/>
        </w:rPr>
        <w:t xml:space="preserve"> </w:t>
      </w:r>
      <w:r w:rsidRPr="00E079DB">
        <w:t>chicken-based</w:t>
      </w:r>
      <w:r w:rsidRPr="00E079DB">
        <w:rPr>
          <w:spacing w:val="-6"/>
        </w:rPr>
        <w:t xml:space="preserve"> </w:t>
      </w:r>
      <w:r w:rsidRPr="00E079DB">
        <w:t>protein</w:t>
      </w:r>
      <w:r w:rsidRPr="00E079DB">
        <w:rPr>
          <w:spacing w:val="-5"/>
        </w:rPr>
        <w:t xml:space="preserve"> </w:t>
      </w:r>
      <w:r w:rsidRPr="00E079DB">
        <w:t>sources</w:t>
      </w:r>
      <w:r w:rsidRPr="00E079DB">
        <w:rPr>
          <w:spacing w:val="-6"/>
        </w:rPr>
        <w:t xml:space="preserve"> </w:t>
      </w:r>
      <w:r w:rsidRPr="00E079DB">
        <w:t xml:space="preserve">in food products </w:t>
      </w:r>
      <w:r w:rsidR="00B550EB" w:rsidRPr="00E079DB">
        <w:fldChar w:fldCharType="begin"/>
      </w:r>
      <w:r w:rsidR="00D3156B">
        <w:instrText xml:space="preserve"> ADDIN EN.CITE &lt;EndNote&gt;&lt;Cite&gt;&lt;Author&gt;Adu&lt;/Author&gt;&lt;Year&gt;2020&lt;/Year&gt;&lt;RecNum&gt;487&lt;/RecNum&gt;&lt;DisplayText&gt;(Adu et al., 2020)&lt;/DisplayText&gt;&lt;record&gt;&lt;rec-number&gt;487&lt;/rec-number&gt;&lt;foreign-keys&gt;&lt;key app="EN" db-id="xrs2w259xvvrwieze2nvd0th2wa9xrfaprv5" timestamp="1762681068"&gt;487&lt;/key&gt;&lt;/foreign-keys&gt;&lt;ref-type name="Journal Article"&gt;17&lt;/ref-type&gt;&lt;contributors&gt;&lt;authors&gt;&lt;author&gt;Adu, Robert Ohene&lt;/author&gt;&lt;author&gt;Gyasi, Samuel Fosu&lt;/author&gt;&lt;author&gt;Essumang, David Kofi&lt;/author&gt;&lt;author&gt;Otabil, Kenneth Bentum&lt;/author&gt;&lt;/authors&gt;&lt;/contributors&gt;&lt;titles&gt;&lt;title&gt;Medical waste‐sorting and management practices in five hospitals in Ghana&lt;/title&gt;&lt;secondary-title&gt;Journal of environmental and public health&lt;/secondary-title&gt;&lt;/titles&gt;&lt;periodical&gt;&lt;full-title&gt;Journal of environmental and public health&lt;/full-title&gt;&lt;/periodical&gt;&lt;pages&gt;2934296&lt;/pages&gt;&lt;volume&gt;2020&lt;/volume&gt;&lt;number&gt;1&lt;/number&gt;&lt;dates&gt;&lt;year&gt;2020&lt;/year&gt;&lt;/dates&gt;&lt;isbn&gt;1687-9813&lt;/isbn&gt;&lt;urls&gt;&lt;/urls&gt;&lt;/record&gt;&lt;/Cite&gt;&lt;/EndNote&gt;</w:instrText>
      </w:r>
      <w:r w:rsidR="00B550EB" w:rsidRPr="00E079DB">
        <w:fldChar w:fldCharType="separate"/>
      </w:r>
      <w:r w:rsidR="00D3156B">
        <w:rPr>
          <w:noProof/>
        </w:rPr>
        <w:t>(Adu et al., 2020)</w:t>
      </w:r>
      <w:r w:rsidR="00B550EB" w:rsidRPr="00E079DB">
        <w:fldChar w:fldCharType="end"/>
      </w:r>
      <w:r w:rsidR="00B550EB" w:rsidRPr="00E079DB">
        <w:t>.</w:t>
      </w:r>
    </w:p>
    <w:p w14:paraId="7291DCDE" w14:textId="77777777" w:rsidR="004A42A2" w:rsidRPr="00E079DB" w:rsidRDefault="004A42A2" w:rsidP="00195CCE">
      <w:pPr>
        <w:spacing w:after="40"/>
        <w:ind w:right="4"/>
        <w:jc w:val="both"/>
      </w:pPr>
      <w:r w:rsidRPr="00E079DB">
        <w:t>The</w:t>
      </w:r>
      <w:r w:rsidRPr="00E079DB">
        <w:rPr>
          <w:spacing w:val="-13"/>
        </w:rPr>
        <w:t xml:space="preserve"> </w:t>
      </w:r>
      <w:r w:rsidRPr="00E079DB">
        <w:t>fiber</w:t>
      </w:r>
      <w:r w:rsidRPr="00E079DB">
        <w:rPr>
          <w:spacing w:val="-13"/>
        </w:rPr>
        <w:t xml:space="preserve"> </w:t>
      </w:r>
      <w:r w:rsidRPr="00E079DB">
        <w:t>content</w:t>
      </w:r>
      <w:r w:rsidRPr="00E079DB">
        <w:rPr>
          <w:spacing w:val="-12"/>
        </w:rPr>
        <w:t xml:space="preserve"> </w:t>
      </w:r>
      <w:r w:rsidRPr="00E079DB">
        <w:t>of</w:t>
      </w:r>
      <w:r w:rsidRPr="00E079DB">
        <w:rPr>
          <w:spacing w:val="-11"/>
        </w:rPr>
        <w:t xml:space="preserve"> </w:t>
      </w:r>
      <w:r w:rsidRPr="00E079DB">
        <w:t>the</w:t>
      </w:r>
      <w:r w:rsidRPr="00E079DB">
        <w:rPr>
          <w:spacing w:val="-10"/>
        </w:rPr>
        <w:t xml:space="preserve"> </w:t>
      </w:r>
      <w:r w:rsidRPr="00E079DB">
        <w:t>MSS</w:t>
      </w:r>
      <w:r w:rsidRPr="00E079DB">
        <w:rPr>
          <w:spacing w:val="-11"/>
        </w:rPr>
        <w:t xml:space="preserve"> </w:t>
      </w:r>
      <w:r w:rsidRPr="00E079DB">
        <w:t>diet</w:t>
      </w:r>
      <w:r w:rsidRPr="00E079DB">
        <w:rPr>
          <w:spacing w:val="-12"/>
        </w:rPr>
        <w:t xml:space="preserve"> </w:t>
      </w:r>
      <w:r w:rsidRPr="00E079DB">
        <w:t>was</w:t>
      </w:r>
      <w:r w:rsidRPr="00E079DB">
        <w:rPr>
          <w:spacing w:val="-12"/>
        </w:rPr>
        <w:t xml:space="preserve"> </w:t>
      </w:r>
      <w:r w:rsidRPr="00E079DB">
        <w:t>higher</w:t>
      </w:r>
      <w:r w:rsidRPr="00E079DB">
        <w:rPr>
          <w:spacing w:val="-11"/>
        </w:rPr>
        <w:t xml:space="preserve"> </w:t>
      </w:r>
      <w:r w:rsidRPr="00E079DB">
        <w:t>than</w:t>
      </w:r>
      <w:r w:rsidRPr="00E079DB">
        <w:rPr>
          <w:spacing w:val="-10"/>
        </w:rPr>
        <w:t xml:space="preserve"> </w:t>
      </w:r>
      <w:r w:rsidRPr="00E079DB">
        <w:t>those</w:t>
      </w:r>
      <w:r w:rsidRPr="00E079DB">
        <w:rPr>
          <w:spacing w:val="-12"/>
        </w:rPr>
        <w:t xml:space="preserve"> </w:t>
      </w:r>
      <w:r w:rsidRPr="00E079DB">
        <w:t>of</w:t>
      </w:r>
      <w:r w:rsidRPr="00E079DB">
        <w:rPr>
          <w:spacing w:val="-11"/>
        </w:rPr>
        <w:t xml:space="preserve"> </w:t>
      </w:r>
      <w:r w:rsidRPr="00E079DB">
        <w:t>CS</w:t>
      </w:r>
      <w:r w:rsidRPr="00E079DB">
        <w:rPr>
          <w:spacing w:val="-11"/>
        </w:rPr>
        <w:t xml:space="preserve"> </w:t>
      </w:r>
      <w:r w:rsidRPr="00E079DB">
        <w:t>and</w:t>
      </w:r>
      <w:r w:rsidRPr="00E079DB">
        <w:rPr>
          <w:spacing w:val="-12"/>
        </w:rPr>
        <w:t xml:space="preserve"> </w:t>
      </w:r>
      <w:r w:rsidRPr="00E079DB">
        <w:t>RMS</w:t>
      </w:r>
      <w:r w:rsidRPr="00E079DB">
        <w:rPr>
          <w:spacing w:val="-6"/>
        </w:rPr>
        <w:t xml:space="preserve"> </w:t>
      </w:r>
      <w:r w:rsidRPr="00E079DB">
        <w:t>diet.</w:t>
      </w:r>
      <w:r w:rsidRPr="00E079DB">
        <w:rPr>
          <w:spacing w:val="-12"/>
        </w:rPr>
        <w:t xml:space="preserve"> </w:t>
      </w:r>
      <w:r w:rsidRPr="00E079DB">
        <w:t xml:space="preserve">Therefore, suggesting that, the MSS diet could add to the bulk of the intestines, hence preventing hunger and appetite, which could prevent an individual from overeating </w:t>
      </w:r>
      <w:r w:rsidR="00B550EB" w:rsidRPr="00E079DB">
        <w:fldChar w:fldCharType="begin"/>
      </w:r>
      <w:r w:rsidR="00D3156B">
        <w:instrText xml:space="preserve"> ADDIN EN.CITE &lt;EndNote&gt;&lt;Cite&gt;&lt;Author&gt;Akhlaghi&lt;/Author&gt;&lt;Year&gt;2024&lt;/Year&gt;&lt;RecNum&gt;488&lt;/RecNum&gt;&lt;DisplayText&gt;(Akhlaghi, 2024)&lt;/DisplayText&gt;&lt;record&gt;&lt;rec-number&gt;488&lt;/rec-number&gt;&lt;foreign-keys&gt;&lt;key app="EN" db-id="xrs2w259xvvrwieze2nvd0th2wa9xrfaprv5" timestamp="1762681182"&gt;488&lt;/key&gt;&lt;/foreign-keys&gt;&lt;ref-type name="Journal Article"&gt;17&lt;/ref-type&gt;&lt;contributors&gt;&lt;authors&gt;&lt;author&gt;Akhlaghi, Masoumeh&lt;/author&gt;&lt;/authors&gt;&lt;/contributors&gt;&lt;titles&gt;&lt;title&gt;The role of dietary fibers in regulating appetite, an overview of mechanisms and weight consequences&lt;/title&gt;&lt;secondary-title&gt;Critical Reviews in Food Science and Nutrition&lt;/secondary-title&gt;&lt;/titles&gt;&lt;periodical&gt;&lt;full-title&gt;Critical Reviews in Food Science and Nutrition&lt;/full-title&gt;&lt;/periodical&gt;&lt;pages&gt;3139-3150&lt;/pages&gt;&lt;volume&gt;64&lt;/volume&gt;&lt;number&gt;10&lt;/number&gt;&lt;dates&gt;&lt;year&gt;2024&lt;/year&gt;&lt;/dates&gt;&lt;isbn&gt;1040-8398&lt;/isbn&gt;&lt;urls&gt;&lt;/urls&gt;&lt;/record&gt;&lt;/Cite&gt;&lt;/EndNote&gt;</w:instrText>
      </w:r>
      <w:r w:rsidR="00B550EB" w:rsidRPr="00E079DB">
        <w:fldChar w:fldCharType="separate"/>
      </w:r>
      <w:r w:rsidR="00D3156B">
        <w:rPr>
          <w:noProof/>
        </w:rPr>
        <w:t>(Akhlaghi, 2024)</w:t>
      </w:r>
      <w:r w:rsidR="00B550EB" w:rsidRPr="00E079DB">
        <w:fldChar w:fldCharType="end"/>
      </w:r>
      <w:r w:rsidRPr="00E079DB">
        <w:t>. The protein content of the CS diets (69.78) was higher than of the MSS and RMS diet.</w:t>
      </w:r>
      <w:r w:rsidRPr="00E079DB">
        <w:rPr>
          <w:spacing w:val="-1"/>
        </w:rPr>
        <w:t xml:space="preserve"> </w:t>
      </w:r>
      <w:r w:rsidRPr="00E079DB">
        <w:t>These</w:t>
      </w:r>
      <w:r w:rsidRPr="00E079DB">
        <w:rPr>
          <w:spacing w:val="-1"/>
        </w:rPr>
        <w:t xml:space="preserve"> </w:t>
      </w:r>
      <w:r w:rsidRPr="00E079DB">
        <w:t>results</w:t>
      </w:r>
      <w:r w:rsidRPr="00E079DB">
        <w:rPr>
          <w:spacing w:val="-1"/>
        </w:rPr>
        <w:t xml:space="preserve"> </w:t>
      </w:r>
      <w:r w:rsidRPr="00E079DB">
        <w:t>were</w:t>
      </w:r>
      <w:r w:rsidRPr="00E079DB">
        <w:rPr>
          <w:spacing w:val="-2"/>
        </w:rPr>
        <w:t xml:space="preserve"> </w:t>
      </w:r>
      <w:r w:rsidRPr="00E079DB">
        <w:t>higher</w:t>
      </w:r>
      <w:r w:rsidRPr="00E079DB">
        <w:rPr>
          <w:spacing w:val="-1"/>
        </w:rPr>
        <w:t xml:space="preserve"> </w:t>
      </w:r>
      <w:r w:rsidRPr="00E079DB">
        <w:t>than</w:t>
      </w:r>
      <w:r w:rsidRPr="00E079DB">
        <w:rPr>
          <w:spacing w:val="-2"/>
        </w:rPr>
        <w:t xml:space="preserve"> </w:t>
      </w:r>
      <w:r w:rsidRPr="00E079DB">
        <w:t>those</w:t>
      </w:r>
      <w:r w:rsidRPr="00E079DB">
        <w:rPr>
          <w:spacing w:val="-2"/>
        </w:rPr>
        <w:t xml:space="preserve"> </w:t>
      </w:r>
      <w:r w:rsidR="00B550EB" w:rsidRPr="00E079DB">
        <w:t xml:space="preserve">of </w:t>
      </w:r>
      <w:r w:rsidRPr="00E079DB">
        <w:t xml:space="preserve">Peña-Saldarriaga </w:t>
      </w:r>
      <w:r w:rsidR="006B355D">
        <w:rPr>
          <w:i/>
        </w:rPr>
        <w:t>et al.</w:t>
      </w:r>
      <w:r w:rsidRPr="00E079DB">
        <w:rPr>
          <w:i/>
          <w:spacing w:val="-1"/>
        </w:rPr>
        <w:t xml:space="preserve"> </w:t>
      </w:r>
      <w:r w:rsidR="00B550EB" w:rsidRPr="00E079DB">
        <w:rPr>
          <w:spacing w:val="-1"/>
        </w:rPr>
        <w:fldChar w:fldCharType="begin"/>
      </w:r>
      <w:r w:rsidR="00D3156B">
        <w:rPr>
          <w:spacing w:val="-1"/>
        </w:rPr>
        <w:instrText xml:space="preserve"> ADDIN EN.CITE &lt;EndNote&gt;&lt;Cite&gt;&lt;Author&gt;Peña-Saldarriaga&lt;/Author&gt;&lt;Year&gt;2020&lt;/Year&gt;&lt;RecNum&gt;489&lt;/RecNum&gt;&lt;DisplayText&gt;(Peña-Saldarriaga et al., 2020)&lt;/DisplayText&gt;&lt;record&gt;&lt;rec-number&gt;489&lt;/rec-number&gt;&lt;foreign-keys&gt;&lt;key app="EN" db-id="xrs2w259xvvrwieze2nvd0th2wa9xrfaprv5" timestamp="1762681497"&gt;489&lt;/key&gt;&lt;/foreign-keys&gt;&lt;ref-type name="Journal Article"&gt;17&lt;/ref-type&gt;&lt;contributors&gt;&lt;authors&gt;&lt;author&gt;Peña-Saldarriaga, Lina María&lt;/author&gt;&lt;author&gt;Pérez-Alvarez, José Angel&lt;/author&gt;&lt;author&gt;Fernández-López, Juana&lt;/author&gt;&lt;/authors&gt;&lt;/contributors&gt;&lt;titles&gt;&lt;title&gt;Quality properties of chicken emulsion-type sausages formulated with chicken fatty byproducts&lt;/title&gt;&lt;secondary-title&gt;Foods&lt;/secondary-title&gt;&lt;/titles&gt;&lt;periodical&gt;&lt;full-title&gt;Foods&lt;/full-title&gt;&lt;/periodical&gt;&lt;pages&gt;507&lt;/pages&gt;&lt;volume&gt;9&lt;/volume&gt;&lt;number&gt;4&lt;/number&gt;&lt;dates&gt;&lt;year&gt;2020&lt;/year&gt;&lt;/dates&gt;&lt;isbn&gt;2304-8158&lt;/isbn&gt;&lt;urls&gt;&lt;/urls&gt;&lt;/record&gt;&lt;/Cite&gt;&lt;/EndNote&gt;</w:instrText>
      </w:r>
      <w:r w:rsidR="00B550EB" w:rsidRPr="00E079DB">
        <w:rPr>
          <w:spacing w:val="-1"/>
        </w:rPr>
        <w:fldChar w:fldCharType="separate"/>
      </w:r>
      <w:r w:rsidR="00D3156B">
        <w:rPr>
          <w:noProof/>
          <w:spacing w:val="-1"/>
        </w:rPr>
        <w:t>(Peña-Saldarriaga et al., 2020)</w:t>
      </w:r>
      <w:r w:rsidR="00B550EB" w:rsidRPr="00E079DB">
        <w:rPr>
          <w:spacing w:val="-1"/>
        </w:rPr>
        <w:fldChar w:fldCharType="end"/>
      </w:r>
      <w:r w:rsidR="00B550EB" w:rsidRPr="00E079DB">
        <w:t xml:space="preserve"> </w:t>
      </w:r>
      <w:r w:rsidRPr="00E079DB">
        <w:t>who had</w:t>
      </w:r>
      <w:r w:rsidRPr="00E079DB">
        <w:rPr>
          <w:spacing w:val="-12"/>
        </w:rPr>
        <w:t xml:space="preserve"> </w:t>
      </w:r>
      <w:r w:rsidRPr="00E079DB">
        <w:t>a</w:t>
      </w:r>
      <w:r w:rsidRPr="00E079DB">
        <w:rPr>
          <w:spacing w:val="-13"/>
        </w:rPr>
        <w:t xml:space="preserve"> </w:t>
      </w:r>
      <w:r w:rsidRPr="00E079DB">
        <w:t>value</w:t>
      </w:r>
      <w:r w:rsidRPr="00E079DB">
        <w:rPr>
          <w:spacing w:val="-12"/>
        </w:rPr>
        <w:t xml:space="preserve"> </w:t>
      </w:r>
      <w:r w:rsidRPr="00E079DB">
        <w:t>of</w:t>
      </w:r>
      <w:r w:rsidRPr="00E079DB">
        <w:rPr>
          <w:spacing w:val="-13"/>
        </w:rPr>
        <w:t xml:space="preserve"> </w:t>
      </w:r>
      <w:r w:rsidRPr="00E079DB">
        <w:t>13.04.</w:t>
      </w:r>
      <w:r w:rsidRPr="00E079DB">
        <w:rPr>
          <w:spacing w:val="-12"/>
        </w:rPr>
        <w:t xml:space="preserve"> </w:t>
      </w:r>
      <w:r w:rsidRPr="00E079DB">
        <w:t>Also,</w:t>
      </w:r>
      <w:r w:rsidRPr="00E079DB">
        <w:rPr>
          <w:spacing w:val="-12"/>
        </w:rPr>
        <w:t xml:space="preserve"> </w:t>
      </w:r>
      <w:r w:rsidRPr="00E079DB">
        <w:t>Kapche</w:t>
      </w:r>
      <w:r w:rsidRPr="00E079DB">
        <w:rPr>
          <w:spacing w:val="-11"/>
        </w:rPr>
        <w:t xml:space="preserve"> </w:t>
      </w:r>
      <w:r w:rsidRPr="00E079DB">
        <w:rPr>
          <w:i/>
        </w:rPr>
        <w:t>et</w:t>
      </w:r>
      <w:r w:rsidRPr="00E079DB">
        <w:rPr>
          <w:i/>
          <w:spacing w:val="-12"/>
        </w:rPr>
        <w:t xml:space="preserve"> </w:t>
      </w:r>
      <w:r w:rsidR="00D51F65" w:rsidRPr="00E079DB">
        <w:rPr>
          <w:i/>
        </w:rPr>
        <w:t>al.</w:t>
      </w:r>
      <w:r w:rsidRPr="00E079DB">
        <w:rPr>
          <w:i/>
          <w:spacing w:val="-11"/>
        </w:rPr>
        <w:t xml:space="preserve"> </w:t>
      </w:r>
      <w:r w:rsidR="00B550EB" w:rsidRPr="00E079DB">
        <w:rPr>
          <w:spacing w:val="-11"/>
        </w:rPr>
        <w:fldChar w:fldCharType="begin"/>
      </w:r>
      <w:r w:rsidR="00D3156B">
        <w:rPr>
          <w:spacing w:val="-11"/>
        </w:rPr>
        <w:instrText xml:space="preserve"> ADDIN EN.CITE &lt;EndNote&gt;&lt;Cite&gt;&lt;Author&gt;Melong&lt;/Author&gt;&lt;Year&gt;2018&lt;/Year&gt;&lt;RecNum&gt;490&lt;/RecNum&gt;&lt;DisplayText&gt;(Melong et al., 2018)&lt;/DisplayText&gt;&lt;record&gt;&lt;rec-number&gt;490&lt;/rec-number&gt;&lt;foreign-keys&gt;&lt;key app="EN" db-id="xrs2w259xvvrwieze2nvd0th2wa9xrfaprv5" timestamp="1762681638"&gt;490&lt;/key&gt;&lt;/foreign-keys&gt;&lt;ref-type name="Journal Article"&gt;17&lt;/ref-type&gt;&lt;contributors&gt;&lt;authors&gt;&lt;author&gt;Melong, Raduis&lt;/author&gt;&lt;author&gt;Dzoyem, Jean Paul&lt;/author&gt;&lt;author&gt;Tsamo, Armelle T&lt;/author&gt;&lt;author&gt;Kapche, DG&lt;/author&gt;&lt;author&gt;Ngadjui, Bonaventure T&lt;/author&gt;&lt;author&gt;McGaw, Lyndy J&lt;/author&gt;&lt;author&gt;Eloff, Jacobus N&lt;/author&gt;&lt;/authors&gt;&lt;/contributors&gt;&lt;titles&gt;&lt;title&gt;Inhibitory effects of four naturally occurring compounds from Epicoccum nigrum on acetylcholinesterase activity and nitric oxide production in LPS-activated RAW 264.7 cells&lt;/title&gt;&lt;secondary-title&gt;Investig Med Chemi Pharmacol&lt;/secondary-title&gt;&lt;/titles&gt;&lt;periodical&gt;&lt;full-title&gt;Investig Med Chemi Pharmacol&lt;/full-title&gt;&lt;/periodical&gt;&lt;pages&gt;18&lt;/pages&gt;&lt;volume&gt;1&lt;/volume&gt;&lt;dates&gt;&lt;year&gt;2018&lt;/year&gt;&lt;/dates&gt;&lt;urls&gt;&lt;/urls&gt;&lt;/record&gt;&lt;/Cite&gt;&lt;/EndNote&gt;</w:instrText>
      </w:r>
      <w:r w:rsidR="00B550EB" w:rsidRPr="00E079DB">
        <w:rPr>
          <w:spacing w:val="-11"/>
        </w:rPr>
        <w:fldChar w:fldCharType="separate"/>
      </w:r>
      <w:r w:rsidR="00D3156B">
        <w:rPr>
          <w:noProof/>
          <w:spacing w:val="-11"/>
        </w:rPr>
        <w:t>(Melong et al., 2018)</w:t>
      </w:r>
      <w:r w:rsidR="00B550EB" w:rsidRPr="00E079DB">
        <w:rPr>
          <w:spacing w:val="-11"/>
        </w:rPr>
        <w:fldChar w:fldCharType="end"/>
      </w:r>
      <w:r w:rsidRPr="00E079DB">
        <w:rPr>
          <w:spacing w:val="-12"/>
        </w:rPr>
        <w:t xml:space="preserve"> </w:t>
      </w:r>
      <w:r w:rsidRPr="00E079DB">
        <w:t>had</w:t>
      </w:r>
      <w:r w:rsidRPr="00E079DB">
        <w:rPr>
          <w:spacing w:val="-12"/>
        </w:rPr>
        <w:t xml:space="preserve"> </w:t>
      </w:r>
      <w:r w:rsidRPr="00E079DB">
        <w:t>a</w:t>
      </w:r>
      <w:r w:rsidRPr="00E079DB">
        <w:rPr>
          <w:spacing w:val="-13"/>
        </w:rPr>
        <w:t xml:space="preserve"> </w:t>
      </w:r>
      <w:r w:rsidRPr="00E079DB">
        <w:t>protein</w:t>
      </w:r>
      <w:r w:rsidRPr="00E079DB">
        <w:rPr>
          <w:spacing w:val="-12"/>
        </w:rPr>
        <w:t xml:space="preserve"> </w:t>
      </w:r>
      <w:r w:rsidRPr="00E079DB">
        <w:t>content</w:t>
      </w:r>
      <w:r w:rsidRPr="00E079DB">
        <w:rPr>
          <w:spacing w:val="-12"/>
        </w:rPr>
        <w:t xml:space="preserve"> </w:t>
      </w:r>
      <w:r w:rsidRPr="00E079DB">
        <w:t>of</w:t>
      </w:r>
      <w:r w:rsidRPr="00E079DB">
        <w:rPr>
          <w:spacing w:val="-13"/>
        </w:rPr>
        <w:t xml:space="preserve"> </w:t>
      </w:r>
      <w:r w:rsidRPr="00E079DB">
        <w:t>15.43%</w:t>
      </w:r>
      <w:r w:rsidRPr="00E079DB">
        <w:rPr>
          <w:spacing w:val="-13"/>
        </w:rPr>
        <w:t xml:space="preserve"> </w:t>
      </w:r>
      <w:r w:rsidRPr="00E079DB">
        <w:t>which was lower than the result obtained from this study. This may be due to the cooking methods,</w:t>
      </w:r>
      <w:r w:rsidRPr="00E079DB">
        <w:rPr>
          <w:spacing w:val="-13"/>
        </w:rPr>
        <w:t xml:space="preserve"> </w:t>
      </w:r>
      <w:r w:rsidRPr="00E079DB">
        <w:t>the</w:t>
      </w:r>
      <w:r w:rsidRPr="00E079DB">
        <w:rPr>
          <w:spacing w:val="-14"/>
        </w:rPr>
        <w:t xml:space="preserve"> </w:t>
      </w:r>
      <w:r w:rsidRPr="00E079DB">
        <w:t>seasoning</w:t>
      </w:r>
      <w:r w:rsidRPr="00E079DB">
        <w:rPr>
          <w:spacing w:val="-15"/>
        </w:rPr>
        <w:t xml:space="preserve"> </w:t>
      </w:r>
      <w:r w:rsidRPr="00E079DB">
        <w:t>added,</w:t>
      </w:r>
      <w:r w:rsidRPr="00E079DB">
        <w:rPr>
          <w:spacing w:val="-13"/>
        </w:rPr>
        <w:t xml:space="preserve"> </w:t>
      </w:r>
      <w:r w:rsidRPr="00E079DB">
        <w:t>the</w:t>
      </w:r>
      <w:r w:rsidRPr="00E079DB">
        <w:rPr>
          <w:spacing w:val="-14"/>
        </w:rPr>
        <w:t xml:space="preserve"> </w:t>
      </w:r>
      <w:r w:rsidRPr="00E079DB">
        <w:t>diet</w:t>
      </w:r>
      <w:r w:rsidRPr="00E079DB">
        <w:rPr>
          <w:spacing w:val="-13"/>
        </w:rPr>
        <w:t xml:space="preserve"> </w:t>
      </w:r>
      <w:r w:rsidRPr="00E079DB">
        <w:t>given</w:t>
      </w:r>
      <w:r w:rsidRPr="00E079DB">
        <w:rPr>
          <w:spacing w:val="-14"/>
        </w:rPr>
        <w:t xml:space="preserve"> </w:t>
      </w:r>
      <w:r w:rsidRPr="00E079DB">
        <w:t>to</w:t>
      </w:r>
      <w:r w:rsidRPr="00E079DB">
        <w:rPr>
          <w:spacing w:val="-13"/>
        </w:rPr>
        <w:t xml:space="preserve"> </w:t>
      </w:r>
      <w:r w:rsidRPr="00E079DB">
        <w:t>the</w:t>
      </w:r>
      <w:r w:rsidRPr="00E079DB">
        <w:rPr>
          <w:spacing w:val="-11"/>
        </w:rPr>
        <w:t xml:space="preserve"> </w:t>
      </w:r>
      <w:r w:rsidRPr="00E079DB">
        <w:t>chicken</w:t>
      </w:r>
      <w:r w:rsidRPr="00E079DB">
        <w:rPr>
          <w:spacing w:val="-13"/>
        </w:rPr>
        <w:t xml:space="preserve"> </w:t>
      </w:r>
      <w:r w:rsidRPr="00E079DB">
        <w:t>before</w:t>
      </w:r>
      <w:r w:rsidRPr="00E079DB">
        <w:rPr>
          <w:spacing w:val="-15"/>
        </w:rPr>
        <w:t xml:space="preserve"> </w:t>
      </w:r>
      <w:r w:rsidRPr="00E079DB">
        <w:t>purchase,</w:t>
      </w:r>
      <w:r w:rsidRPr="00E079DB">
        <w:rPr>
          <w:spacing w:val="-11"/>
        </w:rPr>
        <w:t xml:space="preserve"> </w:t>
      </w:r>
      <w:r w:rsidRPr="00E079DB">
        <w:t>the</w:t>
      </w:r>
      <w:r w:rsidRPr="00E079DB">
        <w:rPr>
          <w:spacing w:val="-14"/>
        </w:rPr>
        <w:t xml:space="preserve"> </w:t>
      </w:r>
      <w:r w:rsidRPr="00E079DB">
        <w:t>protein content of egg albumin or the cut of the chicken used.</w:t>
      </w:r>
    </w:p>
    <w:p w14:paraId="60D337E4" w14:textId="77777777" w:rsidR="004A42A2" w:rsidRPr="00E079DB" w:rsidRDefault="004A42A2" w:rsidP="00195CCE">
      <w:pPr>
        <w:spacing w:after="40"/>
        <w:ind w:right="4"/>
        <w:jc w:val="both"/>
      </w:pPr>
      <w:r w:rsidRPr="00E079DB">
        <w:lastRenderedPageBreak/>
        <w:t>Melon seed sausages were significantly</w:t>
      </w:r>
      <w:r w:rsidRPr="00E079DB">
        <w:rPr>
          <w:spacing w:val="-4"/>
        </w:rPr>
        <w:t xml:space="preserve"> </w:t>
      </w:r>
      <w:r w:rsidRPr="00E079DB">
        <w:t>higher in fat (P&lt;0.05) while chicken sausages were significantly lower when compared to red meat sausage. This may be due to the fact that melon seed is made</w:t>
      </w:r>
      <w:r w:rsidRPr="00E079DB">
        <w:rPr>
          <w:spacing w:val="-2"/>
        </w:rPr>
        <w:t xml:space="preserve"> </w:t>
      </w:r>
      <w:r w:rsidRPr="00E079DB">
        <w:t>up of</w:t>
      </w:r>
      <w:r w:rsidRPr="00E079DB">
        <w:rPr>
          <w:spacing w:val="-1"/>
        </w:rPr>
        <w:t xml:space="preserve"> </w:t>
      </w:r>
      <w:r w:rsidRPr="00E079DB">
        <w:t>52%</w:t>
      </w:r>
      <w:r w:rsidRPr="00E079DB">
        <w:rPr>
          <w:spacing w:val="-1"/>
        </w:rPr>
        <w:t xml:space="preserve"> </w:t>
      </w:r>
      <w:r w:rsidRPr="00E079DB">
        <w:t>oil</w:t>
      </w:r>
      <w:r w:rsidRPr="00E079DB">
        <w:rPr>
          <w:spacing w:val="40"/>
        </w:rPr>
        <w:t xml:space="preserve"> </w:t>
      </w:r>
      <w:r w:rsidRPr="00E079DB">
        <w:t>with 78%</w:t>
      </w:r>
      <w:r w:rsidRPr="00E079DB">
        <w:rPr>
          <w:spacing w:val="-1"/>
        </w:rPr>
        <w:t xml:space="preserve"> </w:t>
      </w:r>
      <w:r w:rsidRPr="00E079DB">
        <w:t>unsaturated fatty</w:t>
      </w:r>
      <w:r w:rsidRPr="00E079DB">
        <w:rPr>
          <w:spacing w:val="-5"/>
        </w:rPr>
        <w:t xml:space="preserve"> </w:t>
      </w:r>
      <w:r w:rsidRPr="00E079DB">
        <w:t>acids. There</w:t>
      </w:r>
      <w:r w:rsidRPr="00E079DB">
        <w:rPr>
          <w:spacing w:val="-2"/>
        </w:rPr>
        <w:t xml:space="preserve"> </w:t>
      </w:r>
      <w:r w:rsidRPr="00E079DB">
        <w:t xml:space="preserve">is some evidence that cooking food can increase the lipid content of food </w:t>
      </w:r>
      <w:r w:rsidR="00FD509C" w:rsidRPr="00E079DB">
        <w:fldChar w:fldCharType="begin"/>
      </w:r>
      <w:r w:rsidR="00D3156B">
        <w:instrText xml:space="preserve"> ADDIN EN.CITE &lt;EndNote&gt;&lt;Cite&gt;&lt;Author&gt;Moradi&lt;/Author&gt;&lt;Year&gt;2011&lt;/Year&gt;&lt;RecNum&gt;491&lt;/RecNum&gt;&lt;DisplayText&gt;(Moradi et al., 2011)&lt;/DisplayText&gt;&lt;record&gt;&lt;rec-number&gt;491&lt;/rec-number&gt;&lt;foreign-keys&gt;&lt;key app="EN" db-id="xrs2w259xvvrwieze2nvd0th2wa9xrfaprv5" timestamp="1762681765"&gt;491&lt;/key&gt;&lt;/foreign-keys&gt;&lt;ref-type name="Journal Article"&gt;17&lt;/ref-type&gt;&lt;contributors&gt;&lt;authors&gt;&lt;author&gt;Moradi, Y&lt;/author&gt;&lt;author&gt;Bakar, J&lt;/author&gt;&lt;author&gt;Motalebi, AA&lt;/author&gt;&lt;author&gt;Syed Muhamad, SH&lt;/author&gt;&lt;author&gt;Che Man, Y&lt;/author&gt;&lt;/authors&gt;&lt;/contributors&gt;&lt;titles&gt;&lt;title&gt;A review on fish lipid: Composition and changes during cooking methods&lt;/title&gt;&lt;secondary-title&gt;Journal of Aquatic Food Product Technology&lt;/secondary-title&gt;&lt;/titles&gt;&lt;periodical&gt;&lt;full-title&gt;Journal of Aquatic Food Product Technology&lt;/full-title&gt;&lt;/periodical&gt;&lt;pages&gt;379-390&lt;/pages&gt;&lt;volume&gt;20&lt;/volume&gt;&lt;number&gt;4&lt;/number&gt;&lt;dates&gt;&lt;year&gt;2011&lt;/year&gt;&lt;/dates&gt;&lt;isbn&gt;1049-8850&lt;/isbn&gt;&lt;urls&gt;&lt;/urls&gt;&lt;/record&gt;&lt;/Cite&gt;&lt;/EndNote&gt;</w:instrText>
      </w:r>
      <w:r w:rsidR="00FD509C" w:rsidRPr="00E079DB">
        <w:fldChar w:fldCharType="separate"/>
      </w:r>
      <w:r w:rsidR="00D3156B">
        <w:rPr>
          <w:noProof/>
        </w:rPr>
        <w:t>(Moradi et al., 2011)</w:t>
      </w:r>
      <w:r w:rsidR="00FD509C" w:rsidRPr="00E079DB">
        <w:fldChar w:fldCharType="end"/>
      </w:r>
      <w:r w:rsidR="00FD509C" w:rsidRPr="00E079DB">
        <w:t>.</w:t>
      </w:r>
      <w:r w:rsidRPr="00E079DB">
        <w:rPr>
          <w:spacing w:val="-8"/>
        </w:rPr>
        <w:t xml:space="preserve"> </w:t>
      </w:r>
      <w:r w:rsidRPr="00E079DB">
        <w:t>However,</w:t>
      </w:r>
      <w:r w:rsidRPr="00E079DB">
        <w:rPr>
          <w:spacing w:val="-6"/>
        </w:rPr>
        <w:t xml:space="preserve"> </w:t>
      </w:r>
      <w:r w:rsidRPr="00E079DB">
        <w:t>the</w:t>
      </w:r>
      <w:r w:rsidRPr="00E079DB">
        <w:rPr>
          <w:spacing w:val="-6"/>
        </w:rPr>
        <w:t xml:space="preserve"> </w:t>
      </w:r>
      <w:r w:rsidRPr="00E079DB">
        <w:t>extent</w:t>
      </w:r>
      <w:r w:rsidRPr="00E079DB">
        <w:rPr>
          <w:spacing w:val="-8"/>
        </w:rPr>
        <w:t xml:space="preserve"> </w:t>
      </w:r>
      <w:r w:rsidRPr="00E079DB">
        <w:t>of</w:t>
      </w:r>
      <w:r w:rsidRPr="00E079DB">
        <w:rPr>
          <w:spacing w:val="-8"/>
        </w:rPr>
        <w:t xml:space="preserve"> </w:t>
      </w:r>
      <w:r w:rsidRPr="00E079DB">
        <w:t>this</w:t>
      </w:r>
      <w:r w:rsidRPr="00E079DB">
        <w:rPr>
          <w:spacing w:val="-7"/>
        </w:rPr>
        <w:t xml:space="preserve"> </w:t>
      </w:r>
      <w:r w:rsidRPr="00E079DB">
        <w:t>increase</w:t>
      </w:r>
      <w:r w:rsidRPr="00E079DB">
        <w:rPr>
          <w:spacing w:val="-9"/>
        </w:rPr>
        <w:t xml:space="preserve"> </w:t>
      </w:r>
      <w:r w:rsidRPr="00E079DB">
        <w:t>depends</w:t>
      </w:r>
      <w:r w:rsidRPr="00E079DB">
        <w:rPr>
          <w:spacing w:val="-7"/>
        </w:rPr>
        <w:t xml:space="preserve"> </w:t>
      </w:r>
      <w:r w:rsidRPr="00E079DB">
        <w:t>on</w:t>
      </w:r>
      <w:r w:rsidRPr="00E079DB">
        <w:rPr>
          <w:spacing w:val="-8"/>
        </w:rPr>
        <w:t xml:space="preserve"> </w:t>
      </w:r>
      <w:r w:rsidRPr="00E079DB">
        <w:t>the</w:t>
      </w:r>
      <w:r w:rsidRPr="00E079DB">
        <w:rPr>
          <w:spacing w:val="-6"/>
        </w:rPr>
        <w:t xml:space="preserve"> </w:t>
      </w:r>
      <w:r w:rsidRPr="00E079DB">
        <w:t>type</w:t>
      </w:r>
      <w:r w:rsidRPr="00E079DB">
        <w:rPr>
          <w:spacing w:val="-5"/>
        </w:rPr>
        <w:t xml:space="preserve"> </w:t>
      </w:r>
      <w:r w:rsidRPr="00E079DB">
        <w:t>of</w:t>
      </w:r>
      <w:r w:rsidRPr="00E079DB">
        <w:rPr>
          <w:spacing w:val="-8"/>
        </w:rPr>
        <w:t xml:space="preserve"> </w:t>
      </w:r>
      <w:r w:rsidRPr="00E079DB">
        <w:t>food</w:t>
      </w:r>
      <w:r w:rsidRPr="00E079DB">
        <w:rPr>
          <w:spacing w:val="-6"/>
        </w:rPr>
        <w:t xml:space="preserve"> </w:t>
      </w:r>
      <w:r w:rsidRPr="00E079DB">
        <w:t>and</w:t>
      </w:r>
      <w:r w:rsidRPr="00E079DB">
        <w:rPr>
          <w:spacing w:val="-3"/>
        </w:rPr>
        <w:t xml:space="preserve"> </w:t>
      </w:r>
      <w:r w:rsidRPr="00E079DB">
        <w:t>the</w:t>
      </w:r>
      <w:r w:rsidRPr="00E079DB">
        <w:rPr>
          <w:spacing w:val="-7"/>
        </w:rPr>
        <w:t xml:space="preserve"> </w:t>
      </w:r>
      <w:r w:rsidRPr="00E079DB">
        <w:rPr>
          <w:spacing w:val="-2"/>
        </w:rPr>
        <w:t>cooking</w:t>
      </w:r>
      <w:r w:rsidR="00D51F65" w:rsidRPr="00E079DB">
        <w:t xml:space="preserve"> </w:t>
      </w:r>
      <w:r w:rsidRPr="00E079DB">
        <w:t>method</w:t>
      </w:r>
      <w:r w:rsidRPr="00E079DB">
        <w:rPr>
          <w:spacing w:val="-13"/>
        </w:rPr>
        <w:t xml:space="preserve"> </w:t>
      </w:r>
      <w:r w:rsidRPr="00E079DB">
        <w:t>used.</w:t>
      </w:r>
      <w:r w:rsidRPr="00E079DB">
        <w:rPr>
          <w:spacing w:val="-11"/>
        </w:rPr>
        <w:t xml:space="preserve"> </w:t>
      </w:r>
      <w:r w:rsidRPr="00E079DB">
        <w:t>For</w:t>
      </w:r>
      <w:r w:rsidRPr="00E079DB">
        <w:rPr>
          <w:spacing w:val="-11"/>
        </w:rPr>
        <w:t xml:space="preserve"> </w:t>
      </w:r>
      <w:r w:rsidRPr="00E079DB">
        <w:t>example</w:t>
      </w:r>
      <w:r w:rsidRPr="00E079DB">
        <w:rPr>
          <w:spacing w:val="-14"/>
        </w:rPr>
        <w:t xml:space="preserve"> </w:t>
      </w:r>
      <w:r w:rsidR="00FD509C" w:rsidRPr="00E079DB">
        <w:rPr>
          <w:spacing w:val="-14"/>
        </w:rPr>
        <w:t>Rasinska</w:t>
      </w:r>
      <w:r w:rsidR="00FD509C" w:rsidRPr="00E079DB">
        <w:t xml:space="preserve"> </w:t>
      </w:r>
      <w:r w:rsidR="00FD509C" w:rsidRPr="00E079DB">
        <w:rPr>
          <w:i/>
        </w:rPr>
        <w:t>et al</w:t>
      </w:r>
      <w:r w:rsidR="00FD509C" w:rsidRPr="00E079DB">
        <w:t>.</w:t>
      </w:r>
      <w:r w:rsidRPr="00E079DB">
        <w:rPr>
          <w:spacing w:val="-11"/>
        </w:rPr>
        <w:t xml:space="preserve"> </w:t>
      </w:r>
      <w:r w:rsidR="00FD509C" w:rsidRPr="00E079DB">
        <w:rPr>
          <w:spacing w:val="-11"/>
        </w:rPr>
        <w:fldChar w:fldCharType="begin"/>
      </w:r>
      <w:r w:rsidR="00D3156B">
        <w:rPr>
          <w:spacing w:val="-11"/>
        </w:rPr>
        <w:instrText xml:space="preserve"> ADDIN EN.CITE &lt;EndNote&gt;&lt;Cite&gt;&lt;Author&gt;Rasinska&lt;/Author&gt;&lt;Year&gt;2019&lt;/Year&gt;&lt;RecNum&gt;492&lt;/RecNum&gt;&lt;DisplayText&gt;(Rasinska et al., 2019)&lt;/DisplayText&gt;&lt;record&gt;&lt;rec-number&gt;492&lt;/rec-number&gt;&lt;foreign-keys&gt;&lt;key app="EN" db-id="xrs2w259xvvrwieze2nvd0th2wa9xrfaprv5" timestamp="1762681880"&gt;492&lt;/key&gt;&lt;/foreign-keys&gt;&lt;ref-type name="Journal Article"&gt;17&lt;/ref-type&gt;&lt;contributors&gt;&lt;authors&gt;&lt;author&gt;Rasinska, Ewa&lt;/author&gt;&lt;author&gt;Rutkowska, Jaroslawa&lt;/author&gt;&lt;author&gt;Czarniecka-Skubina, Ewa&lt;/author&gt;&lt;author&gt;Tambor, Krzysztof&lt;/author&gt;&lt;/authors&gt;&lt;/contributors&gt;&lt;titles&gt;&lt;title&gt;Effects of cooking methods on changes in fatty acids contents, lipid oxidation and volatile compounds of rabbit meat&lt;/title&gt;&lt;secondary-title&gt;Lwt&lt;/secondary-title&gt;&lt;/titles&gt;&lt;periodical&gt;&lt;full-title&gt;Lwt&lt;/full-title&gt;&lt;/periodical&gt;&lt;pages&gt;64-70&lt;/pages&gt;&lt;volume&gt;110&lt;/volume&gt;&lt;dates&gt;&lt;year&gt;2019&lt;/year&gt;&lt;/dates&gt;&lt;isbn&gt;0023-6438&lt;/isbn&gt;&lt;urls&gt;&lt;/urls&gt;&lt;/record&gt;&lt;/Cite&gt;&lt;/EndNote&gt;</w:instrText>
      </w:r>
      <w:r w:rsidR="00FD509C" w:rsidRPr="00E079DB">
        <w:rPr>
          <w:spacing w:val="-11"/>
        </w:rPr>
        <w:fldChar w:fldCharType="separate"/>
      </w:r>
      <w:r w:rsidR="00D3156B">
        <w:rPr>
          <w:noProof/>
          <w:spacing w:val="-11"/>
        </w:rPr>
        <w:t>(Rasinska et al., 2019)</w:t>
      </w:r>
      <w:r w:rsidR="00FD509C" w:rsidRPr="00E079DB">
        <w:rPr>
          <w:spacing w:val="-11"/>
        </w:rPr>
        <w:fldChar w:fldCharType="end"/>
      </w:r>
      <w:r w:rsidRPr="00E079DB">
        <w:rPr>
          <w:spacing w:val="-11"/>
        </w:rPr>
        <w:t xml:space="preserve"> </w:t>
      </w:r>
      <w:r w:rsidRPr="00E079DB">
        <w:t>found</w:t>
      </w:r>
      <w:r w:rsidRPr="00E079DB">
        <w:rPr>
          <w:spacing w:val="-12"/>
        </w:rPr>
        <w:t xml:space="preserve"> </w:t>
      </w:r>
      <w:r w:rsidRPr="00E079DB">
        <w:t>that</w:t>
      </w:r>
      <w:r w:rsidRPr="00E079DB">
        <w:rPr>
          <w:spacing w:val="-13"/>
        </w:rPr>
        <w:t xml:space="preserve"> </w:t>
      </w:r>
      <w:r w:rsidRPr="00E079DB">
        <w:t>cooking</w:t>
      </w:r>
      <w:r w:rsidRPr="00E079DB">
        <w:rPr>
          <w:spacing w:val="-15"/>
        </w:rPr>
        <w:t xml:space="preserve"> </w:t>
      </w:r>
      <w:r w:rsidRPr="00E079DB">
        <w:t>meat</w:t>
      </w:r>
      <w:r w:rsidRPr="00E079DB">
        <w:rPr>
          <w:spacing w:val="-13"/>
        </w:rPr>
        <w:t xml:space="preserve"> </w:t>
      </w:r>
      <w:r w:rsidRPr="00E079DB">
        <w:t>increased</w:t>
      </w:r>
      <w:r w:rsidRPr="00E079DB">
        <w:rPr>
          <w:spacing w:val="-13"/>
        </w:rPr>
        <w:t xml:space="preserve"> </w:t>
      </w:r>
      <w:r w:rsidRPr="00E079DB">
        <w:t>its</w:t>
      </w:r>
      <w:r w:rsidRPr="00E079DB">
        <w:rPr>
          <w:spacing w:val="-13"/>
        </w:rPr>
        <w:t xml:space="preserve"> </w:t>
      </w:r>
      <w:r w:rsidR="00FD509C" w:rsidRPr="00E079DB">
        <w:t>lipid cont</w:t>
      </w:r>
      <w:r w:rsidR="00D51F65" w:rsidRPr="00E079DB">
        <w:t>ent by up to 48%. Daniel et al.</w:t>
      </w:r>
      <w:r w:rsidR="00FD509C" w:rsidRPr="00E079DB">
        <w:fldChar w:fldCharType="begin"/>
      </w:r>
      <w:r w:rsidR="00D3156B">
        <w:instrText xml:space="preserve"> ADDIN EN.CITE &lt;EndNote&gt;&lt;Cite&gt;&lt;Author&gt;Daniel&lt;/Author&gt;&lt;Year&gt;2011&lt;/Year&gt;&lt;RecNum&gt;493&lt;/RecNum&gt;&lt;DisplayText&gt;(Daniel et al., 2011)&lt;/DisplayText&gt;&lt;record&gt;&lt;rec-number&gt;493&lt;/rec-number&gt;&lt;foreign-keys&gt;&lt;key app="EN" db-id="xrs2w259xvvrwieze2nvd0th2wa9xrfaprv5" timestamp="1762682033"&gt;493&lt;/key&gt;&lt;/foreign-keys&gt;&lt;ref-type name="Journal Article"&gt;17&lt;/ref-type&gt;&lt;contributors&gt;&lt;authors&gt;&lt;author&gt;Daniel, Carrie R&lt;/author&gt;&lt;author&gt;Cross, Amanda J&lt;/author&gt;&lt;author&gt;Koebnick, Corinna&lt;/author&gt;&lt;author&gt;Sinha, Rashmi&lt;/author&gt;&lt;/authors&gt;&lt;/contributors&gt;&lt;titles&gt;&lt;title&gt;Trends in meat consumption in the USA&lt;/title&gt;&lt;secondary-title&gt;Public health nutrition&lt;/secondary-title&gt;&lt;/titles&gt;&lt;periodical&gt;&lt;full-title&gt;Public health nutrition&lt;/full-title&gt;&lt;/periodical&gt;&lt;pages&gt;575-583&lt;/pages&gt;&lt;volume&gt;14&lt;/volume&gt;&lt;number&gt;4&lt;/number&gt;&lt;dates&gt;&lt;year&gt;2011&lt;/year&gt;&lt;/dates&gt;&lt;isbn&gt;1475-2727&lt;/isbn&gt;&lt;urls&gt;&lt;/urls&gt;&lt;/record&gt;&lt;/Cite&gt;&lt;/EndNote&gt;</w:instrText>
      </w:r>
      <w:r w:rsidR="00FD509C" w:rsidRPr="00E079DB">
        <w:fldChar w:fldCharType="separate"/>
      </w:r>
      <w:r w:rsidR="00D3156B">
        <w:rPr>
          <w:noProof/>
        </w:rPr>
        <w:t>(Daniel et al., 2011)</w:t>
      </w:r>
      <w:r w:rsidR="00FD509C" w:rsidRPr="00E079DB">
        <w:fldChar w:fldCharType="end"/>
      </w:r>
      <w:r w:rsidRPr="00E079DB">
        <w:t>.</w:t>
      </w:r>
    </w:p>
    <w:p w14:paraId="221420CA" w14:textId="77777777" w:rsidR="004A42A2" w:rsidRPr="00E079DB" w:rsidRDefault="00324EF7" w:rsidP="00195CCE">
      <w:pPr>
        <w:tabs>
          <w:tab w:val="left" w:pos="1992"/>
        </w:tabs>
        <w:spacing w:after="40"/>
        <w:ind w:right="4"/>
        <w:jc w:val="both"/>
        <w:rPr>
          <w:b/>
        </w:rPr>
      </w:pPr>
      <w:bookmarkStart w:id="14" w:name="_bookmark134"/>
      <w:bookmarkEnd w:id="14"/>
      <w:r w:rsidRPr="00E079DB">
        <w:rPr>
          <w:b/>
        </w:rPr>
        <w:t>4.2</w:t>
      </w:r>
      <w:r w:rsidR="00D51F65" w:rsidRPr="00E079DB">
        <w:rPr>
          <w:b/>
        </w:rPr>
        <w:t>.</w:t>
      </w:r>
      <w:r w:rsidRPr="00E079DB">
        <w:rPr>
          <w:b/>
        </w:rPr>
        <w:t xml:space="preserve"> </w:t>
      </w:r>
      <w:r w:rsidR="004A42A2" w:rsidRPr="00E079DB">
        <w:rPr>
          <w:b/>
        </w:rPr>
        <w:t>Phytochemical</w:t>
      </w:r>
      <w:r w:rsidR="004A42A2" w:rsidRPr="00E079DB">
        <w:rPr>
          <w:b/>
          <w:spacing w:val="-5"/>
        </w:rPr>
        <w:t xml:space="preserve"> </w:t>
      </w:r>
      <w:r w:rsidR="004A42A2" w:rsidRPr="00E079DB">
        <w:rPr>
          <w:b/>
          <w:spacing w:val="-2"/>
        </w:rPr>
        <w:t>analysis</w:t>
      </w:r>
    </w:p>
    <w:p w14:paraId="793A9BA1" w14:textId="77777777" w:rsidR="004A42A2" w:rsidRPr="00E079DB" w:rsidRDefault="004A42A2" w:rsidP="00195CCE">
      <w:pPr>
        <w:spacing w:after="40"/>
        <w:ind w:right="4"/>
        <w:jc w:val="both"/>
      </w:pPr>
      <w:r w:rsidRPr="00E079DB">
        <w:t>Phytochemicals are compounds produced by plants as part of their natural defense mechanisms, growth, and reproductive processes</w:t>
      </w:r>
      <w:r w:rsidR="00FD509C" w:rsidRPr="00E079DB">
        <w:rPr>
          <w:spacing w:val="40"/>
        </w:rPr>
        <w:t xml:space="preserve"> </w:t>
      </w:r>
      <w:r w:rsidR="00FD509C" w:rsidRPr="00E079DB">
        <w:rPr>
          <w:spacing w:val="40"/>
        </w:rPr>
        <w:fldChar w:fldCharType="begin"/>
      </w:r>
      <w:r w:rsidR="00D3156B">
        <w:rPr>
          <w:spacing w:val="40"/>
        </w:rPr>
        <w:instrText xml:space="preserve"> ADDIN EN.CITE &lt;EndNote&gt;&lt;Cite&gt;&lt;Author&gt;Nwozo&lt;/Author&gt;&lt;Year&gt;2023&lt;/Year&gt;&lt;RecNum&gt;494&lt;/RecNum&gt;&lt;DisplayText&gt;(Nwozo et al., 2023)&lt;/DisplayText&gt;&lt;record&gt;&lt;rec-number&gt;494&lt;/rec-number&gt;&lt;foreign-keys&gt;&lt;key app="EN" db-id="xrs2w259xvvrwieze2nvd0th2wa9xrfaprv5" timestamp="1762682150"&gt;494&lt;/key&gt;&lt;/foreign-keys&gt;&lt;ref-type name="Journal Article"&gt;17&lt;/ref-type&gt;&lt;contributors&gt;&lt;authors&gt;&lt;author&gt;Nwozo, Onyenibe Sarah&lt;/author&gt;&lt;author&gt;Effiong, Enor Magdalene&lt;/author&gt;&lt;author&gt;Aja, Patrick Maduabuchi&lt;/author&gt;&lt;author&gt;Awuchi, Chinaza Godswill&lt;/author&gt;&lt;/authors&gt;&lt;/contributors&gt;&lt;titles&gt;&lt;title&gt;Antioxidant, phytochemical, and therapeutic properties of medicinal plants: A review&lt;/title&gt;&lt;secondary-title&gt;International Journal of Food Properties&lt;/secondary-title&gt;&lt;/titles&gt;&lt;periodical&gt;&lt;full-title&gt;International Journal of Food Properties&lt;/full-title&gt;&lt;/periodical&gt;&lt;pages&gt;359-388&lt;/pages&gt;&lt;volume&gt;26&lt;/volume&gt;&lt;number&gt;1&lt;/number&gt;&lt;dates&gt;&lt;year&gt;2023&lt;/year&gt;&lt;/dates&gt;&lt;isbn&gt;1094-2912&lt;/isbn&gt;&lt;urls&gt;&lt;/urls&gt;&lt;/record&gt;&lt;/Cite&gt;&lt;/EndNote&gt;</w:instrText>
      </w:r>
      <w:r w:rsidR="00FD509C" w:rsidRPr="00E079DB">
        <w:rPr>
          <w:spacing w:val="40"/>
        </w:rPr>
        <w:fldChar w:fldCharType="separate"/>
      </w:r>
      <w:r w:rsidR="00D3156B">
        <w:rPr>
          <w:noProof/>
          <w:spacing w:val="40"/>
        </w:rPr>
        <w:t>(Nwozo et al., 2023)</w:t>
      </w:r>
      <w:r w:rsidR="00FD509C" w:rsidRPr="00E079DB">
        <w:rPr>
          <w:spacing w:val="40"/>
        </w:rPr>
        <w:fldChar w:fldCharType="end"/>
      </w:r>
      <w:r w:rsidRPr="00E079DB">
        <w:t xml:space="preserve">. They are found in a wide variety of plant-based foods, such as fruits, vegetables, seeds, grains, legumes, herbs, and spices. Phenolic compounds, flavonoids, and saponins are known to possess antioxidant, anti-inflammatory, and other bioactive properties that can contribute to the prevention and management of various chronic diseases, such as metabolic disorders, cardiovascular diseases, </w:t>
      </w:r>
      <w:r w:rsidR="00FD509C" w:rsidRPr="00E079DB">
        <w:t xml:space="preserve">and some types of cancer </w:t>
      </w:r>
      <w:r w:rsidR="00FD509C" w:rsidRPr="00E079DB">
        <w:fldChar w:fldCharType="begin"/>
      </w:r>
      <w:r w:rsidR="00D3156B">
        <w:instrText xml:space="preserve"> ADDIN EN.CITE &lt;EndNote&gt;&lt;Cite&gt;&lt;Author&gt;Nwozo&lt;/Author&gt;&lt;Year&gt;2023&lt;/Year&gt;&lt;RecNum&gt;495&lt;/RecNum&gt;&lt;DisplayText&gt;(Nwozo et al., 2023)&lt;/DisplayText&gt;&lt;record&gt;&lt;rec-number&gt;495&lt;/rec-number&gt;&lt;foreign-keys&gt;&lt;key app="EN" db-id="xrs2w259xvvrwieze2nvd0th2wa9xrfaprv5" timestamp="1762682250"&gt;495&lt;/key&gt;&lt;/foreign-keys&gt;&lt;ref-type name="Journal Article"&gt;17&lt;/ref-type&gt;&lt;contributors&gt;&lt;authors&gt;&lt;author&gt;Nwozo, Onyenibe Sarah&lt;/author&gt;&lt;author&gt;Effiong, Enor Magdalene&lt;/author&gt;&lt;author&gt;Aja, Patrick Maduabuchi&lt;/author&gt;&lt;author&gt;Awuchi, Chinaza Godswill&lt;/author&gt;&lt;/authors&gt;&lt;/contributors&gt;&lt;titles&gt;&lt;title&gt;Antioxidant, phytochemical, and therapeutic properties of medicinal plants: A review&lt;/title&gt;&lt;secondary-title&gt;International Journal of Food Properties&lt;/secondary-title&gt;&lt;/titles&gt;&lt;periodical&gt;&lt;full-title&gt;International Journal of Food Properties&lt;/full-title&gt;&lt;/periodical&gt;&lt;pages&gt;359-388&lt;/pages&gt;&lt;volume&gt;26&lt;/volume&gt;&lt;number&gt;1&lt;/number&gt;&lt;dates&gt;&lt;year&gt;2023&lt;/year&gt;&lt;/dates&gt;&lt;isbn&gt;1094-2912&lt;/isbn&gt;&lt;urls&gt;&lt;/urls&gt;&lt;/record&gt;&lt;/Cite&gt;&lt;/EndNote&gt;</w:instrText>
      </w:r>
      <w:r w:rsidR="00FD509C" w:rsidRPr="00E079DB">
        <w:fldChar w:fldCharType="separate"/>
      </w:r>
      <w:r w:rsidR="00D3156B">
        <w:rPr>
          <w:noProof/>
        </w:rPr>
        <w:t>(Nwozo et al., 2023)</w:t>
      </w:r>
      <w:r w:rsidR="00FD509C" w:rsidRPr="00E079DB">
        <w:fldChar w:fldCharType="end"/>
      </w:r>
      <w:r w:rsidRPr="00E079DB">
        <w:t xml:space="preserve">. According to the results MSS are rich in plant phytochemicals like flavonoids and polyphenols which the ability to scavenge free radicals. MSS and CS showed an improvement in the oxidative status, lipid profile, inflammatory mediators and high nutritional value. These results are very much lower than the results obtained by Sam </w:t>
      </w:r>
      <w:r w:rsidRPr="00E079DB">
        <w:rPr>
          <w:i/>
        </w:rPr>
        <w:t xml:space="preserve">et al. </w:t>
      </w:r>
      <w:r w:rsidR="00016879" w:rsidRPr="00E079DB">
        <w:fldChar w:fldCharType="begin"/>
      </w:r>
      <w:r w:rsidR="00D3156B">
        <w:instrText xml:space="preserve"> ADDIN EN.CITE &lt;EndNote&gt;&lt;Cite&gt;&lt;Author&gt;Bankole&lt;/Author&gt;&lt;Year&gt;2010&lt;/Year&gt;&lt;RecNum&gt;496&lt;/RecNum&gt;&lt;DisplayText&gt;(Bankole et al., 2010)&lt;/DisplayText&gt;&lt;record&gt;&lt;rec-number&gt;496&lt;/rec-number&gt;&lt;foreign-keys&gt;&lt;key app="EN" db-id="xrs2w259xvvrwieze2nvd0th2wa9xrfaprv5" timestamp="1762682351"&gt;496&lt;/key&gt;&lt;/foreign-keys&gt;&lt;ref-type name="Journal Article"&gt;17&lt;/ref-type&gt;&lt;contributors&gt;&lt;authors&gt;&lt;author&gt;Bankole, Samuel A&lt;/author&gt;&lt;author&gt;Adenusi, Adedotun A&lt;/author&gt;&lt;author&gt;Lawal, OS&lt;/author&gt;&lt;author&gt;Adesanya, OO&lt;/author&gt;&lt;/authors&gt;&lt;/contributors&gt;&lt;titles&gt;&lt;title&gt;Occurrence of aflatoxin B1 in food products derivable from ‘egusi’melon seeds consumed in southwestern Nigeria&lt;/title&gt;&lt;secondary-title&gt;Food control&lt;/secondary-title&gt;&lt;/titles&gt;&lt;periodical&gt;&lt;full-title&gt;Food control&lt;/full-title&gt;&lt;/periodical&gt;&lt;pages&gt;974-976&lt;/pages&gt;&lt;volume&gt;21&lt;/volume&gt;&lt;number&gt;7&lt;/number&gt;&lt;dates&gt;&lt;year&gt;2010&lt;/year&gt;&lt;/dates&gt;&lt;isbn&gt;0956-7135&lt;/isbn&gt;&lt;urls&gt;&lt;/urls&gt;&lt;/record&gt;&lt;/Cite&gt;&lt;/EndNote&gt;</w:instrText>
      </w:r>
      <w:r w:rsidR="00016879" w:rsidRPr="00E079DB">
        <w:fldChar w:fldCharType="separate"/>
      </w:r>
      <w:r w:rsidR="00D3156B">
        <w:rPr>
          <w:noProof/>
        </w:rPr>
        <w:t>(Bankole et al., 2010)</w:t>
      </w:r>
      <w:r w:rsidR="00016879" w:rsidRPr="00E079DB">
        <w:fldChar w:fldCharType="end"/>
      </w:r>
      <w:r w:rsidRPr="00E079DB">
        <w:t xml:space="preserve"> for frankfurters sausages enriched with carrot paste due to the fact that carrot is a rich source of phenolic compounds.</w:t>
      </w:r>
    </w:p>
    <w:p w14:paraId="58715CCF" w14:textId="77777777" w:rsidR="004A42A2" w:rsidRPr="00E079DB" w:rsidRDefault="00324EF7" w:rsidP="00D51F65">
      <w:pPr>
        <w:tabs>
          <w:tab w:val="left" w:pos="1992"/>
        </w:tabs>
        <w:spacing w:after="40"/>
        <w:ind w:right="4"/>
        <w:jc w:val="both"/>
        <w:rPr>
          <w:b/>
        </w:rPr>
      </w:pPr>
      <w:bookmarkStart w:id="15" w:name="_bookmark135"/>
      <w:bookmarkEnd w:id="15"/>
      <w:r w:rsidRPr="00E079DB">
        <w:rPr>
          <w:b/>
        </w:rPr>
        <w:t>4.3</w:t>
      </w:r>
      <w:r w:rsidR="00D51F65" w:rsidRPr="00E079DB">
        <w:rPr>
          <w:b/>
        </w:rPr>
        <w:t>.</w:t>
      </w:r>
      <w:r w:rsidRPr="00E079DB">
        <w:rPr>
          <w:b/>
        </w:rPr>
        <w:t xml:space="preserve"> </w:t>
      </w:r>
      <w:r w:rsidR="004A42A2" w:rsidRPr="00E079DB">
        <w:rPr>
          <w:b/>
        </w:rPr>
        <w:t>Growth</w:t>
      </w:r>
      <w:r w:rsidR="004A42A2" w:rsidRPr="00E079DB">
        <w:rPr>
          <w:b/>
          <w:spacing w:val="-2"/>
        </w:rPr>
        <w:t xml:space="preserve"> </w:t>
      </w:r>
      <w:r w:rsidR="004A42A2" w:rsidRPr="00E079DB">
        <w:rPr>
          <w:b/>
          <w:spacing w:val="-4"/>
        </w:rPr>
        <w:t>rate</w:t>
      </w:r>
    </w:p>
    <w:p w14:paraId="10024BA4" w14:textId="77777777" w:rsidR="004A42A2" w:rsidRPr="00E079DB" w:rsidRDefault="004A42A2" w:rsidP="00195CCE">
      <w:pPr>
        <w:spacing w:after="40"/>
        <w:ind w:right="4"/>
        <w:jc w:val="both"/>
      </w:pPr>
      <w:r w:rsidRPr="00E079DB">
        <w:t>The weekly weight gain graph showed a significant increase in rats fed with red meat sausages</w:t>
      </w:r>
      <w:r w:rsidRPr="00E079DB">
        <w:rPr>
          <w:spacing w:val="-2"/>
        </w:rPr>
        <w:t xml:space="preserve"> </w:t>
      </w:r>
      <w:r w:rsidRPr="00E079DB">
        <w:t>and</w:t>
      </w:r>
      <w:r w:rsidRPr="00E079DB">
        <w:rPr>
          <w:spacing w:val="-1"/>
        </w:rPr>
        <w:t xml:space="preserve"> </w:t>
      </w:r>
      <w:r w:rsidRPr="00E079DB">
        <w:t>chicken</w:t>
      </w:r>
      <w:r w:rsidRPr="00E079DB">
        <w:rPr>
          <w:spacing w:val="-2"/>
        </w:rPr>
        <w:t xml:space="preserve"> </w:t>
      </w:r>
      <w:r w:rsidRPr="00E079DB">
        <w:t>sausages</w:t>
      </w:r>
      <w:r w:rsidRPr="00E079DB">
        <w:rPr>
          <w:spacing w:val="-2"/>
        </w:rPr>
        <w:t xml:space="preserve"> </w:t>
      </w:r>
      <w:r w:rsidRPr="00E079DB">
        <w:t>from</w:t>
      </w:r>
      <w:r w:rsidRPr="00E079DB">
        <w:rPr>
          <w:spacing w:val="-2"/>
        </w:rPr>
        <w:t xml:space="preserve"> </w:t>
      </w:r>
      <w:r w:rsidRPr="00E079DB">
        <w:t>week</w:t>
      </w:r>
      <w:r w:rsidRPr="00E079DB">
        <w:rPr>
          <w:spacing w:val="-2"/>
        </w:rPr>
        <w:t xml:space="preserve"> </w:t>
      </w:r>
      <w:r w:rsidRPr="00E079DB">
        <w:t>1</w:t>
      </w:r>
      <w:r w:rsidRPr="00E079DB">
        <w:rPr>
          <w:spacing w:val="-2"/>
        </w:rPr>
        <w:t xml:space="preserve"> </w:t>
      </w:r>
      <w:r w:rsidRPr="00E079DB">
        <w:t>to</w:t>
      </w:r>
      <w:r w:rsidRPr="00E079DB">
        <w:rPr>
          <w:spacing w:val="-2"/>
        </w:rPr>
        <w:t xml:space="preserve"> </w:t>
      </w:r>
      <w:r w:rsidRPr="00E079DB">
        <w:t>week</w:t>
      </w:r>
      <w:r w:rsidRPr="00E079DB">
        <w:rPr>
          <w:spacing w:val="-2"/>
        </w:rPr>
        <w:t xml:space="preserve"> </w:t>
      </w:r>
      <w:r w:rsidRPr="00E079DB">
        <w:t>4.</w:t>
      </w:r>
      <w:r w:rsidRPr="00E079DB">
        <w:rPr>
          <w:spacing w:val="-2"/>
        </w:rPr>
        <w:t xml:space="preserve"> </w:t>
      </w:r>
      <w:r w:rsidRPr="00E079DB">
        <w:t>This</w:t>
      </w:r>
      <w:r w:rsidRPr="00E079DB">
        <w:rPr>
          <w:spacing w:val="-2"/>
        </w:rPr>
        <w:t xml:space="preserve"> </w:t>
      </w:r>
      <w:r w:rsidRPr="00E079DB">
        <w:t>may</w:t>
      </w:r>
      <w:r w:rsidRPr="00E079DB">
        <w:rPr>
          <w:spacing w:val="-7"/>
        </w:rPr>
        <w:t xml:space="preserve"> </w:t>
      </w:r>
      <w:r w:rsidRPr="00E079DB">
        <w:t>be</w:t>
      </w:r>
      <w:r w:rsidRPr="00E079DB">
        <w:rPr>
          <w:spacing w:val="-3"/>
        </w:rPr>
        <w:t xml:space="preserve"> </w:t>
      </w:r>
      <w:r w:rsidRPr="00E079DB">
        <w:t>due</w:t>
      </w:r>
      <w:r w:rsidRPr="00E079DB">
        <w:rPr>
          <w:spacing w:val="-3"/>
        </w:rPr>
        <w:t xml:space="preserve"> </w:t>
      </w:r>
      <w:r w:rsidRPr="00E079DB">
        <w:t>to</w:t>
      </w:r>
      <w:r w:rsidRPr="00E079DB">
        <w:rPr>
          <w:spacing w:val="-1"/>
        </w:rPr>
        <w:t xml:space="preserve"> </w:t>
      </w:r>
      <w:r w:rsidRPr="00E079DB">
        <w:t>an</w:t>
      </w:r>
      <w:r w:rsidRPr="00E079DB">
        <w:rPr>
          <w:spacing w:val="-2"/>
        </w:rPr>
        <w:t xml:space="preserve"> </w:t>
      </w:r>
      <w:r w:rsidRPr="00E079DB">
        <w:t>increase in food</w:t>
      </w:r>
      <w:r w:rsidRPr="00E079DB">
        <w:rPr>
          <w:spacing w:val="-1"/>
        </w:rPr>
        <w:t xml:space="preserve"> </w:t>
      </w:r>
      <w:r w:rsidRPr="00E079DB">
        <w:t>consumption due to the</w:t>
      </w:r>
      <w:r w:rsidRPr="00E079DB">
        <w:rPr>
          <w:spacing w:val="-1"/>
        </w:rPr>
        <w:t xml:space="preserve"> </w:t>
      </w:r>
      <w:r w:rsidRPr="00E079DB">
        <w:t>palatability</w:t>
      </w:r>
      <w:r w:rsidRPr="00E079DB">
        <w:rPr>
          <w:spacing w:val="-5"/>
        </w:rPr>
        <w:t xml:space="preserve"> </w:t>
      </w:r>
      <w:r w:rsidRPr="00E079DB">
        <w:t>of</w:t>
      </w:r>
      <w:r w:rsidRPr="00E079DB">
        <w:rPr>
          <w:spacing w:val="-1"/>
        </w:rPr>
        <w:t xml:space="preserve"> </w:t>
      </w:r>
      <w:r w:rsidRPr="00E079DB">
        <w:t>the food and a</w:t>
      </w:r>
      <w:r w:rsidRPr="00E079DB">
        <w:rPr>
          <w:spacing w:val="-1"/>
        </w:rPr>
        <w:t xml:space="preserve"> </w:t>
      </w:r>
      <w:r w:rsidRPr="00E079DB">
        <w:t>decrease</w:t>
      </w:r>
      <w:r w:rsidRPr="00E079DB">
        <w:rPr>
          <w:spacing w:val="-1"/>
        </w:rPr>
        <w:t xml:space="preserve"> </w:t>
      </w:r>
      <w:r w:rsidRPr="00E079DB">
        <w:t>in weight in the group</w:t>
      </w:r>
      <w:r w:rsidRPr="00E079DB">
        <w:rPr>
          <w:spacing w:val="-11"/>
        </w:rPr>
        <w:t xml:space="preserve"> </w:t>
      </w:r>
      <w:r w:rsidRPr="00E079DB">
        <w:t>fed</w:t>
      </w:r>
      <w:r w:rsidRPr="00E079DB">
        <w:rPr>
          <w:spacing w:val="-12"/>
        </w:rPr>
        <w:t xml:space="preserve"> </w:t>
      </w:r>
      <w:r w:rsidRPr="00E079DB">
        <w:t>with</w:t>
      </w:r>
      <w:r w:rsidRPr="00E079DB">
        <w:rPr>
          <w:spacing w:val="-12"/>
        </w:rPr>
        <w:t xml:space="preserve"> </w:t>
      </w:r>
      <w:r w:rsidRPr="00E079DB">
        <w:t>melon</w:t>
      </w:r>
      <w:r w:rsidRPr="00E079DB">
        <w:rPr>
          <w:spacing w:val="-12"/>
        </w:rPr>
        <w:t xml:space="preserve"> </w:t>
      </w:r>
      <w:r w:rsidRPr="00E079DB">
        <w:t>seed</w:t>
      </w:r>
      <w:r w:rsidRPr="00E079DB">
        <w:rPr>
          <w:spacing w:val="-12"/>
        </w:rPr>
        <w:t xml:space="preserve"> </w:t>
      </w:r>
      <w:r w:rsidRPr="00E079DB">
        <w:t>sausages.</w:t>
      </w:r>
      <w:r w:rsidRPr="00E079DB">
        <w:rPr>
          <w:spacing w:val="-12"/>
        </w:rPr>
        <w:t xml:space="preserve"> </w:t>
      </w:r>
      <w:r w:rsidRPr="00E079DB">
        <w:t>This</w:t>
      </w:r>
      <w:r w:rsidRPr="00E079DB">
        <w:rPr>
          <w:spacing w:val="-12"/>
        </w:rPr>
        <w:t xml:space="preserve"> </w:t>
      </w:r>
      <w:r w:rsidRPr="00E079DB">
        <w:t>may</w:t>
      </w:r>
      <w:r w:rsidRPr="00E079DB">
        <w:rPr>
          <w:spacing w:val="-15"/>
        </w:rPr>
        <w:t xml:space="preserve"> </w:t>
      </w:r>
      <w:r w:rsidRPr="00E079DB">
        <w:t>be</w:t>
      </w:r>
      <w:r w:rsidRPr="00E079DB">
        <w:rPr>
          <w:spacing w:val="-11"/>
        </w:rPr>
        <w:t xml:space="preserve"> </w:t>
      </w:r>
      <w:r w:rsidRPr="00E079DB">
        <w:t>due</w:t>
      </w:r>
      <w:r w:rsidRPr="00E079DB">
        <w:rPr>
          <w:spacing w:val="-13"/>
        </w:rPr>
        <w:t xml:space="preserve"> </w:t>
      </w:r>
      <w:r w:rsidRPr="00E079DB">
        <w:t>to</w:t>
      </w:r>
      <w:r w:rsidRPr="00E079DB">
        <w:rPr>
          <w:spacing w:val="-12"/>
        </w:rPr>
        <w:t xml:space="preserve"> </w:t>
      </w:r>
      <w:r w:rsidRPr="00E079DB">
        <w:t>the</w:t>
      </w:r>
      <w:r w:rsidRPr="00E079DB">
        <w:rPr>
          <w:spacing w:val="-13"/>
        </w:rPr>
        <w:t xml:space="preserve"> </w:t>
      </w:r>
      <w:r w:rsidRPr="00E079DB">
        <w:t>high</w:t>
      </w:r>
      <w:r w:rsidRPr="00E079DB">
        <w:rPr>
          <w:spacing w:val="-10"/>
        </w:rPr>
        <w:t xml:space="preserve"> </w:t>
      </w:r>
      <w:r w:rsidRPr="00E079DB">
        <w:t>fiber</w:t>
      </w:r>
      <w:r w:rsidRPr="00E079DB">
        <w:rPr>
          <w:spacing w:val="-10"/>
        </w:rPr>
        <w:t xml:space="preserve"> </w:t>
      </w:r>
      <w:r w:rsidRPr="00E079DB">
        <w:t>content</w:t>
      </w:r>
      <w:r w:rsidRPr="00E079DB">
        <w:rPr>
          <w:spacing w:val="-12"/>
        </w:rPr>
        <w:t xml:space="preserve"> </w:t>
      </w:r>
      <w:r w:rsidRPr="00E079DB">
        <w:t>of</w:t>
      </w:r>
      <w:r w:rsidRPr="00E079DB">
        <w:rPr>
          <w:spacing w:val="-13"/>
        </w:rPr>
        <w:t xml:space="preserve"> </w:t>
      </w:r>
      <w:r w:rsidRPr="00E079DB">
        <w:t>melon seed. Previous research has revealed that a high-fiber diet may help to prevent body weight gain and improve metabolic syndrome, and dietary fiber intake improves diabetes</w:t>
      </w:r>
      <w:r w:rsidRPr="00E079DB">
        <w:rPr>
          <w:spacing w:val="-6"/>
        </w:rPr>
        <w:t xml:space="preserve"> </w:t>
      </w:r>
      <w:r w:rsidRPr="00E079DB">
        <w:t>and</w:t>
      </w:r>
      <w:r w:rsidRPr="00E079DB">
        <w:rPr>
          <w:spacing w:val="-5"/>
        </w:rPr>
        <w:t xml:space="preserve"> </w:t>
      </w:r>
      <w:r w:rsidRPr="00E079DB">
        <w:t>body</w:t>
      </w:r>
      <w:r w:rsidRPr="00E079DB">
        <w:rPr>
          <w:spacing w:val="-13"/>
        </w:rPr>
        <w:t xml:space="preserve"> </w:t>
      </w:r>
      <w:r w:rsidRPr="00E079DB">
        <w:t>weight</w:t>
      </w:r>
      <w:r w:rsidRPr="00E079DB">
        <w:rPr>
          <w:spacing w:val="-3"/>
        </w:rPr>
        <w:t xml:space="preserve"> </w:t>
      </w:r>
      <w:r w:rsidRPr="00E079DB">
        <w:t>control</w:t>
      </w:r>
      <w:r w:rsidRPr="00E079DB">
        <w:rPr>
          <w:spacing w:val="-6"/>
        </w:rPr>
        <w:t xml:space="preserve"> </w:t>
      </w:r>
      <w:r w:rsidR="00016879" w:rsidRPr="00E079DB">
        <w:rPr>
          <w:spacing w:val="-6"/>
        </w:rPr>
        <w:fldChar w:fldCharType="begin"/>
      </w:r>
      <w:r w:rsidR="00D3156B">
        <w:rPr>
          <w:spacing w:val="-6"/>
        </w:rPr>
        <w:instrText xml:space="preserve"> ADDIN EN.CITE &lt;EndNote&gt;&lt;Cite&gt;&lt;Author&gt;Bulsiewicz&lt;/Author&gt;&lt;Year&gt;2023&lt;/Year&gt;&lt;RecNum&gt;497&lt;/RecNum&gt;&lt;DisplayText&gt;(Bulsiewicz, 2023)&lt;/DisplayText&gt;&lt;record&gt;&lt;rec-number&gt;497&lt;/rec-number&gt;&lt;foreign-keys&gt;&lt;key app="EN" db-id="xrs2w259xvvrwieze2nvd0th2wa9xrfaprv5" timestamp="1762682542"&gt;497&lt;/key&gt;&lt;/foreign-keys&gt;&lt;ref-type name="Journal Article"&gt;17&lt;/ref-type&gt;&lt;contributors&gt;&lt;authors&gt;&lt;author&gt;Bulsiewicz, William J&lt;/author&gt;&lt;/authors&gt;&lt;/contributors&gt;&lt;titles&gt;&lt;title&gt;The importance of dietary fiber for metabolic health&lt;/title&gt;&lt;secondary-title&gt;American Journal of Lifestyle Medicine&lt;/secondary-title&gt;&lt;/titles&gt;&lt;periodical&gt;&lt;full-title&gt;American Journal of Lifestyle Medicine&lt;/full-title&gt;&lt;/periodical&gt;&lt;pages&gt;639-648&lt;/pages&gt;&lt;volume&gt;17&lt;/volume&gt;&lt;number&gt;5&lt;/number&gt;&lt;dates&gt;&lt;year&gt;2023&lt;/year&gt;&lt;/dates&gt;&lt;isbn&gt;1559-8276&lt;/isbn&gt;&lt;urls&gt;&lt;/urls&gt;&lt;/record&gt;&lt;/Cite&gt;&lt;/EndNote&gt;</w:instrText>
      </w:r>
      <w:r w:rsidR="00016879" w:rsidRPr="00E079DB">
        <w:rPr>
          <w:spacing w:val="-6"/>
        </w:rPr>
        <w:fldChar w:fldCharType="separate"/>
      </w:r>
      <w:r w:rsidR="00D3156B">
        <w:rPr>
          <w:noProof/>
          <w:spacing w:val="-6"/>
        </w:rPr>
        <w:t>(Bulsiewicz, 2023)</w:t>
      </w:r>
      <w:r w:rsidR="00016879" w:rsidRPr="00E079DB">
        <w:rPr>
          <w:spacing w:val="-6"/>
        </w:rPr>
        <w:fldChar w:fldCharType="end"/>
      </w:r>
      <w:r w:rsidRPr="00E079DB">
        <w:t>.</w:t>
      </w:r>
      <w:r w:rsidRPr="00E079DB">
        <w:rPr>
          <w:spacing w:val="-6"/>
        </w:rPr>
        <w:t xml:space="preserve"> </w:t>
      </w:r>
      <w:r w:rsidRPr="00E079DB">
        <w:t>All</w:t>
      </w:r>
      <w:r w:rsidRPr="00E079DB">
        <w:rPr>
          <w:spacing w:val="-4"/>
        </w:rPr>
        <w:t xml:space="preserve"> </w:t>
      </w:r>
      <w:r w:rsidRPr="00E079DB">
        <w:t>high-fiber</w:t>
      </w:r>
      <w:r w:rsidRPr="00E079DB">
        <w:rPr>
          <w:spacing w:val="-7"/>
        </w:rPr>
        <w:t xml:space="preserve"> </w:t>
      </w:r>
      <w:r w:rsidRPr="00E079DB">
        <w:t>foods</w:t>
      </w:r>
      <w:r w:rsidRPr="00E079DB">
        <w:rPr>
          <w:spacing w:val="-5"/>
        </w:rPr>
        <w:t xml:space="preserve"> </w:t>
      </w:r>
      <w:r w:rsidRPr="00E079DB">
        <w:t>reduce</w:t>
      </w:r>
      <w:r w:rsidRPr="00E079DB">
        <w:rPr>
          <w:spacing w:val="-7"/>
        </w:rPr>
        <w:t xml:space="preserve"> </w:t>
      </w:r>
      <w:r w:rsidRPr="00E079DB">
        <w:rPr>
          <w:spacing w:val="-2"/>
        </w:rPr>
        <w:t>heart</w:t>
      </w:r>
      <w:r w:rsidR="00D51F65" w:rsidRPr="00E079DB">
        <w:t xml:space="preserve"> </w:t>
      </w:r>
      <w:r w:rsidRPr="00E079DB">
        <w:t>and liver weight without impairing food</w:t>
      </w:r>
      <w:r w:rsidR="00016879" w:rsidRPr="00E079DB">
        <w:t xml:space="preserve"> intake or causing weight gain </w:t>
      </w:r>
      <w:r w:rsidR="00016879" w:rsidRPr="00E079DB">
        <w:fldChar w:fldCharType="begin"/>
      </w:r>
      <w:r w:rsidR="00D3156B">
        <w:instrText xml:space="preserve"> ADDIN EN.CITE &lt;EndNote&gt;&lt;Cite&gt;&lt;Author&gt;Slavin&lt;/Author&gt;&lt;Year&gt;2005&lt;/Year&gt;&lt;RecNum&gt;498&lt;/RecNum&gt;&lt;DisplayText&gt;(Slavin, 2005)&lt;/DisplayText&gt;&lt;record&gt;&lt;rec-number&gt;498&lt;/rec-number&gt;&lt;foreign-keys&gt;&lt;key app="EN" db-id="xrs2w259xvvrwieze2nvd0th2wa9xrfaprv5" timestamp="1762682730"&gt;498&lt;/key&gt;&lt;/foreign-keys&gt;&lt;ref-type name="Journal Article"&gt;17&lt;/ref-type&gt;&lt;contributors&gt;&lt;authors&gt;&lt;author&gt;Slavin, Joanne L&lt;/author&gt;&lt;/authors&gt;&lt;/contributors&gt;&lt;titles&gt;&lt;title&gt;Dietary fiber and body weight&lt;/title&gt;&lt;secondary-title&gt;Nutrition&lt;/secondary-title&gt;&lt;/titles&gt;&lt;periodical&gt;&lt;full-title&gt;Nutrition&lt;/full-title&gt;&lt;/periodical&gt;&lt;pages&gt;411-418&lt;/pages&gt;&lt;volume&gt;21&lt;/volume&gt;&lt;number&gt;3&lt;/number&gt;&lt;dates&gt;&lt;year&gt;2005&lt;/year&gt;&lt;/dates&gt;&lt;isbn&gt;0899-9007&lt;/isbn&gt;&lt;urls&gt;&lt;/urls&gt;&lt;/record&gt;&lt;/Cite&gt;&lt;/EndNote&gt;</w:instrText>
      </w:r>
      <w:r w:rsidR="00016879" w:rsidRPr="00E079DB">
        <w:fldChar w:fldCharType="separate"/>
      </w:r>
      <w:r w:rsidR="00D3156B">
        <w:rPr>
          <w:noProof/>
        </w:rPr>
        <w:t>(Slavin, 2005)</w:t>
      </w:r>
      <w:r w:rsidR="00016879" w:rsidRPr="00E079DB">
        <w:fldChar w:fldCharType="end"/>
      </w:r>
      <w:r w:rsidRPr="00E079DB">
        <w:t>.</w:t>
      </w:r>
      <w:r w:rsidRPr="00E079DB">
        <w:rPr>
          <w:spacing w:val="-8"/>
        </w:rPr>
        <w:t xml:space="preserve"> </w:t>
      </w:r>
      <w:r w:rsidRPr="00E079DB">
        <w:t>This</w:t>
      </w:r>
      <w:r w:rsidRPr="00E079DB">
        <w:rPr>
          <w:spacing w:val="-7"/>
        </w:rPr>
        <w:t xml:space="preserve"> </w:t>
      </w:r>
      <w:r w:rsidRPr="00E079DB">
        <w:t>was</w:t>
      </w:r>
      <w:r w:rsidRPr="00E079DB">
        <w:rPr>
          <w:spacing w:val="-7"/>
        </w:rPr>
        <w:t xml:space="preserve"> </w:t>
      </w:r>
      <w:r w:rsidRPr="00E079DB">
        <w:t>in</w:t>
      </w:r>
      <w:r w:rsidRPr="00E079DB">
        <w:rPr>
          <w:spacing w:val="-7"/>
        </w:rPr>
        <w:t xml:space="preserve"> </w:t>
      </w:r>
      <w:r w:rsidRPr="00E079DB">
        <w:t>line</w:t>
      </w:r>
      <w:r w:rsidRPr="00E079DB">
        <w:rPr>
          <w:spacing w:val="-7"/>
        </w:rPr>
        <w:t xml:space="preserve"> </w:t>
      </w:r>
      <w:r w:rsidRPr="00E079DB">
        <w:t>with</w:t>
      </w:r>
      <w:r w:rsidRPr="00E079DB">
        <w:rPr>
          <w:spacing w:val="-7"/>
        </w:rPr>
        <w:t xml:space="preserve"> </w:t>
      </w:r>
      <w:r w:rsidRPr="00E079DB">
        <w:t>the</w:t>
      </w:r>
      <w:r w:rsidRPr="00E079DB">
        <w:rPr>
          <w:spacing w:val="-8"/>
        </w:rPr>
        <w:t xml:space="preserve"> </w:t>
      </w:r>
      <w:r w:rsidRPr="00E079DB">
        <w:t>study</w:t>
      </w:r>
      <w:r w:rsidRPr="00E079DB">
        <w:rPr>
          <w:spacing w:val="-12"/>
        </w:rPr>
        <w:t xml:space="preserve"> </w:t>
      </w:r>
      <w:r w:rsidRPr="00E079DB">
        <w:t>carried</w:t>
      </w:r>
      <w:r w:rsidRPr="00E079DB">
        <w:rPr>
          <w:spacing w:val="-7"/>
        </w:rPr>
        <w:t xml:space="preserve"> </w:t>
      </w:r>
      <w:r w:rsidRPr="00E079DB">
        <w:t>out</w:t>
      </w:r>
      <w:r w:rsidRPr="00E079DB">
        <w:rPr>
          <w:spacing w:val="-7"/>
        </w:rPr>
        <w:t xml:space="preserve"> </w:t>
      </w:r>
      <w:r w:rsidRPr="00E079DB">
        <w:t>by</w:t>
      </w:r>
      <w:r w:rsidRPr="00E079DB">
        <w:rPr>
          <w:spacing w:val="-8"/>
        </w:rPr>
        <w:t xml:space="preserve"> </w:t>
      </w:r>
      <w:r w:rsidRPr="00E079DB">
        <w:t>Keyhan</w:t>
      </w:r>
      <w:r w:rsidRPr="00E079DB">
        <w:rPr>
          <w:spacing w:val="-7"/>
        </w:rPr>
        <w:t xml:space="preserve"> </w:t>
      </w:r>
      <w:r w:rsidRPr="00E079DB">
        <w:rPr>
          <w:i/>
        </w:rPr>
        <w:t>et</w:t>
      </w:r>
      <w:r w:rsidRPr="00E079DB">
        <w:rPr>
          <w:i/>
          <w:spacing w:val="-7"/>
        </w:rPr>
        <w:t xml:space="preserve"> </w:t>
      </w:r>
      <w:r w:rsidR="00D51F65" w:rsidRPr="00E079DB">
        <w:rPr>
          <w:i/>
        </w:rPr>
        <w:t>al.</w:t>
      </w:r>
      <w:r w:rsidRPr="00E079DB">
        <w:rPr>
          <w:i/>
          <w:spacing w:val="-5"/>
        </w:rPr>
        <w:t xml:space="preserve"> </w:t>
      </w:r>
      <w:r w:rsidR="00016879" w:rsidRPr="00E079DB">
        <w:rPr>
          <w:spacing w:val="-5"/>
        </w:rPr>
        <w:fldChar w:fldCharType="begin"/>
      </w:r>
      <w:r w:rsidR="00D3156B">
        <w:rPr>
          <w:spacing w:val="-5"/>
        </w:rPr>
        <w:instrText xml:space="preserve"> ADDIN EN.CITE &lt;EndNote&gt;&lt;Cite&gt;&lt;Author&gt;Keyhan&lt;/Author&gt;&lt;Year&gt;2021&lt;/Year&gt;&lt;RecNum&gt;499&lt;/RecNum&gt;&lt;DisplayText&gt;(Keyhan et al., 2021)&lt;/DisplayText&gt;&lt;record&gt;&lt;rec-number&gt;499&lt;/rec-number&gt;&lt;foreign-keys&gt;&lt;key app="EN" db-id="xrs2w259xvvrwieze2nvd0th2wa9xrfaprv5" timestamp="1762682820"&gt;499&lt;/key&gt;&lt;/foreign-keys&gt;&lt;ref-type name="Journal Article"&gt;17&lt;/ref-type&gt;&lt;contributors&gt;&lt;authors&gt;&lt;author&gt;Keyhan, Sanaz&lt;/author&gt;&lt;author&gt;Burke, Emily&lt;/author&gt;&lt;author&gt;Schrott, Rose&lt;/author&gt;&lt;author&gt;Huang, Zhiqing&lt;/author&gt;&lt;author&gt;Grenier, Carole&lt;/author&gt;&lt;author&gt;Price, Thomas&lt;/author&gt;&lt;author&gt;Raburn, Doug&lt;/author&gt;&lt;author&gt;Corcoran, David L&lt;/author&gt;&lt;author&gt;Soubry, Adelheid&lt;/author&gt;&lt;author&gt;Hoyo, Catherine&lt;/author&gt;&lt;/authors&gt;&lt;/contributors&gt;&lt;titles&gt;&lt;title&gt;Male obesity impacts DNA methylation reprogramming in sperm&lt;/title&gt;&lt;secondary-title&gt;Clinical epigenetics&lt;/secondary-title&gt;&lt;/titles&gt;&lt;periodical&gt;&lt;full-title&gt;Clinical epigenetics&lt;/full-title&gt;&lt;/periodical&gt;&lt;pages&gt;17&lt;/pages&gt;&lt;volume&gt;13&lt;/volume&gt;&lt;number&gt;1&lt;/number&gt;&lt;dates&gt;&lt;year&gt;2021&lt;/year&gt;&lt;/dates&gt;&lt;isbn&gt;1868-7075&lt;/isbn&gt;&lt;urls&gt;&lt;/urls&gt;&lt;/record&gt;&lt;/Cite&gt;&lt;/EndNote&gt;</w:instrText>
      </w:r>
      <w:r w:rsidR="00016879" w:rsidRPr="00E079DB">
        <w:rPr>
          <w:spacing w:val="-5"/>
        </w:rPr>
        <w:fldChar w:fldCharType="separate"/>
      </w:r>
      <w:r w:rsidR="00D3156B">
        <w:rPr>
          <w:noProof/>
          <w:spacing w:val="-5"/>
        </w:rPr>
        <w:t>(Keyhan et al., 2021)</w:t>
      </w:r>
      <w:r w:rsidR="00016879" w:rsidRPr="00E079DB">
        <w:rPr>
          <w:spacing w:val="-5"/>
        </w:rPr>
        <w:fldChar w:fldCharType="end"/>
      </w:r>
      <w:r w:rsidRPr="00E079DB">
        <w:t>.</w:t>
      </w:r>
      <w:r w:rsidRPr="00E079DB">
        <w:rPr>
          <w:spacing w:val="-4"/>
        </w:rPr>
        <w:t xml:space="preserve"> </w:t>
      </w:r>
      <w:r w:rsidRPr="00E079DB">
        <w:t>The</w:t>
      </w:r>
      <w:r w:rsidRPr="00E079DB">
        <w:rPr>
          <w:spacing w:val="-8"/>
        </w:rPr>
        <w:t xml:space="preserve"> </w:t>
      </w:r>
      <w:r w:rsidRPr="00E079DB">
        <w:t>authors conducted a systematic review and dose-response meta-analysis of prospective cohort studies</w:t>
      </w:r>
      <w:r w:rsidRPr="00E079DB">
        <w:rPr>
          <w:spacing w:val="-1"/>
        </w:rPr>
        <w:t xml:space="preserve"> </w:t>
      </w:r>
      <w:r w:rsidRPr="00E079DB">
        <w:t>to</w:t>
      </w:r>
      <w:r w:rsidRPr="00E079DB">
        <w:rPr>
          <w:spacing w:val="-1"/>
        </w:rPr>
        <w:t xml:space="preserve"> </w:t>
      </w:r>
      <w:r w:rsidRPr="00E079DB">
        <w:t>investigate</w:t>
      </w:r>
      <w:r w:rsidRPr="00E079DB">
        <w:rPr>
          <w:spacing w:val="-2"/>
        </w:rPr>
        <w:t xml:space="preserve"> </w:t>
      </w:r>
      <w:r w:rsidRPr="00E079DB">
        <w:t>the association</w:t>
      </w:r>
      <w:r w:rsidRPr="00E079DB">
        <w:rPr>
          <w:spacing w:val="-1"/>
        </w:rPr>
        <w:t xml:space="preserve"> </w:t>
      </w:r>
      <w:r w:rsidRPr="00E079DB">
        <w:t>between adherence</w:t>
      </w:r>
      <w:r w:rsidRPr="00E079DB">
        <w:rPr>
          <w:spacing w:val="-1"/>
        </w:rPr>
        <w:t xml:space="preserve"> </w:t>
      </w:r>
      <w:r w:rsidRPr="00E079DB">
        <w:t>to</w:t>
      </w:r>
      <w:r w:rsidRPr="00E079DB">
        <w:rPr>
          <w:spacing w:val="-1"/>
        </w:rPr>
        <w:t xml:space="preserve"> </w:t>
      </w:r>
      <w:r w:rsidRPr="00E079DB">
        <w:t>the</w:t>
      </w:r>
      <w:r w:rsidRPr="00E079DB">
        <w:rPr>
          <w:spacing w:val="-1"/>
        </w:rPr>
        <w:t xml:space="preserve"> </w:t>
      </w:r>
      <w:r w:rsidRPr="00E079DB">
        <w:t>Mediterranean diet and risk of overweight and/or obesity and weight change in adults. The study found that adherence to the Mediterranean diet was associated with less weight gain and a lower risk o</w:t>
      </w:r>
      <w:r w:rsidR="00016879" w:rsidRPr="00E079DB">
        <w:t xml:space="preserve">f overweight and obesity </w:t>
      </w:r>
      <w:r w:rsidR="00016879" w:rsidRPr="00E079DB">
        <w:fldChar w:fldCharType="begin"/>
      </w:r>
      <w:r w:rsidR="00D3156B">
        <w:instrText xml:space="preserve"> ADDIN EN.CITE &lt;EndNote&gt;&lt;Cite&gt;&lt;Author&gt;Gholamreza&lt;/Author&gt;&lt;Year&gt;2018&lt;/Year&gt;&lt;RecNum&gt;500&lt;/RecNum&gt;&lt;DisplayText&gt;(Gholamreza et al., 2018)&lt;/DisplayText&gt;&lt;record&gt;&lt;rec-number&gt;500&lt;/rec-number&gt;&lt;foreign-keys&gt;&lt;key app="EN" db-id="xrs2w259xvvrwieze2nvd0th2wa9xrfaprv5" timestamp="1762682901"&gt;500&lt;/key&gt;&lt;/foreign-keys&gt;&lt;ref-type name="Journal Article"&gt;17&lt;/ref-type&gt;&lt;contributors&gt;&lt;authors&gt;&lt;author&gt;Gholamreza, Zaboli&lt;/author&gt;&lt;author&gt;Huang, Xi&lt;/author&gt;&lt;author&gt;Feng, Xi&lt;/author&gt;&lt;author&gt;Ahn, Dong&lt;/author&gt;&lt;/authors&gt;&lt;/contributors&gt;&lt;titles&gt;&lt;title&gt;How can heat stress affect chicken meat quality?–a review&lt;/title&gt;&lt;/titles&gt;&lt;dates&gt;&lt;year&gt;2018&lt;/year&gt;&lt;/dates&gt;&lt;urls&gt;&lt;/urls&gt;&lt;/record&gt;&lt;/Cite&gt;&lt;/EndNote&gt;</w:instrText>
      </w:r>
      <w:r w:rsidR="00016879" w:rsidRPr="00E079DB">
        <w:fldChar w:fldCharType="separate"/>
      </w:r>
      <w:r w:rsidR="00D3156B">
        <w:rPr>
          <w:noProof/>
        </w:rPr>
        <w:t>(Gholamreza et al., 2018)</w:t>
      </w:r>
      <w:r w:rsidR="00016879" w:rsidRPr="00E079DB">
        <w:fldChar w:fldCharType="end"/>
      </w:r>
      <w:r w:rsidRPr="00E079DB">
        <w:t>.</w:t>
      </w:r>
    </w:p>
    <w:p w14:paraId="431C8F45" w14:textId="77777777" w:rsidR="004A42A2" w:rsidRPr="00E079DB" w:rsidRDefault="004A42A2" w:rsidP="00195CCE">
      <w:pPr>
        <w:spacing w:after="40"/>
        <w:ind w:right="4"/>
        <w:jc w:val="both"/>
      </w:pPr>
      <w:r w:rsidRPr="00E079DB">
        <w:t>Compared</w:t>
      </w:r>
      <w:r w:rsidRPr="00E079DB">
        <w:rPr>
          <w:spacing w:val="-11"/>
        </w:rPr>
        <w:t xml:space="preserve"> </w:t>
      </w:r>
      <w:r w:rsidRPr="00E079DB">
        <w:t>with</w:t>
      </w:r>
      <w:r w:rsidRPr="00E079DB">
        <w:rPr>
          <w:spacing w:val="-10"/>
        </w:rPr>
        <w:t xml:space="preserve"> </w:t>
      </w:r>
      <w:r w:rsidRPr="00E079DB">
        <w:t>red</w:t>
      </w:r>
      <w:r w:rsidRPr="00E079DB">
        <w:rPr>
          <w:spacing w:val="-11"/>
        </w:rPr>
        <w:t xml:space="preserve"> </w:t>
      </w:r>
      <w:r w:rsidRPr="00E079DB">
        <w:t>meat,</w:t>
      </w:r>
      <w:r w:rsidRPr="00E079DB">
        <w:rPr>
          <w:spacing w:val="-10"/>
        </w:rPr>
        <w:t xml:space="preserve"> </w:t>
      </w:r>
      <w:r w:rsidRPr="00E079DB">
        <w:t>other</w:t>
      </w:r>
      <w:r w:rsidRPr="00E079DB">
        <w:rPr>
          <w:spacing w:val="-12"/>
        </w:rPr>
        <w:t xml:space="preserve"> </w:t>
      </w:r>
      <w:r w:rsidRPr="00E079DB">
        <w:t>foods,</w:t>
      </w:r>
      <w:r w:rsidRPr="00E079DB">
        <w:rPr>
          <w:spacing w:val="-11"/>
        </w:rPr>
        <w:t xml:space="preserve"> </w:t>
      </w:r>
      <w:r w:rsidRPr="00E079DB">
        <w:t>especially</w:t>
      </w:r>
      <w:r w:rsidRPr="00E079DB">
        <w:rPr>
          <w:spacing w:val="-15"/>
        </w:rPr>
        <w:t xml:space="preserve"> </w:t>
      </w:r>
      <w:r w:rsidRPr="00E079DB">
        <w:t>plant-based</w:t>
      </w:r>
      <w:r w:rsidRPr="00E079DB">
        <w:rPr>
          <w:spacing w:val="-11"/>
        </w:rPr>
        <w:t xml:space="preserve"> </w:t>
      </w:r>
      <w:r w:rsidRPr="00E079DB">
        <w:t>foods,</w:t>
      </w:r>
      <w:r w:rsidRPr="00E079DB">
        <w:rPr>
          <w:spacing w:val="-10"/>
        </w:rPr>
        <w:t xml:space="preserve"> </w:t>
      </w:r>
      <w:r w:rsidRPr="00E079DB">
        <w:t>like</w:t>
      </w:r>
      <w:r w:rsidRPr="00E079DB">
        <w:rPr>
          <w:spacing w:val="-12"/>
        </w:rPr>
        <w:t xml:space="preserve"> </w:t>
      </w:r>
      <w:r w:rsidRPr="00E079DB">
        <w:t>the</w:t>
      </w:r>
      <w:r w:rsidRPr="00E079DB">
        <w:rPr>
          <w:spacing w:val="-11"/>
        </w:rPr>
        <w:t xml:space="preserve"> </w:t>
      </w:r>
      <w:r w:rsidRPr="00E079DB">
        <w:t>melon</w:t>
      </w:r>
      <w:r w:rsidRPr="00E079DB">
        <w:rPr>
          <w:spacing w:val="-11"/>
        </w:rPr>
        <w:t xml:space="preserve"> </w:t>
      </w:r>
      <w:r w:rsidRPr="00E079DB">
        <w:t xml:space="preserve">seed sausages contain less saturated fat and more </w:t>
      </w:r>
      <w:proofErr w:type="spellStart"/>
      <w:r w:rsidRPr="00E079DB">
        <w:t>fibre</w:t>
      </w:r>
      <w:proofErr w:type="spellEnd"/>
      <w:r w:rsidRPr="00E079DB">
        <w:t>, unsaturated fat, antioxidants, and polyphenols which resul</w:t>
      </w:r>
      <w:r w:rsidR="002B4E3D" w:rsidRPr="00E079DB">
        <w:t xml:space="preserve">ted to lower weight change </w:t>
      </w:r>
      <w:r w:rsidR="002B4E3D" w:rsidRPr="00E079DB">
        <w:fldChar w:fldCharType="begin"/>
      </w:r>
      <w:r w:rsidR="00D3156B">
        <w:instrText xml:space="preserve"> ADDIN EN.CITE &lt;EndNote&gt;&lt;Cite&gt;&lt;Author&gt;Haque&lt;/Author&gt;&lt;Year&gt;2023&lt;/Year&gt;&lt;RecNum&gt;501&lt;/RecNum&gt;&lt;DisplayText&gt;(Haque et al., 2023)&lt;/DisplayText&gt;&lt;record&gt;&lt;rec-number&gt;501&lt;/rec-number&gt;&lt;foreign-keys&gt;&lt;key app="EN" db-id="xrs2w259xvvrwieze2nvd0th2wa9xrfaprv5" timestamp="1762683028"&gt;501&lt;/key&gt;&lt;/foreign-keys&gt;&lt;ref-type name="Journal Article"&gt;17&lt;/ref-type&gt;&lt;contributors&gt;&lt;authors&gt;&lt;author&gt;Haque, Abdul&lt;/author&gt;&lt;author&gt;Ahmad, Saghir&lt;/author&gt;&lt;author&gt;Azad, ZRAA&lt;/author&gt;&lt;author&gt;Adnan, Mohd&lt;/author&gt;&lt;author&gt;Ashraf, Syed Amir&lt;/author&gt;&lt;/authors&gt;&lt;/contributors&gt;&lt;titles&gt;&lt;title&gt;Incorporating dietary fiber from fruit and vegetable waste in meat products: a systematic approach for sustainable meat processing and improving the functional, nutritional and health attributes&lt;/title&gt;&lt;secondary-title&gt;PeerJ&lt;/secondary-title&gt;&lt;/titles&gt;&lt;periodical&gt;&lt;full-title&gt;PeerJ&lt;/full-title&gt;&lt;/periodical&gt;&lt;pages&gt;e14977&lt;/pages&gt;&lt;volume&gt;11&lt;/volume&gt;&lt;dates&gt;&lt;year&gt;2023&lt;/year&gt;&lt;/dates&gt;&lt;isbn&gt;2167-8359&lt;/isbn&gt;&lt;urls&gt;&lt;/urls&gt;&lt;/record&gt;&lt;/Cite&gt;&lt;/EndNote&gt;</w:instrText>
      </w:r>
      <w:r w:rsidR="002B4E3D" w:rsidRPr="00E079DB">
        <w:fldChar w:fldCharType="separate"/>
      </w:r>
      <w:r w:rsidR="00D3156B">
        <w:rPr>
          <w:noProof/>
        </w:rPr>
        <w:t>(Haque et al., 2023)</w:t>
      </w:r>
      <w:r w:rsidR="002B4E3D" w:rsidRPr="00E079DB">
        <w:fldChar w:fldCharType="end"/>
      </w:r>
      <w:r w:rsidRPr="00E079DB">
        <w:t>.</w:t>
      </w:r>
    </w:p>
    <w:p w14:paraId="39B128DA" w14:textId="77777777" w:rsidR="004A42A2" w:rsidRPr="00E079DB" w:rsidRDefault="00324EF7" w:rsidP="00D51F65">
      <w:pPr>
        <w:tabs>
          <w:tab w:val="left" w:pos="2052"/>
        </w:tabs>
        <w:spacing w:after="40"/>
        <w:ind w:right="4"/>
        <w:jc w:val="both"/>
        <w:rPr>
          <w:b/>
        </w:rPr>
      </w:pPr>
      <w:bookmarkStart w:id="16" w:name="_bookmark136"/>
      <w:bookmarkEnd w:id="16"/>
      <w:r w:rsidRPr="00E079DB">
        <w:rPr>
          <w:b/>
        </w:rPr>
        <w:t xml:space="preserve">4.4 </w:t>
      </w:r>
      <w:r w:rsidR="004A42A2" w:rsidRPr="00E079DB">
        <w:rPr>
          <w:b/>
        </w:rPr>
        <w:t>Food</w:t>
      </w:r>
      <w:r w:rsidR="004A42A2" w:rsidRPr="00E079DB">
        <w:rPr>
          <w:b/>
          <w:spacing w:val="-1"/>
        </w:rPr>
        <w:t xml:space="preserve"> </w:t>
      </w:r>
      <w:r w:rsidR="004A42A2" w:rsidRPr="00E079DB">
        <w:rPr>
          <w:b/>
        </w:rPr>
        <w:t>intake</w:t>
      </w:r>
      <w:r w:rsidR="004A42A2" w:rsidRPr="00E079DB">
        <w:rPr>
          <w:b/>
          <w:spacing w:val="-1"/>
        </w:rPr>
        <w:t xml:space="preserve"> </w:t>
      </w:r>
      <w:r w:rsidR="004A42A2" w:rsidRPr="00E079DB">
        <w:rPr>
          <w:b/>
        </w:rPr>
        <w:t>and</w:t>
      </w:r>
      <w:r w:rsidR="004A42A2" w:rsidRPr="00E079DB">
        <w:rPr>
          <w:b/>
          <w:spacing w:val="-1"/>
        </w:rPr>
        <w:t xml:space="preserve"> </w:t>
      </w:r>
      <w:r w:rsidR="004A42A2" w:rsidRPr="00E079DB">
        <w:rPr>
          <w:b/>
        </w:rPr>
        <w:t>water</w:t>
      </w:r>
      <w:r w:rsidR="004A42A2" w:rsidRPr="00E079DB">
        <w:rPr>
          <w:b/>
          <w:spacing w:val="-1"/>
        </w:rPr>
        <w:t xml:space="preserve"> </w:t>
      </w:r>
      <w:r w:rsidR="004A42A2" w:rsidRPr="00E079DB">
        <w:rPr>
          <w:b/>
          <w:spacing w:val="-2"/>
        </w:rPr>
        <w:t>intake</w:t>
      </w:r>
    </w:p>
    <w:p w14:paraId="5C79046B" w14:textId="77777777" w:rsidR="004A42A2" w:rsidRPr="00E079DB" w:rsidRDefault="004A42A2" w:rsidP="00195CCE">
      <w:pPr>
        <w:spacing w:after="40"/>
        <w:ind w:right="4"/>
        <w:jc w:val="both"/>
      </w:pPr>
      <w:r w:rsidRPr="00E079DB">
        <w:t>The food intake of the animals fed with 15% meat sausages (RMS diet) and 15% chicken sausages (CS diet) was significantly higher compared to that fed with 15% melon seed (MSS diet) and basal diets (ND).</w:t>
      </w:r>
      <w:r w:rsidR="00324EF7" w:rsidRPr="00E079DB">
        <w:t xml:space="preserve"> </w:t>
      </w:r>
      <w:r w:rsidRPr="00E079DB">
        <w:t>These results correlates with the study carried</w:t>
      </w:r>
      <w:r w:rsidRPr="00E079DB">
        <w:rPr>
          <w:spacing w:val="-5"/>
        </w:rPr>
        <w:t xml:space="preserve"> </w:t>
      </w:r>
      <w:r w:rsidRPr="00E079DB">
        <w:t>out</w:t>
      </w:r>
      <w:r w:rsidRPr="00E079DB">
        <w:rPr>
          <w:spacing w:val="-4"/>
        </w:rPr>
        <w:t xml:space="preserve"> </w:t>
      </w:r>
      <w:r w:rsidRPr="00E079DB">
        <w:t>by</w:t>
      </w:r>
      <w:r w:rsidRPr="00E079DB">
        <w:rPr>
          <w:spacing w:val="-10"/>
        </w:rPr>
        <w:t xml:space="preserve"> </w:t>
      </w:r>
      <w:proofErr w:type="spellStart"/>
      <w:r w:rsidRPr="00E079DB">
        <w:t>Shangxin</w:t>
      </w:r>
      <w:proofErr w:type="spellEnd"/>
      <w:r w:rsidRPr="00E079DB">
        <w:rPr>
          <w:spacing w:val="-2"/>
        </w:rPr>
        <w:t xml:space="preserve"> </w:t>
      </w:r>
      <w:r w:rsidRPr="00E079DB">
        <w:rPr>
          <w:i/>
        </w:rPr>
        <w:t>et</w:t>
      </w:r>
      <w:r w:rsidRPr="00E079DB">
        <w:rPr>
          <w:i/>
          <w:spacing w:val="-4"/>
        </w:rPr>
        <w:t xml:space="preserve"> </w:t>
      </w:r>
      <w:r w:rsidR="00E079DB" w:rsidRPr="00E079DB">
        <w:rPr>
          <w:i/>
        </w:rPr>
        <w:t>al.</w:t>
      </w:r>
      <w:r w:rsidRPr="00E079DB">
        <w:rPr>
          <w:i/>
          <w:spacing w:val="-5"/>
        </w:rPr>
        <w:t xml:space="preserve"> </w:t>
      </w:r>
      <w:r w:rsidR="002B4E3D" w:rsidRPr="00E079DB">
        <w:rPr>
          <w:spacing w:val="-5"/>
        </w:rPr>
        <w:fldChar w:fldCharType="begin"/>
      </w:r>
      <w:r w:rsidR="00D3156B">
        <w:rPr>
          <w:spacing w:val="-5"/>
        </w:rPr>
        <w:instrText xml:space="preserve"> ADDIN EN.CITE &lt;EndNote&gt;&lt;Cite&gt;&lt;Author&gt;Shangxin&lt;/Author&gt;&lt;Year&gt;2020&lt;/Year&gt;&lt;RecNum&gt;502&lt;/RecNum&gt;&lt;DisplayText&gt;(Shangxin et al., 2020)&lt;/DisplayText&gt;&lt;record&gt;&lt;rec-number&gt;502&lt;/rec-number&gt;&lt;foreign-keys&gt;&lt;key app="EN" db-id="xrs2w259xvvrwieze2nvd0th2wa9xrfaprv5" timestamp="1762683137"&gt;502&lt;/key&gt;&lt;/foreign-keys&gt;&lt;ref-type name="Journal Article"&gt;17&lt;/ref-type&gt;&lt;contributors&gt;&lt;authors&gt;&lt;author&gt;Shangxin, Feng&lt;/author&gt;&lt;author&gt;Yufei, Zhao&lt;/author&gt;&lt;author&gt;Yujie, Wang&lt;/author&gt;&lt;author&gt;Shanyong, Wang&lt;/author&gt;&lt;author&gt;Ruilang, Cao&lt;/author&gt;&lt;/authors&gt;&lt;/contributors&gt;&lt;titles&gt;&lt;title&gt;A comprehensive approach to karst identification and groutability evaluation–A case study of the Dehou reservoir, SW China&lt;/title&gt;&lt;secondary-title&gt;Engineering Geology&lt;/secondary-title&gt;&lt;/titles&gt;&lt;periodical&gt;&lt;full-title&gt;Engineering Geology&lt;/full-title&gt;&lt;/periodical&gt;&lt;pages&gt;105529&lt;/pages&gt;&lt;volume&gt;269&lt;/volume&gt;&lt;dates&gt;&lt;year&gt;2020&lt;/year&gt;&lt;/dates&gt;&lt;isbn&gt;0013-7952&lt;/isbn&gt;&lt;urls&gt;&lt;/urls&gt;&lt;/record&gt;&lt;/Cite&gt;&lt;/EndNote&gt;</w:instrText>
      </w:r>
      <w:r w:rsidR="002B4E3D" w:rsidRPr="00E079DB">
        <w:rPr>
          <w:spacing w:val="-5"/>
        </w:rPr>
        <w:fldChar w:fldCharType="separate"/>
      </w:r>
      <w:r w:rsidR="00D3156B">
        <w:rPr>
          <w:noProof/>
          <w:spacing w:val="-5"/>
        </w:rPr>
        <w:t>(Shangxin et al., 2020)</w:t>
      </w:r>
      <w:r w:rsidR="002B4E3D" w:rsidRPr="00E079DB">
        <w:rPr>
          <w:spacing w:val="-5"/>
        </w:rPr>
        <w:fldChar w:fldCharType="end"/>
      </w:r>
      <w:r w:rsidRPr="00E079DB">
        <w:rPr>
          <w:spacing w:val="-5"/>
        </w:rPr>
        <w:t xml:space="preserve"> </w:t>
      </w:r>
      <w:r w:rsidRPr="00E079DB">
        <w:t>which</w:t>
      </w:r>
      <w:r w:rsidRPr="00E079DB">
        <w:rPr>
          <w:spacing w:val="-5"/>
        </w:rPr>
        <w:t xml:space="preserve"> </w:t>
      </w:r>
      <w:r w:rsidRPr="00E079DB">
        <w:t>showed</w:t>
      </w:r>
      <w:r w:rsidRPr="00E079DB">
        <w:rPr>
          <w:spacing w:val="-4"/>
        </w:rPr>
        <w:t xml:space="preserve"> </w:t>
      </w:r>
      <w:r w:rsidRPr="00E079DB">
        <w:t>that</w:t>
      </w:r>
      <w:r w:rsidRPr="00E079DB">
        <w:rPr>
          <w:spacing w:val="-5"/>
        </w:rPr>
        <w:t xml:space="preserve"> </w:t>
      </w:r>
      <w:r w:rsidRPr="00E079DB">
        <w:t>compared</w:t>
      </w:r>
      <w:r w:rsidRPr="00E079DB">
        <w:rPr>
          <w:spacing w:val="-5"/>
        </w:rPr>
        <w:t xml:space="preserve"> </w:t>
      </w:r>
      <w:r w:rsidRPr="00E079DB">
        <w:t>to</w:t>
      </w:r>
      <w:r w:rsidRPr="00E079DB">
        <w:rPr>
          <w:spacing w:val="-4"/>
        </w:rPr>
        <w:t xml:space="preserve"> </w:t>
      </w:r>
      <w:r w:rsidRPr="00E079DB">
        <w:t>rats</w:t>
      </w:r>
      <w:r w:rsidRPr="00E079DB">
        <w:rPr>
          <w:spacing w:val="-4"/>
        </w:rPr>
        <w:t xml:space="preserve"> </w:t>
      </w:r>
      <w:r w:rsidRPr="00E079DB">
        <w:t>fed</w:t>
      </w:r>
      <w:r w:rsidRPr="00E079DB">
        <w:rPr>
          <w:spacing w:val="-5"/>
        </w:rPr>
        <w:t xml:space="preserve"> </w:t>
      </w:r>
      <w:r w:rsidRPr="00E079DB">
        <w:t>with</w:t>
      </w:r>
      <w:r w:rsidRPr="00E079DB">
        <w:rPr>
          <w:spacing w:val="-4"/>
        </w:rPr>
        <w:t xml:space="preserve"> </w:t>
      </w:r>
      <w:r w:rsidRPr="00E079DB">
        <w:t>meat proteins, feeding soy protein diet significantly reduced the daily feed intake of rats, which was independent of the Individual body weight of the rats. The observed difference</w:t>
      </w:r>
      <w:r w:rsidRPr="00E079DB">
        <w:rPr>
          <w:spacing w:val="-2"/>
        </w:rPr>
        <w:t xml:space="preserve"> </w:t>
      </w:r>
      <w:r w:rsidRPr="00E079DB">
        <w:t>in</w:t>
      </w:r>
      <w:r w:rsidRPr="00E079DB">
        <w:rPr>
          <w:spacing w:val="-1"/>
        </w:rPr>
        <w:t xml:space="preserve"> </w:t>
      </w:r>
      <w:r w:rsidRPr="00E079DB">
        <w:t>food</w:t>
      </w:r>
      <w:r w:rsidRPr="00E079DB">
        <w:rPr>
          <w:spacing w:val="-2"/>
        </w:rPr>
        <w:t xml:space="preserve"> </w:t>
      </w:r>
      <w:r w:rsidRPr="00E079DB">
        <w:t>intake</w:t>
      </w:r>
      <w:r w:rsidRPr="00E079DB">
        <w:rPr>
          <w:spacing w:val="-2"/>
        </w:rPr>
        <w:t xml:space="preserve"> </w:t>
      </w:r>
      <w:r w:rsidRPr="00E079DB">
        <w:t>could</w:t>
      </w:r>
      <w:r w:rsidRPr="00E079DB">
        <w:rPr>
          <w:spacing w:val="-1"/>
        </w:rPr>
        <w:t xml:space="preserve"> </w:t>
      </w:r>
      <w:r w:rsidRPr="00E079DB">
        <w:t>stem</w:t>
      </w:r>
      <w:r w:rsidRPr="00E079DB">
        <w:rPr>
          <w:spacing w:val="-1"/>
        </w:rPr>
        <w:t xml:space="preserve"> </w:t>
      </w:r>
      <w:r w:rsidRPr="00E079DB">
        <w:t>from</w:t>
      </w:r>
      <w:r w:rsidRPr="00E079DB">
        <w:rPr>
          <w:spacing w:val="-1"/>
        </w:rPr>
        <w:t xml:space="preserve"> </w:t>
      </w:r>
      <w:r w:rsidRPr="00E079DB">
        <w:t>the</w:t>
      </w:r>
      <w:r w:rsidRPr="00E079DB">
        <w:rPr>
          <w:spacing w:val="-2"/>
        </w:rPr>
        <w:t xml:space="preserve"> </w:t>
      </w:r>
      <w:r w:rsidRPr="00E079DB">
        <w:t>appealing</w:t>
      </w:r>
      <w:r w:rsidRPr="00E079DB">
        <w:rPr>
          <w:spacing w:val="-4"/>
        </w:rPr>
        <w:t xml:space="preserve"> </w:t>
      </w:r>
      <w:r w:rsidRPr="00E079DB">
        <w:t>characteristics</w:t>
      </w:r>
      <w:r w:rsidRPr="00E079DB">
        <w:rPr>
          <w:spacing w:val="-1"/>
        </w:rPr>
        <w:t xml:space="preserve"> </w:t>
      </w:r>
      <w:r w:rsidRPr="00E079DB">
        <w:t>of</w:t>
      </w:r>
      <w:r w:rsidRPr="00E079DB">
        <w:rPr>
          <w:spacing w:val="-2"/>
        </w:rPr>
        <w:t xml:space="preserve"> </w:t>
      </w:r>
      <w:r w:rsidRPr="00E079DB">
        <w:t>the</w:t>
      </w:r>
      <w:r w:rsidRPr="00E079DB">
        <w:rPr>
          <w:spacing w:val="-2"/>
        </w:rPr>
        <w:t xml:space="preserve"> </w:t>
      </w:r>
      <w:r w:rsidRPr="00E079DB">
        <w:t>sausages (meat and chicken), such as their flavor and taste, which improved appetite and enhanced</w:t>
      </w:r>
      <w:r w:rsidRPr="00E079DB">
        <w:rPr>
          <w:spacing w:val="-2"/>
        </w:rPr>
        <w:t xml:space="preserve"> </w:t>
      </w:r>
      <w:r w:rsidRPr="00E079DB">
        <w:t>the</w:t>
      </w:r>
      <w:r w:rsidRPr="00E079DB">
        <w:rPr>
          <w:spacing w:val="-2"/>
        </w:rPr>
        <w:t xml:space="preserve"> </w:t>
      </w:r>
      <w:r w:rsidRPr="00E079DB">
        <w:t>palatability</w:t>
      </w:r>
      <w:r w:rsidRPr="00E079DB">
        <w:rPr>
          <w:spacing w:val="-5"/>
        </w:rPr>
        <w:t xml:space="preserve"> </w:t>
      </w:r>
      <w:r w:rsidRPr="00E079DB">
        <w:t>of</w:t>
      </w:r>
      <w:r w:rsidRPr="00E079DB">
        <w:rPr>
          <w:spacing w:val="-2"/>
        </w:rPr>
        <w:t xml:space="preserve"> </w:t>
      </w:r>
      <w:r w:rsidRPr="00E079DB">
        <w:t>the</w:t>
      </w:r>
      <w:r w:rsidRPr="00E079DB">
        <w:rPr>
          <w:spacing w:val="-4"/>
        </w:rPr>
        <w:t xml:space="preserve"> </w:t>
      </w:r>
      <w:r w:rsidRPr="00E079DB">
        <w:t>meal,</w:t>
      </w:r>
      <w:r w:rsidRPr="00E079DB">
        <w:rPr>
          <w:spacing w:val="-2"/>
        </w:rPr>
        <w:t xml:space="preserve"> </w:t>
      </w:r>
      <w:r w:rsidRPr="00E079DB">
        <w:t>resulting</w:t>
      </w:r>
      <w:r w:rsidRPr="00E079DB">
        <w:rPr>
          <w:spacing w:val="-4"/>
        </w:rPr>
        <w:t xml:space="preserve"> </w:t>
      </w:r>
      <w:r w:rsidRPr="00E079DB">
        <w:t>in an</w:t>
      </w:r>
      <w:r w:rsidRPr="00E079DB">
        <w:rPr>
          <w:spacing w:val="-2"/>
        </w:rPr>
        <w:t xml:space="preserve"> </w:t>
      </w:r>
      <w:r w:rsidRPr="00E079DB">
        <w:t>increase</w:t>
      </w:r>
      <w:r w:rsidRPr="00E079DB">
        <w:rPr>
          <w:spacing w:val="-1"/>
        </w:rPr>
        <w:t xml:space="preserve"> </w:t>
      </w:r>
      <w:r w:rsidRPr="00E079DB">
        <w:t>in</w:t>
      </w:r>
      <w:r w:rsidRPr="00E079DB">
        <w:rPr>
          <w:spacing w:val="-2"/>
        </w:rPr>
        <w:t xml:space="preserve"> </w:t>
      </w:r>
      <w:r w:rsidRPr="00E079DB">
        <w:t>food</w:t>
      </w:r>
      <w:r w:rsidRPr="00E079DB">
        <w:rPr>
          <w:spacing w:val="-2"/>
        </w:rPr>
        <w:t xml:space="preserve"> </w:t>
      </w:r>
      <w:r w:rsidRPr="00E079DB">
        <w:t>intake and</w:t>
      </w:r>
      <w:r w:rsidRPr="00E079DB">
        <w:rPr>
          <w:spacing w:val="-2"/>
        </w:rPr>
        <w:t xml:space="preserve"> </w:t>
      </w:r>
      <w:r w:rsidR="002B4E3D" w:rsidRPr="00E079DB">
        <w:t xml:space="preserve">hence water intake </w:t>
      </w:r>
      <w:r w:rsidR="002B4E3D" w:rsidRPr="00E079DB">
        <w:fldChar w:fldCharType="begin"/>
      </w:r>
      <w:r w:rsidR="00D3156B">
        <w:instrText xml:space="preserve"> ADDIN EN.CITE &lt;EndNote&gt;&lt;Cite&gt;&lt;Author&gt;Macho-González&lt;/Author&gt;&lt;Year&gt;2020&lt;/Year&gt;&lt;RecNum&gt;503&lt;/RecNum&gt;&lt;DisplayText&gt;(Macho-González et al., 2020)&lt;/DisplayText&gt;&lt;record&gt;&lt;rec-number&gt;503&lt;/rec-number&gt;&lt;foreign-keys&gt;&lt;key app="EN" db-id="xrs2w259xvvrwieze2nvd0th2wa9xrfaprv5" timestamp="1762683297"&gt;503&lt;/key&gt;&lt;/foreign-keys&gt;&lt;ref-type name="Journal Article"&gt;17&lt;/ref-type&gt;&lt;contributors&gt;&lt;authors&gt;&lt;author&gt;Macho-González, Adrián&lt;/author&gt;&lt;author&gt;Garcimartín, Alba&lt;/author&gt;&lt;author&gt;López-Oliva, María Elvira&lt;/author&gt;&lt;author&gt;Bastida, Sara&lt;/author&gt;&lt;author&gt;Benedí, Juana&lt;/author&gt;&lt;author&gt;Ros, Gaspar&lt;/author&gt;&lt;author&gt;Nieto, Gema&lt;/author&gt;&lt;author&gt;Sánchez-Muniz, Francisco José&lt;/author&gt;&lt;/authors&gt;&lt;/contributors&gt;&lt;titles&gt;&lt;title&gt;Can meat and meat-products induce oxidative stress?&lt;/title&gt;&lt;secondary-title&gt;Antioxidants&lt;/secondary-title&gt;&lt;/titles&gt;&lt;periodical&gt;&lt;full-title&gt;Antioxidants&lt;/full-title&gt;&lt;/periodical&gt;&lt;pages&gt;638&lt;/pages&gt;&lt;volume&gt;9&lt;/volume&gt;&lt;number&gt;7&lt;/number&gt;&lt;dates&gt;&lt;year&gt;2020&lt;/year&gt;&lt;/dates&gt;&lt;isbn&gt;2076-3921&lt;/isbn&gt;&lt;urls&gt;&lt;/urls&gt;&lt;/record&gt;&lt;/Cite&gt;&lt;/EndNote&gt;</w:instrText>
      </w:r>
      <w:r w:rsidR="002B4E3D" w:rsidRPr="00E079DB">
        <w:fldChar w:fldCharType="separate"/>
      </w:r>
      <w:r w:rsidR="00D3156B">
        <w:rPr>
          <w:noProof/>
        </w:rPr>
        <w:t>(Macho-González et al., 2020)</w:t>
      </w:r>
      <w:r w:rsidR="002B4E3D" w:rsidRPr="00E079DB">
        <w:fldChar w:fldCharType="end"/>
      </w:r>
      <w:r w:rsidRPr="00E079DB">
        <w:t>.</w:t>
      </w:r>
    </w:p>
    <w:p w14:paraId="29AB52D1" w14:textId="77777777" w:rsidR="004A42A2" w:rsidRPr="00E079DB" w:rsidRDefault="00324EF7" w:rsidP="00D51F65">
      <w:pPr>
        <w:tabs>
          <w:tab w:val="left" w:pos="2052"/>
        </w:tabs>
        <w:spacing w:after="40"/>
        <w:ind w:right="4"/>
        <w:jc w:val="both"/>
        <w:rPr>
          <w:b/>
        </w:rPr>
      </w:pPr>
      <w:bookmarkStart w:id="17" w:name="_bookmark137"/>
      <w:bookmarkEnd w:id="17"/>
      <w:r w:rsidRPr="00E079DB">
        <w:rPr>
          <w:b/>
        </w:rPr>
        <w:t xml:space="preserve">4.5 </w:t>
      </w:r>
      <w:r w:rsidR="004A42A2" w:rsidRPr="00E079DB">
        <w:rPr>
          <w:b/>
        </w:rPr>
        <w:t>Fasting</w:t>
      </w:r>
      <w:r w:rsidR="004A42A2" w:rsidRPr="00E079DB">
        <w:rPr>
          <w:b/>
          <w:spacing w:val="-4"/>
        </w:rPr>
        <w:t xml:space="preserve"> </w:t>
      </w:r>
      <w:r w:rsidR="004A42A2" w:rsidRPr="00E079DB">
        <w:rPr>
          <w:b/>
        </w:rPr>
        <w:t xml:space="preserve">blood </w:t>
      </w:r>
      <w:r w:rsidR="004A42A2" w:rsidRPr="00E079DB">
        <w:rPr>
          <w:b/>
          <w:spacing w:val="-2"/>
        </w:rPr>
        <w:t>sugar</w:t>
      </w:r>
    </w:p>
    <w:p w14:paraId="2C94DC84" w14:textId="77777777" w:rsidR="002B4E3D" w:rsidRPr="00E079DB" w:rsidRDefault="004A42A2" w:rsidP="00195CCE">
      <w:pPr>
        <w:spacing w:after="40"/>
        <w:ind w:right="4"/>
        <w:jc w:val="both"/>
      </w:pPr>
      <w:r w:rsidRPr="00E079DB">
        <w:t>Rats exhibited similar fasting blood sugar which was comparable to the normal diet group.</w:t>
      </w:r>
      <w:r w:rsidRPr="00E079DB">
        <w:rPr>
          <w:spacing w:val="20"/>
        </w:rPr>
        <w:t xml:space="preserve"> </w:t>
      </w:r>
      <w:r w:rsidRPr="00E079DB">
        <w:t>As</w:t>
      </w:r>
      <w:r w:rsidRPr="00E079DB">
        <w:rPr>
          <w:spacing w:val="23"/>
        </w:rPr>
        <w:t xml:space="preserve"> </w:t>
      </w:r>
      <w:r w:rsidRPr="00E079DB">
        <w:t>shown</w:t>
      </w:r>
      <w:r w:rsidRPr="00E079DB">
        <w:rPr>
          <w:spacing w:val="22"/>
        </w:rPr>
        <w:t xml:space="preserve"> </w:t>
      </w:r>
      <w:r w:rsidRPr="00E079DB">
        <w:t>on</w:t>
      </w:r>
      <w:r w:rsidRPr="00E079DB">
        <w:rPr>
          <w:spacing w:val="23"/>
        </w:rPr>
        <w:t xml:space="preserve"> </w:t>
      </w:r>
      <w:r w:rsidRPr="00E079DB">
        <w:t>table</w:t>
      </w:r>
      <w:r w:rsidRPr="00E079DB">
        <w:rPr>
          <w:spacing w:val="21"/>
        </w:rPr>
        <w:t xml:space="preserve"> </w:t>
      </w:r>
      <w:r w:rsidRPr="00E079DB">
        <w:t>the</w:t>
      </w:r>
      <w:r w:rsidRPr="00E079DB">
        <w:rPr>
          <w:spacing w:val="23"/>
        </w:rPr>
        <w:t xml:space="preserve"> </w:t>
      </w:r>
      <w:r w:rsidRPr="00E079DB">
        <w:t>normal</w:t>
      </w:r>
      <w:r w:rsidRPr="00E079DB">
        <w:rPr>
          <w:spacing w:val="25"/>
        </w:rPr>
        <w:t xml:space="preserve"> </w:t>
      </w:r>
      <w:r w:rsidRPr="00E079DB">
        <w:t>group</w:t>
      </w:r>
      <w:r w:rsidRPr="00E079DB">
        <w:rPr>
          <w:spacing w:val="23"/>
        </w:rPr>
        <w:t xml:space="preserve"> </w:t>
      </w:r>
      <w:r w:rsidRPr="00E079DB">
        <w:t>was</w:t>
      </w:r>
      <w:r w:rsidRPr="00E079DB">
        <w:rPr>
          <w:spacing w:val="25"/>
        </w:rPr>
        <w:t xml:space="preserve"> </w:t>
      </w:r>
      <w:r w:rsidRPr="00E079DB">
        <w:t>not</w:t>
      </w:r>
      <w:r w:rsidRPr="00E079DB">
        <w:rPr>
          <w:spacing w:val="24"/>
        </w:rPr>
        <w:t xml:space="preserve"> </w:t>
      </w:r>
      <w:r w:rsidRPr="00E079DB">
        <w:t>significantly</w:t>
      </w:r>
      <w:r w:rsidRPr="00E079DB">
        <w:rPr>
          <w:spacing w:val="19"/>
        </w:rPr>
        <w:t xml:space="preserve"> </w:t>
      </w:r>
      <w:r w:rsidRPr="00E079DB">
        <w:t>different</w:t>
      </w:r>
      <w:r w:rsidRPr="00E079DB">
        <w:rPr>
          <w:spacing w:val="24"/>
        </w:rPr>
        <w:t xml:space="preserve"> </w:t>
      </w:r>
      <w:r w:rsidRPr="00E079DB">
        <w:t>from</w:t>
      </w:r>
      <w:r w:rsidRPr="00E079DB">
        <w:rPr>
          <w:spacing w:val="24"/>
        </w:rPr>
        <w:t xml:space="preserve"> </w:t>
      </w:r>
      <w:r w:rsidRPr="00E079DB">
        <w:rPr>
          <w:spacing w:val="-5"/>
        </w:rPr>
        <w:t>the</w:t>
      </w:r>
      <w:r w:rsidR="002B4E3D" w:rsidRPr="00E079DB">
        <w:t xml:space="preserve"> RMS diet group. However, there was an observed significant difference between ND, MSS </w:t>
      </w:r>
      <w:r w:rsidR="00D51F65" w:rsidRPr="00E079DB">
        <w:t xml:space="preserve">diet </w:t>
      </w:r>
      <w:r w:rsidR="002B4E3D" w:rsidRPr="00E079DB">
        <w:t xml:space="preserve">and CS </w:t>
      </w:r>
      <w:r w:rsidR="00D51F65" w:rsidRPr="00E079DB">
        <w:t>diet</w:t>
      </w:r>
      <w:r w:rsidR="002B4E3D" w:rsidRPr="00E079DB">
        <w:t xml:space="preserve">. In addition, none of the groups had values greater than the reference (80-100mg.dl). This finding could be because the substitution level for the sausages was low hence had little or no effect on the glycaemia. This result is similar to that of Oliva </w:t>
      </w:r>
      <w:r w:rsidR="002B4E3D" w:rsidRPr="00E079DB">
        <w:rPr>
          <w:i/>
        </w:rPr>
        <w:lastRenderedPageBreak/>
        <w:t>et al</w:t>
      </w:r>
      <w:r w:rsidR="002B4E3D" w:rsidRPr="00E079DB">
        <w:t xml:space="preserve">. </w:t>
      </w:r>
      <w:r w:rsidR="002B4E3D" w:rsidRPr="00E079DB">
        <w:fldChar w:fldCharType="begin"/>
      </w:r>
      <w:r w:rsidR="00D3156B">
        <w:instrText xml:space="preserve"> ADDIN EN.CITE &lt;EndNote&gt;&lt;Cite&gt;&lt;Author&gt;Macho-González&lt;/Author&gt;&lt;Year&gt;2020&lt;/Year&gt;&lt;RecNum&gt;503&lt;/RecNum&gt;&lt;DisplayText&gt;(Macho-González et al., 2020)&lt;/DisplayText&gt;&lt;record&gt;&lt;rec-number&gt;503&lt;/rec-number&gt;&lt;foreign-keys&gt;&lt;key app="EN" db-id="xrs2w259xvvrwieze2nvd0th2wa9xrfaprv5" timestamp="1762683297"&gt;503&lt;/key&gt;&lt;/foreign-keys&gt;&lt;ref-type name="Journal Article"&gt;17&lt;/ref-type&gt;&lt;contributors&gt;&lt;authors&gt;&lt;author&gt;Macho-González, Adrián&lt;/author&gt;&lt;author&gt;Garcimartín, Alba&lt;/author&gt;&lt;author&gt;López-Oliva, María Elvira&lt;/author&gt;&lt;author&gt;Bastida, Sara&lt;/author&gt;&lt;author&gt;Benedí, Juana&lt;/author&gt;&lt;author&gt;Ros, Gaspar&lt;/author&gt;&lt;author&gt;Nieto, Gema&lt;/author&gt;&lt;author&gt;Sánchez-Muniz, Francisco José&lt;/author&gt;&lt;/authors&gt;&lt;/contributors&gt;&lt;titles&gt;&lt;title&gt;Can meat and meat-products induce oxidative stress?&lt;/title&gt;&lt;secondary-title&gt;Antioxidants&lt;/secondary-title&gt;&lt;/titles&gt;&lt;periodical&gt;&lt;full-title&gt;Antioxidants&lt;/full-title&gt;&lt;/periodical&gt;&lt;pages&gt;638&lt;/pages&gt;&lt;volume&gt;9&lt;/volume&gt;&lt;number&gt;7&lt;/number&gt;&lt;dates&gt;&lt;year&gt;2020&lt;/year&gt;&lt;/dates&gt;&lt;isbn&gt;2076-3921&lt;/isbn&gt;&lt;urls&gt;&lt;/urls&gt;&lt;/record&gt;&lt;/Cite&gt;&lt;/EndNote&gt;</w:instrText>
      </w:r>
      <w:r w:rsidR="002B4E3D" w:rsidRPr="00E079DB">
        <w:fldChar w:fldCharType="separate"/>
      </w:r>
      <w:r w:rsidR="00D3156B">
        <w:rPr>
          <w:noProof/>
        </w:rPr>
        <w:t>(Macho-González et al., 2020)</w:t>
      </w:r>
      <w:r w:rsidR="002B4E3D" w:rsidRPr="00E079DB">
        <w:fldChar w:fldCharType="end"/>
      </w:r>
      <w:r w:rsidR="002B4E3D" w:rsidRPr="00E079DB">
        <w:t xml:space="preserve"> where they</w:t>
      </w:r>
      <w:r w:rsidR="002B4E3D" w:rsidRPr="00E079DB">
        <w:rPr>
          <w:spacing w:val="-4"/>
        </w:rPr>
        <w:t xml:space="preserve"> </w:t>
      </w:r>
      <w:r w:rsidR="002B4E3D" w:rsidRPr="00E079DB">
        <w:t>noticed no significant difference between ND and</w:t>
      </w:r>
      <w:r w:rsidR="002B4E3D" w:rsidRPr="00E079DB">
        <w:rPr>
          <w:spacing w:val="-11"/>
        </w:rPr>
        <w:t xml:space="preserve"> </w:t>
      </w:r>
      <w:r w:rsidR="002B4E3D" w:rsidRPr="00E079DB">
        <w:t>RMS</w:t>
      </w:r>
      <w:r w:rsidR="002B4E3D" w:rsidRPr="00E079DB">
        <w:rPr>
          <w:spacing w:val="-7"/>
        </w:rPr>
        <w:t xml:space="preserve"> </w:t>
      </w:r>
      <w:r w:rsidR="00D51F65" w:rsidRPr="00E079DB">
        <w:t>diet</w:t>
      </w:r>
      <w:r w:rsidR="00D51F65" w:rsidRPr="00E079DB">
        <w:rPr>
          <w:spacing w:val="-7"/>
        </w:rPr>
        <w:t xml:space="preserve"> </w:t>
      </w:r>
      <w:r w:rsidR="002B4E3D" w:rsidRPr="00E079DB">
        <w:t>and</w:t>
      </w:r>
      <w:r w:rsidR="002B4E3D" w:rsidRPr="00E079DB">
        <w:rPr>
          <w:spacing w:val="-8"/>
        </w:rPr>
        <w:t xml:space="preserve"> </w:t>
      </w:r>
      <w:r w:rsidR="002B4E3D" w:rsidRPr="00E079DB">
        <w:t>the</w:t>
      </w:r>
      <w:r w:rsidR="002B4E3D" w:rsidRPr="00E079DB">
        <w:rPr>
          <w:spacing w:val="-9"/>
        </w:rPr>
        <w:t xml:space="preserve"> </w:t>
      </w:r>
      <w:r w:rsidR="002B4E3D" w:rsidRPr="00E079DB">
        <w:t>test</w:t>
      </w:r>
      <w:r w:rsidR="002B4E3D" w:rsidRPr="00E079DB">
        <w:rPr>
          <w:spacing w:val="-7"/>
        </w:rPr>
        <w:t xml:space="preserve"> </w:t>
      </w:r>
      <w:r w:rsidR="002B4E3D" w:rsidRPr="00E079DB">
        <w:t>groups</w:t>
      </w:r>
      <w:r w:rsidR="002B4E3D" w:rsidRPr="00E079DB">
        <w:rPr>
          <w:spacing w:val="-8"/>
        </w:rPr>
        <w:t xml:space="preserve"> </w:t>
      </w:r>
      <w:r w:rsidR="002B4E3D" w:rsidRPr="00E079DB">
        <w:t>were</w:t>
      </w:r>
      <w:r w:rsidR="002B4E3D" w:rsidRPr="00E079DB">
        <w:rPr>
          <w:spacing w:val="-9"/>
        </w:rPr>
        <w:t xml:space="preserve"> </w:t>
      </w:r>
      <w:r w:rsidR="002B4E3D" w:rsidRPr="00E079DB">
        <w:t>not</w:t>
      </w:r>
      <w:r w:rsidR="002B4E3D" w:rsidRPr="00E079DB">
        <w:rPr>
          <w:spacing w:val="-7"/>
        </w:rPr>
        <w:t xml:space="preserve"> </w:t>
      </w:r>
      <w:r w:rsidR="002B4E3D" w:rsidRPr="00E079DB">
        <w:t>too</w:t>
      </w:r>
      <w:r w:rsidR="002B4E3D" w:rsidRPr="00E079DB">
        <w:rPr>
          <w:spacing w:val="-8"/>
        </w:rPr>
        <w:t xml:space="preserve"> </w:t>
      </w:r>
      <w:r w:rsidR="002B4E3D" w:rsidRPr="00E079DB">
        <w:t>high</w:t>
      </w:r>
      <w:r w:rsidR="002B4E3D" w:rsidRPr="00E079DB">
        <w:rPr>
          <w:spacing w:val="-8"/>
        </w:rPr>
        <w:t xml:space="preserve"> </w:t>
      </w:r>
      <w:r w:rsidR="002B4E3D" w:rsidRPr="00E079DB">
        <w:t>as</w:t>
      </w:r>
      <w:r w:rsidR="002B4E3D" w:rsidRPr="00E079DB">
        <w:rPr>
          <w:spacing w:val="-6"/>
        </w:rPr>
        <w:t xml:space="preserve"> </w:t>
      </w:r>
      <w:r w:rsidR="002B4E3D" w:rsidRPr="00E079DB">
        <w:t>compared</w:t>
      </w:r>
      <w:r w:rsidR="002B4E3D" w:rsidRPr="00E079DB">
        <w:rPr>
          <w:spacing w:val="-8"/>
        </w:rPr>
        <w:t xml:space="preserve"> </w:t>
      </w:r>
      <w:r w:rsidR="002B4E3D" w:rsidRPr="00E079DB">
        <w:t>to</w:t>
      </w:r>
      <w:r w:rsidR="002B4E3D" w:rsidRPr="00E079DB">
        <w:rPr>
          <w:spacing w:val="-8"/>
        </w:rPr>
        <w:t xml:space="preserve"> </w:t>
      </w:r>
      <w:r w:rsidR="002B4E3D" w:rsidRPr="00E079DB">
        <w:t>the</w:t>
      </w:r>
      <w:r w:rsidR="002B4E3D" w:rsidRPr="00E079DB">
        <w:rPr>
          <w:spacing w:val="-9"/>
        </w:rPr>
        <w:t xml:space="preserve"> </w:t>
      </w:r>
      <w:r w:rsidR="002B4E3D" w:rsidRPr="00E079DB">
        <w:t>normal</w:t>
      </w:r>
      <w:r w:rsidR="002B4E3D" w:rsidRPr="00E079DB">
        <w:rPr>
          <w:spacing w:val="-8"/>
        </w:rPr>
        <w:t xml:space="preserve"> </w:t>
      </w:r>
      <w:r w:rsidR="002B4E3D" w:rsidRPr="00E079DB">
        <w:rPr>
          <w:spacing w:val="-2"/>
        </w:rPr>
        <w:t>group.</w:t>
      </w:r>
    </w:p>
    <w:p w14:paraId="65DC7D75" w14:textId="77777777" w:rsidR="004A42A2" w:rsidRPr="00E079DB" w:rsidRDefault="00324EF7" w:rsidP="00195CCE">
      <w:pPr>
        <w:tabs>
          <w:tab w:val="left" w:pos="2112"/>
        </w:tabs>
        <w:spacing w:after="40"/>
        <w:ind w:right="4"/>
        <w:jc w:val="both"/>
        <w:rPr>
          <w:b/>
        </w:rPr>
      </w:pPr>
      <w:bookmarkStart w:id="18" w:name="_bookmark138"/>
      <w:bookmarkEnd w:id="18"/>
      <w:r w:rsidRPr="00E079DB">
        <w:rPr>
          <w:b/>
        </w:rPr>
        <w:t xml:space="preserve">4.6 </w:t>
      </w:r>
      <w:r w:rsidR="004A42A2" w:rsidRPr="00E079DB">
        <w:rPr>
          <w:b/>
        </w:rPr>
        <w:t xml:space="preserve">Organ </w:t>
      </w:r>
      <w:r w:rsidR="004A42A2" w:rsidRPr="00E079DB">
        <w:rPr>
          <w:b/>
          <w:spacing w:val="-2"/>
        </w:rPr>
        <w:t>weight</w:t>
      </w:r>
    </w:p>
    <w:p w14:paraId="56C5D29C" w14:textId="77777777" w:rsidR="004A42A2" w:rsidRPr="00E079DB" w:rsidRDefault="004A42A2" w:rsidP="00195CCE">
      <w:pPr>
        <w:spacing w:after="40"/>
        <w:ind w:right="4"/>
        <w:jc w:val="both"/>
      </w:pPr>
      <w:r w:rsidRPr="00E079DB">
        <w:t>The</w:t>
      </w:r>
      <w:r w:rsidRPr="00E079DB">
        <w:rPr>
          <w:spacing w:val="-9"/>
        </w:rPr>
        <w:t xml:space="preserve"> </w:t>
      </w:r>
      <w:r w:rsidRPr="00E079DB">
        <w:t>organ</w:t>
      </w:r>
      <w:r w:rsidRPr="00E079DB">
        <w:rPr>
          <w:spacing w:val="-8"/>
        </w:rPr>
        <w:t xml:space="preserve"> </w:t>
      </w:r>
      <w:r w:rsidRPr="00E079DB">
        <w:t>weight</w:t>
      </w:r>
      <w:r w:rsidRPr="00E079DB">
        <w:rPr>
          <w:spacing w:val="-8"/>
        </w:rPr>
        <w:t xml:space="preserve"> </w:t>
      </w:r>
      <w:r w:rsidRPr="00E079DB">
        <w:t>ratio</w:t>
      </w:r>
      <w:r w:rsidRPr="00E079DB">
        <w:rPr>
          <w:spacing w:val="-8"/>
        </w:rPr>
        <w:t xml:space="preserve"> </w:t>
      </w:r>
      <w:r w:rsidRPr="00E079DB">
        <w:t>provides</w:t>
      </w:r>
      <w:r w:rsidRPr="00E079DB">
        <w:rPr>
          <w:spacing w:val="-9"/>
        </w:rPr>
        <w:t xml:space="preserve"> </w:t>
      </w:r>
      <w:r w:rsidRPr="00E079DB">
        <w:t>a</w:t>
      </w:r>
      <w:r w:rsidRPr="00E079DB">
        <w:rPr>
          <w:spacing w:val="-9"/>
        </w:rPr>
        <w:t xml:space="preserve"> </w:t>
      </w:r>
      <w:r w:rsidRPr="00E079DB">
        <w:t>proportional</w:t>
      </w:r>
      <w:r w:rsidRPr="00E079DB">
        <w:rPr>
          <w:spacing w:val="-8"/>
        </w:rPr>
        <w:t xml:space="preserve"> </w:t>
      </w:r>
      <w:r w:rsidRPr="00E079DB">
        <w:t>measure</w:t>
      </w:r>
      <w:r w:rsidRPr="00E079DB">
        <w:rPr>
          <w:spacing w:val="-10"/>
        </w:rPr>
        <w:t xml:space="preserve"> </w:t>
      </w:r>
      <w:r w:rsidRPr="00E079DB">
        <w:t>of</w:t>
      </w:r>
      <w:r w:rsidRPr="00E079DB">
        <w:rPr>
          <w:spacing w:val="-9"/>
        </w:rPr>
        <w:t xml:space="preserve"> </w:t>
      </w:r>
      <w:r w:rsidRPr="00E079DB">
        <w:t>the</w:t>
      </w:r>
      <w:r w:rsidRPr="00E079DB">
        <w:rPr>
          <w:spacing w:val="-6"/>
        </w:rPr>
        <w:t xml:space="preserve"> </w:t>
      </w:r>
      <w:r w:rsidRPr="00E079DB">
        <w:t>organ</w:t>
      </w:r>
      <w:r w:rsidRPr="00E079DB">
        <w:rPr>
          <w:spacing w:val="-8"/>
        </w:rPr>
        <w:t xml:space="preserve"> </w:t>
      </w:r>
      <w:r w:rsidRPr="00E079DB">
        <w:t>size</w:t>
      </w:r>
      <w:r w:rsidRPr="00E079DB">
        <w:rPr>
          <w:spacing w:val="-9"/>
        </w:rPr>
        <w:t xml:space="preserve"> </w:t>
      </w:r>
      <w:r w:rsidRPr="00E079DB">
        <w:t>relative</w:t>
      </w:r>
      <w:r w:rsidRPr="00E079DB">
        <w:rPr>
          <w:spacing w:val="-9"/>
        </w:rPr>
        <w:t xml:space="preserve"> </w:t>
      </w:r>
      <w:r w:rsidRPr="00E079DB">
        <w:t>to</w:t>
      </w:r>
      <w:r w:rsidRPr="00E079DB">
        <w:rPr>
          <w:spacing w:val="-8"/>
        </w:rPr>
        <w:t xml:space="preserve"> </w:t>
      </w:r>
      <w:r w:rsidRPr="00E079DB">
        <w:t xml:space="preserve">the body weight, which can be used to infer the presence of any disease or </w:t>
      </w:r>
      <w:r w:rsidR="002B4E3D" w:rsidRPr="00E079DB">
        <w:t xml:space="preserve">abnormality </w:t>
      </w:r>
      <w:r w:rsidR="002B4E3D" w:rsidRPr="00E079DB">
        <w:fldChar w:fldCharType="begin"/>
      </w:r>
      <w:r w:rsidR="00D3156B">
        <w:instrText xml:space="preserve"> ADDIN EN.CITE &lt;EndNote&gt;&lt;Cite&gt;&lt;Author&gt;Saka&lt;/Author&gt;&lt;Year&gt;2024&lt;/Year&gt;&lt;RecNum&gt;504&lt;/RecNum&gt;&lt;DisplayText&gt;(Saka et al., 2024)&lt;/DisplayText&gt;&lt;record&gt;&lt;rec-number&gt;504&lt;/rec-number&gt;&lt;foreign-keys&gt;&lt;key app="EN" db-id="xrs2w259xvvrwieze2nvd0th2wa9xrfaprv5" timestamp="1762683529"&gt;504&lt;/key&gt;&lt;/foreign-keys&gt;&lt;ref-type name="Journal Article"&gt;17&lt;/ref-type&gt;&lt;contributors&gt;&lt;authors&gt;&lt;author&gt;Saka, WA&lt;/author&gt;&lt;author&gt;Adeogun, AE&lt;/author&gt;&lt;author&gt;Adisa, VI&lt;/author&gt;&lt;author&gt;Olayioye, A&lt;/author&gt;&lt;author&gt;Igbayilola, YD&lt;/author&gt;&lt;author&gt;Akhigbe, RE&lt;/author&gt;&lt;/authors&gt;&lt;/contributors&gt;&lt;titles&gt;&lt;title&gt;L-arginine attenuates dichlorvos-induced testicular toxicity in male Wistar rats by suppressing oxidative stress-dependent activation of caspase 3-mediated apoptosis&lt;/title&gt;&lt;secondary-title&gt;Biomedicine &amp;amp; Pharmacotherapy&lt;/secondary-title&gt;&lt;/titles&gt;&lt;periodical&gt;&lt;full-title&gt;Biomedicine &amp;amp; Pharmacotherapy&lt;/full-title&gt;&lt;/periodical&gt;&lt;pages&gt;117136&lt;/pages&gt;&lt;volume&gt;178&lt;/volume&gt;&lt;dates&gt;&lt;year&gt;2024&lt;/year&gt;&lt;/dates&gt;&lt;isbn&gt;0753-3322&lt;/isbn&gt;&lt;urls&gt;&lt;/urls&gt;&lt;/record&gt;&lt;/Cite&gt;&lt;/EndNote&gt;</w:instrText>
      </w:r>
      <w:r w:rsidR="002B4E3D" w:rsidRPr="00E079DB">
        <w:fldChar w:fldCharType="separate"/>
      </w:r>
      <w:r w:rsidR="00D3156B">
        <w:rPr>
          <w:noProof/>
        </w:rPr>
        <w:t>(Saka et al., 2024)</w:t>
      </w:r>
      <w:r w:rsidR="002B4E3D" w:rsidRPr="00E079DB">
        <w:fldChar w:fldCharType="end"/>
      </w:r>
      <w:r w:rsidRPr="00E079DB">
        <w:t>.</w:t>
      </w:r>
      <w:r w:rsidRPr="00E079DB">
        <w:rPr>
          <w:spacing w:val="-11"/>
        </w:rPr>
        <w:t xml:space="preserve"> </w:t>
      </w:r>
      <w:r w:rsidRPr="00E079DB">
        <w:t>Body</w:t>
      </w:r>
      <w:r w:rsidRPr="00E079DB">
        <w:rPr>
          <w:spacing w:val="-13"/>
        </w:rPr>
        <w:t xml:space="preserve"> </w:t>
      </w:r>
      <w:r w:rsidRPr="00E079DB">
        <w:t>weight</w:t>
      </w:r>
      <w:r w:rsidRPr="00E079DB">
        <w:rPr>
          <w:spacing w:val="-10"/>
        </w:rPr>
        <w:t xml:space="preserve"> </w:t>
      </w:r>
      <w:r w:rsidRPr="00E079DB">
        <w:t>and</w:t>
      </w:r>
      <w:r w:rsidRPr="00E079DB">
        <w:rPr>
          <w:spacing w:val="-11"/>
        </w:rPr>
        <w:t xml:space="preserve"> </w:t>
      </w:r>
      <w:r w:rsidRPr="00E079DB">
        <w:t>organ</w:t>
      </w:r>
      <w:r w:rsidRPr="00E079DB">
        <w:rPr>
          <w:spacing w:val="-11"/>
        </w:rPr>
        <w:t xml:space="preserve"> </w:t>
      </w:r>
      <w:r w:rsidRPr="00E079DB">
        <w:t>weight</w:t>
      </w:r>
      <w:r w:rsidRPr="00E079DB">
        <w:rPr>
          <w:spacing w:val="-8"/>
        </w:rPr>
        <w:t xml:space="preserve"> </w:t>
      </w:r>
      <w:r w:rsidRPr="00E079DB">
        <w:t>are</w:t>
      </w:r>
      <w:r w:rsidRPr="00E079DB">
        <w:rPr>
          <w:spacing w:val="-12"/>
        </w:rPr>
        <w:t xml:space="preserve"> </w:t>
      </w:r>
      <w:r w:rsidRPr="00E079DB">
        <w:t>crucial</w:t>
      </w:r>
      <w:r w:rsidRPr="00E079DB">
        <w:rPr>
          <w:spacing w:val="-10"/>
        </w:rPr>
        <w:t xml:space="preserve"> </w:t>
      </w:r>
      <w:r w:rsidRPr="00E079DB">
        <w:t>parameters</w:t>
      </w:r>
      <w:r w:rsidRPr="00E079DB">
        <w:rPr>
          <w:spacing w:val="-11"/>
        </w:rPr>
        <w:t xml:space="preserve"> </w:t>
      </w:r>
      <w:r w:rsidRPr="00E079DB">
        <w:t>in</w:t>
      </w:r>
      <w:r w:rsidRPr="00E079DB">
        <w:rPr>
          <w:spacing w:val="-10"/>
        </w:rPr>
        <w:t xml:space="preserve"> </w:t>
      </w:r>
      <w:r w:rsidRPr="00E079DB">
        <w:t>assessing</w:t>
      </w:r>
      <w:r w:rsidRPr="00E079DB">
        <w:rPr>
          <w:spacing w:val="-13"/>
        </w:rPr>
        <w:t xml:space="preserve"> </w:t>
      </w:r>
      <w:r w:rsidRPr="00E079DB">
        <w:t>the toxicity of substances, including plants. Therefore, evaluating the body-organ weight ratio is essential in determining the toxicity of plants, as the organ weight is closely related to the bo</w:t>
      </w:r>
      <w:r w:rsidR="002B4E3D" w:rsidRPr="00E079DB">
        <w:t xml:space="preserve">dy weight of the animal </w:t>
      </w:r>
      <w:r w:rsidR="002B4E3D" w:rsidRPr="00E079DB">
        <w:fldChar w:fldCharType="begin"/>
      </w:r>
      <w:r w:rsidR="00D3156B">
        <w:instrText xml:space="preserve"> ADDIN EN.CITE &lt;EndNote&gt;&lt;Cite&gt;&lt;Author&gt;Saka&lt;/Author&gt;&lt;Year&gt;2024&lt;/Year&gt;&lt;RecNum&gt;504&lt;/RecNum&gt;&lt;DisplayText&gt;(Saka et al., 2024)&lt;/DisplayText&gt;&lt;record&gt;&lt;rec-number&gt;504&lt;/rec-number&gt;&lt;foreign-keys&gt;&lt;key app="EN" db-id="xrs2w259xvvrwieze2nvd0th2wa9xrfaprv5" timestamp="1762683529"&gt;504&lt;/key&gt;&lt;/foreign-keys&gt;&lt;ref-type name="Journal Article"&gt;17&lt;/ref-type&gt;&lt;contributors&gt;&lt;authors&gt;&lt;author&gt;Saka, WA&lt;/author&gt;&lt;author&gt;Adeogun, AE&lt;/author&gt;&lt;author&gt;Adisa, VI&lt;/author&gt;&lt;author&gt;Olayioye, A&lt;/author&gt;&lt;author&gt;Igbayilola, YD&lt;/author&gt;&lt;author&gt;Akhigbe, RE&lt;/author&gt;&lt;/authors&gt;&lt;/contributors&gt;&lt;titles&gt;&lt;title&gt;L-arginine attenuates dichlorvos-induced testicular toxicity in male Wistar rats by suppressing oxidative stress-dependent activation of caspase 3-mediated apoptosis&lt;/title&gt;&lt;secondary-title&gt;Biomedicine &amp;amp; Pharmacotherapy&lt;/secondary-title&gt;&lt;/titles&gt;&lt;periodical&gt;&lt;full-title&gt;Biomedicine &amp;amp; Pharmacotherapy&lt;/full-title&gt;&lt;/periodical&gt;&lt;pages&gt;117136&lt;/pages&gt;&lt;volume&gt;178&lt;/volume&gt;&lt;dates&gt;&lt;year&gt;2024&lt;/year&gt;&lt;/dates&gt;&lt;isbn&gt;0753-3322&lt;/isbn&gt;&lt;urls&gt;&lt;/urls&gt;&lt;/record&gt;&lt;/Cite&gt;&lt;/EndNote&gt;</w:instrText>
      </w:r>
      <w:r w:rsidR="002B4E3D" w:rsidRPr="00E079DB">
        <w:fldChar w:fldCharType="separate"/>
      </w:r>
      <w:r w:rsidR="00D3156B">
        <w:rPr>
          <w:noProof/>
        </w:rPr>
        <w:t>(Saka et al., 2024)</w:t>
      </w:r>
      <w:r w:rsidR="002B4E3D" w:rsidRPr="00E079DB">
        <w:fldChar w:fldCharType="end"/>
      </w:r>
      <w:r w:rsidRPr="00E079DB">
        <w:t>.</w:t>
      </w:r>
    </w:p>
    <w:p w14:paraId="7E2D9418" w14:textId="77777777" w:rsidR="002B4E3D" w:rsidRPr="00E079DB" w:rsidRDefault="004A42A2" w:rsidP="00195CCE">
      <w:pPr>
        <w:spacing w:after="40"/>
        <w:ind w:right="4"/>
        <w:jc w:val="both"/>
      </w:pPr>
      <w:r w:rsidRPr="00E079DB">
        <w:t xml:space="preserve">Some pathological conditions can lead to either a decrease or an increase in organ weight. Consequently, determining the organ weight can provide valuable insights in differentiating a diseased organ from a normal, healthy organ </w:t>
      </w:r>
      <w:r w:rsidR="00785148" w:rsidRPr="00E079DB">
        <w:fldChar w:fldCharType="begin"/>
      </w:r>
      <w:r w:rsidR="00D3156B">
        <w:instrText xml:space="preserve"> ADDIN EN.CITE &lt;EndNote&gt;&lt;Cite&gt;&lt;Author&gt;Al-Sultan&lt;/Author&gt;&lt;Year&gt;2006&lt;/Year&gt;&lt;RecNum&gt;505&lt;/RecNum&gt;&lt;DisplayText&gt;(Al-Sultan and Hussein, 2006)&lt;/DisplayText&gt;&lt;record&gt;&lt;rec-number&gt;505&lt;/rec-number&gt;&lt;foreign-keys&gt;&lt;key app="EN" db-id="xrs2w259xvvrwieze2nvd0th2wa9xrfaprv5" timestamp="1762683698"&gt;505&lt;/key&gt;&lt;/foreign-keys&gt;&lt;ref-type name="Journal Article"&gt;17&lt;/ref-type&gt;&lt;contributors&gt;&lt;authors&gt;&lt;author&gt;Al-Sultan, SI&lt;/author&gt;&lt;author&gt;Hussein, Yehia A&lt;/author&gt;&lt;/authors&gt;&lt;/contributors&gt;&lt;titles&gt;&lt;title&gt;Acute toxicity of Euphorbia heliscopia in rats&lt;/title&gt;&lt;secondary-title&gt;Pakistan Journal of Nutrition&lt;/secondary-title&gt;&lt;/titles&gt;&lt;periodical&gt;&lt;full-title&gt;Pakistan journal of nutrition&lt;/full-title&gt;&lt;/periodical&gt;&lt;pages&gt;135-140&lt;/pages&gt;&lt;volume&gt;5&lt;/volume&gt;&lt;number&gt;2&lt;/number&gt;&lt;dates&gt;&lt;year&gt;2006&lt;/year&gt;&lt;/dates&gt;&lt;isbn&gt;1994-7984&lt;/isbn&gt;&lt;urls&gt;&lt;/urls&gt;&lt;/record&gt;&lt;/Cite&gt;&lt;/EndNote&gt;</w:instrText>
      </w:r>
      <w:r w:rsidR="00785148" w:rsidRPr="00E079DB">
        <w:fldChar w:fldCharType="separate"/>
      </w:r>
      <w:r w:rsidR="00D3156B">
        <w:rPr>
          <w:noProof/>
        </w:rPr>
        <w:t>(Al-Sultan and Hussein, 2006)</w:t>
      </w:r>
      <w:r w:rsidR="00785148" w:rsidRPr="00E079DB">
        <w:fldChar w:fldCharType="end"/>
      </w:r>
      <w:r w:rsidRPr="00E079DB">
        <w:t>. This information can be</w:t>
      </w:r>
      <w:r w:rsidRPr="00E079DB">
        <w:rPr>
          <w:spacing w:val="-1"/>
        </w:rPr>
        <w:t xml:space="preserve"> </w:t>
      </w:r>
      <w:r w:rsidRPr="00E079DB">
        <w:t>used to identify</w:t>
      </w:r>
      <w:r w:rsidRPr="00E079DB">
        <w:rPr>
          <w:spacing w:val="-5"/>
        </w:rPr>
        <w:t xml:space="preserve"> </w:t>
      </w:r>
      <w:r w:rsidRPr="00E079DB">
        <w:t>potential health issues or abnormalities in the organism under investigation. The results reveal that, there was an increase in the relative weight of the lungs, kidney and spleen in the group that received red meat sausage</w:t>
      </w:r>
      <w:r w:rsidRPr="00E079DB">
        <w:rPr>
          <w:spacing w:val="-6"/>
        </w:rPr>
        <w:t xml:space="preserve"> </w:t>
      </w:r>
      <w:r w:rsidRPr="00E079DB">
        <w:t>and</w:t>
      </w:r>
      <w:r w:rsidRPr="00E079DB">
        <w:rPr>
          <w:spacing w:val="-5"/>
        </w:rPr>
        <w:t xml:space="preserve"> </w:t>
      </w:r>
      <w:r w:rsidRPr="00E079DB">
        <w:t>no</w:t>
      </w:r>
      <w:r w:rsidRPr="00E079DB">
        <w:rPr>
          <w:spacing w:val="-5"/>
        </w:rPr>
        <w:t xml:space="preserve"> </w:t>
      </w:r>
      <w:r w:rsidRPr="00E079DB">
        <w:t>significant</w:t>
      </w:r>
      <w:r w:rsidRPr="00E079DB">
        <w:rPr>
          <w:spacing w:val="-4"/>
        </w:rPr>
        <w:t xml:space="preserve"> </w:t>
      </w:r>
      <w:r w:rsidRPr="00E079DB">
        <w:t>change</w:t>
      </w:r>
      <w:r w:rsidRPr="00E079DB">
        <w:rPr>
          <w:spacing w:val="-6"/>
        </w:rPr>
        <w:t xml:space="preserve"> </w:t>
      </w:r>
      <w:r w:rsidRPr="00E079DB">
        <w:t>was</w:t>
      </w:r>
      <w:r w:rsidRPr="00E079DB">
        <w:rPr>
          <w:spacing w:val="-5"/>
        </w:rPr>
        <w:t xml:space="preserve"> </w:t>
      </w:r>
      <w:r w:rsidRPr="00E079DB">
        <w:t>observed</w:t>
      </w:r>
      <w:r w:rsidRPr="00E079DB">
        <w:rPr>
          <w:spacing w:val="-5"/>
        </w:rPr>
        <w:t xml:space="preserve"> </w:t>
      </w:r>
      <w:r w:rsidRPr="00E079DB">
        <w:t>in</w:t>
      </w:r>
      <w:r w:rsidRPr="00E079DB">
        <w:rPr>
          <w:spacing w:val="-3"/>
        </w:rPr>
        <w:t xml:space="preserve"> </w:t>
      </w:r>
      <w:r w:rsidRPr="00E079DB">
        <w:t>the</w:t>
      </w:r>
      <w:r w:rsidRPr="00E079DB">
        <w:rPr>
          <w:spacing w:val="-5"/>
        </w:rPr>
        <w:t xml:space="preserve"> </w:t>
      </w:r>
      <w:r w:rsidRPr="00E079DB">
        <w:t>groups</w:t>
      </w:r>
      <w:r w:rsidRPr="00E079DB">
        <w:rPr>
          <w:spacing w:val="-5"/>
        </w:rPr>
        <w:t xml:space="preserve"> </w:t>
      </w:r>
      <w:r w:rsidRPr="00E079DB">
        <w:t>fed</w:t>
      </w:r>
      <w:r w:rsidRPr="00E079DB">
        <w:rPr>
          <w:spacing w:val="-5"/>
        </w:rPr>
        <w:t xml:space="preserve"> </w:t>
      </w:r>
      <w:r w:rsidRPr="00E079DB">
        <w:t>with</w:t>
      </w:r>
      <w:r w:rsidRPr="00E079DB">
        <w:rPr>
          <w:spacing w:val="-4"/>
        </w:rPr>
        <w:t xml:space="preserve"> </w:t>
      </w:r>
      <w:r w:rsidRPr="00E079DB">
        <w:t>melon</w:t>
      </w:r>
      <w:r w:rsidRPr="00E079DB">
        <w:rPr>
          <w:spacing w:val="-5"/>
        </w:rPr>
        <w:t xml:space="preserve"> </w:t>
      </w:r>
      <w:r w:rsidRPr="00E079DB">
        <w:t>seed</w:t>
      </w:r>
      <w:r w:rsidRPr="00E079DB">
        <w:rPr>
          <w:spacing w:val="-5"/>
        </w:rPr>
        <w:t xml:space="preserve"> </w:t>
      </w:r>
      <w:r w:rsidRPr="00E079DB">
        <w:t xml:space="preserve">and chicken sausages from the normal. This may be because meat is rich in saturated fat. This result was similar to a study conducted by Jahan </w:t>
      </w:r>
      <w:r w:rsidRPr="00E079DB">
        <w:rPr>
          <w:i/>
        </w:rPr>
        <w:t>et al</w:t>
      </w:r>
      <w:r w:rsidR="00E079DB" w:rsidRPr="00E079DB">
        <w:rPr>
          <w:i/>
        </w:rPr>
        <w:t>.</w:t>
      </w:r>
      <w:r w:rsidR="00DB4CF9" w:rsidRPr="00E079DB">
        <w:rPr>
          <w:i/>
        </w:rPr>
        <w:t xml:space="preserve"> </w:t>
      </w:r>
      <w:r w:rsidR="00DB4CF9" w:rsidRPr="00E079DB">
        <w:fldChar w:fldCharType="begin"/>
      </w:r>
      <w:r w:rsidR="00D3156B">
        <w:instrText xml:space="preserve"> ADDIN EN.CITE &lt;EndNote&gt;&lt;Cite&gt;&lt;Author&gt;Jahan&lt;/Author&gt;&lt;Year&gt;2024&lt;/Year&gt;&lt;RecNum&gt;506&lt;/RecNum&gt;&lt;DisplayText&gt;(Jahan et al., 2024)&lt;/DisplayText&gt;&lt;record&gt;&lt;rec-number&gt;506&lt;/rec-number&gt;&lt;foreign-keys&gt;&lt;key app="EN" db-id="xrs2w259xvvrwieze2nvd0th2wa9xrfaprv5" timestamp="1762686585"&gt;506&lt;/key&gt;&lt;/foreign-keys&gt;&lt;ref-type name="Journal Article"&gt;17&lt;/ref-type&gt;&lt;contributors&gt;&lt;authors&gt;&lt;author&gt;Jahan, Mst Sharifa&lt;/author&gt;&lt;author&gt;Haque, Md Iqramul&lt;/author&gt;&lt;author&gt;Gautam, Manish&lt;/author&gt;&lt;author&gt;Bhuiyan, Mohammad Eliusur Rahman&lt;/author&gt;&lt;/authors&gt;&lt;/contributors&gt;&lt;titles&gt;&lt;title&gt;Comparative analysis of high-fat diets: Effects of mutton, beef, and vegetable fats on body weight, biochemical profiles, and liver histology in mice&lt;/title&gt;&lt;secondary-title&gt;Heliyon&lt;/secondary-title&gt;&lt;/titles&gt;&lt;periodical&gt;&lt;full-title&gt;Heliyon&lt;/full-title&gt;&lt;/periodical&gt;&lt;volume&gt;10&lt;/volume&gt;&lt;number&gt;20&lt;/number&gt;&lt;dates&gt;&lt;year&gt;2024&lt;/year&gt;&lt;/dates&gt;&lt;isbn&gt;2405-8440&lt;/isbn&gt;&lt;urls&gt;&lt;/urls&gt;&lt;/record&gt;&lt;/Cite&gt;&lt;/EndNote&gt;</w:instrText>
      </w:r>
      <w:r w:rsidR="00DB4CF9" w:rsidRPr="00E079DB">
        <w:fldChar w:fldCharType="separate"/>
      </w:r>
      <w:r w:rsidR="00D3156B">
        <w:rPr>
          <w:noProof/>
        </w:rPr>
        <w:t>(Jahan et al., 2024)</w:t>
      </w:r>
      <w:r w:rsidR="00DB4CF9" w:rsidRPr="00E079DB">
        <w:fldChar w:fldCharType="end"/>
      </w:r>
      <w:r w:rsidRPr="00E079DB">
        <w:t xml:space="preserve"> who examined the effects</w:t>
      </w:r>
      <w:r w:rsidRPr="00E079DB">
        <w:rPr>
          <w:spacing w:val="-3"/>
        </w:rPr>
        <w:t xml:space="preserve"> </w:t>
      </w:r>
      <w:r w:rsidRPr="00E079DB">
        <w:t>of</w:t>
      </w:r>
      <w:r w:rsidRPr="00E079DB">
        <w:rPr>
          <w:spacing w:val="2"/>
        </w:rPr>
        <w:t xml:space="preserve"> </w:t>
      </w:r>
      <w:r w:rsidRPr="00E079DB">
        <w:t>chicken</w:t>
      </w:r>
      <w:r w:rsidRPr="00E079DB">
        <w:rPr>
          <w:spacing w:val="-1"/>
        </w:rPr>
        <w:t xml:space="preserve"> </w:t>
      </w:r>
      <w:r w:rsidRPr="00E079DB">
        <w:t>based</w:t>
      </w:r>
      <w:r w:rsidRPr="00E079DB">
        <w:rPr>
          <w:spacing w:val="1"/>
        </w:rPr>
        <w:t xml:space="preserve"> </w:t>
      </w:r>
      <w:r w:rsidRPr="00E079DB">
        <w:t>and soy</w:t>
      </w:r>
      <w:r w:rsidRPr="00E079DB">
        <w:rPr>
          <w:spacing w:val="-5"/>
        </w:rPr>
        <w:t xml:space="preserve"> </w:t>
      </w:r>
      <w:r w:rsidRPr="00E079DB">
        <w:t>based</w:t>
      </w:r>
      <w:r w:rsidRPr="00E079DB">
        <w:rPr>
          <w:spacing w:val="1"/>
        </w:rPr>
        <w:t xml:space="preserve"> </w:t>
      </w:r>
      <w:r w:rsidRPr="00E079DB">
        <w:t>sausages o</w:t>
      </w:r>
      <w:r w:rsidRPr="00E079DB">
        <w:rPr>
          <w:spacing w:val="1"/>
        </w:rPr>
        <w:t xml:space="preserve"> </w:t>
      </w:r>
      <w:r w:rsidRPr="00E079DB">
        <w:t>organ</w:t>
      </w:r>
      <w:r w:rsidRPr="00E079DB">
        <w:rPr>
          <w:spacing w:val="2"/>
        </w:rPr>
        <w:t xml:space="preserve"> </w:t>
      </w:r>
      <w:r w:rsidRPr="00E079DB">
        <w:t>weight</w:t>
      </w:r>
      <w:r w:rsidRPr="00E079DB">
        <w:rPr>
          <w:spacing w:val="-1"/>
        </w:rPr>
        <w:t xml:space="preserve"> </w:t>
      </w:r>
      <w:r w:rsidRPr="00E079DB">
        <w:t xml:space="preserve">of broiler chicken </w:t>
      </w:r>
      <w:r w:rsidRPr="00E079DB">
        <w:rPr>
          <w:spacing w:val="-5"/>
        </w:rPr>
        <w:t>and</w:t>
      </w:r>
      <w:r w:rsidR="002B4E3D" w:rsidRPr="00E079DB">
        <w:t xml:space="preserve"> the results showed that chickens fed with soy based sausages had reduced weights compared to groups fed with chicken based sausages.</w:t>
      </w:r>
    </w:p>
    <w:p w14:paraId="35974C5D" w14:textId="77777777" w:rsidR="004A42A2" w:rsidRPr="00E079DB" w:rsidRDefault="004A42A2" w:rsidP="00195CCE">
      <w:pPr>
        <w:spacing w:after="40"/>
        <w:ind w:right="4"/>
        <w:jc w:val="both"/>
        <w:rPr>
          <w:sz w:val="6"/>
        </w:rPr>
      </w:pPr>
    </w:p>
    <w:p w14:paraId="08595824" w14:textId="77777777" w:rsidR="004A42A2" w:rsidRPr="00E079DB" w:rsidRDefault="00324EF7" w:rsidP="00195CCE">
      <w:pPr>
        <w:tabs>
          <w:tab w:val="left" w:pos="2052"/>
        </w:tabs>
        <w:spacing w:after="40"/>
        <w:ind w:right="4"/>
        <w:jc w:val="both"/>
        <w:rPr>
          <w:b/>
        </w:rPr>
      </w:pPr>
      <w:bookmarkStart w:id="19" w:name="_bookmark139"/>
      <w:bookmarkEnd w:id="19"/>
      <w:r w:rsidRPr="00E079DB">
        <w:rPr>
          <w:b/>
          <w:spacing w:val="-2"/>
        </w:rPr>
        <w:t xml:space="preserve">4.7 </w:t>
      </w:r>
      <w:r w:rsidR="004A42A2" w:rsidRPr="00E079DB">
        <w:rPr>
          <w:b/>
          <w:spacing w:val="-2"/>
        </w:rPr>
        <w:t>Hematology</w:t>
      </w:r>
    </w:p>
    <w:p w14:paraId="66971413" w14:textId="77777777" w:rsidR="004A42A2" w:rsidRPr="00E079DB" w:rsidRDefault="004A42A2" w:rsidP="00195CCE">
      <w:pPr>
        <w:spacing w:after="40"/>
        <w:ind w:right="4"/>
        <w:jc w:val="both"/>
      </w:pPr>
      <w:r w:rsidRPr="00E079DB">
        <w:t>Blood mainly consists of tangible cells and body</w:t>
      </w:r>
      <w:r w:rsidRPr="00E079DB">
        <w:rPr>
          <w:spacing w:val="-2"/>
        </w:rPr>
        <w:t xml:space="preserve"> </w:t>
      </w:r>
      <w:r w:rsidR="00DB4CF9" w:rsidRPr="00E079DB">
        <w:t xml:space="preserve">fluids </w:t>
      </w:r>
      <w:r w:rsidR="00536709" w:rsidRPr="00E079DB">
        <w:fldChar w:fldCharType="begin"/>
      </w:r>
      <w:r w:rsidR="00D3156B">
        <w:instrText xml:space="preserve"> ADDIN EN.CITE &lt;EndNote&gt;&lt;Cite&gt;&lt;Author&gt;Alimov&lt;/Author&gt;&lt;Year&gt;2023&lt;/Year&gt;&lt;RecNum&gt;507&lt;/RecNum&gt;&lt;DisplayText&gt;(Alimov, 2023)&lt;/DisplayText&gt;&lt;record&gt;&lt;rec-number&gt;507&lt;/rec-number&gt;&lt;foreign-keys&gt;&lt;key app="EN" db-id="xrs2w259xvvrwieze2nvd0th2wa9xrfaprv5" timestamp="1762686745"&gt;507&lt;/key&gt;&lt;/foreign-keys&gt;&lt;ref-type name="Journal Article"&gt;17&lt;/ref-type&gt;&lt;contributors&gt;&lt;authors&gt;&lt;author&gt;Alimov, N&lt;/author&gt;&lt;/authors&gt;&lt;/contributors&gt;&lt;titles&gt;&lt;title&gt;Blood supply to the human body, vascular anatomy and blood components&lt;/title&gt;&lt;secondary-title&gt;Western European Journal of Medicine and Medical Science&lt;/secondary-title&gt;&lt;/titles&gt;&lt;periodical&gt;&lt;full-title&gt;Western European Journal of Medicine and Medical Science&lt;/full-title&gt;&lt;/periodical&gt;&lt;pages&gt;4-14&lt;/pages&gt;&lt;volume&gt;1&lt;/volume&gt;&lt;number&gt;4&lt;/number&gt;&lt;dates&gt;&lt;year&gt;2023&lt;/year&gt;&lt;/dates&gt;&lt;isbn&gt;2942-1918&lt;/isbn&gt;&lt;urls&gt;&lt;/urls&gt;&lt;/record&gt;&lt;/Cite&gt;&lt;/EndNote&gt;</w:instrText>
      </w:r>
      <w:r w:rsidR="00536709" w:rsidRPr="00E079DB">
        <w:fldChar w:fldCharType="separate"/>
      </w:r>
      <w:r w:rsidR="00D3156B">
        <w:rPr>
          <w:noProof/>
        </w:rPr>
        <w:t>(Alimov, 2023)</w:t>
      </w:r>
      <w:r w:rsidR="00536709" w:rsidRPr="00E079DB">
        <w:fldChar w:fldCharType="end"/>
      </w:r>
      <w:r w:rsidRPr="00E079DB">
        <w:t xml:space="preserve">. Hemoglobin (Hb) is the main constituent of red blood cells, which carry oxygen to various body parts for utilization by tissue </w:t>
      </w:r>
      <w:r w:rsidR="00536709" w:rsidRPr="00E079DB">
        <w:fldChar w:fldCharType="begin"/>
      </w:r>
      <w:r w:rsidR="00D3156B">
        <w:instrText xml:space="preserve"> ADDIN EN.CITE &lt;EndNote&gt;&lt;Cite&gt;&lt;Author&gt;Singh&lt;/Author&gt;&lt;Year&gt;2024&lt;/Year&gt;&lt;RecNum&gt;508&lt;/RecNum&gt;&lt;DisplayText&gt;(Singh et al., 2024)&lt;/DisplayText&gt;&lt;record&gt;&lt;rec-number&gt;508&lt;/rec-number&gt;&lt;foreign-keys&gt;&lt;key app="EN" db-id="xrs2w259xvvrwieze2nvd0th2wa9xrfaprv5" timestamp="1762687724"&gt;508&lt;/key&gt;&lt;/foreign-keys&gt;&lt;ref-type name="Journal Article"&gt;17&lt;/ref-type&gt;&lt;contributors&gt;&lt;authors&gt;&lt;author&gt;Singh, Ajit Pal&lt;/author&gt;&lt;author&gt;Maurya, Neelesh Kumar&lt;/author&gt;&lt;author&gt;Saxena, Rahul&lt;/author&gt;&lt;author&gt;Saxena, Suyash&lt;/author&gt;&lt;/authors&gt;&lt;/contributors&gt;&lt;titles&gt;&lt;title&gt;An overview of red blood cell properties and functions&lt;/title&gt;&lt;secondary-title&gt;Journal of International Research in Medical and Pharmaceutical Sciences&lt;/secondary-title&gt;&lt;/titles&gt;&lt;periodical&gt;&lt;full-title&gt;Journal of International Research in Medical and Pharmaceutical Sciences&lt;/full-title&gt;&lt;/periodical&gt;&lt;pages&gt;14-23&lt;/pages&gt;&lt;volume&gt;19&lt;/volume&gt;&lt;number&gt;2&lt;/number&gt;&lt;dates&gt;&lt;year&gt;2024&lt;/year&gt;&lt;/dates&gt;&lt;urls&gt;&lt;/urls&gt;&lt;/record&gt;&lt;/Cite&gt;&lt;/EndNote&gt;</w:instrText>
      </w:r>
      <w:r w:rsidR="00536709" w:rsidRPr="00E079DB">
        <w:fldChar w:fldCharType="separate"/>
      </w:r>
      <w:r w:rsidR="00D3156B">
        <w:rPr>
          <w:noProof/>
        </w:rPr>
        <w:t>(Singh et al., 2024)</w:t>
      </w:r>
      <w:r w:rsidR="00536709" w:rsidRPr="00E079DB">
        <w:fldChar w:fldCharType="end"/>
      </w:r>
      <w:r w:rsidR="006661F4" w:rsidRPr="00E079DB">
        <w:t>.</w:t>
      </w:r>
    </w:p>
    <w:p w14:paraId="4CEA032E" w14:textId="77777777" w:rsidR="004A42A2" w:rsidRPr="00E079DB" w:rsidRDefault="004A42A2" w:rsidP="00195CCE">
      <w:pPr>
        <w:spacing w:after="40"/>
        <w:ind w:right="4"/>
        <w:jc w:val="both"/>
      </w:pPr>
      <w:r w:rsidRPr="00E079DB">
        <w:t>Red</w:t>
      </w:r>
      <w:r w:rsidRPr="00E079DB">
        <w:rPr>
          <w:spacing w:val="-3"/>
        </w:rPr>
        <w:t xml:space="preserve"> </w:t>
      </w:r>
      <w:r w:rsidRPr="00E079DB">
        <w:t>blood</w:t>
      </w:r>
      <w:r w:rsidRPr="00E079DB">
        <w:rPr>
          <w:spacing w:val="-3"/>
        </w:rPr>
        <w:t xml:space="preserve"> </w:t>
      </w:r>
      <w:r w:rsidRPr="00E079DB">
        <w:t>cells</w:t>
      </w:r>
      <w:r w:rsidRPr="00E079DB">
        <w:rPr>
          <w:spacing w:val="-3"/>
        </w:rPr>
        <w:t xml:space="preserve"> </w:t>
      </w:r>
      <w:r w:rsidRPr="00E079DB">
        <w:t>(RBC),</w:t>
      </w:r>
      <w:r w:rsidRPr="00E079DB">
        <w:rPr>
          <w:spacing w:val="-3"/>
        </w:rPr>
        <w:t xml:space="preserve"> </w:t>
      </w:r>
      <w:r w:rsidRPr="00E079DB">
        <w:t>which</w:t>
      </w:r>
      <w:r w:rsidRPr="00E079DB">
        <w:rPr>
          <w:spacing w:val="-3"/>
        </w:rPr>
        <w:t xml:space="preserve"> </w:t>
      </w:r>
      <w:r w:rsidRPr="00E079DB">
        <w:t>contain</w:t>
      </w:r>
      <w:r w:rsidRPr="00E079DB">
        <w:rPr>
          <w:spacing w:val="-3"/>
        </w:rPr>
        <w:t xml:space="preserve"> </w:t>
      </w:r>
      <w:r w:rsidRPr="00E079DB">
        <w:t>90%</w:t>
      </w:r>
      <w:r w:rsidRPr="00E079DB">
        <w:rPr>
          <w:spacing w:val="-4"/>
        </w:rPr>
        <w:t xml:space="preserve"> </w:t>
      </w:r>
      <w:r w:rsidRPr="00E079DB">
        <w:t>Hb,</w:t>
      </w:r>
      <w:r w:rsidRPr="00E079DB">
        <w:rPr>
          <w:spacing w:val="-3"/>
        </w:rPr>
        <w:t xml:space="preserve"> </w:t>
      </w:r>
      <w:r w:rsidRPr="00E079DB">
        <w:t>are</w:t>
      </w:r>
      <w:r w:rsidRPr="00E079DB">
        <w:rPr>
          <w:spacing w:val="-5"/>
        </w:rPr>
        <w:t xml:space="preserve"> </w:t>
      </w:r>
      <w:r w:rsidRPr="00E079DB">
        <w:t>the</w:t>
      </w:r>
      <w:r w:rsidRPr="00E079DB">
        <w:rPr>
          <w:spacing w:val="-3"/>
        </w:rPr>
        <w:t xml:space="preserve"> </w:t>
      </w:r>
      <w:r w:rsidRPr="00E079DB">
        <w:t>most</w:t>
      </w:r>
      <w:r w:rsidRPr="00E079DB">
        <w:rPr>
          <w:spacing w:val="-3"/>
        </w:rPr>
        <w:t xml:space="preserve"> </w:t>
      </w:r>
      <w:r w:rsidRPr="00E079DB">
        <w:t>abundant</w:t>
      </w:r>
      <w:r w:rsidRPr="00E079DB">
        <w:rPr>
          <w:spacing w:val="-3"/>
        </w:rPr>
        <w:t xml:space="preserve"> </w:t>
      </w:r>
      <w:r w:rsidRPr="00E079DB">
        <w:t>cells</w:t>
      </w:r>
      <w:r w:rsidRPr="00E079DB">
        <w:rPr>
          <w:spacing w:val="-3"/>
        </w:rPr>
        <w:t xml:space="preserve"> </w:t>
      </w:r>
      <w:r w:rsidRPr="00E079DB">
        <w:t>suspen</w:t>
      </w:r>
      <w:r w:rsidR="003F13CD" w:rsidRPr="00E079DB">
        <w:t>ded in blood.</w:t>
      </w:r>
      <w:r w:rsidRPr="00E079DB">
        <w:t xml:space="preserve"> They play a crucial role in the transportation of gases in the body, and a sufficient</w:t>
      </w:r>
      <w:r w:rsidRPr="00E079DB">
        <w:rPr>
          <w:spacing w:val="-7"/>
        </w:rPr>
        <w:t xml:space="preserve"> </w:t>
      </w:r>
      <w:r w:rsidRPr="00E079DB">
        <w:t>number</w:t>
      </w:r>
      <w:r w:rsidRPr="00E079DB">
        <w:rPr>
          <w:spacing w:val="-6"/>
        </w:rPr>
        <w:t xml:space="preserve"> </w:t>
      </w:r>
      <w:r w:rsidRPr="00E079DB">
        <w:t>of</w:t>
      </w:r>
      <w:r w:rsidRPr="00E079DB">
        <w:rPr>
          <w:spacing w:val="-8"/>
        </w:rPr>
        <w:t xml:space="preserve"> </w:t>
      </w:r>
      <w:r w:rsidRPr="00E079DB">
        <w:t>RBC</w:t>
      </w:r>
      <w:r w:rsidRPr="00E079DB">
        <w:rPr>
          <w:spacing w:val="-7"/>
        </w:rPr>
        <w:t xml:space="preserve"> </w:t>
      </w:r>
      <w:r w:rsidRPr="00E079DB">
        <w:t>is</w:t>
      </w:r>
      <w:r w:rsidRPr="00E079DB">
        <w:rPr>
          <w:spacing w:val="-7"/>
        </w:rPr>
        <w:t xml:space="preserve"> </w:t>
      </w:r>
      <w:r w:rsidRPr="00E079DB">
        <w:t>necessary</w:t>
      </w:r>
      <w:r w:rsidRPr="00E079DB">
        <w:rPr>
          <w:spacing w:val="-12"/>
        </w:rPr>
        <w:t xml:space="preserve"> </w:t>
      </w:r>
      <w:r w:rsidRPr="00E079DB">
        <w:t>to</w:t>
      </w:r>
      <w:r w:rsidRPr="00E079DB">
        <w:rPr>
          <w:spacing w:val="-5"/>
        </w:rPr>
        <w:t xml:space="preserve"> </w:t>
      </w:r>
      <w:r w:rsidRPr="00E079DB">
        <w:t>maintain</w:t>
      </w:r>
      <w:r w:rsidRPr="00E079DB">
        <w:rPr>
          <w:spacing w:val="-7"/>
        </w:rPr>
        <w:t xml:space="preserve"> </w:t>
      </w:r>
      <w:r w:rsidRPr="00E079DB">
        <w:t>the</w:t>
      </w:r>
      <w:r w:rsidRPr="00E079DB">
        <w:rPr>
          <w:spacing w:val="-8"/>
        </w:rPr>
        <w:t xml:space="preserve"> </w:t>
      </w:r>
      <w:r w:rsidRPr="00E079DB">
        <w:t>normal</w:t>
      </w:r>
      <w:r w:rsidRPr="00E079DB">
        <w:rPr>
          <w:spacing w:val="-3"/>
        </w:rPr>
        <w:t xml:space="preserve"> </w:t>
      </w:r>
      <w:r w:rsidRPr="00E079DB">
        <w:t>acid–base</w:t>
      </w:r>
      <w:r w:rsidRPr="00E079DB">
        <w:rPr>
          <w:spacing w:val="-8"/>
        </w:rPr>
        <w:t xml:space="preserve"> </w:t>
      </w:r>
      <w:r w:rsidRPr="00E079DB">
        <w:t>balance</w:t>
      </w:r>
      <w:r w:rsidRPr="00E079DB">
        <w:rPr>
          <w:spacing w:val="-6"/>
        </w:rPr>
        <w:t xml:space="preserve"> </w:t>
      </w:r>
      <w:r w:rsidRPr="00E079DB">
        <w:t>of</w:t>
      </w:r>
      <w:r w:rsidRPr="00E079DB">
        <w:rPr>
          <w:spacing w:val="-8"/>
        </w:rPr>
        <w:t xml:space="preserve"> </w:t>
      </w:r>
      <w:r w:rsidRPr="00E079DB">
        <w:t xml:space="preserve">the body </w:t>
      </w:r>
      <w:r w:rsidR="003F13CD" w:rsidRPr="00E079DB">
        <w:fldChar w:fldCharType="begin"/>
      </w:r>
      <w:r w:rsidR="00D3156B">
        <w:instrText xml:space="preserve"> ADDIN EN.CITE &lt;EndNote&gt;&lt;Cite&gt;&lt;Author&gt;Hopkins&lt;/Author&gt;&lt;Year&gt;2018&lt;/Year&gt;&lt;RecNum&gt;509&lt;/RecNum&gt;&lt;DisplayText&gt;(Hopkins et al., 2018)&lt;/DisplayText&gt;&lt;record&gt;&lt;rec-number&gt;509&lt;/rec-number&gt;&lt;foreign-keys&gt;&lt;key app="EN" db-id="xrs2w259xvvrwieze2nvd0th2wa9xrfaprv5" timestamp="1762688973"&gt;509&lt;/key&gt;&lt;/foreign-keys&gt;&lt;ref-type name="Journal Article"&gt;17&lt;/ref-type&gt;&lt;contributors&gt;&lt;authors&gt;&lt;author&gt;Hopkins, Erin&lt;/author&gt;&lt;author&gt;Sanvictores, Terrence&lt;/author&gt;&lt;author&gt;Sharma, Sandeep&lt;/author&gt;&lt;/authors&gt;&lt;/contributors&gt;&lt;titles&gt;&lt;title&gt;Physiology, acid base balance&lt;/title&gt;&lt;/titles&gt;&lt;dates&gt;&lt;year&gt;2018&lt;/year&gt;&lt;/dates&gt;&lt;urls&gt;&lt;/urls&gt;&lt;/record&gt;&lt;/Cite&gt;&lt;/EndNote&gt;</w:instrText>
      </w:r>
      <w:r w:rsidR="003F13CD" w:rsidRPr="00E079DB">
        <w:fldChar w:fldCharType="separate"/>
      </w:r>
      <w:r w:rsidR="00D3156B">
        <w:rPr>
          <w:noProof/>
        </w:rPr>
        <w:t>(Hopkins et al., 2018)</w:t>
      </w:r>
      <w:r w:rsidR="003F13CD" w:rsidRPr="00E079DB">
        <w:fldChar w:fldCharType="end"/>
      </w:r>
      <w:r w:rsidRPr="00E079DB">
        <w:t>. The hematocrit (HCT) is defined as the ratio of RBC volume to whole blood volume.38 Because RBC and HCT are positively correlated with</w:t>
      </w:r>
      <w:r w:rsidRPr="00E079DB">
        <w:rPr>
          <w:spacing w:val="-12"/>
        </w:rPr>
        <w:t xml:space="preserve"> </w:t>
      </w:r>
      <w:r w:rsidRPr="00E079DB">
        <w:t>Hb</w:t>
      </w:r>
      <w:r w:rsidRPr="00E079DB">
        <w:rPr>
          <w:spacing w:val="-13"/>
        </w:rPr>
        <w:t xml:space="preserve"> </w:t>
      </w:r>
      <w:r w:rsidR="003F13CD" w:rsidRPr="00E079DB">
        <w:rPr>
          <w:spacing w:val="-13"/>
        </w:rPr>
        <w:fldChar w:fldCharType="begin"/>
      </w:r>
      <w:r w:rsidR="00D3156B">
        <w:rPr>
          <w:spacing w:val="-13"/>
        </w:rPr>
        <w:instrText xml:space="preserve"> ADDIN EN.CITE &lt;EndNote&gt;&lt;Cite&gt;&lt;Author&gt;Hussein&lt;/Author&gt;&lt;Year&gt;2024&lt;/Year&gt;&lt;RecNum&gt;510&lt;/RecNum&gt;&lt;DisplayText&gt;(Hussein et al., 2024)&lt;/DisplayText&gt;&lt;record&gt;&lt;rec-number&gt;510&lt;/rec-number&gt;&lt;foreign-keys&gt;&lt;key app="EN" db-id="xrs2w259xvvrwieze2nvd0th2wa9xrfaprv5" timestamp="1762689157"&gt;510&lt;/key&gt;&lt;/foreign-keys&gt;&lt;ref-type name="Journal Article"&gt;17&lt;/ref-type&gt;&lt;contributors&gt;&lt;authors&gt;&lt;author&gt;Hussein, Safa Mohammed&lt;/author&gt;&lt;author&gt;Aziz, Huda Hasan&lt;/author&gt;&lt;author&gt;Abed, Wurood Hameed&lt;/author&gt;&lt;author&gt;Kadhim, Kadhim Fadhil&lt;/author&gt;&lt;/authors&gt;&lt;/contributors&gt;&lt;titles&gt;&lt;title&gt;Comparative study of hematological parameters among smokers and nonsmokers in Basra city, Iraq&lt;/title&gt;&lt;secondary-title&gt;Human Pathology Reports&lt;/secondary-title&gt;&lt;/titles&gt;&lt;periodical&gt;&lt;full-title&gt;Human Pathology Reports&lt;/full-title&gt;&lt;/periodical&gt;&lt;pages&gt;300762&lt;/pages&gt;&lt;volume&gt;38&lt;/volume&gt;&lt;dates&gt;&lt;year&gt;2024&lt;/year&gt;&lt;/dates&gt;&lt;isbn&gt;2772-736X&lt;/isbn&gt;&lt;urls&gt;&lt;/urls&gt;&lt;/record&gt;&lt;/Cite&gt;&lt;/EndNote&gt;</w:instrText>
      </w:r>
      <w:r w:rsidR="003F13CD" w:rsidRPr="00E079DB">
        <w:rPr>
          <w:spacing w:val="-13"/>
        </w:rPr>
        <w:fldChar w:fldCharType="separate"/>
      </w:r>
      <w:r w:rsidR="00D3156B">
        <w:rPr>
          <w:noProof/>
          <w:spacing w:val="-13"/>
        </w:rPr>
        <w:t>(Hussein et al., 2024)</w:t>
      </w:r>
      <w:r w:rsidR="003F13CD" w:rsidRPr="00E079DB">
        <w:rPr>
          <w:spacing w:val="-13"/>
        </w:rPr>
        <w:fldChar w:fldCharType="end"/>
      </w:r>
      <w:r w:rsidRPr="00E079DB">
        <w:t>.</w:t>
      </w:r>
      <w:r w:rsidRPr="00E079DB">
        <w:rPr>
          <w:spacing w:val="-12"/>
        </w:rPr>
        <w:t xml:space="preserve"> </w:t>
      </w:r>
      <w:r w:rsidRPr="00E079DB">
        <w:t>The</w:t>
      </w:r>
      <w:r w:rsidRPr="00E079DB">
        <w:rPr>
          <w:spacing w:val="-13"/>
        </w:rPr>
        <w:t xml:space="preserve"> </w:t>
      </w:r>
      <w:r w:rsidRPr="00E079DB">
        <w:t>mean</w:t>
      </w:r>
      <w:r w:rsidRPr="00E079DB">
        <w:rPr>
          <w:spacing w:val="-10"/>
        </w:rPr>
        <w:t xml:space="preserve"> </w:t>
      </w:r>
      <w:r w:rsidRPr="00E079DB">
        <w:t>cell</w:t>
      </w:r>
      <w:r w:rsidRPr="00E079DB">
        <w:rPr>
          <w:spacing w:val="-11"/>
        </w:rPr>
        <w:t xml:space="preserve"> </w:t>
      </w:r>
      <w:r w:rsidRPr="00E079DB">
        <w:t>volume</w:t>
      </w:r>
      <w:r w:rsidRPr="00E079DB">
        <w:rPr>
          <w:spacing w:val="-11"/>
        </w:rPr>
        <w:t xml:space="preserve"> </w:t>
      </w:r>
      <w:r w:rsidRPr="00E079DB">
        <w:t>(MCV)</w:t>
      </w:r>
      <w:r w:rsidRPr="00E079DB">
        <w:rPr>
          <w:spacing w:val="-13"/>
        </w:rPr>
        <w:t xml:space="preserve"> </w:t>
      </w:r>
      <w:r w:rsidRPr="00E079DB">
        <w:t>refers</w:t>
      </w:r>
      <w:r w:rsidRPr="00E079DB">
        <w:rPr>
          <w:spacing w:val="-13"/>
        </w:rPr>
        <w:t xml:space="preserve"> </w:t>
      </w:r>
      <w:r w:rsidRPr="00E079DB">
        <w:t>to</w:t>
      </w:r>
      <w:r w:rsidRPr="00E079DB">
        <w:rPr>
          <w:spacing w:val="-12"/>
        </w:rPr>
        <w:t xml:space="preserve"> </w:t>
      </w:r>
      <w:r w:rsidRPr="00E079DB">
        <w:t>the</w:t>
      </w:r>
      <w:r w:rsidRPr="00E079DB">
        <w:rPr>
          <w:spacing w:val="-13"/>
        </w:rPr>
        <w:t xml:space="preserve"> </w:t>
      </w:r>
      <w:r w:rsidRPr="00E079DB">
        <w:t>average</w:t>
      </w:r>
      <w:r w:rsidRPr="00E079DB">
        <w:rPr>
          <w:spacing w:val="-13"/>
        </w:rPr>
        <w:t xml:space="preserve"> </w:t>
      </w:r>
      <w:r w:rsidRPr="00E079DB">
        <w:t xml:space="preserve">volume of RBC, which reflects the average size of RBC. The mean cell hemoglobin (MCH) and mean cell hemoglobin concentration (MCHC) </w:t>
      </w:r>
      <w:r w:rsidR="003F13CD" w:rsidRPr="00E079DB">
        <w:t>reflect the Hb content of RBC.</w:t>
      </w:r>
      <w:r w:rsidRPr="00E079DB">
        <w:t xml:space="preserve"> Hence, MCV, MCH and MCHC are collectively referred to as the average red blood cell index </w:t>
      </w:r>
      <w:r w:rsidR="00536709" w:rsidRPr="00E079DB">
        <w:fldChar w:fldCharType="begin"/>
      </w:r>
      <w:r w:rsidR="00D3156B">
        <w:instrText xml:space="preserve"> ADDIN EN.CITE &lt;EndNote&gt;&lt;Cite&gt;&lt;Author&gt;Singh&lt;/Author&gt;&lt;Year&gt;2024&lt;/Year&gt;&lt;RecNum&gt;508&lt;/RecNum&gt;&lt;DisplayText&gt;(Singh et al., 2024)&lt;/DisplayText&gt;&lt;record&gt;&lt;rec-number&gt;508&lt;/rec-number&gt;&lt;foreign-keys&gt;&lt;key app="EN" db-id="xrs2w259xvvrwieze2nvd0th2wa9xrfaprv5" timestamp="1762687724"&gt;508&lt;/key&gt;&lt;/foreign-keys&gt;&lt;ref-type name="Journal Article"&gt;17&lt;/ref-type&gt;&lt;contributors&gt;&lt;authors&gt;&lt;author&gt;Singh, Ajit Pal&lt;/author&gt;&lt;author&gt;Maurya, Neelesh Kumar&lt;/author&gt;&lt;author&gt;Saxena, Rahul&lt;/author&gt;&lt;author&gt;Saxena, Suyash&lt;/author&gt;&lt;/authors&gt;&lt;/contributors&gt;&lt;titles&gt;&lt;title&gt;An overview of red blood cell properties and functions&lt;/title&gt;&lt;secondary-title&gt;Journal of International Research in Medical and Pharmaceutical Sciences&lt;/secondary-title&gt;&lt;/titles&gt;&lt;periodical&gt;&lt;full-title&gt;Journal of International Research in Medical and Pharmaceutical Sciences&lt;/full-title&gt;&lt;/periodical&gt;&lt;pages&gt;14-23&lt;/pages&gt;&lt;volume&gt;19&lt;/volume&gt;&lt;number&gt;2&lt;/number&gt;&lt;dates&gt;&lt;year&gt;2024&lt;/year&gt;&lt;/dates&gt;&lt;urls&gt;&lt;/urls&gt;&lt;/record&gt;&lt;/Cite&gt;&lt;/EndNote&gt;</w:instrText>
      </w:r>
      <w:r w:rsidR="00536709" w:rsidRPr="00E079DB">
        <w:fldChar w:fldCharType="separate"/>
      </w:r>
      <w:r w:rsidR="00D3156B">
        <w:rPr>
          <w:noProof/>
        </w:rPr>
        <w:t>(Singh et al., 2024)</w:t>
      </w:r>
      <w:r w:rsidR="00536709" w:rsidRPr="00E079DB">
        <w:fldChar w:fldCharType="end"/>
      </w:r>
      <w:r w:rsidRPr="00E079DB">
        <w:t>. The white blood cell (WBC) and platelet was highest in the group fed with RMS and lower in that of MSS.</w:t>
      </w:r>
      <w:r w:rsidRPr="00E079DB">
        <w:rPr>
          <w:spacing w:val="40"/>
        </w:rPr>
        <w:t xml:space="preserve"> </w:t>
      </w:r>
      <w:r w:rsidRPr="00E079DB">
        <w:t>Hematological parameters are important indices of the physiological and pathological status for both animals and humans</w:t>
      </w:r>
      <w:r w:rsidRPr="00E079DB">
        <w:rPr>
          <w:spacing w:val="-5"/>
        </w:rPr>
        <w:t xml:space="preserve"> </w:t>
      </w:r>
      <w:r w:rsidR="00490417" w:rsidRPr="00E079DB">
        <w:rPr>
          <w:spacing w:val="-5"/>
        </w:rPr>
        <w:fldChar w:fldCharType="begin"/>
      </w:r>
      <w:r w:rsidR="00D3156B">
        <w:rPr>
          <w:spacing w:val="-5"/>
        </w:rPr>
        <w:instrText xml:space="preserve"> ADDIN EN.CITE &lt;EndNote&gt;&lt;Cite&gt;&lt;Author&gt;Etim&lt;/Author&gt;&lt;Year&gt;2014&lt;/Year&gt;&lt;RecNum&gt;511&lt;/RecNum&gt;&lt;DisplayText&gt;(Etim et al., 2014)&lt;/DisplayText&gt;&lt;record&gt;&lt;rec-number&gt;511&lt;/rec-number&gt;&lt;foreign-keys&gt;&lt;key app="EN" db-id="xrs2w259xvvrwieze2nvd0th2wa9xrfaprv5" timestamp="1762689301"&gt;511&lt;/key&gt;&lt;/foreign-keys&gt;&lt;ref-type name="Journal Article"&gt;17&lt;/ref-type&gt;&lt;contributors&gt;&lt;authors&gt;&lt;author&gt;Etim, NseAbasi N&lt;/author&gt;&lt;author&gt;Williams, Mary E&lt;/author&gt;&lt;author&gt;Akpabio, Uduak&lt;/author&gt;&lt;author&gt;Offiong, EE&lt;/author&gt;&lt;/authors&gt;&lt;/contributors&gt;&lt;titles&gt;&lt;title&gt;Haematological parameters and factors affecting their values&lt;/title&gt;&lt;secondary-title&gt;Agricultural science&lt;/secondary-title&gt;&lt;/titles&gt;&lt;periodical&gt;&lt;full-title&gt;Agricultural science&lt;/full-title&gt;&lt;/periodical&gt;&lt;pages&gt;37-47&lt;/pages&gt;&lt;volume&gt;2&lt;/volume&gt;&lt;number&gt;1&lt;/number&gt;&lt;dates&gt;&lt;year&gt;2014&lt;/year&gt;&lt;/dates&gt;&lt;isbn&gt;2690-4799&lt;/isbn&gt;&lt;urls&gt;&lt;/urls&gt;&lt;/record&gt;&lt;/Cite&gt;&lt;/EndNote&gt;</w:instrText>
      </w:r>
      <w:r w:rsidR="00490417" w:rsidRPr="00E079DB">
        <w:rPr>
          <w:spacing w:val="-5"/>
        </w:rPr>
        <w:fldChar w:fldCharType="separate"/>
      </w:r>
      <w:r w:rsidR="00D3156B">
        <w:rPr>
          <w:noProof/>
          <w:spacing w:val="-5"/>
        </w:rPr>
        <w:t>(Etim et al., 2014)</w:t>
      </w:r>
      <w:r w:rsidR="00490417" w:rsidRPr="00E079DB">
        <w:rPr>
          <w:spacing w:val="-5"/>
        </w:rPr>
        <w:fldChar w:fldCharType="end"/>
      </w:r>
      <w:r w:rsidRPr="00E079DB">
        <w:t>.This</w:t>
      </w:r>
      <w:r w:rsidRPr="00E079DB">
        <w:rPr>
          <w:spacing w:val="-4"/>
        </w:rPr>
        <w:t xml:space="preserve"> </w:t>
      </w:r>
      <w:r w:rsidRPr="00E079DB">
        <w:t>result</w:t>
      </w:r>
      <w:r w:rsidRPr="00E079DB">
        <w:rPr>
          <w:spacing w:val="-4"/>
        </w:rPr>
        <w:t xml:space="preserve"> </w:t>
      </w:r>
      <w:r w:rsidRPr="00E079DB">
        <w:t>was</w:t>
      </w:r>
      <w:r w:rsidRPr="00E079DB">
        <w:rPr>
          <w:spacing w:val="-5"/>
        </w:rPr>
        <w:t xml:space="preserve"> </w:t>
      </w:r>
      <w:r w:rsidRPr="00E079DB">
        <w:t>in</w:t>
      </w:r>
      <w:r w:rsidRPr="00E079DB">
        <w:rPr>
          <w:spacing w:val="-4"/>
        </w:rPr>
        <w:t xml:space="preserve"> </w:t>
      </w:r>
      <w:r w:rsidRPr="00E079DB">
        <w:t>line</w:t>
      </w:r>
      <w:r w:rsidRPr="00E079DB">
        <w:rPr>
          <w:spacing w:val="-5"/>
        </w:rPr>
        <w:t xml:space="preserve"> </w:t>
      </w:r>
      <w:r w:rsidRPr="00E079DB">
        <w:t>with</w:t>
      </w:r>
      <w:r w:rsidRPr="00E079DB">
        <w:rPr>
          <w:spacing w:val="-4"/>
        </w:rPr>
        <w:t xml:space="preserve"> </w:t>
      </w:r>
      <w:proofErr w:type="spellStart"/>
      <w:r w:rsidRPr="00E079DB">
        <w:t>Alagbaoso</w:t>
      </w:r>
      <w:proofErr w:type="spellEnd"/>
      <w:r w:rsidRPr="00E079DB">
        <w:rPr>
          <w:spacing w:val="-2"/>
        </w:rPr>
        <w:t xml:space="preserve"> </w:t>
      </w:r>
      <w:r w:rsidRPr="00E079DB">
        <w:rPr>
          <w:i/>
        </w:rPr>
        <w:t>et</w:t>
      </w:r>
      <w:r w:rsidRPr="00E079DB">
        <w:rPr>
          <w:i/>
          <w:spacing w:val="-2"/>
        </w:rPr>
        <w:t xml:space="preserve"> </w:t>
      </w:r>
      <w:r w:rsidRPr="00E079DB">
        <w:rPr>
          <w:i/>
        </w:rPr>
        <w:t>al.</w:t>
      </w:r>
      <w:r w:rsidRPr="00E079DB">
        <w:rPr>
          <w:i/>
          <w:spacing w:val="-5"/>
        </w:rPr>
        <w:t xml:space="preserve"> </w:t>
      </w:r>
      <w:r w:rsidR="00490417" w:rsidRPr="00E079DB">
        <w:rPr>
          <w:spacing w:val="-5"/>
        </w:rPr>
        <w:fldChar w:fldCharType="begin"/>
      </w:r>
      <w:r w:rsidR="00D3156B">
        <w:rPr>
          <w:spacing w:val="-5"/>
        </w:rPr>
        <w:instrText xml:space="preserve"> ADDIN EN.CITE &lt;EndNote&gt;&lt;Cite&gt;&lt;Author&gt;Alagbaoso&lt;/Author&gt;&lt;Year&gt;2017&lt;/Year&gt;&lt;RecNum&gt;512&lt;/RecNum&gt;&lt;DisplayText&gt;(Alagbaoso et al., 2017)&lt;/DisplayText&gt;&lt;record&gt;&lt;rec-number&gt;512&lt;/rec-number&gt;&lt;foreign-keys&gt;&lt;key app="EN" db-id="xrs2w259xvvrwieze2nvd0th2wa9xrfaprv5" timestamp="1762689404"&gt;512&lt;/key&gt;&lt;/foreign-keys&gt;&lt;ref-type name="Journal Article"&gt;17&lt;/ref-type&gt;&lt;contributors&gt;&lt;authors&gt;&lt;author&gt;Alagbaoso, SO&lt;/author&gt;&lt;author&gt;Nwosu, JN&lt;/author&gt;&lt;author&gt;Njoku, NE&lt;/author&gt;&lt;author&gt;Okoye, EC&lt;/author&gt;&lt;author&gt;Eluchie, CN&lt;/author&gt;&lt;author&gt;Agunwa, IM&lt;/author&gt;&lt;/authors&gt;&lt;/contributors&gt;&lt;titles&gt;&lt;title&gt;Haematology and growth study of albino rats fed varying inclusions of cooked canavalia plagiosperma piper seed meal based-diets&lt;/title&gt;&lt;secondary-title&gt;Journal of Food and Nutrition Research&lt;/secondary-title&gt;&lt;/titles&gt;&lt;periodical&gt;&lt;full-title&gt;Journal of Food and Nutrition Research&lt;/full-title&gt;&lt;/periodical&gt;&lt;pages&gt;649-658&lt;/pages&gt;&lt;volume&gt;5&lt;/volume&gt;&lt;number&gt;9&lt;/number&gt;&lt;dates&gt;&lt;year&gt;2017&lt;/year&gt;&lt;/dates&gt;&lt;urls&gt;&lt;/urls&gt;&lt;/record&gt;&lt;/Cite&gt;&lt;/EndNote&gt;</w:instrText>
      </w:r>
      <w:r w:rsidR="00490417" w:rsidRPr="00E079DB">
        <w:rPr>
          <w:spacing w:val="-5"/>
        </w:rPr>
        <w:fldChar w:fldCharType="separate"/>
      </w:r>
      <w:r w:rsidR="00D3156B">
        <w:rPr>
          <w:noProof/>
          <w:spacing w:val="-5"/>
        </w:rPr>
        <w:t>(Alagbaoso et al., 2017)</w:t>
      </w:r>
      <w:r w:rsidR="00490417" w:rsidRPr="00E079DB">
        <w:rPr>
          <w:spacing w:val="-5"/>
        </w:rPr>
        <w:fldChar w:fldCharType="end"/>
      </w:r>
      <w:r w:rsidRPr="00E079DB">
        <w:rPr>
          <w:spacing w:val="-5"/>
        </w:rPr>
        <w:t xml:space="preserve"> </w:t>
      </w:r>
      <w:r w:rsidRPr="00E079DB">
        <w:t>who worked on Hematology and Growth Study of Albino Rats Fed Varying Inclusions of Cooked</w:t>
      </w:r>
      <w:r w:rsidRPr="00E079DB">
        <w:rPr>
          <w:spacing w:val="-8"/>
        </w:rPr>
        <w:t xml:space="preserve"> </w:t>
      </w:r>
      <w:r w:rsidRPr="00E079DB">
        <w:t>Canavalia</w:t>
      </w:r>
      <w:r w:rsidRPr="00E079DB">
        <w:rPr>
          <w:spacing w:val="-9"/>
        </w:rPr>
        <w:t xml:space="preserve"> </w:t>
      </w:r>
      <w:proofErr w:type="spellStart"/>
      <w:r w:rsidRPr="00E079DB">
        <w:t>Plagiosperma</w:t>
      </w:r>
      <w:proofErr w:type="spellEnd"/>
      <w:r w:rsidRPr="00E079DB">
        <w:rPr>
          <w:spacing w:val="-9"/>
        </w:rPr>
        <w:t xml:space="preserve"> </w:t>
      </w:r>
      <w:r w:rsidRPr="00E079DB">
        <w:t>Piper</w:t>
      </w:r>
      <w:r w:rsidRPr="00E079DB">
        <w:rPr>
          <w:spacing w:val="-9"/>
        </w:rPr>
        <w:t xml:space="preserve"> </w:t>
      </w:r>
      <w:r w:rsidRPr="00E079DB">
        <w:t>Seed</w:t>
      </w:r>
      <w:r w:rsidRPr="00E079DB">
        <w:rPr>
          <w:spacing w:val="-8"/>
        </w:rPr>
        <w:t xml:space="preserve"> </w:t>
      </w:r>
      <w:r w:rsidRPr="00E079DB">
        <w:t>Meal</w:t>
      </w:r>
      <w:r w:rsidRPr="00E079DB">
        <w:rPr>
          <w:spacing w:val="-5"/>
        </w:rPr>
        <w:t xml:space="preserve"> </w:t>
      </w:r>
      <w:r w:rsidRPr="00E079DB">
        <w:t>Based-Diets,</w:t>
      </w:r>
      <w:r w:rsidRPr="00E079DB">
        <w:rPr>
          <w:spacing w:val="-8"/>
        </w:rPr>
        <w:t xml:space="preserve"> </w:t>
      </w:r>
      <w:r w:rsidRPr="00E079DB">
        <w:t>he</w:t>
      </w:r>
      <w:r w:rsidRPr="00E079DB">
        <w:rPr>
          <w:spacing w:val="-7"/>
        </w:rPr>
        <w:t xml:space="preserve"> </w:t>
      </w:r>
      <w:r w:rsidRPr="00E079DB">
        <w:t>found</w:t>
      </w:r>
      <w:r w:rsidRPr="00E079DB">
        <w:rPr>
          <w:spacing w:val="-9"/>
        </w:rPr>
        <w:t xml:space="preserve"> </w:t>
      </w:r>
      <w:r w:rsidRPr="00E079DB">
        <w:t>out</w:t>
      </w:r>
      <w:r w:rsidRPr="00E079DB">
        <w:rPr>
          <w:spacing w:val="-8"/>
        </w:rPr>
        <w:t xml:space="preserve"> </w:t>
      </w:r>
      <w:r w:rsidRPr="00E079DB">
        <w:t>WBC</w:t>
      </w:r>
      <w:r w:rsidRPr="00E079DB">
        <w:rPr>
          <w:spacing w:val="-8"/>
        </w:rPr>
        <w:t xml:space="preserve"> </w:t>
      </w:r>
      <w:r w:rsidRPr="00E079DB">
        <w:t>and platelet</w:t>
      </w:r>
      <w:r w:rsidRPr="00E079DB">
        <w:rPr>
          <w:spacing w:val="-15"/>
        </w:rPr>
        <w:t xml:space="preserve"> </w:t>
      </w:r>
      <w:r w:rsidRPr="00E079DB">
        <w:t>were</w:t>
      </w:r>
      <w:r w:rsidRPr="00E079DB">
        <w:rPr>
          <w:spacing w:val="-14"/>
        </w:rPr>
        <w:t xml:space="preserve"> </w:t>
      </w:r>
      <w:r w:rsidRPr="00E079DB">
        <w:t>significantly</w:t>
      </w:r>
      <w:r w:rsidRPr="00E079DB">
        <w:rPr>
          <w:spacing w:val="-15"/>
        </w:rPr>
        <w:t xml:space="preserve"> </w:t>
      </w:r>
      <w:r w:rsidRPr="00E079DB">
        <w:t>lower</w:t>
      </w:r>
      <w:r w:rsidRPr="00E079DB">
        <w:rPr>
          <w:spacing w:val="-12"/>
        </w:rPr>
        <w:t xml:space="preserve"> </w:t>
      </w:r>
      <w:r w:rsidRPr="00E079DB">
        <w:t>when</w:t>
      </w:r>
      <w:r w:rsidRPr="00E079DB">
        <w:rPr>
          <w:spacing w:val="-13"/>
        </w:rPr>
        <w:t xml:space="preserve"> </w:t>
      </w:r>
      <w:r w:rsidRPr="00E079DB">
        <w:t>fed</w:t>
      </w:r>
      <w:r w:rsidRPr="00E079DB">
        <w:rPr>
          <w:spacing w:val="-13"/>
        </w:rPr>
        <w:t xml:space="preserve"> </w:t>
      </w:r>
      <w:r w:rsidRPr="00E079DB">
        <w:t>with</w:t>
      </w:r>
      <w:r w:rsidRPr="00E079DB">
        <w:rPr>
          <w:spacing w:val="-13"/>
        </w:rPr>
        <w:t xml:space="preserve"> </w:t>
      </w:r>
      <w:r w:rsidRPr="00E079DB">
        <w:t>plant</w:t>
      </w:r>
      <w:r w:rsidRPr="00E079DB">
        <w:rPr>
          <w:spacing w:val="-13"/>
        </w:rPr>
        <w:t xml:space="preserve"> </w:t>
      </w:r>
      <w:r w:rsidRPr="00E079DB">
        <w:t>based</w:t>
      </w:r>
      <w:r w:rsidRPr="00E079DB">
        <w:rPr>
          <w:spacing w:val="-13"/>
        </w:rPr>
        <w:t xml:space="preserve"> </w:t>
      </w:r>
      <w:r w:rsidRPr="00E079DB">
        <w:t>diet</w:t>
      </w:r>
      <w:r w:rsidRPr="00E079DB">
        <w:rPr>
          <w:spacing w:val="-13"/>
        </w:rPr>
        <w:t xml:space="preserve"> </w:t>
      </w:r>
      <w:r w:rsidRPr="00E079DB">
        <w:t>compared</w:t>
      </w:r>
      <w:r w:rsidRPr="00E079DB">
        <w:rPr>
          <w:spacing w:val="-13"/>
        </w:rPr>
        <w:t xml:space="preserve"> </w:t>
      </w:r>
      <w:r w:rsidRPr="00E079DB">
        <w:t>to</w:t>
      </w:r>
      <w:r w:rsidRPr="00E079DB">
        <w:rPr>
          <w:spacing w:val="-13"/>
        </w:rPr>
        <w:t xml:space="preserve"> </w:t>
      </w:r>
      <w:r w:rsidRPr="00E079DB">
        <w:t>the</w:t>
      </w:r>
      <w:r w:rsidRPr="00E079DB">
        <w:rPr>
          <w:spacing w:val="-14"/>
        </w:rPr>
        <w:t xml:space="preserve"> </w:t>
      </w:r>
      <w:r w:rsidRPr="00E079DB">
        <w:t xml:space="preserve">normal </w:t>
      </w:r>
      <w:proofErr w:type="spellStart"/>
      <w:r w:rsidRPr="00E079DB">
        <w:rPr>
          <w:spacing w:val="-2"/>
        </w:rPr>
        <w:t>group.</w:t>
      </w:r>
      <w:r w:rsidRPr="00E079DB">
        <w:t>White</w:t>
      </w:r>
      <w:proofErr w:type="spellEnd"/>
      <w:r w:rsidRPr="00E079DB">
        <w:t xml:space="preserve"> blood cells (WBC) are important in defending the body against infection or inflammations. An increase in WBC of the RMS diet group may be caused by inflammation</w:t>
      </w:r>
      <w:r w:rsidRPr="00E079DB">
        <w:rPr>
          <w:spacing w:val="-5"/>
        </w:rPr>
        <w:t xml:space="preserve"> </w:t>
      </w:r>
      <w:r w:rsidRPr="00E079DB">
        <w:t>or</w:t>
      </w:r>
      <w:r w:rsidRPr="00E079DB">
        <w:rPr>
          <w:spacing w:val="-6"/>
        </w:rPr>
        <w:t xml:space="preserve"> </w:t>
      </w:r>
      <w:r w:rsidRPr="00E079DB">
        <w:t>infection</w:t>
      </w:r>
      <w:r w:rsidRPr="00E079DB">
        <w:rPr>
          <w:spacing w:val="-5"/>
        </w:rPr>
        <w:t xml:space="preserve"> </w:t>
      </w:r>
      <w:r w:rsidRPr="00E079DB">
        <w:t>which</w:t>
      </w:r>
      <w:r w:rsidRPr="00E079DB">
        <w:rPr>
          <w:spacing w:val="-5"/>
        </w:rPr>
        <w:t xml:space="preserve"> </w:t>
      </w:r>
      <w:r w:rsidRPr="00E079DB">
        <w:t>may</w:t>
      </w:r>
      <w:r w:rsidRPr="00E079DB">
        <w:rPr>
          <w:spacing w:val="-10"/>
        </w:rPr>
        <w:t xml:space="preserve"> </w:t>
      </w:r>
      <w:r w:rsidRPr="00E079DB">
        <w:t>be</w:t>
      </w:r>
      <w:r w:rsidRPr="00E079DB">
        <w:rPr>
          <w:spacing w:val="-6"/>
        </w:rPr>
        <w:t xml:space="preserve"> </w:t>
      </w:r>
      <w:r w:rsidRPr="00E079DB">
        <w:t>due</w:t>
      </w:r>
      <w:r w:rsidRPr="00E079DB">
        <w:rPr>
          <w:spacing w:val="-6"/>
        </w:rPr>
        <w:t xml:space="preserve"> </w:t>
      </w:r>
      <w:r w:rsidRPr="00E079DB">
        <w:t>nitrites</w:t>
      </w:r>
      <w:r w:rsidRPr="00E079DB">
        <w:rPr>
          <w:spacing w:val="-5"/>
        </w:rPr>
        <w:t xml:space="preserve"> </w:t>
      </w:r>
      <w:r w:rsidRPr="00E079DB">
        <w:t>that</w:t>
      </w:r>
      <w:r w:rsidRPr="00E079DB">
        <w:rPr>
          <w:spacing w:val="-1"/>
        </w:rPr>
        <w:t xml:space="preserve"> </w:t>
      </w:r>
      <w:r w:rsidRPr="00E079DB">
        <w:t>damage</w:t>
      </w:r>
      <w:r w:rsidRPr="00E079DB">
        <w:rPr>
          <w:spacing w:val="-5"/>
        </w:rPr>
        <w:t xml:space="preserve"> </w:t>
      </w:r>
      <w:r w:rsidRPr="00E079DB">
        <w:t>the</w:t>
      </w:r>
      <w:r w:rsidRPr="00E079DB">
        <w:rPr>
          <w:spacing w:val="-5"/>
        </w:rPr>
        <w:t xml:space="preserve"> </w:t>
      </w:r>
      <w:r w:rsidRPr="00E079DB">
        <w:t>cells</w:t>
      </w:r>
      <w:r w:rsidRPr="00E079DB">
        <w:rPr>
          <w:spacing w:val="-5"/>
        </w:rPr>
        <w:t xml:space="preserve"> </w:t>
      </w:r>
      <w:r w:rsidRPr="00E079DB">
        <w:t>of</w:t>
      </w:r>
      <w:r w:rsidRPr="00E079DB">
        <w:rPr>
          <w:spacing w:val="-6"/>
        </w:rPr>
        <w:t xml:space="preserve"> </w:t>
      </w:r>
      <w:r w:rsidRPr="00E079DB">
        <w:t>the</w:t>
      </w:r>
      <w:r w:rsidRPr="00E079DB">
        <w:rPr>
          <w:spacing w:val="-5"/>
        </w:rPr>
        <w:t xml:space="preserve"> </w:t>
      </w:r>
      <w:r w:rsidRPr="00E079DB">
        <w:t>bowel leading to inflammation.</w:t>
      </w:r>
    </w:p>
    <w:p w14:paraId="4888D33A" w14:textId="77777777" w:rsidR="004A42A2" w:rsidRPr="00E079DB" w:rsidRDefault="00324EF7" w:rsidP="00195CCE">
      <w:pPr>
        <w:tabs>
          <w:tab w:val="left" w:pos="2052"/>
        </w:tabs>
        <w:spacing w:after="40"/>
        <w:ind w:right="4"/>
        <w:jc w:val="both"/>
        <w:rPr>
          <w:b/>
        </w:rPr>
      </w:pPr>
      <w:bookmarkStart w:id="20" w:name="_bookmark140"/>
      <w:bookmarkEnd w:id="20"/>
      <w:r w:rsidRPr="00E079DB">
        <w:rPr>
          <w:b/>
        </w:rPr>
        <w:t xml:space="preserve">4.8 </w:t>
      </w:r>
      <w:r w:rsidR="004A42A2" w:rsidRPr="00E079DB">
        <w:rPr>
          <w:b/>
        </w:rPr>
        <w:t>Lipid</w:t>
      </w:r>
      <w:r w:rsidR="004A42A2" w:rsidRPr="00E079DB">
        <w:rPr>
          <w:b/>
          <w:spacing w:val="-1"/>
        </w:rPr>
        <w:t xml:space="preserve"> </w:t>
      </w:r>
      <w:r w:rsidR="004A42A2" w:rsidRPr="00E079DB">
        <w:rPr>
          <w:b/>
          <w:spacing w:val="-2"/>
        </w:rPr>
        <w:t>profile</w:t>
      </w:r>
    </w:p>
    <w:p w14:paraId="441C37E7" w14:textId="77777777" w:rsidR="004A42A2" w:rsidRPr="00E079DB" w:rsidRDefault="004A42A2" w:rsidP="00195CCE">
      <w:pPr>
        <w:spacing w:after="40"/>
        <w:ind w:right="4"/>
        <w:jc w:val="both"/>
      </w:pPr>
      <w:r w:rsidRPr="00E079DB">
        <w:t>According to the results, HDL is significantly higher in the MSS diet and CS diet groups</w:t>
      </w:r>
      <w:r w:rsidRPr="00E079DB">
        <w:rPr>
          <w:spacing w:val="-4"/>
        </w:rPr>
        <w:t xml:space="preserve"> </w:t>
      </w:r>
      <w:r w:rsidRPr="00E079DB">
        <w:t>and</w:t>
      </w:r>
      <w:r w:rsidRPr="00E079DB">
        <w:rPr>
          <w:spacing w:val="-2"/>
        </w:rPr>
        <w:t xml:space="preserve"> </w:t>
      </w:r>
      <w:r w:rsidRPr="00E079DB">
        <w:t>LDL,</w:t>
      </w:r>
      <w:r w:rsidRPr="00E079DB">
        <w:rPr>
          <w:spacing w:val="-4"/>
        </w:rPr>
        <w:t xml:space="preserve"> </w:t>
      </w:r>
      <w:r w:rsidRPr="00E079DB">
        <w:t>Cholesterol</w:t>
      </w:r>
      <w:r w:rsidRPr="00E079DB">
        <w:rPr>
          <w:spacing w:val="-4"/>
        </w:rPr>
        <w:t xml:space="preserve"> </w:t>
      </w:r>
      <w:r w:rsidRPr="00E079DB">
        <w:t>and</w:t>
      </w:r>
      <w:r w:rsidRPr="00E079DB">
        <w:rPr>
          <w:spacing w:val="-4"/>
        </w:rPr>
        <w:t xml:space="preserve"> </w:t>
      </w:r>
      <w:r w:rsidRPr="00E079DB">
        <w:t>triglycerides</w:t>
      </w:r>
      <w:r w:rsidRPr="00E079DB">
        <w:rPr>
          <w:spacing w:val="-2"/>
        </w:rPr>
        <w:t xml:space="preserve"> </w:t>
      </w:r>
      <w:r w:rsidRPr="00E079DB">
        <w:t>content</w:t>
      </w:r>
      <w:r w:rsidRPr="00E079DB">
        <w:rPr>
          <w:spacing w:val="-4"/>
        </w:rPr>
        <w:t xml:space="preserve"> </w:t>
      </w:r>
      <w:r w:rsidRPr="00E079DB">
        <w:t>was</w:t>
      </w:r>
      <w:r w:rsidRPr="00E079DB">
        <w:rPr>
          <w:spacing w:val="-4"/>
        </w:rPr>
        <w:t xml:space="preserve"> </w:t>
      </w:r>
      <w:r w:rsidRPr="00E079DB">
        <w:t>significantly</w:t>
      </w:r>
      <w:r w:rsidRPr="00E079DB">
        <w:rPr>
          <w:spacing w:val="-8"/>
        </w:rPr>
        <w:t xml:space="preserve"> </w:t>
      </w:r>
      <w:r w:rsidRPr="00E079DB">
        <w:t>lower.</w:t>
      </w:r>
      <w:r w:rsidRPr="00E079DB">
        <w:rPr>
          <w:spacing w:val="-3"/>
        </w:rPr>
        <w:t xml:space="preserve"> </w:t>
      </w:r>
      <w:r w:rsidRPr="00E079DB">
        <w:t>On</w:t>
      </w:r>
      <w:r w:rsidRPr="00E079DB">
        <w:rPr>
          <w:spacing w:val="-4"/>
        </w:rPr>
        <w:t xml:space="preserve"> </w:t>
      </w:r>
      <w:r w:rsidRPr="00E079DB">
        <w:t xml:space="preserve">the other hand, LDL, Cholesterol and triglycerides level was significantly higher in RMS diet group. This result is in line with a study conducted by Johnson </w:t>
      </w:r>
      <w:r w:rsidRPr="00E079DB">
        <w:rPr>
          <w:i/>
        </w:rPr>
        <w:t xml:space="preserve">et al. </w:t>
      </w:r>
      <w:r w:rsidR="00490417" w:rsidRPr="00E079DB">
        <w:rPr>
          <w:i/>
        </w:rPr>
        <w:fldChar w:fldCharType="begin"/>
      </w:r>
      <w:r w:rsidR="00D3156B">
        <w:rPr>
          <w:i/>
        </w:rPr>
        <w:instrText xml:space="preserve"> ADDIN EN.CITE &lt;EndNote&gt;&lt;Cite&gt;&lt;Author&gt;Manessis&lt;/Author&gt;&lt;Year&gt;2020&lt;/Year&gt;&lt;RecNum&gt;513&lt;/RecNum&gt;&lt;DisplayText&gt;(Manessis et al., 2020)&lt;/DisplayText&gt;&lt;record&gt;&lt;rec-number&gt;513&lt;/rec-number&gt;&lt;foreign-keys&gt;&lt;key app="EN" db-id="xrs2w259xvvrwieze2nvd0th2wa9xrfaprv5" timestamp="1762689712"&gt;513&lt;/key&gt;&lt;/foreign-keys&gt;&lt;ref-type name="Journal Article"&gt;17&lt;/ref-type&gt;&lt;contributors&gt;&lt;authors&gt;&lt;author&gt;Manessis, Georgios&lt;/author&gt;&lt;author&gt;Kalogianni, Aphrodite I&lt;/author&gt;&lt;author&gt;Lazou, Thomai&lt;/author&gt;&lt;author&gt;Moschovas, Marios&lt;/author&gt;&lt;author&gt;Bossis, Ioannis&lt;/author&gt;&lt;author&gt;Gelasakis, Athanasios I&lt;/author&gt;&lt;/authors&gt;&lt;/contributors&gt;&lt;titles&gt;&lt;title&gt;Plant-derived natural antioxidants in meat and meat products&lt;/title&gt;&lt;secondary-title&gt;Antioxidants&lt;/secondary-title&gt;&lt;/titles&gt;&lt;periodical&gt;&lt;full-title&gt;Antioxidants&lt;/full-title&gt;&lt;/periodical&gt;&lt;pages&gt;1215&lt;/pages&gt;&lt;volume&gt;9&lt;/volume&gt;&lt;number&gt;12&lt;/number&gt;&lt;dates&gt;&lt;year&gt;2020&lt;/year&gt;&lt;/dates&gt;&lt;isbn&gt;2076-3921&lt;/isbn&gt;&lt;urls&gt;&lt;/urls&gt;&lt;/record&gt;&lt;/Cite&gt;&lt;/EndNote&gt;</w:instrText>
      </w:r>
      <w:r w:rsidR="00490417" w:rsidRPr="00E079DB">
        <w:rPr>
          <w:i/>
        </w:rPr>
        <w:fldChar w:fldCharType="separate"/>
      </w:r>
      <w:r w:rsidR="00D3156B">
        <w:rPr>
          <w:i/>
          <w:noProof/>
        </w:rPr>
        <w:t>(Manessis et al., 2020)</w:t>
      </w:r>
      <w:r w:rsidR="00490417" w:rsidRPr="00E079DB">
        <w:rPr>
          <w:i/>
        </w:rPr>
        <w:fldChar w:fldCharType="end"/>
      </w:r>
      <w:r w:rsidRPr="00E079DB">
        <w:t>, the researchers evaluated the nutritional benefits and bioactive compounds of plant-based sausages.</w:t>
      </w:r>
      <w:r w:rsidRPr="00E079DB">
        <w:rPr>
          <w:spacing w:val="-7"/>
        </w:rPr>
        <w:t xml:space="preserve"> </w:t>
      </w:r>
      <w:r w:rsidRPr="00E079DB">
        <w:t>They</w:t>
      </w:r>
      <w:r w:rsidRPr="00E079DB">
        <w:rPr>
          <w:spacing w:val="-12"/>
        </w:rPr>
        <w:t xml:space="preserve"> </w:t>
      </w:r>
      <w:r w:rsidRPr="00E079DB">
        <w:t>found</w:t>
      </w:r>
      <w:r w:rsidRPr="00E079DB">
        <w:rPr>
          <w:spacing w:val="-8"/>
        </w:rPr>
        <w:t xml:space="preserve"> </w:t>
      </w:r>
      <w:r w:rsidRPr="00E079DB">
        <w:t>out</w:t>
      </w:r>
      <w:r w:rsidRPr="00E079DB">
        <w:rPr>
          <w:spacing w:val="-5"/>
        </w:rPr>
        <w:t xml:space="preserve"> </w:t>
      </w:r>
      <w:r w:rsidRPr="00E079DB">
        <w:t>that</w:t>
      </w:r>
      <w:r w:rsidRPr="00E079DB">
        <w:rPr>
          <w:spacing w:val="-7"/>
        </w:rPr>
        <w:t xml:space="preserve"> </w:t>
      </w:r>
      <w:r w:rsidRPr="00E079DB">
        <w:t>plant-based</w:t>
      </w:r>
      <w:r w:rsidRPr="00E079DB">
        <w:rPr>
          <w:spacing w:val="-7"/>
        </w:rPr>
        <w:t xml:space="preserve"> </w:t>
      </w:r>
      <w:r w:rsidRPr="00E079DB">
        <w:t>sausages</w:t>
      </w:r>
      <w:r w:rsidRPr="00E079DB">
        <w:rPr>
          <w:spacing w:val="-7"/>
        </w:rPr>
        <w:t xml:space="preserve"> </w:t>
      </w:r>
      <w:r w:rsidRPr="00E079DB">
        <w:t>made</w:t>
      </w:r>
      <w:r w:rsidRPr="00E079DB">
        <w:rPr>
          <w:spacing w:val="-9"/>
        </w:rPr>
        <w:t xml:space="preserve"> </w:t>
      </w:r>
      <w:r w:rsidRPr="00E079DB">
        <w:t>from</w:t>
      </w:r>
      <w:r w:rsidRPr="00E079DB">
        <w:rPr>
          <w:spacing w:val="-7"/>
        </w:rPr>
        <w:t xml:space="preserve"> </w:t>
      </w:r>
      <w:r w:rsidRPr="00E079DB">
        <w:t>a</w:t>
      </w:r>
      <w:r w:rsidRPr="00E079DB">
        <w:rPr>
          <w:spacing w:val="-8"/>
        </w:rPr>
        <w:t xml:space="preserve"> </w:t>
      </w:r>
      <w:r w:rsidRPr="00E079DB">
        <w:t>variety</w:t>
      </w:r>
      <w:r w:rsidRPr="00E079DB">
        <w:rPr>
          <w:spacing w:val="-12"/>
        </w:rPr>
        <w:t xml:space="preserve"> </w:t>
      </w:r>
      <w:r w:rsidRPr="00E079DB">
        <w:t>of</w:t>
      </w:r>
      <w:r w:rsidRPr="00E079DB">
        <w:rPr>
          <w:spacing w:val="-8"/>
        </w:rPr>
        <w:t xml:space="preserve"> </w:t>
      </w:r>
      <w:r w:rsidRPr="00E079DB">
        <w:t>ingredients, including</w:t>
      </w:r>
      <w:r w:rsidRPr="00E079DB">
        <w:rPr>
          <w:spacing w:val="-9"/>
        </w:rPr>
        <w:t xml:space="preserve"> </w:t>
      </w:r>
      <w:r w:rsidRPr="00E079DB">
        <w:t>legumes,</w:t>
      </w:r>
      <w:r w:rsidRPr="00E079DB">
        <w:rPr>
          <w:spacing w:val="-6"/>
        </w:rPr>
        <w:t xml:space="preserve"> </w:t>
      </w:r>
      <w:r w:rsidRPr="00E079DB">
        <w:t>grains,</w:t>
      </w:r>
      <w:r w:rsidRPr="00E079DB">
        <w:rPr>
          <w:spacing w:val="-8"/>
        </w:rPr>
        <w:t xml:space="preserve"> </w:t>
      </w:r>
      <w:r w:rsidRPr="00E079DB">
        <w:t>and</w:t>
      </w:r>
      <w:r w:rsidRPr="00E079DB">
        <w:rPr>
          <w:spacing w:val="-8"/>
        </w:rPr>
        <w:t xml:space="preserve"> </w:t>
      </w:r>
      <w:r w:rsidRPr="00E079DB">
        <w:t>vegetables,</w:t>
      </w:r>
      <w:r w:rsidRPr="00E079DB">
        <w:rPr>
          <w:spacing w:val="-6"/>
        </w:rPr>
        <w:t xml:space="preserve"> </w:t>
      </w:r>
      <w:r w:rsidRPr="00E079DB">
        <w:t>exhibited</w:t>
      </w:r>
      <w:r w:rsidRPr="00E079DB">
        <w:rPr>
          <w:spacing w:val="-8"/>
        </w:rPr>
        <w:t xml:space="preserve"> </w:t>
      </w:r>
      <w:r w:rsidRPr="00E079DB">
        <w:t>favorable</w:t>
      </w:r>
      <w:r w:rsidRPr="00E079DB">
        <w:rPr>
          <w:spacing w:val="-7"/>
        </w:rPr>
        <w:t xml:space="preserve"> </w:t>
      </w:r>
      <w:r w:rsidRPr="00E079DB">
        <w:t>effects</w:t>
      </w:r>
      <w:r w:rsidRPr="00E079DB">
        <w:rPr>
          <w:spacing w:val="-8"/>
        </w:rPr>
        <w:t xml:space="preserve"> </w:t>
      </w:r>
      <w:r w:rsidRPr="00E079DB">
        <w:t>on</w:t>
      </w:r>
      <w:r w:rsidRPr="00E079DB">
        <w:rPr>
          <w:spacing w:val="-8"/>
        </w:rPr>
        <w:t xml:space="preserve"> </w:t>
      </w:r>
      <w:r w:rsidRPr="00E079DB">
        <w:t>lipid</w:t>
      </w:r>
      <w:r w:rsidRPr="00E079DB">
        <w:rPr>
          <w:spacing w:val="-8"/>
        </w:rPr>
        <w:t xml:space="preserve"> </w:t>
      </w:r>
      <w:r w:rsidRPr="00E079DB">
        <w:t>profiles, with</w:t>
      </w:r>
      <w:r w:rsidRPr="00E079DB">
        <w:rPr>
          <w:spacing w:val="-11"/>
        </w:rPr>
        <w:t xml:space="preserve"> </w:t>
      </w:r>
      <w:r w:rsidRPr="00E079DB">
        <w:t>reduced</w:t>
      </w:r>
      <w:r w:rsidRPr="00E079DB">
        <w:rPr>
          <w:spacing w:val="-11"/>
        </w:rPr>
        <w:t xml:space="preserve"> </w:t>
      </w:r>
      <w:r w:rsidRPr="00E079DB">
        <w:t>levels</w:t>
      </w:r>
      <w:r w:rsidRPr="00E079DB">
        <w:rPr>
          <w:spacing w:val="-11"/>
        </w:rPr>
        <w:t xml:space="preserve"> </w:t>
      </w:r>
      <w:r w:rsidRPr="00E079DB">
        <w:t>of</w:t>
      </w:r>
      <w:r w:rsidRPr="00E079DB">
        <w:rPr>
          <w:spacing w:val="-11"/>
        </w:rPr>
        <w:t xml:space="preserve"> </w:t>
      </w:r>
      <w:r w:rsidRPr="00E079DB">
        <w:t>total</w:t>
      </w:r>
      <w:r w:rsidRPr="00E079DB">
        <w:rPr>
          <w:spacing w:val="-11"/>
        </w:rPr>
        <w:t xml:space="preserve"> </w:t>
      </w:r>
      <w:r w:rsidRPr="00E079DB">
        <w:t>cholesterol</w:t>
      </w:r>
      <w:r w:rsidRPr="00E079DB">
        <w:rPr>
          <w:spacing w:val="-11"/>
        </w:rPr>
        <w:t xml:space="preserve"> </w:t>
      </w:r>
      <w:r w:rsidRPr="00E079DB">
        <w:t>and</w:t>
      </w:r>
      <w:r w:rsidRPr="00E079DB">
        <w:rPr>
          <w:spacing w:val="-7"/>
        </w:rPr>
        <w:t xml:space="preserve"> </w:t>
      </w:r>
      <w:r w:rsidRPr="00E079DB">
        <w:t>LDL</w:t>
      </w:r>
      <w:r w:rsidRPr="00E079DB">
        <w:rPr>
          <w:spacing w:val="-13"/>
        </w:rPr>
        <w:t xml:space="preserve"> </w:t>
      </w:r>
      <w:r w:rsidRPr="00E079DB">
        <w:t>cholesterol.</w:t>
      </w:r>
      <w:r w:rsidRPr="00E079DB">
        <w:rPr>
          <w:spacing w:val="-9"/>
        </w:rPr>
        <w:t xml:space="preserve"> </w:t>
      </w:r>
      <w:r w:rsidRPr="00E079DB">
        <w:t>This</w:t>
      </w:r>
      <w:r w:rsidRPr="00E079DB">
        <w:rPr>
          <w:spacing w:val="-11"/>
        </w:rPr>
        <w:t xml:space="preserve"> </w:t>
      </w:r>
      <w:proofErr w:type="spellStart"/>
      <w:r w:rsidRPr="00E079DB">
        <w:t>hypocholesterolemic</w:t>
      </w:r>
      <w:proofErr w:type="spellEnd"/>
      <w:r w:rsidRPr="00E079DB">
        <w:t xml:space="preserve"> effect</w:t>
      </w:r>
      <w:r w:rsidRPr="00E079DB">
        <w:rPr>
          <w:spacing w:val="-10"/>
        </w:rPr>
        <w:t xml:space="preserve"> </w:t>
      </w:r>
      <w:r w:rsidRPr="00E079DB">
        <w:t>particularly</w:t>
      </w:r>
      <w:r w:rsidRPr="00E079DB">
        <w:rPr>
          <w:spacing w:val="-14"/>
        </w:rPr>
        <w:t xml:space="preserve"> </w:t>
      </w:r>
      <w:r w:rsidRPr="00E079DB">
        <w:t>of</w:t>
      </w:r>
      <w:r w:rsidRPr="00E079DB">
        <w:rPr>
          <w:spacing w:val="-11"/>
        </w:rPr>
        <w:t xml:space="preserve"> </w:t>
      </w:r>
      <w:r w:rsidRPr="00E079DB">
        <w:t>melon</w:t>
      </w:r>
      <w:r w:rsidRPr="00E079DB">
        <w:rPr>
          <w:spacing w:val="-10"/>
        </w:rPr>
        <w:t xml:space="preserve"> </w:t>
      </w:r>
      <w:r w:rsidRPr="00E079DB">
        <w:t>seed,</w:t>
      </w:r>
      <w:r w:rsidRPr="00E079DB">
        <w:rPr>
          <w:spacing w:val="-11"/>
        </w:rPr>
        <w:t xml:space="preserve"> </w:t>
      </w:r>
      <w:r w:rsidRPr="00E079DB">
        <w:t>could</w:t>
      </w:r>
      <w:r w:rsidRPr="00E079DB">
        <w:rPr>
          <w:spacing w:val="-10"/>
        </w:rPr>
        <w:t xml:space="preserve"> </w:t>
      </w:r>
      <w:r w:rsidRPr="00E079DB">
        <w:t>be</w:t>
      </w:r>
      <w:r w:rsidRPr="00E079DB">
        <w:rPr>
          <w:spacing w:val="-12"/>
        </w:rPr>
        <w:t xml:space="preserve"> </w:t>
      </w:r>
      <w:r w:rsidRPr="00E079DB">
        <w:t>attributed</w:t>
      </w:r>
      <w:r w:rsidRPr="00E079DB">
        <w:rPr>
          <w:spacing w:val="-11"/>
        </w:rPr>
        <w:t xml:space="preserve"> </w:t>
      </w:r>
      <w:r w:rsidRPr="00E079DB">
        <w:t>to</w:t>
      </w:r>
      <w:r w:rsidRPr="00E079DB">
        <w:rPr>
          <w:spacing w:val="-10"/>
        </w:rPr>
        <w:t xml:space="preserve"> </w:t>
      </w:r>
      <w:r w:rsidRPr="00E079DB">
        <w:t>its</w:t>
      </w:r>
      <w:r w:rsidRPr="00E079DB">
        <w:rPr>
          <w:spacing w:val="-10"/>
        </w:rPr>
        <w:t xml:space="preserve"> </w:t>
      </w:r>
      <w:r w:rsidRPr="00E079DB">
        <w:t>rich</w:t>
      </w:r>
      <w:r w:rsidRPr="00E079DB">
        <w:rPr>
          <w:spacing w:val="-11"/>
        </w:rPr>
        <w:t xml:space="preserve"> </w:t>
      </w:r>
      <w:r w:rsidRPr="00E079DB">
        <w:t>content</w:t>
      </w:r>
      <w:r w:rsidRPr="00E079DB">
        <w:rPr>
          <w:spacing w:val="-11"/>
        </w:rPr>
        <w:t xml:space="preserve"> </w:t>
      </w:r>
      <w:r w:rsidRPr="00E079DB">
        <w:t>of</w:t>
      </w:r>
      <w:r w:rsidRPr="00E079DB">
        <w:rPr>
          <w:spacing w:val="-11"/>
        </w:rPr>
        <w:t xml:space="preserve"> </w:t>
      </w:r>
      <w:r w:rsidRPr="00E079DB">
        <w:t>essential</w:t>
      </w:r>
      <w:r w:rsidRPr="00E079DB">
        <w:rPr>
          <w:spacing w:val="-10"/>
        </w:rPr>
        <w:t xml:space="preserve"> </w:t>
      </w:r>
      <w:r w:rsidRPr="00E079DB">
        <w:t>fatty acids and antioxidants. Essential fatty acids are known to play a crucial role in maintaining</w:t>
      </w:r>
      <w:r w:rsidRPr="00E079DB">
        <w:rPr>
          <w:spacing w:val="-15"/>
        </w:rPr>
        <w:t xml:space="preserve"> </w:t>
      </w:r>
      <w:r w:rsidRPr="00E079DB">
        <w:t>healthy</w:t>
      </w:r>
      <w:r w:rsidRPr="00E079DB">
        <w:rPr>
          <w:spacing w:val="-15"/>
        </w:rPr>
        <w:t xml:space="preserve"> </w:t>
      </w:r>
      <w:r w:rsidRPr="00E079DB">
        <w:t>lipid</w:t>
      </w:r>
      <w:r w:rsidRPr="00E079DB">
        <w:rPr>
          <w:spacing w:val="-15"/>
        </w:rPr>
        <w:t xml:space="preserve"> </w:t>
      </w:r>
      <w:r w:rsidRPr="00E079DB">
        <w:t>profiles</w:t>
      </w:r>
      <w:r w:rsidRPr="00E079DB">
        <w:rPr>
          <w:spacing w:val="-15"/>
        </w:rPr>
        <w:t xml:space="preserve"> </w:t>
      </w:r>
      <w:r w:rsidRPr="00E079DB">
        <w:t>by</w:t>
      </w:r>
      <w:r w:rsidRPr="00E079DB">
        <w:rPr>
          <w:spacing w:val="-15"/>
        </w:rPr>
        <w:t xml:space="preserve"> </w:t>
      </w:r>
      <w:r w:rsidRPr="00E079DB">
        <w:t>balancing</w:t>
      </w:r>
      <w:r w:rsidRPr="00E079DB">
        <w:rPr>
          <w:spacing w:val="-15"/>
        </w:rPr>
        <w:t xml:space="preserve"> </w:t>
      </w:r>
      <w:r w:rsidRPr="00E079DB">
        <w:t>the</w:t>
      </w:r>
      <w:r w:rsidRPr="00E079DB">
        <w:rPr>
          <w:spacing w:val="-15"/>
        </w:rPr>
        <w:t xml:space="preserve"> </w:t>
      </w:r>
      <w:r w:rsidRPr="00E079DB">
        <w:t>intake</w:t>
      </w:r>
      <w:r w:rsidRPr="00E079DB">
        <w:rPr>
          <w:spacing w:val="-15"/>
        </w:rPr>
        <w:t xml:space="preserve"> </w:t>
      </w:r>
      <w:r w:rsidRPr="00E079DB">
        <w:t>of</w:t>
      </w:r>
      <w:r w:rsidRPr="00E079DB">
        <w:rPr>
          <w:spacing w:val="-15"/>
        </w:rPr>
        <w:t xml:space="preserve"> </w:t>
      </w:r>
      <w:r w:rsidRPr="00E079DB">
        <w:t>omega-3</w:t>
      </w:r>
      <w:r w:rsidRPr="00E079DB">
        <w:rPr>
          <w:spacing w:val="-15"/>
        </w:rPr>
        <w:t xml:space="preserve"> </w:t>
      </w:r>
      <w:r w:rsidRPr="00E079DB">
        <w:t>and</w:t>
      </w:r>
      <w:r w:rsidRPr="00E079DB">
        <w:rPr>
          <w:spacing w:val="-15"/>
        </w:rPr>
        <w:t xml:space="preserve"> </w:t>
      </w:r>
      <w:r w:rsidRPr="00E079DB">
        <w:t>omega-6</w:t>
      </w:r>
      <w:r w:rsidRPr="00E079DB">
        <w:rPr>
          <w:spacing w:val="-15"/>
        </w:rPr>
        <w:t xml:space="preserve"> </w:t>
      </w:r>
      <w:r w:rsidRPr="00E079DB">
        <w:t>fatty acids</w:t>
      </w:r>
      <w:r w:rsidRPr="00E079DB">
        <w:rPr>
          <w:spacing w:val="-12"/>
        </w:rPr>
        <w:t xml:space="preserve"> </w:t>
      </w:r>
      <w:r w:rsidR="00683526" w:rsidRPr="00E079DB">
        <w:rPr>
          <w:spacing w:val="-12"/>
        </w:rPr>
        <w:fldChar w:fldCharType="begin"/>
      </w:r>
      <w:r w:rsidR="00D3156B">
        <w:rPr>
          <w:spacing w:val="-12"/>
        </w:rPr>
        <w:instrText xml:space="preserve"> ADDIN EN.CITE &lt;EndNote&gt;&lt;Cite&gt;&lt;Author&gt;Manessis&lt;/Author&gt;&lt;Year&gt;2020&lt;/Year&gt;&lt;RecNum&gt;514&lt;/RecNum&gt;&lt;DisplayText&gt;(Manessis et al., 2020)&lt;/DisplayText&gt;&lt;record&gt;&lt;rec-number&gt;514&lt;/rec-number&gt;&lt;foreign-keys&gt;&lt;key app="EN" db-id="xrs2w259xvvrwieze2nvd0th2wa9xrfaprv5" timestamp="1762690140"&gt;514&lt;/key&gt;&lt;/foreign-keys&gt;&lt;ref-type name="Journal Article"&gt;17&lt;/ref-type&gt;&lt;contributors&gt;&lt;authors&gt;&lt;author&gt;Manessis, Georgios&lt;/author&gt;&lt;author&gt;Kalogianni, Aphrodite I&lt;/author&gt;&lt;author&gt;Lazou, Thomai&lt;/author&gt;&lt;author&gt;Moschovas, Marios&lt;/author&gt;&lt;author&gt;Bossis, Ioannis&lt;/author&gt;&lt;author&gt;Gelasakis, Athanasios I&lt;/author&gt;&lt;/authors&gt;&lt;/contributors&gt;&lt;titles&gt;&lt;title&gt;Plant-derived natural antioxidants in meat and meat products&lt;/title&gt;&lt;secondary-title&gt;Antioxidants&lt;/secondary-title&gt;&lt;/titles&gt;&lt;periodical&gt;&lt;full-title&gt;Antioxidants&lt;/full-title&gt;&lt;/periodical&gt;&lt;pages&gt;1215&lt;/pages&gt;&lt;volume&gt;9&lt;/volume&gt;&lt;number&gt;12&lt;/number&gt;&lt;dates&gt;&lt;year&gt;2020&lt;/year&gt;&lt;/dates&gt;&lt;isbn&gt;2076-3921&lt;/isbn&gt;&lt;urls&gt;&lt;/urls&gt;&lt;/record&gt;&lt;/Cite&gt;&lt;/EndNote&gt;</w:instrText>
      </w:r>
      <w:r w:rsidR="00683526" w:rsidRPr="00E079DB">
        <w:rPr>
          <w:spacing w:val="-12"/>
        </w:rPr>
        <w:fldChar w:fldCharType="separate"/>
      </w:r>
      <w:r w:rsidR="00D3156B">
        <w:rPr>
          <w:noProof/>
          <w:spacing w:val="-12"/>
        </w:rPr>
        <w:t>(Manessis et al., 2020)</w:t>
      </w:r>
      <w:r w:rsidR="00683526" w:rsidRPr="00E079DB">
        <w:rPr>
          <w:spacing w:val="-12"/>
        </w:rPr>
        <w:fldChar w:fldCharType="end"/>
      </w:r>
      <w:r w:rsidRPr="00E079DB">
        <w:t>.</w:t>
      </w:r>
      <w:r w:rsidRPr="00E079DB">
        <w:rPr>
          <w:spacing w:val="-13"/>
        </w:rPr>
        <w:t xml:space="preserve"> </w:t>
      </w:r>
      <w:r w:rsidRPr="00E079DB">
        <w:t>Additionally,</w:t>
      </w:r>
      <w:r w:rsidRPr="00E079DB">
        <w:rPr>
          <w:spacing w:val="-13"/>
        </w:rPr>
        <w:t xml:space="preserve"> </w:t>
      </w:r>
      <w:r w:rsidRPr="00E079DB">
        <w:t>the</w:t>
      </w:r>
      <w:r w:rsidRPr="00E079DB">
        <w:rPr>
          <w:spacing w:val="-14"/>
        </w:rPr>
        <w:t xml:space="preserve"> </w:t>
      </w:r>
      <w:r w:rsidRPr="00E079DB">
        <w:t>presence</w:t>
      </w:r>
      <w:r w:rsidRPr="00E079DB">
        <w:rPr>
          <w:spacing w:val="-14"/>
        </w:rPr>
        <w:t xml:space="preserve"> </w:t>
      </w:r>
      <w:r w:rsidRPr="00E079DB">
        <w:t>of</w:t>
      </w:r>
      <w:r w:rsidRPr="00E079DB">
        <w:rPr>
          <w:spacing w:val="-14"/>
        </w:rPr>
        <w:t xml:space="preserve"> </w:t>
      </w:r>
      <w:r w:rsidRPr="00E079DB">
        <w:t>antioxidants</w:t>
      </w:r>
      <w:r w:rsidRPr="00E079DB">
        <w:rPr>
          <w:spacing w:val="-13"/>
        </w:rPr>
        <w:t xml:space="preserve"> </w:t>
      </w:r>
      <w:r w:rsidRPr="00E079DB">
        <w:t>in</w:t>
      </w:r>
      <w:r w:rsidRPr="00E079DB">
        <w:rPr>
          <w:spacing w:val="-11"/>
        </w:rPr>
        <w:t xml:space="preserve"> </w:t>
      </w:r>
      <w:r w:rsidRPr="00E079DB">
        <w:t>melon</w:t>
      </w:r>
      <w:r w:rsidRPr="00E079DB">
        <w:rPr>
          <w:spacing w:val="-13"/>
        </w:rPr>
        <w:t xml:space="preserve"> </w:t>
      </w:r>
      <w:r w:rsidRPr="00E079DB">
        <w:lastRenderedPageBreak/>
        <w:t>seed</w:t>
      </w:r>
      <w:r w:rsidRPr="00E079DB">
        <w:rPr>
          <w:spacing w:val="-13"/>
        </w:rPr>
        <w:t xml:space="preserve"> </w:t>
      </w:r>
      <w:r w:rsidRPr="00E079DB">
        <w:t>oil, such</w:t>
      </w:r>
      <w:r w:rsidRPr="00E079DB">
        <w:rPr>
          <w:spacing w:val="-1"/>
        </w:rPr>
        <w:t xml:space="preserve"> </w:t>
      </w:r>
      <w:r w:rsidRPr="00E079DB">
        <w:t>as</w:t>
      </w:r>
      <w:r w:rsidRPr="00E079DB">
        <w:rPr>
          <w:spacing w:val="-1"/>
        </w:rPr>
        <w:t xml:space="preserve"> </w:t>
      </w:r>
      <w:r w:rsidRPr="00E079DB">
        <w:t>tocotrienols,</w:t>
      </w:r>
      <w:r w:rsidRPr="00E079DB">
        <w:rPr>
          <w:spacing w:val="-1"/>
        </w:rPr>
        <w:t xml:space="preserve"> </w:t>
      </w:r>
      <w:r w:rsidRPr="00E079DB">
        <w:t>may</w:t>
      </w:r>
      <w:r w:rsidRPr="00E079DB">
        <w:rPr>
          <w:spacing w:val="-4"/>
        </w:rPr>
        <w:t xml:space="preserve"> </w:t>
      </w:r>
      <w:r w:rsidRPr="00E079DB">
        <w:t>contribute</w:t>
      </w:r>
      <w:r w:rsidRPr="00E079DB">
        <w:rPr>
          <w:spacing w:val="-2"/>
        </w:rPr>
        <w:t xml:space="preserve"> </w:t>
      </w:r>
      <w:r w:rsidRPr="00E079DB">
        <w:t>to</w:t>
      </w:r>
      <w:r w:rsidRPr="00E079DB">
        <w:rPr>
          <w:spacing w:val="-1"/>
        </w:rPr>
        <w:t xml:space="preserve"> </w:t>
      </w:r>
      <w:r w:rsidRPr="00E079DB">
        <w:t>its</w:t>
      </w:r>
      <w:r w:rsidRPr="00E079DB">
        <w:rPr>
          <w:spacing w:val="-1"/>
        </w:rPr>
        <w:t xml:space="preserve"> </w:t>
      </w:r>
      <w:r w:rsidRPr="00E079DB">
        <w:t>protective</w:t>
      </w:r>
      <w:r w:rsidRPr="00E079DB">
        <w:rPr>
          <w:spacing w:val="-2"/>
        </w:rPr>
        <w:t xml:space="preserve"> </w:t>
      </w:r>
      <w:r w:rsidRPr="00E079DB">
        <w:t>effects</w:t>
      </w:r>
      <w:r w:rsidRPr="00E079DB">
        <w:rPr>
          <w:spacing w:val="-1"/>
        </w:rPr>
        <w:t xml:space="preserve"> </w:t>
      </w:r>
      <w:r w:rsidRPr="00E079DB">
        <w:t>against lipid</w:t>
      </w:r>
      <w:r w:rsidRPr="00E079DB">
        <w:rPr>
          <w:spacing w:val="-1"/>
        </w:rPr>
        <w:t xml:space="preserve"> </w:t>
      </w:r>
      <w:r w:rsidRPr="00E079DB">
        <w:t>peroxidation, a</w:t>
      </w:r>
      <w:r w:rsidRPr="00E079DB">
        <w:rPr>
          <w:spacing w:val="-8"/>
        </w:rPr>
        <w:t xml:space="preserve"> </w:t>
      </w:r>
      <w:r w:rsidRPr="00E079DB">
        <w:t>process</w:t>
      </w:r>
      <w:r w:rsidRPr="00E079DB">
        <w:rPr>
          <w:spacing w:val="-7"/>
        </w:rPr>
        <w:t xml:space="preserve"> </w:t>
      </w:r>
      <w:r w:rsidRPr="00E079DB">
        <w:t>that</w:t>
      </w:r>
      <w:r w:rsidRPr="00E079DB">
        <w:rPr>
          <w:spacing w:val="-7"/>
        </w:rPr>
        <w:t xml:space="preserve"> </w:t>
      </w:r>
      <w:r w:rsidRPr="00E079DB">
        <w:t>can</w:t>
      </w:r>
      <w:r w:rsidRPr="00E079DB">
        <w:rPr>
          <w:spacing w:val="-7"/>
        </w:rPr>
        <w:t xml:space="preserve"> </w:t>
      </w:r>
      <w:r w:rsidRPr="00E079DB">
        <w:t>lead</w:t>
      </w:r>
      <w:r w:rsidRPr="00E079DB">
        <w:rPr>
          <w:spacing w:val="-7"/>
        </w:rPr>
        <w:t xml:space="preserve"> </w:t>
      </w:r>
      <w:r w:rsidRPr="00E079DB">
        <w:t>to</w:t>
      </w:r>
      <w:r w:rsidRPr="00E079DB">
        <w:rPr>
          <w:spacing w:val="-4"/>
        </w:rPr>
        <w:t xml:space="preserve"> </w:t>
      </w:r>
      <w:r w:rsidRPr="00E079DB">
        <w:t>the</w:t>
      </w:r>
      <w:r w:rsidRPr="00E079DB">
        <w:rPr>
          <w:spacing w:val="-8"/>
        </w:rPr>
        <w:t xml:space="preserve"> </w:t>
      </w:r>
      <w:r w:rsidRPr="00E079DB">
        <w:t>formation</w:t>
      </w:r>
      <w:r w:rsidRPr="00E079DB">
        <w:rPr>
          <w:spacing w:val="-7"/>
        </w:rPr>
        <w:t xml:space="preserve"> </w:t>
      </w:r>
      <w:r w:rsidRPr="00E079DB">
        <w:t>of</w:t>
      </w:r>
      <w:r w:rsidRPr="00E079DB">
        <w:rPr>
          <w:spacing w:val="-6"/>
        </w:rPr>
        <w:t xml:space="preserve"> </w:t>
      </w:r>
      <w:r w:rsidRPr="00E079DB">
        <w:t>harmful</w:t>
      </w:r>
      <w:r w:rsidRPr="00E079DB">
        <w:rPr>
          <w:spacing w:val="-4"/>
        </w:rPr>
        <w:t xml:space="preserve"> </w:t>
      </w:r>
      <w:r w:rsidRPr="00E079DB">
        <w:t>substances</w:t>
      </w:r>
      <w:r w:rsidRPr="00E079DB">
        <w:rPr>
          <w:spacing w:val="-7"/>
        </w:rPr>
        <w:t xml:space="preserve"> </w:t>
      </w:r>
      <w:r w:rsidRPr="00E079DB">
        <w:t>in</w:t>
      </w:r>
      <w:r w:rsidRPr="00E079DB">
        <w:rPr>
          <w:spacing w:val="-7"/>
        </w:rPr>
        <w:t xml:space="preserve"> </w:t>
      </w:r>
      <w:r w:rsidRPr="00E079DB">
        <w:t>the</w:t>
      </w:r>
      <w:r w:rsidRPr="00E079DB">
        <w:rPr>
          <w:spacing w:val="-8"/>
        </w:rPr>
        <w:t xml:space="preserve"> </w:t>
      </w:r>
      <w:r w:rsidRPr="00E079DB">
        <w:t>body.</w:t>
      </w:r>
      <w:r w:rsidRPr="00E079DB">
        <w:rPr>
          <w:spacing w:val="-5"/>
        </w:rPr>
        <w:t xml:space="preserve"> </w:t>
      </w:r>
      <w:r w:rsidRPr="00E079DB">
        <w:t>This</w:t>
      </w:r>
      <w:r w:rsidRPr="00E079DB">
        <w:rPr>
          <w:spacing w:val="-7"/>
        </w:rPr>
        <w:t xml:space="preserve"> </w:t>
      </w:r>
      <w:r w:rsidR="00683526" w:rsidRPr="00E079DB">
        <w:t xml:space="preserve">finding is similar to that of </w:t>
      </w:r>
      <w:proofErr w:type="spellStart"/>
      <w:r w:rsidR="00683526" w:rsidRPr="00E079DB">
        <w:t>O</w:t>
      </w:r>
      <w:r w:rsidRPr="00E079DB">
        <w:t>luba</w:t>
      </w:r>
      <w:proofErr w:type="spellEnd"/>
      <w:r w:rsidRPr="00E079DB">
        <w:t xml:space="preserve"> </w:t>
      </w:r>
      <w:r w:rsidR="00E079DB" w:rsidRPr="00E079DB">
        <w:rPr>
          <w:i/>
        </w:rPr>
        <w:t>et al.</w:t>
      </w:r>
      <w:r w:rsidRPr="00E079DB">
        <w:rPr>
          <w:i/>
        </w:rPr>
        <w:t xml:space="preserve"> </w:t>
      </w:r>
      <w:r w:rsidR="00683526" w:rsidRPr="00E079DB">
        <w:fldChar w:fldCharType="begin"/>
      </w:r>
      <w:r w:rsidR="00D3156B">
        <w:instrText xml:space="preserve"> ADDIN EN.CITE &lt;EndNote&gt;&lt;Cite&gt;&lt;Author&gt;Oluba&lt;/Author&gt;&lt;Year&gt;2020&lt;/Year&gt;&lt;RecNum&gt;515&lt;/RecNum&gt;&lt;DisplayText&gt;(Oluba et al., 2020)&lt;/DisplayText&gt;&lt;record&gt;&lt;rec-number&gt;515&lt;/rec-number&gt;&lt;foreign-keys&gt;&lt;key app="EN" db-id="xrs2w259xvvrwieze2nvd0th2wa9xrfaprv5" timestamp="1762690496"&gt;515&lt;/key&gt;&lt;/foreign-keys&gt;&lt;ref-type name="Journal Article"&gt;17&lt;/ref-type&gt;&lt;contributors&gt;&lt;authors&gt;&lt;author&gt;Oluba, Olarewaju M&lt;/author&gt;&lt;author&gt;Akpor, Oghenerobor B&lt;/author&gt;&lt;author&gt;Adebiyi, Feyikemi D&lt;/author&gt;&lt;author&gt;Josiah, Sunday J&lt;/author&gt;&lt;author&gt;Alabi, Olayinka O&lt;/author&gt;&lt;author&gt;Shoyombo, Ayoola O&lt;/author&gt;&lt;author&gt;Olusola, Augustine O&lt;/author&gt;&lt;/authors&gt;&lt;/contributors&gt;&lt;titles&gt;&lt;title&gt;Effects of co-administration of Ganoderma terpenoid extract with chloroquine on inflammatory markers and antioxidant status in Plasmodium berghei-infected mice&lt;/title&gt;&lt;secondary-title&gt;Journal of Integrative Medicine&lt;/secondary-title&gt;&lt;/titles&gt;&lt;periodical&gt;&lt;full-title&gt;Journal of Integrative Medicine&lt;/full-title&gt;&lt;/periodical&gt;&lt;pages&gt;522-529&lt;/pages&gt;&lt;volume&gt;18&lt;/volume&gt;&lt;number&gt;6&lt;/number&gt;&lt;dates&gt;&lt;year&gt;2020&lt;/year&gt;&lt;/dates&gt;&lt;isbn&gt;2095-4964&lt;/isbn&gt;&lt;urls&gt;&lt;/urls&gt;&lt;/record&gt;&lt;/Cite&gt;&lt;/EndNote&gt;</w:instrText>
      </w:r>
      <w:r w:rsidR="00683526" w:rsidRPr="00E079DB">
        <w:fldChar w:fldCharType="separate"/>
      </w:r>
      <w:r w:rsidR="00D3156B">
        <w:rPr>
          <w:noProof/>
        </w:rPr>
        <w:t>(Oluba et al., 2020)</w:t>
      </w:r>
      <w:r w:rsidR="00683526" w:rsidRPr="00E079DB">
        <w:fldChar w:fldCharType="end"/>
      </w:r>
      <w:r w:rsidRPr="00E079DB">
        <w:t xml:space="preserve"> who fed rats with melon seed oil and palm oil and noticed similar trend as ours.</w:t>
      </w:r>
    </w:p>
    <w:p w14:paraId="09997EF9" w14:textId="77777777" w:rsidR="004A42A2" w:rsidRPr="00E079DB" w:rsidRDefault="00324EF7" w:rsidP="00195CCE">
      <w:pPr>
        <w:tabs>
          <w:tab w:val="left" w:pos="2052"/>
        </w:tabs>
        <w:spacing w:after="40"/>
        <w:ind w:right="4"/>
        <w:jc w:val="both"/>
        <w:rPr>
          <w:b/>
        </w:rPr>
      </w:pPr>
      <w:bookmarkStart w:id="21" w:name="_bookmark141"/>
      <w:bookmarkEnd w:id="21"/>
      <w:r w:rsidRPr="00E079DB">
        <w:rPr>
          <w:b/>
        </w:rPr>
        <w:t xml:space="preserve">4.9 </w:t>
      </w:r>
      <w:r w:rsidR="004A42A2" w:rsidRPr="00E079DB">
        <w:rPr>
          <w:b/>
        </w:rPr>
        <w:t>Oxidative</w:t>
      </w:r>
      <w:r w:rsidR="004A42A2" w:rsidRPr="00E079DB">
        <w:rPr>
          <w:b/>
          <w:spacing w:val="-2"/>
        </w:rPr>
        <w:t xml:space="preserve"> stress</w:t>
      </w:r>
    </w:p>
    <w:p w14:paraId="60A8D911" w14:textId="77777777" w:rsidR="00E079DB" w:rsidRPr="00E079DB" w:rsidRDefault="004A42A2" w:rsidP="00195CCE">
      <w:pPr>
        <w:spacing w:after="40"/>
        <w:ind w:right="4"/>
        <w:jc w:val="both"/>
      </w:pPr>
      <w:r w:rsidRPr="00E079DB">
        <w:t xml:space="preserve">Oxidative stress is an imbalance between </w:t>
      </w:r>
      <w:r w:rsidR="00683526" w:rsidRPr="00E079DB">
        <w:t xml:space="preserve">free radicals and antioxidants </w:t>
      </w:r>
      <w:r w:rsidR="00683526" w:rsidRPr="00E079DB">
        <w:fldChar w:fldCharType="begin"/>
      </w:r>
      <w:r w:rsidR="00D3156B">
        <w:instrText xml:space="preserve"> ADDIN EN.CITE &lt;EndNote&gt;&lt;Cite&gt;&lt;Author&gt;El-Tohamy&lt;/Author&gt;&lt;Year&gt;2012&lt;/Year&gt;&lt;RecNum&gt;516&lt;/RecNum&gt;&lt;DisplayText&gt;(El-Tohamy, 2012)&lt;/DisplayText&gt;&lt;record&gt;&lt;rec-number&gt;516&lt;/rec-number&gt;&lt;foreign-keys&gt;&lt;key app="EN" db-id="xrs2w259xvvrwieze2nvd0th2wa9xrfaprv5" timestamp="1762690587"&gt;516&lt;/key&gt;&lt;/foreign-keys&gt;&lt;ref-type name="Journal Article"&gt;17&lt;/ref-type&gt;&lt;contributors&gt;&lt;authors&gt;&lt;author&gt;El-Tohamy, Magda M&lt;/author&gt;&lt;/authors&gt;&lt;/contributors&gt;&lt;titles&gt;&lt;title&gt;The mechanisms by which oxidative stress and free radical damage produces male infertility&lt;/title&gt;&lt;secondary-title&gt;Life Sci J&lt;/secondary-title&gt;&lt;/titles&gt;&lt;periodical&gt;&lt;full-title&gt;Life Sci J&lt;/full-title&gt;&lt;/periodical&gt;&lt;pages&gt;674-688&lt;/pages&gt;&lt;volume&gt;9&lt;/volume&gt;&lt;number&gt;1&lt;/number&gt;&lt;dates&gt;&lt;year&gt;2012&lt;/year&gt;&lt;/dates&gt;&lt;urls&gt;&lt;/urls&gt;&lt;/record&gt;&lt;/Cite&gt;&lt;/EndNote&gt;</w:instrText>
      </w:r>
      <w:r w:rsidR="00683526" w:rsidRPr="00E079DB">
        <w:fldChar w:fldCharType="separate"/>
      </w:r>
      <w:r w:rsidR="00D3156B">
        <w:rPr>
          <w:noProof/>
        </w:rPr>
        <w:t>(El-Tohamy, 2012)</w:t>
      </w:r>
      <w:r w:rsidR="00683526" w:rsidRPr="00E079DB">
        <w:fldChar w:fldCharType="end"/>
      </w:r>
      <w:r w:rsidRPr="00E079DB">
        <w:t>.</w:t>
      </w:r>
      <w:r w:rsidRPr="00E079DB">
        <w:rPr>
          <w:spacing w:val="9"/>
        </w:rPr>
        <w:t xml:space="preserve"> </w:t>
      </w:r>
      <w:r w:rsidRPr="00E079DB">
        <w:t>The</w:t>
      </w:r>
      <w:r w:rsidRPr="00E079DB">
        <w:rPr>
          <w:spacing w:val="8"/>
        </w:rPr>
        <w:t xml:space="preserve"> </w:t>
      </w:r>
      <w:r w:rsidRPr="00E079DB">
        <w:t>body's</w:t>
      </w:r>
      <w:r w:rsidRPr="00E079DB">
        <w:rPr>
          <w:spacing w:val="9"/>
        </w:rPr>
        <w:t xml:space="preserve"> </w:t>
      </w:r>
      <w:r w:rsidRPr="00E079DB">
        <w:t>antioxidant</w:t>
      </w:r>
      <w:r w:rsidRPr="00E079DB">
        <w:rPr>
          <w:spacing w:val="9"/>
        </w:rPr>
        <w:t xml:space="preserve"> </w:t>
      </w:r>
      <w:r w:rsidRPr="00E079DB">
        <w:t>enzyme</w:t>
      </w:r>
      <w:r w:rsidRPr="00E079DB">
        <w:rPr>
          <w:spacing w:val="8"/>
        </w:rPr>
        <w:t xml:space="preserve"> </w:t>
      </w:r>
      <w:r w:rsidRPr="00E079DB">
        <w:t>system</w:t>
      </w:r>
      <w:r w:rsidRPr="00E079DB">
        <w:rPr>
          <w:spacing w:val="9"/>
        </w:rPr>
        <w:t xml:space="preserve"> </w:t>
      </w:r>
      <w:r w:rsidRPr="00E079DB">
        <w:t>is</w:t>
      </w:r>
      <w:r w:rsidRPr="00E079DB">
        <w:rPr>
          <w:spacing w:val="12"/>
        </w:rPr>
        <w:t xml:space="preserve"> </w:t>
      </w:r>
      <w:r w:rsidRPr="00E079DB">
        <w:t>mainly</w:t>
      </w:r>
      <w:r w:rsidRPr="00E079DB">
        <w:rPr>
          <w:spacing w:val="4"/>
        </w:rPr>
        <w:t xml:space="preserve"> </w:t>
      </w:r>
      <w:r w:rsidRPr="00E079DB">
        <w:t>composed</w:t>
      </w:r>
      <w:r w:rsidRPr="00E079DB">
        <w:rPr>
          <w:spacing w:val="9"/>
        </w:rPr>
        <w:t xml:space="preserve"> </w:t>
      </w:r>
      <w:r w:rsidRPr="00E079DB">
        <w:t>of</w:t>
      </w:r>
      <w:r w:rsidRPr="00E079DB">
        <w:rPr>
          <w:spacing w:val="8"/>
        </w:rPr>
        <w:t xml:space="preserve"> </w:t>
      </w:r>
      <w:r w:rsidRPr="00E079DB">
        <w:t>SOD,</w:t>
      </w:r>
      <w:r w:rsidRPr="00E079DB">
        <w:rPr>
          <w:spacing w:val="12"/>
        </w:rPr>
        <w:t xml:space="preserve"> </w:t>
      </w:r>
      <w:r w:rsidRPr="00E079DB">
        <w:t>CAT</w:t>
      </w:r>
      <w:r w:rsidRPr="00E079DB">
        <w:rPr>
          <w:spacing w:val="9"/>
        </w:rPr>
        <w:t xml:space="preserve"> </w:t>
      </w:r>
      <w:r w:rsidRPr="00E079DB">
        <w:rPr>
          <w:spacing w:val="-5"/>
        </w:rPr>
        <w:t>and</w:t>
      </w:r>
      <w:r w:rsidR="002E1511" w:rsidRPr="00E079DB">
        <w:t xml:space="preserve"> GSH.</w:t>
      </w:r>
      <w:r w:rsidR="002E1511" w:rsidRPr="00E079DB">
        <w:rPr>
          <w:spacing w:val="-12"/>
        </w:rPr>
        <w:t xml:space="preserve"> </w:t>
      </w:r>
      <w:r w:rsidR="002E1511" w:rsidRPr="00E079DB">
        <w:t>SOD</w:t>
      </w:r>
      <w:r w:rsidR="002E1511" w:rsidRPr="00E079DB">
        <w:rPr>
          <w:spacing w:val="-13"/>
        </w:rPr>
        <w:t xml:space="preserve"> </w:t>
      </w:r>
      <w:r w:rsidR="002E1511" w:rsidRPr="00E079DB">
        <w:t>is</w:t>
      </w:r>
      <w:r w:rsidR="002E1511" w:rsidRPr="00E079DB">
        <w:rPr>
          <w:spacing w:val="-11"/>
        </w:rPr>
        <w:t xml:space="preserve"> </w:t>
      </w:r>
      <w:r w:rsidR="002E1511" w:rsidRPr="00E079DB">
        <w:t>the</w:t>
      </w:r>
      <w:r w:rsidR="002E1511" w:rsidRPr="00E079DB">
        <w:rPr>
          <w:spacing w:val="-10"/>
        </w:rPr>
        <w:t xml:space="preserve"> </w:t>
      </w:r>
      <w:r w:rsidR="002E1511" w:rsidRPr="00E079DB">
        <w:t>first</w:t>
      </w:r>
      <w:r w:rsidR="002E1511" w:rsidRPr="00E079DB">
        <w:rPr>
          <w:spacing w:val="-11"/>
        </w:rPr>
        <w:t xml:space="preserve"> </w:t>
      </w:r>
      <w:r w:rsidR="002E1511" w:rsidRPr="00E079DB">
        <w:t>line</w:t>
      </w:r>
      <w:r w:rsidR="002E1511" w:rsidRPr="00E079DB">
        <w:rPr>
          <w:spacing w:val="-13"/>
        </w:rPr>
        <w:t xml:space="preserve"> </w:t>
      </w:r>
      <w:r w:rsidR="002E1511" w:rsidRPr="00E079DB">
        <w:t>of</w:t>
      </w:r>
      <w:r w:rsidR="002E1511" w:rsidRPr="00E079DB">
        <w:rPr>
          <w:spacing w:val="-13"/>
        </w:rPr>
        <w:t xml:space="preserve"> </w:t>
      </w:r>
      <w:r w:rsidR="002E1511" w:rsidRPr="00E079DB">
        <w:t>defense</w:t>
      </w:r>
      <w:r w:rsidR="002E1511" w:rsidRPr="00E079DB">
        <w:rPr>
          <w:spacing w:val="-10"/>
        </w:rPr>
        <w:t xml:space="preserve"> </w:t>
      </w:r>
      <w:r w:rsidR="002E1511" w:rsidRPr="00E079DB">
        <w:t>against</w:t>
      </w:r>
      <w:r w:rsidR="002E1511" w:rsidRPr="00E079DB">
        <w:rPr>
          <w:spacing w:val="-11"/>
        </w:rPr>
        <w:t xml:space="preserve"> </w:t>
      </w:r>
      <w:r w:rsidR="002E1511" w:rsidRPr="00E079DB">
        <w:t>the</w:t>
      </w:r>
      <w:r w:rsidR="002E1511" w:rsidRPr="00E079DB">
        <w:rPr>
          <w:spacing w:val="-10"/>
        </w:rPr>
        <w:t xml:space="preserve"> </w:t>
      </w:r>
      <w:r w:rsidR="002E1511" w:rsidRPr="00E079DB">
        <w:t>body's</w:t>
      </w:r>
      <w:r w:rsidR="002E1511" w:rsidRPr="00E079DB">
        <w:rPr>
          <w:spacing w:val="-9"/>
        </w:rPr>
        <w:t xml:space="preserve"> </w:t>
      </w:r>
      <w:r w:rsidR="002E1511" w:rsidRPr="00E079DB">
        <w:t>reactive</w:t>
      </w:r>
      <w:r w:rsidR="002E1511" w:rsidRPr="00E079DB">
        <w:rPr>
          <w:spacing w:val="-13"/>
        </w:rPr>
        <w:t xml:space="preserve"> </w:t>
      </w:r>
      <w:r w:rsidR="002E1511" w:rsidRPr="00E079DB">
        <w:t>oxygen</w:t>
      </w:r>
      <w:r w:rsidR="002E1511" w:rsidRPr="00E079DB">
        <w:rPr>
          <w:spacing w:val="-12"/>
        </w:rPr>
        <w:t xml:space="preserve"> </w:t>
      </w:r>
      <w:r w:rsidR="002E1511" w:rsidRPr="00E079DB">
        <w:t>species</w:t>
      </w:r>
      <w:r w:rsidR="002E1511" w:rsidRPr="00E079DB">
        <w:rPr>
          <w:spacing w:val="-12"/>
        </w:rPr>
        <w:t xml:space="preserve"> </w:t>
      </w:r>
      <w:r w:rsidR="002E1511" w:rsidRPr="00E079DB">
        <w:t>(ROS), CAT</w:t>
      </w:r>
      <w:r w:rsidR="002E1511" w:rsidRPr="00E079DB">
        <w:rPr>
          <w:spacing w:val="-9"/>
        </w:rPr>
        <w:t xml:space="preserve"> </w:t>
      </w:r>
      <w:r w:rsidR="002E1511" w:rsidRPr="00E079DB">
        <w:t>is</w:t>
      </w:r>
      <w:r w:rsidR="002E1511" w:rsidRPr="00E079DB">
        <w:rPr>
          <w:spacing w:val="-8"/>
        </w:rPr>
        <w:t xml:space="preserve"> </w:t>
      </w:r>
      <w:r w:rsidR="002E1511" w:rsidRPr="00E079DB">
        <w:t>a</w:t>
      </w:r>
      <w:r w:rsidR="002E1511" w:rsidRPr="00E079DB">
        <w:rPr>
          <w:spacing w:val="-10"/>
        </w:rPr>
        <w:t xml:space="preserve"> </w:t>
      </w:r>
      <w:r w:rsidR="002E1511" w:rsidRPr="00E079DB">
        <w:t>key</w:t>
      </w:r>
      <w:r w:rsidR="002E1511" w:rsidRPr="00E079DB">
        <w:rPr>
          <w:spacing w:val="-13"/>
        </w:rPr>
        <w:t xml:space="preserve"> </w:t>
      </w:r>
      <w:r w:rsidR="002E1511" w:rsidRPr="00E079DB">
        <w:t>enzyme</w:t>
      </w:r>
      <w:r w:rsidR="002E1511" w:rsidRPr="00E079DB">
        <w:rPr>
          <w:spacing w:val="-9"/>
        </w:rPr>
        <w:t xml:space="preserve"> </w:t>
      </w:r>
      <w:r w:rsidR="002E1511" w:rsidRPr="00E079DB">
        <w:t>in</w:t>
      </w:r>
      <w:r w:rsidR="002E1511" w:rsidRPr="00E079DB">
        <w:rPr>
          <w:spacing w:val="-8"/>
        </w:rPr>
        <w:t xml:space="preserve"> </w:t>
      </w:r>
      <w:r w:rsidR="002E1511" w:rsidRPr="00E079DB">
        <w:t>the</w:t>
      </w:r>
      <w:r w:rsidR="002E1511" w:rsidRPr="00E079DB">
        <w:rPr>
          <w:spacing w:val="-10"/>
        </w:rPr>
        <w:t xml:space="preserve"> </w:t>
      </w:r>
      <w:r w:rsidR="002E1511" w:rsidRPr="00E079DB">
        <w:t>biological</w:t>
      </w:r>
      <w:r w:rsidR="002E1511" w:rsidRPr="00E079DB">
        <w:rPr>
          <w:spacing w:val="-8"/>
        </w:rPr>
        <w:t xml:space="preserve"> </w:t>
      </w:r>
      <w:r w:rsidR="002E1511" w:rsidRPr="00E079DB">
        <w:t>defense</w:t>
      </w:r>
      <w:r w:rsidR="002E1511" w:rsidRPr="00E079DB">
        <w:rPr>
          <w:spacing w:val="-9"/>
        </w:rPr>
        <w:t xml:space="preserve"> </w:t>
      </w:r>
      <w:r w:rsidR="002E1511" w:rsidRPr="00E079DB">
        <w:t>system,</w:t>
      </w:r>
      <w:r w:rsidR="002E1511" w:rsidRPr="00E079DB">
        <w:rPr>
          <w:spacing w:val="-8"/>
        </w:rPr>
        <w:t xml:space="preserve"> </w:t>
      </w:r>
      <w:r w:rsidR="002E1511" w:rsidRPr="00E079DB">
        <w:t>and</w:t>
      </w:r>
      <w:r w:rsidR="002E1511" w:rsidRPr="00E079DB">
        <w:rPr>
          <w:spacing w:val="-9"/>
        </w:rPr>
        <w:t xml:space="preserve"> </w:t>
      </w:r>
      <w:r w:rsidR="002E1511" w:rsidRPr="00E079DB">
        <w:t>GSH</w:t>
      </w:r>
      <w:r w:rsidR="002E1511" w:rsidRPr="00E079DB">
        <w:rPr>
          <w:spacing w:val="-7"/>
        </w:rPr>
        <w:t xml:space="preserve"> </w:t>
      </w:r>
      <w:r w:rsidR="002E1511" w:rsidRPr="00E079DB">
        <w:t>plays</w:t>
      </w:r>
      <w:r w:rsidR="002E1511" w:rsidRPr="00E079DB">
        <w:rPr>
          <w:spacing w:val="-6"/>
        </w:rPr>
        <w:t xml:space="preserve"> </w:t>
      </w:r>
      <w:r w:rsidR="002E1511" w:rsidRPr="00E079DB">
        <w:t>a</w:t>
      </w:r>
      <w:r w:rsidR="002E1511" w:rsidRPr="00E079DB">
        <w:rPr>
          <w:spacing w:val="-10"/>
        </w:rPr>
        <w:t xml:space="preserve"> </w:t>
      </w:r>
      <w:r w:rsidR="002E1511" w:rsidRPr="00E079DB">
        <w:t>protective</w:t>
      </w:r>
      <w:r w:rsidR="002E1511" w:rsidRPr="00E079DB">
        <w:rPr>
          <w:spacing w:val="-10"/>
        </w:rPr>
        <w:t xml:space="preserve"> </w:t>
      </w:r>
      <w:r w:rsidR="002E1511" w:rsidRPr="00E079DB">
        <w:t xml:space="preserve">role against oxidation of lipid membranes </w:t>
      </w:r>
      <w:r w:rsidR="00683526" w:rsidRPr="00E079DB">
        <w:fldChar w:fldCharType="begin"/>
      </w:r>
      <w:r w:rsidR="00D3156B">
        <w:instrText xml:space="preserve"> ADDIN EN.CITE &lt;EndNote&gt;&lt;Cite&gt;&lt;Author&gt;Goc&lt;/Author&gt;&lt;Year&gt;2017&lt;/Year&gt;&lt;RecNum&gt;517&lt;/RecNum&gt;&lt;DisplayText&gt;(Goc et al., 2017)&lt;/DisplayText&gt;&lt;record&gt;&lt;rec-number&gt;517&lt;/rec-number&gt;&lt;foreign-keys&gt;&lt;key app="EN" db-id="xrs2w259xvvrwieze2nvd0th2wa9xrfaprv5" timestamp="1762690723"&gt;517&lt;/key&gt;&lt;/foreign-keys&gt;&lt;ref-type name="Journal Article"&gt;17&lt;/ref-type&gt;&lt;contributors&gt;&lt;authors&gt;&lt;author&gt;Goc, Zofia&lt;/author&gt;&lt;author&gt;Szaroma, Waldemar&lt;/author&gt;&lt;author&gt;Kapusta, Edyta&lt;/author&gt;&lt;author&gt;Dziubek, Karol&lt;/author&gt;&lt;/authors&gt;&lt;/contributors&gt;&lt;titles&gt;&lt;title&gt;Protective effects of melatonin on the activity of SOD, CAT, GSH-Px and GSH content in organs of mice after administration of SNP&lt;/title&gt;&lt;secondary-title&gt;Chin J Physiol&lt;/secondary-title&gt;&lt;/titles&gt;&lt;periodical&gt;&lt;full-title&gt;Chin J Physiol&lt;/full-title&gt;&lt;/periodical&gt;&lt;pages&gt;1-10&lt;/pages&gt;&lt;volume&gt;60&lt;/volume&gt;&lt;number&gt;1&lt;/number&gt;&lt;dates&gt;&lt;year&gt;2017&lt;/year&gt;&lt;/dates&gt;&lt;urls&gt;&lt;/urls&gt;&lt;/record&gt;&lt;/Cite&gt;&lt;/EndNote&gt;</w:instrText>
      </w:r>
      <w:r w:rsidR="00683526" w:rsidRPr="00E079DB">
        <w:fldChar w:fldCharType="separate"/>
      </w:r>
      <w:r w:rsidR="00D3156B">
        <w:rPr>
          <w:noProof/>
        </w:rPr>
        <w:t>(Goc et al., 2017)</w:t>
      </w:r>
      <w:r w:rsidR="00683526" w:rsidRPr="00E079DB">
        <w:fldChar w:fldCharType="end"/>
      </w:r>
      <w:r w:rsidR="002E1511" w:rsidRPr="00E079DB">
        <w:t xml:space="preserve">. SOD catalyzes the </w:t>
      </w:r>
      <w:r w:rsidR="002E1511" w:rsidRPr="00E079DB">
        <w:rPr>
          <w:position w:val="2"/>
        </w:rPr>
        <w:t>disproportionation of superoxide radicals to hydrogen peroxide (H</w:t>
      </w:r>
      <w:r w:rsidR="002E1511" w:rsidRPr="00E079DB">
        <w:rPr>
          <w:vertAlign w:val="subscript"/>
        </w:rPr>
        <w:t>2</w:t>
      </w:r>
      <w:r w:rsidR="002E1511" w:rsidRPr="00E079DB">
        <w:rPr>
          <w:position w:val="2"/>
        </w:rPr>
        <w:t>O</w:t>
      </w:r>
      <w:r w:rsidR="002E1511" w:rsidRPr="00E079DB">
        <w:rPr>
          <w:vertAlign w:val="subscript"/>
        </w:rPr>
        <w:t>2</w:t>
      </w:r>
      <w:r w:rsidR="002E1511" w:rsidRPr="00E079DB">
        <w:rPr>
          <w:position w:val="2"/>
        </w:rPr>
        <w:t xml:space="preserve">), whereas CAT </w:t>
      </w:r>
      <w:r w:rsidR="002E1511" w:rsidRPr="00E079DB">
        <w:t>and GSH convert H</w:t>
      </w:r>
      <w:r w:rsidR="002E1511" w:rsidRPr="00E079DB">
        <w:rPr>
          <w:vertAlign w:val="subscript"/>
        </w:rPr>
        <w:t>2</w:t>
      </w:r>
      <w:r w:rsidR="002E1511" w:rsidRPr="00E079DB">
        <w:t>O</w:t>
      </w:r>
      <w:r w:rsidR="002E1511" w:rsidRPr="00E079DB">
        <w:rPr>
          <w:vertAlign w:val="subscript"/>
        </w:rPr>
        <w:t>2</w:t>
      </w:r>
      <w:r w:rsidR="002E1511" w:rsidRPr="00E079DB">
        <w:t xml:space="preserve"> to H</w:t>
      </w:r>
      <w:r w:rsidR="002E1511" w:rsidRPr="00E079DB">
        <w:rPr>
          <w:vertAlign w:val="subscript"/>
        </w:rPr>
        <w:t>2</w:t>
      </w:r>
      <w:r w:rsidR="002E1511" w:rsidRPr="00E079DB">
        <w:t>O and thereby</w:t>
      </w:r>
      <w:r w:rsidR="002E1511" w:rsidRPr="00E079DB">
        <w:rPr>
          <w:spacing w:val="-3"/>
        </w:rPr>
        <w:t xml:space="preserve"> </w:t>
      </w:r>
      <w:r w:rsidR="002E1511" w:rsidRPr="00E079DB">
        <w:t>protect cells against damage due to ROS</w:t>
      </w:r>
      <w:r w:rsidR="0056544D" w:rsidRPr="00E079DB">
        <w:t>,</w:t>
      </w:r>
      <w:r w:rsidR="002E1511" w:rsidRPr="00E079DB">
        <w:t xml:space="preserve"> the</w:t>
      </w:r>
      <w:r w:rsidR="002E1511" w:rsidRPr="00E079DB">
        <w:rPr>
          <w:spacing w:val="-7"/>
        </w:rPr>
        <w:t xml:space="preserve"> </w:t>
      </w:r>
      <w:r w:rsidR="002E1511" w:rsidRPr="00E079DB">
        <w:t>MDA</w:t>
      </w:r>
      <w:r w:rsidR="002E1511" w:rsidRPr="00E079DB">
        <w:rPr>
          <w:spacing w:val="-9"/>
        </w:rPr>
        <w:t xml:space="preserve"> </w:t>
      </w:r>
      <w:r w:rsidR="002E1511" w:rsidRPr="00E079DB">
        <w:t>content</w:t>
      </w:r>
      <w:r w:rsidR="002E1511" w:rsidRPr="00E079DB">
        <w:rPr>
          <w:spacing w:val="-9"/>
        </w:rPr>
        <w:t xml:space="preserve"> </w:t>
      </w:r>
      <w:r w:rsidR="002E1511" w:rsidRPr="00E079DB">
        <w:t>reflects</w:t>
      </w:r>
      <w:r w:rsidR="002E1511" w:rsidRPr="00E079DB">
        <w:rPr>
          <w:spacing w:val="-8"/>
        </w:rPr>
        <w:t xml:space="preserve"> </w:t>
      </w:r>
      <w:r w:rsidR="002E1511" w:rsidRPr="00E079DB">
        <w:t>the</w:t>
      </w:r>
      <w:r w:rsidR="002E1511" w:rsidRPr="00E079DB">
        <w:rPr>
          <w:spacing w:val="-9"/>
        </w:rPr>
        <w:t xml:space="preserve"> </w:t>
      </w:r>
      <w:r w:rsidR="002E1511" w:rsidRPr="00E079DB">
        <w:t>degree</w:t>
      </w:r>
      <w:r w:rsidR="002E1511" w:rsidRPr="00E079DB">
        <w:rPr>
          <w:spacing w:val="-10"/>
        </w:rPr>
        <w:t xml:space="preserve"> </w:t>
      </w:r>
      <w:r w:rsidR="002E1511" w:rsidRPr="00E079DB">
        <w:t>of</w:t>
      </w:r>
      <w:r w:rsidR="002E1511" w:rsidRPr="00E079DB">
        <w:rPr>
          <w:spacing w:val="-9"/>
        </w:rPr>
        <w:t xml:space="preserve"> </w:t>
      </w:r>
      <w:r w:rsidR="002E1511" w:rsidRPr="00E079DB">
        <w:t>lipid</w:t>
      </w:r>
      <w:r w:rsidR="002E1511" w:rsidRPr="00E079DB">
        <w:rPr>
          <w:spacing w:val="-8"/>
        </w:rPr>
        <w:t xml:space="preserve"> </w:t>
      </w:r>
      <w:r w:rsidR="002E1511" w:rsidRPr="00E079DB">
        <w:t>peroxidation</w:t>
      </w:r>
      <w:r w:rsidR="002E1511" w:rsidRPr="00E079DB">
        <w:rPr>
          <w:spacing w:val="-9"/>
        </w:rPr>
        <w:t xml:space="preserve"> </w:t>
      </w:r>
      <w:r w:rsidR="002E1511" w:rsidRPr="00E079DB">
        <w:t>in</w:t>
      </w:r>
      <w:r w:rsidR="002E1511" w:rsidRPr="00E079DB">
        <w:rPr>
          <w:spacing w:val="-8"/>
        </w:rPr>
        <w:t xml:space="preserve"> </w:t>
      </w:r>
      <w:r w:rsidR="002E1511" w:rsidRPr="00E079DB">
        <w:t>the</w:t>
      </w:r>
      <w:r w:rsidR="002E1511" w:rsidRPr="00E079DB">
        <w:rPr>
          <w:spacing w:val="-9"/>
        </w:rPr>
        <w:t xml:space="preserve"> </w:t>
      </w:r>
      <w:r w:rsidR="002E1511" w:rsidRPr="00E079DB">
        <w:t xml:space="preserve">body </w:t>
      </w:r>
      <w:r w:rsidR="00683526" w:rsidRPr="00E079DB">
        <w:fldChar w:fldCharType="begin"/>
      </w:r>
      <w:r w:rsidR="00D3156B">
        <w:instrText xml:space="preserve"> ADDIN EN.CITE &lt;EndNote&gt;&lt;Cite&gt;&lt;Author&gt;El-Tohamy&lt;/Author&gt;&lt;Year&gt;2012&lt;/Year&gt;&lt;RecNum&gt;516&lt;/RecNum&gt;&lt;DisplayText&gt;(El-Tohamy, 2012)&lt;/DisplayText&gt;&lt;record&gt;&lt;rec-number&gt;516&lt;/rec-number&gt;&lt;foreign-keys&gt;&lt;key app="EN" db-id="xrs2w259xvvrwieze2nvd0th2wa9xrfaprv5" timestamp="1762690587"&gt;516&lt;/key&gt;&lt;/foreign-keys&gt;&lt;ref-type name="Journal Article"&gt;17&lt;/ref-type&gt;&lt;contributors&gt;&lt;authors&gt;&lt;author&gt;El-Tohamy, Magda M&lt;/author&gt;&lt;/authors&gt;&lt;/contributors&gt;&lt;titles&gt;&lt;title&gt;The mechanisms by which oxidative stress and free radical damage produces male infertility&lt;/title&gt;&lt;secondary-title&gt;Life Sci J&lt;/secondary-title&gt;&lt;/titles&gt;&lt;periodical&gt;&lt;full-title&gt;Life Sci J&lt;/full-title&gt;&lt;/periodical&gt;&lt;pages&gt;674-688&lt;/pages&gt;&lt;volume&gt;9&lt;/volume&gt;&lt;number&gt;1&lt;/number&gt;&lt;dates&gt;&lt;year&gt;2012&lt;/year&gt;&lt;/dates&gt;&lt;urls&gt;&lt;/urls&gt;&lt;/record&gt;&lt;/Cite&gt;&lt;/EndNote&gt;</w:instrText>
      </w:r>
      <w:r w:rsidR="00683526" w:rsidRPr="00E079DB">
        <w:fldChar w:fldCharType="separate"/>
      </w:r>
      <w:r w:rsidR="00D3156B">
        <w:rPr>
          <w:noProof/>
        </w:rPr>
        <w:t>(El-Tohamy, 2012)</w:t>
      </w:r>
      <w:r w:rsidR="00683526" w:rsidRPr="00E079DB">
        <w:fldChar w:fldCharType="end"/>
      </w:r>
      <w:r w:rsidR="00683526" w:rsidRPr="00E079DB">
        <w:t>.</w:t>
      </w:r>
      <w:r w:rsidR="00683526" w:rsidRPr="00E079DB">
        <w:rPr>
          <w:spacing w:val="80"/>
        </w:rPr>
        <w:t xml:space="preserve"> </w:t>
      </w:r>
      <w:r w:rsidR="002E1511" w:rsidRPr="00E079DB">
        <w:t>The results for the antioxidant activities in the serum and liver, kidney, heart, brain upon comparison with the normal control group, the activities of SOD, CAT, and GSH were significantly higher and the MDA and NO content was significantly</w:t>
      </w:r>
      <w:r w:rsidR="002E1511" w:rsidRPr="00E079DB">
        <w:rPr>
          <w:spacing w:val="-9"/>
        </w:rPr>
        <w:t xml:space="preserve"> </w:t>
      </w:r>
      <w:r w:rsidR="002E1511" w:rsidRPr="00E079DB">
        <w:t>lower</w:t>
      </w:r>
      <w:r w:rsidR="002E1511" w:rsidRPr="00E079DB">
        <w:rPr>
          <w:spacing w:val="-2"/>
        </w:rPr>
        <w:t xml:space="preserve"> </w:t>
      </w:r>
      <w:r w:rsidR="002E1511" w:rsidRPr="00E079DB">
        <w:t>in</w:t>
      </w:r>
      <w:r w:rsidR="002E1511" w:rsidRPr="00E079DB">
        <w:rPr>
          <w:spacing w:val="-3"/>
        </w:rPr>
        <w:t xml:space="preserve"> </w:t>
      </w:r>
      <w:r w:rsidR="002E1511" w:rsidRPr="00E079DB">
        <w:t>the</w:t>
      </w:r>
      <w:r w:rsidR="002E1511" w:rsidRPr="00E079DB">
        <w:rPr>
          <w:spacing w:val="-2"/>
        </w:rPr>
        <w:t xml:space="preserve"> </w:t>
      </w:r>
      <w:r w:rsidR="002E1511" w:rsidRPr="00E079DB">
        <w:t>serum,</w:t>
      </w:r>
      <w:r w:rsidR="002E1511" w:rsidRPr="00E079DB">
        <w:rPr>
          <w:spacing w:val="-4"/>
        </w:rPr>
        <w:t xml:space="preserve"> </w:t>
      </w:r>
      <w:r w:rsidR="002E1511" w:rsidRPr="00E079DB">
        <w:t>heart, kidney,</w:t>
      </w:r>
      <w:r w:rsidR="002E1511" w:rsidRPr="00E079DB">
        <w:rPr>
          <w:spacing w:val="-4"/>
        </w:rPr>
        <w:t xml:space="preserve"> </w:t>
      </w:r>
      <w:r w:rsidR="002E1511" w:rsidRPr="00E079DB">
        <w:t>brain,</w:t>
      </w:r>
      <w:r w:rsidR="002E1511" w:rsidRPr="00E079DB">
        <w:rPr>
          <w:spacing w:val="-3"/>
        </w:rPr>
        <w:t xml:space="preserve"> </w:t>
      </w:r>
      <w:r w:rsidR="002E1511" w:rsidRPr="00E079DB">
        <w:t>and</w:t>
      </w:r>
      <w:r w:rsidR="002E1511" w:rsidRPr="00E079DB">
        <w:rPr>
          <w:spacing w:val="-4"/>
        </w:rPr>
        <w:t xml:space="preserve"> </w:t>
      </w:r>
      <w:r w:rsidR="002E1511" w:rsidRPr="00E079DB">
        <w:t>liver</w:t>
      </w:r>
      <w:r w:rsidR="002E1511" w:rsidRPr="00E079DB">
        <w:rPr>
          <w:spacing w:val="-2"/>
        </w:rPr>
        <w:t xml:space="preserve"> </w:t>
      </w:r>
      <w:r w:rsidR="002E1511" w:rsidRPr="00E079DB">
        <w:t>in</w:t>
      </w:r>
      <w:r w:rsidR="002E1511" w:rsidRPr="00E079DB">
        <w:rPr>
          <w:spacing w:val="-3"/>
        </w:rPr>
        <w:t xml:space="preserve"> </w:t>
      </w:r>
      <w:r w:rsidR="002E1511" w:rsidRPr="00E079DB">
        <w:t>the</w:t>
      </w:r>
      <w:r w:rsidR="002E1511" w:rsidRPr="00E079DB">
        <w:rPr>
          <w:spacing w:val="-2"/>
        </w:rPr>
        <w:t xml:space="preserve"> </w:t>
      </w:r>
      <w:r w:rsidR="002E1511" w:rsidRPr="00E079DB">
        <w:t>MSS</w:t>
      </w:r>
      <w:r w:rsidR="002E1511" w:rsidRPr="00E079DB">
        <w:rPr>
          <w:spacing w:val="-3"/>
        </w:rPr>
        <w:t xml:space="preserve"> </w:t>
      </w:r>
      <w:r w:rsidR="002E1511" w:rsidRPr="00E079DB">
        <w:t>and</w:t>
      </w:r>
      <w:r w:rsidR="002E1511" w:rsidRPr="00E079DB">
        <w:rPr>
          <w:spacing w:val="-4"/>
        </w:rPr>
        <w:t xml:space="preserve"> </w:t>
      </w:r>
      <w:r w:rsidR="002E1511" w:rsidRPr="00E079DB">
        <w:t>CS</w:t>
      </w:r>
      <w:r w:rsidR="002E1511" w:rsidRPr="00E079DB">
        <w:rPr>
          <w:spacing w:val="-3"/>
        </w:rPr>
        <w:t xml:space="preserve"> </w:t>
      </w:r>
      <w:r w:rsidR="002E1511" w:rsidRPr="00E079DB">
        <w:t>diet groups wh</w:t>
      </w:r>
      <w:r w:rsidR="00683526" w:rsidRPr="00E079DB">
        <w:t>en compared to the normal group</w:t>
      </w:r>
      <w:r w:rsidR="002E1511" w:rsidRPr="00E079DB">
        <w:t>. This finding were in a</w:t>
      </w:r>
      <w:r w:rsidR="00683526" w:rsidRPr="00E079DB">
        <w:t xml:space="preserve">ccordance to that conducted by </w:t>
      </w:r>
      <w:r w:rsidR="002E1511" w:rsidRPr="00E079DB">
        <w:t xml:space="preserve">Noor </w:t>
      </w:r>
      <w:r w:rsidR="006B355D">
        <w:rPr>
          <w:i/>
        </w:rPr>
        <w:t>et al.</w:t>
      </w:r>
      <w:r w:rsidR="002E1511" w:rsidRPr="00E079DB">
        <w:rPr>
          <w:i/>
        </w:rPr>
        <w:t xml:space="preserve"> </w:t>
      </w:r>
      <w:r w:rsidR="00016D17" w:rsidRPr="00E079DB">
        <w:fldChar w:fldCharType="begin"/>
      </w:r>
      <w:r w:rsidR="00D3156B">
        <w:instrText xml:space="preserve"> ADDIN EN.CITE &lt;EndNote&gt;&lt;Cite&gt;&lt;Author&gt;Noor&lt;/Author&gt;&lt;Year&gt;2024&lt;/Year&gt;&lt;RecNum&gt;518&lt;/RecNum&gt;&lt;DisplayText&gt;(Noor et al., 2024)&lt;/DisplayText&gt;&lt;record&gt;&lt;rec-number&gt;518&lt;/rec-number&gt;&lt;foreign-keys&gt;&lt;key app="EN" db-id="xrs2w259xvvrwieze2nvd0th2wa9xrfaprv5" timestamp="1762690800"&gt;518&lt;/key&gt;&lt;/foreign-keys&gt;&lt;ref-type name="Journal Article"&gt;17&lt;/ref-type&gt;&lt;contributors&gt;&lt;authors&gt;&lt;author&gt;Noor, Nurulamin M&lt;/author&gt;&lt;author&gt;Lee, James C&lt;/author&gt;&lt;author&gt;Bond, Simon&lt;/author&gt;&lt;author&gt;Dowling, Francis&lt;/author&gt;&lt;author&gt;Brezina, Biljana&lt;/author&gt;&lt;author&gt;Patel, Kamal V&lt;/author&gt;&lt;author&gt;Ahmad, Tariq&lt;/author&gt;&lt;author&gt;Banim, Paul J&lt;/author&gt;&lt;author&gt;Berrill, James W&lt;/author&gt;&lt;author&gt;Cooney, Rachel&lt;/author&gt;&lt;/authors&gt;&lt;/contributors&gt;&lt;titles&gt;&lt;title&gt;A biomarker-stratified comparison of top-down versus accelerated step-up treatment strategies for patients with newly diagnosed Crohn&amp;apos;s disease (PROFILE): a multicentre, open-label randomised controlled trial&lt;/title&gt;&lt;secondary-title&gt;The Lancet Gastroenterology &amp;amp; Hepatology&lt;/secondary-title&gt;&lt;/titles&gt;&lt;periodical&gt;&lt;full-title&gt;The Lancet Gastroenterology &amp;amp; Hepatology&lt;/full-title&gt;&lt;/periodical&gt;&lt;pages&gt;415-427&lt;/pages&gt;&lt;volume&gt;9&lt;/volume&gt;&lt;number&gt;5&lt;/number&gt;&lt;dates&gt;&lt;year&gt;2024&lt;/year&gt;&lt;/dates&gt;&lt;isbn&gt;2468-1253&lt;/isbn&gt;&lt;urls&gt;&lt;/urls&gt;&lt;/record&gt;&lt;/Cite&gt;&lt;/EndNote&gt;</w:instrText>
      </w:r>
      <w:r w:rsidR="00016D17" w:rsidRPr="00E079DB">
        <w:fldChar w:fldCharType="separate"/>
      </w:r>
      <w:r w:rsidR="00D3156B">
        <w:rPr>
          <w:noProof/>
        </w:rPr>
        <w:t>(Noor et al., 2024)</w:t>
      </w:r>
      <w:r w:rsidR="00016D17" w:rsidRPr="00E079DB">
        <w:fldChar w:fldCharType="end"/>
      </w:r>
      <w:r w:rsidR="002E1511" w:rsidRPr="00E079DB">
        <w:t xml:space="preserve"> showing an increase in the test groups which consumed chicken sausages as compared to the normal group, reason being that the chicken sausages contained curing salts which is composed of nitrites and nitrates, which may react with secondary amines in the chicken meat to form N-nitroso compounds.</w:t>
      </w:r>
    </w:p>
    <w:p w14:paraId="489C4D5F" w14:textId="77777777" w:rsidR="002E1511" w:rsidRPr="00E079DB" w:rsidRDefault="00E079DB" w:rsidP="00195CCE">
      <w:pPr>
        <w:spacing w:after="40"/>
        <w:ind w:right="4"/>
        <w:jc w:val="both"/>
      </w:pPr>
      <w:r w:rsidRPr="00E079DB">
        <w:t>T</w:t>
      </w:r>
      <w:r w:rsidR="004A42A2" w:rsidRPr="00E079DB">
        <w:t>hese compounds have been linked to increased oxidative stress and inflammation in the body, potentially increasing SOD, CAT, and GSH levels as the body</w:t>
      </w:r>
      <w:r w:rsidR="004A42A2" w:rsidRPr="00E079DB">
        <w:rPr>
          <w:spacing w:val="-15"/>
        </w:rPr>
        <w:t xml:space="preserve"> </w:t>
      </w:r>
      <w:r w:rsidR="004A42A2" w:rsidRPr="00E079DB">
        <w:t>attempts</w:t>
      </w:r>
      <w:r w:rsidR="004A42A2" w:rsidRPr="00E079DB">
        <w:rPr>
          <w:spacing w:val="-15"/>
        </w:rPr>
        <w:t xml:space="preserve"> </w:t>
      </w:r>
      <w:r w:rsidR="004A42A2" w:rsidRPr="00E079DB">
        <w:t>to</w:t>
      </w:r>
      <w:r w:rsidR="004A42A2" w:rsidRPr="00E079DB">
        <w:rPr>
          <w:spacing w:val="-15"/>
        </w:rPr>
        <w:t xml:space="preserve"> </w:t>
      </w:r>
      <w:r w:rsidR="004A42A2" w:rsidRPr="00E079DB">
        <w:t>counteract</w:t>
      </w:r>
      <w:r w:rsidR="004A42A2" w:rsidRPr="00E079DB">
        <w:rPr>
          <w:spacing w:val="-15"/>
        </w:rPr>
        <w:t xml:space="preserve"> </w:t>
      </w:r>
      <w:r w:rsidR="004A42A2" w:rsidRPr="00E079DB">
        <w:t>the</w:t>
      </w:r>
      <w:r w:rsidR="004A42A2" w:rsidRPr="00E079DB">
        <w:rPr>
          <w:spacing w:val="-15"/>
        </w:rPr>
        <w:t xml:space="preserve"> </w:t>
      </w:r>
      <w:r w:rsidR="004A42A2" w:rsidRPr="00E079DB">
        <w:t>oxidative</w:t>
      </w:r>
      <w:r w:rsidR="004A42A2" w:rsidRPr="00E079DB">
        <w:rPr>
          <w:spacing w:val="-15"/>
        </w:rPr>
        <w:t xml:space="preserve"> </w:t>
      </w:r>
      <w:r w:rsidR="004A42A2" w:rsidRPr="00E079DB">
        <w:t>damage.</w:t>
      </w:r>
      <w:r w:rsidR="004A42A2" w:rsidRPr="00E079DB">
        <w:rPr>
          <w:spacing w:val="-15"/>
        </w:rPr>
        <w:t xml:space="preserve"> </w:t>
      </w:r>
      <w:r w:rsidR="004A42A2" w:rsidRPr="00E079DB">
        <w:t>However</w:t>
      </w:r>
      <w:r w:rsidR="00016D17" w:rsidRPr="00E079DB">
        <w:t>,</w:t>
      </w:r>
      <w:r w:rsidR="004A42A2" w:rsidRPr="00E079DB">
        <w:rPr>
          <w:spacing w:val="-15"/>
        </w:rPr>
        <w:t xml:space="preserve"> </w:t>
      </w:r>
      <w:r w:rsidR="004A42A2" w:rsidRPr="00E079DB">
        <w:t>this</w:t>
      </w:r>
      <w:r w:rsidR="004A42A2" w:rsidRPr="00E079DB">
        <w:rPr>
          <w:spacing w:val="-15"/>
        </w:rPr>
        <w:t xml:space="preserve"> </w:t>
      </w:r>
      <w:r w:rsidR="004A42A2" w:rsidRPr="00E079DB">
        <w:t>trend</w:t>
      </w:r>
      <w:r w:rsidR="004A42A2" w:rsidRPr="00E079DB">
        <w:rPr>
          <w:spacing w:val="-15"/>
        </w:rPr>
        <w:t xml:space="preserve"> </w:t>
      </w:r>
      <w:r w:rsidR="004A42A2" w:rsidRPr="00E079DB">
        <w:t>in</w:t>
      </w:r>
      <w:r w:rsidR="004A42A2" w:rsidRPr="00E079DB">
        <w:rPr>
          <w:spacing w:val="-15"/>
        </w:rPr>
        <w:t xml:space="preserve"> </w:t>
      </w:r>
      <w:r w:rsidR="004A42A2" w:rsidRPr="00E079DB">
        <w:t>the</w:t>
      </w:r>
      <w:r w:rsidR="004A42A2" w:rsidRPr="00E079DB">
        <w:rPr>
          <w:spacing w:val="-15"/>
        </w:rPr>
        <w:t xml:space="preserve"> </w:t>
      </w:r>
      <w:r w:rsidR="004A42A2" w:rsidRPr="00E079DB">
        <w:t>MSS</w:t>
      </w:r>
      <w:r w:rsidR="004A42A2" w:rsidRPr="00E079DB">
        <w:rPr>
          <w:spacing w:val="-15"/>
        </w:rPr>
        <w:t xml:space="preserve"> </w:t>
      </w:r>
      <w:r w:rsidR="004A42A2" w:rsidRPr="00E079DB">
        <w:t xml:space="preserve">group may be because melon seed sausage is a plant-based sausage that is high in polyunsaturated fatty acid, and flavonoids, which act as antioxidants and as such improve the antioxidant activity </w:t>
      </w:r>
      <w:r w:rsidR="00016D17" w:rsidRPr="00E079DB">
        <w:fldChar w:fldCharType="begin"/>
      </w:r>
      <w:r w:rsidR="00D3156B">
        <w:instrText xml:space="preserve"> ADDIN EN.CITE &lt;EndNote&gt;&lt;Cite&gt;&lt;Author&gt;Tahmouzi&lt;/Author&gt;&lt;Year&gt;2025&lt;/Year&gt;&lt;RecNum&gt;519&lt;/RecNum&gt;&lt;DisplayText&gt;(Tahmouzi et al., 2025)&lt;/DisplayText&gt;&lt;record&gt;&lt;rec-number&gt;519&lt;/rec-number&gt;&lt;foreign-keys&gt;&lt;key app="EN" db-id="xrs2w259xvvrwieze2nvd0th2wa9xrfaprv5" timestamp="1762691497"&gt;519&lt;/key&gt;&lt;/foreign-keys&gt;&lt;ref-type name="Journal Article"&gt;17&lt;/ref-type&gt;&lt;contributors&gt;&lt;authors&gt;&lt;author&gt;Tahmouzi, Sima&lt;/author&gt;&lt;author&gt;Alizadeh Salmani, Behnam&lt;/author&gt;&lt;author&gt;Eskandari, Soheyl&lt;/author&gt;&lt;author&gt;Arab, Masoumeh&lt;/author&gt;&lt;/authors&gt;&lt;/contributors&gt;&lt;titles&gt;&lt;title&gt;Effects of plant substitutes for nitrite on the technological characteristics of fermented sausages: A comprehensive review&lt;/title&gt;&lt;secondary-title&gt;Food Science &amp;amp; Nutrition&lt;/secondary-title&gt;&lt;/titles&gt;&lt;periodical&gt;&lt;full-title&gt;Food science &amp;amp; nutrition&lt;/full-title&gt;&lt;/periodical&gt;&lt;pages&gt;e70186&lt;/pages&gt;&lt;volume&gt;13&lt;/volume&gt;&lt;number&gt;4&lt;/number&gt;&lt;dates&gt;&lt;year&gt;2025&lt;/year&gt;&lt;/dates&gt;&lt;isbn&gt;2048-7177&lt;/isbn&gt;&lt;urls&gt;&lt;/urls&gt;&lt;/record&gt;&lt;/Cite&gt;&lt;/EndNote&gt;</w:instrText>
      </w:r>
      <w:r w:rsidR="00016D17" w:rsidRPr="00E079DB">
        <w:fldChar w:fldCharType="separate"/>
      </w:r>
      <w:r w:rsidR="00D3156B">
        <w:rPr>
          <w:noProof/>
        </w:rPr>
        <w:t>(Tahmouzi et al., 2025)</w:t>
      </w:r>
      <w:r w:rsidR="00016D17" w:rsidRPr="00E079DB">
        <w:fldChar w:fldCharType="end"/>
      </w:r>
      <w:r w:rsidR="004A42A2" w:rsidRPr="00E079DB">
        <w:t xml:space="preserve"> in the serum, liver, heart, kidney, and brain. This result is in line</w:t>
      </w:r>
      <w:r w:rsidR="004A42A2" w:rsidRPr="00E079DB">
        <w:rPr>
          <w:spacing w:val="-1"/>
        </w:rPr>
        <w:t xml:space="preserve"> </w:t>
      </w:r>
      <w:r w:rsidR="004A42A2" w:rsidRPr="00E079DB">
        <w:t>with a study</w:t>
      </w:r>
      <w:r w:rsidR="004A42A2" w:rsidRPr="00E079DB">
        <w:rPr>
          <w:spacing w:val="-2"/>
        </w:rPr>
        <w:t xml:space="preserve"> </w:t>
      </w:r>
      <w:r w:rsidR="004A42A2" w:rsidRPr="00E079DB">
        <w:t>conducted by</w:t>
      </w:r>
      <w:r w:rsidR="004A42A2" w:rsidRPr="00E079DB">
        <w:rPr>
          <w:spacing w:val="-3"/>
        </w:rPr>
        <w:t xml:space="preserve"> </w:t>
      </w:r>
      <w:r w:rsidR="00016D17" w:rsidRPr="00E079DB">
        <w:t xml:space="preserve">Barry et al. </w:t>
      </w:r>
      <w:r w:rsidR="00016D17" w:rsidRPr="00E079DB">
        <w:fldChar w:fldCharType="begin"/>
      </w:r>
      <w:r w:rsidR="00D3156B">
        <w:instrText xml:space="preserve"> ADDIN EN.CITE &lt;EndNote&gt;&lt;Cite&gt;&lt;Author&gt;Tahmouzi&lt;/Author&gt;&lt;Year&gt;2025&lt;/Year&gt;&lt;RecNum&gt;519&lt;/RecNum&gt;&lt;DisplayText&gt;(Tahmouzi et al., 2025)&lt;/DisplayText&gt;&lt;record&gt;&lt;rec-number&gt;519&lt;/rec-number&gt;&lt;foreign-keys&gt;&lt;key app="EN" db-id="xrs2w259xvvrwieze2nvd0th2wa9xrfaprv5" timestamp="1762691497"&gt;519&lt;/key&gt;&lt;/foreign-keys&gt;&lt;ref-type name="Journal Article"&gt;17&lt;/ref-type&gt;&lt;contributors&gt;&lt;authors&gt;&lt;author&gt;Tahmouzi, Sima&lt;/author&gt;&lt;author&gt;Alizadeh Salmani, Behnam&lt;/author&gt;&lt;author&gt;Eskandari, Soheyl&lt;/author&gt;&lt;author&gt;Arab, Masoumeh&lt;/author&gt;&lt;/authors&gt;&lt;/contributors&gt;&lt;titles&gt;&lt;title&gt;Effects of plant substitutes for nitrite on the technological characteristics of fermented sausages: A comprehensive review&lt;/title&gt;&lt;secondary-title&gt;Food Science &amp;amp; Nutrition&lt;/secondary-title&gt;&lt;/titles&gt;&lt;periodical&gt;&lt;full-title&gt;Food science &amp;amp; nutrition&lt;/full-title&gt;&lt;/periodical&gt;&lt;pages&gt;e70186&lt;/pages&gt;&lt;volume&gt;13&lt;/volume&gt;&lt;number&gt;4&lt;/number&gt;&lt;dates&gt;&lt;year&gt;2025&lt;/year&gt;&lt;/dates&gt;&lt;isbn&gt;2048-7177&lt;/isbn&gt;&lt;urls&gt;&lt;/urls&gt;&lt;/record&gt;&lt;/Cite&gt;&lt;/EndNote&gt;</w:instrText>
      </w:r>
      <w:r w:rsidR="00016D17" w:rsidRPr="00E079DB">
        <w:fldChar w:fldCharType="separate"/>
      </w:r>
      <w:r w:rsidR="00D3156B">
        <w:rPr>
          <w:noProof/>
        </w:rPr>
        <w:t>(Tahmouzi et al., 2025)</w:t>
      </w:r>
      <w:r w:rsidR="00016D17" w:rsidRPr="00E079DB">
        <w:fldChar w:fldCharType="end"/>
      </w:r>
      <w:r w:rsidR="004A42A2" w:rsidRPr="00E079DB">
        <w:t xml:space="preserve"> who indicates</w:t>
      </w:r>
      <w:r w:rsidR="004A42A2" w:rsidRPr="00E079DB">
        <w:rPr>
          <w:spacing w:val="-1"/>
        </w:rPr>
        <w:t xml:space="preserve"> </w:t>
      </w:r>
      <w:r w:rsidR="004A42A2" w:rsidRPr="00E079DB">
        <w:t>that melon</w:t>
      </w:r>
      <w:r w:rsidR="004A42A2" w:rsidRPr="00E079DB">
        <w:rPr>
          <w:spacing w:val="-15"/>
        </w:rPr>
        <w:t xml:space="preserve"> </w:t>
      </w:r>
      <w:r w:rsidR="004A42A2" w:rsidRPr="00E079DB">
        <w:t>seeds</w:t>
      </w:r>
      <w:r w:rsidR="004A42A2" w:rsidRPr="00E079DB">
        <w:rPr>
          <w:spacing w:val="-15"/>
        </w:rPr>
        <w:t xml:space="preserve"> </w:t>
      </w:r>
      <w:r w:rsidR="004A42A2" w:rsidRPr="00E079DB">
        <w:t>could</w:t>
      </w:r>
      <w:r w:rsidR="004A42A2" w:rsidRPr="00E079DB">
        <w:rPr>
          <w:spacing w:val="-13"/>
        </w:rPr>
        <w:t xml:space="preserve"> </w:t>
      </w:r>
      <w:r w:rsidR="004A42A2" w:rsidRPr="00E079DB">
        <w:t>significantly</w:t>
      </w:r>
      <w:r w:rsidR="004A42A2" w:rsidRPr="00E079DB">
        <w:rPr>
          <w:spacing w:val="-15"/>
        </w:rPr>
        <w:t xml:space="preserve"> </w:t>
      </w:r>
      <w:r w:rsidR="004A42A2" w:rsidRPr="00E079DB">
        <w:t>improve</w:t>
      </w:r>
      <w:r w:rsidR="004A42A2" w:rsidRPr="00E079DB">
        <w:rPr>
          <w:spacing w:val="-15"/>
        </w:rPr>
        <w:t xml:space="preserve"> </w:t>
      </w:r>
      <w:r w:rsidR="004A42A2" w:rsidRPr="00E079DB">
        <w:t>the</w:t>
      </w:r>
      <w:r w:rsidR="004A42A2" w:rsidRPr="00E079DB">
        <w:rPr>
          <w:spacing w:val="-13"/>
        </w:rPr>
        <w:t xml:space="preserve"> </w:t>
      </w:r>
      <w:r w:rsidR="004A42A2" w:rsidRPr="00E079DB">
        <w:t>activity</w:t>
      </w:r>
      <w:r w:rsidR="004A42A2" w:rsidRPr="00E079DB">
        <w:rPr>
          <w:spacing w:val="-15"/>
        </w:rPr>
        <w:t xml:space="preserve"> </w:t>
      </w:r>
      <w:r w:rsidR="004A42A2" w:rsidRPr="00E079DB">
        <w:t>of</w:t>
      </w:r>
      <w:r w:rsidR="004A42A2" w:rsidRPr="00E079DB">
        <w:rPr>
          <w:spacing w:val="-15"/>
        </w:rPr>
        <w:t xml:space="preserve"> </w:t>
      </w:r>
      <w:r w:rsidR="004A42A2" w:rsidRPr="00E079DB">
        <w:t>antioxidant</w:t>
      </w:r>
      <w:r w:rsidR="004A42A2" w:rsidRPr="00E079DB">
        <w:rPr>
          <w:spacing w:val="-14"/>
        </w:rPr>
        <w:t xml:space="preserve"> </w:t>
      </w:r>
      <w:r w:rsidR="004A42A2" w:rsidRPr="00E079DB">
        <w:t>enzymes</w:t>
      </w:r>
      <w:r w:rsidR="004A42A2" w:rsidRPr="00E079DB">
        <w:rPr>
          <w:spacing w:val="-12"/>
        </w:rPr>
        <w:t xml:space="preserve"> </w:t>
      </w:r>
      <w:r w:rsidR="004A42A2" w:rsidRPr="00E079DB">
        <w:t>and</w:t>
      </w:r>
      <w:r w:rsidR="004A42A2" w:rsidRPr="00E079DB">
        <w:rPr>
          <w:spacing w:val="-14"/>
        </w:rPr>
        <w:t xml:space="preserve"> </w:t>
      </w:r>
      <w:r w:rsidR="004A42A2" w:rsidRPr="00E079DB">
        <w:t>reduce the</w:t>
      </w:r>
      <w:r w:rsidR="004A42A2" w:rsidRPr="00E079DB">
        <w:rPr>
          <w:spacing w:val="-2"/>
        </w:rPr>
        <w:t xml:space="preserve"> </w:t>
      </w:r>
      <w:r w:rsidR="004A42A2" w:rsidRPr="00E079DB">
        <w:t>MDA</w:t>
      </w:r>
      <w:r w:rsidR="004A42A2" w:rsidRPr="00E079DB">
        <w:rPr>
          <w:spacing w:val="-2"/>
        </w:rPr>
        <w:t xml:space="preserve"> </w:t>
      </w:r>
      <w:r w:rsidR="004A42A2" w:rsidRPr="00E079DB">
        <w:t>content and</w:t>
      </w:r>
      <w:r w:rsidR="004A42A2" w:rsidRPr="00E079DB">
        <w:rPr>
          <w:spacing w:val="-1"/>
        </w:rPr>
        <w:t xml:space="preserve"> </w:t>
      </w:r>
      <w:r w:rsidR="004A42A2" w:rsidRPr="00E079DB">
        <w:t>thus</w:t>
      </w:r>
      <w:r w:rsidR="004A42A2" w:rsidRPr="00E079DB">
        <w:rPr>
          <w:spacing w:val="-1"/>
        </w:rPr>
        <w:t xml:space="preserve"> </w:t>
      </w:r>
      <w:r w:rsidR="004A42A2" w:rsidRPr="00E079DB">
        <w:t>exhibit</w:t>
      </w:r>
      <w:r w:rsidR="004A42A2" w:rsidRPr="00E079DB">
        <w:rPr>
          <w:spacing w:val="-1"/>
        </w:rPr>
        <w:t xml:space="preserve"> </w:t>
      </w:r>
      <w:r w:rsidR="004A42A2" w:rsidRPr="00E079DB">
        <w:t>high</w:t>
      </w:r>
      <w:r w:rsidR="004A42A2" w:rsidRPr="00E079DB">
        <w:rPr>
          <w:spacing w:val="-1"/>
        </w:rPr>
        <w:t xml:space="preserve"> </w:t>
      </w:r>
      <w:r w:rsidR="004A42A2" w:rsidRPr="00E079DB">
        <w:t>antioxidant capacity.</w:t>
      </w:r>
      <w:r w:rsidR="004A42A2" w:rsidRPr="00E079DB">
        <w:rPr>
          <w:spacing w:val="-1"/>
        </w:rPr>
        <w:t xml:space="preserve"> </w:t>
      </w:r>
      <w:r w:rsidR="004A42A2" w:rsidRPr="00E079DB">
        <w:t>On</w:t>
      </w:r>
      <w:r w:rsidR="004A42A2" w:rsidRPr="00E079DB">
        <w:rPr>
          <w:spacing w:val="-2"/>
        </w:rPr>
        <w:t xml:space="preserve"> </w:t>
      </w:r>
      <w:r w:rsidR="004A42A2" w:rsidRPr="00E079DB">
        <w:t>the other</w:t>
      </w:r>
      <w:r w:rsidR="004A42A2" w:rsidRPr="00E079DB">
        <w:rPr>
          <w:spacing w:val="-3"/>
        </w:rPr>
        <w:t xml:space="preserve"> </w:t>
      </w:r>
      <w:r w:rsidR="004A42A2" w:rsidRPr="00E079DB">
        <w:t>hand,</w:t>
      </w:r>
      <w:r w:rsidR="004A42A2" w:rsidRPr="00E079DB">
        <w:rPr>
          <w:spacing w:val="-1"/>
        </w:rPr>
        <w:t xml:space="preserve"> </w:t>
      </w:r>
      <w:r w:rsidR="004A42A2" w:rsidRPr="00E079DB">
        <w:t>MDA and</w:t>
      </w:r>
      <w:r w:rsidR="004A42A2" w:rsidRPr="00E079DB">
        <w:rPr>
          <w:spacing w:val="14"/>
        </w:rPr>
        <w:t xml:space="preserve"> </w:t>
      </w:r>
      <w:r w:rsidR="004A42A2" w:rsidRPr="00E079DB">
        <w:t>NO</w:t>
      </w:r>
      <w:r w:rsidR="004A42A2" w:rsidRPr="00E079DB">
        <w:rPr>
          <w:spacing w:val="15"/>
        </w:rPr>
        <w:t xml:space="preserve"> </w:t>
      </w:r>
      <w:r w:rsidR="004A42A2" w:rsidRPr="00E079DB">
        <w:t>were</w:t>
      </w:r>
      <w:r w:rsidR="004A42A2" w:rsidRPr="00E079DB">
        <w:rPr>
          <w:spacing w:val="15"/>
        </w:rPr>
        <w:t xml:space="preserve"> </w:t>
      </w:r>
      <w:r w:rsidR="004A42A2" w:rsidRPr="00E079DB">
        <w:t>significantly</w:t>
      </w:r>
      <w:r w:rsidR="004A42A2" w:rsidRPr="00E079DB">
        <w:rPr>
          <w:spacing w:val="11"/>
        </w:rPr>
        <w:t xml:space="preserve"> </w:t>
      </w:r>
      <w:proofErr w:type="spellStart"/>
      <w:r w:rsidR="004A42A2" w:rsidRPr="00E079DB">
        <w:t>higer</w:t>
      </w:r>
      <w:proofErr w:type="spellEnd"/>
      <w:r w:rsidR="004A42A2" w:rsidRPr="00E079DB">
        <w:rPr>
          <w:spacing w:val="19"/>
        </w:rPr>
        <w:t xml:space="preserve"> </w:t>
      </w:r>
      <w:r w:rsidR="004A42A2" w:rsidRPr="00E079DB">
        <w:t>in</w:t>
      </w:r>
      <w:r w:rsidR="004A42A2" w:rsidRPr="00E079DB">
        <w:rPr>
          <w:spacing w:val="16"/>
        </w:rPr>
        <w:t xml:space="preserve"> </w:t>
      </w:r>
      <w:r w:rsidR="004A42A2" w:rsidRPr="00E079DB">
        <w:t>the</w:t>
      </w:r>
      <w:r w:rsidR="004A42A2" w:rsidRPr="00E079DB">
        <w:rPr>
          <w:spacing w:val="16"/>
        </w:rPr>
        <w:t xml:space="preserve"> </w:t>
      </w:r>
      <w:r w:rsidR="004A42A2" w:rsidRPr="00E079DB">
        <w:t>RMS</w:t>
      </w:r>
      <w:r w:rsidR="004A42A2" w:rsidRPr="00E079DB">
        <w:rPr>
          <w:spacing w:val="17"/>
        </w:rPr>
        <w:t xml:space="preserve"> </w:t>
      </w:r>
      <w:r w:rsidR="004A42A2" w:rsidRPr="00E079DB">
        <w:t>diet</w:t>
      </w:r>
      <w:r w:rsidR="004A42A2" w:rsidRPr="00E079DB">
        <w:rPr>
          <w:spacing w:val="16"/>
        </w:rPr>
        <w:t xml:space="preserve"> </w:t>
      </w:r>
      <w:r w:rsidR="004A42A2" w:rsidRPr="00E079DB">
        <w:t>group</w:t>
      </w:r>
      <w:r w:rsidR="004A42A2" w:rsidRPr="00E079DB">
        <w:rPr>
          <w:spacing w:val="15"/>
        </w:rPr>
        <w:t xml:space="preserve"> </w:t>
      </w:r>
      <w:r w:rsidR="004A42A2" w:rsidRPr="00E079DB">
        <w:t>in</w:t>
      </w:r>
      <w:r w:rsidR="004A42A2" w:rsidRPr="00E079DB">
        <w:rPr>
          <w:spacing w:val="19"/>
        </w:rPr>
        <w:t xml:space="preserve"> </w:t>
      </w:r>
      <w:r w:rsidR="004A42A2" w:rsidRPr="00E079DB">
        <w:t>comparison</w:t>
      </w:r>
      <w:r w:rsidR="004A42A2" w:rsidRPr="00E079DB">
        <w:rPr>
          <w:spacing w:val="17"/>
        </w:rPr>
        <w:t xml:space="preserve"> </w:t>
      </w:r>
      <w:r w:rsidR="004A42A2" w:rsidRPr="00E079DB">
        <w:t>to</w:t>
      </w:r>
      <w:r w:rsidR="004A42A2" w:rsidRPr="00E079DB">
        <w:rPr>
          <w:spacing w:val="17"/>
        </w:rPr>
        <w:t xml:space="preserve"> </w:t>
      </w:r>
      <w:r w:rsidR="004A42A2" w:rsidRPr="00E079DB">
        <w:t>the</w:t>
      </w:r>
      <w:r w:rsidR="004A42A2" w:rsidRPr="00E079DB">
        <w:rPr>
          <w:spacing w:val="16"/>
        </w:rPr>
        <w:t xml:space="preserve"> </w:t>
      </w:r>
      <w:r w:rsidR="004A42A2" w:rsidRPr="00E079DB">
        <w:rPr>
          <w:spacing w:val="-2"/>
        </w:rPr>
        <w:t>normal</w:t>
      </w:r>
      <w:r w:rsidR="002E1511" w:rsidRPr="00E079DB">
        <w:t xml:space="preserve"> group. This may be because red meat sausage may have resulted in the accumulation of ROS and caused oxidative stress (OS) by disrupting the balance of the antioxidant enzyme system.</w:t>
      </w:r>
    </w:p>
    <w:p w14:paraId="2F511A71" w14:textId="77777777" w:rsidR="004A42A2" w:rsidRPr="00E079DB" w:rsidRDefault="00324EF7" w:rsidP="00195CCE">
      <w:pPr>
        <w:tabs>
          <w:tab w:val="left" w:pos="2172"/>
        </w:tabs>
        <w:spacing w:after="40"/>
        <w:ind w:right="4"/>
        <w:jc w:val="both"/>
        <w:rPr>
          <w:b/>
        </w:rPr>
      </w:pPr>
      <w:bookmarkStart w:id="22" w:name="_bookmark142"/>
      <w:bookmarkEnd w:id="22"/>
      <w:r w:rsidRPr="00E079DB">
        <w:rPr>
          <w:b/>
        </w:rPr>
        <w:t>5</w:t>
      </w:r>
      <w:r w:rsidR="00E079DB" w:rsidRPr="00E079DB">
        <w:rPr>
          <w:b/>
        </w:rPr>
        <w:t>.</w:t>
      </w:r>
      <w:r w:rsidRPr="00E079DB">
        <w:rPr>
          <w:b/>
        </w:rPr>
        <w:t xml:space="preserve"> </w:t>
      </w:r>
      <w:r w:rsidR="004A42A2" w:rsidRPr="00E079DB">
        <w:rPr>
          <w:b/>
        </w:rPr>
        <w:t>Serum</w:t>
      </w:r>
      <w:r w:rsidR="004A42A2" w:rsidRPr="00E079DB">
        <w:rPr>
          <w:b/>
          <w:spacing w:val="-3"/>
        </w:rPr>
        <w:t xml:space="preserve"> </w:t>
      </w:r>
      <w:r w:rsidR="004A42A2" w:rsidRPr="00E079DB">
        <w:rPr>
          <w:b/>
          <w:spacing w:val="-2"/>
        </w:rPr>
        <w:t>enzymes</w:t>
      </w:r>
    </w:p>
    <w:p w14:paraId="55702E3A" w14:textId="77777777" w:rsidR="004A42A2" w:rsidRPr="00E079DB" w:rsidRDefault="004A42A2" w:rsidP="00195CCE">
      <w:pPr>
        <w:spacing w:after="40"/>
        <w:ind w:right="4"/>
        <w:jc w:val="both"/>
      </w:pPr>
      <w:r w:rsidRPr="00E079DB">
        <w:t xml:space="preserve">The liver plays a crucial role in detoxification, protein synthesis, and metabolism regulation, making it vulnerable to damage from various factors such as poor diet, pollution, and disease </w:t>
      </w:r>
      <w:r w:rsidR="00662DE1" w:rsidRPr="00E079DB">
        <w:fldChar w:fldCharType="begin"/>
      </w:r>
      <w:r w:rsidR="00D3156B">
        <w:instrText xml:space="preserve"> ADDIN EN.CITE &lt;EndNote&gt;&lt;Cite&gt;&lt;Author&gt;Fajer&lt;/Author&gt;&lt;Year&gt;2018&lt;/Year&gt;&lt;RecNum&gt;520&lt;/RecNum&gt;&lt;DisplayText&gt;(Fajer et al., 2018)&lt;/DisplayText&gt;&lt;record&gt;&lt;rec-number&gt;520&lt;/rec-number&gt;&lt;foreign-keys&gt;&lt;key app="EN" db-id="xrs2w259xvvrwieze2nvd0th2wa9xrfaprv5" timestamp="1762691655"&gt;520&lt;/key&gt;&lt;/foreign-keys&gt;&lt;ref-type name="Journal Article"&gt;17&lt;/ref-type&gt;&lt;contributors&gt;&lt;authors&gt;&lt;author&gt;Fajer, Ali Noory&lt;/author&gt;&lt;author&gt;Aboud, Haider Khabt&lt;/author&gt;&lt;author&gt;Rezaq, Noor Essam Abdul&lt;/author&gt;&lt;/authors&gt;&lt;/contributors&gt;&lt;titles&gt;&lt;title&gt;The side effect of noristerat injection in some biochemistry parameters in al-diwaniya city&lt;/title&gt;&lt;secondary-title&gt;Pakistan Journal of Biotechnology&lt;/secondary-title&gt;&lt;/titles&gt;&lt;periodical&gt;&lt;full-title&gt;Pakistan Journal of Biotechnology&lt;/full-title&gt;&lt;/periodical&gt;&lt;pages&gt;699-702&lt;/pages&gt;&lt;volume&gt;15&lt;/volume&gt;&lt;number&gt;3&lt;/number&gt;&lt;dates&gt;&lt;year&gt;2018&lt;/year&gt;&lt;/dates&gt;&lt;isbn&gt;2312-7791&lt;/isbn&gt;&lt;urls&gt;&lt;/urls&gt;&lt;/record&gt;&lt;/Cite&gt;&lt;/EndNote&gt;</w:instrText>
      </w:r>
      <w:r w:rsidR="00662DE1" w:rsidRPr="00E079DB">
        <w:fldChar w:fldCharType="separate"/>
      </w:r>
      <w:r w:rsidR="00D3156B">
        <w:rPr>
          <w:noProof/>
        </w:rPr>
        <w:t>(Fajer et al., 2018)</w:t>
      </w:r>
      <w:r w:rsidR="00662DE1" w:rsidRPr="00E079DB">
        <w:fldChar w:fldCharType="end"/>
      </w:r>
      <w:r w:rsidRPr="00E079DB">
        <w:t>. Liver enzymes like Aspartate Aminotransferase</w:t>
      </w:r>
      <w:r w:rsidRPr="00E079DB">
        <w:rPr>
          <w:spacing w:val="-10"/>
        </w:rPr>
        <w:t xml:space="preserve"> </w:t>
      </w:r>
      <w:r w:rsidRPr="00E079DB">
        <w:t>(AST),</w:t>
      </w:r>
      <w:r w:rsidRPr="00E079DB">
        <w:rPr>
          <w:spacing w:val="-10"/>
        </w:rPr>
        <w:t xml:space="preserve"> </w:t>
      </w:r>
      <w:r w:rsidRPr="00E079DB">
        <w:t>Alanine</w:t>
      </w:r>
      <w:r w:rsidRPr="00E079DB">
        <w:rPr>
          <w:spacing w:val="-9"/>
        </w:rPr>
        <w:t xml:space="preserve"> </w:t>
      </w:r>
      <w:r w:rsidRPr="00E079DB">
        <w:t>Aminotransferase</w:t>
      </w:r>
      <w:r w:rsidRPr="00E079DB">
        <w:rPr>
          <w:spacing w:val="-11"/>
        </w:rPr>
        <w:t xml:space="preserve"> </w:t>
      </w:r>
      <w:r w:rsidRPr="00E079DB">
        <w:t>(ALT),</w:t>
      </w:r>
      <w:r w:rsidRPr="00E079DB">
        <w:rPr>
          <w:spacing w:val="-11"/>
        </w:rPr>
        <w:t xml:space="preserve"> </w:t>
      </w:r>
      <w:r w:rsidRPr="00E079DB">
        <w:t>serve</w:t>
      </w:r>
      <w:r w:rsidRPr="00E079DB">
        <w:rPr>
          <w:spacing w:val="-10"/>
        </w:rPr>
        <w:t xml:space="preserve"> </w:t>
      </w:r>
      <w:r w:rsidRPr="00E079DB">
        <w:t>as</w:t>
      </w:r>
      <w:r w:rsidRPr="00E079DB">
        <w:rPr>
          <w:spacing w:val="-10"/>
        </w:rPr>
        <w:t xml:space="preserve"> </w:t>
      </w:r>
      <w:r w:rsidRPr="00E079DB">
        <w:t>indicators</w:t>
      </w:r>
      <w:r w:rsidRPr="00E079DB">
        <w:rPr>
          <w:spacing w:val="-11"/>
        </w:rPr>
        <w:t xml:space="preserve"> </w:t>
      </w:r>
      <w:r w:rsidRPr="00E079DB">
        <w:t>of</w:t>
      </w:r>
      <w:r w:rsidRPr="00E079DB">
        <w:rPr>
          <w:spacing w:val="-11"/>
        </w:rPr>
        <w:t xml:space="preserve"> </w:t>
      </w:r>
      <w:r w:rsidRPr="00E079DB">
        <w:t>liver health, with elevated levels often signaling liver damage or dysfunction. It has been demonstrated</w:t>
      </w:r>
      <w:r w:rsidRPr="00E079DB">
        <w:rPr>
          <w:spacing w:val="-7"/>
        </w:rPr>
        <w:t xml:space="preserve"> </w:t>
      </w:r>
      <w:r w:rsidRPr="00E079DB">
        <w:t>that</w:t>
      </w:r>
      <w:r w:rsidRPr="00E079DB">
        <w:rPr>
          <w:spacing w:val="-7"/>
        </w:rPr>
        <w:t xml:space="preserve"> </w:t>
      </w:r>
      <w:r w:rsidRPr="00E079DB">
        <w:t>changes</w:t>
      </w:r>
      <w:r w:rsidRPr="00E079DB">
        <w:rPr>
          <w:spacing w:val="-7"/>
        </w:rPr>
        <w:t xml:space="preserve"> </w:t>
      </w:r>
      <w:r w:rsidRPr="00E079DB">
        <w:t>in</w:t>
      </w:r>
      <w:r w:rsidRPr="00E079DB">
        <w:rPr>
          <w:spacing w:val="-6"/>
        </w:rPr>
        <w:t xml:space="preserve"> </w:t>
      </w:r>
      <w:r w:rsidRPr="00E079DB">
        <w:t>serum</w:t>
      </w:r>
      <w:r w:rsidRPr="00E079DB">
        <w:rPr>
          <w:spacing w:val="-7"/>
        </w:rPr>
        <w:t xml:space="preserve"> </w:t>
      </w:r>
      <w:r w:rsidRPr="00E079DB">
        <w:t>enzyme</w:t>
      </w:r>
      <w:r w:rsidRPr="00E079DB">
        <w:rPr>
          <w:spacing w:val="-7"/>
        </w:rPr>
        <w:t xml:space="preserve"> </w:t>
      </w:r>
      <w:r w:rsidRPr="00E079DB">
        <w:t>concentration</w:t>
      </w:r>
      <w:r w:rsidRPr="00E079DB">
        <w:rPr>
          <w:spacing w:val="-7"/>
        </w:rPr>
        <w:t xml:space="preserve"> </w:t>
      </w:r>
      <w:r w:rsidRPr="00E079DB">
        <w:t>compared</w:t>
      </w:r>
      <w:r w:rsidRPr="00E079DB">
        <w:rPr>
          <w:spacing w:val="-7"/>
        </w:rPr>
        <w:t xml:space="preserve"> </w:t>
      </w:r>
      <w:r w:rsidRPr="00E079DB">
        <w:t>to</w:t>
      </w:r>
      <w:r w:rsidRPr="00E079DB">
        <w:rPr>
          <w:spacing w:val="-6"/>
        </w:rPr>
        <w:t xml:space="preserve"> </w:t>
      </w:r>
      <w:r w:rsidRPr="00E079DB">
        <w:t>the</w:t>
      </w:r>
      <w:r w:rsidRPr="00E079DB">
        <w:rPr>
          <w:spacing w:val="-7"/>
        </w:rPr>
        <w:t xml:space="preserve"> </w:t>
      </w:r>
      <w:r w:rsidRPr="00E079DB">
        <w:t>control</w:t>
      </w:r>
      <w:r w:rsidRPr="00E079DB">
        <w:rPr>
          <w:spacing w:val="-7"/>
        </w:rPr>
        <w:t xml:space="preserve"> </w:t>
      </w:r>
      <w:r w:rsidRPr="00E079DB">
        <w:t>is</w:t>
      </w:r>
      <w:r w:rsidRPr="00E079DB">
        <w:rPr>
          <w:spacing w:val="-6"/>
        </w:rPr>
        <w:t xml:space="preserve"> </w:t>
      </w:r>
      <w:r w:rsidRPr="00E079DB">
        <w:t>a signal</w:t>
      </w:r>
      <w:r w:rsidRPr="00E079DB">
        <w:rPr>
          <w:spacing w:val="-8"/>
        </w:rPr>
        <w:t xml:space="preserve"> </w:t>
      </w:r>
      <w:r w:rsidRPr="00E079DB">
        <w:t>of</w:t>
      </w:r>
      <w:r w:rsidRPr="00E079DB">
        <w:rPr>
          <w:spacing w:val="-9"/>
        </w:rPr>
        <w:t xml:space="preserve"> </w:t>
      </w:r>
      <w:r w:rsidRPr="00E079DB">
        <w:t>an</w:t>
      </w:r>
      <w:r w:rsidRPr="00E079DB">
        <w:rPr>
          <w:spacing w:val="-8"/>
        </w:rPr>
        <w:t xml:space="preserve"> </w:t>
      </w:r>
      <w:r w:rsidRPr="00E079DB">
        <w:t>underlying</w:t>
      </w:r>
      <w:r w:rsidRPr="00E079DB">
        <w:rPr>
          <w:spacing w:val="-11"/>
        </w:rPr>
        <w:t xml:space="preserve"> </w:t>
      </w:r>
      <w:r w:rsidRPr="00E079DB">
        <w:t>pathological</w:t>
      </w:r>
      <w:r w:rsidRPr="00E079DB">
        <w:rPr>
          <w:spacing w:val="-8"/>
        </w:rPr>
        <w:t xml:space="preserve"> </w:t>
      </w:r>
      <w:r w:rsidRPr="00E079DB">
        <w:t>process</w:t>
      </w:r>
      <w:r w:rsidRPr="00E079DB">
        <w:rPr>
          <w:spacing w:val="-8"/>
        </w:rPr>
        <w:t xml:space="preserve"> </w:t>
      </w:r>
      <w:r w:rsidR="00662DE1" w:rsidRPr="00E079DB">
        <w:rPr>
          <w:spacing w:val="-8"/>
        </w:rPr>
        <w:fldChar w:fldCharType="begin"/>
      </w:r>
      <w:r w:rsidR="00D3156B">
        <w:rPr>
          <w:spacing w:val="-8"/>
        </w:rPr>
        <w:instrText xml:space="preserve"> ADDIN EN.CITE &lt;EndNote&gt;&lt;Cite&gt;&lt;Author&gt;Chinnappan&lt;/Author&gt;&lt;Year&gt;2023&lt;/Year&gt;&lt;RecNum&gt;521&lt;/RecNum&gt;&lt;DisplayText&gt;(Chinnappan et al., 2023)&lt;/DisplayText&gt;&lt;record&gt;&lt;rec-number&gt;521&lt;/rec-number&gt;&lt;foreign-keys&gt;&lt;key app="EN" db-id="xrs2w259xvvrwieze2nvd0th2wa9xrfaprv5" timestamp="1762692076"&gt;521&lt;/key&gt;&lt;/foreign-keys&gt;&lt;ref-type name="Journal Article"&gt;17&lt;/ref-type&gt;&lt;contributors&gt;&lt;authors&gt;&lt;author&gt;Chinnappan, Raja&lt;/author&gt;&lt;author&gt;Mir, Tanveer Ahmad&lt;/author&gt;&lt;author&gt;Alsalameh, Sulaiman&lt;/author&gt;&lt;author&gt;Makhzoum, Tariq&lt;/author&gt;&lt;author&gt;Adeeb, Salma&lt;/author&gt;&lt;author&gt;Al-Kattan, Khaled&lt;/author&gt;&lt;author&gt;Yaqinuddin, Ahmed&lt;/author&gt;&lt;/authors&gt;&lt;/contributors&gt;&lt;titles&gt;&lt;title&gt;Aptasensors are conjectured as promising ALT and AST diagnostic tools for the early diagnosis of acute liver injury&lt;/title&gt;&lt;secondary-title&gt;Life&lt;/secondary-title&gt;&lt;/titles&gt;&lt;periodical&gt;&lt;full-title&gt;Life&lt;/full-title&gt;&lt;/periodical&gt;&lt;pages&gt;1273&lt;/pages&gt;&lt;volume&gt;13&lt;/volume&gt;&lt;number&gt;6&lt;/number&gt;&lt;dates&gt;&lt;year&gt;2023&lt;/year&gt;&lt;/dates&gt;&lt;isbn&gt;2075-1729&lt;/isbn&gt;&lt;urls&gt;&lt;/urls&gt;&lt;/record&gt;&lt;/Cite&gt;&lt;/EndNote&gt;</w:instrText>
      </w:r>
      <w:r w:rsidR="00662DE1" w:rsidRPr="00E079DB">
        <w:rPr>
          <w:spacing w:val="-8"/>
        </w:rPr>
        <w:fldChar w:fldCharType="separate"/>
      </w:r>
      <w:r w:rsidR="00D3156B">
        <w:rPr>
          <w:noProof/>
          <w:spacing w:val="-8"/>
        </w:rPr>
        <w:t>(Chinnappan et al., 2023)</w:t>
      </w:r>
      <w:r w:rsidR="00662DE1" w:rsidRPr="00E079DB">
        <w:rPr>
          <w:spacing w:val="-8"/>
        </w:rPr>
        <w:fldChar w:fldCharType="end"/>
      </w:r>
      <w:r w:rsidRPr="00E079DB">
        <w:t>.</w:t>
      </w:r>
      <w:r w:rsidRPr="00E079DB">
        <w:rPr>
          <w:spacing w:val="-7"/>
        </w:rPr>
        <w:t xml:space="preserve"> </w:t>
      </w:r>
      <w:r w:rsidRPr="00E079DB">
        <w:t>It</w:t>
      </w:r>
      <w:r w:rsidRPr="00E079DB">
        <w:rPr>
          <w:spacing w:val="-8"/>
        </w:rPr>
        <w:t xml:space="preserve"> </w:t>
      </w:r>
      <w:r w:rsidRPr="00E079DB">
        <w:t>has</w:t>
      </w:r>
      <w:r w:rsidRPr="00E079DB">
        <w:rPr>
          <w:spacing w:val="-8"/>
        </w:rPr>
        <w:t xml:space="preserve"> </w:t>
      </w:r>
      <w:r w:rsidRPr="00E079DB">
        <w:t>also</w:t>
      </w:r>
      <w:r w:rsidRPr="00E079DB">
        <w:rPr>
          <w:spacing w:val="-8"/>
        </w:rPr>
        <w:t xml:space="preserve"> </w:t>
      </w:r>
      <w:r w:rsidRPr="00E079DB">
        <w:t>been reported that increase in enzymes concentration in the serum directly indicates major pathologic</w:t>
      </w:r>
      <w:r w:rsidRPr="00E079DB">
        <w:rPr>
          <w:spacing w:val="-9"/>
        </w:rPr>
        <w:t xml:space="preserve"> </w:t>
      </w:r>
      <w:r w:rsidRPr="00E079DB">
        <w:t>changes</w:t>
      </w:r>
      <w:r w:rsidRPr="00E079DB">
        <w:rPr>
          <w:spacing w:val="-10"/>
        </w:rPr>
        <w:t xml:space="preserve"> </w:t>
      </w:r>
      <w:r w:rsidRPr="00E079DB">
        <w:t>in</w:t>
      </w:r>
      <w:r w:rsidRPr="00E079DB">
        <w:rPr>
          <w:spacing w:val="-10"/>
        </w:rPr>
        <w:t xml:space="preserve"> </w:t>
      </w:r>
      <w:r w:rsidRPr="00E079DB">
        <w:t>cell</w:t>
      </w:r>
      <w:r w:rsidRPr="00E079DB">
        <w:rPr>
          <w:spacing w:val="-10"/>
        </w:rPr>
        <w:t xml:space="preserve"> </w:t>
      </w:r>
      <w:r w:rsidRPr="00E079DB">
        <w:t>membrane</w:t>
      </w:r>
      <w:r w:rsidRPr="00E079DB">
        <w:rPr>
          <w:spacing w:val="-9"/>
        </w:rPr>
        <w:t xml:space="preserve"> </w:t>
      </w:r>
      <w:r w:rsidRPr="00E079DB">
        <w:t>permeability</w:t>
      </w:r>
      <w:r w:rsidRPr="00E079DB">
        <w:rPr>
          <w:spacing w:val="-13"/>
        </w:rPr>
        <w:t xml:space="preserve"> </w:t>
      </w:r>
      <w:r w:rsidRPr="00E079DB">
        <w:t>or</w:t>
      </w:r>
      <w:r w:rsidRPr="00E079DB">
        <w:rPr>
          <w:spacing w:val="-11"/>
        </w:rPr>
        <w:t xml:space="preserve"> </w:t>
      </w:r>
      <w:r w:rsidRPr="00E079DB">
        <w:t>hepatic</w:t>
      </w:r>
      <w:r w:rsidRPr="00E079DB">
        <w:rPr>
          <w:spacing w:val="-9"/>
        </w:rPr>
        <w:t xml:space="preserve"> </w:t>
      </w:r>
      <w:r w:rsidRPr="00E079DB">
        <w:t>cell</w:t>
      </w:r>
      <w:r w:rsidRPr="00E079DB">
        <w:rPr>
          <w:spacing w:val="-10"/>
        </w:rPr>
        <w:t xml:space="preserve"> </w:t>
      </w:r>
      <w:r w:rsidRPr="00E079DB">
        <w:t>rupture</w:t>
      </w:r>
      <w:r w:rsidRPr="00E079DB">
        <w:rPr>
          <w:spacing w:val="-4"/>
        </w:rPr>
        <w:t xml:space="preserve"> </w:t>
      </w:r>
      <w:r w:rsidR="00E6544E" w:rsidRPr="00E079DB">
        <w:rPr>
          <w:spacing w:val="-4"/>
        </w:rPr>
        <w:fldChar w:fldCharType="begin"/>
      </w:r>
      <w:r w:rsidR="00D3156B">
        <w:rPr>
          <w:spacing w:val="-4"/>
        </w:rPr>
        <w:instrText xml:space="preserve"> ADDIN EN.CITE &lt;EndNote&gt;&lt;Cite&gt;&lt;Author&gt;Ramaiah&lt;/Author&gt;&lt;Year&gt;2007&lt;/Year&gt;&lt;RecNum&gt;522&lt;/RecNum&gt;&lt;DisplayText&gt;(Ramaiah, 2007)&lt;/DisplayText&gt;&lt;record&gt;&lt;rec-number&gt;522&lt;/rec-number&gt;&lt;foreign-keys&gt;&lt;key app="EN" db-id="xrs2w259xvvrwieze2nvd0th2wa9xrfaprv5" timestamp="1762692424"&gt;522&lt;/key&gt;&lt;/foreign-keys&gt;&lt;ref-type name="Journal Article"&gt;17&lt;/ref-type&gt;&lt;contributors&gt;&lt;authors&gt;&lt;author&gt;Ramaiah, Shashi K&lt;/author&gt;&lt;/authors&gt;&lt;/contributors&gt;&lt;titles&gt;&lt;title&gt;A toxicologist guide to the diagnostic interpretation of hepatic biochemical parameters&lt;/title&gt;&lt;secondary-title&gt;Food and chemical toxicology&lt;/secondary-title&gt;&lt;/titles&gt;&lt;periodical&gt;&lt;full-title&gt;Food and chemical toxicology&lt;/full-title&gt;&lt;/periodical&gt;&lt;pages&gt;1551-1557&lt;/pages&gt;&lt;volume&gt;45&lt;/volume&gt;&lt;number&gt;9&lt;/number&gt;&lt;dates&gt;&lt;year&gt;2007&lt;/year&gt;&lt;/dates&gt;&lt;isbn&gt;0278-6915&lt;/isbn&gt;&lt;urls&gt;&lt;/urls&gt;&lt;/record&gt;&lt;/Cite&gt;&lt;/EndNote&gt;</w:instrText>
      </w:r>
      <w:r w:rsidR="00E6544E" w:rsidRPr="00E079DB">
        <w:rPr>
          <w:spacing w:val="-4"/>
        </w:rPr>
        <w:fldChar w:fldCharType="separate"/>
      </w:r>
      <w:r w:rsidR="00D3156B">
        <w:rPr>
          <w:noProof/>
          <w:spacing w:val="-4"/>
        </w:rPr>
        <w:t>(Ramaiah, 2007)</w:t>
      </w:r>
      <w:r w:rsidR="00E6544E" w:rsidRPr="00E079DB">
        <w:rPr>
          <w:spacing w:val="-4"/>
        </w:rPr>
        <w:fldChar w:fldCharType="end"/>
      </w:r>
      <w:r w:rsidRPr="00E079DB">
        <w:t>. Both ALT and AST are located in the cytoplasm and mitochondria of liver cells,</w:t>
      </w:r>
      <w:r w:rsidRPr="00E079DB">
        <w:rPr>
          <w:spacing w:val="-15"/>
        </w:rPr>
        <w:t xml:space="preserve"> </w:t>
      </w:r>
      <w:r w:rsidRPr="00E079DB">
        <w:t>and</w:t>
      </w:r>
      <w:r w:rsidRPr="00E079DB">
        <w:rPr>
          <w:spacing w:val="-12"/>
        </w:rPr>
        <w:t xml:space="preserve"> </w:t>
      </w:r>
      <w:r w:rsidRPr="00E079DB">
        <w:t>also</w:t>
      </w:r>
      <w:r w:rsidRPr="00E079DB">
        <w:rPr>
          <w:spacing w:val="-14"/>
        </w:rPr>
        <w:t xml:space="preserve"> </w:t>
      </w:r>
      <w:r w:rsidRPr="00E079DB">
        <w:t>in</w:t>
      </w:r>
      <w:r w:rsidRPr="00E079DB">
        <w:rPr>
          <w:spacing w:val="-14"/>
        </w:rPr>
        <w:t xml:space="preserve"> </w:t>
      </w:r>
      <w:r w:rsidRPr="00E079DB">
        <w:t>cells</w:t>
      </w:r>
      <w:r w:rsidRPr="00E079DB">
        <w:rPr>
          <w:spacing w:val="-14"/>
        </w:rPr>
        <w:t xml:space="preserve"> </w:t>
      </w:r>
      <w:r w:rsidRPr="00E079DB">
        <w:t>of</w:t>
      </w:r>
      <w:r w:rsidRPr="00E079DB">
        <w:rPr>
          <w:spacing w:val="-13"/>
        </w:rPr>
        <w:t xml:space="preserve"> </w:t>
      </w:r>
      <w:r w:rsidRPr="00E079DB">
        <w:t>the</w:t>
      </w:r>
      <w:r w:rsidRPr="00E079DB">
        <w:rPr>
          <w:spacing w:val="-15"/>
        </w:rPr>
        <w:t xml:space="preserve"> </w:t>
      </w:r>
      <w:r w:rsidRPr="00E079DB">
        <w:t>heart,</w:t>
      </w:r>
      <w:r w:rsidRPr="00E079DB">
        <w:rPr>
          <w:spacing w:val="-15"/>
        </w:rPr>
        <w:t xml:space="preserve"> </w:t>
      </w:r>
      <w:r w:rsidRPr="00E079DB">
        <w:t>skeletal</w:t>
      </w:r>
      <w:r w:rsidRPr="00E079DB">
        <w:rPr>
          <w:spacing w:val="-14"/>
        </w:rPr>
        <w:t xml:space="preserve"> </w:t>
      </w:r>
      <w:r w:rsidRPr="00E079DB">
        <w:t>muscles,</w:t>
      </w:r>
      <w:r w:rsidRPr="00E079DB">
        <w:rPr>
          <w:spacing w:val="-14"/>
        </w:rPr>
        <w:t xml:space="preserve"> </w:t>
      </w:r>
      <w:r w:rsidRPr="00E079DB">
        <w:t>kidney</w:t>
      </w:r>
      <w:r w:rsidRPr="00E079DB">
        <w:rPr>
          <w:spacing w:val="-15"/>
        </w:rPr>
        <w:t xml:space="preserve"> </w:t>
      </w:r>
      <w:r w:rsidRPr="00E079DB">
        <w:t>and</w:t>
      </w:r>
      <w:r w:rsidRPr="00E079DB">
        <w:rPr>
          <w:spacing w:val="-14"/>
        </w:rPr>
        <w:t xml:space="preserve"> </w:t>
      </w:r>
      <w:r w:rsidRPr="00E079DB">
        <w:t>brain</w:t>
      </w:r>
      <w:r w:rsidRPr="00E079DB">
        <w:rPr>
          <w:spacing w:val="-14"/>
        </w:rPr>
        <w:t xml:space="preserve"> </w:t>
      </w:r>
      <w:r w:rsidR="00E6544E" w:rsidRPr="00E079DB">
        <w:rPr>
          <w:spacing w:val="-14"/>
        </w:rPr>
        <w:fldChar w:fldCharType="begin"/>
      </w:r>
      <w:r w:rsidR="00D3156B">
        <w:rPr>
          <w:spacing w:val="-14"/>
        </w:rPr>
        <w:instrText xml:space="preserve"> ADDIN EN.CITE &lt;EndNote&gt;&lt;Cite&gt;&lt;Author&gt;Adeyemi&lt;/Author&gt;&lt;Year&gt;2015&lt;/Year&gt;&lt;RecNum&gt;523&lt;/RecNum&gt;&lt;DisplayText&gt;(Adeyemi et al., 2015)&lt;/DisplayText&gt;&lt;record&gt;&lt;rec-number&gt;523&lt;/rec-number&gt;&lt;foreign-keys&gt;&lt;key app="EN" db-id="xrs2w259xvvrwieze2nvd0th2wa9xrfaprv5" timestamp="1762692516"&gt;523&lt;/key&gt;&lt;/foreign-keys&gt;&lt;ref-type name="Journal Article"&gt;17&lt;/ref-type&gt;&lt;contributors&gt;&lt;authors&gt;&lt;author&gt;Adeyemi, Olaoluwa T&lt;/author&gt;&lt;author&gt;Osilesi, Odutola&lt;/author&gt;&lt;author&gt;O Adebawo, Olugbenga&lt;/author&gt;&lt;author&gt;D Onajobi, Funmilayo&lt;/author&gt;&lt;author&gt;Oyedemi, Sunday O&lt;/author&gt;&lt;author&gt;Afolayan, AJ&lt;/author&gt;&lt;/authors&gt;&lt;/contributors&gt;&lt;titles&gt;&lt;title&gt;Alkaline phosphatase (ALP), aspartate aminotransferase (AST) and alanine aminotransferase (ALT) Activities in selected tissues of rats fed on processed atlantic horse mackerel (Trachurus trachurus)&lt;/title&gt;&lt;secondary-title&gt;Advances in Bioscience and Biotechnology&lt;/secondary-title&gt;&lt;/titles&gt;&lt;periodical&gt;&lt;full-title&gt;Advances in Bioscience and Biotechnology&lt;/full-title&gt;&lt;/periodical&gt;&lt;pages&gt;139-152&lt;/pages&gt;&lt;volume&gt;6&lt;/volume&gt;&lt;number&gt;03&lt;/number&gt;&lt;dates&gt;&lt;year&gt;2015&lt;/year&gt;&lt;/dates&gt;&lt;isbn&gt;2156-8456&lt;/isbn&gt;&lt;urls&gt;&lt;/urls&gt;&lt;/record&gt;&lt;/Cite&gt;&lt;/EndNote&gt;</w:instrText>
      </w:r>
      <w:r w:rsidR="00E6544E" w:rsidRPr="00E079DB">
        <w:rPr>
          <w:spacing w:val="-14"/>
        </w:rPr>
        <w:fldChar w:fldCharType="separate"/>
      </w:r>
      <w:r w:rsidR="00D3156B">
        <w:rPr>
          <w:noProof/>
          <w:spacing w:val="-14"/>
        </w:rPr>
        <w:t>(Adeyemi et al., 2015)</w:t>
      </w:r>
      <w:r w:rsidR="00E6544E" w:rsidRPr="00E079DB">
        <w:rPr>
          <w:spacing w:val="-14"/>
        </w:rPr>
        <w:fldChar w:fldCharType="end"/>
      </w:r>
      <w:r w:rsidRPr="00E079DB">
        <w:t>.</w:t>
      </w:r>
      <w:r w:rsidRPr="00E079DB">
        <w:rPr>
          <w:spacing w:val="-6"/>
        </w:rPr>
        <w:t xml:space="preserve"> </w:t>
      </w:r>
      <w:r w:rsidRPr="00E079DB">
        <w:t>According</w:t>
      </w:r>
      <w:r w:rsidRPr="00E079DB">
        <w:rPr>
          <w:spacing w:val="-10"/>
        </w:rPr>
        <w:t xml:space="preserve"> </w:t>
      </w:r>
      <w:r w:rsidRPr="00E079DB">
        <w:t>to</w:t>
      </w:r>
      <w:r w:rsidRPr="00E079DB">
        <w:rPr>
          <w:spacing w:val="-5"/>
        </w:rPr>
        <w:t xml:space="preserve"> </w:t>
      </w:r>
      <w:r w:rsidRPr="00E079DB">
        <w:t>these</w:t>
      </w:r>
      <w:r w:rsidRPr="00E079DB">
        <w:rPr>
          <w:spacing w:val="-6"/>
        </w:rPr>
        <w:t xml:space="preserve"> </w:t>
      </w:r>
      <w:r w:rsidRPr="00E079DB">
        <w:t>authors,</w:t>
      </w:r>
      <w:r w:rsidRPr="00E079DB">
        <w:rPr>
          <w:spacing w:val="-7"/>
        </w:rPr>
        <w:t xml:space="preserve"> </w:t>
      </w:r>
      <w:r w:rsidRPr="00E079DB">
        <w:t>the</w:t>
      </w:r>
      <w:r w:rsidRPr="00E079DB">
        <w:rPr>
          <w:spacing w:val="-8"/>
        </w:rPr>
        <w:t xml:space="preserve"> </w:t>
      </w:r>
      <w:r w:rsidRPr="00E079DB">
        <w:t>activities</w:t>
      </w:r>
      <w:r w:rsidRPr="00E079DB">
        <w:rPr>
          <w:spacing w:val="-8"/>
        </w:rPr>
        <w:t xml:space="preserve"> </w:t>
      </w:r>
      <w:r w:rsidRPr="00E079DB">
        <w:t>of</w:t>
      </w:r>
      <w:r w:rsidRPr="00E079DB">
        <w:rPr>
          <w:spacing w:val="-5"/>
        </w:rPr>
        <w:t xml:space="preserve"> </w:t>
      </w:r>
      <w:r w:rsidRPr="00E079DB">
        <w:t>ALT</w:t>
      </w:r>
      <w:r w:rsidRPr="00E079DB">
        <w:rPr>
          <w:spacing w:val="-5"/>
        </w:rPr>
        <w:t xml:space="preserve"> </w:t>
      </w:r>
      <w:r w:rsidRPr="00E079DB">
        <w:t>outside</w:t>
      </w:r>
      <w:r w:rsidRPr="00E079DB">
        <w:rPr>
          <w:spacing w:val="-8"/>
        </w:rPr>
        <w:t xml:space="preserve"> </w:t>
      </w:r>
      <w:r w:rsidRPr="00E079DB">
        <w:t>the</w:t>
      </w:r>
      <w:r w:rsidRPr="00E079DB">
        <w:rPr>
          <w:spacing w:val="-8"/>
        </w:rPr>
        <w:t xml:space="preserve"> </w:t>
      </w:r>
      <w:r w:rsidRPr="00E079DB">
        <w:t>liver are low and therefore this enzyme is considered more specific for hepatocellular damage.</w:t>
      </w:r>
      <w:r w:rsidRPr="00E079DB">
        <w:rPr>
          <w:spacing w:val="-12"/>
        </w:rPr>
        <w:t xml:space="preserve"> </w:t>
      </w:r>
      <w:r w:rsidRPr="00E079DB">
        <w:t>The</w:t>
      </w:r>
      <w:r w:rsidRPr="00E079DB">
        <w:rPr>
          <w:spacing w:val="-11"/>
        </w:rPr>
        <w:t xml:space="preserve"> </w:t>
      </w:r>
      <w:r w:rsidRPr="00E079DB">
        <w:t>results</w:t>
      </w:r>
      <w:r w:rsidRPr="00E079DB">
        <w:rPr>
          <w:spacing w:val="-12"/>
        </w:rPr>
        <w:t xml:space="preserve"> </w:t>
      </w:r>
      <w:r w:rsidRPr="00E079DB">
        <w:t>observation</w:t>
      </w:r>
      <w:r w:rsidRPr="00E079DB">
        <w:rPr>
          <w:spacing w:val="-12"/>
        </w:rPr>
        <w:t xml:space="preserve"> </w:t>
      </w:r>
      <w:r w:rsidRPr="00E079DB">
        <w:t>showed</w:t>
      </w:r>
      <w:r w:rsidRPr="00E079DB">
        <w:rPr>
          <w:spacing w:val="-10"/>
        </w:rPr>
        <w:t xml:space="preserve"> </w:t>
      </w:r>
      <w:r w:rsidRPr="00E079DB">
        <w:t>a</w:t>
      </w:r>
      <w:r w:rsidRPr="00E079DB">
        <w:rPr>
          <w:spacing w:val="-13"/>
        </w:rPr>
        <w:t xml:space="preserve"> </w:t>
      </w:r>
      <w:r w:rsidRPr="00E079DB">
        <w:t>decrease</w:t>
      </w:r>
      <w:r w:rsidRPr="00E079DB">
        <w:rPr>
          <w:spacing w:val="-13"/>
        </w:rPr>
        <w:t xml:space="preserve"> </w:t>
      </w:r>
      <w:r w:rsidRPr="00E079DB">
        <w:t>in</w:t>
      </w:r>
      <w:r w:rsidRPr="00E079DB">
        <w:rPr>
          <w:spacing w:val="-12"/>
        </w:rPr>
        <w:t xml:space="preserve"> </w:t>
      </w:r>
      <w:r w:rsidRPr="00E079DB">
        <w:t>the</w:t>
      </w:r>
      <w:r w:rsidRPr="00E079DB">
        <w:rPr>
          <w:spacing w:val="-10"/>
        </w:rPr>
        <w:t xml:space="preserve"> </w:t>
      </w:r>
      <w:r w:rsidRPr="00E079DB">
        <w:t>level</w:t>
      </w:r>
      <w:r w:rsidRPr="00E079DB">
        <w:rPr>
          <w:spacing w:val="-12"/>
        </w:rPr>
        <w:t xml:space="preserve"> </w:t>
      </w:r>
      <w:r w:rsidRPr="00E079DB">
        <w:t>of</w:t>
      </w:r>
      <w:r w:rsidRPr="00E079DB">
        <w:rPr>
          <w:spacing w:val="-13"/>
        </w:rPr>
        <w:t xml:space="preserve"> </w:t>
      </w:r>
      <w:r w:rsidRPr="00E079DB">
        <w:t>AST</w:t>
      </w:r>
      <w:r w:rsidRPr="00E079DB">
        <w:rPr>
          <w:spacing w:val="-9"/>
        </w:rPr>
        <w:t xml:space="preserve"> </w:t>
      </w:r>
      <w:r w:rsidRPr="00E079DB">
        <w:t>and</w:t>
      </w:r>
      <w:r w:rsidRPr="00E079DB">
        <w:rPr>
          <w:spacing w:val="-10"/>
        </w:rPr>
        <w:t xml:space="preserve"> </w:t>
      </w:r>
      <w:r w:rsidRPr="00E079DB">
        <w:t>ALT</w:t>
      </w:r>
      <w:r w:rsidRPr="00E079DB">
        <w:rPr>
          <w:spacing w:val="-6"/>
        </w:rPr>
        <w:t xml:space="preserve"> </w:t>
      </w:r>
      <w:r w:rsidRPr="00E079DB">
        <w:t>in</w:t>
      </w:r>
      <w:r w:rsidRPr="00E079DB">
        <w:rPr>
          <w:spacing w:val="-12"/>
        </w:rPr>
        <w:t xml:space="preserve"> </w:t>
      </w:r>
      <w:r w:rsidRPr="00E079DB">
        <w:t>rats fed</w:t>
      </w:r>
      <w:r w:rsidRPr="00E079DB">
        <w:rPr>
          <w:spacing w:val="-8"/>
        </w:rPr>
        <w:t xml:space="preserve"> </w:t>
      </w:r>
      <w:r w:rsidRPr="00E079DB">
        <w:t>with</w:t>
      </w:r>
      <w:r w:rsidRPr="00E079DB">
        <w:rPr>
          <w:spacing w:val="-8"/>
        </w:rPr>
        <w:t xml:space="preserve"> </w:t>
      </w:r>
      <w:r w:rsidRPr="00E079DB">
        <w:t>melon</w:t>
      </w:r>
      <w:r w:rsidRPr="00E079DB">
        <w:rPr>
          <w:spacing w:val="-8"/>
        </w:rPr>
        <w:t xml:space="preserve"> </w:t>
      </w:r>
      <w:r w:rsidRPr="00E079DB">
        <w:t>seed</w:t>
      </w:r>
      <w:r w:rsidRPr="00E079DB">
        <w:rPr>
          <w:spacing w:val="-8"/>
        </w:rPr>
        <w:t xml:space="preserve"> </w:t>
      </w:r>
      <w:r w:rsidRPr="00E079DB">
        <w:t>sausage</w:t>
      </w:r>
      <w:r w:rsidRPr="00E079DB">
        <w:rPr>
          <w:spacing w:val="-9"/>
        </w:rPr>
        <w:t xml:space="preserve"> </w:t>
      </w:r>
      <w:r w:rsidRPr="00E079DB">
        <w:t>and</w:t>
      </w:r>
      <w:r w:rsidRPr="00E079DB">
        <w:rPr>
          <w:spacing w:val="-8"/>
        </w:rPr>
        <w:t xml:space="preserve"> </w:t>
      </w:r>
      <w:r w:rsidRPr="00E079DB">
        <w:t>an</w:t>
      </w:r>
      <w:r w:rsidRPr="00E079DB">
        <w:rPr>
          <w:spacing w:val="-8"/>
        </w:rPr>
        <w:t xml:space="preserve"> </w:t>
      </w:r>
      <w:r w:rsidRPr="00E079DB">
        <w:t>increase</w:t>
      </w:r>
      <w:r w:rsidRPr="00E079DB">
        <w:rPr>
          <w:spacing w:val="-9"/>
        </w:rPr>
        <w:t xml:space="preserve"> </w:t>
      </w:r>
      <w:r w:rsidRPr="00E079DB">
        <w:t>in</w:t>
      </w:r>
      <w:r w:rsidRPr="00E079DB">
        <w:rPr>
          <w:spacing w:val="-8"/>
        </w:rPr>
        <w:t xml:space="preserve"> </w:t>
      </w:r>
      <w:r w:rsidRPr="00E079DB">
        <w:t>rats</w:t>
      </w:r>
      <w:r w:rsidRPr="00E079DB">
        <w:rPr>
          <w:spacing w:val="-8"/>
        </w:rPr>
        <w:t xml:space="preserve"> </w:t>
      </w:r>
      <w:r w:rsidRPr="00E079DB">
        <w:t>fed</w:t>
      </w:r>
      <w:r w:rsidRPr="00E079DB">
        <w:rPr>
          <w:spacing w:val="-8"/>
        </w:rPr>
        <w:t xml:space="preserve"> </w:t>
      </w:r>
      <w:r w:rsidRPr="00E079DB">
        <w:t>with</w:t>
      </w:r>
      <w:r w:rsidRPr="00E079DB">
        <w:rPr>
          <w:spacing w:val="-8"/>
        </w:rPr>
        <w:t xml:space="preserve"> </w:t>
      </w:r>
      <w:r w:rsidRPr="00E079DB">
        <w:t>meat</w:t>
      </w:r>
      <w:r w:rsidRPr="00E079DB">
        <w:rPr>
          <w:spacing w:val="-8"/>
        </w:rPr>
        <w:t xml:space="preserve"> </w:t>
      </w:r>
      <w:r w:rsidRPr="00E079DB">
        <w:t>sausage</w:t>
      </w:r>
      <w:r w:rsidRPr="00E079DB">
        <w:rPr>
          <w:spacing w:val="-9"/>
        </w:rPr>
        <w:t xml:space="preserve"> </w:t>
      </w:r>
      <w:r w:rsidRPr="00E079DB">
        <w:t>as</w:t>
      </w:r>
      <w:r w:rsidRPr="00E079DB">
        <w:rPr>
          <w:spacing w:val="-8"/>
        </w:rPr>
        <w:t xml:space="preserve"> </w:t>
      </w:r>
      <w:r w:rsidRPr="00E079DB">
        <w:t>compared to</w:t>
      </w:r>
      <w:r w:rsidRPr="00E079DB">
        <w:rPr>
          <w:spacing w:val="-9"/>
        </w:rPr>
        <w:t xml:space="preserve"> </w:t>
      </w:r>
      <w:r w:rsidRPr="00E079DB">
        <w:t>the</w:t>
      </w:r>
      <w:r w:rsidRPr="00E079DB">
        <w:rPr>
          <w:spacing w:val="-10"/>
        </w:rPr>
        <w:t xml:space="preserve"> </w:t>
      </w:r>
      <w:r w:rsidRPr="00E079DB">
        <w:t>normal</w:t>
      </w:r>
      <w:r w:rsidRPr="00E079DB">
        <w:rPr>
          <w:spacing w:val="-4"/>
        </w:rPr>
        <w:t xml:space="preserve"> </w:t>
      </w:r>
      <w:r w:rsidRPr="00E079DB">
        <w:t>group.</w:t>
      </w:r>
      <w:r w:rsidRPr="00E079DB">
        <w:rPr>
          <w:spacing w:val="-10"/>
        </w:rPr>
        <w:t xml:space="preserve"> </w:t>
      </w:r>
      <w:r w:rsidRPr="00E079DB">
        <w:t>This</w:t>
      </w:r>
      <w:r w:rsidRPr="00E079DB">
        <w:rPr>
          <w:spacing w:val="-7"/>
        </w:rPr>
        <w:t xml:space="preserve"> </w:t>
      </w:r>
      <w:r w:rsidRPr="00E079DB">
        <w:t>result</w:t>
      </w:r>
      <w:r w:rsidRPr="00E079DB">
        <w:rPr>
          <w:spacing w:val="-9"/>
        </w:rPr>
        <w:t xml:space="preserve"> </w:t>
      </w:r>
      <w:r w:rsidRPr="00E079DB">
        <w:t>is</w:t>
      </w:r>
      <w:r w:rsidRPr="00E079DB">
        <w:rPr>
          <w:spacing w:val="-9"/>
        </w:rPr>
        <w:t xml:space="preserve"> </w:t>
      </w:r>
      <w:r w:rsidRPr="00E079DB">
        <w:t>in</w:t>
      </w:r>
      <w:r w:rsidRPr="00E079DB">
        <w:rPr>
          <w:spacing w:val="-9"/>
        </w:rPr>
        <w:t xml:space="preserve"> </w:t>
      </w:r>
      <w:r w:rsidRPr="00E079DB">
        <w:t>line</w:t>
      </w:r>
      <w:r w:rsidRPr="00E079DB">
        <w:rPr>
          <w:spacing w:val="-8"/>
        </w:rPr>
        <w:t xml:space="preserve"> </w:t>
      </w:r>
      <w:r w:rsidRPr="00E079DB">
        <w:t>with</w:t>
      </w:r>
      <w:r w:rsidRPr="00E079DB">
        <w:rPr>
          <w:spacing w:val="-8"/>
        </w:rPr>
        <w:t xml:space="preserve"> </w:t>
      </w:r>
      <w:r w:rsidRPr="00E079DB">
        <w:t>Noor</w:t>
      </w:r>
      <w:r w:rsidRPr="00E079DB">
        <w:rPr>
          <w:spacing w:val="-10"/>
        </w:rPr>
        <w:t xml:space="preserve"> </w:t>
      </w:r>
      <w:r w:rsidRPr="00E079DB">
        <w:rPr>
          <w:i/>
        </w:rPr>
        <w:t>et</w:t>
      </w:r>
      <w:r w:rsidRPr="00E079DB">
        <w:rPr>
          <w:i/>
          <w:spacing w:val="-9"/>
        </w:rPr>
        <w:t xml:space="preserve"> </w:t>
      </w:r>
      <w:r w:rsidRPr="00E079DB">
        <w:rPr>
          <w:i/>
        </w:rPr>
        <w:t>al.</w:t>
      </w:r>
      <w:r w:rsidRPr="00E079DB">
        <w:rPr>
          <w:i/>
          <w:spacing w:val="-7"/>
        </w:rPr>
        <w:t xml:space="preserve"> </w:t>
      </w:r>
      <w:r w:rsidR="00E6544E" w:rsidRPr="00E079DB">
        <w:rPr>
          <w:spacing w:val="-7"/>
        </w:rPr>
        <w:fldChar w:fldCharType="begin"/>
      </w:r>
      <w:r w:rsidR="00D3156B">
        <w:rPr>
          <w:spacing w:val="-7"/>
        </w:rPr>
        <w:instrText xml:space="preserve"> ADDIN EN.CITE &lt;EndNote&gt;&lt;Cite&gt;&lt;Author&gt;NOOR&lt;/Author&gt;&lt;Year&gt;2024&lt;/Year&gt;&lt;RecNum&gt;524&lt;/RecNum&gt;&lt;DisplayText&gt;(NOOR, 2024)&lt;/DisplayText&gt;&lt;record&gt;&lt;rec-number&gt;524&lt;/rec-number&gt;&lt;foreign-keys&gt;&lt;key app="EN" db-id="xrs2w259xvvrwieze2nvd0th2wa9xrfaprv5" timestamp="1762692649"&gt;524&lt;/key&gt;&lt;/foreign-keys&gt;&lt;ref-type name="Journal Article"&gt;17&lt;/ref-type&gt;&lt;contributors&gt;&lt;authors&gt;&lt;author&gt;NOOR, Ameer Shamkhi&lt;/author&gt;&lt;/authors&gt;&lt;/contributors&gt;&lt;titles&gt;&lt;title&gt;Efficiency of adding potato (Solanum Tuberosum) peel powder to feed in enhancing broiler physiological characteristics and productivity&lt;/title&gt;&lt;secondary-title&gt;Moroccan Journal of Agricultural Sciences&lt;/secondary-title&gt;&lt;/titles&gt;&lt;periodical&gt;&lt;full-title&gt;Moroccan Journal of Agricultural Sciences&lt;/full-title&gt;&lt;/periodical&gt;&lt;pages&gt;210-214&lt;/pages&gt;&lt;volume&gt;5&lt;/volume&gt;&lt;number&gt;4&lt;/number&gt;&lt;dates&gt;&lt;year&gt;2024&lt;/year&gt;&lt;/dates&gt;&lt;isbn&gt;2550-553X&lt;/isbn&gt;&lt;urls&gt;&lt;/urls&gt;&lt;/record&gt;&lt;/Cite&gt;&lt;/EndNote&gt;</w:instrText>
      </w:r>
      <w:r w:rsidR="00E6544E" w:rsidRPr="00E079DB">
        <w:rPr>
          <w:spacing w:val="-7"/>
        </w:rPr>
        <w:fldChar w:fldCharType="separate"/>
      </w:r>
      <w:r w:rsidR="00D3156B">
        <w:rPr>
          <w:noProof/>
          <w:spacing w:val="-7"/>
        </w:rPr>
        <w:t>(NOOR, 2024)</w:t>
      </w:r>
      <w:r w:rsidR="00E6544E" w:rsidRPr="00E079DB">
        <w:rPr>
          <w:spacing w:val="-7"/>
        </w:rPr>
        <w:fldChar w:fldCharType="end"/>
      </w:r>
      <w:r w:rsidRPr="00E079DB">
        <w:rPr>
          <w:spacing w:val="-8"/>
        </w:rPr>
        <w:t xml:space="preserve"> </w:t>
      </w:r>
      <w:r w:rsidRPr="00E079DB">
        <w:t>who</w:t>
      </w:r>
      <w:r w:rsidRPr="00E079DB">
        <w:rPr>
          <w:spacing w:val="-8"/>
        </w:rPr>
        <w:t xml:space="preserve"> </w:t>
      </w:r>
      <w:r w:rsidRPr="00E079DB">
        <w:t>found</w:t>
      </w:r>
      <w:r w:rsidRPr="00E079DB">
        <w:rPr>
          <w:spacing w:val="-7"/>
        </w:rPr>
        <w:t xml:space="preserve"> </w:t>
      </w:r>
      <w:r w:rsidRPr="00E079DB">
        <w:t>a</w:t>
      </w:r>
      <w:r w:rsidRPr="00E079DB">
        <w:rPr>
          <w:spacing w:val="-11"/>
        </w:rPr>
        <w:t xml:space="preserve"> </w:t>
      </w:r>
      <w:r w:rsidRPr="00E079DB">
        <w:t>decrease in serum enzymes in rats fed with plant based diet than red meat diets</w:t>
      </w:r>
    </w:p>
    <w:p w14:paraId="4BAA445B" w14:textId="77777777" w:rsidR="004A42A2" w:rsidRPr="00E079DB" w:rsidRDefault="004A42A2" w:rsidP="00195CCE">
      <w:pPr>
        <w:spacing w:after="40"/>
        <w:ind w:right="4"/>
        <w:jc w:val="both"/>
      </w:pPr>
      <w:r w:rsidRPr="00E079DB">
        <w:t>Creatinine and urea are also important markers for kidney function, but they are influenced by liver health due to the liver's role in processing blood and metabolizing drugs.</w:t>
      </w:r>
      <w:r w:rsidRPr="00E079DB">
        <w:rPr>
          <w:spacing w:val="-10"/>
        </w:rPr>
        <w:t xml:space="preserve"> </w:t>
      </w:r>
      <w:r w:rsidRPr="00E079DB">
        <w:t>The</w:t>
      </w:r>
      <w:r w:rsidRPr="00E079DB">
        <w:rPr>
          <w:spacing w:val="-10"/>
        </w:rPr>
        <w:t xml:space="preserve"> </w:t>
      </w:r>
      <w:r w:rsidRPr="00E079DB">
        <w:t>same</w:t>
      </w:r>
      <w:r w:rsidRPr="00E079DB">
        <w:rPr>
          <w:spacing w:val="-8"/>
        </w:rPr>
        <w:t xml:space="preserve"> </w:t>
      </w:r>
      <w:r w:rsidRPr="00E079DB">
        <w:t>study</w:t>
      </w:r>
      <w:r w:rsidRPr="00E079DB">
        <w:rPr>
          <w:spacing w:val="-15"/>
        </w:rPr>
        <w:t xml:space="preserve"> </w:t>
      </w:r>
      <w:r w:rsidRPr="00E079DB">
        <w:t>observed</w:t>
      </w:r>
      <w:r w:rsidRPr="00E079DB">
        <w:rPr>
          <w:spacing w:val="-9"/>
        </w:rPr>
        <w:t xml:space="preserve"> </w:t>
      </w:r>
      <w:r w:rsidRPr="00E079DB">
        <w:t>that</w:t>
      </w:r>
      <w:r w:rsidRPr="00E079DB">
        <w:rPr>
          <w:spacing w:val="-6"/>
        </w:rPr>
        <w:t xml:space="preserve"> </w:t>
      </w:r>
      <w:r w:rsidRPr="00E079DB">
        <w:t>Melon</w:t>
      </w:r>
      <w:r w:rsidRPr="00E079DB">
        <w:rPr>
          <w:spacing w:val="-7"/>
        </w:rPr>
        <w:t xml:space="preserve"> </w:t>
      </w:r>
      <w:r w:rsidRPr="00E079DB">
        <w:t>seed</w:t>
      </w:r>
      <w:r w:rsidRPr="00E079DB">
        <w:rPr>
          <w:spacing w:val="-8"/>
        </w:rPr>
        <w:t xml:space="preserve"> </w:t>
      </w:r>
      <w:r w:rsidRPr="00E079DB">
        <w:t>consumption</w:t>
      </w:r>
      <w:r w:rsidRPr="00E079DB">
        <w:rPr>
          <w:spacing w:val="-8"/>
        </w:rPr>
        <w:t xml:space="preserve"> </w:t>
      </w:r>
      <w:r w:rsidRPr="00E079DB">
        <w:t>led</w:t>
      </w:r>
      <w:r w:rsidRPr="00E079DB">
        <w:rPr>
          <w:spacing w:val="-9"/>
        </w:rPr>
        <w:t xml:space="preserve"> </w:t>
      </w:r>
      <w:r w:rsidRPr="00E079DB">
        <w:t>to</w:t>
      </w:r>
      <w:r w:rsidRPr="00E079DB">
        <w:rPr>
          <w:spacing w:val="-10"/>
        </w:rPr>
        <w:t xml:space="preserve"> </w:t>
      </w:r>
      <w:r w:rsidRPr="00E079DB">
        <w:t>reduced</w:t>
      </w:r>
      <w:r w:rsidRPr="00E079DB">
        <w:rPr>
          <w:spacing w:val="-8"/>
        </w:rPr>
        <w:t xml:space="preserve"> </w:t>
      </w:r>
      <w:r w:rsidRPr="00E079DB">
        <w:rPr>
          <w:spacing w:val="-2"/>
        </w:rPr>
        <w:t>creatinine</w:t>
      </w:r>
      <w:r w:rsidRPr="00E079DB">
        <w:t xml:space="preserve"> and urea levels in rat serum, indicating improved kidney function potentially through enhanced liver health.</w:t>
      </w:r>
      <w:r w:rsidRPr="00E079DB">
        <w:rPr>
          <w:spacing w:val="40"/>
        </w:rPr>
        <w:t xml:space="preserve"> </w:t>
      </w:r>
      <w:r w:rsidRPr="00E079DB">
        <w:t>The beneficial effects of Melon seed on liver enzymes and overall kidney and liver health may be attributed to its rich content of antioxidants, vitamins,</w:t>
      </w:r>
      <w:r w:rsidRPr="00E079DB">
        <w:rPr>
          <w:spacing w:val="-7"/>
        </w:rPr>
        <w:t xml:space="preserve"> </w:t>
      </w:r>
      <w:r w:rsidRPr="00E079DB">
        <w:t>and</w:t>
      </w:r>
      <w:r w:rsidRPr="00E079DB">
        <w:rPr>
          <w:spacing w:val="-7"/>
        </w:rPr>
        <w:t xml:space="preserve"> </w:t>
      </w:r>
      <w:r w:rsidRPr="00E079DB">
        <w:t>minerals</w:t>
      </w:r>
      <w:r w:rsidRPr="00E079DB">
        <w:rPr>
          <w:spacing w:val="-5"/>
        </w:rPr>
        <w:t xml:space="preserve"> </w:t>
      </w:r>
      <w:r w:rsidR="00E6544E" w:rsidRPr="00E079DB">
        <w:rPr>
          <w:spacing w:val="-5"/>
        </w:rPr>
        <w:fldChar w:fldCharType="begin"/>
      </w:r>
      <w:r w:rsidR="00D3156B">
        <w:rPr>
          <w:spacing w:val="-5"/>
        </w:rPr>
        <w:instrText xml:space="preserve"> ADDIN EN.CITE &lt;EndNote&gt;&lt;Cite&gt;&lt;Author&gt;Jenkins&lt;/Author&gt;&lt;Year&gt;2012&lt;/Year&gt;&lt;RecNum&gt;525&lt;/RecNum&gt;&lt;DisplayText&gt;(Jenkins et al., 2012)&lt;/DisplayText&gt;&lt;record&gt;&lt;rec-number&gt;525&lt;/rec-number&gt;&lt;foreign-keys&gt;&lt;key app="EN" db-id="xrs2w259xvvrwieze2nvd0th2wa9xrfaprv5" timestamp="1762692749"&gt;525&lt;/key&gt;&lt;/foreign-keys&gt;&lt;ref-type name="Journal Article"&gt;17&lt;/ref-type&gt;&lt;contributors&gt;&lt;authors&gt;&lt;author&gt;Jenkins, David JA&lt;/author&gt;&lt;author&gt;Kendall, Cyril WC&lt;/author&gt;&lt;author&gt;Augustin, Livia SA&lt;/author&gt;&lt;author&gt;Mitchell, Sandra&lt;/author&gt;&lt;author&gt;Sahye-Pudaruth, Sandhya&lt;/author&gt;&lt;author&gt;Mejia, Sonia Blanco&lt;/author&gt;&lt;author&gt;Chiavaroli, Laura&lt;/author&gt;&lt;author&gt;Mirrahimi, Arash&lt;/author&gt;&lt;author&gt;Ireland, Christopher&lt;/author&gt;&lt;author&gt;Bashyam, Balachandran&lt;/author&gt;&lt;/authors&gt;&lt;/contributors&gt;&lt;titles&gt;&lt;title&gt;Effect of legumes as part of a low glycemic index diet on glycemic control and cardiovascular risk factors in type 2 diabetes mellitus: a randomized controlled trial&lt;/title&gt;&lt;secondary-title&gt;Archives of internal medicine&lt;/secondary-title&gt;&lt;/titles&gt;&lt;periodical&gt;&lt;full-title&gt;Archives of internal medicine&lt;/full-title&gt;&lt;/periodical&gt;&lt;pages&gt;1653-1660&lt;/pages&gt;&lt;volume&gt;172&lt;/volume&gt;&lt;number&gt;21&lt;/number&gt;&lt;dates&gt;&lt;year&gt;2012&lt;/year&gt;&lt;/dates&gt;&lt;isbn&gt;0003-9926&lt;/isbn&gt;&lt;urls&gt;&lt;/urls&gt;&lt;/record&gt;&lt;/Cite&gt;&lt;/EndNote&gt;</w:instrText>
      </w:r>
      <w:r w:rsidR="00E6544E" w:rsidRPr="00E079DB">
        <w:rPr>
          <w:spacing w:val="-5"/>
        </w:rPr>
        <w:fldChar w:fldCharType="separate"/>
      </w:r>
      <w:r w:rsidR="00D3156B">
        <w:rPr>
          <w:noProof/>
          <w:spacing w:val="-5"/>
        </w:rPr>
        <w:t>(Jenkins et al., 2012)</w:t>
      </w:r>
      <w:r w:rsidR="00E6544E" w:rsidRPr="00E079DB">
        <w:rPr>
          <w:spacing w:val="-5"/>
        </w:rPr>
        <w:fldChar w:fldCharType="end"/>
      </w:r>
      <w:r w:rsidRPr="00E079DB">
        <w:t>.</w:t>
      </w:r>
      <w:r w:rsidRPr="00E079DB">
        <w:rPr>
          <w:spacing w:val="-7"/>
        </w:rPr>
        <w:t xml:space="preserve"> </w:t>
      </w:r>
      <w:r w:rsidRPr="00E079DB">
        <w:t>Antioxidants</w:t>
      </w:r>
      <w:r w:rsidRPr="00E079DB">
        <w:rPr>
          <w:spacing w:val="-9"/>
        </w:rPr>
        <w:t xml:space="preserve"> </w:t>
      </w:r>
      <w:r w:rsidRPr="00E079DB">
        <w:t>neutralize</w:t>
      </w:r>
      <w:r w:rsidRPr="00E079DB">
        <w:rPr>
          <w:spacing w:val="-8"/>
        </w:rPr>
        <w:t xml:space="preserve"> </w:t>
      </w:r>
      <w:r w:rsidRPr="00E079DB">
        <w:t>free</w:t>
      </w:r>
      <w:r w:rsidRPr="00E079DB">
        <w:rPr>
          <w:spacing w:val="-8"/>
        </w:rPr>
        <w:t xml:space="preserve"> </w:t>
      </w:r>
      <w:r w:rsidRPr="00E079DB">
        <w:t>radicals</w:t>
      </w:r>
      <w:r w:rsidRPr="00E079DB">
        <w:rPr>
          <w:spacing w:val="-6"/>
        </w:rPr>
        <w:t xml:space="preserve"> </w:t>
      </w:r>
      <w:r w:rsidRPr="00E079DB">
        <w:t xml:space="preserve">that can cause cellular damage, while </w:t>
      </w:r>
      <w:r w:rsidRPr="00E079DB">
        <w:lastRenderedPageBreak/>
        <w:t>vitamins and minerals support liver detoxification processes. Specifically, Melon seed contains high levels of vitamin E, selenium, and magnesium, which have been shown to protect the liver from oxidative stress and enhance its detoxifying capabilities. Moreover, Melon seed is a good source of fiber, which</w:t>
      </w:r>
      <w:r w:rsidRPr="00E079DB">
        <w:rPr>
          <w:spacing w:val="-7"/>
        </w:rPr>
        <w:t xml:space="preserve"> </w:t>
      </w:r>
      <w:r w:rsidRPr="00E079DB">
        <w:t>aids</w:t>
      </w:r>
      <w:r w:rsidRPr="00E079DB">
        <w:rPr>
          <w:spacing w:val="-6"/>
        </w:rPr>
        <w:t xml:space="preserve"> </w:t>
      </w:r>
      <w:r w:rsidRPr="00E079DB">
        <w:t>in</w:t>
      </w:r>
      <w:r w:rsidRPr="00E079DB">
        <w:rPr>
          <w:spacing w:val="-7"/>
        </w:rPr>
        <w:t xml:space="preserve"> </w:t>
      </w:r>
      <w:r w:rsidRPr="00E079DB">
        <w:t>digestion</w:t>
      </w:r>
      <w:r w:rsidRPr="00E079DB">
        <w:rPr>
          <w:spacing w:val="-6"/>
        </w:rPr>
        <w:t xml:space="preserve"> </w:t>
      </w:r>
      <w:r w:rsidRPr="00E079DB">
        <w:t>and</w:t>
      </w:r>
      <w:r w:rsidRPr="00E079DB">
        <w:rPr>
          <w:spacing w:val="-7"/>
        </w:rPr>
        <w:t xml:space="preserve"> </w:t>
      </w:r>
      <w:r w:rsidRPr="00E079DB">
        <w:t>can</w:t>
      </w:r>
      <w:r w:rsidRPr="00E079DB">
        <w:rPr>
          <w:spacing w:val="-5"/>
        </w:rPr>
        <w:t xml:space="preserve"> </w:t>
      </w:r>
      <w:r w:rsidRPr="00E079DB">
        <w:t>reduce</w:t>
      </w:r>
      <w:r w:rsidRPr="00E079DB">
        <w:rPr>
          <w:spacing w:val="-8"/>
        </w:rPr>
        <w:t xml:space="preserve"> </w:t>
      </w:r>
      <w:r w:rsidRPr="00E079DB">
        <w:t>the</w:t>
      </w:r>
      <w:r w:rsidRPr="00E079DB">
        <w:rPr>
          <w:spacing w:val="-6"/>
        </w:rPr>
        <w:t xml:space="preserve"> </w:t>
      </w:r>
      <w:r w:rsidRPr="00E079DB">
        <w:t>risk</w:t>
      </w:r>
      <w:r w:rsidRPr="00E079DB">
        <w:rPr>
          <w:spacing w:val="-7"/>
        </w:rPr>
        <w:t xml:space="preserve"> </w:t>
      </w:r>
      <w:r w:rsidRPr="00E079DB">
        <w:t>of</w:t>
      </w:r>
      <w:r w:rsidRPr="00E079DB">
        <w:rPr>
          <w:spacing w:val="-6"/>
        </w:rPr>
        <w:t xml:space="preserve"> </w:t>
      </w:r>
      <w:r w:rsidRPr="00E079DB">
        <w:t>constipation,</w:t>
      </w:r>
      <w:r w:rsidRPr="00E079DB">
        <w:rPr>
          <w:spacing w:val="-7"/>
        </w:rPr>
        <w:t xml:space="preserve"> </w:t>
      </w:r>
      <w:r w:rsidRPr="00E079DB">
        <w:t>a</w:t>
      </w:r>
      <w:r w:rsidRPr="00E079DB">
        <w:rPr>
          <w:spacing w:val="-8"/>
        </w:rPr>
        <w:t xml:space="preserve"> </w:t>
      </w:r>
      <w:r w:rsidRPr="00E079DB">
        <w:t>common</w:t>
      </w:r>
      <w:r w:rsidRPr="00E079DB">
        <w:rPr>
          <w:spacing w:val="-7"/>
        </w:rPr>
        <w:t xml:space="preserve"> </w:t>
      </w:r>
      <w:r w:rsidRPr="00E079DB">
        <w:t>issue</w:t>
      </w:r>
      <w:r w:rsidRPr="00E079DB">
        <w:rPr>
          <w:spacing w:val="-8"/>
        </w:rPr>
        <w:t xml:space="preserve"> </w:t>
      </w:r>
      <w:r w:rsidRPr="00E079DB">
        <w:t xml:space="preserve">among individuals with liver diseases. Fiber helps maintain a healthy gut microbiome, which is increasingly recognized for its role in liver health and function </w:t>
      </w:r>
      <w:r w:rsidR="00D9102B" w:rsidRPr="00E079DB">
        <w:fldChar w:fldCharType="begin"/>
      </w:r>
      <w:r w:rsidR="00D3156B">
        <w:instrText xml:space="preserve"> ADDIN EN.CITE &lt;EndNote&gt;&lt;Cite&gt;&lt;Author&gt;Satija&lt;/Author&gt;&lt;Year&gt;2016&lt;/Year&gt;&lt;RecNum&gt;526&lt;/RecNum&gt;&lt;DisplayText&gt;(Satija et al., 2016)&lt;/DisplayText&gt;&lt;record&gt;&lt;rec-number&gt;526&lt;/rec-number&gt;&lt;foreign-keys&gt;&lt;key app="EN" db-id="xrs2w259xvvrwieze2nvd0th2wa9xrfaprv5" timestamp="1762692872"&gt;526&lt;/key&gt;&lt;/foreign-keys&gt;&lt;ref-type name="Journal Article"&gt;17&lt;/ref-type&gt;&lt;contributors&gt;&lt;authors&gt;&lt;author&gt;Satija, Ambika&lt;/author&gt;&lt;author&gt;Bhupathiraju, Shilpa N&lt;/author&gt;&lt;author&gt;Rimm, Eric B&lt;/author&gt;&lt;author&gt;Spiegelman, Donna&lt;/author&gt;&lt;author&gt;Chiuve, Stephanie E&lt;/author&gt;&lt;author&gt;Borgi, Lea&lt;/author&gt;&lt;author&gt;Willett, Walter C&lt;/author&gt;&lt;author&gt;Manson, JoAnn E&lt;/author&gt;&lt;author&gt;Sun, Qi&lt;/author&gt;&lt;author&gt;Hu, Frank B&lt;/author&gt;&lt;/authors&gt;&lt;/contributors&gt;&lt;titles&gt;&lt;title&gt;Plant-based dietary patterns and incidence of type 2 diabetes in US men and women: results from three prospective cohort studies&lt;/title&gt;&lt;secondary-title&gt;PLoS medicine&lt;/secondary-title&gt;&lt;/titles&gt;&lt;periodical&gt;&lt;full-title&gt;PLoS medicine&lt;/full-title&gt;&lt;/periodical&gt;&lt;pages&gt;e1002039&lt;/pages&gt;&lt;volume&gt;13&lt;/volume&gt;&lt;number&gt;6&lt;/number&gt;&lt;dates&gt;&lt;year&gt;2016&lt;/year&gt;&lt;/dates&gt;&lt;isbn&gt;1549-1277&lt;/isbn&gt;&lt;urls&gt;&lt;/urls&gt;&lt;/record&gt;&lt;/Cite&gt;&lt;/EndNote&gt;</w:instrText>
      </w:r>
      <w:r w:rsidR="00D9102B" w:rsidRPr="00E079DB">
        <w:fldChar w:fldCharType="separate"/>
      </w:r>
      <w:r w:rsidR="00D3156B">
        <w:rPr>
          <w:noProof/>
        </w:rPr>
        <w:t>(Satija et al., 2016)</w:t>
      </w:r>
      <w:r w:rsidR="00D9102B" w:rsidRPr="00E079DB">
        <w:fldChar w:fldCharType="end"/>
      </w:r>
      <w:r w:rsidRPr="00E079DB">
        <w:t>.</w:t>
      </w:r>
      <w:bookmarkStart w:id="23" w:name="_bookmark143"/>
      <w:bookmarkEnd w:id="23"/>
    </w:p>
    <w:p w14:paraId="5E0D365E" w14:textId="77777777" w:rsidR="004A42A2" w:rsidRPr="00E079DB" w:rsidRDefault="00324EF7" w:rsidP="00195CCE">
      <w:pPr>
        <w:spacing w:after="40"/>
        <w:ind w:right="4"/>
        <w:jc w:val="both"/>
      </w:pPr>
      <w:r w:rsidRPr="00E079DB">
        <w:rPr>
          <w:b/>
        </w:rPr>
        <w:t>5.1</w:t>
      </w:r>
      <w:r w:rsidR="00E079DB" w:rsidRPr="00E079DB">
        <w:rPr>
          <w:b/>
        </w:rPr>
        <w:t>.</w:t>
      </w:r>
      <w:r w:rsidRPr="00E079DB">
        <w:rPr>
          <w:b/>
        </w:rPr>
        <w:t xml:space="preserve"> </w:t>
      </w:r>
      <w:r w:rsidR="004A42A2" w:rsidRPr="00E079DB">
        <w:rPr>
          <w:b/>
        </w:rPr>
        <w:t>Inflammatory</w:t>
      </w:r>
      <w:r w:rsidR="004A42A2" w:rsidRPr="00E079DB">
        <w:rPr>
          <w:b/>
          <w:spacing w:val="-5"/>
        </w:rPr>
        <w:t xml:space="preserve"> </w:t>
      </w:r>
      <w:r w:rsidR="004A42A2" w:rsidRPr="00E079DB">
        <w:rPr>
          <w:b/>
          <w:spacing w:val="-2"/>
        </w:rPr>
        <w:t>cytokines</w:t>
      </w:r>
    </w:p>
    <w:p w14:paraId="3BEB8FC9" w14:textId="77777777" w:rsidR="004A42A2" w:rsidRPr="00E079DB" w:rsidRDefault="004A42A2" w:rsidP="00195CCE">
      <w:pPr>
        <w:spacing w:after="40"/>
        <w:ind w:right="4"/>
        <w:jc w:val="both"/>
      </w:pPr>
      <w:r w:rsidRPr="00E079DB">
        <w:t>Although</w:t>
      </w:r>
      <w:r w:rsidRPr="00E079DB">
        <w:rPr>
          <w:spacing w:val="-13"/>
        </w:rPr>
        <w:t xml:space="preserve"> </w:t>
      </w:r>
      <w:r w:rsidRPr="00E079DB">
        <w:t>inflammation</w:t>
      </w:r>
      <w:r w:rsidRPr="00E079DB">
        <w:rPr>
          <w:spacing w:val="-13"/>
        </w:rPr>
        <w:t xml:space="preserve"> </w:t>
      </w:r>
      <w:r w:rsidRPr="00E079DB">
        <w:t>is</w:t>
      </w:r>
      <w:r w:rsidRPr="00E079DB">
        <w:rPr>
          <w:spacing w:val="-13"/>
        </w:rPr>
        <w:t xml:space="preserve"> </w:t>
      </w:r>
      <w:r w:rsidRPr="00E079DB">
        <w:t>a</w:t>
      </w:r>
      <w:r w:rsidRPr="00E079DB">
        <w:rPr>
          <w:spacing w:val="-14"/>
        </w:rPr>
        <w:t xml:space="preserve"> </w:t>
      </w:r>
      <w:r w:rsidRPr="00E079DB">
        <w:t>physiological</w:t>
      </w:r>
      <w:r w:rsidRPr="00E079DB">
        <w:rPr>
          <w:spacing w:val="-13"/>
        </w:rPr>
        <w:t xml:space="preserve"> </w:t>
      </w:r>
      <w:r w:rsidRPr="00E079DB">
        <w:t>process</w:t>
      </w:r>
      <w:r w:rsidRPr="00E079DB">
        <w:rPr>
          <w:spacing w:val="-10"/>
        </w:rPr>
        <w:t xml:space="preserve"> </w:t>
      </w:r>
      <w:r w:rsidRPr="00E079DB">
        <w:t>that</w:t>
      </w:r>
      <w:r w:rsidRPr="00E079DB">
        <w:rPr>
          <w:spacing w:val="-13"/>
        </w:rPr>
        <w:t xml:space="preserve"> </w:t>
      </w:r>
      <w:r w:rsidRPr="00E079DB">
        <w:t>helps</w:t>
      </w:r>
      <w:r w:rsidRPr="00E079DB">
        <w:rPr>
          <w:spacing w:val="-12"/>
        </w:rPr>
        <w:t xml:space="preserve"> </w:t>
      </w:r>
      <w:r w:rsidRPr="00E079DB">
        <w:t>maintain</w:t>
      </w:r>
      <w:r w:rsidRPr="00E079DB">
        <w:rPr>
          <w:spacing w:val="-13"/>
        </w:rPr>
        <w:t xml:space="preserve"> </w:t>
      </w:r>
      <w:r w:rsidRPr="00E079DB">
        <w:t>homeostasis</w:t>
      </w:r>
      <w:r w:rsidRPr="00E079DB">
        <w:rPr>
          <w:spacing w:val="-13"/>
        </w:rPr>
        <w:t xml:space="preserve"> </w:t>
      </w:r>
      <w:r w:rsidRPr="00E079DB">
        <w:t>after various stimul</w:t>
      </w:r>
      <w:r w:rsidR="00D9102B" w:rsidRPr="00E079DB">
        <w:t xml:space="preserve">i, such as injury or infection </w:t>
      </w:r>
      <w:r w:rsidRPr="00E079DB">
        <w:t xml:space="preserve">Esser </w:t>
      </w:r>
      <w:r w:rsidR="006B355D">
        <w:rPr>
          <w:i/>
        </w:rPr>
        <w:t>et al.</w:t>
      </w:r>
      <w:r w:rsidR="00D9102B" w:rsidRPr="00E079DB">
        <w:t xml:space="preserve"> </w:t>
      </w:r>
      <w:r w:rsidR="00D9102B" w:rsidRPr="00E079DB">
        <w:fldChar w:fldCharType="begin"/>
      </w:r>
      <w:r w:rsidR="00D3156B">
        <w:instrText xml:space="preserve"> ADDIN EN.CITE &lt;EndNote&gt;&lt;Cite&gt;&lt;Author&gt;Esser&lt;/Author&gt;&lt;Year&gt;2014&lt;/Year&gt;&lt;RecNum&gt;527&lt;/RecNum&gt;&lt;DisplayText&gt;(Esser et al., 2014)&lt;/DisplayText&gt;&lt;record&gt;&lt;rec-number&gt;527&lt;/rec-number&gt;&lt;foreign-keys&gt;&lt;key app="EN" db-id="xrs2w259xvvrwieze2nvd0th2wa9xrfaprv5" timestamp="1762692973"&gt;527&lt;/key&gt;&lt;/foreign-keys&gt;&lt;ref-type name="Journal Article"&gt;17&lt;/ref-type&gt;&lt;contributors&gt;&lt;authors&gt;&lt;author&gt;Esser, Nathalie&lt;/author&gt;&lt;author&gt;Legrand-Poels, Sylvie&lt;/author&gt;&lt;author&gt;Piette, Jacques&lt;/author&gt;&lt;author&gt;Scheen, André J&lt;/author&gt;&lt;author&gt;Paquot, Nicolas&lt;/author&gt;&lt;/authors&gt;&lt;/contributors&gt;&lt;titles&gt;&lt;title&gt;Inflammation as a link between obesity, metabolic syndrome and type 2 diabetes&lt;/title&gt;&lt;secondary-title&gt;Diabetes research and clinical practice&lt;/secondary-title&gt;&lt;/titles&gt;&lt;periodical&gt;&lt;full-title&gt;Diabetes research and clinical practice&lt;/full-title&gt;&lt;/periodical&gt;&lt;pages&gt;141-150&lt;/pages&gt;&lt;volume&gt;105&lt;/volume&gt;&lt;number&gt;2&lt;/number&gt;&lt;dates&gt;&lt;year&gt;2014&lt;/year&gt;&lt;/dates&gt;&lt;isbn&gt;0168-8227&lt;/isbn&gt;&lt;urls&gt;&lt;/urls&gt;&lt;/record&gt;&lt;/Cite&gt;&lt;/EndNote&gt;</w:instrText>
      </w:r>
      <w:r w:rsidR="00D9102B" w:rsidRPr="00E079DB">
        <w:fldChar w:fldCharType="separate"/>
      </w:r>
      <w:r w:rsidR="00D3156B">
        <w:rPr>
          <w:noProof/>
        </w:rPr>
        <w:t>(Esser et al., 2014)</w:t>
      </w:r>
      <w:r w:rsidR="00D9102B" w:rsidRPr="00E079DB">
        <w:fldChar w:fldCharType="end"/>
      </w:r>
      <w:r w:rsidRPr="00E079DB">
        <w:t xml:space="preserve">, several diseases, including obesity and cardiovascular disease-related outcomes, are characterized by impaired chronic low-grade inflammation, which may play a specific role in their pathogenesis </w:t>
      </w:r>
      <w:r w:rsidR="00D9102B" w:rsidRPr="00E079DB">
        <w:fldChar w:fldCharType="begin"/>
      </w:r>
      <w:r w:rsidR="00D3156B">
        <w:instrText xml:space="preserve"> ADDIN EN.CITE &lt;EndNote&gt;&lt;Cite&gt;&lt;Author&gt;Delgado-Alarcón&lt;/Author&gt;&lt;Year&gt;2023&lt;/Year&gt;&lt;RecNum&gt;528&lt;/RecNum&gt;&lt;DisplayText&gt;(Delgado-Alarcón et al., 2023)&lt;/DisplayText&gt;&lt;record&gt;&lt;rec-number&gt;528&lt;/rec-number&gt;&lt;foreign-keys&gt;&lt;key app="EN" db-id="xrs2w259xvvrwieze2nvd0th2wa9xrfaprv5" timestamp="1762693776"&gt;528&lt;/key&gt;&lt;/foreign-keys&gt;&lt;ref-type name="Journal Article"&gt;17&lt;/ref-type&gt;&lt;contributors&gt;&lt;authors&gt;&lt;author&gt;Delgado-Alarcón, Jessica M&lt;/author&gt;&lt;author&gt;Hernández Morante, Juan José&lt;/author&gt;&lt;author&gt;Morillas-Ruiz, Juana M&lt;/author&gt;&lt;/authors&gt;&lt;/contributors&gt;&lt;titles&gt;&lt;title&gt;Modification of breakfast fat composition can modulate cytokine and other inflammatory mediators in women: a randomized crossover trial&lt;/title&gt;&lt;secondary-title&gt;Nutrients&lt;/secondary-title&gt;&lt;/titles&gt;&lt;periodical&gt;&lt;full-title&gt;Nutrients&lt;/full-title&gt;&lt;/periodical&gt;&lt;pages&gt;3711&lt;/pages&gt;&lt;volume&gt;15&lt;/volume&gt;&lt;number&gt;17&lt;/number&gt;&lt;dates&gt;&lt;year&gt;2023&lt;/year&gt;&lt;/dates&gt;&lt;isbn&gt;2072-6643&lt;/isbn&gt;&lt;urls&gt;&lt;/urls&gt;&lt;/record&gt;&lt;/Cite&gt;&lt;/EndNote&gt;</w:instrText>
      </w:r>
      <w:r w:rsidR="00D9102B" w:rsidRPr="00E079DB">
        <w:fldChar w:fldCharType="separate"/>
      </w:r>
      <w:r w:rsidR="00D3156B">
        <w:rPr>
          <w:noProof/>
        </w:rPr>
        <w:t>(Delgado-Alarcón et al., 2023)</w:t>
      </w:r>
      <w:r w:rsidR="00D9102B" w:rsidRPr="00E079DB">
        <w:fldChar w:fldCharType="end"/>
      </w:r>
      <w:r w:rsidRPr="00E079DB">
        <w:rPr>
          <w:color w:val="202020"/>
        </w:rPr>
        <w:t>.</w:t>
      </w:r>
    </w:p>
    <w:p w14:paraId="56F7F17A" w14:textId="77777777" w:rsidR="004A42A2" w:rsidRPr="00E079DB" w:rsidRDefault="004A42A2" w:rsidP="00195CCE">
      <w:pPr>
        <w:spacing w:after="40"/>
        <w:ind w:right="4"/>
        <w:jc w:val="both"/>
      </w:pPr>
      <w:r w:rsidRPr="00E079DB">
        <w:t>Pro-inflammatory cytokines such as IL-1β, IL-6, and TNF-α are instrumental in triggering or intensifying the inflammatory response. This process is essential for combating</w:t>
      </w:r>
      <w:r w:rsidRPr="00E079DB">
        <w:rPr>
          <w:spacing w:val="-5"/>
        </w:rPr>
        <w:t xml:space="preserve"> </w:t>
      </w:r>
      <w:r w:rsidRPr="00E079DB">
        <w:t>infections</w:t>
      </w:r>
      <w:r w:rsidRPr="00E079DB">
        <w:rPr>
          <w:spacing w:val="-3"/>
        </w:rPr>
        <w:t xml:space="preserve"> </w:t>
      </w:r>
      <w:r w:rsidRPr="00E079DB">
        <w:t>and</w:t>
      </w:r>
      <w:r w:rsidRPr="00E079DB">
        <w:rPr>
          <w:spacing w:val="-1"/>
        </w:rPr>
        <w:t xml:space="preserve"> </w:t>
      </w:r>
      <w:r w:rsidRPr="00E079DB">
        <w:t>repairing</w:t>
      </w:r>
      <w:r w:rsidRPr="00E079DB">
        <w:rPr>
          <w:spacing w:val="-6"/>
        </w:rPr>
        <w:t xml:space="preserve"> </w:t>
      </w:r>
      <w:r w:rsidRPr="00E079DB">
        <w:t>damaged</w:t>
      </w:r>
      <w:r w:rsidRPr="00E079DB">
        <w:rPr>
          <w:spacing w:val="-3"/>
        </w:rPr>
        <w:t xml:space="preserve"> </w:t>
      </w:r>
      <w:r w:rsidRPr="00E079DB">
        <w:t>tissues</w:t>
      </w:r>
      <w:r w:rsidRPr="00E079DB">
        <w:rPr>
          <w:spacing w:val="-3"/>
        </w:rPr>
        <w:t xml:space="preserve"> </w:t>
      </w:r>
      <w:r w:rsidR="00C70EBF" w:rsidRPr="00E079DB">
        <w:rPr>
          <w:spacing w:val="-3"/>
        </w:rPr>
        <w:fldChar w:fldCharType="begin"/>
      </w:r>
      <w:r w:rsidR="00D3156B">
        <w:rPr>
          <w:spacing w:val="-3"/>
        </w:rPr>
        <w:instrText xml:space="preserve"> ADDIN EN.CITE &lt;EndNote&gt;&lt;Cite&gt;&lt;Author&gt;Eming&lt;/Author&gt;&lt;Year&gt;2009&lt;/Year&gt;&lt;RecNum&gt;529&lt;/RecNum&gt;&lt;DisplayText&gt;(Eming et al., 2009)&lt;/DisplayText&gt;&lt;record&gt;&lt;rec-number&gt;529&lt;/rec-number&gt;&lt;foreign-keys&gt;&lt;key app="EN" db-id="xrs2w259xvvrwieze2nvd0th2wa9xrfaprv5" timestamp="1762694057"&gt;529&lt;/key&gt;&lt;/foreign-keys&gt;&lt;ref-type name="Conference Proceedings"&gt;10&lt;/ref-type&gt;&lt;contributors&gt;&lt;authors&gt;&lt;author&gt;Eming, Sabine A&lt;/author&gt;&lt;author&gt;Hammerschmidt, Matthias&lt;/author&gt;&lt;author&gt;Krieg, Thomas&lt;/author&gt;&lt;author&gt;Roers, Axel&lt;/author&gt;&lt;/authors&gt;&lt;/contributors&gt;&lt;titles&gt;&lt;title&gt;Interrelation of immunity and tissue repair or regeneration&lt;/title&gt;&lt;secondary-title&gt;Seminars in cell &amp;amp; developmental biology&lt;/secondary-title&gt;&lt;/titles&gt;&lt;pages&gt;517-527&lt;/pages&gt;&lt;volume&gt;20&lt;/volume&gt;&lt;number&gt;5&lt;/number&gt;&lt;dates&gt;&lt;year&gt;2009&lt;/year&gt;&lt;/dates&gt;&lt;publisher&gt;Elsevier&lt;/publisher&gt;&lt;isbn&gt;1084-9521&lt;/isbn&gt;&lt;urls&gt;&lt;/urls&gt;&lt;/record&gt;&lt;/Cite&gt;&lt;/EndNote&gt;</w:instrText>
      </w:r>
      <w:r w:rsidR="00C70EBF" w:rsidRPr="00E079DB">
        <w:rPr>
          <w:spacing w:val="-3"/>
        </w:rPr>
        <w:fldChar w:fldCharType="separate"/>
      </w:r>
      <w:r w:rsidR="00D3156B">
        <w:rPr>
          <w:noProof/>
          <w:spacing w:val="-3"/>
        </w:rPr>
        <w:t>(Eming et al., 2009)</w:t>
      </w:r>
      <w:r w:rsidR="00C70EBF" w:rsidRPr="00E079DB">
        <w:rPr>
          <w:spacing w:val="-3"/>
        </w:rPr>
        <w:fldChar w:fldCharType="end"/>
      </w:r>
      <w:r w:rsidRPr="00E079DB">
        <w:t>.</w:t>
      </w:r>
      <w:r w:rsidRPr="00E079DB">
        <w:rPr>
          <w:spacing w:val="-3"/>
        </w:rPr>
        <w:t xml:space="preserve"> </w:t>
      </w:r>
      <w:r w:rsidRPr="00E079DB">
        <w:t>According to</w:t>
      </w:r>
      <w:r w:rsidRPr="00E079DB">
        <w:rPr>
          <w:spacing w:val="-3"/>
        </w:rPr>
        <w:t xml:space="preserve"> </w:t>
      </w:r>
      <w:r w:rsidRPr="00E079DB">
        <w:t>the</w:t>
      </w:r>
      <w:r w:rsidRPr="00E079DB">
        <w:rPr>
          <w:spacing w:val="-4"/>
        </w:rPr>
        <w:t xml:space="preserve"> </w:t>
      </w:r>
      <w:r w:rsidRPr="00E079DB">
        <w:t>results</w:t>
      </w:r>
      <w:r w:rsidRPr="00E079DB">
        <w:rPr>
          <w:spacing w:val="-3"/>
        </w:rPr>
        <w:t xml:space="preserve"> </w:t>
      </w:r>
      <w:r w:rsidRPr="00E079DB">
        <w:t>rats</w:t>
      </w:r>
      <w:r w:rsidRPr="00E079DB">
        <w:rPr>
          <w:spacing w:val="-3"/>
        </w:rPr>
        <w:t xml:space="preserve"> </w:t>
      </w:r>
      <w:r w:rsidRPr="00E079DB">
        <w:t>fed</w:t>
      </w:r>
      <w:r w:rsidRPr="00E079DB">
        <w:rPr>
          <w:spacing w:val="-3"/>
        </w:rPr>
        <w:t xml:space="preserve"> </w:t>
      </w:r>
      <w:r w:rsidRPr="00E079DB">
        <w:t>with</w:t>
      </w:r>
      <w:r w:rsidRPr="00E079DB">
        <w:rPr>
          <w:spacing w:val="-3"/>
        </w:rPr>
        <w:t xml:space="preserve"> </w:t>
      </w:r>
      <w:r w:rsidRPr="00E079DB">
        <w:t>RMS</w:t>
      </w:r>
      <w:r w:rsidRPr="00E079DB">
        <w:rPr>
          <w:spacing w:val="-3"/>
        </w:rPr>
        <w:t xml:space="preserve"> </w:t>
      </w:r>
      <w:r w:rsidRPr="00E079DB">
        <w:t>diet</w:t>
      </w:r>
      <w:r w:rsidRPr="00E079DB">
        <w:rPr>
          <w:spacing w:val="-3"/>
        </w:rPr>
        <w:t xml:space="preserve"> </w:t>
      </w:r>
      <w:r w:rsidRPr="00E079DB">
        <w:t>increased</w:t>
      </w:r>
      <w:r w:rsidRPr="00E079DB">
        <w:rPr>
          <w:spacing w:val="-3"/>
        </w:rPr>
        <w:t xml:space="preserve"> </w:t>
      </w:r>
      <w:r w:rsidRPr="00E079DB">
        <w:t>level</w:t>
      </w:r>
      <w:r w:rsidRPr="00E079DB">
        <w:rPr>
          <w:spacing w:val="-3"/>
        </w:rPr>
        <w:t xml:space="preserve"> </w:t>
      </w:r>
      <w:r w:rsidRPr="00E079DB">
        <w:t>of IL-1β,</w:t>
      </w:r>
      <w:r w:rsidRPr="00E079DB">
        <w:rPr>
          <w:spacing w:val="-2"/>
        </w:rPr>
        <w:t xml:space="preserve"> </w:t>
      </w:r>
      <w:r w:rsidRPr="00E079DB">
        <w:t>IL-6,</w:t>
      </w:r>
      <w:r w:rsidRPr="00E079DB">
        <w:rPr>
          <w:spacing w:val="-3"/>
        </w:rPr>
        <w:t xml:space="preserve"> </w:t>
      </w:r>
      <w:r w:rsidRPr="00E079DB">
        <w:t>TNF-α,</w:t>
      </w:r>
      <w:r w:rsidRPr="00E079DB">
        <w:rPr>
          <w:spacing w:val="-2"/>
        </w:rPr>
        <w:t xml:space="preserve"> </w:t>
      </w:r>
      <w:r w:rsidRPr="00E079DB">
        <w:t>and</w:t>
      </w:r>
      <w:r w:rsidRPr="00E079DB">
        <w:rPr>
          <w:spacing w:val="-2"/>
        </w:rPr>
        <w:t xml:space="preserve"> </w:t>
      </w:r>
      <w:r w:rsidRPr="00E079DB">
        <w:t>INF–y ranging from (194.21±21.59</w:t>
      </w:r>
      <w:r w:rsidRPr="00E079DB">
        <w:rPr>
          <w:spacing w:val="-6"/>
        </w:rPr>
        <w:t xml:space="preserve"> </w:t>
      </w:r>
      <w:r w:rsidRPr="00E079DB">
        <w:t>- 262.63±5.9) and the group fed with MSS diet had the lowest levels of cytokines ranging (153.44±15.34</w:t>
      </w:r>
      <w:r w:rsidRPr="00E079DB">
        <w:rPr>
          <w:spacing w:val="-5"/>
        </w:rPr>
        <w:t xml:space="preserve"> </w:t>
      </w:r>
      <w:r w:rsidRPr="00E079DB">
        <w:t>– 217.63±7.79). This result was in accordance</w:t>
      </w:r>
      <w:r w:rsidRPr="00E079DB">
        <w:rPr>
          <w:spacing w:val="34"/>
        </w:rPr>
        <w:t xml:space="preserve"> </w:t>
      </w:r>
      <w:r w:rsidRPr="00E079DB">
        <w:t>with</w:t>
      </w:r>
      <w:r w:rsidRPr="00E079DB">
        <w:rPr>
          <w:spacing w:val="38"/>
        </w:rPr>
        <w:t xml:space="preserve"> </w:t>
      </w:r>
      <w:r w:rsidRPr="00E079DB">
        <w:t>Han</w:t>
      </w:r>
      <w:r w:rsidRPr="00E079DB">
        <w:rPr>
          <w:spacing w:val="37"/>
        </w:rPr>
        <w:t xml:space="preserve"> </w:t>
      </w:r>
      <w:r w:rsidR="006B355D">
        <w:rPr>
          <w:i/>
        </w:rPr>
        <w:t>et al.</w:t>
      </w:r>
      <w:r w:rsidR="00C70EBF" w:rsidRPr="00E079DB">
        <w:rPr>
          <w:i/>
        </w:rPr>
        <w:t xml:space="preserve"> </w:t>
      </w:r>
      <w:r w:rsidR="00C70EBF" w:rsidRPr="00E079DB">
        <w:fldChar w:fldCharType="begin"/>
      </w:r>
      <w:r w:rsidR="00D3156B">
        <w:instrText xml:space="preserve"> ADDIN EN.CITE &lt;EndNote&gt;&lt;Cite&gt;&lt;Author&gt;Han&lt;/Author&gt;&lt;Year&gt;2020&lt;/Year&gt;&lt;RecNum&gt;530&lt;/RecNum&gt;&lt;DisplayText&gt;(Han et al., 2020)&lt;/DisplayText&gt;&lt;record&gt;&lt;rec-number&gt;530&lt;/rec-number&gt;&lt;foreign-keys&gt;&lt;key app="EN" db-id="xrs2w259xvvrwieze2nvd0th2wa9xrfaprv5" timestamp="1762694301"&gt;530&lt;/key&gt;&lt;/foreign-keys&gt;&lt;ref-type name="Journal Article"&gt;17&lt;/ref-type&gt;&lt;contributors&gt;&lt;authors&gt;&lt;author&gt;Han, Rui&lt;/author&gt;&lt;author&gt;Huang, Lu&lt;/author&gt;&lt;author&gt;Jiang, Hong&lt;/author&gt;&lt;author&gt;Dong, Jin&lt;/author&gt;&lt;author&gt;Peng, Hongfen&lt;/author&gt;&lt;author&gt;Zhang, Dongyou&lt;/author&gt;&lt;/authors&gt;&lt;/contributors&gt;&lt;titles&gt;&lt;title&gt;Early clinical and CT manifestations of coronavirus disease 2019 (COVID-19) pneumonia&lt;/title&gt;&lt;secondary-title&gt;American Journal of Roentgenology&lt;/secondary-title&gt;&lt;/titles&gt;&lt;periodical&gt;&lt;full-title&gt;American Journal of Roentgenology&lt;/full-title&gt;&lt;/periodical&gt;&lt;pages&gt;338-343&lt;/pages&gt;&lt;volume&gt;215&lt;/volume&gt;&lt;number&gt;2&lt;/number&gt;&lt;dates&gt;&lt;year&gt;2020&lt;/year&gt;&lt;/dates&gt;&lt;isbn&gt;0361-803X&lt;/isbn&gt;&lt;urls&gt;&lt;/urls&gt;&lt;/record&gt;&lt;/Cite&gt;&lt;/EndNote&gt;</w:instrText>
      </w:r>
      <w:r w:rsidR="00C70EBF" w:rsidRPr="00E079DB">
        <w:fldChar w:fldCharType="separate"/>
      </w:r>
      <w:r w:rsidR="00D3156B">
        <w:rPr>
          <w:noProof/>
        </w:rPr>
        <w:t>(Han et al., 2020)</w:t>
      </w:r>
      <w:r w:rsidR="00C70EBF" w:rsidRPr="00E079DB">
        <w:fldChar w:fldCharType="end"/>
      </w:r>
      <w:r w:rsidRPr="00E079DB">
        <w:rPr>
          <w:spacing w:val="36"/>
        </w:rPr>
        <w:t xml:space="preserve"> </w:t>
      </w:r>
      <w:r w:rsidRPr="00E079DB">
        <w:t>who</w:t>
      </w:r>
      <w:r w:rsidRPr="00E079DB">
        <w:rPr>
          <w:spacing w:val="37"/>
        </w:rPr>
        <w:t xml:space="preserve"> </w:t>
      </w:r>
      <w:r w:rsidRPr="00E079DB">
        <w:t>conducted</w:t>
      </w:r>
      <w:r w:rsidRPr="00E079DB">
        <w:rPr>
          <w:spacing w:val="36"/>
        </w:rPr>
        <w:t xml:space="preserve"> </w:t>
      </w:r>
      <w:r w:rsidRPr="00E079DB">
        <w:t>a</w:t>
      </w:r>
      <w:r w:rsidRPr="00E079DB">
        <w:rPr>
          <w:spacing w:val="36"/>
        </w:rPr>
        <w:t xml:space="preserve"> </w:t>
      </w:r>
      <w:r w:rsidRPr="00E079DB">
        <w:t>crossover</w:t>
      </w:r>
      <w:r w:rsidRPr="00E079DB">
        <w:rPr>
          <w:spacing w:val="36"/>
        </w:rPr>
        <w:t xml:space="preserve"> </w:t>
      </w:r>
      <w:r w:rsidRPr="00E079DB">
        <w:t>trial</w:t>
      </w:r>
      <w:r w:rsidRPr="00E079DB">
        <w:rPr>
          <w:spacing w:val="37"/>
        </w:rPr>
        <w:t xml:space="preserve"> </w:t>
      </w:r>
      <w:r w:rsidRPr="00E079DB">
        <w:t>with</w:t>
      </w:r>
      <w:r w:rsidRPr="00E079DB">
        <w:rPr>
          <w:spacing w:val="37"/>
        </w:rPr>
        <w:t xml:space="preserve"> </w:t>
      </w:r>
      <w:r w:rsidRPr="00E079DB">
        <w:t>a</w:t>
      </w:r>
      <w:r w:rsidRPr="00E079DB">
        <w:rPr>
          <w:spacing w:val="37"/>
        </w:rPr>
        <w:t xml:space="preserve"> </w:t>
      </w:r>
      <w:r w:rsidRPr="00E079DB">
        <w:rPr>
          <w:spacing w:val="-2"/>
        </w:rPr>
        <w:t>similar</w:t>
      </w:r>
      <w:r w:rsidRPr="00E079DB">
        <w:t xml:space="preserve"> intervention</w:t>
      </w:r>
      <w:r w:rsidRPr="00E079DB">
        <w:rPr>
          <w:spacing w:val="-5"/>
        </w:rPr>
        <w:t xml:space="preserve"> </w:t>
      </w:r>
      <w:r w:rsidRPr="00E079DB">
        <w:t>duration</w:t>
      </w:r>
      <w:r w:rsidRPr="00E079DB">
        <w:rPr>
          <w:spacing w:val="-5"/>
        </w:rPr>
        <w:t xml:space="preserve"> </w:t>
      </w:r>
      <w:r w:rsidRPr="00E079DB">
        <w:t>(30</w:t>
      </w:r>
      <w:r w:rsidRPr="00E079DB">
        <w:rPr>
          <w:spacing w:val="-2"/>
        </w:rPr>
        <w:t xml:space="preserve"> </w:t>
      </w:r>
      <w:r w:rsidRPr="00E079DB">
        <w:t>days),</w:t>
      </w:r>
      <w:r w:rsidRPr="00E079DB">
        <w:rPr>
          <w:spacing w:val="-6"/>
        </w:rPr>
        <w:t xml:space="preserve"> </w:t>
      </w:r>
      <w:r w:rsidRPr="00E079DB">
        <w:t>demonstrating</w:t>
      </w:r>
      <w:r w:rsidRPr="00E079DB">
        <w:rPr>
          <w:spacing w:val="-7"/>
        </w:rPr>
        <w:t xml:space="preserve"> </w:t>
      </w:r>
      <w:r w:rsidRPr="00E079DB">
        <w:t>that</w:t>
      </w:r>
      <w:r w:rsidRPr="00E079DB">
        <w:rPr>
          <w:spacing w:val="-3"/>
        </w:rPr>
        <w:t xml:space="preserve"> </w:t>
      </w:r>
      <w:r w:rsidRPr="00E079DB">
        <w:t>a</w:t>
      </w:r>
      <w:r w:rsidRPr="00E079DB">
        <w:rPr>
          <w:spacing w:val="-6"/>
        </w:rPr>
        <w:t xml:space="preserve"> </w:t>
      </w:r>
      <w:r w:rsidRPr="00E079DB">
        <w:t>diet</w:t>
      </w:r>
      <w:r w:rsidRPr="00E079DB">
        <w:rPr>
          <w:spacing w:val="-5"/>
        </w:rPr>
        <w:t xml:space="preserve"> </w:t>
      </w:r>
      <w:r w:rsidRPr="00E079DB">
        <w:t>rich</w:t>
      </w:r>
      <w:r w:rsidRPr="00E079DB">
        <w:rPr>
          <w:spacing w:val="-5"/>
        </w:rPr>
        <w:t xml:space="preserve"> </w:t>
      </w:r>
      <w:r w:rsidRPr="00E079DB">
        <w:t>in</w:t>
      </w:r>
      <w:r w:rsidRPr="00E079DB">
        <w:rPr>
          <w:spacing w:val="-4"/>
        </w:rPr>
        <w:t xml:space="preserve"> </w:t>
      </w:r>
      <w:r w:rsidRPr="00E079DB">
        <w:t>unhealthy</w:t>
      </w:r>
      <w:r w:rsidRPr="00E079DB">
        <w:rPr>
          <w:spacing w:val="-7"/>
        </w:rPr>
        <w:t xml:space="preserve"> </w:t>
      </w:r>
      <w:r w:rsidRPr="00E079DB">
        <w:t>fats</w:t>
      </w:r>
      <w:r w:rsidRPr="00E079DB">
        <w:rPr>
          <w:spacing w:val="-4"/>
        </w:rPr>
        <w:t xml:space="preserve"> </w:t>
      </w:r>
      <w:r w:rsidRPr="00E079DB">
        <w:t>led</w:t>
      </w:r>
      <w:r w:rsidRPr="00E079DB">
        <w:rPr>
          <w:spacing w:val="-5"/>
        </w:rPr>
        <w:t xml:space="preserve"> </w:t>
      </w:r>
      <w:r w:rsidRPr="00E079DB">
        <w:t>to</w:t>
      </w:r>
      <w:r w:rsidRPr="00E079DB">
        <w:rPr>
          <w:spacing w:val="-4"/>
        </w:rPr>
        <w:t xml:space="preserve"> </w:t>
      </w:r>
      <w:r w:rsidRPr="00E079DB">
        <w:t>a significantly</w:t>
      </w:r>
      <w:r w:rsidRPr="00E079DB">
        <w:rPr>
          <w:spacing w:val="-2"/>
        </w:rPr>
        <w:t xml:space="preserve"> </w:t>
      </w:r>
      <w:r w:rsidRPr="00E079DB">
        <w:t>higher production of IL-6 and TNFα, compared to a diet abundant in n-6 polyunsaturated</w:t>
      </w:r>
      <w:r w:rsidRPr="00E079DB">
        <w:rPr>
          <w:spacing w:val="-15"/>
        </w:rPr>
        <w:t xml:space="preserve"> </w:t>
      </w:r>
      <w:r w:rsidRPr="00E079DB">
        <w:t>fat</w:t>
      </w:r>
      <w:r w:rsidRPr="00E079DB">
        <w:rPr>
          <w:spacing w:val="-14"/>
        </w:rPr>
        <w:t xml:space="preserve"> </w:t>
      </w:r>
      <w:r w:rsidRPr="00E079DB">
        <w:t>(soybean</w:t>
      </w:r>
      <w:r w:rsidRPr="00E079DB">
        <w:rPr>
          <w:spacing w:val="-14"/>
        </w:rPr>
        <w:t xml:space="preserve"> </w:t>
      </w:r>
      <w:r w:rsidRPr="00E079DB">
        <w:t>diet)</w:t>
      </w:r>
      <w:r w:rsidR="00E079DB" w:rsidRPr="00E079DB">
        <w:t>.</w:t>
      </w:r>
    </w:p>
    <w:p w14:paraId="00F7BEE6" w14:textId="77777777" w:rsidR="004A42A2" w:rsidRPr="00E079DB" w:rsidRDefault="004A42A2" w:rsidP="00195CCE">
      <w:pPr>
        <w:spacing w:after="40"/>
        <w:ind w:right="4"/>
        <w:jc w:val="both"/>
      </w:pPr>
      <w:r w:rsidRPr="00E079DB">
        <w:t>These</w:t>
      </w:r>
      <w:r w:rsidRPr="00E079DB">
        <w:rPr>
          <w:spacing w:val="-15"/>
        </w:rPr>
        <w:t xml:space="preserve"> </w:t>
      </w:r>
      <w:r w:rsidRPr="00E079DB">
        <w:t>results</w:t>
      </w:r>
      <w:r w:rsidRPr="00E079DB">
        <w:rPr>
          <w:spacing w:val="-14"/>
        </w:rPr>
        <w:t xml:space="preserve"> </w:t>
      </w:r>
      <w:r w:rsidRPr="00E079DB">
        <w:t>suggest</w:t>
      </w:r>
      <w:r w:rsidRPr="00E079DB">
        <w:rPr>
          <w:spacing w:val="-13"/>
        </w:rPr>
        <w:t xml:space="preserve"> </w:t>
      </w:r>
      <w:r w:rsidRPr="00E079DB">
        <w:t>that</w:t>
      </w:r>
      <w:r w:rsidRPr="00E079DB">
        <w:rPr>
          <w:spacing w:val="-14"/>
        </w:rPr>
        <w:t xml:space="preserve"> </w:t>
      </w:r>
      <w:r w:rsidRPr="00E079DB">
        <w:t>the</w:t>
      </w:r>
      <w:r w:rsidRPr="00E079DB">
        <w:rPr>
          <w:spacing w:val="-15"/>
        </w:rPr>
        <w:t xml:space="preserve"> </w:t>
      </w:r>
      <w:r w:rsidRPr="00E079DB">
        <w:t>consumption</w:t>
      </w:r>
      <w:r w:rsidRPr="00E079DB">
        <w:rPr>
          <w:spacing w:val="-14"/>
        </w:rPr>
        <w:t xml:space="preserve"> </w:t>
      </w:r>
      <w:r w:rsidRPr="00E079DB">
        <w:t>of</w:t>
      </w:r>
      <w:r w:rsidRPr="00E079DB">
        <w:rPr>
          <w:spacing w:val="-15"/>
        </w:rPr>
        <w:t xml:space="preserve"> </w:t>
      </w:r>
      <w:r w:rsidRPr="00E079DB">
        <w:t>melon seed sausage (MSS diet) may have a more favorable impact on the regulation of inflammatory cytokines compared to the red meat sausage (RMS diet) and chicken sausage</w:t>
      </w:r>
      <w:r w:rsidRPr="00E079DB">
        <w:rPr>
          <w:spacing w:val="-15"/>
        </w:rPr>
        <w:t xml:space="preserve"> </w:t>
      </w:r>
      <w:r w:rsidRPr="00E079DB">
        <w:t>(CS</w:t>
      </w:r>
      <w:r w:rsidRPr="00E079DB">
        <w:rPr>
          <w:spacing w:val="-15"/>
        </w:rPr>
        <w:t xml:space="preserve"> </w:t>
      </w:r>
      <w:r w:rsidRPr="00E079DB">
        <w:t>diet),</w:t>
      </w:r>
      <w:r w:rsidRPr="00E079DB">
        <w:rPr>
          <w:spacing w:val="-15"/>
        </w:rPr>
        <w:t xml:space="preserve"> </w:t>
      </w:r>
      <w:r w:rsidRPr="00E079DB">
        <w:t>potentially</w:t>
      </w:r>
      <w:r w:rsidRPr="00E079DB">
        <w:rPr>
          <w:spacing w:val="-15"/>
        </w:rPr>
        <w:t xml:space="preserve"> </w:t>
      </w:r>
      <w:r w:rsidRPr="00E079DB">
        <w:t>due</w:t>
      </w:r>
      <w:r w:rsidRPr="00E079DB">
        <w:rPr>
          <w:spacing w:val="-15"/>
        </w:rPr>
        <w:t xml:space="preserve"> </w:t>
      </w:r>
      <w:r w:rsidRPr="00E079DB">
        <w:t>to</w:t>
      </w:r>
      <w:r w:rsidRPr="00E079DB">
        <w:rPr>
          <w:spacing w:val="-15"/>
        </w:rPr>
        <w:t xml:space="preserve"> </w:t>
      </w:r>
      <w:r w:rsidRPr="00E079DB">
        <w:t>the</w:t>
      </w:r>
      <w:r w:rsidRPr="00E079DB">
        <w:rPr>
          <w:spacing w:val="-15"/>
        </w:rPr>
        <w:t xml:space="preserve"> </w:t>
      </w:r>
      <w:r w:rsidRPr="00E079DB">
        <w:t>presence</w:t>
      </w:r>
      <w:r w:rsidRPr="00E079DB">
        <w:rPr>
          <w:spacing w:val="-15"/>
        </w:rPr>
        <w:t xml:space="preserve"> </w:t>
      </w:r>
      <w:r w:rsidRPr="00E079DB">
        <w:t>of</w:t>
      </w:r>
      <w:r w:rsidRPr="00E079DB">
        <w:rPr>
          <w:spacing w:val="-15"/>
        </w:rPr>
        <w:t xml:space="preserve"> </w:t>
      </w:r>
      <w:r w:rsidRPr="00E079DB">
        <w:t>beneficial</w:t>
      </w:r>
      <w:r w:rsidRPr="00E079DB">
        <w:rPr>
          <w:spacing w:val="-15"/>
        </w:rPr>
        <w:t xml:space="preserve"> </w:t>
      </w:r>
      <w:r w:rsidRPr="00E079DB">
        <w:t>phytochemicals</w:t>
      </w:r>
      <w:r w:rsidRPr="00E079DB">
        <w:rPr>
          <w:spacing w:val="-15"/>
        </w:rPr>
        <w:t xml:space="preserve"> </w:t>
      </w:r>
      <w:r w:rsidRPr="00E079DB">
        <w:t>in</w:t>
      </w:r>
      <w:r w:rsidRPr="00E079DB">
        <w:rPr>
          <w:spacing w:val="-15"/>
        </w:rPr>
        <w:t xml:space="preserve"> </w:t>
      </w:r>
      <w:r w:rsidRPr="00E079DB">
        <w:t xml:space="preserve">melon seeds. In contrast, other studies, such as the short-term investigation by </w:t>
      </w:r>
      <w:proofErr w:type="spellStart"/>
      <w:r w:rsidRPr="00E079DB">
        <w:t>Poppitt</w:t>
      </w:r>
      <w:proofErr w:type="spellEnd"/>
      <w:r w:rsidRPr="00E079DB">
        <w:t xml:space="preserve"> </w:t>
      </w:r>
      <w:r w:rsidR="006B355D">
        <w:rPr>
          <w:i/>
        </w:rPr>
        <w:t>et al.</w:t>
      </w:r>
      <w:r w:rsidR="00471B09" w:rsidRPr="00E079DB">
        <w:t xml:space="preserve"> </w:t>
      </w:r>
      <w:r w:rsidR="00471B09" w:rsidRPr="00E079DB">
        <w:fldChar w:fldCharType="begin"/>
      </w:r>
      <w:r w:rsidR="00D3156B">
        <w:instrText xml:space="preserve"> ADDIN EN.CITE &lt;EndNote&gt;&lt;Cite&gt;&lt;Author&gt;Poppitt&lt;/Author&gt;&lt;Year&gt;2008&lt;/Year&gt;&lt;RecNum&gt;531&lt;/RecNum&gt;&lt;DisplayText&gt;(Poppitt et al., 2008)&lt;/DisplayText&gt;&lt;record&gt;&lt;rec-number&gt;531&lt;/rec-number&gt;&lt;foreign-keys&gt;&lt;key app="EN" db-id="xrs2w259xvvrwieze2nvd0th2wa9xrfaprv5" timestamp="1762694515"&gt;531&lt;/key&gt;&lt;/foreign-keys&gt;&lt;ref-type name="Journal Article"&gt;17&lt;/ref-type&gt;&lt;contributors&gt;&lt;authors&gt;&lt;author&gt;Poppitt, Sally D&lt;/author&gt;&lt;author&gt;Keogh, Geraldine F&lt;/author&gt;&lt;author&gt;Lithander, Fiona E&lt;/author&gt;&lt;author&gt;Wang, Yu&lt;/author&gt;&lt;author&gt;Mulvey, Tom B&lt;/author&gt;&lt;author&gt;Chan, Yih-Kai&lt;/author&gt;&lt;author&gt;McArdle, Brian H&lt;/author&gt;&lt;author&gt;Cooper, Garth JS&lt;/author&gt;&lt;/authors&gt;&lt;/contributors&gt;&lt;titles&gt;&lt;title&gt;Postprandial response of adiponectin, interleukin-6, tumor necrosis factor-α, and C-reactive protein to a high-fat dietary load&lt;/title&gt;&lt;secondary-title&gt;Nutrition&lt;/secondary-title&gt;&lt;/titles&gt;&lt;periodical&gt;&lt;full-title&gt;Nutrition&lt;/full-title&gt;&lt;/periodical&gt;&lt;pages&gt;322-329&lt;/pages&gt;&lt;volume&gt;24&lt;/volume&gt;&lt;number&gt;4&lt;/number&gt;&lt;dates&gt;&lt;year&gt;2008&lt;/year&gt;&lt;/dates&gt;&lt;isbn&gt;0899-9007&lt;/isbn&gt;&lt;urls&gt;&lt;/urls&gt;&lt;/record&gt;&lt;/Cite&gt;&lt;/EndNote&gt;</w:instrText>
      </w:r>
      <w:r w:rsidR="00471B09" w:rsidRPr="00E079DB">
        <w:fldChar w:fldCharType="separate"/>
      </w:r>
      <w:r w:rsidR="00D3156B">
        <w:rPr>
          <w:noProof/>
        </w:rPr>
        <w:t>(Poppitt et al., 2008)</w:t>
      </w:r>
      <w:r w:rsidR="00471B09" w:rsidRPr="00E079DB">
        <w:fldChar w:fldCharType="end"/>
      </w:r>
      <w:r w:rsidRPr="00E079DB">
        <w:t xml:space="preserve"> which evaluated a high-fat test meal, did not induce changes in CRP, IL-6, or TNFα synthesis.</w:t>
      </w:r>
    </w:p>
    <w:p w14:paraId="3B632E69" w14:textId="77777777" w:rsidR="004A42A2" w:rsidRPr="00E079DB" w:rsidRDefault="004A42A2" w:rsidP="00195CCE">
      <w:pPr>
        <w:tabs>
          <w:tab w:val="left" w:pos="1872"/>
        </w:tabs>
        <w:spacing w:after="40"/>
        <w:ind w:right="4"/>
        <w:jc w:val="both"/>
        <w:rPr>
          <w:b/>
        </w:rPr>
      </w:pPr>
      <w:r w:rsidRPr="00E079DB">
        <w:rPr>
          <w:b/>
          <w:spacing w:val="-2"/>
        </w:rPr>
        <w:t>Conclusion</w:t>
      </w:r>
    </w:p>
    <w:p w14:paraId="66F8361B" w14:textId="77777777" w:rsidR="004A42A2" w:rsidRPr="00E079DB" w:rsidRDefault="004A42A2" w:rsidP="00195CCE">
      <w:pPr>
        <w:spacing w:after="40"/>
        <w:ind w:right="4"/>
        <w:jc w:val="both"/>
      </w:pPr>
      <w:r w:rsidRPr="00E079DB">
        <w:t>The sausages made from melon seeds and chicken had better nutritional profile and photochemical content</w:t>
      </w:r>
      <w:r w:rsidR="00324EF7" w:rsidRPr="00E079DB">
        <w:t xml:space="preserve"> compared to red meat sausages. </w:t>
      </w:r>
      <w:r w:rsidRPr="00E079DB">
        <w:t>Biochemical</w:t>
      </w:r>
      <w:r w:rsidRPr="00E079DB">
        <w:rPr>
          <w:spacing w:val="-10"/>
        </w:rPr>
        <w:t xml:space="preserve"> </w:t>
      </w:r>
      <w:r w:rsidRPr="00E079DB">
        <w:t>analysis</w:t>
      </w:r>
      <w:r w:rsidRPr="00E079DB">
        <w:rPr>
          <w:spacing w:val="-8"/>
        </w:rPr>
        <w:t xml:space="preserve"> </w:t>
      </w:r>
      <w:r w:rsidRPr="00E079DB">
        <w:t>reveals</w:t>
      </w:r>
      <w:r w:rsidRPr="00E079DB">
        <w:rPr>
          <w:spacing w:val="-10"/>
        </w:rPr>
        <w:t xml:space="preserve"> </w:t>
      </w:r>
      <w:r w:rsidRPr="00E079DB">
        <w:t>that</w:t>
      </w:r>
      <w:r w:rsidRPr="00E079DB">
        <w:rPr>
          <w:spacing w:val="-11"/>
        </w:rPr>
        <w:t xml:space="preserve"> </w:t>
      </w:r>
      <w:r w:rsidRPr="00E079DB">
        <w:t>the</w:t>
      </w:r>
      <w:r w:rsidRPr="00E079DB">
        <w:rPr>
          <w:spacing w:val="-9"/>
        </w:rPr>
        <w:t xml:space="preserve"> </w:t>
      </w:r>
      <w:r w:rsidRPr="00E079DB">
        <w:t>consumption</w:t>
      </w:r>
      <w:r w:rsidRPr="00E079DB">
        <w:rPr>
          <w:spacing w:val="-9"/>
        </w:rPr>
        <w:t xml:space="preserve"> </w:t>
      </w:r>
      <w:r w:rsidRPr="00E079DB">
        <w:t>of</w:t>
      </w:r>
      <w:r w:rsidRPr="00E079DB">
        <w:rPr>
          <w:spacing w:val="-11"/>
        </w:rPr>
        <w:t xml:space="preserve"> </w:t>
      </w:r>
      <w:r w:rsidRPr="00E079DB">
        <w:t>melon</w:t>
      </w:r>
      <w:r w:rsidRPr="00E079DB">
        <w:rPr>
          <w:spacing w:val="-11"/>
        </w:rPr>
        <w:t xml:space="preserve"> </w:t>
      </w:r>
      <w:r w:rsidRPr="00E079DB">
        <w:t>seed</w:t>
      </w:r>
      <w:r w:rsidRPr="00E079DB">
        <w:rPr>
          <w:spacing w:val="-8"/>
        </w:rPr>
        <w:t xml:space="preserve"> </w:t>
      </w:r>
      <w:r w:rsidRPr="00E079DB">
        <w:t>and</w:t>
      </w:r>
      <w:r w:rsidRPr="00E079DB">
        <w:rPr>
          <w:spacing w:val="-11"/>
        </w:rPr>
        <w:t xml:space="preserve"> </w:t>
      </w:r>
      <w:r w:rsidRPr="00E079DB">
        <w:t>chicken</w:t>
      </w:r>
      <w:r w:rsidRPr="00E079DB">
        <w:rPr>
          <w:spacing w:val="-9"/>
        </w:rPr>
        <w:t xml:space="preserve"> </w:t>
      </w:r>
      <w:r w:rsidRPr="00E079DB">
        <w:t xml:space="preserve">sausages led to improvement in lipid profile, oxidation stress, hematological parameters, and serum enzymes for liver and kidney in albino rats. However, the </w:t>
      </w:r>
      <w:proofErr w:type="gramStart"/>
      <w:r w:rsidRPr="00E079DB">
        <w:t>plant based</w:t>
      </w:r>
      <w:proofErr w:type="gramEnd"/>
      <w:r w:rsidRPr="00E079DB">
        <w:t xml:space="preserve"> sausage (melon seed) had more positive effects on the biochemical parameters.</w:t>
      </w:r>
      <w:r w:rsidR="00763E10" w:rsidRPr="00E079DB">
        <w:t xml:space="preserve"> From the results we can conclude that using chicken and melon seed as alternatives to red meat in making sausage can greatly decrease global prevalence of metabolic diseases in Cameroon and the world. </w:t>
      </w:r>
    </w:p>
    <w:p w14:paraId="5B408572" w14:textId="77777777" w:rsidR="00E079DB" w:rsidRPr="00E079DB" w:rsidRDefault="00E079DB" w:rsidP="00E079DB">
      <w:pPr>
        <w:spacing w:before="60" w:after="120"/>
        <w:jc w:val="both"/>
        <w:rPr>
          <w:b/>
          <w:bCs/>
          <w:color w:val="000000" w:themeColor="text1"/>
        </w:rPr>
      </w:pPr>
      <w:r w:rsidRPr="00E079DB">
        <w:rPr>
          <w:bCs/>
          <w:color w:val="000000" w:themeColor="text1"/>
        </w:rPr>
        <w:t>corresponding authors upon reasonable request.</w:t>
      </w:r>
    </w:p>
    <w:p w14:paraId="554C45DF" w14:textId="77777777" w:rsidR="00E079DB" w:rsidRPr="00E079DB" w:rsidRDefault="00E079DB" w:rsidP="00E079DB">
      <w:pPr>
        <w:spacing w:before="60" w:after="120"/>
        <w:jc w:val="both"/>
        <w:rPr>
          <w:b/>
          <w:bCs/>
          <w:color w:val="000000" w:themeColor="text1"/>
        </w:rPr>
      </w:pPr>
      <w:r w:rsidRPr="00E079DB">
        <w:rPr>
          <w:b/>
          <w:bCs/>
          <w:color w:val="000000" w:themeColor="text1"/>
        </w:rPr>
        <w:t xml:space="preserve">Conflicts of Interest: </w:t>
      </w:r>
      <w:r w:rsidRPr="00E079DB">
        <w:rPr>
          <w:bCs/>
          <w:color w:val="000000" w:themeColor="text1"/>
        </w:rPr>
        <w:t>The authors declare no conﬂicts of interest.</w:t>
      </w:r>
    </w:p>
    <w:p w14:paraId="1E4302B6" w14:textId="77777777" w:rsidR="00E079DB" w:rsidRPr="00E079DB" w:rsidRDefault="00E079DB" w:rsidP="00E079DB">
      <w:pPr>
        <w:spacing w:before="60" w:after="120"/>
        <w:jc w:val="both"/>
        <w:rPr>
          <w:b/>
          <w:bCs/>
          <w:color w:val="000000" w:themeColor="text1"/>
        </w:rPr>
      </w:pPr>
      <w:bookmarkStart w:id="24" w:name="_GoBack"/>
      <w:bookmarkEnd w:id="24"/>
      <w:r w:rsidRPr="00E079DB">
        <w:rPr>
          <w:b/>
          <w:bCs/>
          <w:color w:val="000000" w:themeColor="text1"/>
        </w:rPr>
        <w:t xml:space="preserve">Ethics approval and consent to participate: </w:t>
      </w:r>
      <w:r w:rsidRPr="00E079DB">
        <w:rPr>
          <w:color w:val="000000" w:themeColor="text1"/>
        </w:rPr>
        <w:t>This study was approved by the Institutional ethics committee of the University of Buea N°2024/2432– 02/UB/SG/IRB/FHS. Voluntary participants signed informed consent to participate in the sensory evaluation of sausages</w:t>
      </w:r>
    </w:p>
    <w:p w14:paraId="0BCBC415" w14:textId="77777777" w:rsidR="00E079DB" w:rsidRPr="00E079DB" w:rsidRDefault="00E079DB" w:rsidP="00E079DB">
      <w:pPr>
        <w:spacing w:before="60" w:after="120"/>
        <w:jc w:val="both"/>
        <w:rPr>
          <w:b/>
          <w:bCs/>
          <w:color w:val="000000" w:themeColor="text1"/>
        </w:rPr>
      </w:pPr>
      <w:r w:rsidRPr="00E079DB">
        <w:rPr>
          <w:b/>
          <w:bCs/>
          <w:color w:val="000000" w:themeColor="text1"/>
        </w:rPr>
        <w:t xml:space="preserve">Consent for publication: </w:t>
      </w:r>
      <w:r w:rsidRPr="00E079DB">
        <w:rPr>
          <w:color w:val="000000" w:themeColor="text1"/>
        </w:rPr>
        <w:t xml:space="preserve">Not applicable. </w:t>
      </w:r>
    </w:p>
    <w:p w14:paraId="232E0371" w14:textId="77777777" w:rsidR="00E079DB" w:rsidRPr="00E079DB" w:rsidRDefault="00E079DB" w:rsidP="00E079DB">
      <w:pPr>
        <w:spacing w:before="60" w:after="120"/>
        <w:jc w:val="both"/>
        <w:rPr>
          <w:b/>
          <w:color w:val="000000" w:themeColor="text1"/>
        </w:rPr>
      </w:pPr>
      <w:r w:rsidRPr="00E079DB">
        <w:rPr>
          <w:b/>
          <w:color w:val="000000" w:themeColor="text1"/>
        </w:rPr>
        <w:t xml:space="preserve">Disclosure: </w:t>
      </w:r>
      <w:r w:rsidRPr="00E079DB">
        <w:rPr>
          <w:bCs/>
          <w:color w:val="000000" w:themeColor="text1"/>
        </w:rPr>
        <w:t>This work is completely original, according to the authors, as it has never been published before and is not being considered for publication in any other journal.</w:t>
      </w:r>
    </w:p>
    <w:p w14:paraId="31536A2E" w14:textId="77777777" w:rsidR="00E079DB" w:rsidRPr="00E079DB" w:rsidRDefault="00E079DB" w:rsidP="00E079DB">
      <w:pPr>
        <w:tabs>
          <w:tab w:val="left" w:pos="0"/>
        </w:tabs>
        <w:adjustRightInd w:val="0"/>
        <w:spacing w:before="60" w:after="120"/>
        <w:rPr>
          <w:b/>
          <w:color w:val="000000" w:themeColor="text1"/>
        </w:rPr>
      </w:pPr>
      <w:r w:rsidRPr="00E079DB">
        <w:rPr>
          <w:b/>
          <w:color w:val="000000" w:themeColor="text1"/>
        </w:rPr>
        <w:t xml:space="preserve">Clinical trial: </w:t>
      </w:r>
      <w:r w:rsidRPr="00E079DB">
        <w:rPr>
          <w:color w:val="000000" w:themeColor="text1"/>
        </w:rPr>
        <w:t>Not applicable</w:t>
      </w:r>
    </w:p>
    <w:p w14:paraId="42065824" w14:textId="77777777" w:rsidR="00E079DB" w:rsidRDefault="00E079DB" w:rsidP="00E079DB">
      <w:pPr>
        <w:spacing w:before="60" w:after="120"/>
        <w:jc w:val="both"/>
        <w:rPr>
          <w:bCs/>
          <w:color w:val="000000" w:themeColor="text1"/>
          <w:szCs w:val="20"/>
        </w:rPr>
      </w:pPr>
      <w:r w:rsidRPr="00E079DB">
        <w:rPr>
          <w:b/>
          <w:color w:val="000000" w:themeColor="text1"/>
          <w:szCs w:val="20"/>
        </w:rPr>
        <w:t xml:space="preserve">General Statement: </w:t>
      </w:r>
      <w:r w:rsidRPr="00E079DB">
        <w:rPr>
          <w:bCs/>
          <w:color w:val="000000" w:themeColor="text1"/>
          <w:szCs w:val="20"/>
        </w:rPr>
        <w:t>Additional Information. No additional information is available for this article.</w:t>
      </w:r>
    </w:p>
    <w:p w14:paraId="00C9F340" w14:textId="77777777" w:rsidR="002328E4" w:rsidRDefault="002328E4" w:rsidP="00E079DB">
      <w:pPr>
        <w:spacing w:before="60" w:after="120"/>
        <w:jc w:val="both"/>
        <w:rPr>
          <w:bCs/>
          <w:color w:val="000000" w:themeColor="text1"/>
          <w:szCs w:val="20"/>
        </w:rPr>
      </w:pPr>
    </w:p>
    <w:p w14:paraId="30C78519" w14:textId="77777777" w:rsidR="002328E4" w:rsidRPr="002328E4" w:rsidRDefault="002328E4" w:rsidP="002328E4">
      <w:pPr>
        <w:widowControl/>
        <w:autoSpaceDE/>
        <w:autoSpaceDN/>
        <w:spacing w:after="200" w:line="276" w:lineRule="auto"/>
        <w:jc w:val="both"/>
        <w:outlineLvl w:val="0"/>
        <w:rPr>
          <w:rFonts w:ascii="Arial" w:hAnsi="Arial" w:cs="Arial"/>
          <w:lang w:val="en-GB" w:eastAsia="en-GB"/>
        </w:rPr>
      </w:pPr>
      <w:r w:rsidRPr="002328E4">
        <w:rPr>
          <w:rFonts w:ascii="Arial" w:hAnsi="Arial" w:cs="Arial"/>
          <w:b/>
          <w:bCs/>
          <w:lang w:val="en-GB" w:eastAsia="en-GB"/>
        </w:rPr>
        <w:t>COMPETING INTERESTS DISCLAIMER:</w:t>
      </w:r>
    </w:p>
    <w:p w14:paraId="7149D8E9" w14:textId="77777777" w:rsidR="002328E4" w:rsidRPr="002328E4" w:rsidRDefault="002328E4" w:rsidP="002328E4">
      <w:pPr>
        <w:widowControl/>
        <w:autoSpaceDE/>
        <w:autoSpaceDN/>
        <w:spacing w:after="200" w:line="276" w:lineRule="auto"/>
        <w:rPr>
          <w:rFonts w:ascii="Calibri" w:hAnsi="Calibri"/>
          <w:lang w:val="en-GB" w:eastAsia="en-GB"/>
        </w:rPr>
      </w:pPr>
      <w:r w:rsidRPr="002328E4">
        <w:rPr>
          <w:rFonts w:ascii="Calibri" w:hAnsi="Calibri"/>
          <w:lang w:val="en-GB" w:eastAsia="en-GB"/>
        </w:rPr>
        <w:lastRenderedPageBreak/>
        <w:t>Authors have declared that they have no known competing financial interests OR non-financial interests OR personal relationships that could have appeared to influence the work reported in this paper.</w:t>
      </w:r>
    </w:p>
    <w:p w14:paraId="4681CF3E" w14:textId="77777777" w:rsidR="002328E4" w:rsidRPr="00E079DB" w:rsidRDefault="002328E4" w:rsidP="00E079DB">
      <w:pPr>
        <w:spacing w:before="60" w:after="120"/>
        <w:jc w:val="both"/>
        <w:rPr>
          <w:b/>
          <w:color w:val="000000" w:themeColor="text1"/>
          <w:szCs w:val="20"/>
        </w:rPr>
      </w:pPr>
    </w:p>
    <w:p w14:paraId="08703413" w14:textId="77777777" w:rsidR="00E079DB" w:rsidRPr="00E079DB" w:rsidRDefault="00E079DB" w:rsidP="00195CCE">
      <w:pPr>
        <w:spacing w:after="40"/>
        <w:ind w:right="4"/>
        <w:jc w:val="both"/>
      </w:pPr>
    </w:p>
    <w:p w14:paraId="538A6BF5" w14:textId="77777777" w:rsidR="0028041B" w:rsidRPr="00E079DB" w:rsidRDefault="00E079DB" w:rsidP="00195CCE">
      <w:pPr>
        <w:pStyle w:val="NoSpacing"/>
        <w:spacing w:after="40"/>
        <w:ind w:right="4"/>
        <w:jc w:val="both"/>
        <w:rPr>
          <w:b/>
        </w:rPr>
      </w:pPr>
      <w:bookmarkStart w:id="25" w:name="_bookmark144"/>
      <w:bookmarkEnd w:id="25"/>
      <w:r w:rsidRPr="00E079DB">
        <w:rPr>
          <w:b/>
        </w:rPr>
        <w:t>References</w:t>
      </w:r>
    </w:p>
    <w:p w14:paraId="005C728B" w14:textId="0E2AC2C6" w:rsidR="002F7A97" w:rsidRPr="002F7A97" w:rsidRDefault="0028041B" w:rsidP="003C4E42">
      <w:pPr>
        <w:pStyle w:val="EndNoteBibliography"/>
        <w:ind w:left="360"/>
      </w:pPr>
      <w:r w:rsidRPr="00E079DB">
        <w:fldChar w:fldCharType="begin"/>
      </w:r>
      <w:r w:rsidRPr="00E079DB">
        <w:instrText xml:space="preserve"> ADDIN EN.REFLIST </w:instrText>
      </w:r>
      <w:r w:rsidRPr="00E079DB">
        <w:fldChar w:fldCharType="separate"/>
      </w:r>
      <w:r w:rsidR="00F80990" w:rsidRPr="00F80990">
        <w:t xml:space="preserve"> Adeyemi, O. T., Osilesi, O., Adebawo, O. O., Onajobi, F. D., Oyedemi, S. O., &amp; Afolayan, A. J. (2015). Alkaline Phosphatase (ALP), Aspartate Aminotransferase (AST) and Alanine Aminotransferase (ALT) Activities in Selected Tissues of Rats Fed on Processed Atlantic Horse Mackerel (Trachurus trachurus). Advances in Bioscience and Biotechnology, 6(03), 139-152. https://doi.org/10.4236/abb.2015.63014</w:t>
      </w:r>
      <w:r w:rsidR="002F7A97" w:rsidRPr="002F7A97">
        <w:t>.</w:t>
      </w:r>
    </w:p>
    <w:p w14:paraId="75A2FE7B" w14:textId="36DE659A" w:rsidR="002F7A97" w:rsidRPr="002F7A97" w:rsidRDefault="00F80990" w:rsidP="003C4E42">
      <w:pPr>
        <w:pStyle w:val="EndNoteBibliography"/>
        <w:ind w:left="360"/>
      </w:pPr>
      <w:r w:rsidRPr="00F80990">
        <w:t>Adu, R. O., Gyasi, S. F., Essumang, D. K., &amp; Otabil, K. B. (2020). Medical waste-sorting and management practices in five hospitals in Ghana. Journal of Environmental and Public Health, 2020, 2934296. https://doi.org/10.1155/2020/2934296</w:t>
      </w:r>
    </w:p>
    <w:p w14:paraId="0909B989" w14:textId="7193F1B5" w:rsidR="002F7A97" w:rsidRPr="002F7A97" w:rsidRDefault="00F80990" w:rsidP="003C4E42">
      <w:pPr>
        <w:pStyle w:val="EndNoteBibliography"/>
        <w:ind w:left="360"/>
      </w:pPr>
      <w:r w:rsidRPr="00F80990">
        <w:t>Ahiwe, E. U., Omede, A. A., Abdallh, M. B., &amp; Iji, P. A. (2018). Managing dietary energy intake by broiler chickens to reduce production costs and improve product quality. In *Animal Husbandry and Nutrition*. https://doi.org/10.5772/intechopen.76972</w:t>
      </w:r>
    </w:p>
    <w:p w14:paraId="551F8094" w14:textId="3695921F" w:rsidR="002F7A97" w:rsidRPr="002F7A97" w:rsidRDefault="00F80990" w:rsidP="003C4E42">
      <w:pPr>
        <w:pStyle w:val="EndNoteBibliography"/>
        <w:ind w:left="360"/>
      </w:pPr>
      <w:r w:rsidRPr="00F80990">
        <w:t>Ahmad, S., Jafarzadeh, S., Ariffin, F., &amp; Abidin, S. Z. (2020). Evaluation of physicochemical, antioxidant and antimicrobial properties of chicken sausage incorporated with different vegetables. Italian Journal of Food Science, 32(1). https://doi.org/10.14674/IJFS-1574</w:t>
      </w:r>
    </w:p>
    <w:p w14:paraId="3494965E" w14:textId="5F938F58" w:rsidR="002F7A97" w:rsidRPr="002F7A97" w:rsidRDefault="00F80990" w:rsidP="003C4E42">
      <w:pPr>
        <w:pStyle w:val="EndNoteBibliography"/>
        <w:ind w:left="360"/>
      </w:pPr>
      <w:r w:rsidRPr="00F80990">
        <w:t>Akhlaghi, M. (2024). The role of dietary fibers in regulating appetite, an overview of mechanisms and weight consequences. Critical Reviews in Food Science and Nutrition, 64(10), 3139-3150. https://doi.org/10.1080/10408398.2022.2130160</w:t>
      </w:r>
      <w:r w:rsidR="002F7A97" w:rsidRPr="002F7A97">
        <w:t>.</w:t>
      </w:r>
    </w:p>
    <w:p w14:paraId="43595D81" w14:textId="67D2AD64" w:rsidR="002F7A97" w:rsidRPr="002F7A97" w:rsidRDefault="00F80990" w:rsidP="003C4E42">
      <w:pPr>
        <w:pStyle w:val="EndNoteBibliography"/>
        <w:ind w:left="360"/>
      </w:pPr>
      <w:r w:rsidRPr="00F80990">
        <w:t>Al-Sultan, S.I., &amp; Hussein, Y.A. (2006). Acute Toxicity of Euphorbia heliscopia in Rats. Pakistan Journal of Nutrition, 5(2), 135-140. https://doi.org/10.3923/pjn.2006.135.140</w:t>
      </w:r>
    </w:p>
    <w:p w14:paraId="5664F108" w14:textId="341CFE00" w:rsidR="002F7A97" w:rsidRPr="002F7A97" w:rsidRDefault="00F80990" w:rsidP="003C4E42">
      <w:pPr>
        <w:pStyle w:val="EndNoteBibliography"/>
        <w:ind w:left="360"/>
      </w:pPr>
      <w:r w:rsidRPr="00F80990">
        <w:t>Alagbaoso, S. O., Nwosu, J. N., Njoku, N. E., Okoye, E. C., Eluchie, C. N., &amp; Agunwa, I. M. (2017). Haematology and growth study of albino rats fed varying inclusions of cooked Canavalia plagiosperma Piper seed meal based-diets. Journal of Food and Nutrition Research, 5(9), 649-658. https://doi.org/10.12691/jfnr-5-9-4</w:t>
      </w:r>
      <w:r>
        <w:t xml:space="preserve"> </w:t>
      </w:r>
      <w:r w:rsidR="002F7A97" w:rsidRPr="002F7A97">
        <w:t>.</w:t>
      </w:r>
    </w:p>
    <w:p w14:paraId="797FB192" w14:textId="385393CE" w:rsidR="002F7A97" w:rsidRPr="002F7A97" w:rsidRDefault="00F80990" w:rsidP="003C4E42">
      <w:pPr>
        <w:pStyle w:val="EndNoteBibliography"/>
        <w:ind w:left="360"/>
      </w:pPr>
      <w:r w:rsidRPr="00F80990">
        <w:t>Alagbe, J. O. (2020). Chemical evaluation of proximate, vitamin and amino acid profile of leaf, stem bark and root of Indigofera Tinctoria. *European Journal of Research Development and Sustainability*, *1*(1), 5-12. https://scholarzest.com/index.php/ejrds/issue/view/1</w:t>
      </w:r>
      <w:r>
        <w:t xml:space="preserve"> </w:t>
      </w:r>
    </w:p>
    <w:p w14:paraId="32CC1CEF" w14:textId="04D5FFEC" w:rsidR="002F7A97" w:rsidRPr="002F7A97" w:rsidRDefault="00F80990" w:rsidP="003C4E42">
      <w:pPr>
        <w:pStyle w:val="EndNoteBibliography"/>
        <w:ind w:left="360"/>
      </w:pPr>
      <w:r w:rsidRPr="00F80990">
        <w:t>Alimov, N. (2023). Blood supply to the human body, vascular anatomy and blood components. Western European Journal of Medicine and Medical Science, 1(4), 4-14. https://westerneuropeanstudies.com/index.php/3/article/view/119</w:t>
      </w:r>
      <w:r>
        <w:t xml:space="preserve"> </w:t>
      </w:r>
    </w:p>
    <w:p w14:paraId="5B7ED011" w14:textId="600C17D7" w:rsidR="002F7A97" w:rsidRPr="002F7A97" w:rsidRDefault="00F80990" w:rsidP="003C4E42">
      <w:pPr>
        <w:pStyle w:val="EndNoteBibliography"/>
        <w:ind w:left="360"/>
      </w:pPr>
      <w:r w:rsidRPr="00F80990">
        <w:t>Amaro, A. L., Oliveira, A., &amp; Almeida, D. P. (2015). Biologically active compounds in melon: Modulation by preharvest, post-harvest, and processing factors. In Processing and impact on active components in food (pp. 165-171). Elsevier. https://doi.org/10.1016/B978-0-12-404699-3.00020-2</w:t>
      </w:r>
    </w:p>
    <w:p w14:paraId="2B0114D0" w14:textId="0856CF60" w:rsidR="002F7A97" w:rsidRPr="002F7A97" w:rsidRDefault="00F80990" w:rsidP="003C4E42">
      <w:pPr>
        <w:pStyle w:val="EndNoteBibliography"/>
        <w:ind w:left="360"/>
      </w:pPr>
      <w:r w:rsidRPr="00F80990">
        <w:t>Bankole, S. A., Adenusi, A. A., Lawal, O. S., &amp; Adesanya, O. O. (2010). Occurrence of aflatoxin B1 in food products derivable from ‘egusi’melon seeds consumed in southwestern Nigeria. Food Control, 21(7), 974-976. https://doi.org/10.1016/j.foodcont.2009.11.014</w:t>
      </w:r>
    </w:p>
    <w:p w14:paraId="638833F8" w14:textId="166C62F1" w:rsidR="002F7A97" w:rsidRPr="002F7A97" w:rsidRDefault="00F80990" w:rsidP="003C4E42">
      <w:pPr>
        <w:pStyle w:val="EndNoteBibliography"/>
        <w:ind w:left="360"/>
      </w:pPr>
      <w:r w:rsidRPr="00F80990">
        <w:t>Baune, M.-C., Schroeder, S., Witte, F., Heinz, V., Bindrich, U., Weiss, J., &amp; Terjung, N. (2021). Analysis of protein-network formation of different vegetable proteins during emulsification to produce solid fat substitutes. Journal of Food Measurement and Characterization, 15(3), 2399-2416. https://doi.org/10.1007/s11694-020-00767-9</w:t>
      </w:r>
    </w:p>
    <w:p w14:paraId="7B3EAB13" w14:textId="128D56ED" w:rsidR="002F7A97" w:rsidRPr="002F7A97" w:rsidRDefault="00F80990" w:rsidP="003C4E42">
      <w:pPr>
        <w:pStyle w:val="EndNoteBibliography"/>
        <w:ind w:left="360"/>
      </w:pPr>
      <w:r w:rsidRPr="00F80990">
        <w:t>Bedale, W. A., Milkowski, A. L., Czuprynski, C. J., &amp; Richards, M. P. (2023). Mechanistic Development of Cancers Associated with Processed Meat Products: A Review. Meat and Muscle Biology, 7(1), 1-63. https://doi.org/10.22175/mmb.15762</w:t>
      </w:r>
    </w:p>
    <w:p w14:paraId="2E35ED04" w14:textId="7A17C1B9" w:rsidR="002F7A97" w:rsidRPr="002F7A97" w:rsidRDefault="00F80990" w:rsidP="003C4E42">
      <w:pPr>
        <w:pStyle w:val="EndNoteBibliography"/>
        <w:ind w:left="360"/>
      </w:pPr>
      <w:r w:rsidRPr="00F80990">
        <w:t xml:space="preserve">Ben-Gigirey, B., Rodríguez-Velasco, M.L., &amp; Gago-Martínez, A. (2012). Extension of the validation of AOAC Official Method SM 2005.06 for dc-GTX2,3: Interlaboratory Study. Journal of AOAC </w:t>
      </w:r>
      <w:r w:rsidRPr="00F80990">
        <w:lastRenderedPageBreak/>
        <w:t>International, 95(1), 111-121. https://doi.org/10.5740/jaoacint.10-446</w:t>
      </w:r>
    </w:p>
    <w:p w14:paraId="65D288B2" w14:textId="19D65D90" w:rsidR="002F7A97" w:rsidRPr="002F7A97" w:rsidRDefault="00F80990" w:rsidP="003C4E42">
      <w:pPr>
        <w:pStyle w:val="EndNoteBibliography"/>
        <w:ind w:left="360"/>
      </w:pPr>
      <w:r w:rsidRPr="00F80990">
        <w:t>Bilog, N., Lele, E. C. B., Ndongo, J. M., Biloa, Y. J. M., Bwegne, J. B. N., Ndemba, P. B. A., Etaga, N. B., Mandengue, S. H., Ngoa, L. S. E., Temfemo, A., Bongue, B., Guyot, J., &amp; Ayina Ayina, C. N. (2023). Prevalence of the metabolic syndrome and its components in secondary school student population in the city of Douala, Cameroon. Journal of Public Health in Africa, 14(9), 2465. https://doi.org/10.4081/jphia.2023.2465</w:t>
      </w:r>
    </w:p>
    <w:p w14:paraId="58D2F120" w14:textId="0029C0C1" w:rsidR="002F7A97" w:rsidRPr="002F7A97" w:rsidRDefault="00F80990" w:rsidP="003C4E42">
      <w:pPr>
        <w:pStyle w:val="EndNoteBibliography"/>
        <w:ind w:left="360"/>
      </w:pPr>
      <w:r w:rsidRPr="00F80990">
        <w:t>Boukid, F. (2021). The bright and dark sides of wheat. In Cereal-Based Foodstuffs: The Backbone of Mediterranean Cuisine (pp. 231-246). Springer. https://doi.org/10.1007/978-3-030-69228-5_9</w:t>
      </w:r>
      <w:r>
        <w:t xml:space="preserve"> </w:t>
      </w:r>
    </w:p>
    <w:p w14:paraId="2F793803" w14:textId="7C8EC9B6" w:rsidR="002F7A97" w:rsidRPr="002F7A97" w:rsidRDefault="00F80990" w:rsidP="003C4E42">
      <w:pPr>
        <w:pStyle w:val="EndNoteBibliography"/>
        <w:ind w:left="360"/>
      </w:pPr>
      <w:r w:rsidRPr="00F80990">
        <w:t>Bulsiewicz, W. J. (2023). The importance of dietary fiber for metabolic health. American Journal of Lifestyle Medicine, 17(5), 639-648. https://doi.org/10.1177/15598276231167778</w:t>
      </w:r>
    </w:p>
    <w:p w14:paraId="58668755" w14:textId="03CC396A" w:rsidR="002F7A97" w:rsidRPr="002F7A97" w:rsidRDefault="00F80990" w:rsidP="003C4E42">
      <w:pPr>
        <w:pStyle w:val="EndNoteBibliography"/>
        <w:ind w:left="360"/>
      </w:pPr>
      <w:r w:rsidRPr="00F80990">
        <w:t>Carballo, J. (2021). Sausages: Nutrition, Safety, Processing and Quality Improvement. Foods, 10(4), 890. https://doi.org/10.3390/foods10040890</w:t>
      </w:r>
    </w:p>
    <w:p w14:paraId="7062A337" w14:textId="7052709D" w:rsidR="002F7A97" w:rsidRPr="002F7A97" w:rsidRDefault="00F80990" w:rsidP="003C4E42">
      <w:pPr>
        <w:pStyle w:val="EndNoteBibliography"/>
        <w:ind w:left="360"/>
      </w:pPr>
      <w:r w:rsidRPr="00F80990">
        <w:t>Chinnappan, R., Mir, T. A., Alsalameh, S., Makhzoum, T., Adeeb, S., Al-Kattan, K., &amp; Yaqinuddin, A. (2023). Aptasensors are conjectured as promising ALT and AST diagnostic tools for the early diagnosis of acute liver injury. Life, 13(6), 1273. https://doi.org/10.3390/life13061273</w:t>
      </w:r>
    </w:p>
    <w:p w14:paraId="131C5EEF" w14:textId="6A6B9A33" w:rsidR="002F7A97" w:rsidRPr="002F7A97" w:rsidRDefault="00F80990" w:rsidP="003C4E42">
      <w:pPr>
        <w:pStyle w:val="EndNoteBibliography"/>
        <w:ind w:left="360"/>
      </w:pPr>
      <w:r w:rsidRPr="00F80990">
        <w:t>Choi, J., Marshall, B., Ko, H., Shi, H., Singh, A.K., Thippareddi, H., Holladay, S., Gogal Jr, R.M., &amp; Kim, W.K. (2022). Antimicrobial and immunomodulatory effects of tannic acid supplementation in broilers infected with Salmonella Typhimurium. Poultry Science, 101(11), 102111. https://doi.org/10.1016/j.psj.2022.102111</w:t>
      </w:r>
    </w:p>
    <w:p w14:paraId="4272A44E" w14:textId="3D398FED" w:rsidR="002F7A97" w:rsidRPr="002F7A97" w:rsidRDefault="006C70E7" w:rsidP="003C4E42">
      <w:pPr>
        <w:pStyle w:val="EndNoteBibliography"/>
        <w:ind w:left="360"/>
      </w:pPr>
      <w:r w:rsidRPr="006C70E7">
        <w:t>Csonka, C., Páli, T., Bencsik, P., Görbe, A., Ferdinandy, P., &amp; Csont, T. (2015). Measurement of NO in biological samples. British Journal of Pharmacology, 172(6), 1620-1632. https://doi.org/10.1111/bph.12832</w:t>
      </w:r>
      <w:r>
        <w:t xml:space="preserve"> </w:t>
      </w:r>
    </w:p>
    <w:p w14:paraId="431627FE" w14:textId="1F7640C1" w:rsidR="002F7A97" w:rsidRPr="002F7A97" w:rsidRDefault="006C70E7" w:rsidP="003C4E42">
      <w:pPr>
        <w:pStyle w:val="EndNoteBibliography"/>
        <w:ind w:left="360"/>
      </w:pPr>
      <w:r w:rsidRPr="006C70E7">
        <w:t>Daniel, C. R., Cross, A. J., Koebnick, C., &amp; Sinha, R. (2011). Trends in meat consumption in the USA. *Public Health Nutrition*, *14*(4), 575-583. https://doi.org/10.1017/S1368980010002077</w:t>
      </w:r>
      <w:r>
        <w:t xml:space="preserve"> </w:t>
      </w:r>
    </w:p>
    <w:p w14:paraId="44090514" w14:textId="1A16DFC4" w:rsidR="002F7A97" w:rsidRPr="002F7A97" w:rsidRDefault="006C70E7" w:rsidP="003C4E42">
      <w:pPr>
        <w:pStyle w:val="EndNoteBibliography"/>
        <w:ind w:left="360"/>
      </w:pPr>
      <w:r w:rsidRPr="006C70E7">
        <w:t>Delgado-Alarcón, J. M., Hernández Morante, J. J., &amp; Morillas-Ruiz, J. M. (2023). Modification of Breakfast Fat Composition Can Modulate Cytokine and Other Inflammatory Mediators in Women: A Randomized Crossover Trial. Nutrients, 15(17), 3711. https://doi.org/10.3390/nu15173711</w:t>
      </w:r>
    </w:p>
    <w:p w14:paraId="2914A6E2" w14:textId="72D0039C" w:rsidR="002F7A97" w:rsidRPr="002F7A97" w:rsidRDefault="006C70E7" w:rsidP="003C4E42">
      <w:pPr>
        <w:pStyle w:val="EndNoteBibliography"/>
        <w:ind w:left="360"/>
      </w:pPr>
      <w:r w:rsidRPr="006C70E7">
        <w:t>El-Tohamy, M. M. (2012). The mechanisms by which oxidative stress and free radical damage produces male infertility. Life Science Journal, 9(1), 674-688. http://www.lifesciencesite.com/9_1_2012/674-688.pdf</w:t>
      </w:r>
    </w:p>
    <w:p w14:paraId="1853050B" w14:textId="49E5BF08" w:rsidR="002F7A97" w:rsidRPr="002F7A97" w:rsidRDefault="006C70E7" w:rsidP="003C4E42">
      <w:pPr>
        <w:pStyle w:val="EndNoteBibliography"/>
        <w:ind w:left="360"/>
      </w:pPr>
      <w:r w:rsidRPr="006C70E7">
        <w:t>Eming, S. A., Hammerschmidt, M., Krieg, T., &amp; Roers, A. (2009). Interrelation of immunity and tissue repair or regeneration. Seminars in Cell &amp; Developmental Biology, 20(5), 517-527. https://doi.org/10.1016/j.semcdb.2009.04.009</w:t>
      </w:r>
    </w:p>
    <w:p w14:paraId="43F541C6" w14:textId="08EC86B6" w:rsidR="002F7A97" w:rsidRPr="002F7A97" w:rsidRDefault="000A0B76" w:rsidP="003C4E42">
      <w:pPr>
        <w:pStyle w:val="EndNoteBibliography"/>
        <w:ind w:left="360"/>
      </w:pPr>
      <w:r w:rsidRPr="000A0B76">
        <w:t>Esser, N., Legrand-Poels, S., Piette, J., Scheen, A. J., &amp; Paquot, N. (2014). Inflammation as a link between obesity, metabolic syndrome and type 2 diabetes. Diabetes Research and Clinical Practice, 105(2), 141-150. https://doi.org/10.1016/j.diabres.2014.04.006</w:t>
      </w:r>
    </w:p>
    <w:p w14:paraId="32E92D69" w14:textId="30D32A59" w:rsidR="002F7A97" w:rsidRPr="002F7A97" w:rsidRDefault="000A0B76" w:rsidP="003C4E42">
      <w:pPr>
        <w:pStyle w:val="EndNoteBibliography"/>
        <w:ind w:left="360"/>
      </w:pPr>
      <w:r w:rsidRPr="000A0B76">
        <w:t>Etim, N. N., Williams, M. E., Akpabio, U., &amp; Offiong, E. E. A. (2014). Haematological parameters and factors affecting their values. Agricultural Science, 2(1), 37-47. https://doi.org/10.12735/as.v2i1p37</w:t>
      </w:r>
    </w:p>
    <w:p w14:paraId="367FDEE0" w14:textId="4BD3A1B9" w:rsidR="002F7A97" w:rsidRPr="002F7A97" w:rsidRDefault="000A0B76" w:rsidP="003C4E42">
      <w:pPr>
        <w:pStyle w:val="EndNoteBibliography"/>
        <w:ind w:left="360"/>
      </w:pPr>
      <w:r w:rsidRPr="000A0B76">
        <w:t>Fajer, A. N., Aboud, H. K., &amp; Rezaq, N. E. A. (2018). The side effect of noristerat injection in some biochemistry parameters in al-diwaniya city. Pakistan Journal of Biotechnology, 15(3), 699-702. https://pjbt.org/index.php/pjbt/article/view/363</w:t>
      </w:r>
    </w:p>
    <w:p w14:paraId="62960706" w14:textId="687B64A1" w:rsidR="002F7A97" w:rsidRPr="002F7A97" w:rsidRDefault="002F7A97" w:rsidP="003C4E42">
      <w:pPr>
        <w:pStyle w:val="EndNoteBibliography"/>
        <w:ind w:left="360"/>
      </w:pPr>
      <w:r w:rsidRPr="002F7A97">
        <w:t>F</w:t>
      </w:r>
      <w:r w:rsidR="000A0B76" w:rsidRPr="000A0B76">
        <w:t xml:space="preserve"> Flores, M., &amp; Piornos, J. A. (2021). Fermented meat sausages and the challenge of their plant-based alternatives: A comparative review on aroma-related aspects. Meat Science, 182, 108636. https://doi.org/10.1016/j.meatsci.2021.108636</w:t>
      </w:r>
    </w:p>
    <w:p w14:paraId="30984E3E" w14:textId="1856DA29" w:rsidR="002F7A97" w:rsidRPr="002F7A97" w:rsidRDefault="000A0B76" w:rsidP="003C4E42">
      <w:pPr>
        <w:pStyle w:val="EndNoteBibliography"/>
        <w:ind w:left="360"/>
      </w:pPr>
      <w:r w:rsidRPr="000A0B76">
        <w:t>Zaboli, G., Huang, X., Feng, X., &amp; Ahn, D. U. (2019). How can heat stress affect chicken meat quality? - a review. Poultry Science. https://doi.org/10.3382/ps/pey399</w:t>
      </w:r>
      <w:r>
        <w:t xml:space="preserve"> </w:t>
      </w:r>
    </w:p>
    <w:p w14:paraId="5DFE6AED" w14:textId="054AB2F9" w:rsidR="002F7A97" w:rsidRPr="002F7A97" w:rsidRDefault="000A0B76" w:rsidP="003C4E42">
      <w:pPr>
        <w:pStyle w:val="EndNoteBibliography"/>
        <w:ind w:left="360"/>
      </w:pPr>
      <w:r w:rsidRPr="000A0B76">
        <w:t>Goc, Z., Szaroma, W., Kapusta, E., &amp; Dziubek, K. (2017). Protective effects of melatonin on the activity of SOD, CAT, GSH-Px and GSH content in organs of mice after administration of SNP. Chinese Journal of Physiology, 60(1), 1-10. https://doi.org/10.4077/CJP.2017.BAF435</w:t>
      </w:r>
    </w:p>
    <w:p w14:paraId="0458EE1A" w14:textId="4B340511" w:rsidR="002F7A97" w:rsidRPr="002F7A97" w:rsidRDefault="000A0B76" w:rsidP="003C4E42">
      <w:pPr>
        <w:pStyle w:val="EndNoteBibliography"/>
        <w:ind w:left="360"/>
      </w:pPr>
      <w:r w:rsidRPr="000A0B76">
        <w:t xml:space="preserve">Hadi, J., &amp; Brightwell, G. (2021). Safety of alternative proteins: Technological, environmental and </w:t>
      </w:r>
      <w:r w:rsidRPr="000A0B76">
        <w:lastRenderedPageBreak/>
        <w:t>regulatory aspects of cultured meat, plant-based meat, insect protein and single-cell protein. Foods, 10(6), 1226. https://doi.org/10.3390/foods10061226</w:t>
      </w:r>
    </w:p>
    <w:p w14:paraId="62B3136A" w14:textId="54251A67" w:rsidR="002F7A97" w:rsidRPr="002F7A97" w:rsidRDefault="000A0B76" w:rsidP="003C4E42">
      <w:pPr>
        <w:pStyle w:val="EndNoteBibliography"/>
        <w:ind w:left="360"/>
      </w:pPr>
      <w:r w:rsidRPr="000A0B76">
        <w:t>Han, R., Huang, L., Jiang, H., Dong, J., Peng, H., &amp; Zhang, D. (2020). Early clinical and CT manifestations of coronavirus disease 2019 (COVID-19) pneumonia. American Journal of Roentgenology, 215(2), 338-343. https://doi.org/10.2214/AJR.20.22961</w:t>
      </w:r>
    </w:p>
    <w:p w14:paraId="0AFCBDA6" w14:textId="0353EE3E" w:rsidR="002F7A97" w:rsidRPr="002F7A97" w:rsidRDefault="000A0B76" w:rsidP="003C4E42">
      <w:pPr>
        <w:pStyle w:val="EndNoteBibliography"/>
        <w:ind w:left="360"/>
      </w:pPr>
      <w:r w:rsidRPr="000A0B76">
        <w:t>Haque, A., Ahmad, S., Azad, Z.R.A.A., Adnan, M., &amp; Ashraf, S.A. (2023). Incorporating dietary fiber from fruit and vegetable waste in meat products: A systematic approach for sustainable meat processing and improving the functional, nutritional and health attributes. PeerJ, 11, e14977. https://doi.org/10.7717/peerj.14977</w:t>
      </w:r>
      <w:r>
        <w:t xml:space="preserve"> </w:t>
      </w:r>
      <w:r w:rsidR="002F7A97" w:rsidRPr="002F7A97">
        <w:t>.</w:t>
      </w:r>
    </w:p>
    <w:p w14:paraId="1D04519D" w14:textId="66A604CC" w:rsidR="002F7A97" w:rsidRPr="002F7A97" w:rsidRDefault="000A0B76" w:rsidP="003C4E42">
      <w:pPr>
        <w:pStyle w:val="EndNoteBibliography"/>
        <w:ind w:left="360"/>
      </w:pPr>
      <w:r w:rsidRPr="000A0B76">
        <w:t>Hopkins, E., Sanvictores, T., &amp; Sharma, S. (2018). Physiology, Acid Base Balance. In *StatPearls [Internet]*. https://www.ncbi.nlm.nih.gov/books/NBK507807/</w:t>
      </w:r>
    </w:p>
    <w:p w14:paraId="49BBB260" w14:textId="6FD484EA" w:rsidR="002F7A97" w:rsidRPr="002F7A97" w:rsidRDefault="000A0B76" w:rsidP="003C4E42">
      <w:pPr>
        <w:pStyle w:val="EndNoteBibliography"/>
        <w:ind w:left="360"/>
      </w:pPr>
      <w:r w:rsidRPr="000A0B76">
        <w:t>Hussein, S. M., Aziz, H. H., Abed, W. H., &amp; Kadhim, K. F. (2024). Comparative study of hematological parameters among smokers and nonsmokers in Basra city, Iraq. Human Pathology Reports, 38, 300762. https://doi.org/10.1016/j.hpr.2024.300762</w:t>
      </w:r>
    </w:p>
    <w:p w14:paraId="40B6EB82" w14:textId="34B63C83" w:rsidR="002F7A97" w:rsidRPr="002F7A97" w:rsidRDefault="000A0B76" w:rsidP="003C4E42">
      <w:pPr>
        <w:pStyle w:val="EndNoteBibliography"/>
        <w:ind w:left="360"/>
      </w:pPr>
      <w:r w:rsidRPr="000A0B76">
        <w:t>Ike, S. O., Nubila, T., Ukaejiofo, E. O., Nubila, I. N., Shu, E. N., &amp; Ezema, I. (2010). Comparison of haematological parameters determined by the Sysmex KX-2IN automated haematology analyzer and the manual counts. BMC Clinical Pathology, 10(1), 3. https://doi.org/10.1186/1472-6890-10-3</w:t>
      </w:r>
    </w:p>
    <w:p w14:paraId="4475C3E0" w14:textId="2B0783D0" w:rsidR="002F7A97" w:rsidRPr="002F7A97" w:rsidRDefault="000A0B76" w:rsidP="003C4E42">
      <w:pPr>
        <w:pStyle w:val="EndNoteBibliography"/>
        <w:ind w:left="360"/>
      </w:pPr>
      <w:r w:rsidRPr="000A0B76">
        <w:t>Jahan, M. S., Haque, M. I., Gautam, M., &amp; Bhuiyan, M. E. R. (2024). Comparative analysis of high-fat diets: Effects of mutton, beef, and vegetable fats on body weight, biochemical profiles, and liver histology in mice. Heliyon, 10(20). https://doi.org/10.1016/j.heliyon.2024.e39349</w:t>
      </w:r>
    </w:p>
    <w:p w14:paraId="74E8468F" w14:textId="17D2F821" w:rsidR="002F7A97" w:rsidRPr="002F7A97" w:rsidRDefault="000A0B76" w:rsidP="003C4E42">
      <w:pPr>
        <w:pStyle w:val="EndNoteBibliography"/>
        <w:ind w:left="360"/>
      </w:pPr>
      <w:r w:rsidRPr="000A0B76">
        <w:t>Jenkins, D. J. A., Kendall, C. W. C., Augustin, L. S. A., Mitchell, S., Sahye-Pudaruth, S., Blanco Mejia, S., Chiavaroli, L., Mirrahimi, A., Ireland, C., Bashyam, B., Vidgen, E., de Souza, R. J., Sievenpiper, J. L., Coveney, J., Leiter, L. A., &amp; Josse, R. G. (2012). Effect of legumes as part of a low glycemic index diet on glycemic control and cardiovascular risk factors in type 2 diabetes mellitus: A randomized controlled trial. Archives of Internal Medicine, 172(21), 1653-1660. https://doi.org/10.1001/2013.jamainternmed.70</w:t>
      </w:r>
      <w:r>
        <w:t xml:space="preserve"> </w:t>
      </w:r>
    </w:p>
    <w:p w14:paraId="0DE7C228" w14:textId="1A55489A" w:rsidR="002F7A97" w:rsidRPr="002F7A97" w:rsidRDefault="000A0B76" w:rsidP="003C4E42">
      <w:pPr>
        <w:pStyle w:val="EndNoteBibliography"/>
        <w:ind w:left="360"/>
      </w:pPr>
      <w:r w:rsidRPr="000A0B76">
        <w:t>Jimenez-Colmenero, F., Salcedo-Sandoval, L., Bou, R., Cofrades, S., Herrero, A. M., &amp; Ruiz-Capillas, C. (2015). Novel applications of oil-structuring methods as a strategy to improve the fat content of meat products. Trends in Food Science &amp; Technology, 44(2), 177-188. https://doi.org/10.1016/j.tifs.2015.04.011</w:t>
      </w:r>
      <w:r>
        <w:t xml:space="preserve"> </w:t>
      </w:r>
    </w:p>
    <w:p w14:paraId="0F1022B8" w14:textId="442D734C" w:rsidR="002F7A97" w:rsidRPr="002F7A97" w:rsidRDefault="00333412" w:rsidP="003C4E42">
      <w:pPr>
        <w:pStyle w:val="EndNoteBibliography"/>
        <w:ind w:left="360"/>
      </w:pPr>
      <w:r w:rsidRPr="00333412">
        <w:t>Kaplan, A. (1970). A simple radioactive assay for triglyceride lipase. *Analytical Biochemistry*, *33*(2), 218-225. https://doi.org/10.1016/0003-2697(70)90289-7</w:t>
      </w:r>
    </w:p>
    <w:p w14:paraId="7910AA6F" w14:textId="6EEF6176" w:rsidR="002F7A97" w:rsidRPr="002F7A97" w:rsidRDefault="00333412" w:rsidP="003C4E42">
      <w:pPr>
        <w:pStyle w:val="EndNoteBibliography"/>
        <w:ind w:left="360"/>
      </w:pPr>
      <w:r w:rsidRPr="00333412">
        <w:t>Keyhan, S., Burke, E., Schrott, R., Huang, Z., Grenier, C., Price, T., Raburn, D., Corcoran, D. L., Soubry, A., Hoyo, C., &amp; Murphy, S. K. (2021). Male obesity impacts DNA methylation reprogramming in sperm. Clinical Epigenetics, 13(1), 17. https://doi.org/10.1186/s13148-020-00997-0</w:t>
      </w:r>
    </w:p>
    <w:p w14:paraId="0F674A01" w14:textId="3DD14273" w:rsidR="002F7A97" w:rsidRPr="002F7A97" w:rsidRDefault="00333412" w:rsidP="003C4E42">
      <w:pPr>
        <w:pStyle w:val="EndNoteBibliography"/>
        <w:ind w:left="360"/>
      </w:pPr>
      <w:r w:rsidRPr="00333412">
        <w:t>Khalid, W., Ikram, A., Rehan, M., Afzal, F.A., Ambreen, S., Ahmad, M., Aziz, A., &amp; Sadiq, A. (2021). Chemical composition and health benefits of melon seed: A review. Pakistan Journal of Agricultural Research, 34(2), 309-317. https://doi.org/10.17582/journal.pjar/2021/34.2.309.317</w:t>
      </w:r>
    </w:p>
    <w:p w14:paraId="088ECE93" w14:textId="7627D959" w:rsidR="002F7A97" w:rsidRPr="002F7A97" w:rsidRDefault="00333412" w:rsidP="003C4E42">
      <w:pPr>
        <w:pStyle w:val="EndNoteBibliography"/>
        <w:ind w:left="360"/>
      </w:pPr>
      <w:r w:rsidRPr="00333412">
        <w:t>Kong, W., Liu, F., Zhang, C., Zhang, J., Feng, H. (2016). Non-destructive Determination of Malondialdehyde (MDA) Distribution in Oilseed Rape Leaves by Laboratory Scale NIR Hyperspectral Imaging. Scientific Reports, 6(1), 35393. https://doi.org/10.1038/srep35393</w:t>
      </w:r>
    </w:p>
    <w:p w14:paraId="69979872" w14:textId="27E8E600" w:rsidR="002F7A97" w:rsidRPr="002F7A97" w:rsidRDefault="00333412" w:rsidP="003C4E42">
      <w:pPr>
        <w:pStyle w:val="EndNoteBibliography"/>
        <w:ind w:left="360"/>
      </w:pPr>
      <w:r w:rsidRPr="00333412">
        <w:t>Li, L.-H., Dutkiewicz, E.P., Huang, Y.-C., Zhou, H.-B., &amp; Hsu, C.-C. (2019). Analytical methods for cholesterol quantification. Journal of Food and Drug Analysis, 27(2), 375-386. https://doi.org/10.1016/j.jfda.2018.09.001</w:t>
      </w:r>
    </w:p>
    <w:p w14:paraId="77C02C58" w14:textId="06C25DB7" w:rsidR="002F7A97" w:rsidRPr="002F7A97" w:rsidRDefault="00C0738F" w:rsidP="003C4E42">
      <w:pPr>
        <w:pStyle w:val="EndNoteBibliography"/>
        <w:ind w:left="360"/>
      </w:pPr>
      <w:r w:rsidRPr="00C0738F">
        <w:t>Li, N., Li, Y., Cui, L., Shu, R., Song, H., Wang, J., Chen, S., Liu, B., Shi, H., Gao, H., Huang, T., Gao, X., Geng, T., &amp; Wu, S. (2024). Association between different stages of cardiovascular-kidney-metabolic syndrome and the risk of all-cause mortality. Atherosclerosis, 397, 118585. https://doi.org/10.1016/j.atherosclerosis.2024.118585</w:t>
      </w:r>
      <w:r>
        <w:t xml:space="preserve"> </w:t>
      </w:r>
    </w:p>
    <w:p w14:paraId="2272317E" w14:textId="5B4E1E9E" w:rsidR="002F7A97" w:rsidRPr="002F7A97" w:rsidRDefault="00E1039D" w:rsidP="003C4E42">
      <w:pPr>
        <w:pStyle w:val="EndNoteBibliography"/>
        <w:ind w:left="360"/>
      </w:pPr>
      <w:r w:rsidRPr="00E1039D">
        <w:t>Macho-González, A., Garcimartín, A., López-Oliva, M. E., Bastida, S., Benedí, J., Ros, G., Nieto, G., &amp; Sánchez-Muniz, F. J. (2020). Can meat and meat-products induce oxidative stress? Antioxidants, 9(7), 638. https://doi.org/10.3390/antiox9070638</w:t>
      </w:r>
    </w:p>
    <w:p w14:paraId="11E17CA1" w14:textId="30B24A4D" w:rsidR="002F7A97" w:rsidRPr="002F7A97" w:rsidRDefault="00E1039D" w:rsidP="003C4E42">
      <w:pPr>
        <w:pStyle w:val="EndNoteBibliography"/>
        <w:ind w:left="360"/>
      </w:pPr>
      <w:r w:rsidRPr="00E1039D">
        <w:lastRenderedPageBreak/>
        <w:t>Maduforo, A. N., Ngene, B. A., Chikwendu, J. N., Okorie, J. N., Ugo, C. H., &amp; Aloysius-Maduforo, M. C. (2022). Effect of processing methods on the nutritional quality of Solanum aethiopicum and Colocasia esculenta leafy vegetables commonly consumed in Ebonyi State, Nigeria. Journal of Dietitians Association of Nigeria, 13(2), 25-34. https://doi.org/10.4314/jdan.v13ii1.4</w:t>
      </w:r>
    </w:p>
    <w:p w14:paraId="1276D567" w14:textId="02DC775B" w:rsidR="002F7A97" w:rsidRPr="002F7A97" w:rsidRDefault="00E1039D" w:rsidP="003C4E42">
      <w:pPr>
        <w:pStyle w:val="EndNoteBibliography"/>
        <w:ind w:left="360"/>
      </w:pPr>
      <w:r w:rsidRPr="00E1039D">
        <w:t>Manessis, G., Kalogianni, A. I., Lazou, T., Moschovas, M., Bossis, I., &amp; Gelasakis, A. I. (2020). Plant-Derived Natural Antioxidants in Meat and Meat Products. Antioxidants, 9(12), 1215. https://doi.org/10.3390/antiox9121215</w:t>
      </w:r>
    </w:p>
    <w:p w14:paraId="73E58AA2" w14:textId="77777777" w:rsidR="002F7A97" w:rsidRPr="002F7A97" w:rsidRDefault="002F7A97" w:rsidP="003C4E42">
      <w:pPr>
        <w:pStyle w:val="EndNoteBibliography"/>
        <w:ind w:left="360"/>
      </w:pPr>
      <w:r w:rsidRPr="002F7A97">
        <w:t>Mathi, P., 2016. Development of beef sausages through bovine blood utilization as fat replacer to reduce slaughterhouse by-product losses. University of Nairobi.</w:t>
      </w:r>
    </w:p>
    <w:p w14:paraId="48046E39" w14:textId="19F85669" w:rsidR="002F7A97" w:rsidRPr="002F7A97" w:rsidRDefault="006E6E02" w:rsidP="003C4E42">
      <w:pPr>
        <w:pStyle w:val="EndNoteBibliography"/>
        <w:ind w:left="360"/>
      </w:pPr>
      <w:r w:rsidRPr="006E6E02">
        <w:t>McAfee, A. J., McSorley, E. M., Cuskelly, G. J., Moss, B. W., Wallace, J. M., Bonham, M. P., &amp; Fearon, A. M. (2010). Red meat consumption: An overview of the risks and benefits. Meat Science, 84(1), 1-13. https://doi.org/10.1016/j.meatsci.2009.08.029</w:t>
      </w:r>
    </w:p>
    <w:p w14:paraId="6D0566D5" w14:textId="6B6DDF1B" w:rsidR="002F7A97" w:rsidRPr="002F7A97" w:rsidRDefault="006E6E02" w:rsidP="003C4E42">
      <w:pPr>
        <w:pStyle w:val="EndNoteBibliography"/>
        <w:ind w:left="360"/>
      </w:pPr>
      <w:r w:rsidRPr="006E6E02">
        <w:t>Melong, R., Dzoyem, J.P., Tsamo, A.T., Kapche, D.G.W.F., Ngadjui, B.T., McGaw, L.J., &amp; Eloff, J.N. (2018). Inhibitory effects of four naturally occurring compounds from Epicoccum nigrum on acetylcholinesterase activity and nitric oxide production in LPS-activated RAW 264.7 cells. Investigational Medicinal Chemistry and Pharmacology, 1(2), 18. https://doi.org/10.31183/imcp.2018.00018</w:t>
      </w:r>
    </w:p>
    <w:p w14:paraId="0346E953" w14:textId="692ABB31" w:rsidR="002F7A97" w:rsidRPr="002F7A97" w:rsidRDefault="006E6E02" w:rsidP="003C4E42">
      <w:pPr>
        <w:pStyle w:val="EndNoteBibliography"/>
        <w:ind w:left="360"/>
      </w:pPr>
      <w:r w:rsidRPr="006E6E02">
        <w:t>Micha, R., Wallace, S. K., &amp; Mozaffarian, D. (2010). Red and processed meat consumption and risk of incident coronary heart disease, stroke, and diabetes mellitus: a systematic review and meta-analysis. *Circulation*, *121*(21), 2271-2283. https://doi.org/10.1161/CIRCULATIONAHA.109.924977</w:t>
      </w:r>
    </w:p>
    <w:p w14:paraId="5271D703" w14:textId="4B34FC5B" w:rsidR="002F7A97" w:rsidRPr="002F7A97" w:rsidRDefault="006E6E02" w:rsidP="003C4E42">
      <w:pPr>
        <w:pStyle w:val="EndNoteBibliography"/>
        <w:ind w:left="360"/>
      </w:pPr>
      <w:r w:rsidRPr="006E6E02">
        <w:t>Moradi, Y., Bakar, J., Motalebi, A. A., Syed Muhamad, S. H., &amp; Che Man, Y. (2011). A review on fish lipid: Composition and changes during cooking methods. Journal of Aquatic Food Product Technology, 20(4), 379-390. https://doi.org/10.1080/10498850.2011.576449</w:t>
      </w:r>
    </w:p>
    <w:p w14:paraId="74528154" w14:textId="274569F5" w:rsidR="002F7A97" w:rsidRPr="002F7A97" w:rsidRDefault="006E6E02" w:rsidP="003C4E42">
      <w:pPr>
        <w:pStyle w:val="EndNoteBibliography"/>
        <w:ind w:left="360"/>
      </w:pPr>
      <w:r w:rsidRPr="006E6E02">
        <w:t>Noor, A. S. (2024). Efficiency of adding potato (Solanum Tuberosum) peel powder to feed in enhancing broiler physiological characteristics and productivity. Moroccan Journal of Agricultural Sciences, 5(4), 210-214. https://doi.org/10.5281/zenodo.14588515</w:t>
      </w:r>
    </w:p>
    <w:p w14:paraId="1C38724C" w14:textId="0CE9A061" w:rsidR="002F7A97" w:rsidRPr="002F7A97" w:rsidRDefault="006E6E02" w:rsidP="003C4E42">
      <w:pPr>
        <w:pStyle w:val="EndNoteBibliography"/>
        <w:ind w:left="360"/>
      </w:pPr>
      <w:r w:rsidRPr="006E6E02">
        <w:t>Noor, N. M., Lee, J. C., Bond, S., Dowling, F., Brezina, B., Patel, K. V., Ahmad, T., Banim, P. J., Berrill, J. W., Cooney, R., De La Revilla Negro, J., de Silva, S., Din, S., Durai, D., Gordon, J. N., Irving, P. M., Johnson, M., Kent, A. J., Kok, K. B., Moran, G. W., ... Parkes, M. (2024). A biomarker-stratified comparison of top-down versus accelerated step-up treatment strategies for patients with newly diagnosed Crohn's disease (PROFILE): a multicentre, open-label randomised controlled trial. *The Lancet Gastroenterology &amp; Hepatology*, *9*(5), 415-427. https://doi.org/10.1016/S2468-1253(24)00034-7</w:t>
      </w:r>
    </w:p>
    <w:p w14:paraId="3C858DF9" w14:textId="20614D28" w:rsidR="002F7A97" w:rsidRPr="002F7A97" w:rsidRDefault="006E0C05" w:rsidP="003C4E42">
      <w:pPr>
        <w:pStyle w:val="EndNoteBibliography"/>
        <w:ind w:left="360"/>
      </w:pPr>
      <w:r w:rsidRPr="006E0C05">
        <w:t>Nwoke, S. I., Okechukwu, Q. N., Ugwuona, F. U., Ojukwu, M., Skendrović, H., Juchniewicaz, S., Leicht, K., Okpala, C. O. R., &amp; Korzeniowska, M. (2023). Flour nutritional profile, and soxhlet-extracted oil physicochemical breakdown-storage performance of white melon (Cucumeropsis mannii Naudin) seed varieties from Southeast Nigeria. PLOS ONE, 18(5), e0282974. https://doi.org/10.1371/journal.pone.0282974</w:t>
      </w:r>
    </w:p>
    <w:p w14:paraId="6AA4646B" w14:textId="677578F6" w:rsidR="002F7A97" w:rsidRPr="002F7A97" w:rsidRDefault="003D4288" w:rsidP="003C4E42">
      <w:pPr>
        <w:pStyle w:val="EndNoteBibliography"/>
        <w:ind w:left="360"/>
      </w:pPr>
      <w:r w:rsidRPr="003D4288">
        <w:t>Nwozo, O. S., Effiong, E. M., Aja, P. M., &amp; Awuchi, C. G. (2023). Antioxidant, phytochemical, and therapeutic properties of medicinal plants: A review. International Journal of Food Properties, 26(1), 359-388. https://doi.org/10.1080/10942912.2022.2157425</w:t>
      </w:r>
    </w:p>
    <w:p w14:paraId="3FAD4A57" w14:textId="460CF77C" w:rsidR="002F7A97" w:rsidRPr="002F7A97" w:rsidRDefault="003D4288" w:rsidP="003C4E42">
      <w:pPr>
        <w:pStyle w:val="EndNoteBibliography"/>
        <w:ind w:left="360"/>
      </w:pPr>
      <w:r w:rsidRPr="003D4288">
        <w:t>Oluba, O. M., Akpor, O. B., Adebiyi, F. D., Josiah, S. J., Alabi, O. O., Shoyombo, A. O., &amp; Olusola, A. O. (2020). Effects of co-administration of Ganoderma terpenoid extract with chloroquine on inflammatory markers and antioxidant status in Plasmodium berghei-infected mice. Journal of Integrative Medicine, 18(6), 522-529. https://doi.org/10.1016/j.joim.2020.08.002</w:t>
      </w:r>
    </w:p>
    <w:p w14:paraId="7609D3E7" w14:textId="3762A3FD" w:rsidR="002F7A97" w:rsidRPr="002F7A97" w:rsidRDefault="004439BD" w:rsidP="003C4E42">
      <w:pPr>
        <w:pStyle w:val="EndNoteBibliography"/>
        <w:ind w:left="360"/>
      </w:pPr>
      <w:r w:rsidRPr="004439BD">
        <w:t>Pandya, D., Nagrajappa, A.K., &amp; Ravi, K. (2016). Assessment and correlation of urea and creatinine levels in saliva and serum of patients with chronic kidney disease, diabetes and hypertension–a research study. Journal of Clinical and Diagnostic Research: JCDR, 10(10), ZC58-ZC62. https://doi.org/10.7860/JCDR/2016/20294.8651</w:t>
      </w:r>
    </w:p>
    <w:p w14:paraId="72133F20" w14:textId="10CD5A0D" w:rsidR="002F7A97" w:rsidRPr="002F7A97" w:rsidRDefault="00216EF2" w:rsidP="003C4E42">
      <w:pPr>
        <w:pStyle w:val="EndNoteBibliography"/>
        <w:ind w:left="360"/>
      </w:pPr>
      <w:r w:rsidRPr="00216EF2">
        <w:t xml:space="preserve">Peña-Saldarriaga, L. M., Pérez-Alvarez, J. A., &amp; Fernández-López, J. (2020). Quality properties of </w:t>
      </w:r>
      <w:r w:rsidRPr="00216EF2">
        <w:lastRenderedPageBreak/>
        <w:t>chicken emulsion-type sausages formulated with chicken fatty byproducts. Foods, 9(4), 507. https://doi.org/10.3390/foods9040507</w:t>
      </w:r>
    </w:p>
    <w:p w14:paraId="6769925A" w14:textId="2E7B06D6" w:rsidR="002F7A97" w:rsidRPr="002F7A97" w:rsidRDefault="00216EF2" w:rsidP="003C4E42">
      <w:pPr>
        <w:pStyle w:val="EndNoteBibliography"/>
        <w:ind w:left="360"/>
      </w:pPr>
      <w:r w:rsidRPr="00216EF2">
        <w:t>Poppitt, S. D., Keogh, G. F., Lithander, F. E., Wang, Y., Mulvey, T. B., Chan, Y.-K., McArdle, B. H., &amp; Cooper, G. J. S. (2008). Postprandial response of adiponectin, interleukin-6, tumor necrosis factor-α, and C-reactive protein to a high-fat dietary load. Nutrition, 24(4), 322-329. https://doi.org/10.1016/j.nut.2007.12.012</w:t>
      </w:r>
    </w:p>
    <w:p w14:paraId="58207DE8" w14:textId="169C98EA" w:rsidR="002F7A97" w:rsidRPr="002F7A97" w:rsidRDefault="00216EF2" w:rsidP="003C4E42">
      <w:pPr>
        <w:pStyle w:val="EndNoteBibliography"/>
        <w:ind w:left="360"/>
      </w:pPr>
      <w:r w:rsidRPr="00216EF2">
        <w:t>Rahman, I., Kode, A., &amp; Biswas, S. K. (2006). Assay for quantitative determination of glutathione and glutathione disulfide levels using enzymatic recycling method. Nature Protocols, 1(6), 3159-3165. https://doi.org/10.1038/nprot.2006.378</w:t>
      </w:r>
      <w:r w:rsidR="002F7A97" w:rsidRPr="002F7A97">
        <w:t>.</w:t>
      </w:r>
    </w:p>
    <w:p w14:paraId="718B06BE" w14:textId="0E7DB77D" w:rsidR="002F7A97" w:rsidRPr="002F7A97" w:rsidRDefault="00216EF2" w:rsidP="003C4E42">
      <w:pPr>
        <w:pStyle w:val="EndNoteBibliography"/>
        <w:ind w:left="360"/>
      </w:pPr>
      <w:r w:rsidRPr="00216EF2">
        <w:t>Ramaiah, S. K. (2007). A toxicologist guide to the diagnostic interpretation of hepatic biochemical parameters. Food and Chemical Toxicology, 45(9), 1551-1557. https://doi.org/10.1016/j.fct.2007.06.007</w:t>
      </w:r>
    </w:p>
    <w:p w14:paraId="7D8EA294" w14:textId="4C084104" w:rsidR="002F7A97" w:rsidRPr="002F7A97" w:rsidRDefault="00216EF2" w:rsidP="003C4E42">
      <w:pPr>
        <w:pStyle w:val="EndNoteBibliography"/>
        <w:ind w:left="360"/>
      </w:pPr>
      <w:r w:rsidRPr="00216EF2">
        <w:t>Rasinska, E., Rutkowska, J., Czarniecka-Skubina, E., &amp; Tambor, K. (2019). Effects of cooking methods on changes in fatty acids contents, lipid oxidation and volatile compounds of rabbit meat. LWT - Food Science and Technology, 110, 64-70. https://doi.org/10.1016/j.lwt.2019.04.067</w:t>
      </w:r>
    </w:p>
    <w:p w14:paraId="63FFF5D5" w14:textId="1E074DAB" w:rsidR="002F7A97" w:rsidRPr="002F7A97" w:rsidRDefault="00216EF2" w:rsidP="003C4E42">
      <w:pPr>
        <w:pStyle w:val="EndNoteBibliography"/>
        <w:ind w:left="360"/>
      </w:pPr>
      <w:r w:rsidRPr="00216EF2">
        <w:t>Richi, E. B., Baumer, B., Conrad, B., Darioli, R., Schmid, A., &amp; Keller, U. (2015). Health risks associated with meat consumption: A review of epidemiological studies. International Journal for Vitamin and Nutrition Research, 85(1-2), 70-78. https://doi.org/10.1024/0300-9831/a000224</w:t>
      </w:r>
      <w:r>
        <w:t xml:space="preserve"> </w:t>
      </w:r>
    </w:p>
    <w:p w14:paraId="6D86E623" w14:textId="60A12150" w:rsidR="002F7A97" w:rsidRPr="002F7A97" w:rsidRDefault="00216EF2" w:rsidP="003C4E42">
      <w:pPr>
        <w:pStyle w:val="EndNoteBibliography"/>
        <w:ind w:left="360"/>
      </w:pPr>
      <w:r w:rsidRPr="00216EF2">
        <w:t>Ru, X., Wang, S., &amp; Yan, S. (2018). Exploring the effects of normative factors and perceived behavioral control on individual’s energy-saving intention: An empirical study in eastern China. Resources, Conservation and Recycling, 134, 91-99. https://doi.org/10.1016/j.resconrec.2018.03.001</w:t>
      </w:r>
    </w:p>
    <w:p w14:paraId="6B37ACEC" w14:textId="3344FD1F" w:rsidR="002F7A97" w:rsidRPr="002F7A97" w:rsidRDefault="00E9221A" w:rsidP="003C4E42">
      <w:pPr>
        <w:pStyle w:val="EndNoteBibliography"/>
        <w:ind w:left="360"/>
      </w:pPr>
      <w:r w:rsidRPr="00E9221A">
        <w:t>Saka, W. A., Adeogun, A. E., Adisa, V. I., Olayioye, A., Igbayilola, Y. D., &amp; Akhigbe, R. E. (2024). L-arginine attenuates dichlorvos-induced testicular toxicity in male Wistar rats by suppressing oxidative stress-dependent activation of caspase 3-mediated apoptosis. Biomedicine &amp; Pharmacotherapy, 178, 117136. https://doi.org/10.1016/j.biopha.2024.117136</w:t>
      </w:r>
    </w:p>
    <w:p w14:paraId="51F1BC44" w14:textId="6FA953BC" w:rsidR="002F7A97" w:rsidRPr="002F7A97" w:rsidRDefault="00E9221A" w:rsidP="003C4E42">
      <w:pPr>
        <w:pStyle w:val="EndNoteBibliography"/>
        <w:ind w:left="360"/>
      </w:pPr>
      <w:r w:rsidRPr="00E9221A">
        <w:t>Sarkar, S., Singh, R. P., &amp; Bhattacharya, G. (2021). Exploring the role of Azadirachta indica (neem) and its active compounds in the regulation of biological pathways: an update on molecular approach. 3 Biotech, 11(4), 178. https://doi.org/10.1007/s13205-021-02745-4</w:t>
      </w:r>
    </w:p>
    <w:p w14:paraId="41D05126" w14:textId="4D167E03" w:rsidR="002F7A97" w:rsidRPr="002F7A97" w:rsidRDefault="00E9221A" w:rsidP="003C4E42">
      <w:pPr>
        <w:pStyle w:val="EndNoteBibliography"/>
        <w:ind w:left="360"/>
      </w:pPr>
      <w:r w:rsidRPr="00E9221A">
        <w:t>Satija, A., Bhupathiraju, S. N., Rimm, E. B., Spiegelman, D., Chiuve, S. E., Borgi, L., Willett, W. C., Manson, J. E., Sun, Q., &amp; Hu, F. B. (2016). Plant-based dietary patterns and incidence of type 2 diabetes in US men and women: results from three prospective cohort studies. PLoS Medicine, 13(6), e1002039. https://doi.org/10.1371/journal.pmed.1002039</w:t>
      </w:r>
    </w:p>
    <w:p w14:paraId="6FC5ED7A" w14:textId="2C5C006F" w:rsidR="002F7A97" w:rsidRPr="002F7A97" w:rsidRDefault="00E14B21" w:rsidP="003C4E42">
      <w:pPr>
        <w:pStyle w:val="EndNoteBibliography"/>
        <w:ind w:left="360"/>
      </w:pPr>
      <w:r w:rsidRPr="00E14B21">
        <w:t>Scrinis, G. (2020). Nutritionism: The science and politics of dietary advice. Routledge. https://doi.org/10.4324/9781003116615</w:t>
      </w:r>
    </w:p>
    <w:p w14:paraId="173456E3" w14:textId="3163212D" w:rsidR="002F7A97" w:rsidRPr="002F7A97" w:rsidRDefault="00832396" w:rsidP="003C4E42">
      <w:pPr>
        <w:pStyle w:val="EndNoteBibliography"/>
        <w:ind w:left="360"/>
      </w:pPr>
      <w:r w:rsidRPr="00832396">
        <w:t>Shangxin, F., Zhao, Y., Wang, Y., Wang, S., &amp; Cao, R. (2020). A comprehensive approach to karst identification and groutability evaluation – A case study of the Dehou reservoir, SW China. Engineering Geology. https://doi.org/10.1016/j.enggeo.2020.105529</w:t>
      </w:r>
      <w:r w:rsidR="002F7A97" w:rsidRPr="002F7A97">
        <w:t>.</w:t>
      </w:r>
    </w:p>
    <w:p w14:paraId="4DF5F5CA" w14:textId="73269D50" w:rsidR="002F7A97" w:rsidRPr="002F7A97" w:rsidRDefault="00163A71" w:rsidP="003C4E42">
      <w:pPr>
        <w:pStyle w:val="EndNoteBibliography"/>
        <w:ind w:left="360"/>
      </w:pPr>
      <w:r w:rsidRPr="00163A71">
        <w:t>Singh, A. P., Maurya, N. K., Saxena, R., &amp; Saxena, S. (2024). An overview of red blood cell properties and functions. Journal of International Research in Medical and Pharmaceutical Sciences, 19(2), 14-23. https://doi.org/10.56557/jirmeps/2024/v19i28667</w:t>
      </w:r>
    </w:p>
    <w:p w14:paraId="6FE3307B" w14:textId="14F59599" w:rsidR="002F7A97" w:rsidRPr="002F7A97" w:rsidRDefault="007D77DD" w:rsidP="003C4E42">
      <w:pPr>
        <w:pStyle w:val="EndNoteBibliography"/>
        <w:ind w:left="360"/>
      </w:pPr>
      <w:r w:rsidRPr="007D77DD">
        <w:t>Sinha, A. K. (1972). Colorimetric assay of catalase. Analytical Biochemistry, 47(2), 389-394. https://doi.org/10.1016/0003-2697(72)90132-7</w:t>
      </w:r>
    </w:p>
    <w:p w14:paraId="79C7C050" w14:textId="147C7ABF" w:rsidR="002F7A97" w:rsidRPr="002F7A97" w:rsidRDefault="007D77DD" w:rsidP="003C4E42">
      <w:pPr>
        <w:pStyle w:val="EndNoteBibliography"/>
        <w:ind w:left="360"/>
      </w:pPr>
      <w:r w:rsidRPr="007D77DD">
        <w:t>Slavin, J. L. (2005). Dietary fiber and body weight. Nutrition, 21(3), 411-418. https://doi.org/10.1016/j.nut.2004.08.018</w:t>
      </w:r>
      <w:r w:rsidR="002F7A97" w:rsidRPr="002F7A97">
        <w:t>.</w:t>
      </w:r>
    </w:p>
    <w:p w14:paraId="7F29B0F9" w14:textId="69CC5E79" w:rsidR="002F7A97" w:rsidRPr="002F7A97" w:rsidRDefault="005F6449" w:rsidP="003C4E42">
      <w:pPr>
        <w:pStyle w:val="EndNoteBibliography"/>
        <w:ind w:left="360"/>
      </w:pPr>
      <w:r w:rsidRPr="005F6449">
        <w:t>Steele, B. W., Koehler, D. F., Azar, M. M., Blaszkowski, T. P., Kuba, K., &amp; Dempsey, M. E. (1976). Enzymatic determinations of cholesterol in high-density-lipoprotein fractions prepared by a precipitation technique. Clinical Chemistry, 22(1), 98-101. https://doi.org/10.1093/clinchem/22.1.98</w:t>
      </w:r>
      <w:r>
        <w:t xml:space="preserve"> </w:t>
      </w:r>
    </w:p>
    <w:p w14:paraId="7D7740A8" w14:textId="0C8AA39C" w:rsidR="002F7A97" w:rsidRPr="002F7A97" w:rsidRDefault="006E2E29" w:rsidP="003C4E42">
      <w:pPr>
        <w:pStyle w:val="EndNoteBibliography"/>
        <w:ind w:left="360"/>
      </w:pPr>
      <w:r w:rsidRPr="006E2E29">
        <w:t>Swiergiel, A. H., &amp; Dunn, A. J. (2007). Effects of interleukin-1β and lipopolysaccharide on behavior of mice in the elevated plus-maze and open field tests. Pharmacology Biochemistry and Behavior, 86(4), 651-659. https://doi.org/10.1016/j.pbb.2007.02.010</w:t>
      </w:r>
    </w:p>
    <w:p w14:paraId="62F86524" w14:textId="2EE3FBA6" w:rsidR="002F7A97" w:rsidRPr="002F7A97" w:rsidRDefault="006E2E29" w:rsidP="003C4E42">
      <w:pPr>
        <w:pStyle w:val="EndNoteBibliography"/>
        <w:ind w:left="360"/>
      </w:pPr>
      <w:r w:rsidRPr="006E2E29">
        <w:t xml:space="preserve">Tahmasebi, M., Labbafi, M., Emam-Djomeh, Z., &amp; Yarmand, M. S. (2016). Manufacturing the novel </w:t>
      </w:r>
      <w:r w:rsidRPr="006E2E29">
        <w:lastRenderedPageBreak/>
        <w:t>sausages with reduced quantity of meat and fat: The product development, formulation optimization, emulsion stability and textural characterization. LWT-Food Science and Technology, 68, 76-84. https://doi.org/10.1016/j.lwt.2015.12.011</w:t>
      </w:r>
    </w:p>
    <w:p w14:paraId="6E4CF682" w14:textId="4B973374" w:rsidR="002F7A97" w:rsidRPr="002F7A97" w:rsidRDefault="0057295E" w:rsidP="003C4E42">
      <w:pPr>
        <w:pStyle w:val="EndNoteBibliography"/>
        <w:ind w:left="360"/>
      </w:pPr>
      <w:r w:rsidRPr="0057295E">
        <w:t>Tahmouzi, S., Alizadeh Salmani, B., Eskandari, S., &amp; Arab, M. (2025). Effects of plant substitutes for nitrite on the technological characteristics of fermented sausages: A comprehensive review. Food Science &amp; Nutrition, 13(4), e70186. https://doi.org/10.1002/fsn3.70186</w:t>
      </w:r>
    </w:p>
    <w:p w14:paraId="1999D0AA" w14:textId="393C244B" w:rsidR="002F7A97" w:rsidRPr="002F7A97" w:rsidRDefault="0057295E" w:rsidP="003C4E42">
      <w:pPr>
        <w:pStyle w:val="EndNoteBibliography"/>
        <w:ind w:left="360"/>
      </w:pPr>
      <w:r w:rsidRPr="0057295E">
        <w:t>Togashi, Y., Shirakawa, J., Okuyama, T., Yamazaki, S., Kyohara, M., Miyazawa, A., Suzuki, T., Hamada, M., &amp; Terauchi, Y. (2016). Evaluation of the appropriateness of using glucometers for measuring the blood glucose levels in mice. Scientific Reports, 6(1), 25465. https://doi.org/10.1038/srep25465</w:t>
      </w:r>
    </w:p>
    <w:p w14:paraId="3CE6D1EA" w14:textId="414B79CF" w:rsidR="002F7A97" w:rsidRPr="002F7A97" w:rsidRDefault="0057295E" w:rsidP="003C4E42">
      <w:pPr>
        <w:pStyle w:val="EndNoteBibliography"/>
        <w:ind w:left="360"/>
      </w:pPr>
      <w:r w:rsidRPr="0057295E">
        <w:t>Ullah, M. I., Alzahrani, B., Alsrhani, A., Atif, M., Alameen, A. A. M., &amp; Ejaz, H. (2021). Determination of serum tumor necrosis factor-alpha (TNF-α) levels in metabolic syndrome patients from Saudi population. *Pakistan Journal of Medical Sciences*, *37*(3), 700-705. https://doi.org/10.12669/pjms.37.3.3897</w:t>
      </w:r>
    </w:p>
    <w:p w14:paraId="7E0FD4C5" w14:textId="218AEAB8" w:rsidR="002F7A97" w:rsidRPr="002F7A97" w:rsidRDefault="008B0A9D" w:rsidP="003C4E42">
      <w:pPr>
        <w:pStyle w:val="EndNoteBibliography"/>
        <w:ind w:left="360"/>
      </w:pPr>
      <w:r w:rsidRPr="008B0A9D">
        <w:rPr>
          <w:lang w:val="fr-FR"/>
        </w:rPr>
        <w:t>Xiao, H., Yin, D., Du, L., Li, G., Lin, J., Fang, C., Shen, S., Xiao, G., &amp; Fang, R. (2024). Effects of pork sausage on intestinal microecology and metabolism in mice. Journal of the Science of Food and Agriculture, 104(6), 3413-3427. https://doi.org/10.1002/jsfa.13227</w:t>
      </w:r>
    </w:p>
    <w:p w14:paraId="406296CE" w14:textId="650FAF3F" w:rsidR="002F7A97" w:rsidRPr="002F7A97" w:rsidRDefault="001F2CDD" w:rsidP="003C4E42">
      <w:pPr>
        <w:pStyle w:val="EndNoteBibliography"/>
        <w:ind w:left="360"/>
      </w:pPr>
      <w:r w:rsidRPr="001F2CDD">
        <w:t>Yadav, R. N. S., &amp; Agarwala, M. (2011). Phytochemical analysis of some medicinal plants. Journal of Phytology, 3(12), 10-14. http://updatepublishing.com/journal/index.php/jp</w:t>
      </w:r>
      <w:r>
        <w:t xml:space="preserve"> </w:t>
      </w:r>
    </w:p>
    <w:p w14:paraId="214045D0" w14:textId="77777777" w:rsidR="00291949" w:rsidRPr="00E079DB" w:rsidRDefault="0028041B" w:rsidP="00195CCE">
      <w:pPr>
        <w:pStyle w:val="NoSpacing"/>
        <w:tabs>
          <w:tab w:val="left" w:pos="284"/>
        </w:tabs>
        <w:spacing w:after="40"/>
        <w:ind w:left="426" w:right="4" w:hanging="426"/>
        <w:jc w:val="both"/>
      </w:pPr>
      <w:r w:rsidRPr="00E079DB">
        <w:fldChar w:fldCharType="end"/>
      </w:r>
    </w:p>
    <w:sectPr w:rsidR="00291949" w:rsidRPr="00E079DB" w:rsidSect="00920DF3">
      <w:headerReference w:type="even" r:id="rId40"/>
      <w:headerReference w:type="default" r:id="rId41"/>
      <w:footerReference w:type="even" r:id="rId42"/>
      <w:footerReference w:type="default" r:id="rId43"/>
      <w:headerReference w:type="first" r:id="rId44"/>
      <w:footerReference w:type="first" r:id="rId45"/>
      <w:type w:val="nextColumn"/>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4DC92" w14:textId="77777777" w:rsidR="005C1D18" w:rsidRDefault="005C1D18">
      <w:r>
        <w:separator/>
      </w:r>
    </w:p>
  </w:endnote>
  <w:endnote w:type="continuationSeparator" w:id="0">
    <w:p w14:paraId="7CC902CE" w14:textId="77777777" w:rsidR="005C1D18" w:rsidRDefault="005C1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46A2A" w14:textId="77777777" w:rsidR="00D2635A" w:rsidRDefault="00D26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2481C" w14:textId="77777777" w:rsidR="00D2635A" w:rsidRDefault="00D263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C5E3E" w14:textId="77777777" w:rsidR="00D2635A" w:rsidRDefault="00D26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6A562" w14:textId="77777777" w:rsidR="005C1D18" w:rsidRDefault="005C1D18">
      <w:r>
        <w:separator/>
      </w:r>
    </w:p>
  </w:footnote>
  <w:footnote w:type="continuationSeparator" w:id="0">
    <w:p w14:paraId="023E9CAB" w14:textId="77777777" w:rsidR="005C1D18" w:rsidRDefault="005C1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2903C" w14:textId="009F9C04" w:rsidR="006C70E7" w:rsidRDefault="00D2635A">
    <w:pPr>
      <w:spacing w:line="14" w:lineRule="auto"/>
      <w:rPr>
        <w:sz w:val="20"/>
      </w:rPr>
    </w:pPr>
    <w:r>
      <w:rPr>
        <w:noProof/>
      </w:rPr>
      <w:pict w14:anchorId="414EA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67204" o:spid="_x0000_s2050" type="#_x0000_t136" style="position:absolute;margin-left:0;margin-top:0;width:595.7pt;height:67.2pt;rotation:315;z-index:-251652096;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6C70E7">
      <w:rPr>
        <w:noProof/>
        <w:sz w:val="20"/>
        <w:lang w:val="en-GB" w:eastAsia="en-GB"/>
      </w:rPr>
      <mc:AlternateContent>
        <mc:Choice Requires="wps">
          <w:drawing>
            <wp:anchor distT="0" distB="0" distL="0" distR="0" simplePos="0" relativeHeight="251660288" behindDoc="1" locked="0" layoutInCell="1" allowOverlap="1" wp14:anchorId="2A3DF32B" wp14:editId="25A68892">
              <wp:simplePos x="0" y="0"/>
              <wp:positionH relativeFrom="page">
                <wp:posOffset>6406134</wp:posOffset>
              </wp:positionH>
              <wp:positionV relativeFrom="page">
                <wp:posOffset>445854</wp:posOffset>
              </wp:positionV>
              <wp:extent cx="29210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56C5C6EC" w14:textId="77777777" w:rsidR="006C70E7" w:rsidRDefault="006C70E7">
                          <w:pPr>
                            <w:spacing w:before="10"/>
                            <w:ind w:left="20"/>
                          </w:pPr>
                          <w:r>
                            <w:rPr>
                              <w:spacing w:val="-5"/>
                            </w:rPr>
                            <w:fldChar w:fldCharType="begin"/>
                          </w:r>
                          <w:r>
                            <w:rPr>
                              <w:spacing w:val="-5"/>
                            </w:rPr>
                            <w:instrText xml:space="preserve"> PAGE </w:instrText>
                          </w:r>
                          <w:r>
                            <w:rPr>
                              <w:spacing w:val="-5"/>
                            </w:rPr>
                            <w:fldChar w:fldCharType="separate"/>
                          </w:r>
                          <w:r>
                            <w:rPr>
                              <w:noProof/>
                              <w:spacing w:val="-5"/>
                            </w:rPr>
                            <w:t>6</w:t>
                          </w:r>
                          <w:r>
                            <w:rPr>
                              <w:spacing w:val="-5"/>
                            </w:rPr>
                            <w:fldChar w:fldCharType="end"/>
                          </w:r>
                        </w:p>
                      </w:txbxContent>
                    </wps:txbx>
                    <wps:bodyPr wrap="square" lIns="0" tIns="0" rIns="0" bIns="0" rtlCol="0">
                      <a:noAutofit/>
                    </wps:bodyPr>
                  </wps:wsp>
                </a:graphicData>
              </a:graphic>
            </wp:anchor>
          </w:drawing>
        </mc:Choice>
        <mc:Fallback>
          <w:pict>
            <v:shapetype w14:anchorId="2A3DF32B" id="_x0000_t202" coordsize="21600,21600" o:spt="202" path="m,l,21600r21600,l21600,xe">
              <v:stroke joinstyle="miter"/>
              <v:path gradientshapeok="t" o:connecttype="rect"/>
            </v:shapetype>
            <v:shape id="Textbox 13" o:spid="_x0000_s1065" type="#_x0000_t202" style="position:absolute;margin-left:504.4pt;margin-top:35.1pt;width:2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" filled="f" stroked="f">
              <v:textbox inset="0,0,0,0">
                <w:txbxContent>
                  <w:p w14:paraId="56C5C6EC" w14:textId="77777777" w:rsidR="006C70E7" w:rsidRDefault="006C70E7">
                    <w:pPr>
                      <w:spacing w:before="10"/>
                      <w:ind w:left="20"/>
                    </w:pPr>
                    <w:r>
                      <w:rPr>
                        <w:spacing w:val="-5"/>
                      </w:rPr>
                      <w:fldChar w:fldCharType="begin"/>
                    </w:r>
                    <w:r>
                      <w:rPr>
                        <w:spacing w:val="-5"/>
                      </w:rPr>
                      <w:instrText xml:space="preserve"> PAGE </w:instrText>
                    </w:r>
                    <w:r>
                      <w:rPr>
                        <w:spacing w:val="-5"/>
                      </w:rPr>
                      <w:fldChar w:fldCharType="separate"/>
                    </w:r>
                    <w:r>
                      <w:rPr>
                        <w:noProof/>
                        <w:spacing w:val="-5"/>
                      </w:rPr>
                      <w:t>6</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9F2DE" w14:textId="1E25D432" w:rsidR="006C70E7" w:rsidRDefault="00D2635A">
    <w:pPr>
      <w:spacing w:line="14" w:lineRule="auto"/>
      <w:rPr>
        <w:sz w:val="20"/>
      </w:rPr>
    </w:pPr>
    <w:r>
      <w:rPr>
        <w:noProof/>
      </w:rPr>
      <w:pict w14:anchorId="5B246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67205" o:spid="_x0000_s2051" type="#_x0000_t136" style="position:absolute;margin-left:0;margin-top:0;width:595.7pt;height:67.2pt;rotation:315;z-index:-251650048;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6C70E7">
      <w:rPr>
        <w:noProof/>
        <w:sz w:val="20"/>
        <w:lang w:val="en-GB" w:eastAsia="en-GB"/>
      </w:rPr>
      <mc:AlternateContent>
        <mc:Choice Requires="wps">
          <w:drawing>
            <wp:anchor distT="0" distB="0" distL="0" distR="0" simplePos="0" relativeHeight="251659264" behindDoc="1" locked="0" layoutInCell="1" allowOverlap="1" wp14:anchorId="00D21B9D" wp14:editId="177A0FF5">
              <wp:simplePos x="0" y="0"/>
              <wp:positionH relativeFrom="page">
                <wp:posOffset>6406134</wp:posOffset>
              </wp:positionH>
              <wp:positionV relativeFrom="page">
                <wp:posOffset>445854</wp:posOffset>
              </wp:positionV>
              <wp:extent cx="29210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04DC6C55" w14:textId="77777777" w:rsidR="006C70E7" w:rsidRDefault="006C70E7">
                          <w:pPr>
                            <w:spacing w:before="10"/>
                            <w:ind w:left="20"/>
                          </w:pPr>
                          <w:r>
                            <w:rPr>
                              <w:spacing w:val="-5"/>
                            </w:rPr>
                            <w:fldChar w:fldCharType="begin"/>
                          </w:r>
                          <w:r>
                            <w:rPr>
                              <w:spacing w:val="-5"/>
                            </w:rPr>
                            <w:instrText xml:space="preserve"> PAGE </w:instrText>
                          </w:r>
                          <w:r>
                            <w:rPr>
                              <w:spacing w:val="-5"/>
                            </w:rPr>
                            <w:fldChar w:fldCharType="separate"/>
                          </w:r>
                          <w:r>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w14:anchorId="00D21B9D" id="_x0000_t202" coordsize="21600,21600" o:spt="202" path="m,l,21600r21600,l21600,xe">
              <v:stroke joinstyle="miter"/>
              <v:path gradientshapeok="t" o:connecttype="rect"/>
            </v:shapetype>
            <v:shape id="Textbox 12" o:spid="_x0000_s1066" type="#_x0000_t202" style="position:absolute;margin-left:504.4pt;margin-top:35.1pt;width:2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" filled="f" stroked="f">
              <v:textbox inset="0,0,0,0">
                <w:txbxContent>
                  <w:p w14:paraId="04DC6C55" w14:textId="77777777" w:rsidR="006C70E7" w:rsidRDefault="006C70E7">
                    <w:pPr>
                      <w:spacing w:before="10"/>
                      <w:ind w:left="20"/>
                    </w:pPr>
                    <w:r>
                      <w:rPr>
                        <w:spacing w:val="-5"/>
                      </w:rPr>
                      <w:fldChar w:fldCharType="begin"/>
                    </w:r>
                    <w:r>
                      <w:rPr>
                        <w:spacing w:val="-5"/>
                      </w:rPr>
                      <w:instrText xml:space="preserve"> PAGE </w:instrText>
                    </w:r>
                    <w:r>
                      <w:rPr>
                        <w:spacing w:val="-5"/>
                      </w:rPr>
                      <w:fldChar w:fldCharType="separate"/>
                    </w:r>
                    <w:r>
                      <w:rPr>
                        <w:noProof/>
                        <w:spacing w:val="-5"/>
                      </w:rPr>
                      <w:t>1</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4918B" w14:textId="418EC342" w:rsidR="00D2635A" w:rsidRDefault="00D2635A">
    <w:pPr>
      <w:pStyle w:val="Header"/>
    </w:pPr>
    <w:r>
      <w:rPr>
        <w:noProof/>
      </w:rPr>
      <w:pict w14:anchorId="47E1EE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67203" o:spid="_x0000_s2049" type="#_x0000_t136" style="position:absolute;margin-left:0;margin-top:0;width:595.7pt;height:67.2pt;rotation:315;z-index:-25165414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C6785"/>
    <w:multiLevelType w:val="multilevel"/>
    <w:tmpl w:val="45CE5AB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7B27D8"/>
    <w:multiLevelType w:val="hybridMultilevel"/>
    <w:tmpl w:val="A7641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DF7C4E"/>
    <w:multiLevelType w:val="multilevel"/>
    <w:tmpl w:val="3558F70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3C69F1"/>
    <w:multiLevelType w:val="multilevel"/>
    <w:tmpl w:val="3AB48138"/>
    <w:lvl w:ilvl="0">
      <w:start w:val="3"/>
      <w:numFmt w:val="decimal"/>
      <w:lvlText w:val="%1."/>
      <w:lvlJc w:val="left"/>
      <w:pPr>
        <w:ind w:left="510" w:hanging="510"/>
      </w:pPr>
      <w:rPr>
        <w:rFonts w:hint="default"/>
      </w:rPr>
    </w:lvl>
    <w:lvl w:ilvl="1">
      <w:start w:val="4"/>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DD6784"/>
    <w:multiLevelType w:val="multilevel"/>
    <w:tmpl w:val="FF04051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AB2EA0"/>
    <w:multiLevelType w:val="multilevel"/>
    <w:tmpl w:val="BDFE2A2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2545B1"/>
    <w:multiLevelType w:val="hybridMultilevel"/>
    <w:tmpl w:val="CFFA52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67402AA"/>
    <w:multiLevelType w:val="multilevel"/>
    <w:tmpl w:val="DE54FAE0"/>
    <w:lvl w:ilvl="0">
      <w:start w:val="3"/>
      <w:numFmt w:val="decimal"/>
      <w:lvlText w:val="%1."/>
      <w:lvlJc w:val="left"/>
      <w:pPr>
        <w:ind w:left="510" w:hanging="510"/>
      </w:pPr>
      <w:rPr>
        <w:rFonts w:hint="default"/>
      </w:rPr>
    </w:lvl>
    <w:lvl w:ilvl="1">
      <w:start w:val="8"/>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0832E5"/>
    <w:multiLevelType w:val="multilevel"/>
    <w:tmpl w:val="80D04C52"/>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FAC10B0"/>
    <w:multiLevelType w:val="multilevel"/>
    <w:tmpl w:val="CC32541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57C20DF"/>
    <w:multiLevelType w:val="hybridMultilevel"/>
    <w:tmpl w:val="7902AB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EE040A"/>
    <w:multiLevelType w:val="hybridMultilevel"/>
    <w:tmpl w:val="384E65F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3C182B"/>
    <w:multiLevelType w:val="multilevel"/>
    <w:tmpl w:val="B0427B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12"/>
  </w:num>
  <w:num w:numId="4">
    <w:abstractNumId w:val="8"/>
  </w:num>
  <w:num w:numId="5">
    <w:abstractNumId w:val="2"/>
  </w:num>
  <w:num w:numId="6">
    <w:abstractNumId w:val="1"/>
  </w:num>
  <w:num w:numId="7">
    <w:abstractNumId w:val="10"/>
  </w:num>
  <w:num w:numId="8">
    <w:abstractNumId w:val="11"/>
  </w:num>
  <w:num w:numId="9">
    <w:abstractNumId w:val="5"/>
  </w:num>
  <w:num w:numId="10">
    <w:abstractNumId w:val="3"/>
  </w:num>
  <w:num w:numId="11">
    <w:abstractNumId w:val="9"/>
  </w:num>
  <w:num w:numId="12">
    <w:abstractNumId w:val="7"/>
  </w:num>
  <w:num w:numId="1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Ethnopharmacology&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461083"/>
    <w:rsid w:val="00016879"/>
    <w:rsid w:val="00016D17"/>
    <w:rsid w:val="0002646C"/>
    <w:rsid w:val="00031320"/>
    <w:rsid w:val="000335E5"/>
    <w:rsid w:val="00047217"/>
    <w:rsid w:val="0005547C"/>
    <w:rsid w:val="000952F4"/>
    <w:rsid w:val="000A0B76"/>
    <w:rsid w:val="000C0DAC"/>
    <w:rsid w:val="000E730C"/>
    <w:rsid w:val="00106040"/>
    <w:rsid w:val="00114034"/>
    <w:rsid w:val="00163A71"/>
    <w:rsid w:val="0019397B"/>
    <w:rsid w:val="00195CCE"/>
    <w:rsid w:val="001D5A9F"/>
    <w:rsid w:val="001D7C99"/>
    <w:rsid w:val="001E5B3D"/>
    <w:rsid w:val="001E6B0D"/>
    <w:rsid w:val="001F2CDD"/>
    <w:rsid w:val="001F3509"/>
    <w:rsid w:val="0021046D"/>
    <w:rsid w:val="00216EF2"/>
    <w:rsid w:val="002328E4"/>
    <w:rsid w:val="00233122"/>
    <w:rsid w:val="00236BCE"/>
    <w:rsid w:val="002429E8"/>
    <w:rsid w:val="0026583D"/>
    <w:rsid w:val="0028041B"/>
    <w:rsid w:val="00291949"/>
    <w:rsid w:val="0029502F"/>
    <w:rsid w:val="002A1CC5"/>
    <w:rsid w:val="002A5AB0"/>
    <w:rsid w:val="002B4E3D"/>
    <w:rsid w:val="002B5D6E"/>
    <w:rsid w:val="002C05AE"/>
    <w:rsid w:val="002C0B97"/>
    <w:rsid w:val="002D7596"/>
    <w:rsid w:val="002E1511"/>
    <w:rsid w:val="002F454D"/>
    <w:rsid w:val="002F7A97"/>
    <w:rsid w:val="00324EF7"/>
    <w:rsid w:val="00333412"/>
    <w:rsid w:val="00335DDC"/>
    <w:rsid w:val="00353B48"/>
    <w:rsid w:val="00373DA7"/>
    <w:rsid w:val="003816CA"/>
    <w:rsid w:val="003A3981"/>
    <w:rsid w:val="003A4EF6"/>
    <w:rsid w:val="003C4E42"/>
    <w:rsid w:val="003D4288"/>
    <w:rsid w:val="003F13CD"/>
    <w:rsid w:val="003F7DCC"/>
    <w:rsid w:val="004439BD"/>
    <w:rsid w:val="00461083"/>
    <w:rsid w:val="00471B09"/>
    <w:rsid w:val="00490417"/>
    <w:rsid w:val="00491F8D"/>
    <w:rsid w:val="004A42A2"/>
    <w:rsid w:val="004B1CAA"/>
    <w:rsid w:val="004B78CB"/>
    <w:rsid w:val="004D1EF9"/>
    <w:rsid w:val="00507D6B"/>
    <w:rsid w:val="005350FE"/>
    <w:rsid w:val="00536709"/>
    <w:rsid w:val="0056544D"/>
    <w:rsid w:val="0057295E"/>
    <w:rsid w:val="005B1838"/>
    <w:rsid w:val="005C1D18"/>
    <w:rsid w:val="005D38C8"/>
    <w:rsid w:val="005D6B09"/>
    <w:rsid w:val="005F6449"/>
    <w:rsid w:val="00601FE0"/>
    <w:rsid w:val="0062580C"/>
    <w:rsid w:val="00641A52"/>
    <w:rsid w:val="006435AD"/>
    <w:rsid w:val="00662DE1"/>
    <w:rsid w:val="006661F4"/>
    <w:rsid w:val="00670106"/>
    <w:rsid w:val="00683526"/>
    <w:rsid w:val="006B1D58"/>
    <w:rsid w:val="006B355D"/>
    <w:rsid w:val="006B42E6"/>
    <w:rsid w:val="006C1756"/>
    <w:rsid w:val="006C70E7"/>
    <w:rsid w:val="006E0C05"/>
    <w:rsid w:val="006E2E29"/>
    <w:rsid w:val="006E6E02"/>
    <w:rsid w:val="006F08EA"/>
    <w:rsid w:val="00710B65"/>
    <w:rsid w:val="007262AE"/>
    <w:rsid w:val="00727F24"/>
    <w:rsid w:val="00743019"/>
    <w:rsid w:val="00747AFD"/>
    <w:rsid w:val="00763E10"/>
    <w:rsid w:val="007724FC"/>
    <w:rsid w:val="00785148"/>
    <w:rsid w:val="007A7E90"/>
    <w:rsid w:val="007B6D2D"/>
    <w:rsid w:val="007D77DD"/>
    <w:rsid w:val="00832396"/>
    <w:rsid w:val="00836B46"/>
    <w:rsid w:val="008629A2"/>
    <w:rsid w:val="008A457A"/>
    <w:rsid w:val="008A6386"/>
    <w:rsid w:val="008B0A9D"/>
    <w:rsid w:val="008E02FA"/>
    <w:rsid w:val="008E1E7F"/>
    <w:rsid w:val="00920DF3"/>
    <w:rsid w:val="00936869"/>
    <w:rsid w:val="00952377"/>
    <w:rsid w:val="00954B16"/>
    <w:rsid w:val="00986875"/>
    <w:rsid w:val="009E3799"/>
    <w:rsid w:val="00A14122"/>
    <w:rsid w:val="00A45BC7"/>
    <w:rsid w:val="00A535E8"/>
    <w:rsid w:val="00A574AB"/>
    <w:rsid w:val="00A813E6"/>
    <w:rsid w:val="00AB10CA"/>
    <w:rsid w:val="00AC1081"/>
    <w:rsid w:val="00AD566D"/>
    <w:rsid w:val="00B31773"/>
    <w:rsid w:val="00B46F40"/>
    <w:rsid w:val="00B542C8"/>
    <w:rsid w:val="00B550EB"/>
    <w:rsid w:val="00B568CB"/>
    <w:rsid w:val="00BD35FD"/>
    <w:rsid w:val="00BF4F28"/>
    <w:rsid w:val="00BF624E"/>
    <w:rsid w:val="00C05750"/>
    <w:rsid w:val="00C0738F"/>
    <w:rsid w:val="00C12862"/>
    <w:rsid w:val="00C276E5"/>
    <w:rsid w:val="00C44CAF"/>
    <w:rsid w:val="00C61891"/>
    <w:rsid w:val="00C70EBF"/>
    <w:rsid w:val="00C81E29"/>
    <w:rsid w:val="00CA4DBB"/>
    <w:rsid w:val="00CF42D1"/>
    <w:rsid w:val="00CF572B"/>
    <w:rsid w:val="00CF7288"/>
    <w:rsid w:val="00D039F1"/>
    <w:rsid w:val="00D2635A"/>
    <w:rsid w:val="00D3156B"/>
    <w:rsid w:val="00D51F65"/>
    <w:rsid w:val="00D9102B"/>
    <w:rsid w:val="00DB1F67"/>
    <w:rsid w:val="00DB4CF9"/>
    <w:rsid w:val="00DC01E7"/>
    <w:rsid w:val="00DE3024"/>
    <w:rsid w:val="00E079DB"/>
    <w:rsid w:val="00E1039D"/>
    <w:rsid w:val="00E14B21"/>
    <w:rsid w:val="00E34700"/>
    <w:rsid w:val="00E47CC9"/>
    <w:rsid w:val="00E6544E"/>
    <w:rsid w:val="00E673CD"/>
    <w:rsid w:val="00E91A36"/>
    <w:rsid w:val="00E9221A"/>
    <w:rsid w:val="00ED67EA"/>
    <w:rsid w:val="00EE0C4C"/>
    <w:rsid w:val="00EE3C1E"/>
    <w:rsid w:val="00F124BE"/>
    <w:rsid w:val="00F64AA8"/>
    <w:rsid w:val="00F7057A"/>
    <w:rsid w:val="00F76D94"/>
    <w:rsid w:val="00F80990"/>
    <w:rsid w:val="00F87052"/>
    <w:rsid w:val="00FB2297"/>
    <w:rsid w:val="00FC0E44"/>
    <w:rsid w:val="00FC3C16"/>
    <w:rsid w:val="00FD5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C9CE94"/>
  <w15:docId w15:val="{EF997E95-5875-490C-8E30-AC778540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A5AB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2A5AB0"/>
    <w:pPr>
      <w:spacing w:before="1"/>
      <w:ind w:right="1307"/>
      <w:jc w:val="center"/>
      <w:outlineLvl w:val="0"/>
    </w:pPr>
    <w:rPr>
      <w:b/>
      <w:bCs/>
      <w:sz w:val="28"/>
      <w:szCs w:val="28"/>
    </w:rPr>
  </w:style>
  <w:style w:type="paragraph" w:styleId="Heading2">
    <w:name w:val="heading 2"/>
    <w:basedOn w:val="Normal"/>
    <w:link w:val="Heading2Char"/>
    <w:uiPriority w:val="1"/>
    <w:qFormat/>
    <w:rsid w:val="004A42A2"/>
    <w:pPr>
      <w:ind w:left="1452"/>
      <w:jc w:val="both"/>
      <w:outlineLvl w:val="1"/>
    </w:pPr>
    <w:rPr>
      <w:sz w:val="26"/>
      <w:szCs w:val="26"/>
    </w:rPr>
  </w:style>
  <w:style w:type="paragraph" w:styleId="Heading3">
    <w:name w:val="heading 3"/>
    <w:basedOn w:val="Normal"/>
    <w:link w:val="Heading3Char"/>
    <w:uiPriority w:val="1"/>
    <w:qFormat/>
    <w:rsid w:val="004A42A2"/>
    <w:pPr>
      <w:ind w:left="2052" w:hanging="600"/>
      <w:outlineLvl w:val="2"/>
    </w:pPr>
    <w:rPr>
      <w:b/>
      <w:bCs/>
      <w:sz w:val="24"/>
      <w:szCs w:val="24"/>
    </w:rPr>
  </w:style>
  <w:style w:type="paragraph" w:styleId="Heading4">
    <w:name w:val="heading 4"/>
    <w:basedOn w:val="Normal"/>
    <w:next w:val="Normal"/>
    <w:link w:val="Heading4Char"/>
    <w:uiPriority w:val="9"/>
    <w:semiHidden/>
    <w:unhideWhenUsed/>
    <w:qFormat/>
    <w:rsid w:val="001F350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A5AB0"/>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4A42A2"/>
    <w:rPr>
      <w:rFonts w:ascii="Times New Roman" w:eastAsia="Times New Roman" w:hAnsi="Times New Roman" w:cs="Times New Roman"/>
      <w:sz w:val="26"/>
      <w:szCs w:val="26"/>
    </w:rPr>
  </w:style>
  <w:style w:type="character" w:customStyle="1" w:styleId="Heading3Char">
    <w:name w:val="Heading 3 Char"/>
    <w:basedOn w:val="DefaultParagraphFont"/>
    <w:link w:val="Heading3"/>
    <w:uiPriority w:val="1"/>
    <w:rsid w:val="004A42A2"/>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2A5AB0"/>
    <w:rPr>
      <w:sz w:val="24"/>
      <w:szCs w:val="24"/>
    </w:rPr>
  </w:style>
  <w:style w:type="character" w:customStyle="1" w:styleId="BodyTextChar">
    <w:name w:val="Body Text Char"/>
    <w:basedOn w:val="DefaultParagraphFont"/>
    <w:link w:val="BodyText"/>
    <w:uiPriority w:val="1"/>
    <w:rsid w:val="002A5AB0"/>
    <w:rPr>
      <w:rFonts w:ascii="Times New Roman" w:eastAsia="Times New Roman" w:hAnsi="Times New Roman" w:cs="Times New Roman"/>
      <w:sz w:val="24"/>
      <w:szCs w:val="24"/>
    </w:rPr>
  </w:style>
  <w:style w:type="paragraph" w:styleId="NoSpacing">
    <w:name w:val="No Spacing"/>
    <w:uiPriority w:val="1"/>
    <w:qFormat/>
    <w:rsid w:val="002A5AB0"/>
    <w:pPr>
      <w:widowControl w:val="0"/>
      <w:autoSpaceDE w:val="0"/>
      <w:autoSpaceDN w:val="0"/>
      <w:spacing w:after="0" w:line="240" w:lineRule="auto"/>
    </w:pPr>
    <w:rPr>
      <w:rFonts w:ascii="Times New Roman" w:eastAsia="Times New Roman" w:hAnsi="Times New Roman" w:cs="Times New Roman"/>
    </w:rPr>
  </w:style>
  <w:style w:type="paragraph" w:styleId="ListParagraph">
    <w:name w:val="List Paragraph"/>
    <w:basedOn w:val="Normal"/>
    <w:uiPriority w:val="1"/>
    <w:qFormat/>
    <w:rsid w:val="007724FC"/>
    <w:pPr>
      <w:spacing w:before="142"/>
      <w:ind w:left="972" w:hanging="600"/>
    </w:pPr>
  </w:style>
  <w:style w:type="paragraph" w:customStyle="1" w:styleId="TableParagraph">
    <w:name w:val="Table Paragraph"/>
    <w:basedOn w:val="Normal"/>
    <w:uiPriority w:val="1"/>
    <w:qFormat/>
    <w:rsid w:val="0005547C"/>
  </w:style>
  <w:style w:type="paragraph" w:styleId="TOC1">
    <w:name w:val="toc 1"/>
    <w:basedOn w:val="Normal"/>
    <w:uiPriority w:val="1"/>
    <w:qFormat/>
    <w:rsid w:val="004A42A2"/>
    <w:pPr>
      <w:spacing w:before="142"/>
      <w:ind w:left="972" w:hanging="600"/>
    </w:pPr>
    <w:rPr>
      <w:sz w:val="24"/>
      <w:szCs w:val="24"/>
    </w:rPr>
  </w:style>
  <w:style w:type="paragraph" w:styleId="TOC2">
    <w:name w:val="toc 2"/>
    <w:basedOn w:val="Normal"/>
    <w:uiPriority w:val="1"/>
    <w:qFormat/>
    <w:rsid w:val="004A42A2"/>
    <w:pPr>
      <w:spacing w:before="144"/>
      <w:ind w:left="732" w:right="1439" w:hanging="361"/>
    </w:pPr>
    <w:rPr>
      <w:b/>
      <w:bCs/>
      <w:i/>
      <w:iCs/>
    </w:rPr>
  </w:style>
  <w:style w:type="character" w:styleId="Hyperlink">
    <w:name w:val="Hyperlink"/>
    <w:basedOn w:val="DefaultParagraphFont"/>
    <w:uiPriority w:val="99"/>
    <w:unhideWhenUsed/>
    <w:rsid w:val="008629A2"/>
    <w:rPr>
      <w:color w:val="0563C1" w:themeColor="hyperlink"/>
      <w:u w:val="single"/>
    </w:rPr>
  </w:style>
  <w:style w:type="paragraph" w:customStyle="1" w:styleId="EndNoteBibliographyTitle">
    <w:name w:val="EndNote Bibliography Title"/>
    <w:basedOn w:val="Normal"/>
    <w:link w:val="EndNoteBibliographyTitleChar"/>
    <w:rsid w:val="0028041B"/>
    <w:pPr>
      <w:jc w:val="center"/>
    </w:pPr>
    <w:rPr>
      <w:noProof/>
    </w:rPr>
  </w:style>
  <w:style w:type="character" w:customStyle="1" w:styleId="EndNoteBibliographyTitleChar">
    <w:name w:val="EndNote Bibliography Title Char"/>
    <w:basedOn w:val="DefaultParagraphFont"/>
    <w:link w:val="EndNoteBibliographyTitle"/>
    <w:rsid w:val="0028041B"/>
    <w:rPr>
      <w:rFonts w:ascii="Times New Roman" w:eastAsia="Times New Roman" w:hAnsi="Times New Roman" w:cs="Times New Roman"/>
      <w:noProof/>
    </w:rPr>
  </w:style>
  <w:style w:type="paragraph" w:customStyle="1" w:styleId="EndNoteBibliography">
    <w:name w:val="EndNote Bibliography"/>
    <w:basedOn w:val="Normal"/>
    <w:link w:val="EndNoteBibliographyChar"/>
    <w:rsid w:val="0028041B"/>
    <w:rPr>
      <w:noProof/>
    </w:rPr>
  </w:style>
  <w:style w:type="character" w:customStyle="1" w:styleId="EndNoteBibliographyChar">
    <w:name w:val="EndNote Bibliography Char"/>
    <w:basedOn w:val="DefaultParagraphFont"/>
    <w:link w:val="EndNoteBibliography"/>
    <w:rsid w:val="0028041B"/>
    <w:rPr>
      <w:rFonts w:ascii="Times New Roman" w:eastAsia="Times New Roman" w:hAnsi="Times New Roman" w:cs="Times New Roman"/>
      <w:noProof/>
    </w:rPr>
  </w:style>
  <w:style w:type="character" w:customStyle="1" w:styleId="fontstyle01">
    <w:name w:val="fontstyle01"/>
    <w:basedOn w:val="DefaultParagraphFont"/>
    <w:rsid w:val="00920DF3"/>
    <w:rPr>
      <w:rFonts w:ascii="Times New Roman" w:hAnsi="Times New Roman" w:cs="Times New Roman" w:hint="default"/>
      <w:b/>
      <w:bCs/>
      <w:i w:val="0"/>
      <w:iCs w:val="0"/>
      <w:color w:val="000000"/>
      <w:sz w:val="24"/>
      <w:szCs w:val="24"/>
    </w:rPr>
  </w:style>
  <w:style w:type="paragraph" w:styleId="BalloonText">
    <w:name w:val="Balloon Text"/>
    <w:basedOn w:val="Normal"/>
    <w:link w:val="BalloonTextChar"/>
    <w:uiPriority w:val="99"/>
    <w:semiHidden/>
    <w:unhideWhenUsed/>
    <w:rsid w:val="00195CCE"/>
    <w:rPr>
      <w:rFonts w:ascii="Tahoma" w:hAnsi="Tahoma" w:cs="Tahoma"/>
      <w:sz w:val="16"/>
      <w:szCs w:val="16"/>
    </w:rPr>
  </w:style>
  <w:style w:type="character" w:customStyle="1" w:styleId="BalloonTextChar">
    <w:name w:val="Balloon Text Char"/>
    <w:basedOn w:val="DefaultParagraphFont"/>
    <w:link w:val="BalloonText"/>
    <w:uiPriority w:val="99"/>
    <w:semiHidden/>
    <w:rsid w:val="00195CCE"/>
    <w:rPr>
      <w:rFonts w:ascii="Tahoma" w:eastAsia="Times New Roman" w:hAnsi="Tahoma" w:cs="Tahoma"/>
      <w:sz w:val="16"/>
      <w:szCs w:val="16"/>
    </w:rPr>
  </w:style>
  <w:style w:type="character" w:customStyle="1" w:styleId="Heading4Char">
    <w:name w:val="Heading 4 Char"/>
    <w:basedOn w:val="DefaultParagraphFont"/>
    <w:link w:val="Heading4"/>
    <w:uiPriority w:val="9"/>
    <w:semiHidden/>
    <w:rsid w:val="001F3509"/>
    <w:rPr>
      <w:rFonts w:asciiTheme="majorHAnsi" w:eastAsiaTheme="majorEastAsia" w:hAnsiTheme="majorHAnsi" w:cstheme="majorBidi"/>
      <w:b/>
      <w:bCs/>
      <w:i/>
      <w:iCs/>
      <w:color w:val="5B9BD5" w:themeColor="accent1"/>
    </w:rPr>
  </w:style>
  <w:style w:type="character" w:customStyle="1" w:styleId="markedcontent">
    <w:name w:val="markedcontent"/>
    <w:basedOn w:val="DefaultParagraphFont"/>
    <w:rsid w:val="004B78CB"/>
  </w:style>
  <w:style w:type="character" w:styleId="Strong">
    <w:name w:val="Strong"/>
    <w:basedOn w:val="DefaultParagraphFont"/>
    <w:uiPriority w:val="22"/>
    <w:qFormat/>
    <w:rsid w:val="00E673CD"/>
    <w:rPr>
      <w:b/>
      <w:bCs/>
    </w:rPr>
  </w:style>
  <w:style w:type="character" w:styleId="UnresolvedMention">
    <w:name w:val="Unresolved Mention"/>
    <w:basedOn w:val="DefaultParagraphFont"/>
    <w:uiPriority w:val="99"/>
    <w:semiHidden/>
    <w:unhideWhenUsed/>
    <w:rsid w:val="00E34700"/>
    <w:rPr>
      <w:color w:val="605E5C"/>
      <w:shd w:val="clear" w:color="auto" w:fill="E1DFDD"/>
    </w:rPr>
  </w:style>
  <w:style w:type="paragraph" w:styleId="Footer">
    <w:name w:val="footer"/>
    <w:basedOn w:val="Normal"/>
    <w:link w:val="FooterChar"/>
    <w:uiPriority w:val="99"/>
    <w:unhideWhenUsed/>
    <w:rsid w:val="00D2635A"/>
    <w:pPr>
      <w:tabs>
        <w:tab w:val="center" w:pos="4680"/>
        <w:tab w:val="right" w:pos="9360"/>
      </w:tabs>
    </w:pPr>
  </w:style>
  <w:style w:type="character" w:customStyle="1" w:styleId="FooterChar">
    <w:name w:val="Footer Char"/>
    <w:basedOn w:val="DefaultParagraphFont"/>
    <w:link w:val="Footer"/>
    <w:uiPriority w:val="99"/>
    <w:rsid w:val="00D2635A"/>
    <w:rPr>
      <w:rFonts w:ascii="Times New Roman" w:eastAsia="Times New Roman" w:hAnsi="Times New Roman" w:cs="Times New Roman"/>
    </w:rPr>
  </w:style>
  <w:style w:type="paragraph" w:styleId="Header">
    <w:name w:val="header"/>
    <w:basedOn w:val="Normal"/>
    <w:link w:val="HeaderChar"/>
    <w:uiPriority w:val="99"/>
    <w:unhideWhenUsed/>
    <w:rsid w:val="00D2635A"/>
    <w:pPr>
      <w:tabs>
        <w:tab w:val="center" w:pos="4680"/>
        <w:tab w:val="right" w:pos="9360"/>
      </w:tabs>
    </w:pPr>
  </w:style>
  <w:style w:type="character" w:customStyle="1" w:styleId="HeaderChar">
    <w:name w:val="Header Char"/>
    <w:basedOn w:val="DefaultParagraphFont"/>
    <w:link w:val="Header"/>
    <w:uiPriority w:val="99"/>
    <w:rsid w:val="00D2635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4894">
      <w:bodyDiv w:val="1"/>
      <w:marLeft w:val="0"/>
      <w:marRight w:val="0"/>
      <w:marTop w:val="0"/>
      <w:marBottom w:val="0"/>
      <w:divBdr>
        <w:top w:val="none" w:sz="0" w:space="0" w:color="auto"/>
        <w:left w:val="none" w:sz="0" w:space="0" w:color="auto"/>
        <w:bottom w:val="none" w:sz="0" w:space="0" w:color="auto"/>
        <w:right w:val="none" w:sz="0" w:space="0" w:color="auto"/>
      </w:divBdr>
    </w:div>
    <w:div w:id="34624891">
      <w:bodyDiv w:val="1"/>
      <w:marLeft w:val="0"/>
      <w:marRight w:val="0"/>
      <w:marTop w:val="0"/>
      <w:marBottom w:val="0"/>
      <w:divBdr>
        <w:top w:val="none" w:sz="0" w:space="0" w:color="auto"/>
        <w:left w:val="none" w:sz="0" w:space="0" w:color="auto"/>
        <w:bottom w:val="none" w:sz="0" w:space="0" w:color="auto"/>
        <w:right w:val="none" w:sz="0" w:space="0" w:color="auto"/>
      </w:divBdr>
    </w:div>
    <w:div w:id="49156241">
      <w:bodyDiv w:val="1"/>
      <w:marLeft w:val="0"/>
      <w:marRight w:val="0"/>
      <w:marTop w:val="0"/>
      <w:marBottom w:val="0"/>
      <w:divBdr>
        <w:top w:val="none" w:sz="0" w:space="0" w:color="auto"/>
        <w:left w:val="none" w:sz="0" w:space="0" w:color="auto"/>
        <w:bottom w:val="none" w:sz="0" w:space="0" w:color="auto"/>
        <w:right w:val="none" w:sz="0" w:space="0" w:color="auto"/>
      </w:divBdr>
    </w:div>
    <w:div w:id="65151441">
      <w:bodyDiv w:val="1"/>
      <w:marLeft w:val="0"/>
      <w:marRight w:val="0"/>
      <w:marTop w:val="0"/>
      <w:marBottom w:val="0"/>
      <w:divBdr>
        <w:top w:val="none" w:sz="0" w:space="0" w:color="auto"/>
        <w:left w:val="none" w:sz="0" w:space="0" w:color="auto"/>
        <w:bottom w:val="none" w:sz="0" w:space="0" w:color="auto"/>
        <w:right w:val="none" w:sz="0" w:space="0" w:color="auto"/>
      </w:divBdr>
    </w:div>
    <w:div w:id="68429458">
      <w:bodyDiv w:val="1"/>
      <w:marLeft w:val="0"/>
      <w:marRight w:val="0"/>
      <w:marTop w:val="0"/>
      <w:marBottom w:val="0"/>
      <w:divBdr>
        <w:top w:val="none" w:sz="0" w:space="0" w:color="auto"/>
        <w:left w:val="none" w:sz="0" w:space="0" w:color="auto"/>
        <w:bottom w:val="none" w:sz="0" w:space="0" w:color="auto"/>
        <w:right w:val="none" w:sz="0" w:space="0" w:color="auto"/>
      </w:divBdr>
    </w:div>
    <w:div w:id="89592169">
      <w:bodyDiv w:val="1"/>
      <w:marLeft w:val="0"/>
      <w:marRight w:val="0"/>
      <w:marTop w:val="0"/>
      <w:marBottom w:val="0"/>
      <w:divBdr>
        <w:top w:val="none" w:sz="0" w:space="0" w:color="auto"/>
        <w:left w:val="none" w:sz="0" w:space="0" w:color="auto"/>
        <w:bottom w:val="none" w:sz="0" w:space="0" w:color="auto"/>
        <w:right w:val="none" w:sz="0" w:space="0" w:color="auto"/>
      </w:divBdr>
    </w:div>
    <w:div w:id="113452681">
      <w:bodyDiv w:val="1"/>
      <w:marLeft w:val="0"/>
      <w:marRight w:val="0"/>
      <w:marTop w:val="0"/>
      <w:marBottom w:val="0"/>
      <w:divBdr>
        <w:top w:val="none" w:sz="0" w:space="0" w:color="auto"/>
        <w:left w:val="none" w:sz="0" w:space="0" w:color="auto"/>
        <w:bottom w:val="none" w:sz="0" w:space="0" w:color="auto"/>
        <w:right w:val="none" w:sz="0" w:space="0" w:color="auto"/>
      </w:divBdr>
    </w:div>
    <w:div w:id="131212660">
      <w:bodyDiv w:val="1"/>
      <w:marLeft w:val="0"/>
      <w:marRight w:val="0"/>
      <w:marTop w:val="0"/>
      <w:marBottom w:val="0"/>
      <w:divBdr>
        <w:top w:val="none" w:sz="0" w:space="0" w:color="auto"/>
        <w:left w:val="none" w:sz="0" w:space="0" w:color="auto"/>
        <w:bottom w:val="none" w:sz="0" w:space="0" w:color="auto"/>
        <w:right w:val="none" w:sz="0" w:space="0" w:color="auto"/>
      </w:divBdr>
    </w:div>
    <w:div w:id="162744369">
      <w:bodyDiv w:val="1"/>
      <w:marLeft w:val="0"/>
      <w:marRight w:val="0"/>
      <w:marTop w:val="0"/>
      <w:marBottom w:val="0"/>
      <w:divBdr>
        <w:top w:val="none" w:sz="0" w:space="0" w:color="auto"/>
        <w:left w:val="none" w:sz="0" w:space="0" w:color="auto"/>
        <w:bottom w:val="none" w:sz="0" w:space="0" w:color="auto"/>
        <w:right w:val="none" w:sz="0" w:space="0" w:color="auto"/>
      </w:divBdr>
    </w:div>
    <w:div w:id="167670775">
      <w:bodyDiv w:val="1"/>
      <w:marLeft w:val="0"/>
      <w:marRight w:val="0"/>
      <w:marTop w:val="0"/>
      <w:marBottom w:val="0"/>
      <w:divBdr>
        <w:top w:val="none" w:sz="0" w:space="0" w:color="auto"/>
        <w:left w:val="none" w:sz="0" w:space="0" w:color="auto"/>
        <w:bottom w:val="none" w:sz="0" w:space="0" w:color="auto"/>
        <w:right w:val="none" w:sz="0" w:space="0" w:color="auto"/>
      </w:divBdr>
    </w:div>
    <w:div w:id="168104386">
      <w:bodyDiv w:val="1"/>
      <w:marLeft w:val="0"/>
      <w:marRight w:val="0"/>
      <w:marTop w:val="0"/>
      <w:marBottom w:val="0"/>
      <w:divBdr>
        <w:top w:val="none" w:sz="0" w:space="0" w:color="auto"/>
        <w:left w:val="none" w:sz="0" w:space="0" w:color="auto"/>
        <w:bottom w:val="none" w:sz="0" w:space="0" w:color="auto"/>
        <w:right w:val="none" w:sz="0" w:space="0" w:color="auto"/>
      </w:divBdr>
    </w:div>
    <w:div w:id="169377482">
      <w:bodyDiv w:val="1"/>
      <w:marLeft w:val="0"/>
      <w:marRight w:val="0"/>
      <w:marTop w:val="0"/>
      <w:marBottom w:val="0"/>
      <w:divBdr>
        <w:top w:val="none" w:sz="0" w:space="0" w:color="auto"/>
        <w:left w:val="none" w:sz="0" w:space="0" w:color="auto"/>
        <w:bottom w:val="none" w:sz="0" w:space="0" w:color="auto"/>
        <w:right w:val="none" w:sz="0" w:space="0" w:color="auto"/>
      </w:divBdr>
    </w:div>
    <w:div w:id="172766898">
      <w:bodyDiv w:val="1"/>
      <w:marLeft w:val="0"/>
      <w:marRight w:val="0"/>
      <w:marTop w:val="0"/>
      <w:marBottom w:val="0"/>
      <w:divBdr>
        <w:top w:val="none" w:sz="0" w:space="0" w:color="auto"/>
        <w:left w:val="none" w:sz="0" w:space="0" w:color="auto"/>
        <w:bottom w:val="none" w:sz="0" w:space="0" w:color="auto"/>
        <w:right w:val="none" w:sz="0" w:space="0" w:color="auto"/>
      </w:divBdr>
    </w:div>
    <w:div w:id="174157400">
      <w:bodyDiv w:val="1"/>
      <w:marLeft w:val="0"/>
      <w:marRight w:val="0"/>
      <w:marTop w:val="0"/>
      <w:marBottom w:val="0"/>
      <w:divBdr>
        <w:top w:val="none" w:sz="0" w:space="0" w:color="auto"/>
        <w:left w:val="none" w:sz="0" w:space="0" w:color="auto"/>
        <w:bottom w:val="none" w:sz="0" w:space="0" w:color="auto"/>
        <w:right w:val="none" w:sz="0" w:space="0" w:color="auto"/>
      </w:divBdr>
    </w:div>
    <w:div w:id="183983940">
      <w:bodyDiv w:val="1"/>
      <w:marLeft w:val="0"/>
      <w:marRight w:val="0"/>
      <w:marTop w:val="0"/>
      <w:marBottom w:val="0"/>
      <w:divBdr>
        <w:top w:val="none" w:sz="0" w:space="0" w:color="auto"/>
        <w:left w:val="none" w:sz="0" w:space="0" w:color="auto"/>
        <w:bottom w:val="none" w:sz="0" w:space="0" w:color="auto"/>
        <w:right w:val="none" w:sz="0" w:space="0" w:color="auto"/>
      </w:divBdr>
    </w:div>
    <w:div w:id="243076163">
      <w:bodyDiv w:val="1"/>
      <w:marLeft w:val="0"/>
      <w:marRight w:val="0"/>
      <w:marTop w:val="0"/>
      <w:marBottom w:val="0"/>
      <w:divBdr>
        <w:top w:val="none" w:sz="0" w:space="0" w:color="auto"/>
        <w:left w:val="none" w:sz="0" w:space="0" w:color="auto"/>
        <w:bottom w:val="none" w:sz="0" w:space="0" w:color="auto"/>
        <w:right w:val="none" w:sz="0" w:space="0" w:color="auto"/>
      </w:divBdr>
    </w:div>
    <w:div w:id="247882215">
      <w:bodyDiv w:val="1"/>
      <w:marLeft w:val="0"/>
      <w:marRight w:val="0"/>
      <w:marTop w:val="0"/>
      <w:marBottom w:val="0"/>
      <w:divBdr>
        <w:top w:val="none" w:sz="0" w:space="0" w:color="auto"/>
        <w:left w:val="none" w:sz="0" w:space="0" w:color="auto"/>
        <w:bottom w:val="none" w:sz="0" w:space="0" w:color="auto"/>
        <w:right w:val="none" w:sz="0" w:space="0" w:color="auto"/>
      </w:divBdr>
    </w:div>
    <w:div w:id="265577245">
      <w:bodyDiv w:val="1"/>
      <w:marLeft w:val="0"/>
      <w:marRight w:val="0"/>
      <w:marTop w:val="0"/>
      <w:marBottom w:val="0"/>
      <w:divBdr>
        <w:top w:val="none" w:sz="0" w:space="0" w:color="auto"/>
        <w:left w:val="none" w:sz="0" w:space="0" w:color="auto"/>
        <w:bottom w:val="none" w:sz="0" w:space="0" w:color="auto"/>
        <w:right w:val="none" w:sz="0" w:space="0" w:color="auto"/>
      </w:divBdr>
    </w:div>
    <w:div w:id="278494213">
      <w:bodyDiv w:val="1"/>
      <w:marLeft w:val="0"/>
      <w:marRight w:val="0"/>
      <w:marTop w:val="0"/>
      <w:marBottom w:val="0"/>
      <w:divBdr>
        <w:top w:val="none" w:sz="0" w:space="0" w:color="auto"/>
        <w:left w:val="none" w:sz="0" w:space="0" w:color="auto"/>
        <w:bottom w:val="none" w:sz="0" w:space="0" w:color="auto"/>
        <w:right w:val="none" w:sz="0" w:space="0" w:color="auto"/>
      </w:divBdr>
    </w:div>
    <w:div w:id="297954819">
      <w:bodyDiv w:val="1"/>
      <w:marLeft w:val="0"/>
      <w:marRight w:val="0"/>
      <w:marTop w:val="0"/>
      <w:marBottom w:val="0"/>
      <w:divBdr>
        <w:top w:val="none" w:sz="0" w:space="0" w:color="auto"/>
        <w:left w:val="none" w:sz="0" w:space="0" w:color="auto"/>
        <w:bottom w:val="none" w:sz="0" w:space="0" w:color="auto"/>
        <w:right w:val="none" w:sz="0" w:space="0" w:color="auto"/>
      </w:divBdr>
    </w:div>
    <w:div w:id="300765897">
      <w:bodyDiv w:val="1"/>
      <w:marLeft w:val="0"/>
      <w:marRight w:val="0"/>
      <w:marTop w:val="0"/>
      <w:marBottom w:val="0"/>
      <w:divBdr>
        <w:top w:val="none" w:sz="0" w:space="0" w:color="auto"/>
        <w:left w:val="none" w:sz="0" w:space="0" w:color="auto"/>
        <w:bottom w:val="none" w:sz="0" w:space="0" w:color="auto"/>
        <w:right w:val="none" w:sz="0" w:space="0" w:color="auto"/>
      </w:divBdr>
    </w:div>
    <w:div w:id="316036248">
      <w:bodyDiv w:val="1"/>
      <w:marLeft w:val="0"/>
      <w:marRight w:val="0"/>
      <w:marTop w:val="0"/>
      <w:marBottom w:val="0"/>
      <w:divBdr>
        <w:top w:val="none" w:sz="0" w:space="0" w:color="auto"/>
        <w:left w:val="none" w:sz="0" w:space="0" w:color="auto"/>
        <w:bottom w:val="none" w:sz="0" w:space="0" w:color="auto"/>
        <w:right w:val="none" w:sz="0" w:space="0" w:color="auto"/>
      </w:divBdr>
    </w:div>
    <w:div w:id="318848568">
      <w:bodyDiv w:val="1"/>
      <w:marLeft w:val="0"/>
      <w:marRight w:val="0"/>
      <w:marTop w:val="0"/>
      <w:marBottom w:val="0"/>
      <w:divBdr>
        <w:top w:val="none" w:sz="0" w:space="0" w:color="auto"/>
        <w:left w:val="none" w:sz="0" w:space="0" w:color="auto"/>
        <w:bottom w:val="none" w:sz="0" w:space="0" w:color="auto"/>
        <w:right w:val="none" w:sz="0" w:space="0" w:color="auto"/>
      </w:divBdr>
    </w:div>
    <w:div w:id="346098872">
      <w:bodyDiv w:val="1"/>
      <w:marLeft w:val="0"/>
      <w:marRight w:val="0"/>
      <w:marTop w:val="0"/>
      <w:marBottom w:val="0"/>
      <w:divBdr>
        <w:top w:val="none" w:sz="0" w:space="0" w:color="auto"/>
        <w:left w:val="none" w:sz="0" w:space="0" w:color="auto"/>
        <w:bottom w:val="none" w:sz="0" w:space="0" w:color="auto"/>
        <w:right w:val="none" w:sz="0" w:space="0" w:color="auto"/>
      </w:divBdr>
    </w:div>
    <w:div w:id="352076641">
      <w:bodyDiv w:val="1"/>
      <w:marLeft w:val="0"/>
      <w:marRight w:val="0"/>
      <w:marTop w:val="0"/>
      <w:marBottom w:val="0"/>
      <w:divBdr>
        <w:top w:val="none" w:sz="0" w:space="0" w:color="auto"/>
        <w:left w:val="none" w:sz="0" w:space="0" w:color="auto"/>
        <w:bottom w:val="none" w:sz="0" w:space="0" w:color="auto"/>
        <w:right w:val="none" w:sz="0" w:space="0" w:color="auto"/>
      </w:divBdr>
    </w:div>
    <w:div w:id="362635676">
      <w:bodyDiv w:val="1"/>
      <w:marLeft w:val="0"/>
      <w:marRight w:val="0"/>
      <w:marTop w:val="0"/>
      <w:marBottom w:val="0"/>
      <w:divBdr>
        <w:top w:val="none" w:sz="0" w:space="0" w:color="auto"/>
        <w:left w:val="none" w:sz="0" w:space="0" w:color="auto"/>
        <w:bottom w:val="none" w:sz="0" w:space="0" w:color="auto"/>
        <w:right w:val="none" w:sz="0" w:space="0" w:color="auto"/>
      </w:divBdr>
    </w:div>
    <w:div w:id="409541617">
      <w:bodyDiv w:val="1"/>
      <w:marLeft w:val="0"/>
      <w:marRight w:val="0"/>
      <w:marTop w:val="0"/>
      <w:marBottom w:val="0"/>
      <w:divBdr>
        <w:top w:val="none" w:sz="0" w:space="0" w:color="auto"/>
        <w:left w:val="none" w:sz="0" w:space="0" w:color="auto"/>
        <w:bottom w:val="none" w:sz="0" w:space="0" w:color="auto"/>
        <w:right w:val="none" w:sz="0" w:space="0" w:color="auto"/>
      </w:divBdr>
    </w:div>
    <w:div w:id="452870810">
      <w:bodyDiv w:val="1"/>
      <w:marLeft w:val="0"/>
      <w:marRight w:val="0"/>
      <w:marTop w:val="0"/>
      <w:marBottom w:val="0"/>
      <w:divBdr>
        <w:top w:val="none" w:sz="0" w:space="0" w:color="auto"/>
        <w:left w:val="none" w:sz="0" w:space="0" w:color="auto"/>
        <w:bottom w:val="none" w:sz="0" w:space="0" w:color="auto"/>
        <w:right w:val="none" w:sz="0" w:space="0" w:color="auto"/>
      </w:divBdr>
    </w:div>
    <w:div w:id="465775723">
      <w:bodyDiv w:val="1"/>
      <w:marLeft w:val="0"/>
      <w:marRight w:val="0"/>
      <w:marTop w:val="0"/>
      <w:marBottom w:val="0"/>
      <w:divBdr>
        <w:top w:val="none" w:sz="0" w:space="0" w:color="auto"/>
        <w:left w:val="none" w:sz="0" w:space="0" w:color="auto"/>
        <w:bottom w:val="none" w:sz="0" w:space="0" w:color="auto"/>
        <w:right w:val="none" w:sz="0" w:space="0" w:color="auto"/>
      </w:divBdr>
    </w:div>
    <w:div w:id="482739888">
      <w:bodyDiv w:val="1"/>
      <w:marLeft w:val="0"/>
      <w:marRight w:val="0"/>
      <w:marTop w:val="0"/>
      <w:marBottom w:val="0"/>
      <w:divBdr>
        <w:top w:val="none" w:sz="0" w:space="0" w:color="auto"/>
        <w:left w:val="none" w:sz="0" w:space="0" w:color="auto"/>
        <w:bottom w:val="none" w:sz="0" w:space="0" w:color="auto"/>
        <w:right w:val="none" w:sz="0" w:space="0" w:color="auto"/>
      </w:divBdr>
    </w:div>
    <w:div w:id="497892660">
      <w:bodyDiv w:val="1"/>
      <w:marLeft w:val="0"/>
      <w:marRight w:val="0"/>
      <w:marTop w:val="0"/>
      <w:marBottom w:val="0"/>
      <w:divBdr>
        <w:top w:val="none" w:sz="0" w:space="0" w:color="auto"/>
        <w:left w:val="none" w:sz="0" w:space="0" w:color="auto"/>
        <w:bottom w:val="none" w:sz="0" w:space="0" w:color="auto"/>
        <w:right w:val="none" w:sz="0" w:space="0" w:color="auto"/>
      </w:divBdr>
    </w:div>
    <w:div w:id="516575603">
      <w:bodyDiv w:val="1"/>
      <w:marLeft w:val="0"/>
      <w:marRight w:val="0"/>
      <w:marTop w:val="0"/>
      <w:marBottom w:val="0"/>
      <w:divBdr>
        <w:top w:val="none" w:sz="0" w:space="0" w:color="auto"/>
        <w:left w:val="none" w:sz="0" w:space="0" w:color="auto"/>
        <w:bottom w:val="none" w:sz="0" w:space="0" w:color="auto"/>
        <w:right w:val="none" w:sz="0" w:space="0" w:color="auto"/>
      </w:divBdr>
    </w:div>
    <w:div w:id="540630664">
      <w:bodyDiv w:val="1"/>
      <w:marLeft w:val="0"/>
      <w:marRight w:val="0"/>
      <w:marTop w:val="0"/>
      <w:marBottom w:val="0"/>
      <w:divBdr>
        <w:top w:val="none" w:sz="0" w:space="0" w:color="auto"/>
        <w:left w:val="none" w:sz="0" w:space="0" w:color="auto"/>
        <w:bottom w:val="none" w:sz="0" w:space="0" w:color="auto"/>
        <w:right w:val="none" w:sz="0" w:space="0" w:color="auto"/>
      </w:divBdr>
    </w:div>
    <w:div w:id="555288215">
      <w:bodyDiv w:val="1"/>
      <w:marLeft w:val="0"/>
      <w:marRight w:val="0"/>
      <w:marTop w:val="0"/>
      <w:marBottom w:val="0"/>
      <w:divBdr>
        <w:top w:val="none" w:sz="0" w:space="0" w:color="auto"/>
        <w:left w:val="none" w:sz="0" w:space="0" w:color="auto"/>
        <w:bottom w:val="none" w:sz="0" w:space="0" w:color="auto"/>
        <w:right w:val="none" w:sz="0" w:space="0" w:color="auto"/>
      </w:divBdr>
    </w:div>
    <w:div w:id="564143274">
      <w:bodyDiv w:val="1"/>
      <w:marLeft w:val="0"/>
      <w:marRight w:val="0"/>
      <w:marTop w:val="0"/>
      <w:marBottom w:val="0"/>
      <w:divBdr>
        <w:top w:val="none" w:sz="0" w:space="0" w:color="auto"/>
        <w:left w:val="none" w:sz="0" w:space="0" w:color="auto"/>
        <w:bottom w:val="none" w:sz="0" w:space="0" w:color="auto"/>
        <w:right w:val="none" w:sz="0" w:space="0" w:color="auto"/>
      </w:divBdr>
    </w:div>
    <w:div w:id="583074937">
      <w:bodyDiv w:val="1"/>
      <w:marLeft w:val="0"/>
      <w:marRight w:val="0"/>
      <w:marTop w:val="0"/>
      <w:marBottom w:val="0"/>
      <w:divBdr>
        <w:top w:val="none" w:sz="0" w:space="0" w:color="auto"/>
        <w:left w:val="none" w:sz="0" w:space="0" w:color="auto"/>
        <w:bottom w:val="none" w:sz="0" w:space="0" w:color="auto"/>
        <w:right w:val="none" w:sz="0" w:space="0" w:color="auto"/>
      </w:divBdr>
    </w:div>
    <w:div w:id="588201768">
      <w:bodyDiv w:val="1"/>
      <w:marLeft w:val="0"/>
      <w:marRight w:val="0"/>
      <w:marTop w:val="0"/>
      <w:marBottom w:val="0"/>
      <w:divBdr>
        <w:top w:val="none" w:sz="0" w:space="0" w:color="auto"/>
        <w:left w:val="none" w:sz="0" w:space="0" w:color="auto"/>
        <w:bottom w:val="none" w:sz="0" w:space="0" w:color="auto"/>
        <w:right w:val="none" w:sz="0" w:space="0" w:color="auto"/>
      </w:divBdr>
    </w:div>
    <w:div w:id="588855452">
      <w:bodyDiv w:val="1"/>
      <w:marLeft w:val="0"/>
      <w:marRight w:val="0"/>
      <w:marTop w:val="0"/>
      <w:marBottom w:val="0"/>
      <w:divBdr>
        <w:top w:val="none" w:sz="0" w:space="0" w:color="auto"/>
        <w:left w:val="none" w:sz="0" w:space="0" w:color="auto"/>
        <w:bottom w:val="none" w:sz="0" w:space="0" w:color="auto"/>
        <w:right w:val="none" w:sz="0" w:space="0" w:color="auto"/>
      </w:divBdr>
    </w:div>
    <w:div w:id="596014449">
      <w:bodyDiv w:val="1"/>
      <w:marLeft w:val="0"/>
      <w:marRight w:val="0"/>
      <w:marTop w:val="0"/>
      <w:marBottom w:val="0"/>
      <w:divBdr>
        <w:top w:val="none" w:sz="0" w:space="0" w:color="auto"/>
        <w:left w:val="none" w:sz="0" w:space="0" w:color="auto"/>
        <w:bottom w:val="none" w:sz="0" w:space="0" w:color="auto"/>
        <w:right w:val="none" w:sz="0" w:space="0" w:color="auto"/>
      </w:divBdr>
    </w:div>
    <w:div w:id="601228282">
      <w:bodyDiv w:val="1"/>
      <w:marLeft w:val="0"/>
      <w:marRight w:val="0"/>
      <w:marTop w:val="0"/>
      <w:marBottom w:val="0"/>
      <w:divBdr>
        <w:top w:val="none" w:sz="0" w:space="0" w:color="auto"/>
        <w:left w:val="none" w:sz="0" w:space="0" w:color="auto"/>
        <w:bottom w:val="none" w:sz="0" w:space="0" w:color="auto"/>
        <w:right w:val="none" w:sz="0" w:space="0" w:color="auto"/>
      </w:divBdr>
    </w:div>
    <w:div w:id="606500849">
      <w:bodyDiv w:val="1"/>
      <w:marLeft w:val="0"/>
      <w:marRight w:val="0"/>
      <w:marTop w:val="0"/>
      <w:marBottom w:val="0"/>
      <w:divBdr>
        <w:top w:val="none" w:sz="0" w:space="0" w:color="auto"/>
        <w:left w:val="none" w:sz="0" w:space="0" w:color="auto"/>
        <w:bottom w:val="none" w:sz="0" w:space="0" w:color="auto"/>
        <w:right w:val="none" w:sz="0" w:space="0" w:color="auto"/>
      </w:divBdr>
    </w:div>
    <w:div w:id="619839570">
      <w:bodyDiv w:val="1"/>
      <w:marLeft w:val="0"/>
      <w:marRight w:val="0"/>
      <w:marTop w:val="0"/>
      <w:marBottom w:val="0"/>
      <w:divBdr>
        <w:top w:val="none" w:sz="0" w:space="0" w:color="auto"/>
        <w:left w:val="none" w:sz="0" w:space="0" w:color="auto"/>
        <w:bottom w:val="none" w:sz="0" w:space="0" w:color="auto"/>
        <w:right w:val="none" w:sz="0" w:space="0" w:color="auto"/>
      </w:divBdr>
    </w:div>
    <w:div w:id="634070899">
      <w:bodyDiv w:val="1"/>
      <w:marLeft w:val="0"/>
      <w:marRight w:val="0"/>
      <w:marTop w:val="0"/>
      <w:marBottom w:val="0"/>
      <w:divBdr>
        <w:top w:val="none" w:sz="0" w:space="0" w:color="auto"/>
        <w:left w:val="none" w:sz="0" w:space="0" w:color="auto"/>
        <w:bottom w:val="none" w:sz="0" w:space="0" w:color="auto"/>
        <w:right w:val="none" w:sz="0" w:space="0" w:color="auto"/>
      </w:divBdr>
    </w:div>
    <w:div w:id="650791005">
      <w:bodyDiv w:val="1"/>
      <w:marLeft w:val="0"/>
      <w:marRight w:val="0"/>
      <w:marTop w:val="0"/>
      <w:marBottom w:val="0"/>
      <w:divBdr>
        <w:top w:val="none" w:sz="0" w:space="0" w:color="auto"/>
        <w:left w:val="none" w:sz="0" w:space="0" w:color="auto"/>
        <w:bottom w:val="none" w:sz="0" w:space="0" w:color="auto"/>
        <w:right w:val="none" w:sz="0" w:space="0" w:color="auto"/>
      </w:divBdr>
    </w:div>
    <w:div w:id="680738444">
      <w:bodyDiv w:val="1"/>
      <w:marLeft w:val="0"/>
      <w:marRight w:val="0"/>
      <w:marTop w:val="0"/>
      <w:marBottom w:val="0"/>
      <w:divBdr>
        <w:top w:val="none" w:sz="0" w:space="0" w:color="auto"/>
        <w:left w:val="none" w:sz="0" w:space="0" w:color="auto"/>
        <w:bottom w:val="none" w:sz="0" w:space="0" w:color="auto"/>
        <w:right w:val="none" w:sz="0" w:space="0" w:color="auto"/>
      </w:divBdr>
    </w:div>
    <w:div w:id="739405911">
      <w:bodyDiv w:val="1"/>
      <w:marLeft w:val="0"/>
      <w:marRight w:val="0"/>
      <w:marTop w:val="0"/>
      <w:marBottom w:val="0"/>
      <w:divBdr>
        <w:top w:val="none" w:sz="0" w:space="0" w:color="auto"/>
        <w:left w:val="none" w:sz="0" w:space="0" w:color="auto"/>
        <w:bottom w:val="none" w:sz="0" w:space="0" w:color="auto"/>
        <w:right w:val="none" w:sz="0" w:space="0" w:color="auto"/>
      </w:divBdr>
    </w:div>
    <w:div w:id="760682308">
      <w:bodyDiv w:val="1"/>
      <w:marLeft w:val="0"/>
      <w:marRight w:val="0"/>
      <w:marTop w:val="0"/>
      <w:marBottom w:val="0"/>
      <w:divBdr>
        <w:top w:val="none" w:sz="0" w:space="0" w:color="auto"/>
        <w:left w:val="none" w:sz="0" w:space="0" w:color="auto"/>
        <w:bottom w:val="none" w:sz="0" w:space="0" w:color="auto"/>
        <w:right w:val="none" w:sz="0" w:space="0" w:color="auto"/>
      </w:divBdr>
    </w:div>
    <w:div w:id="784080253">
      <w:bodyDiv w:val="1"/>
      <w:marLeft w:val="0"/>
      <w:marRight w:val="0"/>
      <w:marTop w:val="0"/>
      <w:marBottom w:val="0"/>
      <w:divBdr>
        <w:top w:val="none" w:sz="0" w:space="0" w:color="auto"/>
        <w:left w:val="none" w:sz="0" w:space="0" w:color="auto"/>
        <w:bottom w:val="none" w:sz="0" w:space="0" w:color="auto"/>
        <w:right w:val="none" w:sz="0" w:space="0" w:color="auto"/>
      </w:divBdr>
    </w:div>
    <w:div w:id="798232465">
      <w:bodyDiv w:val="1"/>
      <w:marLeft w:val="0"/>
      <w:marRight w:val="0"/>
      <w:marTop w:val="0"/>
      <w:marBottom w:val="0"/>
      <w:divBdr>
        <w:top w:val="none" w:sz="0" w:space="0" w:color="auto"/>
        <w:left w:val="none" w:sz="0" w:space="0" w:color="auto"/>
        <w:bottom w:val="none" w:sz="0" w:space="0" w:color="auto"/>
        <w:right w:val="none" w:sz="0" w:space="0" w:color="auto"/>
      </w:divBdr>
    </w:div>
    <w:div w:id="858469214">
      <w:bodyDiv w:val="1"/>
      <w:marLeft w:val="0"/>
      <w:marRight w:val="0"/>
      <w:marTop w:val="0"/>
      <w:marBottom w:val="0"/>
      <w:divBdr>
        <w:top w:val="none" w:sz="0" w:space="0" w:color="auto"/>
        <w:left w:val="none" w:sz="0" w:space="0" w:color="auto"/>
        <w:bottom w:val="none" w:sz="0" w:space="0" w:color="auto"/>
        <w:right w:val="none" w:sz="0" w:space="0" w:color="auto"/>
      </w:divBdr>
    </w:div>
    <w:div w:id="884365089">
      <w:bodyDiv w:val="1"/>
      <w:marLeft w:val="0"/>
      <w:marRight w:val="0"/>
      <w:marTop w:val="0"/>
      <w:marBottom w:val="0"/>
      <w:divBdr>
        <w:top w:val="none" w:sz="0" w:space="0" w:color="auto"/>
        <w:left w:val="none" w:sz="0" w:space="0" w:color="auto"/>
        <w:bottom w:val="none" w:sz="0" w:space="0" w:color="auto"/>
        <w:right w:val="none" w:sz="0" w:space="0" w:color="auto"/>
      </w:divBdr>
    </w:div>
    <w:div w:id="895313368">
      <w:bodyDiv w:val="1"/>
      <w:marLeft w:val="0"/>
      <w:marRight w:val="0"/>
      <w:marTop w:val="0"/>
      <w:marBottom w:val="0"/>
      <w:divBdr>
        <w:top w:val="none" w:sz="0" w:space="0" w:color="auto"/>
        <w:left w:val="none" w:sz="0" w:space="0" w:color="auto"/>
        <w:bottom w:val="none" w:sz="0" w:space="0" w:color="auto"/>
        <w:right w:val="none" w:sz="0" w:space="0" w:color="auto"/>
      </w:divBdr>
    </w:div>
    <w:div w:id="931936406">
      <w:bodyDiv w:val="1"/>
      <w:marLeft w:val="0"/>
      <w:marRight w:val="0"/>
      <w:marTop w:val="0"/>
      <w:marBottom w:val="0"/>
      <w:divBdr>
        <w:top w:val="none" w:sz="0" w:space="0" w:color="auto"/>
        <w:left w:val="none" w:sz="0" w:space="0" w:color="auto"/>
        <w:bottom w:val="none" w:sz="0" w:space="0" w:color="auto"/>
        <w:right w:val="none" w:sz="0" w:space="0" w:color="auto"/>
      </w:divBdr>
    </w:div>
    <w:div w:id="955991963">
      <w:bodyDiv w:val="1"/>
      <w:marLeft w:val="0"/>
      <w:marRight w:val="0"/>
      <w:marTop w:val="0"/>
      <w:marBottom w:val="0"/>
      <w:divBdr>
        <w:top w:val="none" w:sz="0" w:space="0" w:color="auto"/>
        <w:left w:val="none" w:sz="0" w:space="0" w:color="auto"/>
        <w:bottom w:val="none" w:sz="0" w:space="0" w:color="auto"/>
        <w:right w:val="none" w:sz="0" w:space="0" w:color="auto"/>
      </w:divBdr>
    </w:div>
    <w:div w:id="961033127">
      <w:bodyDiv w:val="1"/>
      <w:marLeft w:val="0"/>
      <w:marRight w:val="0"/>
      <w:marTop w:val="0"/>
      <w:marBottom w:val="0"/>
      <w:divBdr>
        <w:top w:val="none" w:sz="0" w:space="0" w:color="auto"/>
        <w:left w:val="none" w:sz="0" w:space="0" w:color="auto"/>
        <w:bottom w:val="none" w:sz="0" w:space="0" w:color="auto"/>
        <w:right w:val="none" w:sz="0" w:space="0" w:color="auto"/>
      </w:divBdr>
    </w:div>
    <w:div w:id="995181813">
      <w:bodyDiv w:val="1"/>
      <w:marLeft w:val="0"/>
      <w:marRight w:val="0"/>
      <w:marTop w:val="0"/>
      <w:marBottom w:val="0"/>
      <w:divBdr>
        <w:top w:val="none" w:sz="0" w:space="0" w:color="auto"/>
        <w:left w:val="none" w:sz="0" w:space="0" w:color="auto"/>
        <w:bottom w:val="none" w:sz="0" w:space="0" w:color="auto"/>
        <w:right w:val="none" w:sz="0" w:space="0" w:color="auto"/>
      </w:divBdr>
    </w:div>
    <w:div w:id="1065907751">
      <w:bodyDiv w:val="1"/>
      <w:marLeft w:val="0"/>
      <w:marRight w:val="0"/>
      <w:marTop w:val="0"/>
      <w:marBottom w:val="0"/>
      <w:divBdr>
        <w:top w:val="none" w:sz="0" w:space="0" w:color="auto"/>
        <w:left w:val="none" w:sz="0" w:space="0" w:color="auto"/>
        <w:bottom w:val="none" w:sz="0" w:space="0" w:color="auto"/>
        <w:right w:val="none" w:sz="0" w:space="0" w:color="auto"/>
      </w:divBdr>
    </w:div>
    <w:div w:id="1105464347">
      <w:bodyDiv w:val="1"/>
      <w:marLeft w:val="0"/>
      <w:marRight w:val="0"/>
      <w:marTop w:val="0"/>
      <w:marBottom w:val="0"/>
      <w:divBdr>
        <w:top w:val="none" w:sz="0" w:space="0" w:color="auto"/>
        <w:left w:val="none" w:sz="0" w:space="0" w:color="auto"/>
        <w:bottom w:val="none" w:sz="0" w:space="0" w:color="auto"/>
        <w:right w:val="none" w:sz="0" w:space="0" w:color="auto"/>
      </w:divBdr>
    </w:div>
    <w:div w:id="1158379337">
      <w:bodyDiv w:val="1"/>
      <w:marLeft w:val="0"/>
      <w:marRight w:val="0"/>
      <w:marTop w:val="0"/>
      <w:marBottom w:val="0"/>
      <w:divBdr>
        <w:top w:val="none" w:sz="0" w:space="0" w:color="auto"/>
        <w:left w:val="none" w:sz="0" w:space="0" w:color="auto"/>
        <w:bottom w:val="none" w:sz="0" w:space="0" w:color="auto"/>
        <w:right w:val="none" w:sz="0" w:space="0" w:color="auto"/>
      </w:divBdr>
    </w:div>
    <w:div w:id="1161431393">
      <w:bodyDiv w:val="1"/>
      <w:marLeft w:val="0"/>
      <w:marRight w:val="0"/>
      <w:marTop w:val="0"/>
      <w:marBottom w:val="0"/>
      <w:divBdr>
        <w:top w:val="none" w:sz="0" w:space="0" w:color="auto"/>
        <w:left w:val="none" w:sz="0" w:space="0" w:color="auto"/>
        <w:bottom w:val="none" w:sz="0" w:space="0" w:color="auto"/>
        <w:right w:val="none" w:sz="0" w:space="0" w:color="auto"/>
      </w:divBdr>
    </w:div>
    <w:div w:id="1193496053">
      <w:bodyDiv w:val="1"/>
      <w:marLeft w:val="0"/>
      <w:marRight w:val="0"/>
      <w:marTop w:val="0"/>
      <w:marBottom w:val="0"/>
      <w:divBdr>
        <w:top w:val="none" w:sz="0" w:space="0" w:color="auto"/>
        <w:left w:val="none" w:sz="0" w:space="0" w:color="auto"/>
        <w:bottom w:val="none" w:sz="0" w:space="0" w:color="auto"/>
        <w:right w:val="none" w:sz="0" w:space="0" w:color="auto"/>
      </w:divBdr>
    </w:div>
    <w:div w:id="1202549263">
      <w:bodyDiv w:val="1"/>
      <w:marLeft w:val="0"/>
      <w:marRight w:val="0"/>
      <w:marTop w:val="0"/>
      <w:marBottom w:val="0"/>
      <w:divBdr>
        <w:top w:val="none" w:sz="0" w:space="0" w:color="auto"/>
        <w:left w:val="none" w:sz="0" w:space="0" w:color="auto"/>
        <w:bottom w:val="none" w:sz="0" w:space="0" w:color="auto"/>
        <w:right w:val="none" w:sz="0" w:space="0" w:color="auto"/>
      </w:divBdr>
    </w:div>
    <w:div w:id="1209950598">
      <w:bodyDiv w:val="1"/>
      <w:marLeft w:val="0"/>
      <w:marRight w:val="0"/>
      <w:marTop w:val="0"/>
      <w:marBottom w:val="0"/>
      <w:divBdr>
        <w:top w:val="none" w:sz="0" w:space="0" w:color="auto"/>
        <w:left w:val="none" w:sz="0" w:space="0" w:color="auto"/>
        <w:bottom w:val="none" w:sz="0" w:space="0" w:color="auto"/>
        <w:right w:val="none" w:sz="0" w:space="0" w:color="auto"/>
      </w:divBdr>
    </w:div>
    <w:div w:id="1216965850">
      <w:bodyDiv w:val="1"/>
      <w:marLeft w:val="0"/>
      <w:marRight w:val="0"/>
      <w:marTop w:val="0"/>
      <w:marBottom w:val="0"/>
      <w:divBdr>
        <w:top w:val="none" w:sz="0" w:space="0" w:color="auto"/>
        <w:left w:val="none" w:sz="0" w:space="0" w:color="auto"/>
        <w:bottom w:val="none" w:sz="0" w:space="0" w:color="auto"/>
        <w:right w:val="none" w:sz="0" w:space="0" w:color="auto"/>
      </w:divBdr>
    </w:div>
    <w:div w:id="1273973432">
      <w:bodyDiv w:val="1"/>
      <w:marLeft w:val="0"/>
      <w:marRight w:val="0"/>
      <w:marTop w:val="0"/>
      <w:marBottom w:val="0"/>
      <w:divBdr>
        <w:top w:val="none" w:sz="0" w:space="0" w:color="auto"/>
        <w:left w:val="none" w:sz="0" w:space="0" w:color="auto"/>
        <w:bottom w:val="none" w:sz="0" w:space="0" w:color="auto"/>
        <w:right w:val="none" w:sz="0" w:space="0" w:color="auto"/>
      </w:divBdr>
    </w:div>
    <w:div w:id="1287468842">
      <w:bodyDiv w:val="1"/>
      <w:marLeft w:val="0"/>
      <w:marRight w:val="0"/>
      <w:marTop w:val="0"/>
      <w:marBottom w:val="0"/>
      <w:divBdr>
        <w:top w:val="none" w:sz="0" w:space="0" w:color="auto"/>
        <w:left w:val="none" w:sz="0" w:space="0" w:color="auto"/>
        <w:bottom w:val="none" w:sz="0" w:space="0" w:color="auto"/>
        <w:right w:val="none" w:sz="0" w:space="0" w:color="auto"/>
      </w:divBdr>
    </w:div>
    <w:div w:id="1294554336">
      <w:bodyDiv w:val="1"/>
      <w:marLeft w:val="0"/>
      <w:marRight w:val="0"/>
      <w:marTop w:val="0"/>
      <w:marBottom w:val="0"/>
      <w:divBdr>
        <w:top w:val="none" w:sz="0" w:space="0" w:color="auto"/>
        <w:left w:val="none" w:sz="0" w:space="0" w:color="auto"/>
        <w:bottom w:val="none" w:sz="0" w:space="0" w:color="auto"/>
        <w:right w:val="none" w:sz="0" w:space="0" w:color="auto"/>
      </w:divBdr>
    </w:div>
    <w:div w:id="1309046787">
      <w:bodyDiv w:val="1"/>
      <w:marLeft w:val="0"/>
      <w:marRight w:val="0"/>
      <w:marTop w:val="0"/>
      <w:marBottom w:val="0"/>
      <w:divBdr>
        <w:top w:val="none" w:sz="0" w:space="0" w:color="auto"/>
        <w:left w:val="none" w:sz="0" w:space="0" w:color="auto"/>
        <w:bottom w:val="none" w:sz="0" w:space="0" w:color="auto"/>
        <w:right w:val="none" w:sz="0" w:space="0" w:color="auto"/>
      </w:divBdr>
    </w:div>
    <w:div w:id="1398742784">
      <w:bodyDiv w:val="1"/>
      <w:marLeft w:val="0"/>
      <w:marRight w:val="0"/>
      <w:marTop w:val="0"/>
      <w:marBottom w:val="0"/>
      <w:divBdr>
        <w:top w:val="none" w:sz="0" w:space="0" w:color="auto"/>
        <w:left w:val="none" w:sz="0" w:space="0" w:color="auto"/>
        <w:bottom w:val="none" w:sz="0" w:space="0" w:color="auto"/>
        <w:right w:val="none" w:sz="0" w:space="0" w:color="auto"/>
      </w:divBdr>
    </w:div>
    <w:div w:id="1402673483">
      <w:bodyDiv w:val="1"/>
      <w:marLeft w:val="0"/>
      <w:marRight w:val="0"/>
      <w:marTop w:val="0"/>
      <w:marBottom w:val="0"/>
      <w:divBdr>
        <w:top w:val="none" w:sz="0" w:space="0" w:color="auto"/>
        <w:left w:val="none" w:sz="0" w:space="0" w:color="auto"/>
        <w:bottom w:val="none" w:sz="0" w:space="0" w:color="auto"/>
        <w:right w:val="none" w:sz="0" w:space="0" w:color="auto"/>
      </w:divBdr>
    </w:div>
    <w:div w:id="1413695001">
      <w:bodyDiv w:val="1"/>
      <w:marLeft w:val="0"/>
      <w:marRight w:val="0"/>
      <w:marTop w:val="0"/>
      <w:marBottom w:val="0"/>
      <w:divBdr>
        <w:top w:val="none" w:sz="0" w:space="0" w:color="auto"/>
        <w:left w:val="none" w:sz="0" w:space="0" w:color="auto"/>
        <w:bottom w:val="none" w:sz="0" w:space="0" w:color="auto"/>
        <w:right w:val="none" w:sz="0" w:space="0" w:color="auto"/>
      </w:divBdr>
    </w:div>
    <w:div w:id="1478572480">
      <w:bodyDiv w:val="1"/>
      <w:marLeft w:val="0"/>
      <w:marRight w:val="0"/>
      <w:marTop w:val="0"/>
      <w:marBottom w:val="0"/>
      <w:divBdr>
        <w:top w:val="none" w:sz="0" w:space="0" w:color="auto"/>
        <w:left w:val="none" w:sz="0" w:space="0" w:color="auto"/>
        <w:bottom w:val="none" w:sz="0" w:space="0" w:color="auto"/>
        <w:right w:val="none" w:sz="0" w:space="0" w:color="auto"/>
      </w:divBdr>
    </w:div>
    <w:div w:id="1500000900">
      <w:bodyDiv w:val="1"/>
      <w:marLeft w:val="0"/>
      <w:marRight w:val="0"/>
      <w:marTop w:val="0"/>
      <w:marBottom w:val="0"/>
      <w:divBdr>
        <w:top w:val="none" w:sz="0" w:space="0" w:color="auto"/>
        <w:left w:val="none" w:sz="0" w:space="0" w:color="auto"/>
        <w:bottom w:val="none" w:sz="0" w:space="0" w:color="auto"/>
        <w:right w:val="none" w:sz="0" w:space="0" w:color="auto"/>
      </w:divBdr>
    </w:div>
    <w:div w:id="1529415447">
      <w:bodyDiv w:val="1"/>
      <w:marLeft w:val="0"/>
      <w:marRight w:val="0"/>
      <w:marTop w:val="0"/>
      <w:marBottom w:val="0"/>
      <w:divBdr>
        <w:top w:val="none" w:sz="0" w:space="0" w:color="auto"/>
        <w:left w:val="none" w:sz="0" w:space="0" w:color="auto"/>
        <w:bottom w:val="none" w:sz="0" w:space="0" w:color="auto"/>
        <w:right w:val="none" w:sz="0" w:space="0" w:color="auto"/>
      </w:divBdr>
    </w:div>
    <w:div w:id="1531188471">
      <w:bodyDiv w:val="1"/>
      <w:marLeft w:val="0"/>
      <w:marRight w:val="0"/>
      <w:marTop w:val="0"/>
      <w:marBottom w:val="0"/>
      <w:divBdr>
        <w:top w:val="none" w:sz="0" w:space="0" w:color="auto"/>
        <w:left w:val="none" w:sz="0" w:space="0" w:color="auto"/>
        <w:bottom w:val="none" w:sz="0" w:space="0" w:color="auto"/>
        <w:right w:val="none" w:sz="0" w:space="0" w:color="auto"/>
      </w:divBdr>
    </w:div>
    <w:div w:id="1534920610">
      <w:bodyDiv w:val="1"/>
      <w:marLeft w:val="0"/>
      <w:marRight w:val="0"/>
      <w:marTop w:val="0"/>
      <w:marBottom w:val="0"/>
      <w:divBdr>
        <w:top w:val="none" w:sz="0" w:space="0" w:color="auto"/>
        <w:left w:val="none" w:sz="0" w:space="0" w:color="auto"/>
        <w:bottom w:val="none" w:sz="0" w:space="0" w:color="auto"/>
        <w:right w:val="none" w:sz="0" w:space="0" w:color="auto"/>
      </w:divBdr>
    </w:div>
    <w:div w:id="1568032828">
      <w:bodyDiv w:val="1"/>
      <w:marLeft w:val="0"/>
      <w:marRight w:val="0"/>
      <w:marTop w:val="0"/>
      <w:marBottom w:val="0"/>
      <w:divBdr>
        <w:top w:val="none" w:sz="0" w:space="0" w:color="auto"/>
        <w:left w:val="none" w:sz="0" w:space="0" w:color="auto"/>
        <w:bottom w:val="none" w:sz="0" w:space="0" w:color="auto"/>
        <w:right w:val="none" w:sz="0" w:space="0" w:color="auto"/>
      </w:divBdr>
    </w:div>
    <w:div w:id="1579945280">
      <w:bodyDiv w:val="1"/>
      <w:marLeft w:val="0"/>
      <w:marRight w:val="0"/>
      <w:marTop w:val="0"/>
      <w:marBottom w:val="0"/>
      <w:divBdr>
        <w:top w:val="none" w:sz="0" w:space="0" w:color="auto"/>
        <w:left w:val="none" w:sz="0" w:space="0" w:color="auto"/>
        <w:bottom w:val="none" w:sz="0" w:space="0" w:color="auto"/>
        <w:right w:val="none" w:sz="0" w:space="0" w:color="auto"/>
      </w:divBdr>
    </w:div>
    <w:div w:id="1682124758">
      <w:bodyDiv w:val="1"/>
      <w:marLeft w:val="0"/>
      <w:marRight w:val="0"/>
      <w:marTop w:val="0"/>
      <w:marBottom w:val="0"/>
      <w:divBdr>
        <w:top w:val="none" w:sz="0" w:space="0" w:color="auto"/>
        <w:left w:val="none" w:sz="0" w:space="0" w:color="auto"/>
        <w:bottom w:val="none" w:sz="0" w:space="0" w:color="auto"/>
        <w:right w:val="none" w:sz="0" w:space="0" w:color="auto"/>
      </w:divBdr>
    </w:div>
    <w:div w:id="1702631917">
      <w:bodyDiv w:val="1"/>
      <w:marLeft w:val="0"/>
      <w:marRight w:val="0"/>
      <w:marTop w:val="0"/>
      <w:marBottom w:val="0"/>
      <w:divBdr>
        <w:top w:val="none" w:sz="0" w:space="0" w:color="auto"/>
        <w:left w:val="none" w:sz="0" w:space="0" w:color="auto"/>
        <w:bottom w:val="none" w:sz="0" w:space="0" w:color="auto"/>
        <w:right w:val="none" w:sz="0" w:space="0" w:color="auto"/>
      </w:divBdr>
    </w:div>
    <w:div w:id="1724593610">
      <w:bodyDiv w:val="1"/>
      <w:marLeft w:val="0"/>
      <w:marRight w:val="0"/>
      <w:marTop w:val="0"/>
      <w:marBottom w:val="0"/>
      <w:divBdr>
        <w:top w:val="none" w:sz="0" w:space="0" w:color="auto"/>
        <w:left w:val="none" w:sz="0" w:space="0" w:color="auto"/>
        <w:bottom w:val="none" w:sz="0" w:space="0" w:color="auto"/>
        <w:right w:val="none" w:sz="0" w:space="0" w:color="auto"/>
      </w:divBdr>
    </w:div>
    <w:div w:id="1732581695">
      <w:bodyDiv w:val="1"/>
      <w:marLeft w:val="0"/>
      <w:marRight w:val="0"/>
      <w:marTop w:val="0"/>
      <w:marBottom w:val="0"/>
      <w:divBdr>
        <w:top w:val="none" w:sz="0" w:space="0" w:color="auto"/>
        <w:left w:val="none" w:sz="0" w:space="0" w:color="auto"/>
        <w:bottom w:val="none" w:sz="0" w:space="0" w:color="auto"/>
        <w:right w:val="none" w:sz="0" w:space="0" w:color="auto"/>
      </w:divBdr>
    </w:div>
    <w:div w:id="1735932256">
      <w:bodyDiv w:val="1"/>
      <w:marLeft w:val="0"/>
      <w:marRight w:val="0"/>
      <w:marTop w:val="0"/>
      <w:marBottom w:val="0"/>
      <w:divBdr>
        <w:top w:val="none" w:sz="0" w:space="0" w:color="auto"/>
        <w:left w:val="none" w:sz="0" w:space="0" w:color="auto"/>
        <w:bottom w:val="none" w:sz="0" w:space="0" w:color="auto"/>
        <w:right w:val="none" w:sz="0" w:space="0" w:color="auto"/>
      </w:divBdr>
    </w:div>
    <w:div w:id="1842619767">
      <w:bodyDiv w:val="1"/>
      <w:marLeft w:val="0"/>
      <w:marRight w:val="0"/>
      <w:marTop w:val="0"/>
      <w:marBottom w:val="0"/>
      <w:divBdr>
        <w:top w:val="none" w:sz="0" w:space="0" w:color="auto"/>
        <w:left w:val="none" w:sz="0" w:space="0" w:color="auto"/>
        <w:bottom w:val="none" w:sz="0" w:space="0" w:color="auto"/>
        <w:right w:val="none" w:sz="0" w:space="0" w:color="auto"/>
      </w:divBdr>
    </w:div>
    <w:div w:id="1867863680">
      <w:bodyDiv w:val="1"/>
      <w:marLeft w:val="0"/>
      <w:marRight w:val="0"/>
      <w:marTop w:val="0"/>
      <w:marBottom w:val="0"/>
      <w:divBdr>
        <w:top w:val="none" w:sz="0" w:space="0" w:color="auto"/>
        <w:left w:val="none" w:sz="0" w:space="0" w:color="auto"/>
        <w:bottom w:val="none" w:sz="0" w:space="0" w:color="auto"/>
        <w:right w:val="none" w:sz="0" w:space="0" w:color="auto"/>
      </w:divBdr>
    </w:div>
    <w:div w:id="1894658376">
      <w:bodyDiv w:val="1"/>
      <w:marLeft w:val="0"/>
      <w:marRight w:val="0"/>
      <w:marTop w:val="0"/>
      <w:marBottom w:val="0"/>
      <w:divBdr>
        <w:top w:val="none" w:sz="0" w:space="0" w:color="auto"/>
        <w:left w:val="none" w:sz="0" w:space="0" w:color="auto"/>
        <w:bottom w:val="none" w:sz="0" w:space="0" w:color="auto"/>
        <w:right w:val="none" w:sz="0" w:space="0" w:color="auto"/>
      </w:divBdr>
    </w:div>
    <w:div w:id="1907563859">
      <w:bodyDiv w:val="1"/>
      <w:marLeft w:val="0"/>
      <w:marRight w:val="0"/>
      <w:marTop w:val="0"/>
      <w:marBottom w:val="0"/>
      <w:divBdr>
        <w:top w:val="none" w:sz="0" w:space="0" w:color="auto"/>
        <w:left w:val="none" w:sz="0" w:space="0" w:color="auto"/>
        <w:bottom w:val="none" w:sz="0" w:space="0" w:color="auto"/>
        <w:right w:val="none" w:sz="0" w:space="0" w:color="auto"/>
      </w:divBdr>
    </w:div>
    <w:div w:id="1960255542">
      <w:bodyDiv w:val="1"/>
      <w:marLeft w:val="0"/>
      <w:marRight w:val="0"/>
      <w:marTop w:val="0"/>
      <w:marBottom w:val="0"/>
      <w:divBdr>
        <w:top w:val="none" w:sz="0" w:space="0" w:color="auto"/>
        <w:left w:val="none" w:sz="0" w:space="0" w:color="auto"/>
        <w:bottom w:val="none" w:sz="0" w:space="0" w:color="auto"/>
        <w:right w:val="none" w:sz="0" w:space="0" w:color="auto"/>
      </w:divBdr>
    </w:div>
    <w:div w:id="1988783454">
      <w:bodyDiv w:val="1"/>
      <w:marLeft w:val="0"/>
      <w:marRight w:val="0"/>
      <w:marTop w:val="0"/>
      <w:marBottom w:val="0"/>
      <w:divBdr>
        <w:top w:val="none" w:sz="0" w:space="0" w:color="auto"/>
        <w:left w:val="none" w:sz="0" w:space="0" w:color="auto"/>
        <w:bottom w:val="none" w:sz="0" w:space="0" w:color="auto"/>
        <w:right w:val="none" w:sz="0" w:space="0" w:color="auto"/>
      </w:divBdr>
    </w:div>
    <w:div w:id="2003121758">
      <w:bodyDiv w:val="1"/>
      <w:marLeft w:val="0"/>
      <w:marRight w:val="0"/>
      <w:marTop w:val="0"/>
      <w:marBottom w:val="0"/>
      <w:divBdr>
        <w:top w:val="none" w:sz="0" w:space="0" w:color="auto"/>
        <w:left w:val="none" w:sz="0" w:space="0" w:color="auto"/>
        <w:bottom w:val="none" w:sz="0" w:space="0" w:color="auto"/>
        <w:right w:val="none" w:sz="0" w:space="0" w:color="auto"/>
      </w:divBdr>
    </w:div>
    <w:div w:id="2008944816">
      <w:bodyDiv w:val="1"/>
      <w:marLeft w:val="0"/>
      <w:marRight w:val="0"/>
      <w:marTop w:val="0"/>
      <w:marBottom w:val="0"/>
      <w:divBdr>
        <w:top w:val="none" w:sz="0" w:space="0" w:color="auto"/>
        <w:left w:val="none" w:sz="0" w:space="0" w:color="auto"/>
        <w:bottom w:val="none" w:sz="0" w:space="0" w:color="auto"/>
        <w:right w:val="none" w:sz="0" w:space="0" w:color="auto"/>
      </w:divBdr>
    </w:div>
    <w:div w:id="2011135437">
      <w:bodyDiv w:val="1"/>
      <w:marLeft w:val="0"/>
      <w:marRight w:val="0"/>
      <w:marTop w:val="0"/>
      <w:marBottom w:val="0"/>
      <w:divBdr>
        <w:top w:val="none" w:sz="0" w:space="0" w:color="auto"/>
        <w:left w:val="none" w:sz="0" w:space="0" w:color="auto"/>
        <w:bottom w:val="none" w:sz="0" w:space="0" w:color="auto"/>
        <w:right w:val="none" w:sz="0" w:space="0" w:color="auto"/>
      </w:divBdr>
    </w:div>
    <w:div w:id="2016691360">
      <w:bodyDiv w:val="1"/>
      <w:marLeft w:val="0"/>
      <w:marRight w:val="0"/>
      <w:marTop w:val="0"/>
      <w:marBottom w:val="0"/>
      <w:divBdr>
        <w:top w:val="none" w:sz="0" w:space="0" w:color="auto"/>
        <w:left w:val="none" w:sz="0" w:space="0" w:color="auto"/>
        <w:bottom w:val="none" w:sz="0" w:space="0" w:color="auto"/>
        <w:right w:val="none" w:sz="0" w:space="0" w:color="auto"/>
      </w:divBdr>
    </w:div>
    <w:div w:id="2017077657">
      <w:bodyDiv w:val="1"/>
      <w:marLeft w:val="0"/>
      <w:marRight w:val="0"/>
      <w:marTop w:val="0"/>
      <w:marBottom w:val="0"/>
      <w:divBdr>
        <w:top w:val="none" w:sz="0" w:space="0" w:color="auto"/>
        <w:left w:val="none" w:sz="0" w:space="0" w:color="auto"/>
        <w:bottom w:val="none" w:sz="0" w:space="0" w:color="auto"/>
        <w:right w:val="none" w:sz="0" w:space="0" w:color="auto"/>
      </w:divBdr>
    </w:div>
    <w:div w:id="2018459759">
      <w:bodyDiv w:val="1"/>
      <w:marLeft w:val="0"/>
      <w:marRight w:val="0"/>
      <w:marTop w:val="0"/>
      <w:marBottom w:val="0"/>
      <w:divBdr>
        <w:top w:val="none" w:sz="0" w:space="0" w:color="auto"/>
        <w:left w:val="none" w:sz="0" w:space="0" w:color="auto"/>
        <w:bottom w:val="none" w:sz="0" w:space="0" w:color="auto"/>
        <w:right w:val="none" w:sz="0" w:space="0" w:color="auto"/>
      </w:divBdr>
    </w:div>
    <w:div w:id="2065791171">
      <w:bodyDiv w:val="1"/>
      <w:marLeft w:val="0"/>
      <w:marRight w:val="0"/>
      <w:marTop w:val="0"/>
      <w:marBottom w:val="0"/>
      <w:divBdr>
        <w:top w:val="none" w:sz="0" w:space="0" w:color="auto"/>
        <w:left w:val="none" w:sz="0" w:space="0" w:color="auto"/>
        <w:bottom w:val="none" w:sz="0" w:space="0" w:color="auto"/>
        <w:right w:val="none" w:sz="0" w:space="0" w:color="auto"/>
      </w:divBdr>
    </w:div>
    <w:div w:id="2066878082">
      <w:bodyDiv w:val="1"/>
      <w:marLeft w:val="0"/>
      <w:marRight w:val="0"/>
      <w:marTop w:val="0"/>
      <w:marBottom w:val="0"/>
      <w:divBdr>
        <w:top w:val="none" w:sz="0" w:space="0" w:color="auto"/>
        <w:left w:val="none" w:sz="0" w:space="0" w:color="auto"/>
        <w:bottom w:val="none" w:sz="0" w:space="0" w:color="auto"/>
        <w:right w:val="none" w:sz="0" w:space="0" w:color="auto"/>
      </w:divBdr>
    </w:div>
    <w:div w:id="2094206828">
      <w:bodyDiv w:val="1"/>
      <w:marLeft w:val="0"/>
      <w:marRight w:val="0"/>
      <w:marTop w:val="0"/>
      <w:marBottom w:val="0"/>
      <w:divBdr>
        <w:top w:val="none" w:sz="0" w:space="0" w:color="auto"/>
        <w:left w:val="none" w:sz="0" w:space="0" w:color="auto"/>
        <w:bottom w:val="none" w:sz="0" w:space="0" w:color="auto"/>
        <w:right w:val="none" w:sz="0" w:space="0" w:color="auto"/>
      </w:divBdr>
    </w:div>
    <w:div w:id="2134863296">
      <w:bodyDiv w:val="1"/>
      <w:marLeft w:val="0"/>
      <w:marRight w:val="0"/>
      <w:marTop w:val="0"/>
      <w:marBottom w:val="0"/>
      <w:divBdr>
        <w:top w:val="none" w:sz="0" w:space="0" w:color="auto"/>
        <w:left w:val="none" w:sz="0" w:space="0" w:color="auto"/>
        <w:bottom w:val="none" w:sz="0" w:space="0" w:color="auto"/>
        <w:right w:val="none" w:sz="0" w:space="0" w:color="auto"/>
      </w:divBdr>
    </w:div>
    <w:div w:id="21357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jpe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jpeg"/><Relationship Id="rId46" Type="http://schemas.openxmlformats.org/officeDocument/2006/relationships/fontTable" Target="fontTable.xml"/><Relationship Id="rId20" Type="http://schemas.openxmlformats.org/officeDocument/2006/relationships/image" Target="media/image14.png"/><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22</Pages>
  <Words>24812</Words>
  <Characters>141429</Characters>
  <Application>Microsoft Office Word</Application>
  <DocSecurity>0</DocSecurity>
  <Lines>1178</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Food Tech Laboratory</dc:creator>
  <cp:lastModifiedBy>SDI 1084</cp:lastModifiedBy>
  <cp:revision>35</cp:revision>
  <dcterms:created xsi:type="dcterms:W3CDTF">2025-11-18T14:20:00Z</dcterms:created>
  <dcterms:modified xsi:type="dcterms:W3CDTF">2025-12-05T11:12:00Z</dcterms:modified>
</cp:coreProperties>
</file>