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D3236" w14:textId="77777777" w:rsidR="006266C8" w:rsidRDefault="006266C8" w:rsidP="00E76C80">
      <w:pPr>
        <w:spacing w:after="0" w:line="360" w:lineRule="auto"/>
        <w:jc w:val="center"/>
        <w:rPr>
          <w:rFonts w:ascii="Times New Roman" w:eastAsia="Times New Roman" w:hAnsi="Times New Roman" w:cs="Times New Roman"/>
          <w:b/>
          <w:bCs/>
          <w:sz w:val="28"/>
          <w:szCs w:val="28"/>
          <w:lang w:val="it-IT"/>
        </w:rPr>
      </w:pPr>
      <w:r w:rsidRPr="008A4472">
        <w:rPr>
          <w:rFonts w:ascii="Times New Roman" w:eastAsia="Times New Roman" w:hAnsi="Times New Roman" w:cs="Times New Roman"/>
          <w:b/>
          <w:bCs/>
          <w:sz w:val="28"/>
          <w:szCs w:val="28"/>
          <w:lang w:val="it-IT"/>
        </w:rPr>
        <w:t>HBsAg Seroprevalence in Pregnant Women at the Maternity Ward of the Military Medical-Surgical Center of Bamako</w:t>
      </w:r>
    </w:p>
    <w:p w14:paraId="52614EEF" w14:textId="77777777" w:rsidR="008A4472" w:rsidRPr="008A4472" w:rsidRDefault="008A4472" w:rsidP="00E76C80">
      <w:pPr>
        <w:spacing w:after="0" w:line="360" w:lineRule="auto"/>
        <w:jc w:val="center"/>
        <w:rPr>
          <w:rFonts w:ascii="Times New Roman" w:eastAsia="Times New Roman" w:hAnsi="Times New Roman" w:cs="Times New Roman"/>
          <w:b/>
          <w:bCs/>
          <w:sz w:val="28"/>
          <w:szCs w:val="28"/>
          <w:lang w:val="it-IT"/>
        </w:rPr>
      </w:pPr>
    </w:p>
    <w:p w14:paraId="0281E152" w14:textId="77777777" w:rsidR="000E311A" w:rsidRDefault="000E311A" w:rsidP="00E76C80">
      <w:pPr>
        <w:spacing w:line="360" w:lineRule="auto"/>
        <w:jc w:val="both"/>
        <w:rPr>
          <w:rFonts w:ascii="Times New Roman" w:hAnsi="Times New Roman" w:cs="Times New Roman"/>
          <w:b/>
          <w:bCs/>
          <w:sz w:val="24"/>
          <w:szCs w:val="24"/>
        </w:rPr>
      </w:pPr>
    </w:p>
    <w:p w14:paraId="661251D2" w14:textId="7247CD27" w:rsidR="006266C8" w:rsidRPr="004A0714" w:rsidRDefault="006266C8" w:rsidP="00E76C80">
      <w:pPr>
        <w:spacing w:line="360" w:lineRule="auto"/>
        <w:jc w:val="both"/>
        <w:rPr>
          <w:rFonts w:ascii="Times New Roman" w:hAnsi="Times New Roman" w:cs="Times New Roman"/>
          <w:b/>
          <w:bCs/>
          <w:sz w:val="24"/>
          <w:szCs w:val="24"/>
        </w:rPr>
      </w:pPr>
      <w:bookmarkStart w:id="0" w:name="_GoBack"/>
      <w:bookmarkEnd w:id="0"/>
      <w:r w:rsidRPr="004A0714">
        <w:rPr>
          <w:rFonts w:ascii="Times New Roman" w:hAnsi="Times New Roman" w:cs="Times New Roman"/>
          <w:b/>
          <w:bCs/>
          <w:sz w:val="24"/>
          <w:szCs w:val="24"/>
        </w:rPr>
        <w:t>Abstract :</w:t>
      </w:r>
    </w:p>
    <w:p w14:paraId="2C8B10E2" w14:textId="77777777" w:rsidR="008A4472" w:rsidRPr="008A4472" w:rsidRDefault="008A4472" w:rsidP="00E76C80">
      <w:pPr>
        <w:spacing w:line="360" w:lineRule="auto"/>
        <w:jc w:val="both"/>
        <w:rPr>
          <w:rFonts w:ascii="Times New Roman" w:hAnsi="Times New Roman" w:cs="Times New Roman"/>
          <w:b/>
          <w:bCs/>
          <w:sz w:val="24"/>
          <w:szCs w:val="24"/>
          <w:lang w:val="en-US"/>
        </w:rPr>
      </w:pPr>
      <w:r w:rsidRPr="008A4472">
        <w:rPr>
          <w:rFonts w:ascii="Times New Roman" w:hAnsi="Times New Roman" w:cs="Times New Roman"/>
          <w:b/>
          <w:bCs/>
          <w:sz w:val="24"/>
          <w:szCs w:val="24"/>
          <w:lang w:val="en-US"/>
        </w:rPr>
        <w:t>Objective:</w:t>
      </w:r>
      <w:r w:rsidR="006266C8" w:rsidRPr="008A4472">
        <w:rPr>
          <w:rFonts w:ascii="Times New Roman" w:hAnsi="Times New Roman" w:cs="Times New Roman"/>
          <w:b/>
          <w:bCs/>
          <w:sz w:val="24"/>
          <w:szCs w:val="24"/>
          <w:lang w:val="en-US"/>
        </w:rPr>
        <w:t xml:space="preserve"> </w:t>
      </w:r>
    </w:p>
    <w:p w14:paraId="67D9CEB6" w14:textId="4C92887D"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To study the seroprevalence of HBsAg in pregnant women at the Maternity Ward of the Bamako Armed Forces Medical-Surgical Center.</w:t>
      </w:r>
    </w:p>
    <w:p w14:paraId="54352BBF" w14:textId="77777777" w:rsidR="008A4472" w:rsidRPr="008A4472" w:rsidRDefault="008A4472"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b/>
          <w:bCs/>
          <w:sz w:val="24"/>
          <w:szCs w:val="24"/>
          <w:lang w:val="en-US"/>
        </w:rPr>
        <w:t>Methodology:</w:t>
      </w:r>
      <w:r w:rsidR="006266C8" w:rsidRPr="008A4472">
        <w:rPr>
          <w:rFonts w:ascii="Times New Roman" w:hAnsi="Times New Roman" w:cs="Times New Roman"/>
          <w:sz w:val="24"/>
          <w:szCs w:val="24"/>
          <w:lang w:val="en-US"/>
        </w:rPr>
        <w:t xml:space="preserve"> </w:t>
      </w:r>
    </w:p>
    <w:p w14:paraId="29DC0BC3" w14:textId="13F25F0D"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This was a descriptive longitudinal study from November 2023 to June 2024, conducted at the Maternity Ward of the Bamako Armed Forces Medical-Surgical Center.</w:t>
      </w:r>
    </w:p>
    <w:p w14:paraId="14639D34" w14:textId="77777777" w:rsidR="008A4472" w:rsidRPr="008A4472" w:rsidRDefault="008A4472"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b/>
          <w:bCs/>
          <w:sz w:val="24"/>
          <w:szCs w:val="24"/>
          <w:lang w:val="en-US"/>
        </w:rPr>
        <w:t>Result:</w:t>
      </w:r>
      <w:r w:rsidR="006266C8" w:rsidRPr="008A4472">
        <w:rPr>
          <w:rFonts w:ascii="Times New Roman" w:hAnsi="Times New Roman" w:cs="Times New Roman"/>
          <w:sz w:val="24"/>
          <w:szCs w:val="24"/>
          <w:lang w:val="en-US"/>
        </w:rPr>
        <w:t xml:space="preserve"> </w:t>
      </w:r>
    </w:p>
    <w:p w14:paraId="79BC040A" w14:textId="16DC16CE"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During our study, 1,095 pregnant women were seen at the ANC, of ​​whom 800 patients were screened for HBsAg, representing a prevalence of 73.05%.</w:t>
      </w:r>
    </w:p>
    <w:p w14:paraId="3CF3E96C" w14:textId="77777777"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Of these 800 pregnant women screened for this marker, 75 tested positive, representing a prevalence of 9.37%. The mean age of our patients was 26.6 +/- 7.5 years, with a range of 18 to 45 years. Our patients were multiparous in 34.7% of cases. 58.7% of these women were housewives, and 32% were not in school. Fifty-six percent of pregnant women had their first ANC between 12 and 24 weeks of gestation, and 10.6% had a family history of liver disease.</w:t>
      </w:r>
    </w:p>
    <w:p w14:paraId="744E9C63" w14:textId="77777777"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 xml:space="preserve">Tattoos and piercings were the most common risk factors associated with HBsAg carriage. Clinical alarms were absent in 100% of cases. Hepatic cytolysis was found in 5.6%; anemia was present in 21.1% of cases; </w:t>
      </w:r>
      <w:proofErr w:type="spellStart"/>
      <w:r w:rsidRPr="008A4472">
        <w:rPr>
          <w:rFonts w:ascii="Times New Roman" w:hAnsi="Times New Roman" w:cs="Times New Roman"/>
          <w:sz w:val="24"/>
          <w:szCs w:val="24"/>
          <w:lang w:val="en-US"/>
        </w:rPr>
        <w:t>HBeAg</w:t>
      </w:r>
      <w:proofErr w:type="spellEnd"/>
      <w:r w:rsidRPr="008A4472">
        <w:rPr>
          <w:rFonts w:ascii="Times New Roman" w:hAnsi="Times New Roman" w:cs="Times New Roman"/>
          <w:sz w:val="24"/>
          <w:szCs w:val="24"/>
          <w:lang w:val="en-US"/>
        </w:rPr>
        <w:t xml:space="preserve"> viral replication was found in 6.6% of cases, and viral load was elevated in 44.4% of cases.</w:t>
      </w:r>
    </w:p>
    <w:p w14:paraId="06D27F19" w14:textId="77777777" w:rsidR="006266C8" w:rsidRPr="008A4472" w:rsidRDefault="006266C8"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sz w:val="24"/>
          <w:szCs w:val="24"/>
          <w:lang w:val="en-US"/>
        </w:rPr>
        <w:t xml:space="preserve">Abdominal ultrasound was normal in 93.4% of cases, and fibrosis was significant according to the APRI score in 2.8% of cases. Chronic </w:t>
      </w:r>
      <w:proofErr w:type="spellStart"/>
      <w:r w:rsidRPr="008A4472">
        <w:rPr>
          <w:rFonts w:ascii="Times New Roman" w:hAnsi="Times New Roman" w:cs="Times New Roman"/>
          <w:sz w:val="24"/>
          <w:szCs w:val="24"/>
          <w:lang w:val="en-US"/>
        </w:rPr>
        <w:t>HBeAg</w:t>
      </w:r>
      <w:proofErr w:type="spellEnd"/>
      <w:r w:rsidRPr="008A4472">
        <w:rPr>
          <w:rFonts w:ascii="Times New Roman" w:hAnsi="Times New Roman" w:cs="Times New Roman"/>
          <w:sz w:val="24"/>
          <w:szCs w:val="24"/>
          <w:lang w:val="en-US"/>
        </w:rPr>
        <w:t xml:space="preserve">-negative infection was 91.8%, and </w:t>
      </w:r>
      <w:proofErr w:type="spellStart"/>
      <w:r w:rsidRPr="008A4472">
        <w:rPr>
          <w:rFonts w:ascii="Times New Roman" w:hAnsi="Times New Roman" w:cs="Times New Roman"/>
          <w:sz w:val="24"/>
          <w:szCs w:val="24"/>
          <w:lang w:val="en-US"/>
        </w:rPr>
        <w:t>serovaccination</w:t>
      </w:r>
      <w:proofErr w:type="spellEnd"/>
      <w:r w:rsidRPr="008A4472">
        <w:rPr>
          <w:rFonts w:ascii="Times New Roman" w:hAnsi="Times New Roman" w:cs="Times New Roman"/>
          <w:sz w:val="24"/>
          <w:szCs w:val="24"/>
          <w:lang w:val="en-US"/>
        </w:rPr>
        <w:t xml:space="preserve"> was absent in 8.5% of our newborns. Our patients' partners did not agree to screening in 72% of cases.</w:t>
      </w:r>
    </w:p>
    <w:p w14:paraId="5462A2BF" w14:textId="31057B86" w:rsidR="006266C8" w:rsidRPr="008A4472" w:rsidRDefault="008A4472" w:rsidP="00E76C80">
      <w:pPr>
        <w:spacing w:line="360" w:lineRule="auto"/>
        <w:jc w:val="both"/>
        <w:rPr>
          <w:rFonts w:ascii="Times New Roman" w:hAnsi="Times New Roman" w:cs="Times New Roman"/>
          <w:sz w:val="24"/>
          <w:szCs w:val="24"/>
          <w:lang w:val="en-US"/>
        </w:rPr>
      </w:pPr>
      <w:r w:rsidRPr="008A4472">
        <w:rPr>
          <w:rFonts w:ascii="Times New Roman" w:hAnsi="Times New Roman" w:cs="Times New Roman"/>
          <w:b/>
          <w:bCs/>
          <w:sz w:val="24"/>
          <w:szCs w:val="24"/>
          <w:lang w:val="en-US"/>
        </w:rPr>
        <w:t>Keywords:</w:t>
      </w:r>
      <w:r w:rsidR="006266C8" w:rsidRPr="008A4472">
        <w:rPr>
          <w:rFonts w:ascii="Times New Roman" w:hAnsi="Times New Roman" w:cs="Times New Roman"/>
          <w:sz w:val="24"/>
          <w:szCs w:val="24"/>
          <w:lang w:val="en-US"/>
        </w:rPr>
        <w:t xml:space="preserve"> Pregnant women, HBsAg, seroprevalence, hepatitis B, Maternity, military medical-surgical center, Mali.</w:t>
      </w:r>
      <w:r w:rsidR="006266C8" w:rsidRPr="008A4472">
        <w:rPr>
          <w:rFonts w:ascii="Times New Roman" w:hAnsi="Times New Roman" w:cs="Times New Roman"/>
          <w:sz w:val="24"/>
          <w:szCs w:val="24"/>
          <w:lang w:val="en-US"/>
        </w:rPr>
        <w:br w:type="page"/>
      </w:r>
    </w:p>
    <w:p w14:paraId="483C24B5" w14:textId="77777777" w:rsidR="006266C8" w:rsidRPr="004A0714" w:rsidRDefault="006266C8"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lastRenderedPageBreak/>
        <w:t>Introduction:</w:t>
      </w:r>
    </w:p>
    <w:p w14:paraId="4658FE15"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Hepatitis B virus (HBV) infection is one of the major public health problems at the national and global levels. The severity of hepatitis B is linked to the risk of becoming chronic and exposing patients to cirrhosis and hepatocellular carcinoma. This risk is even greater when infection occurs at a young age, particularly in cases of perinatal transmission [1]. The World Health Organization (WHO) estimates that 2 billion people worldwide are infected with this virus, with approximately 10 to 30 million new infections per year, more than 350 million chronic carriers, and nearly one million deaths per year [2]. The risk of mother-to-child transmission of HBV depends on the extent of viral replication. This risk is estimated to be between 90 and 100% if the </w:t>
      </w:r>
      <w:proofErr w:type="spellStart"/>
      <w:r w:rsidRPr="004A0714">
        <w:rPr>
          <w:rFonts w:ascii="Times New Roman" w:hAnsi="Times New Roman" w:cs="Times New Roman"/>
          <w:sz w:val="24"/>
          <w:szCs w:val="24"/>
          <w:lang w:val="en-IN"/>
        </w:rPr>
        <w:t>HBe</w:t>
      </w:r>
      <w:proofErr w:type="spellEnd"/>
      <w:r w:rsidRPr="004A0714">
        <w:rPr>
          <w:rFonts w:ascii="Times New Roman" w:hAnsi="Times New Roman" w:cs="Times New Roman"/>
          <w:sz w:val="24"/>
          <w:szCs w:val="24"/>
          <w:lang w:val="en-IN"/>
        </w:rPr>
        <w:t xml:space="preserve"> antigen (</w:t>
      </w:r>
      <w:proofErr w:type="spellStart"/>
      <w:r w:rsidRPr="004A0714">
        <w:rPr>
          <w:rFonts w:ascii="Times New Roman" w:hAnsi="Times New Roman" w:cs="Times New Roman"/>
          <w:sz w:val="24"/>
          <w:szCs w:val="24"/>
          <w:lang w:val="en-IN"/>
        </w:rPr>
        <w:t>HBeAg</w:t>
      </w:r>
      <w:proofErr w:type="spellEnd"/>
      <w:r w:rsidRPr="004A0714">
        <w:rPr>
          <w:rFonts w:ascii="Times New Roman" w:hAnsi="Times New Roman" w:cs="Times New Roman"/>
          <w:sz w:val="24"/>
          <w:szCs w:val="24"/>
          <w:lang w:val="en-IN"/>
        </w:rPr>
        <w:t xml:space="preserve">) is detected in maternal serum. The presence of </w:t>
      </w:r>
      <w:proofErr w:type="spellStart"/>
      <w:r w:rsidRPr="004A0714">
        <w:rPr>
          <w:rFonts w:ascii="Times New Roman" w:hAnsi="Times New Roman" w:cs="Times New Roman"/>
          <w:sz w:val="24"/>
          <w:szCs w:val="24"/>
          <w:lang w:val="en-IN"/>
        </w:rPr>
        <w:t>HBeAg</w:t>
      </w:r>
      <w:proofErr w:type="spellEnd"/>
      <w:r w:rsidRPr="004A0714">
        <w:rPr>
          <w:rFonts w:ascii="Times New Roman" w:hAnsi="Times New Roman" w:cs="Times New Roman"/>
          <w:sz w:val="24"/>
          <w:szCs w:val="24"/>
          <w:lang w:val="en-IN"/>
        </w:rPr>
        <w:t xml:space="preserve"> has also been associated with a high risk of neonatal prophylaxis failure [3; 4].</w:t>
      </w:r>
    </w:p>
    <w:p w14:paraId="5F184CA9"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However, even in the absence of </w:t>
      </w:r>
      <w:proofErr w:type="spellStart"/>
      <w:r w:rsidRPr="004A0714">
        <w:rPr>
          <w:rFonts w:ascii="Times New Roman" w:hAnsi="Times New Roman" w:cs="Times New Roman"/>
          <w:sz w:val="24"/>
          <w:szCs w:val="24"/>
          <w:lang w:val="en-IN"/>
        </w:rPr>
        <w:t>HBeAg</w:t>
      </w:r>
      <w:proofErr w:type="spellEnd"/>
      <w:r w:rsidRPr="004A0714">
        <w:rPr>
          <w:rFonts w:ascii="Times New Roman" w:hAnsi="Times New Roman" w:cs="Times New Roman"/>
          <w:sz w:val="24"/>
          <w:szCs w:val="24"/>
          <w:lang w:val="en-IN"/>
        </w:rPr>
        <w:t>, the risk of HBV transmission persists [5; 6].</w:t>
      </w:r>
    </w:p>
    <w:p w14:paraId="4241D1DA"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Vertical transmission of HBV can be effectively prevented by vaccination, which has an efficacy rate greater than 90%. </w:t>
      </w:r>
      <w:proofErr w:type="spellStart"/>
      <w:r w:rsidRPr="004A0714">
        <w:rPr>
          <w:rFonts w:ascii="Times New Roman" w:hAnsi="Times New Roman" w:cs="Times New Roman"/>
          <w:sz w:val="24"/>
          <w:szCs w:val="24"/>
          <w:lang w:val="en-IN"/>
        </w:rPr>
        <w:t>Newborn</w:t>
      </w:r>
      <w:proofErr w:type="spellEnd"/>
      <w:r w:rsidRPr="004A0714">
        <w:rPr>
          <w:rFonts w:ascii="Times New Roman" w:hAnsi="Times New Roman" w:cs="Times New Roman"/>
          <w:sz w:val="24"/>
          <w:szCs w:val="24"/>
          <w:lang w:val="en-IN"/>
        </w:rPr>
        <w:t xml:space="preserve"> protection is enhanced when vaccination is combined with serotherapy (30 IU/kg) at birth [7; 8].</w:t>
      </w:r>
    </w:p>
    <w:p w14:paraId="721C6598"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The efficacy of neonatal prophylaxis is highest when administered within the first six hours after delivery [9; 10]</w:t>
      </w:r>
    </w:p>
    <w:p w14:paraId="46726A69"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In Africa, the prevalence of HBsAg in pregnant women was 11.5% in Senegal [11]</w:t>
      </w:r>
    </w:p>
    <w:p w14:paraId="2E691117"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And 11.4% in Burkina Faso [12]</w:t>
      </w:r>
    </w:p>
    <w:p w14:paraId="0FC17C1F"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In Morocco, the seroprevalence of HBsAg in pregnant women at the M.I.M Military Hospital of the Hassan II University Hospital in Fez was 2.35% in 2016 [13]</w:t>
      </w:r>
    </w:p>
    <w:p w14:paraId="0CC35FCC"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In Mali, the prevalence of HBsAg in the general population is very high, reported at 13.9% and 14.7% [3; [14] To our knowledge, there are no data on the seroprevalence of HBsAg in pregnant women at the Maternity Ward of the Bamako Military Medical-Surgical Center.</w:t>
      </w:r>
    </w:p>
    <w:p w14:paraId="01B458C6" w14:textId="77201FDB"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We undertook this study with the aim of evaluating the frequency of HBsAg in pregnant women at the Maternity Ward of the Bamako Military Medical-Surgical Center.</w:t>
      </w:r>
    </w:p>
    <w:p w14:paraId="267317FC"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br w:type="page"/>
      </w:r>
    </w:p>
    <w:p w14:paraId="41451603" w14:textId="65332B3F" w:rsidR="006266C8" w:rsidRPr="004A0714" w:rsidRDefault="006266C8"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lastRenderedPageBreak/>
        <w:t>Materials and Methods:</w:t>
      </w:r>
    </w:p>
    <w:p w14:paraId="126A4862"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Our study was conducted at the maternity ward of the Bamako Military Medical-Surgical </w:t>
      </w:r>
      <w:proofErr w:type="spellStart"/>
      <w:r w:rsidRPr="004A0714">
        <w:rPr>
          <w:rFonts w:ascii="Times New Roman" w:hAnsi="Times New Roman" w:cs="Times New Roman"/>
          <w:sz w:val="24"/>
          <w:szCs w:val="24"/>
          <w:lang w:val="en-IN"/>
        </w:rPr>
        <w:t>Center</w:t>
      </w:r>
      <w:proofErr w:type="spellEnd"/>
      <w:r w:rsidRPr="004A0714">
        <w:rPr>
          <w:rFonts w:ascii="Times New Roman" w:hAnsi="Times New Roman" w:cs="Times New Roman"/>
          <w:sz w:val="24"/>
          <w:szCs w:val="24"/>
          <w:lang w:val="en-IN"/>
        </w:rPr>
        <w:t>.</w:t>
      </w:r>
    </w:p>
    <w:p w14:paraId="2CD30776"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This was a descriptive longitudinal study that took place from November 1, 2023, to June 30, 2024.</w:t>
      </w:r>
    </w:p>
    <w:p w14:paraId="36D1FB5B"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The study population consisted of all women who consulted at the maternity ward of the Bamako Military Medical-Surgical </w:t>
      </w:r>
      <w:proofErr w:type="spellStart"/>
      <w:r w:rsidRPr="004A0714">
        <w:rPr>
          <w:rFonts w:ascii="Times New Roman" w:hAnsi="Times New Roman" w:cs="Times New Roman"/>
          <w:sz w:val="24"/>
          <w:szCs w:val="24"/>
          <w:lang w:val="en-IN"/>
        </w:rPr>
        <w:t>Center</w:t>
      </w:r>
      <w:proofErr w:type="spellEnd"/>
      <w:r w:rsidRPr="004A0714">
        <w:rPr>
          <w:rFonts w:ascii="Times New Roman" w:hAnsi="Times New Roman" w:cs="Times New Roman"/>
          <w:sz w:val="24"/>
          <w:szCs w:val="24"/>
          <w:lang w:val="en-IN"/>
        </w:rPr>
        <w:t xml:space="preserve"> and/or who underwent HBsAg screening.</w:t>
      </w:r>
    </w:p>
    <w:p w14:paraId="30A4A275"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All HBsAg-positive pregnant women who received follow-up care at the department and/or gave birth at the Bamako Military Medical-Surgical </w:t>
      </w:r>
      <w:proofErr w:type="spellStart"/>
      <w:r w:rsidRPr="004A0714">
        <w:rPr>
          <w:rFonts w:ascii="Times New Roman" w:hAnsi="Times New Roman" w:cs="Times New Roman"/>
          <w:sz w:val="24"/>
          <w:szCs w:val="24"/>
          <w:lang w:val="en-IN"/>
        </w:rPr>
        <w:t>Center</w:t>
      </w:r>
      <w:proofErr w:type="spellEnd"/>
      <w:r w:rsidRPr="004A0714">
        <w:rPr>
          <w:rFonts w:ascii="Times New Roman" w:hAnsi="Times New Roman" w:cs="Times New Roman"/>
          <w:sz w:val="24"/>
          <w:szCs w:val="24"/>
          <w:lang w:val="en-IN"/>
        </w:rPr>
        <w:t xml:space="preserve"> and who provided informed consent were included.</w:t>
      </w:r>
    </w:p>
    <w:p w14:paraId="4C3061AE" w14:textId="54842EFA" w:rsidR="006266C8" w:rsidRPr="008A4472" w:rsidRDefault="006266C8" w:rsidP="00E76C80">
      <w:pPr>
        <w:spacing w:line="360" w:lineRule="auto"/>
        <w:rPr>
          <w:rFonts w:ascii="Times New Roman" w:hAnsi="Times New Roman" w:cs="Times New Roman"/>
          <w:sz w:val="24"/>
          <w:szCs w:val="24"/>
          <w:lang w:val="it-IT"/>
        </w:rPr>
      </w:pPr>
      <w:r w:rsidRPr="004A0714">
        <w:rPr>
          <w:rFonts w:ascii="Times New Roman" w:hAnsi="Times New Roman" w:cs="Times New Roman"/>
          <w:sz w:val="24"/>
          <w:szCs w:val="24"/>
          <w:lang w:val="en-IN"/>
        </w:rPr>
        <w:t xml:space="preserve">Data were entered using Microsoft Office Word 2021 and compiled on a data collection form. Analysis was performed using SPSS version 27. </w:t>
      </w:r>
      <w:r w:rsidRPr="008A4472">
        <w:rPr>
          <w:rFonts w:ascii="Times New Roman" w:hAnsi="Times New Roman" w:cs="Times New Roman"/>
          <w:sz w:val="24"/>
          <w:szCs w:val="24"/>
          <w:lang w:val="it-IT"/>
        </w:rPr>
        <w:t>The chi-square test was used to compare results, which were considered statistically significant at p &lt; 0.05.</w:t>
      </w:r>
    </w:p>
    <w:p w14:paraId="6E0B12B8"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br w:type="page"/>
      </w:r>
    </w:p>
    <w:p w14:paraId="1EF889FB" w14:textId="77777777" w:rsidR="006266C8" w:rsidRPr="008A4472" w:rsidRDefault="006266C8" w:rsidP="00E76C80">
      <w:pPr>
        <w:spacing w:line="360" w:lineRule="auto"/>
        <w:rPr>
          <w:rFonts w:ascii="Times New Roman" w:hAnsi="Times New Roman" w:cs="Times New Roman"/>
          <w:b/>
          <w:bCs/>
          <w:sz w:val="24"/>
          <w:szCs w:val="24"/>
          <w:lang w:val="it-IT"/>
        </w:rPr>
      </w:pPr>
      <w:r w:rsidRPr="008A4472">
        <w:rPr>
          <w:rFonts w:ascii="Times New Roman" w:hAnsi="Times New Roman" w:cs="Times New Roman"/>
          <w:b/>
          <w:bCs/>
          <w:sz w:val="24"/>
          <w:szCs w:val="24"/>
          <w:lang w:val="it-IT"/>
        </w:rPr>
        <w:lastRenderedPageBreak/>
        <w:t>Results:</w:t>
      </w:r>
    </w:p>
    <w:p w14:paraId="3FD227DE"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During our study, 1095 pregnant women were seen at prenatal care clinics, of whom 800 underwent HBsAg testing, representing a frequency of 73.05%.</w:t>
      </w:r>
    </w:p>
    <w:p w14:paraId="2EB2D6FF" w14:textId="77777777" w:rsidR="006266C8" w:rsidRPr="008A4472" w:rsidRDefault="006266C8"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Of these 800 pregnant women who underwent testing for this marker, 75 tested positive, representing a prevalence of 9.37%.</w:t>
      </w:r>
    </w:p>
    <w:p w14:paraId="46B2CD8B" w14:textId="7AAF1313" w:rsidR="00F80F99" w:rsidRPr="008A4472" w:rsidRDefault="003902D1" w:rsidP="00E76C80">
      <w:pPr>
        <w:spacing w:line="360" w:lineRule="auto"/>
        <w:rPr>
          <w:rFonts w:ascii="Times New Roman" w:hAnsi="Times New Roman" w:cs="Times New Roman"/>
          <w:b/>
          <w:bCs/>
          <w:sz w:val="24"/>
          <w:szCs w:val="24"/>
          <w:lang w:val="it-IT"/>
        </w:rPr>
      </w:pPr>
      <w:r w:rsidRPr="003902D1">
        <w:rPr>
          <w:rFonts w:ascii="Times New Roman" w:hAnsi="Times New Roman" w:cs="Times New Roman"/>
          <w:b/>
          <w:bCs/>
          <w:sz w:val="24"/>
          <w:szCs w:val="24"/>
          <w:lang w:val="it-IT"/>
        </w:rPr>
        <w:t>Table</w:t>
      </w:r>
      <w:r w:rsidR="006266C8" w:rsidRPr="008A4472">
        <w:rPr>
          <w:rFonts w:ascii="Times New Roman" w:hAnsi="Times New Roman" w:cs="Times New Roman"/>
          <w:b/>
          <w:bCs/>
          <w:sz w:val="24"/>
          <w:szCs w:val="24"/>
          <w:lang w:val="it-IT"/>
        </w:rPr>
        <w:t xml:space="preserve"> I</w:t>
      </w:r>
      <w:r w:rsidR="002171F0">
        <w:rPr>
          <w:rFonts w:ascii="Times New Roman" w:hAnsi="Times New Roman" w:cs="Times New Roman"/>
          <w:b/>
          <w:bCs/>
          <w:sz w:val="24"/>
          <w:szCs w:val="24"/>
          <w:lang w:val="it-IT"/>
        </w:rPr>
        <w:t>:</w:t>
      </w:r>
      <w:r w:rsidR="00831AF7">
        <w:rPr>
          <w:rFonts w:ascii="Times New Roman" w:hAnsi="Times New Roman" w:cs="Times New Roman"/>
          <w:b/>
          <w:bCs/>
          <w:sz w:val="24"/>
          <w:szCs w:val="24"/>
          <w:lang w:val="it-IT"/>
        </w:rPr>
        <w:t xml:space="preserve"> </w:t>
      </w:r>
      <w:bookmarkStart w:id="1" w:name="_Hlk217301211"/>
      <w:r w:rsidR="00831AF7">
        <w:rPr>
          <w:rFonts w:ascii="Times New Roman" w:hAnsi="Times New Roman" w:cs="Times New Roman"/>
          <w:b/>
          <w:bCs/>
          <w:sz w:val="24"/>
          <w:szCs w:val="24"/>
          <w:lang w:val="it-IT"/>
        </w:rPr>
        <w:t>Distribution of the Study population</w:t>
      </w:r>
      <w:r w:rsidR="002171F0">
        <w:rPr>
          <w:rFonts w:ascii="Times New Roman" w:hAnsi="Times New Roman" w:cs="Times New Roman"/>
          <w:b/>
          <w:bCs/>
          <w:sz w:val="24"/>
          <w:szCs w:val="24"/>
          <w:lang w:val="it-IT"/>
        </w:rPr>
        <w:t xml:space="preserve"> </w:t>
      </w:r>
      <w:bookmarkEnd w:id="1"/>
      <w:r w:rsidR="002171F0">
        <w:rPr>
          <w:rFonts w:ascii="Times New Roman" w:hAnsi="Times New Roman" w:cs="Times New Roman"/>
          <w:b/>
          <w:bCs/>
          <w:sz w:val="24"/>
          <w:szCs w:val="24"/>
          <w:lang w:val="it-IT"/>
        </w:rPr>
        <w:t xml:space="preserve">according to the Age Range </w:t>
      </w:r>
    </w:p>
    <w:tbl>
      <w:tblPr>
        <w:tblW w:w="10492" w:type="dxa"/>
        <w:tblCellMar>
          <w:left w:w="70" w:type="dxa"/>
          <w:right w:w="70" w:type="dxa"/>
        </w:tblCellMar>
        <w:tblLook w:val="04A0" w:firstRow="1" w:lastRow="0" w:firstColumn="1" w:lastColumn="0" w:noHBand="0" w:noVBand="1"/>
      </w:tblPr>
      <w:tblGrid>
        <w:gridCol w:w="321"/>
        <w:gridCol w:w="3875"/>
        <w:gridCol w:w="2098"/>
        <w:gridCol w:w="2100"/>
        <w:gridCol w:w="2098"/>
      </w:tblGrid>
      <w:tr w:rsidR="006266C8" w:rsidRPr="008A4472" w14:paraId="7DEBEBF6" w14:textId="77777777" w:rsidTr="00253188">
        <w:trPr>
          <w:trHeight w:val="652"/>
        </w:trPr>
        <w:tc>
          <w:tcPr>
            <w:tcW w:w="4196" w:type="dxa"/>
            <w:gridSpan w:val="2"/>
            <w:tcBorders>
              <w:top w:val="double" w:sz="6" w:space="0" w:color="000000"/>
              <w:left w:val="nil"/>
              <w:bottom w:val="single" w:sz="12" w:space="0" w:color="000000"/>
              <w:right w:val="nil"/>
            </w:tcBorders>
            <w:vAlign w:val="bottom"/>
            <w:hideMark/>
          </w:tcPr>
          <w:p w14:paraId="137D78A9" w14:textId="06F843D4"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4A0714">
              <w:rPr>
                <w:rFonts w:ascii="Times New Roman" w:eastAsia="Times New Roman" w:hAnsi="Times New Roman" w:cs="Times New Roman"/>
                <w:color w:val="000000"/>
                <w:sz w:val="24"/>
                <w:szCs w:val="24"/>
                <w:lang w:val="en-IN" w:eastAsia="fr-FR"/>
              </w:rPr>
              <w:t> </w:t>
            </w:r>
            <w:r w:rsidRPr="008A4472">
              <w:rPr>
                <w:rFonts w:ascii="Times New Roman" w:hAnsi="Times New Roman" w:cs="Times New Roman"/>
                <w:sz w:val="24"/>
                <w:szCs w:val="24"/>
              </w:rPr>
              <w:t>Age range (</w:t>
            </w:r>
            <w:proofErr w:type="spellStart"/>
            <w:r w:rsidRPr="008A4472">
              <w:rPr>
                <w:rFonts w:ascii="Times New Roman" w:hAnsi="Times New Roman" w:cs="Times New Roman"/>
                <w:sz w:val="24"/>
                <w:szCs w:val="24"/>
              </w:rPr>
              <w:t>years</w:t>
            </w:r>
            <w:proofErr w:type="spellEnd"/>
            <w:r w:rsidRPr="008A4472">
              <w:rPr>
                <w:rFonts w:ascii="Times New Roman" w:hAnsi="Times New Roman" w:cs="Times New Roman"/>
                <w:sz w:val="24"/>
                <w:szCs w:val="24"/>
              </w:rPr>
              <w:t>)</w:t>
            </w:r>
          </w:p>
        </w:tc>
        <w:tc>
          <w:tcPr>
            <w:tcW w:w="2098" w:type="dxa"/>
            <w:tcBorders>
              <w:top w:val="double" w:sz="6" w:space="0" w:color="000000"/>
              <w:left w:val="nil"/>
              <w:bottom w:val="single" w:sz="12" w:space="0" w:color="000000"/>
              <w:right w:val="nil"/>
            </w:tcBorders>
            <w:hideMark/>
          </w:tcPr>
          <w:p w14:paraId="7F1CD499" w14:textId="77777777" w:rsidR="006266C8" w:rsidRPr="008A4472" w:rsidRDefault="006266C8" w:rsidP="00E76C80">
            <w:pPr>
              <w:spacing w:after="0" w:line="360" w:lineRule="auto"/>
              <w:jc w:val="both"/>
              <w:rPr>
                <w:rFonts w:ascii="Times New Roman" w:hAnsi="Times New Roman" w:cs="Times New Roman"/>
                <w:sz w:val="24"/>
                <w:szCs w:val="24"/>
              </w:rPr>
            </w:pPr>
          </w:p>
          <w:p w14:paraId="4F8AA9F6" w14:textId="32DA6336"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100" w:type="dxa"/>
            <w:tcBorders>
              <w:top w:val="double" w:sz="6" w:space="0" w:color="000000"/>
              <w:left w:val="nil"/>
              <w:bottom w:val="single" w:sz="12" w:space="0" w:color="000000"/>
              <w:right w:val="nil"/>
            </w:tcBorders>
            <w:hideMark/>
          </w:tcPr>
          <w:p w14:paraId="0C8CD4CA" w14:textId="77777777" w:rsidR="006266C8" w:rsidRPr="008A4472" w:rsidRDefault="006266C8" w:rsidP="00E76C80">
            <w:pPr>
              <w:spacing w:after="0" w:line="360" w:lineRule="auto"/>
              <w:jc w:val="both"/>
              <w:rPr>
                <w:rFonts w:ascii="Times New Roman" w:hAnsi="Times New Roman" w:cs="Times New Roman"/>
                <w:sz w:val="24"/>
                <w:szCs w:val="24"/>
              </w:rPr>
            </w:pPr>
          </w:p>
          <w:p w14:paraId="15A70F8C" w14:textId="1014E473"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098" w:type="dxa"/>
            <w:tcBorders>
              <w:top w:val="nil"/>
              <w:left w:val="nil"/>
              <w:bottom w:val="nil"/>
              <w:right w:val="nil"/>
            </w:tcBorders>
            <w:noWrap/>
            <w:vAlign w:val="bottom"/>
            <w:hideMark/>
          </w:tcPr>
          <w:p w14:paraId="450C24C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36AD3D2A" w14:textId="77777777" w:rsidTr="002C23BB">
        <w:trPr>
          <w:trHeight w:val="627"/>
        </w:trPr>
        <w:tc>
          <w:tcPr>
            <w:tcW w:w="321" w:type="dxa"/>
            <w:vMerge w:val="restart"/>
            <w:tcBorders>
              <w:top w:val="nil"/>
              <w:left w:val="nil"/>
              <w:bottom w:val="double" w:sz="6" w:space="0" w:color="000000"/>
              <w:right w:val="nil"/>
            </w:tcBorders>
            <w:hideMark/>
          </w:tcPr>
          <w:p w14:paraId="5EC83E5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3875" w:type="dxa"/>
            <w:tcBorders>
              <w:top w:val="nil"/>
              <w:left w:val="nil"/>
              <w:bottom w:val="nil"/>
              <w:right w:val="nil"/>
            </w:tcBorders>
            <w:hideMark/>
          </w:tcPr>
          <w:p w14:paraId="430D7BA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[0-18]</w:t>
            </w:r>
          </w:p>
        </w:tc>
        <w:tc>
          <w:tcPr>
            <w:tcW w:w="2098" w:type="dxa"/>
            <w:tcBorders>
              <w:top w:val="nil"/>
              <w:left w:val="nil"/>
              <w:bottom w:val="nil"/>
              <w:right w:val="nil"/>
            </w:tcBorders>
            <w:noWrap/>
            <w:hideMark/>
          </w:tcPr>
          <w:p w14:paraId="774EB2C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w:t>
            </w:r>
          </w:p>
        </w:tc>
        <w:tc>
          <w:tcPr>
            <w:tcW w:w="2100" w:type="dxa"/>
            <w:tcBorders>
              <w:top w:val="nil"/>
              <w:left w:val="nil"/>
              <w:bottom w:val="nil"/>
              <w:right w:val="nil"/>
            </w:tcBorders>
            <w:noWrap/>
            <w:hideMark/>
          </w:tcPr>
          <w:p w14:paraId="212C693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1,3</w:t>
            </w:r>
          </w:p>
        </w:tc>
        <w:tc>
          <w:tcPr>
            <w:tcW w:w="2098" w:type="dxa"/>
            <w:tcBorders>
              <w:top w:val="nil"/>
              <w:left w:val="nil"/>
              <w:bottom w:val="nil"/>
              <w:right w:val="nil"/>
            </w:tcBorders>
            <w:noWrap/>
            <w:vAlign w:val="bottom"/>
            <w:hideMark/>
          </w:tcPr>
          <w:p w14:paraId="3FCD010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7BADEFFE" w14:textId="77777777" w:rsidTr="002C23BB">
        <w:trPr>
          <w:trHeight w:val="602"/>
        </w:trPr>
        <w:tc>
          <w:tcPr>
            <w:tcW w:w="321" w:type="dxa"/>
            <w:vMerge/>
            <w:tcBorders>
              <w:top w:val="nil"/>
              <w:left w:val="nil"/>
              <w:bottom w:val="double" w:sz="6" w:space="0" w:color="000000"/>
              <w:right w:val="nil"/>
            </w:tcBorders>
            <w:vAlign w:val="center"/>
            <w:hideMark/>
          </w:tcPr>
          <w:p w14:paraId="2F10430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nil"/>
              <w:right w:val="nil"/>
            </w:tcBorders>
            <w:hideMark/>
          </w:tcPr>
          <w:p w14:paraId="1DE779E6"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[19-34]</w:t>
            </w:r>
          </w:p>
        </w:tc>
        <w:tc>
          <w:tcPr>
            <w:tcW w:w="2098" w:type="dxa"/>
            <w:tcBorders>
              <w:top w:val="nil"/>
              <w:left w:val="nil"/>
              <w:bottom w:val="nil"/>
              <w:right w:val="nil"/>
            </w:tcBorders>
            <w:noWrap/>
            <w:hideMark/>
          </w:tcPr>
          <w:p w14:paraId="543C1BAF"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56</w:t>
            </w:r>
          </w:p>
        </w:tc>
        <w:tc>
          <w:tcPr>
            <w:tcW w:w="2100" w:type="dxa"/>
            <w:tcBorders>
              <w:top w:val="nil"/>
              <w:left w:val="nil"/>
              <w:bottom w:val="nil"/>
              <w:right w:val="nil"/>
            </w:tcBorders>
            <w:noWrap/>
            <w:hideMark/>
          </w:tcPr>
          <w:p w14:paraId="20FEEC15"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74,7</w:t>
            </w:r>
          </w:p>
        </w:tc>
        <w:tc>
          <w:tcPr>
            <w:tcW w:w="2098" w:type="dxa"/>
            <w:tcBorders>
              <w:top w:val="nil"/>
              <w:left w:val="nil"/>
              <w:bottom w:val="nil"/>
              <w:right w:val="nil"/>
            </w:tcBorders>
            <w:noWrap/>
            <w:vAlign w:val="bottom"/>
            <w:hideMark/>
          </w:tcPr>
          <w:p w14:paraId="6EB39D7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2877C231" w14:textId="77777777" w:rsidTr="002C23BB">
        <w:trPr>
          <w:trHeight w:val="602"/>
        </w:trPr>
        <w:tc>
          <w:tcPr>
            <w:tcW w:w="321" w:type="dxa"/>
            <w:vMerge/>
            <w:tcBorders>
              <w:top w:val="nil"/>
              <w:left w:val="nil"/>
              <w:bottom w:val="double" w:sz="6" w:space="0" w:color="000000"/>
              <w:right w:val="nil"/>
            </w:tcBorders>
            <w:vAlign w:val="center"/>
            <w:hideMark/>
          </w:tcPr>
          <w:p w14:paraId="5ADCE1F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nil"/>
              <w:right w:val="nil"/>
            </w:tcBorders>
            <w:hideMark/>
          </w:tcPr>
          <w:p w14:paraId="66D613A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[35-45]</w:t>
            </w:r>
          </w:p>
        </w:tc>
        <w:tc>
          <w:tcPr>
            <w:tcW w:w="2098" w:type="dxa"/>
            <w:tcBorders>
              <w:top w:val="nil"/>
              <w:left w:val="nil"/>
              <w:bottom w:val="nil"/>
              <w:right w:val="nil"/>
            </w:tcBorders>
            <w:noWrap/>
            <w:hideMark/>
          </w:tcPr>
          <w:p w14:paraId="3DBCD3B9"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18</w:t>
            </w:r>
          </w:p>
        </w:tc>
        <w:tc>
          <w:tcPr>
            <w:tcW w:w="2100" w:type="dxa"/>
            <w:tcBorders>
              <w:top w:val="nil"/>
              <w:left w:val="nil"/>
              <w:bottom w:val="nil"/>
              <w:right w:val="nil"/>
            </w:tcBorders>
            <w:noWrap/>
            <w:hideMark/>
          </w:tcPr>
          <w:p w14:paraId="101322D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24,0</w:t>
            </w:r>
          </w:p>
        </w:tc>
        <w:tc>
          <w:tcPr>
            <w:tcW w:w="2098" w:type="dxa"/>
            <w:tcBorders>
              <w:top w:val="nil"/>
              <w:left w:val="nil"/>
              <w:bottom w:val="nil"/>
              <w:right w:val="nil"/>
            </w:tcBorders>
            <w:noWrap/>
            <w:vAlign w:val="bottom"/>
            <w:hideMark/>
          </w:tcPr>
          <w:p w14:paraId="492B981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4CA20A4" w14:textId="77777777" w:rsidTr="002C23BB">
        <w:trPr>
          <w:trHeight w:val="627"/>
        </w:trPr>
        <w:tc>
          <w:tcPr>
            <w:tcW w:w="321" w:type="dxa"/>
            <w:vMerge/>
            <w:tcBorders>
              <w:top w:val="nil"/>
              <w:left w:val="nil"/>
              <w:bottom w:val="double" w:sz="6" w:space="0" w:color="000000"/>
              <w:right w:val="nil"/>
            </w:tcBorders>
            <w:vAlign w:val="center"/>
            <w:hideMark/>
          </w:tcPr>
          <w:p w14:paraId="15619EF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double" w:sz="6" w:space="0" w:color="000000"/>
              <w:right w:val="nil"/>
            </w:tcBorders>
            <w:hideMark/>
          </w:tcPr>
          <w:p w14:paraId="5D1CBA1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Total</w:t>
            </w:r>
          </w:p>
        </w:tc>
        <w:tc>
          <w:tcPr>
            <w:tcW w:w="2098" w:type="dxa"/>
            <w:tcBorders>
              <w:top w:val="nil"/>
              <w:left w:val="nil"/>
              <w:bottom w:val="double" w:sz="6" w:space="0" w:color="000000"/>
              <w:right w:val="nil"/>
            </w:tcBorders>
            <w:noWrap/>
            <w:hideMark/>
          </w:tcPr>
          <w:p w14:paraId="321C7D1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75</w:t>
            </w:r>
          </w:p>
        </w:tc>
        <w:tc>
          <w:tcPr>
            <w:tcW w:w="2100" w:type="dxa"/>
            <w:tcBorders>
              <w:top w:val="nil"/>
              <w:left w:val="nil"/>
              <w:bottom w:val="double" w:sz="6" w:space="0" w:color="000000"/>
              <w:right w:val="nil"/>
            </w:tcBorders>
            <w:noWrap/>
            <w:hideMark/>
          </w:tcPr>
          <w:p w14:paraId="09F8C38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098" w:type="dxa"/>
            <w:tcBorders>
              <w:top w:val="nil"/>
              <w:left w:val="nil"/>
              <w:bottom w:val="nil"/>
              <w:right w:val="nil"/>
            </w:tcBorders>
            <w:noWrap/>
            <w:vAlign w:val="bottom"/>
            <w:hideMark/>
          </w:tcPr>
          <w:p w14:paraId="27723E3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bl>
    <w:p w14:paraId="5EE92F48"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The mean age of our patients was 26.6 ± 7.5 years, with a range of 18 to 45 years.</w:t>
      </w:r>
    </w:p>
    <w:p w14:paraId="4C06913B" w14:textId="4F3C54A4" w:rsidR="00E76C80" w:rsidRPr="004A0714" w:rsidRDefault="00E76C80" w:rsidP="00E76C80">
      <w:pPr>
        <w:rPr>
          <w:rFonts w:ascii="Times New Roman" w:hAnsi="Times New Roman" w:cs="Times New Roman"/>
          <w:sz w:val="24"/>
          <w:szCs w:val="24"/>
          <w:lang w:val="en-IN"/>
        </w:rPr>
      </w:pPr>
      <w:r w:rsidRPr="004A0714">
        <w:rPr>
          <w:rFonts w:ascii="Times New Roman" w:hAnsi="Times New Roman" w:cs="Times New Roman"/>
          <w:sz w:val="24"/>
          <w:szCs w:val="24"/>
          <w:lang w:val="en-IN"/>
        </w:rPr>
        <w:br w:type="page"/>
      </w:r>
      <w:r w:rsidR="006266C8" w:rsidRPr="004A0714">
        <w:rPr>
          <w:rFonts w:ascii="Times New Roman" w:hAnsi="Times New Roman" w:cs="Times New Roman"/>
          <w:sz w:val="24"/>
          <w:szCs w:val="24"/>
          <w:lang w:val="en-IN"/>
        </w:rPr>
        <w:lastRenderedPageBreak/>
        <w:t>34.7% of our patients were multiparous.</w:t>
      </w:r>
    </w:p>
    <w:tbl>
      <w:tblPr>
        <w:tblW w:w="10501" w:type="dxa"/>
        <w:tblCellMar>
          <w:left w:w="70" w:type="dxa"/>
          <w:right w:w="70" w:type="dxa"/>
        </w:tblCellMar>
        <w:tblLook w:val="04A0" w:firstRow="1" w:lastRow="0" w:firstColumn="1" w:lastColumn="0" w:noHBand="0" w:noVBand="1"/>
      </w:tblPr>
      <w:tblGrid>
        <w:gridCol w:w="323"/>
        <w:gridCol w:w="4114"/>
        <w:gridCol w:w="1946"/>
        <w:gridCol w:w="2018"/>
        <w:gridCol w:w="2100"/>
      </w:tblGrid>
      <w:tr w:rsidR="006266C8" w:rsidRPr="004A0714" w14:paraId="56B5A9E4" w14:textId="77777777" w:rsidTr="002C23BB">
        <w:trPr>
          <w:trHeight w:val="328"/>
        </w:trPr>
        <w:tc>
          <w:tcPr>
            <w:tcW w:w="8401" w:type="dxa"/>
            <w:gridSpan w:val="4"/>
            <w:tcBorders>
              <w:top w:val="nil"/>
              <w:left w:val="nil"/>
              <w:bottom w:val="nil"/>
              <w:right w:val="nil"/>
            </w:tcBorders>
            <w:vAlign w:val="center"/>
            <w:hideMark/>
          </w:tcPr>
          <w:p w14:paraId="50F1270E" w14:textId="3D0130B6" w:rsidR="006266C8" w:rsidRPr="004A0714" w:rsidRDefault="006266C8" w:rsidP="00E76C80">
            <w:pPr>
              <w:spacing w:after="0" w:line="360" w:lineRule="auto"/>
              <w:jc w:val="both"/>
              <w:rPr>
                <w:rFonts w:ascii="Times New Roman" w:eastAsia="Times New Roman" w:hAnsi="Times New Roman" w:cs="Times New Roman"/>
                <w:b/>
                <w:bCs/>
                <w:color w:val="000000"/>
                <w:sz w:val="24"/>
                <w:szCs w:val="24"/>
                <w:lang w:val="en-IN" w:eastAsia="fr-FR"/>
              </w:rPr>
            </w:pPr>
            <w:r w:rsidRPr="008A4472">
              <w:rPr>
                <w:rFonts w:ascii="Times New Roman" w:hAnsi="Times New Roman" w:cs="Times New Roman"/>
                <w:b/>
                <w:bCs/>
                <w:sz w:val="24"/>
                <w:szCs w:val="24"/>
                <w:lang w:val="it-IT"/>
              </w:rPr>
              <w:t>Table II</w:t>
            </w:r>
            <w:r w:rsidR="001E004D">
              <w:rPr>
                <w:rFonts w:ascii="Times New Roman" w:hAnsi="Times New Roman" w:cs="Times New Roman"/>
                <w:b/>
                <w:bCs/>
                <w:sz w:val="24"/>
                <w:szCs w:val="24"/>
                <w:lang w:val="it-IT"/>
              </w:rPr>
              <w:t xml:space="preserve">: </w:t>
            </w:r>
            <w:r w:rsidR="00831AF7">
              <w:rPr>
                <w:rFonts w:ascii="Times New Roman" w:hAnsi="Times New Roman" w:cs="Times New Roman"/>
                <w:b/>
                <w:bCs/>
                <w:sz w:val="24"/>
                <w:szCs w:val="24"/>
                <w:lang w:val="it-IT"/>
              </w:rPr>
              <w:t xml:space="preserve">Distribution of the Study population </w:t>
            </w:r>
            <w:r w:rsidR="001E004D">
              <w:rPr>
                <w:rFonts w:ascii="Times New Roman" w:hAnsi="Times New Roman" w:cs="Times New Roman"/>
                <w:b/>
                <w:bCs/>
                <w:sz w:val="24"/>
                <w:szCs w:val="24"/>
                <w:lang w:val="it-IT"/>
              </w:rPr>
              <w:t xml:space="preserve">according to the Occupation </w:t>
            </w:r>
          </w:p>
        </w:tc>
        <w:tc>
          <w:tcPr>
            <w:tcW w:w="2100" w:type="dxa"/>
            <w:tcBorders>
              <w:top w:val="nil"/>
              <w:left w:val="nil"/>
              <w:bottom w:val="nil"/>
              <w:right w:val="nil"/>
            </w:tcBorders>
            <w:noWrap/>
            <w:vAlign w:val="bottom"/>
            <w:hideMark/>
          </w:tcPr>
          <w:p w14:paraId="4E74177B" w14:textId="77777777" w:rsidR="006266C8" w:rsidRPr="004A0714" w:rsidRDefault="006266C8" w:rsidP="00E76C80">
            <w:pPr>
              <w:spacing w:after="0" w:line="360" w:lineRule="auto"/>
              <w:jc w:val="both"/>
              <w:rPr>
                <w:rFonts w:ascii="Times New Roman" w:eastAsia="Times New Roman" w:hAnsi="Times New Roman" w:cs="Times New Roman"/>
                <w:b/>
                <w:bCs/>
                <w:color w:val="000000"/>
                <w:sz w:val="24"/>
                <w:szCs w:val="24"/>
                <w:lang w:val="en-IN" w:eastAsia="fr-FR"/>
              </w:rPr>
            </w:pPr>
          </w:p>
        </w:tc>
      </w:tr>
      <w:tr w:rsidR="006266C8" w:rsidRPr="008A4472" w14:paraId="3CA2F71B" w14:textId="77777777" w:rsidTr="00F12733">
        <w:trPr>
          <w:trHeight w:val="525"/>
        </w:trPr>
        <w:tc>
          <w:tcPr>
            <w:tcW w:w="4437" w:type="dxa"/>
            <w:gridSpan w:val="2"/>
            <w:tcBorders>
              <w:top w:val="double" w:sz="6" w:space="0" w:color="000000"/>
              <w:left w:val="nil"/>
              <w:bottom w:val="single" w:sz="12" w:space="0" w:color="000000"/>
              <w:right w:val="nil"/>
            </w:tcBorders>
            <w:vAlign w:val="bottom"/>
            <w:hideMark/>
          </w:tcPr>
          <w:p w14:paraId="1243725D" w14:textId="5E5B67EE"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Occupation</w:t>
            </w:r>
          </w:p>
        </w:tc>
        <w:tc>
          <w:tcPr>
            <w:tcW w:w="1946" w:type="dxa"/>
            <w:tcBorders>
              <w:top w:val="double" w:sz="6" w:space="0" w:color="000000"/>
              <w:left w:val="nil"/>
              <w:bottom w:val="single" w:sz="12" w:space="0" w:color="000000"/>
              <w:right w:val="nil"/>
            </w:tcBorders>
            <w:hideMark/>
          </w:tcPr>
          <w:p w14:paraId="4B035DA5" w14:textId="77777777" w:rsidR="006266C8" w:rsidRPr="008A4472" w:rsidRDefault="006266C8" w:rsidP="00E76C80">
            <w:pPr>
              <w:spacing w:after="0" w:line="360" w:lineRule="auto"/>
              <w:jc w:val="both"/>
              <w:rPr>
                <w:rFonts w:ascii="Times New Roman" w:hAnsi="Times New Roman" w:cs="Times New Roman"/>
                <w:sz w:val="24"/>
                <w:szCs w:val="24"/>
              </w:rPr>
            </w:pPr>
          </w:p>
          <w:p w14:paraId="408707CB" w14:textId="5B2C5FED"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018" w:type="dxa"/>
            <w:tcBorders>
              <w:top w:val="double" w:sz="6" w:space="0" w:color="000000"/>
              <w:left w:val="nil"/>
              <w:bottom w:val="single" w:sz="12" w:space="0" w:color="000000"/>
              <w:right w:val="nil"/>
            </w:tcBorders>
            <w:hideMark/>
          </w:tcPr>
          <w:p w14:paraId="64EE6D50" w14:textId="77777777" w:rsidR="006266C8" w:rsidRPr="008A4472" w:rsidRDefault="006266C8" w:rsidP="00E76C80">
            <w:pPr>
              <w:spacing w:after="0" w:line="360" w:lineRule="auto"/>
              <w:jc w:val="both"/>
              <w:rPr>
                <w:rFonts w:ascii="Times New Roman" w:hAnsi="Times New Roman" w:cs="Times New Roman"/>
                <w:sz w:val="24"/>
                <w:szCs w:val="24"/>
              </w:rPr>
            </w:pPr>
          </w:p>
          <w:p w14:paraId="1742BE75" w14:textId="29E47406"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76913B7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5DC98A97" w14:textId="77777777" w:rsidTr="002C23BB">
        <w:trPr>
          <w:trHeight w:val="341"/>
        </w:trPr>
        <w:tc>
          <w:tcPr>
            <w:tcW w:w="323" w:type="dxa"/>
            <w:vMerge w:val="restart"/>
            <w:tcBorders>
              <w:top w:val="nil"/>
              <w:left w:val="nil"/>
              <w:bottom w:val="double" w:sz="6" w:space="0" w:color="000000"/>
              <w:right w:val="nil"/>
            </w:tcBorders>
            <w:hideMark/>
          </w:tcPr>
          <w:p w14:paraId="52EEAD89"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4114" w:type="dxa"/>
            <w:tcBorders>
              <w:top w:val="nil"/>
              <w:left w:val="nil"/>
              <w:bottom w:val="nil"/>
              <w:right w:val="nil"/>
            </w:tcBorders>
            <w:hideMark/>
          </w:tcPr>
          <w:p w14:paraId="29843BBC" w14:textId="324E76A5"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proofErr w:type="spellStart"/>
            <w:r w:rsidRPr="008A4472">
              <w:rPr>
                <w:rFonts w:ascii="Times New Roman" w:hAnsi="Times New Roman" w:cs="Times New Roman"/>
                <w:sz w:val="24"/>
                <w:szCs w:val="24"/>
              </w:rPr>
              <w:t>Homemaker</w:t>
            </w:r>
            <w:proofErr w:type="spellEnd"/>
          </w:p>
        </w:tc>
        <w:tc>
          <w:tcPr>
            <w:tcW w:w="1946" w:type="dxa"/>
            <w:tcBorders>
              <w:top w:val="nil"/>
              <w:left w:val="nil"/>
              <w:bottom w:val="nil"/>
              <w:right w:val="nil"/>
            </w:tcBorders>
            <w:noWrap/>
            <w:hideMark/>
          </w:tcPr>
          <w:p w14:paraId="50F46267"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44</w:t>
            </w:r>
          </w:p>
        </w:tc>
        <w:tc>
          <w:tcPr>
            <w:tcW w:w="2018" w:type="dxa"/>
            <w:tcBorders>
              <w:top w:val="nil"/>
              <w:left w:val="nil"/>
              <w:bottom w:val="nil"/>
              <w:right w:val="nil"/>
            </w:tcBorders>
            <w:noWrap/>
            <w:hideMark/>
          </w:tcPr>
          <w:p w14:paraId="4A6FF1B8"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58,7</w:t>
            </w:r>
          </w:p>
        </w:tc>
        <w:tc>
          <w:tcPr>
            <w:tcW w:w="2100" w:type="dxa"/>
            <w:tcBorders>
              <w:top w:val="nil"/>
              <w:left w:val="nil"/>
              <w:bottom w:val="nil"/>
              <w:right w:val="nil"/>
            </w:tcBorders>
            <w:noWrap/>
            <w:vAlign w:val="bottom"/>
            <w:hideMark/>
          </w:tcPr>
          <w:p w14:paraId="4398F3B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04239FEB" w14:textId="77777777" w:rsidTr="002C23BB">
        <w:trPr>
          <w:trHeight w:val="512"/>
        </w:trPr>
        <w:tc>
          <w:tcPr>
            <w:tcW w:w="323" w:type="dxa"/>
            <w:vMerge/>
            <w:tcBorders>
              <w:top w:val="nil"/>
              <w:left w:val="nil"/>
              <w:bottom w:val="double" w:sz="6" w:space="0" w:color="000000"/>
              <w:right w:val="nil"/>
            </w:tcBorders>
            <w:vAlign w:val="center"/>
            <w:hideMark/>
          </w:tcPr>
          <w:p w14:paraId="17D6B30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29EC3CD" w14:textId="7E9322E8"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Shopkeeper</w:t>
            </w:r>
            <w:proofErr w:type="spellEnd"/>
          </w:p>
        </w:tc>
        <w:tc>
          <w:tcPr>
            <w:tcW w:w="1946" w:type="dxa"/>
            <w:tcBorders>
              <w:top w:val="nil"/>
              <w:left w:val="nil"/>
              <w:bottom w:val="nil"/>
              <w:right w:val="nil"/>
            </w:tcBorders>
            <w:noWrap/>
            <w:hideMark/>
          </w:tcPr>
          <w:p w14:paraId="3FCA420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9</w:t>
            </w:r>
          </w:p>
        </w:tc>
        <w:tc>
          <w:tcPr>
            <w:tcW w:w="2018" w:type="dxa"/>
            <w:tcBorders>
              <w:top w:val="nil"/>
              <w:left w:val="nil"/>
              <w:bottom w:val="nil"/>
              <w:right w:val="nil"/>
            </w:tcBorders>
            <w:noWrap/>
            <w:hideMark/>
          </w:tcPr>
          <w:p w14:paraId="4D54B78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12,0</w:t>
            </w:r>
          </w:p>
        </w:tc>
        <w:tc>
          <w:tcPr>
            <w:tcW w:w="2100" w:type="dxa"/>
            <w:tcBorders>
              <w:top w:val="nil"/>
              <w:left w:val="nil"/>
              <w:bottom w:val="nil"/>
              <w:right w:val="nil"/>
            </w:tcBorders>
            <w:noWrap/>
            <w:vAlign w:val="bottom"/>
            <w:hideMark/>
          </w:tcPr>
          <w:p w14:paraId="46108DF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F04B79F" w14:textId="77777777" w:rsidTr="002C23BB">
        <w:trPr>
          <w:trHeight w:val="499"/>
        </w:trPr>
        <w:tc>
          <w:tcPr>
            <w:tcW w:w="323" w:type="dxa"/>
            <w:vMerge/>
            <w:tcBorders>
              <w:top w:val="nil"/>
              <w:left w:val="nil"/>
              <w:bottom w:val="double" w:sz="6" w:space="0" w:color="000000"/>
              <w:right w:val="nil"/>
            </w:tcBorders>
            <w:vAlign w:val="center"/>
            <w:hideMark/>
          </w:tcPr>
          <w:p w14:paraId="65BAA3A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44254118" w14:textId="7348202C"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Civil servant</w:t>
            </w:r>
          </w:p>
        </w:tc>
        <w:tc>
          <w:tcPr>
            <w:tcW w:w="1946" w:type="dxa"/>
            <w:tcBorders>
              <w:top w:val="nil"/>
              <w:left w:val="nil"/>
              <w:bottom w:val="nil"/>
              <w:right w:val="nil"/>
            </w:tcBorders>
            <w:noWrap/>
            <w:hideMark/>
          </w:tcPr>
          <w:p w14:paraId="643F001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4</w:t>
            </w:r>
          </w:p>
        </w:tc>
        <w:tc>
          <w:tcPr>
            <w:tcW w:w="2018" w:type="dxa"/>
            <w:tcBorders>
              <w:top w:val="nil"/>
              <w:left w:val="nil"/>
              <w:bottom w:val="nil"/>
              <w:right w:val="nil"/>
            </w:tcBorders>
            <w:noWrap/>
            <w:hideMark/>
          </w:tcPr>
          <w:p w14:paraId="5FF48D43"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5,3</w:t>
            </w:r>
          </w:p>
        </w:tc>
        <w:tc>
          <w:tcPr>
            <w:tcW w:w="2100" w:type="dxa"/>
            <w:tcBorders>
              <w:top w:val="nil"/>
              <w:left w:val="nil"/>
              <w:bottom w:val="nil"/>
              <w:right w:val="nil"/>
            </w:tcBorders>
            <w:noWrap/>
            <w:vAlign w:val="bottom"/>
            <w:hideMark/>
          </w:tcPr>
          <w:p w14:paraId="43DC21A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B4D22EF" w14:textId="77777777" w:rsidTr="002C23BB">
        <w:trPr>
          <w:trHeight w:val="499"/>
        </w:trPr>
        <w:tc>
          <w:tcPr>
            <w:tcW w:w="323" w:type="dxa"/>
            <w:vMerge/>
            <w:tcBorders>
              <w:top w:val="nil"/>
              <w:left w:val="nil"/>
              <w:bottom w:val="double" w:sz="6" w:space="0" w:color="000000"/>
              <w:right w:val="nil"/>
            </w:tcBorders>
            <w:vAlign w:val="center"/>
            <w:hideMark/>
          </w:tcPr>
          <w:p w14:paraId="23053D6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1B1289BE" w14:textId="7A8AF7A2"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Student</w:t>
            </w:r>
            <w:proofErr w:type="spellEnd"/>
          </w:p>
        </w:tc>
        <w:tc>
          <w:tcPr>
            <w:tcW w:w="1946" w:type="dxa"/>
            <w:tcBorders>
              <w:top w:val="nil"/>
              <w:left w:val="nil"/>
              <w:bottom w:val="nil"/>
              <w:right w:val="nil"/>
            </w:tcBorders>
            <w:noWrap/>
            <w:hideMark/>
          </w:tcPr>
          <w:p w14:paraId="313AFD4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3F12D8D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51169B3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3596A6D1" w14:textId="77777777" w:rsidTr="002C23BB">
        <w:trPr>
          <w:trHeight w:val="315"/>
        </w:trPr>
        <w:tc>
          <w:tcPr>
            <w:tcW w:w="323" w:type="dxa"/>
            <w:vMerge/>
            <w:tcBorders>
              <w:top w:val="nil"/>
              <w:left w:val="nil"/>
              <w:bottom w:val="double" w:sz="6" w:space="0" w:color="000000"/>
              <w:right w:val="nil"/>
            </w:tcBorders>
            <w:vAlign w:val="center"/>
            <w:hideMark/>
          </w:tcPr>
          <w:p w14:paraId="09420D2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45FE90D1" w14:textId="177851F9"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Military</w:t>
            </w:r>
            <w:proofErr w:type="spellEnd"/>
            <w:r w:rsidRPr="008A4472">
              <w:rPr>
                <w:rFonts w:ascii="Times New Roman" w:hAnsi="Times New Roman" w:cs="Times New Roman"/>
                <w:sz w:val="24"/>
                <w:szCs w:val="24"/>
              </w:rPr>
              <w:t xml:space="preserve"> personnel</w:t>
            </w:r>
          </w:p>
        </w:tc>
        <w:tc>
          <w:tcPr>
            <w:tcW w:w="1946" w:type="dxa"/>
            <w:tcBorders>
              <w:top w:val="nil"/>
              <w:left w:val="nil"/>
              <w:bottom w:val="nil"/>
              <w:right w:val="nil"/>
            </w:tcBorders>
            <w:noWrap/>
            <w:hideMark/>
          </w:tcPr>
          <w:p w14:paraId="520675F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6</w:t>
            </w:r>
          </w:p>
        </w:tc>
        <w:tc>
          <w:tcPr>
            <w:tcW w:w="2018" w:type="dxa"/>
            <w:tcBorders>
              <w:top w:val="nil"/>
              <w:left w:val="nil"/>
              <w:bottom w:val="nil"/>
              <w:right w:val="nil"/>
            </w:tcBorders>
            <w:noWrap/>
            <w:hideMark/>
          </w:tcPr>
          <w:p w14:paraId="5CE989D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8,0</w:t>
            </w:r>
          </w:p>
        </w:tc>
        <w:tc>
          <w:tcPr>
            <w:tcW w:w="2100" w:type="dxa"/>
            <w:tcBorders>
              <w:top w:val="nil"/>
              <w:left w:val="nil"/>
              <w:bottom w:val="nil"/>
              <w:right w:val="nil"/>
            </w:tcBorders>
            <w:noWrap/>
            <w:vAlign w:val="bottom"/>
            <w:hideMark/>
          </w:tcPr>
          <w:p w14:paraId="0659943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1760F2FA" w14:textId="77777777" w:rsidTr="002C23BB">
        <w:trPr>
          <w:trHeight w:val="499"/>
        </w:trPr>
        <w:tc>
          <w:tcPr>
            <w:tcW w:w="323" w:type="dxa"/>
            <w:vMerge/>
            <w:tcBorders>
              <w:top w:val="nil"/>
              <w:left w:val="nil"/>
              <w:bottom w:val="double" w:sz="6" w:space="0" w:color="000000"/>
              <w:right w:val="nil"/>
            </w:tcBorders>
            <w:vAlign w:val="center"/>
            <w:hideMark/>
          </w:tcPr>
          <w:p w14:paraId="6F8A6E4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CB659AA" w14:textId="1A3A652E"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Healthcare </w:t>
            </w:r>
            <w:proofErr w:type="spellStart"/>
            <w:r w:rsidRPr="008A4472">
              <w:rPr>
                <w:rFonts w:ascii="Times New Roman" w:hAnsi="Times New Roman" w:cs="Times New Roman"/>
                <w:sz w:val="24"/>
                <w:szCs w:val="24"/>
              </w:rPr>
              <w:t>worker</w:t>
            </w:r>
            <w:proofErr w:type="spellEnd"/>
          </w:p>
        </w:tc>
        <w:tc>
          <w:tcPr>
            <w:tcW w:w="1946" w:type="dxa"/>
            <w:tcBorders>
              <w:top w:val="nil"/>
              <w:left w:val="nil"/>
              <w:bottom w:val="nil"/>
              <w:right w:val="nil"/>
            </w:tcBorders>
            <w:noWrap/>
            <w:hideMark/>
          </w:tcPr>
          <w:p w14:paraId="6A9A9291"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w:t>
            </w:r>
          </w:p>
        </w:tc>
        <w:tc>
          <w:tcPr>
            <w:tcW w:w="2018" w:type="dxa"/>
            <w:tcBorders>
              <w:top w:val="nil"/>
              <w:left w:val="nil"/>
              <w:bottom w:val="nil"/>
              <w:right w:val="nil"/>
            </w:tcBorders>
            <w:noWrap/>
            <w:hideMark/>
          </w:tcPr>
          <w:p w14:paraId="46F5AD4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2,7</w:t>
            </w:r>
          </w:p>
        </w:tc>
        <w:tc>
          <w:tcPr>
            <w:tcW w:w="2100" w:type="dxa"/>
            <w:tcBorders>
              <w:top w:val="nil"/>
              <w:left w:val="nil"/>
              <w:bottom w:val="nil"/>
              <w:right w:val="nil"/>
            </w:tcBorders>
            <w:noWrap/>
            <w:vAlign w:val="bottom"/>
            <w:hideMark/>
          </w:tcPr>
          <w:p w14:paraId="5A05462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11EA15A8" w14:textId="77777777" w:rsidTr="002C23BB">
        <w:trPr>
          <w:trHeight w:val="315"/>
        </w:trPr>
        <w:tc>
          <w:tcPr>
            <w:tcW w:w="323" w:type="dxa"/>
            <w:vMerge/>
            <w:tcBorders>
              <w:top w:val="nil"/>
              <w:left w:val="nil"/>
              <w:bottom w:val="double" w:sz="6" w:space="0" w:color="000000"/>
              <w:right w:val="nil"/>
            </w:tcBorders>
            <w:vAlign w:val="center"/>
            <w:hideMark/>
          </w:tcPr>
          <w:p w14:paraId="7D562C1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6DE79027" w14:textId="68BF4D06"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Hairdresser</w:t>
            </w:r>
            <w:proofErr w:type="spellEnd"/>
          </w:p>
        </w:tc>
        <w:tc>
          <w:tcPr>
            <w:tcW w:w="1946" w:type="dxa"/>
            <w:tcBorders>
              <w:top w:val="nil"/>
              <w:left w:val="nil"/>
              <w:bottom w:val="nil"/>
              <w:right w:val="nil"/>
            </w:tcBorders>
            <w:noWrap/>
            <w:hideMark/>
          </w:tcPr>
          <w:p w14:paraId="679221C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6C26A1A3"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2113DBF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DC18F55" w14:textId="77777777" w:rsidTr="002C23BB">
        <w:trPr>
          <w:trHeight w:val="315"/>
        </w:trPr>
        <w:tc>
          <w:tcPr>
            <w:tcW w:w="323" w:type="dxa"/>
            <w:vMerge/>
            <w:tcBorders>
              <w:top w:val="nil"/>
              <w:left w:val="nil"/>
              <w:bottom w:val="double" w:sz="6" w:space="0" w:color="000000"/>
              <w:right w:val="nil"/>
            </w:tcBorders>
            <w:vAlign w:val="center"/>
            <w:hideMark/>
          </w:tcPr>
          <w:p w14:paraId="5C4D84B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4E9C457" w14:textId="670041D5"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Seamstress</w:t>
            </w:r>
            <w:proofErr w:type="spellEnd"/>
          </w:p>
        </w:tc>
        <w:tc>
          <w:tcPr>
            <w:tcW w:w="1946" w:type="dxa"/>
            <w:tcBorders>
              <w:top w:val="nil"/>
              <w:left w:val="nil"/>
              <w:bottom w:val="nil"/>
              <w:right w:val="nil"/>
            </w:tcBorders>
            <w:noWrap/>
            <w:hideMark/>
          </w:tcPr>
          <w:p w14:paraId="371DFF3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w:t>
            </w:r>
          </w:p>
        </w:tc>
        <w:tc>
          <w:tcPr>
            <w:tcW w:w="2018" w:type="dxa"/>
            <w:tcBorders>
              <w:top w:val="nil"/>
              <w:left w:val="nil"/>
              <w:bottom w:val="nil"/>
              <w:right w:val="nil"/>
            </w:tcBorders>
            <w:noWrap/>
            <w:hideMark/>
          </w:tcPr>
          <w:p w14:paraId="14D5CBD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68FA84B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30CE79C9" w14:textId="77777777" w:rsidTr="002C23BB">
        <w:trPr>
          <w:trHeight w:val="315"/>
        </w:trPr>
        <w:tc>
          <w:tcPr>
            <w:tcW w:w="323" w:type="dxa"/>
            <w:vMerge/>
            <w:tcBorders>
              <w:top w:val="nil"/>
              <w:left w:val="nil"/>
              <w:bottom w:val="double" w:sz="6" w:space="0" w:color="000000"/>
              <w:right w:val="nil"/>
            </w:tcBorders>
            <w:vAlign w:val="center"/>
            <w:hideMark/>
          </w:tcPr>
          <w:p w14:paraId="35A4949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05E4F6C4" w14:textId="2E790800"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Other</w:t>
            </w:r>
            <w:proofErr w:type="spellEnd"/>
          </w:p>
        </w:tc>
        <w:tc>
          <w:tcPr>
            <w:tcW w:w="1946" w:type="dxa"/>
            <w:tcBorders>
              <w:top w:val="nil"/>
              <w:left w:val="nil"/>
              <w:bottom w:val="nil"/>
              <w:right w:val="nil"/>
            </w:tcBorders>
            <w:noWrap/>
            <w:hideMark/>
          </w:tcPr>
          <w:p w14:paraId="3BDB807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6EDD199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332BC26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5C9B8226" w14:textId="77777777" w:rsidTr="002C23BB">
        <w:trPr>
          <w:trHeight w:val="328"/>
        </w:trPr>
        <w:tc>
          <w:tcPr>
            <w:tcW w:w="323" w:type="dxa"/>
            <w:vMerge/>
            <w:tcBorders>
              <w:top w:val="nil"/>
              <w:left w:val="nil"/>
              <w:bottom w:val="double" w:sz="6" w:space="0" w:color="000000"/>
              <w:right w:val="nil"/>
            </w:tcBorders>
            <w:vAlign w:val="center"/>
            <w:hideMark/>
          </w:tcPr>
          <w:p w14:paraId="7C22D19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double" w:sz="6" w:space="0" w:color="000000"/>
              <w:right w:val="nil"/>
            </w:tcBorders>
            <w:hideMark/>
          </w:tcPr>
          <w:p w14:paraId="5ED03359" w14:textId="23205344"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Total</w:t>
            </w:r>
          </w:p>
        </w:tc>
        <w:tc>
          <w:tcPr>
            <w:tcW w:w="1946" w:type="dxa"/>
            <w:tcBorders>
              <w:top w:val="nil"/>
              <w:left w:val="nil"/>
              <w:bottom w:val="double" w:sz="6" w:space="0" w:color="000000"/>
              <w:right w:val="nil"/>
            </w:tcBorders>
            <w:noWrap/>
            <w:hideMark/>
          </w:tcPr>
          <w:p w14:paraId="744EC9E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75</w:t>
            </w:r>
          </w:p>
        </w:tc>
        <w:tc>
          <w:tcPr>
            <w:tcW w:w="2018" w:type="dxa"/>
            <w:tcBorders>
              <w:top w:val="nil"/>
              <w:left w:val="nil"/>
              <w:bottom w:val="double" w:sz="6" w:space="0" w:color="000000"/>
              <w:right w:val="nil"/>
            </w:tcBorders>
            <w:noWrap/>
            <w:hideMark/>
          </w:tcPr>
          <w:p w14:paraId="0DA4845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7B75431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bl>
    <w:p w14:paraId="04C54B85"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58.7% of these women were housewives, with 32% having no formal education.</w:t>
      </w:r>
    </w:p>
    <w:p w14:paraId="281BF579" w14:textId="77777777" w:rsidR="006266C8" w:rsidRPr="004A0714" w:rsidRDefault="006266C8"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56% of the pregnant women had their first prenatal visit between 12 and 24 weeks of gestation, and 10.6% had a family history of liver disease.</w:t>
      </w:r>
    </w:p>
    <w:p w14:paraId="7D62B811" w14:textId="77777777" w:rsidR="00E76C80" w:rsidRDefault="00E76C80">
      <w:pPr>
        <w:rPr>
          <w:rFonts w:ascii="Times New Roman" w:hAnsi="Times New Roman" w:cs="Times New Roman"/>
          <w:b/>
          <w:bCs/>
          <w:sz w:val="24"/>
          <w:szCs w:val="24"/>
          <w:lang w:val="it-IT"/>
        </w:rPr>
      </w:pPr>
      <w:r>
        <w:rPr>
          <w:rFonts w:ascii="Times New Roman" w:hAnsi="Times New Roman" w:cs="Times New Roman"/>
          <w:b/>
          <w:bCs/>
          <w:sz w:val="24"/>
          <w:szCs w:val="24"/>
          <w:lang w:val="it-IT"/>
        </w:rPr>
        <w:br w:type="page"/>
      </w:r>
    </w:p>
    <w:p w14:paraId="3B21AAB1" w14:textId="190EA168" w:rsidR="006266C8" w:rsidRPr="008A4472" w:rsidRDefault="006266C8" w:rsidP="00E76C80">
      <w:pPr>
        <w:spacing w:line="360" w:lineRule="auto"/>
        <w:rPr>
          <w:rFonts w:ascii="Times New Roman" w:hAnsi="Times New Roman" w:cs="Times New Roman"/>
          <w:b/>
          <w:bCs/>
          <w:sz w:val="24"/>
          <w:szCs w:val="24"/>
          <w:lang w:val="it-IT"/>
        </w:rPr>
      </w:pPr>
      <w:r w:rsidRPr="008A4472">
        <w:rPr>
          <w:rFonts w:ascii="Times New Roman" w:hAnsi="Times New Roman" w:cs="Times New Roman"/>
          <w:b/>
          <w:bCs/>
          <w:sz w:val="24"/>
          <w:szCs w:val="24"/>
          <w:lang w:val="it-IT"/>
        </w:rPr>
        <w:lastRenderedPageBreak/>
        <w:t>Table III</w:t>
      </w:r>
      <w:r w:rsidR="00612E28">
        <w:rPr>
          <w:rFonts w:ascii="Times New Roman" w:hAnsi="Times New Roman" w:cs="Times New Roman"/>
          <w:b/>
          <w:bCs/>
          <w:sz w:val="24"/>
          <w:szCs w:val="24"/>
          <w:lang w:val="it-IT"/>
        </w:rPr>
        <w:t>:</w:t>
      </w:r>
      <w:r w:rsidR="00831AF7">
        <w:rPr>
          <w:rFonts w:ascii="Times New Roman" w:hAnsi="Times New Roman" w:cs="Times New Roman"/>
          <w:b/>
          <w:bCs/>
          <w:sz w:val="24"/>
          <w:szCs w:val="24"/>
          <w:lang w:val="it-IT"/>
        </w:rPr>
        <w:t xml:space="preserve"> Distribution of the Study population </w:t>
      </w:r>
      <w:bookmarkStart w:id="2" w:name="_Hlk217299650"/>
      <w:r w:rsidR="00612E28">
        <w:rPr>
          <w:rFonts w:ascii="Times New Roman" w:hAnsi="Times New Roman" w:cs="Times New Roman"/>
          <w:b/>
          <w:bCs/>
          <w:sz w:val="24"/>
          <w:szCs w:val="24"/>
          <w:lang w:val="it-IT"/>
        </w:rPr>
        <w:t xml:space="preserve">according to the </w:t>
      </w:r>
      <w:bookmarkEnd w:id="2"/>
      <w:r w:rsidR="00612E28">
        <w:rPr>
          <w:rFonts w:ascii="Times New Roman" w:hAnsi="Times New Roman" w:cs="Times New Roman"/>
          <w:b/>
          <w:bCs/>
          <w:sz w:val="24"/>
          <w:szCs w:val="24"/>
          <w:lang w:val="it-IT"/>
        </w:rPr>
        <w:t xml:space="preserve">Risk </w:t>
      </w:r>
      <w:r w:rsidR="00FB285A">
        <w:rPr>
          <w:rFonts w:ascii="Times New Roman" w:hAnsi="Times New Roman" w:cs="Times New Roman"/>
          <w:b/>
          <w:bCs/>
          <w:sz w:val="24"/>
          <w:szCs w:val="24"/>
          <w:lang w:val="it-IT"/>
        </w:rPr>
        <w:t>Factors</w:t>
      </w:r>
    </w:p>
    <w:tbl>
      <w:tblPr>
        <w:tblW w:w="10501" w:type="dxa"/>
        <w:tblCellMar>
          <w:left w:w="70" w:type="dxa"/>
          <w:right w:w="70" w:type="dxa"/>
        </w:tblCellMar>
        <w:tblLook w:val="04A0" w:firstRow="1" w:lastRow="0" w:firstColumn="1" w:lastColumn="0" w:noHBand="0" w:noVBand="1"/>
      </w:tblPr>
      <w:tblGrid>
        <w:gridCol w:w="323"/>
        <w:gridCol w:w="4008"/>
        <w:gridCol w:w="2015"/>
        <w:gridCol w:w="2055"/>
        <w:gridCol w:w="2100"/>
      </w:tblGrid>
      <w:tr w:rsidR="006266C8" w:rsidRPr="008A4472" w14:paraId="2D60132A" w14:textId="77777777" w:rsidTr="002D4685">
        <w:trPr>
          <w:trHeight w:val="317"/>
        </w:trPr>
        <w:tc>
          <w:tcPr>
            <w:tcW w:w="4331" w:type="dxa"/>
            <w:gridSpan w:val="2"/>
            <w:tcBorders>
              <w:top w:val="double" w:sz="6" w:space="0" w:color="000000"/>
              <w:left w:val="nil"/>
              <w:bottom w:val="single" w:sz="12" w:space="0" w:color="000000"/>
              <w:right w:val="nil"/>
            </w:tcBorders>
            <w:vAlign w:val="bottom"/>
            <w:hideMark/>
          </w:tcPr>
          <w:p w14:paraId="652B4C04" w14:textId="2D2FBC75"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4A0714">
              <w:rPr>
                <w:rFonts w:ascii="Times New Roman" w:eastAsia="Times New Roman" w:hAnsi="Times New Roman" w:cs="Times New Roman"/>
                <w:color w:val="000000"/>
                <w:sz w:val="24"/>
                <w:szCs w:val="24"/>
                <w:lang w:val="en-IN" w:eastAsia="fr-FR"/>
              </w:rPr>
              <w:t> </w:t>
            </w:r>
            <w:r w:rsidRPr="008A4472">
              <w:rPr>
                <w:rFonts w:ascii="Times New Roman" w:eastAsia="Times New Roman" w:hAnsi="Times New Roman" w:cs="Times New Roman"/>
                <w:b/>
                <w:bCs/>
                <w:color w:val="000000"/>
                <w:sz w:val="24"/>
                <w:szCs w:val="24"/>
                <w:lang w:eastAsia="fr-FR"/>
              </w:rPr>
              <w:t xml:space="preserve">Risk </w:t>
            </w:r>
            <w:proofErr w:type="spellStart"/>
            <w:r w:rsidRPr="008A4472">
              <w:rPr>
                <w:rFonts w:ascii="Times New Roman" w:eastAsia="Times New Roman" w:hAnsi="Times New Roman" w:cs="Times New Roman"/>
                <w:b/>
                <w:bCs/>
                <w:color w:val="000000"/>
                <w:sz w:val="24"/>
                <w:szCs w:val="24"/>
                <w:lang w:eastAsia="fr-FR"/>
              </w:rPr>
              <w:t>factors</w:t>
            </w:r>
            <w:proofErr w:type="spellEnd"/>
          </w:p>
        </w:tc>
        <w:tc>
          <w:tcPr>
            <w:tcW w:w="2015" w:type="dxa"/>
            <w:tcBorders>
              <w:top w:val="double" w:sz="6" w:space="0" w:color="000000"/>
              <w:left w:val="nil"/>
              <w:bottom w:val="single" w:sz="12" w:space="0" w:color="000000"/>
              <w:right w:val="nil"/>
            </w:tcBorders>
            <w:hideMark/>
          </w:tcPr>
          <w:p w14:paraId="5893C0EA" w14:textId="77777777" w:rsidR="006266C8" w:rsidRPr="008A4472" w:rsidRDefault="006266C8" w:rsidP="00E76C80">
            <w:pPr>
              <w:spacing w:after="0" w:line="360" w:lineRule="auto"/>
              <w:jc w:val="both"/>
              <w:rPr>
                <w:rFonts w:ascii="Times New Roman" w:hAnsi="Times New Roman" w:cs="Times New Roman"/>
                <w:sz w:val="24"/>
                <w:szCs w:val="24"/>
              </w:rPr>
            </w:pPr>
          </w:p>
          <w:p w14:paraId="4910222D" w14:textId="375CB7BC"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055" w:type="dxa"/>
            <w:tcBorders>
              <w:top w:val="double" w:sz="6" w:space="0" w:color="000000"/>
              <w:left w:val="nil"/>
              <w:bottom w:val="single" w:sz="12" w:space="0" w:color="000000"/>
              <w:right w:val="nil"/>
            </w:tcBorders>
            <w:hideMark/>
          </w:tcPr>
          <w:p w14:paraId="03EF0B73" w14:textId="77777777" w:rsidR="006266C8" w:rsidRPr="008A4472" w:rsidRDefault="006266C8" w:rsidP="00E76C80">
            <w:pPr>
              <w:spacing w:after="0" w:line="360" w:lineRule="auto"/>
              <w:jc w:val="both"/>
              <w:rPr>
                <w:rFonts w:ascii="Times New Roman" w:hAnsi="Times New Roman" w:cs="Times New Roman"/>
                <w:sz w:val="24"/>
                <w:szCs w:val="24"/>
              </w:rPr>
            </w:pPr>
          </w:p>
          <w:p w14:paraId="0AFBE155" w14:textId="0496FCCB"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7C002A3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05986851" w14:textId="77777777" w:rsidTr="002C23BB">
        <w:trPr>
          <w:trHeight w:val="488"/>
        </w:trPr>
        <w:tc>
          <w:tcPr>
            <w:tcW w:w="323" w:type="dxa"/>
            <w:vMerge w:val="restart"/>
            <w:tcBorders>
              <w:top w:val="nil"/>
              <w:left w:val="nil"/>
              <w:bottom w:val="double" w:sz="6" w:space="0" w:color="000000"/>
              <w:right w:val="nil"/>
            </w:tcBorders>
            <w:hideMark/>
          </w:tcPr>
          <w:p w14:paraId="59CBF8E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4008" w:type="dxa"/>
            <w:tcBorders>
              <w:top w:val="nil"/>
              <w:left w:val="nil"/>
              <w:bottom w:val="nil"/>
              <w:right w:val="nil"/>
            </w:tcBorders>
            <w:hideMark/>
          </w:tcPr>
          <w:p w14:paraId="01190DDE" w14:textId="44BF145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Tattooing</w:t>
            </w:r>
            <w:proofErr w:type="spellEnd"/>
          </w:p>
        </w:tc>
        <w:tc>
          <w:tcPr>
            <w:tcW w:w="2015" w:type="dxa"/>
            <w:tcBorders>
              <w:top w:val="nil"/>
              <w:left w:val="nil"/>
              <w:bottom w:val="nil"/>
              <w:right w:val="nil"/>
            </w:tcBorders>
            <w:noWrap/>
            <w:hideMark/>
          </w:tcPr>
          <w:p w14:paraId="39359D7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8</w:t>
            </w:r>
          </w:p>
        </w:tc>
        <w:tc>
          <w:tcPr>
            <w:tcW w:w="2055" w:type="dxa"/>
            <w:tcBorders>
              <w:top w:val="nil"/>
              <w:left w:val="nil"/>
              <w:bottom w:val="nil"/>
              <w:right w:val="nil"/>
            </w:tcBorders>
            <w:noWrap/>
            <w:hideMark/>
          </w:tcPr>
          <w:p w14:paraId="58E7CC2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10,7</w:t>
            </w:r>
          </w:p>
        </w:tc>
        <w:tc>
          <w:tcPr>
            <w:tcW w:w="2100" w:type="dxa"/>
            <w:tcBorders>
              <w:top w:val="nil"/>
              <w:left w:val="nil"/>
              <w:bottom w:val="nil"/>
              <w:right w:val="nil"/>
            </w:tcBorders>
            <w:noWrap/>
            <w:vAlign w:val="bottom"/>
            <w:hideMark/>
          </w:tcPr>
          <w:p w14:paraId="4F90EB1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3C4BE5FB" w14:textId="77777777" w:rsidTr="002C23BB">
        <w:trPr>
          <w:trHeight w:val="317"/>
        </w:trPr>
        <w:tc>
          <w:tcPr>
            <w:tcW w:w="323" w:type="dxa"/>
            <w:vMerge/>
            <w:tcBorders>
              <w:top w:val="nil"/>
              <w:left w:val="nil"/>
              <w:bottom w:val="double" w:sz="6" w:space="0" w:color="000000"/>
              <w:right w:val="nil"/>
            </w:tcBorders>
            <w:vAlign w:val="center"/>
            <w:hideMark/>
          </w:tcPr>
          <w:p w14:paraId="42E6A86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25D7E52B" w14:textId="437DAC86"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Piercings</w:t>
            </w:r>
          </w:p>
        </w:tc>
        <w:tc>
          <w:tcPr>
            <w:tcW w:w="2015" w:type="dxa"/>
            <w:tcBorders>
              <w:top w:val="nil"/>
              <w:left w:val="nil"/>
              <w:bottom w:val="nil"/>
              <w:right w:val="nil"/>
            </w:tcBorders>
            <w:noWrap/>
            <w:hideMark/>
          </w:tcPr>
          <w:p w14:paraId="667F635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53</w:t>
            </w:r>
          </w:p>
        </w:tc>
        <w:tc>
          <w:tcPr>
            <w:tcW w:w="2055" w:type="dxa"/>
            <w:tcBorders>
              <w:top w:val="nil"/>
              <w:left w:val="nil"/>
              <w:bottom w:val="nil"/>
              <w:right w:val="nil"/>
            </w:tcBorders>
            <w:noWrap/>
            <w:hideMark/>
          </w:tcPr>
          <w:p w14:paraId="401397D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70,7</w:t>
            </w:r>
          </w:p>
        </w:tc>
        <w:tc>
          <w:tcPr>
            <w:tcW w:w="2100" w:type="dxa"/>
            <w:tcBorders>
              <w:top w:val="nil"/>
              <w:left w:val="nil"/>
              <w:bottom w:val="nil"/>
              <w:right w:val="nil"/>
            </w:tcBorders>
            <w:noWrap/>
            <w:vAlign w:val="bottom"/>
            <w:hideMark/>
          </w:tcPr>
          <w:p w14:paraId="4AB5D22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77359707" w14:textId="77777777" w:rsidTr="002C23BB">
        <w:trPr>
          <w:trHeight w:val="952"/>
        </w:trPr>
        <w:tc>
          <w:tcPr>
            <w:tcW w:w="323" w:type="dxa"/>
            <w:vMerge/>
            <w:tcBorders>
              <w:top w:val="nil"/>
              <w:left w:val="nil"/>
              <w:bottom w:val="double" w:sz="6" w:space="0" w:color="000000"/>
              <w:right w:val="nil"/>
            </w:tcBorders>
            <w:vAlign w:val="center"/>
            <w:hideMark/>
          </w:tcPr>
          <w:p w14:paraId="46C2906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312B4897" w14:textId="7535696A"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hAnsi="Times New Roman" w:cs="Times New Roman"/>
                <w:sz w:val="24"/>
                <w:szCs w:val="24"/>
              </w:rPr>
              <w:t>Intravenous</w:t>
            </w:r>
            <w:proofErr w:type="spellEnd"/>
            <w:r w:rsidRPr="008A4472">
              <w:rPr>
                <w:rFonts w:ascii="Times New Roman" w:hAnsi="Times New Roman" w:cs="Times New Roman"/>
                <w:sz w:val="24"/>
                <w:szCs w:val="24"/>
              </w:rPr>
              <w:t xml:space="preserve"> Drug Use</w:t>
            </w:r>
          </w:p>
        </w:tc>
        <w:tc>
          <w:tcPr>
            <w:tcW w:w="2015" w:type="dxa"/>
            <w:tcBorders>
              <w:top w:val="nil"/>
              <w:left w:val="nil"/>
              <w:bottom w:val="nil"/>
              <w:right w:val="nil"/>
            </w:tcBorders>
            <w:noWrap/>
            <w:hideMark/>
          </w:tcPr>
          <w:p w14:paraId="648C9C0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w:t>
            </w:r>
          </w:p>
        </w:tc>
        <w:tc>
          <w:tcPr>
            <w:tcW w:w="2055" w:type="dxa"/>
            <w:tcBorders>
              <w:top w:val="nil"/>
              <w:left w:val="nil"/>
              <w:bottom w:val="nil"/>
              <w:right w:val="nil"/>
            </w:tcBorders>
            <w:noWrap/>
            <w:hideMark/>
          </w:tcPr>
          <w:p w14:paraId="014A83D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22B0E45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1C3C8F8" w14:textId="77777777" w:rsidTr="002C23BB">
        <w:trPr>
          <w:trHeight w:val="476"/>
        </w:trPr>
        <w:tc>
          <w:tcPr>
            <w:tcW w:w="323" w:type="dxa"/>
            <w:vMerge/>
            <w:tcBorders>
              <w:top w:val="nil"/>
              <w:left w:val="nil"/>
              <w:bottom w:val="double" w:sz="6" w:space="0" w:color="000000"/>
              <w:right w:val="nil"/>
            </w:tcBorders>
            <w:vAlign w:val="center"/>
            <w:hideMark/>
          </w:tcPr>
          <w:p w14:paraId="5DEFEBA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5831454E" w14:textId="0839BECD"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Excision</w:t>
            </w:r>
          </w:p>
        </w:tc>
        <w:tc>
          <w:tcPr>
            <w:tcW w:w="2015" w:type="dxa"/>
            <w:tcBorders>
              <w:top w:val="nil"/>
              <w:left w:val="nil"/>
              <w:bottom w:val="nil"/>
              <w:right w:val="nil"/>
            </w:tcBorders>
            <w:noWrap/>
            <w:hideMark/>
          </w:tcPr>
          <w:p w14:paraId="753CAC0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w:t>
            </w:r>
          </w:p>
        </w:tc>
        <w:tc>
          <w:tcPr>
            <w:tcW w:w="2055" w:type="dxa"/>
            <w:tcBorders>
              <w:top w:val="nil"/>
              <w:left w:val="nil"/>
              <w:bottom w:val="nil"/>
              <w:right w:val="nil"/>
            </w:tcBorders>
            <w:noWrap/>
            <w:hideMark/>
          </w:tcPr>
          <w:p w14:paraId="33A0A1E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3470ADA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380C9F6E" w14:textId="77777777" w:rsidTr="002C23BB">
        <w:trPr>
          <w:trHeight w:val="695"/>
        </w:trPr>
        <w:tc>
          <w:tcPr>
            <w:tcW w:w="323" w:type="dxa"/>
            <w:vMerge/>
            <w:tcBorders>
              <w:top w:val="nil"/>
              <w:left w:val="nil"/>
              <w:bottom w:val="double" w:sz="6" w:space="0" w:color="000000"/>
              <w:right w:val="nil"/>
            </w:tcBorders>
            <w:vAlign w:val="center"/>
            <w:hideMark/>
          </w:tcPr>
          <w:p w14:paraId="2F01CD5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732FC7D0" w14:textId="469A503F"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Blood Transfusions</w:t>
            </w:r>
          </w:p>
        </w:tc>
        <w:tc>
          <w:tcPr>
            <w:tcW w:w="2015" w:type="dxa"/>
            <w:tcBorders>
              <w:top w:val="nil"/>
              <w:left w:val="nil"/>
              <w:bottom w:val="nil"/>
              <w:right w:val="nil"/>
            </w:tcBorders>
            <w:noWrap/>
            <w:hideMark/>
          </w:tcPr>
          <w:p w14:paraId="0B1179C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w:t>
            </w:r>
          </w:p>
        </w:tc>
        <w:tc>
          <w:tcPr>
            <w:tcW w:w="2055" w:type="dxa"/>
            <w:tcBorders>
              <w:top w:val="nil"/>
              <w:left w:val="nil"/>
              <w:bottom w:val="nil"/>
              <w:right w:val="nil"/>
            </w:tcBorders>
            <w:noWrap/>
            <w:hideMark/>
          </w:tcPr>
          <w:p w14:paraId="387909C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2,7</w:t>
            </w:r>
          </w:p>
        </w:tc>
        <w:tc>
          <w:tcPr>
            <w:tcW w:w="2100" w:type="dxa"/>
            <w:tcBorders>
              <w:top w:val="nil"/>
              <w:left w:val="nil"/>
              <w:bottom w:val="nil"/>
              <w:right w:val="nil"/>
            </w:tcBorders>
            <w:noWrap/>
            <w:vAlign w:val="bottom"/>
            <w:hideMark/>
          </w:tcPr>
          <w:p w14:paraId="1678EC4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784A8B31" w14:textId="77777777" w:rsidTr="002C23BB">
        <w:trPr>
          <w:trHeight w:val="463"/>
        </w:trPr>
        <w:tc>
          <w:tcPr>
            <w:tcW w:w="323" w:type="dxa"/>
            <w:vMerge/>
            <w:tcBorders>
              <w:top w:val="nil"/>
              <w:left w:val="nil"/>
              <w:bottom w:val="double" w:sz="6" w:space="0" w:color="000000"/>
              <w:right w:val="nil"/>
            </w:tcBorders>
            <w:vAlign w:val="center"/>
            <w:hideMark/>
          </w:tcPr>
          <w:p w14:paraId="574D17A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43922416" w14:textId="502B2413"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Dental Care</w:t>
            </w:r>
          </w:p>
        </w:tc>
        <w:tc>
          <w:tcPr>
            <w:tcW w:w="2015" w:type="dxa"/>
            <w:tcBorders>
              <w:top w:val="nil"/>
              <w:left w:val="nil"/>
              <w:bottom w:val="nil"/>
              <w:right w:val="nil"/>
            </w:tcBorders>
            <w:noWrap/>
            <w:hideMark/>
          </w:tcPr>
          <w:p w14:paraId="587F2A7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w:t>
            </w:r>
          </w:p>
        </w:tc>
        <w:tc>
          <w:tcPr>
            <w:tcW w:w="2055" w:type="dxa"/>
            <w:tcBorders>
              <w:top w:val="nil"/>
              <w:left w:val="nil"/>
              <w:bottom w:val="nil"/>
              <w:right w:val="nil"/>
            </w:tcBorders>
            <w:noWrap/>
            <w:hideMark/>
          </w:tcPr>
          <w:p w14:paraId="218D2C91"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13,3</w:t>
            </w:r>
          </w:p>
        </w:tc>
        <w:tc>
          <w:tcPr>
            <w:tcW w:w="2100" w:type="dxa"/>
            <w:tcBorders>
              <w:top w:val="nil"/>
              <w:left w:val="nil"/>
              <w:bottom w:val="nil"/>
              <w:right w:val="nil"/>
            </w:tcBorders>
            <w:noWrap/>
            <w:vAlign w:val="bottom"/>
            <w:hideMark/>
          </w:tcPr>
          <w:p w14:paraId="3FF36A8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0DB9FAF6" w14:textId="77777777" w:rsidTr="002C23BB">
        <w:trPr>
          <w:trHeight w:val="476"/>
        </w:trPr>
        <w:tc>
          <w:tcPr>
            <w:tcW w:w="323" w:type="dxa"/>
            <w:vMerge/>
            <w:tcBorders>
              <w:top w:val="nil"/>
              <w:left w:val="nil"/>
              <w:bottom w:val="double" w:sz="6" w:space="0" w:color="000000"/>
              <w:right w:val="nil"/>
            </w:tcBorders>
            <w:vAlign w:val="center"/>
            <w:hideMark/>
          </w:tcPr>
          <w:p w14:paraId="5ECAC1F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double" w:sz="6" w:space="0" w:color="000000"/>
              <w:right w:val="nil"/>
            </w:tcBorders>
            <w:hideMark/>
          </w:tcPr>
          <w:p w14:paraId="237F5787" w14:textId="6C4ED219"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Total</w:t>
            </w:r>
          </w:p>
        </w:tc>
        <w:tc>
          <w:tcPr>
            <w:tcW w:w="2015" w:type="dxa"/>
            <w:tcBorders>
              <w:top w:val="nil"/>
              <w:left w:val="nil"/>
              <w:bottom w:val="double" w:sz="6" w:space="0" w:color="000000"/>
              <w:right w:val="nil"/>
            </w:tcBorders>
            <w:noWrap/>
            <w:hideMark/>
          </w:tcPr>
          <w:p w14:paraId="674D9E1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75</w:t>
            </w:r>
          </w:p>
        </w:tc>
        <w:tc>
          <w:tcPr>
            <w:tcW w:w="2055" w:type="dxa"/>
            <w:tcBorders>
              <w:top w:val="nil"/>
              <w:left w:val="nil"/>
              <w:bottom w:val="double" w:sz="6" w:space="0" w:color="000000"/>
              <w:right w:val="nil"/>
            </w:tcBorders>
            <w:noWrap/>
            <w:hideMark/>
          </w:tcPr>
          <w:p w14:paraId="27B8016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591B773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bl>
    <w:p w14:paraId="77E9A2CC" w14:textId="77777777" w:rsidR="00D71149" w:rsidRPr="004A0714" w:rsidRDefault="00D71149" w:rsidP="00E76C80">
      <w:pPr>
        <w:spacing w:after="0" w:line="360" w:lineRule="auto"/>
        <w:jc w:val="both"/>
        <w:rPr>
          <w:rFonts w:ascii="Times New Roman" w:hAnsi="Times New Roman" w:cs="Times New Roman"/>
          <w:sz w:val="24"/>
          <w:szCs w:val="24"/>
          <w:lang w:val="en-IN"/>
        </w:rPr>
      </w:pPr>
      <w:r w:rsidRPr="004A0714">
        <w:rPr>
          <w:rFonts w:ascii="Times New Roman" w:hAnsi="Times New Roman" w:cs="Times New Roman"/>
          <w:sz w:val="24"/>
          <w:szCs w:val="24"/>
          <w:lang w:val="en-IN"/>
        </w:rPr>
        <w:t>Tattoos and piercings were the most frequently observed risk factors associated with HBsAg carriage.</w:t>
      </w:r>
    </w:p>
    <w:p w14:paraId="1534F3DE" w14:textId="77777777" w:rsidR="00D71149" w:rsidRPr="004A0714" w:rsidRDefault="00D71149" w:rsidP="00E76C80">
      <w:pPr>
        <w:pStyle w:val="Caption"/>
        <w:keepNext/>
        <w:spacing w:line="360" w:lineRule="auto"/>
        <w:jc w:val="both"/>
        <w:rPr>
          <w:rFonts w:ascii="Times New Roman" w:hAnsi="Times New Roman" w:cs="Times New Roman"/>
          <w:i w:val="0"/>
          <w:iCs w:val="0"/>
          <w:color w:val="auto"/>
          <w:sz w:val="24"/>
          <w:szCs w:val="24"/>
          <w:lang w:val="en-IN"/>
        </w:rPr>
      </w:pPr>
      <w:r w:rsidRPr="004A0714">
        <w:rPr>
          <w:rFonts w:ascii="Times New Roman" w:hAnsi="Times New Roman" w:cs="Times New Roman"/>
          <w:i w:val="0"/>
          <w:iCs w:val="0"/>
          <w:color w:val="auto"/>
          <w:sz w:val="24"/>
          <w:szCs w:val="24"/>
          <w:lang w:val="en-IN"/>
        </w:rPr>
        <w:t xml:space="preserve">Alarming clinical signs were completely absent. Hepatic cytolysis was found in 5.6% of cases; </w:t>
      </w:r>
      <w:proofErr w:type="spellStart"/>
      <w:r w:rsidRPr="004A0714">
        <w:rPr>
          <w:rFonts w:ascii="Times New Roman" w:hAnsi="Times New Roman" w:cs="Times New Roman"/>
          <w:i w:val="0"/>
          <w:iCs w:val="0"/>
          <w:color w:val="auto"/>
          <w:sz w:val="24"/>
          <w:szCs w:val="24"/>
          <w:lang w:val="en-IN"/>
        </w:rPr>
        <w:t>anemia</w:t>
      </w:r>
      <w:proofErr w:type="spellEnd"/>
      <w:r w:rsidRPr="004A0714">
        <w:rPr>
          <w:rFonts w:ascii="Times New Roman" w:hAnsi="Times New Roman" w:cs="Times New Roman"/>
          <w:i w:val="0"/>
          <w:iCs w:val="0"/>
          <w:color w:val="auto"/>
          <w:sz w:val="24"/>
          <w:szCs w:val="24"/>
          <w:lang w:val="en-IN"/>
        </w:rPr>
        <w:t xml:space="preserve"> was present in 21.1% of cases.</w:t>
      </w:r>
    </w:p>
    <w:p w14:paraId="5D712239" w14:textId="34419B84" w:rsidR="006266C8" w:rsidRPr="004A0714" w:rsidRDefault="006266C8" w:rsidP="00E76C80">
      <w:pPr>
        <w:pStyle w:val="Caption"/>
        <w:keepNext/>
        <w:spacing w:line="360" w:lineRule="auto"/>
        <w:jc w:val="both"/>
        <w:rPr>
          <w:rFonts w:ascii="Times New Roman" w:hAnsi="Times New Roman" w:cs="Times New Roman"/>
          <w:b/>
          <w:bCs/>
          <w:i w:val="0"/>
          <w:iCs w:val="0"/>
          <w:color w:val="auto"/>
          <w:sz w:val="24"/>
          <w:szCs w:val="24"/>
          <w:lang w:val="en-IN"/>
        </w:rPr>
      </w:pPr>
      <w:r w:rsidRPr="004A0714">
        <w:rPr>
          <w:rFonts w:ascii="Times New Roman" w:hAnsi="Times New Roman" w:cs="Times New Roman"/>
          <w:b/>
          <w:bCs/>
          <w:i w:val="0"/>
          <w:iCs w:val="0"/>
          <w:color w:val="auto"/>
          <w:sz w:val="24"/>
          <w:szCs w:val="24"/>
          <w:lang w:val="en-IN"/>
        </w:rPr>
        <w:t xml:space="preserve">Table </w:t>
      </w:r>
      <w:r w:rsidRPr="008A4472">
        <w:rPr>
          <w:rFonts w:ascii="Times New Roman" w:hAnsi="Times New Roman" w:cs="Times New Roman"/>
          <w:b/>
          <w:bCs/>
          <w:i w:val="0"/>
          <w:iCs w:val="0"/>
          <w:color w:val="auto"/>
          <w:sz w:val="24"/>
          <w:szCs w:val="24"/>
        </w:rPr>
        <w:fldChar w:fldCharType="begin"/>
      </w:r>
      <w:r w:rsidRPr="004A0714">
        <w:rPr>
          <w:rFonts w:ascii="Times New Roman" w:hAnsi="Times New Roman" w:cs="Times New Roman"/>
          <w:b/>
          <w:bCs/>
          <w:i w:val="0"/>
          <w:iCs w:val="0"/>
          <w:color w:val="auto"/>
          <w:sz w:val="24"/>
          <w:szCs w:val="24"/>
          <w:lang w:val="en-IN"/>
        </w:rPr>
        <w:instrText xml:space="preserve"> SEQ Tableau \* ROMAN </w:instrText>
      </w:r>
      <w:r w:rsidRPr="008A4472">
        <w:rPr>
          <w:rFonts w:ascii="Times New Roman" w:hAnsi="Times New Roman" w:cs="Times New Roman"/>
          <w:b/>
          <w:bCs/>
          <w:i w:val="0"/>
          <w:iCs w:val="0"/>
          <w:color w:val="auto"/>
          <w:sz w:val="24"/>
          <w:szCs w:val="24"/>
        </w:rPr>
        <w:fldChar w:fldCharType="separate"/>
      </w:r>
      <w:r w:rsidRPr="004A0714">
        <w:rPr>
          <w:rFonts w:ascii="Times New Roman" w:hAnsi="Times New Roman" w:cs="Times New Roman"/>
          <w:b/>
          <w:bCs/>
          <w:i w:val="0"/>
          <w:iCs w:val="0"/>
          <w:noProof/>
          <w:color w:val="auto"/>
          <w:sz w:val="24"/>
          <w:szCs w:val="24"/>
          <w:lang w:val="en-IN"/>
        </w:rPr>
        <w:t>IV</w:t>
      </w:r>
      <w:r w:rsidRPr="008A4472">
        <w:rPr>
          <w:rFonts w:ascii="Times New Roman" w:hAnsi="Times New Roman" w:cs="Times New Roman"/>
          <w:b/>
          <w:bCs/>
          <w:i w:val="0"/>
          <w:iCs w:val="0"/>
          <w:color w:val="auto"/>
          <w:sz w:val="24"/>
          <w:szCs w:val="24"/>
        </w:rPr>
        <w:fldChar w:fldCharType="end"/>
      </w:r>
      <w:r w:rsidR="00FB285A" w:rsidRPr="004A0714">
        <w:rPr>
          <w:rFonts w:ascii="Times New Roman" w:hAnsi="Times New Roman" w:cs="Times New Roman"/>
          <w:b/>
          <w:bCs/>
          <w:i w:val="0"/>
          <w:iCs w:val="0"/>
          <w:color w:val="auto"/>
          <w:sz w:val="24"/>
          <w:szCs w:val="24"/>
          <w:lang w:val="en-IN"/>
        </w:rPr>
        <w:t xml:space="preserve"> : </w:t>
      </w:r>
      <w:r w:rsidR="00831AF7" w:rsidRPr="00831AF7">
        <w:rPr>
          <w:rFonts w:ascii="Times New Roman" w:hAnsi="Times New Roman" w:cs="Times New Roman"/>
          <w:b/>
          <w:bCs/>
          <w:i w:val="0"/>
          <w:iCs w:val="0"/>
          <w:color w:val="auto"/>
          <w:sz w:val="24"/>
          <w:szCs w:val="24"/>
          <w:lang w:val="it-IT"/>
        </w:rPr>
        <w:t xml:space="preserve">Distribution of the Study population </w:t>
      </w:r>
      <w:r w:rsidR="00FB285A" w:rsidRPr="00FB285A">
        <w:rPr>
          <w:rFonts w:ascii="Times New Roman" w:hAnsi="Times New Roman" w:cs="Times New Roman"/>
          <w:b/>
          <w:bCs/>
          <w:i w:val="0"/>
          <w:iCs w:val="0"/>
          <w:color w:val="auto"/>
          <w:sz w:val="24"/>
          <w:szCs w:val="24"/>
          <w:lang w:val="it-IT"/>
        </w:rPr>
        <w:t xml:space="preserve">according to the </w:t>
      </w:r>
      <w:r w:rsidR="00FB285A">
        <w:rPr>
          <w:rFonts w:ascii="Times New Roman" w:hAnsi="Times New Roman" w:cs="Times New Roman"/>
          <w:b/>
          <w:bCs/>
          <w:i w:val="0"/>
          <w:iCs w:val="0"/>
          <w:color w:val="auto"/>
          <w:sz w:val="24"/>
          <w:szCs w:val="24"/>
          <w:lang w:val="it-IT"/>
        </w:rPr>
        <w:t>AGHBE</w:t>
      </w:r>
    </w:p>
    <w:tbl>
      <w:tblPr>
        <w:tblW w:w="10501" w:type="dxa"/>
        <w:tblCellMar>
          <w:left w:w="70" w:type="dxa"/>
          <w:right w:w="70" w:type="dxa"/>
        </w:tblCellMar>
        <w:tblLook w:val="04A0" w:firstRow="1" w:lastRow="0" w:firstColumn="1" w:lastColumn="0" w:noHBand="0" w:noVBand="1"/>
      </w:tblPr>
      <w:tblGrid>
        <w:gridCol w:w="323"/>
        <w:gridCol w:w="3877"/>
        <w:gridCol w:w="2100"/>
        <w:gridCol w:w="2101"/>
        <w:gridCol w:w="2100"/>
      </w:tblGrid>
      <w:tr w:rsidR="006266C8" w:rsidRPr="008A4472" w14:paraId="656CAEB6" w14:textId="77777777" w:rsidTr="00F5713C">
        <w:trPr>
          <w:trHeight w:val="575"/>
        </w:trPr>
        <w:tc>
          <w:tcPr>
            <w:tcW w:w="4200" w:type="dxa"/>
            <w:gridSpan w:val="2"/>
            <w:tcBorders>
              <w:top w:val="double" w:sz="6" w:space="0" w:color="000000"/>
              <w:left w:val="nil"/>
              <w:bottom w:val="single" w:sz="12" w:space="0" w:color="000000"/>
              <w:right w:val="nil"/>
            </w:tcBorders>
            <w:vAlign w:val="bottom"/>
            <w:hideMark/>
          </w:tcPr>
          <w:p w14:paraId="2CA44E3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4A0714">
              <w:rPr>
                <w:rFonts w:ascii="Times New Roman" w:eastAsia="Times New Roman" w:hAnsi="Times New Roman" w:cs="Times New Roman"/>
                <w:color w:val="000000"/>
                <w:sz w:val="24"/>
                <w:szCs w:val="24"/>
                <w:lang w:val="en-IN" w:eastAsia="fr-FR"/>
              </w:rPr>
              <w:t> </w:t>
            </w:r>
            <w:r w:rsidRPr="008A4472">
              <w:rPr>
                <w:rFonts w:ascii="Times New Roman" w:eastAsia="Times New Roman" w:hAnsi="Times New Roman" w:cs="Times New Roman"/>
                <w:b/>
                <w:bCs/>
                <w:color w:val="000000"/>
                <w:sz w:val="24"/>
                <w:szCs w:val="24"/>
                <w:lang w:eastAsia="fr-FR"/>
              </w:rPr>
              <w:t>AGHBE(n=61)</w:t>
            </w:r>
          </w:p>
        </w:tc>
        <w:tc>
          <w:tcPr>
            <w:tcW w:w="2100" w:type="dxa"/>
            <w:tcBorders>
              <w:top w:val="double" w:sz="6" w:space="0" w:color="000000"/>
              <w:left w:val="nil"/>
              <w:bottom w:val="single" w:sz="12" w:space="0" w:color="000000"/>
              <w:right w:val="nil"/>
            </w:tcBorders>
            <w:hideMark/>
          </w:tcPr>
          <w:p w14:paraId="2B9ABFA1" w14:textId="77777777" w:rsidR="006266C8" w:rsidRPr="008A4472" w:rsidRDefault="006266C8" w:rsidP="00E76C80">
            <w:pPr>
              <w:spacing w:after="0" w:line="360" w:lineRule="auto"/>
              <w:jc w:val="both"/>
              <w:rPr>
                <w:rFonts w:ascii="Times New Roman" w:hAnsi="Times New Roman" w:cs="Times New Roman"/>
                <w:sz w:val="24"/>
                <w:szCs w:val="24"/>
              </w:rPr>
            </w:pPr>
          </w:p>
          <w:p w14:paraId="3659FAFC" w14:textId="6AB64F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101" w:type="dxa"/>
            <w:tcBorders>
              <w:top w:val="double" w:sz="6" w:space="0" w:color="000000"/>
              <w:left w:val="nil"/>
              <w:bottom w:val="single" w:sz="12" w:space="0" w:color="000000"/>
              <w:right w:val="nil"/>
            </w:tcBorders>
            <w:hideMark/>
          </w:tcPr>
          <w:p w14:paraId="56B4520E" w14:textId="77777777" w:rsidR="006266C8" w:rsidRPr="008A4472" w:rsidRDefault="006266C8" w:rsidP="00E76C80">
            <w:pPr>
              <w:spacing w:after="0" w:line="360" w:lineRule="auto"/>
              <w:jc w:val="both"/>
              <w:rPr>
                <w:rFonts w:ascii="Times New Roman" w:hAnsi="Times New Roman" w:cs="Times New Roman"/>
                <w:sz w:val="24"/>
                <w:szCs w:val="24"/>
              </w:rPr>
            </w:pPr>
          </w:p>
          <w:p w14:paraId="34FE6F50" w14:textId="5EBCB8BA"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20011AC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0E1873E4" w14:textId="77777777" w:rsidTr="002C23BB">
        <w:trPr>
          <w:trHeight w:val="757"/>
        </w:trPr>
        <w:tc>
          <w:tcPr>
            <w:tcW w:w="323" w:type="dxa"/>
            <w:vMerge w:val="restart"/>
            <w:tcBorders>
              <w:top w:val="nil"/>
              <w:left w:val="nil"/>
              <w:bottom w:val="double" w:sz="6" w:space="0" w:color="000000"/>
              <w:right w:val="nil"/>
            </w:tcBorders>
            <w:hideMark/>
          </w:tcPr>
          <w:p w14:paraId="1577705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3877" w:type="dxa"/>
            <w:tcBorders>
              <w:top w:val="nil"/>
              <w:left w:val="nil"/>
              <w:bottom w:val="nil"/>
              <w:right w:val="nil"/>
            </w:tcBorders>
            <w:hideMark/>
          </w:tcPr>
          <w:p w14:paraId="221D3C28" w14:textId="3E1B88E0"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Positive</w:t>
            </w:r>
          </w:p>
        </w:tc>
        <w:tc>
          <w:tcPr>
            <w:tcW w:w="2100" w:type="dxa"/>
            <w:tcBorders>
              <w:top w:val="nil"/>
              <w:left w:val="nil"/>
              <w:bottom w:val="nil"/>
              <w:right w:val="nil"/>
            </w:tcBorders>
            <w:noWrap/>
            <w:hideMark/>
          </w:tcPr>
          <w:p w14:paraId="569984C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4</w:t>
            </w:r>
          </w:p>
        </w:tc>
        <w:tc>
          <w:tcPr>
            <w:tcW w:w="2101" w:type="dxa"/>
            <w:tcBorders>
              <w:top w:val="nil"/>
              <w:left w:val="nil"/>
              <w:bottom w:val="nil"/>
              <w:right w:val="nil"/>
            </w:tcBorders>
            <w:noWrap/>
            <w:hideMark/>
          </w:tcPr>
          <w:p w14:paraId="5A8698C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6,6</w:t>
            </w:r>
          </w:p>
        </w:tc>
        <w:tc>
          <w:tcPr>
            <w:tcW w:w="2100" w:type="dxa"/>
            <w:tcBorders>
              <w:top w:val="nil"/>
              <w:left w:val="nil"/>
              <w:bottom w:val="nil"/>
              <w:right w:val="nil"/>
            </w:tcBorders>
            <w:noWrap/>
            <w:vAlign w:val="bottom"/>
            <w:hideMark/>
          </w:tcPr>
          <w:p w14:paraId="789F309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238A7441" w14:textId="77777777" w:rsidTr="002C23BB">
        <w:trPr>
          <w:trHeight w:val="1123"/>
        </w:trPr>
        <w:tc>
          <w:tcPr>
            <w:tcW w:w="323" w:type="dxa"/>
            <w:vMerge/>
            <w:tcBorders>
              <w:top w:val="nil"/>
              <w:left w:val="nil"/>
              <w:bottom w:val="double" w:sz="6" w:space="0" w:color="000000"/>
              <w:right w:val="nil"/>
            </w:tcBorders>
            <w:vAlign w:val="center"/>
            <w:hideMark/>
          </w:tcPr>
          <w:p w14:paraId="5B22B3B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5D545A2D" w14:textId="5C5902BD"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Négative</w:t>
            </w:r>
          </w:p>
        </w:tc>
        <w:tc>
          <w:tcPr>
            <w:tcW w:w="2100" w:type="dxa"/>
            <w:tcBorders>
              <w:top w:val="nil"/>
              <w:left w:val="nil"/>
              <w:bottom w:val="nil"/>
              <w:right w:val="nil"/>
            </w:tcBorders>
            <w:noWrap/>
            <w:hideMark/>
          </w:tcPr>
          <w:p w14:paraId="08145821"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57</w:t>
            </w:r>
          </w:p>
        </w:tc>
        <w:tc>
          <w:tcPr>
            <w:tcW w:w="2101" w:type="dxa"/>
            <w:tcBorders>
              <w:top w:val="nil"/>
              <w:left w:val="nil"/>
              <w:bottom w:val="nil"/>
              <w:right w:val="nil"/>
            </w:tcBorders>
            <w:noWrap/>
            <w:hideMark/>
          </w:tcPr>
          <w:p w14:paraId="0F858D0F"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93,4</w:t>
            </w:r>
          </w:p>
        </w:tc>
        <w:tc>
          <w:tcPr>
            <w:tcW w:w="2100" w:type="dxa"/>
            <w:tcBorders>
              <w:top w:val="nil"/>
              <w:left w:val="nil"/>
              <w:bottom w:val="nil"/>
              <w:right w:val="nil"/>
            </w:tcBorders>
            <w:noWrap/>
            <w:vAlign w:val="bottom"/>
            <w:hideMark/>
          </w:tcPr>
          <w:p w14:paraId="11812C3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2C1C086F" w14:textId="77777777" w:rsidTr="002C23BB">
        <w:trPr>
          <w:trHeight w:val="20"/>
        </w:trPr>
        <w:tc>
          <w:tcPr>
            <w:tcW w:w="323" w:type="dxa"/>
            <w:vMerge/>
            <w:tcBorders>
              <w:top w:val="nil"/>
              <w:left w:val="nil"/>
              <w:bottom w:val="double" w:sz="6" w:space="0" w:color="000000"/>
              <w:right w:val="nil"/>
            </w:tcBorders>
            <w:vAlign w:val="center"/>
            <w:hideMark/>
          </w:tcPr>
          <w:p w14:paraId="119AAA8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758C800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hideMark/>
          </w:tcPr>
          <w:p w14:paraId="2A18E3A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1" w:type="dxa"/>
            <w:tcBorders>
              <w:top w:val="nil"/>
              <w:left w:val="nil"/>
              <w:bottom w:val="nil"/>
              <w:right w:val="nil"/>
            </w:tcBorders>
            <w:noWrap/>
            <w:hideMark/>
          </w:tcPr>
          <w:p w14:paraId="17E2B71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vAlign w:val="bottom"/>
            <w:hideMark/>
          </w:tcPr>
          <w:p w14:paraId="6F97C2E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4EE0E5EF" w14:textId="77777777" w:rsidTr="002C23BB">
        <w:trPr>
          <w:trHeight w:val="849"/>
        </w:trPr>
        <w:tc>
          <w:tcPr>
            <w:tcW w:w="323" w:type="dxa"/>
            <w:vMerge/>
            <w:tcBorders>
              <w:top w:val="nil"/>
              <w:left w:val="nil"/>
              <w:bottom w:val="double" w:sz="6" w:space="0" w:color="000000"/>
              <w:right w:val="nil"/>
            </w:tcBorders>
            <w:vAlign w:val="center"/>
            <w:hideMark/>
          </w:tcPr>
          <w:p w14:paraId="4A7C43F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double" w:sz="6" w:space="0" w:color="000000"/>
              <w:right w:val="nil"/>
            </w:tcBorders>
            <w:hideMark/>
          </w:tcPr>
          <w:p w14:paraId="1C47688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Total</w:t>
            </w:r>
          </w:p>
        </w:tc>
        <w:tc>
          <w:tcPr>
            <w:tcW w:w="2100" w:type="dxa"/>
            <w:tcBorders>
              <w:top w:val="nil"/>
              <w:left w:val="nil"/>
              <w:bottom w:val="double" w:sz="6" w:space="0" w:color="000000"/>
              <w:right w:val="nil"/>
            </w:tcBorders>
            <w:noWrap/>
            <w:hideMark/>
          </w:tcPr>
          <w:p w14:paraId="7A8256D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61</w:t>
            </w:r>
          </w:p>
        </w:tc>
        <w:tc>
          <w:tcPr>
            <w:tcW w:w="2101" w:type="dxa"/>
            <w:tcBorders>
              <w:top w:val="nil"/>
              <w:left w:val="nil"/>
              <w:bottom w:val="double" w:sz="6" w:space="0" w:color="000000"/>
              <w:right w:val="nil"/>
            </w:tcBorders>
            <w:noWrap/>
            <w:hideMark/>
          </w:tcPr>
          <w:p w14:paraId="754B493A"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64453A7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bl>
    <w:p w14:paraId="1DA0C673" w14:textId="77777777" w:rsidR="006266C8" w:rsidRPr="004A0714" w:rsidRDefault="006266C8" w:rsidP="00E76C80">
      <w:pPr>
        <w:spacing w:line="360" w:lineRule="auto"/>
        <w:rPr>
          <w:rFonts w:ascii="Times New Roman" w:hAnsi="Times New Roman" w:cs="Times New Roman"/>
          <w:sz w:val="24"/>
          <w:szCs w:val="24"/>
          <w:lang w:val="en-IN"/>
        </w:rPr>
      </w:pPr>
      <w:proofErr w:type="spellStart"/>
      <w:r w:rsidRPr="004A0714">
        <w:rPr>
          <w:rFonts w:ascii="Times New Roman" w:hAnsi="Times New Roman" w:cs="Times New Roman"/>
          <w:sz w:val="24"/>
          <w:szCs w:val="24"/>
          <w:lang w:val="en-IN"/>
        </w:rPr>
        <w:t>HBeAg</w:t>
      </w:r>
      <w:proofErr w:type="spellEnd"/>
      <w:r w:rsidRPr="004A0714">
        <w:rPr>
          <w:rFonts w:ascii="Times New Roman" w:hAnsi="Times New Roman" w:cs="Times New Roman"/>
          <w:sz w:val="24"/>
          <w:szCs w:val="24"/>
          <w:lang w:val="en-IN"/>
        </w:rPr>
        <w:t xml:space="preserve"> viral replication was found in 6.6% of cases.</w:t>
      </w:r>
    </w:p>
    <w:p w14:paraId="3BE9F5C1" w14:textId="77777777" w:rsidR="006266C8" w:rsidRPr="004A0714" w:rsidRDefault="006266C8" w:rsidP="00E76C80">
      <w:pPr>
        <w:spacing w:line="360" w:lineRule="auto"/>
        <w:rPr>
          <w:rFonts w:ascii="Times New Roman" w:hAnsi="Times New Roman" w:cs="Times New Roman"/>
          <w:sz w:val="24"/>
          <w:szCs w:val="24"/>
          <w:lang w:val="en-IN"/>
        </w:rPr>
      </w:pPr>
    </w:p>
    <w:p w14:paraId="461F69B3" w14:textId="77777777" w:rsidR="00E76C80" w:rsidRPr="004A0714" w:rsidRDefault="00E76C80"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br w:type="page"/>
      </w:r>
    </w:p>
    <w:p w14:paraId="52A287A7" w14:textId="49FD95CD" w:rsidR="006266C8" w:rsidRPr="004A0714" w:rsidRDefault="006266C8"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lastRenderedPageBreak/>
        <w:t>Table V</w:t>
      </w:r>
      <w:r w:rsidR="00E36D92" w:rsidRPr="004A0714">
        <w:rPr>
          <w:rFonts w:ascii="Times New Roman" w:hAnsi="Times New Roman" w:cs="Times New Roman"/>
          <w:b/>
          <w:bCs/>
          <w:sz w:val="24"/>
          <w:szCs w:val="24"/>
          <w:lang w:val="en-IN"/>
        </w:rPr>
        <w:t xml:space="preserve">: </w:t>
      </w:r>
      <w:r w:rsidR="00831AF7">
        <w:rPr>
          <w:rFonts w:ascii="Times New Roman" w:hAnsi="Times New Roman" w:cs="Times New Roman"/>
          <w:b/>
          <w:bCs/>
          <w:sz w:val="24"/>
          <w:szCs w:val="24"/>
          <w:lang w:val="it-IT"/>
        </w:rPr>
        <w:t xml:space="preserve">Distribution of the Study population </w:t>
      </w:r>
      <w:r w:rsidR="00E36D92" w:rsidRPr="00FB285A">
        <w:rPr>
          <w:rFonts w:ascii="Times New Roman" w:hAnsi="Times New Roman" w:cs="Times New Roman"/>
          <w:b/>
          <w:bCs/>
          <w:sz w:val="24"/>
          <w:szCs w:val="24"/>
          <w:lang w:val="it-IT"/>
        </w:rPr>
        <w:t xml:space="preserve">according to the </w:t>
      </w:r>
      <w:r w:rsidR="00E36D92" w:rsidRPr="004A0714">
        <w:rPr>
          <w:rFonts w:ascii="Times New Roman" w:eastAsia="Times New Roman" w:hAnsi="Times New Roman" w:cs="Times New Roman"/>
          <w:b/>
          <w:bCs/>
          <w:color w:val="000000"/>
          <w:sz w:val="24"/>
          <w:szCs w:val="24"/>
          <w:lang w:val="en-IN" w:eastAsia="fr-FR"/>
        </w:rPr>
        <w:t>CV OF VHB</w:t>
      </w:r>
    </w:p>
    <w:tbl>
      <w:tblPr>
        <w:tblW w:w="10501" w:type="dxa"/>
        <w:tblCellMar>
          <w:left w:w="70" w:type="dxa"/>
          <w:right w:w="70" w:type="dxa"/>
        </w:tblCellMar>
        <w:tblLook w:val="04A0" w:firstRow="1" w:lastRow="0" w:firstColumn="1" w:lastColumn="0" w:noHBand="0" w:noVBand="1"/>
      </w:tblPr>
      <w:tblGrid>
        <w:gridCol w:w="323"/>
        <w:gridCol w:w="3877"/>
        <w:gridCol w:w="2100"/>
        <w:gridCol w:w="2101"/>
        <w:gridCol w:w="2100"/>
      </w:tblGrid>
      <w:tr w:rsidR="006266C8" w:rsidRPr="008A4472" w14:paraId="48204A17" w14:textId="77777777" w:rsidTr="0007246F">
        <w:trPr>
          <w:trHeight w:val="552"/>
        </w:trPr>
        <w:tc>
          <w:tcPr>
            <w:tcW w:w="4200" w:type="dxa"/>
            <w:gridSpan w:val="2"/>
            <w:tcBorders>
              <w:top w:val="double" w:sz="6" w:space="0" w:color="000000"/>
              <w:left w:val="nil"/>
              <w:bottom w:val="single" w:sz="12" w:space="0" w:color="000000"/>
              <w:right w:val="nil"/>
            </w:tcBorders>
            <w:vAlign w:val="bottom"/>
            <w:hideMark/>
          </w:tcPr>
          <w:p w14:paraId="7C39E3F3" w14:textId="70680151"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4A0714">
              <w:rPr>
                <w:rFonts w:ascii="Times New Roman" w:eastAsia="Times New Roman" w:hAnsi="Times New Roman" w:cs="Times New Roman"/>
                <w:color w:val="000000"/>
                <w:sz w:val="24"/>
                <w:szCs w:val="24"/>
                <w:lang w:val="en-IN" w:eastAsia="fr-FR"/>
              </w:rPr>
              <w:t> </w:t>
            </w:r>
            <w:r w:rsidRPr="008A4472">
              <w:rPr>
                <w:rFonts w:ascii="Times New Roman" w:eastAsia="Times New Roman" w:hAnsi="Times New Roman" w:cs="Times New Roman"/>
                <w:b/>
                <w:bCs/>
                <w:color w:val="000000"/>
                <w:sz w:val="24"/>
                <w:szCs w:val="24"/>
                <w:lang w:eastAsia="fr-FR"/>
              </w:rPr>
              <w:t>CV OF VHB(n=63)</w:t>
            </w:r>
          </w:p>
        </w:tc>
        <w:tc>
          <w:tcPr>
            <w:tcW w:w="2100" w:type="dxa"/>
            <w:tcBorders>
              <w:top w:val="double" w:sz="6" w:space="0" w:color="000000"/>
              <w:left w:val="nil"/>
              <w:bottom w:val="single" w:sz="12" w:space="0" w:color="000000"/>
              <w:right w:val="nil"/>
            </w:tcBorders>
            <w:hideMark/>
          </w:tcPr>
          <w:p w14:paraId="0AB602B6" w14:textId="77777777" w:rsidR="006266C8" w:rsidRPr="008A4472" w:rsidRDefault="006266C8" w:rsidP="00E76C80">
            <w:pPr>
              <w:spacing w:after="0" w:line="360" w:lineRule="auto"/>
              <w:jc w:val="both"/>
              <w:rPr>
                <w:rFonts w:ascii="Times New Roman" w:hAnsi="Times New Roman" w:cs="Times New Roman"/>
                <w:sz w:val="24"/>
                <w:szCs w:val="24"/>
              </w:rPr>
            </w:pPr>
          </w:p>
          <w:p w14:paraId="53EACBC0" w14:textId="0392A3DD"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101" w:type="dxa"/>
            <w:tcBorders>
              <w:top w:val="double" w:sz="6" w:space="0" w:color="000000"/>
              <w:left w:val="nil"/>
              <w:bottom w:val="single" w:sz="12" w:space="0" w:color="000000"/>
              <w:right w:val="nil"/>
            </w:tcBorders>
            <w:hideMark/>
          </w:tcPr>
          <w:p w14:paraId="733FEA2D" w14:textId="77777777" w:rsidR="006266C8" w:rsidRPr="008A4472" w:rsidRDefault="006266C8" w:rsidP="00E76C80">
            <w:pPr>
              <w:spacing w:after="0" w:line="360" w:lineRule="auto"/>
              <w:jc w:val="both"/>
              <w:rPr>
                <w:rFonts w:ascii="Times New Roman" w:hAnsi="Times New Roman" w:cs="Times New Roman"/>
                <w:sz w:val="24"/>
                <w:szCs w:val="24"/>
              </w:rPr>
            </w:pPr>
          </w:p>
          <w:p w14:paraId="719762EF" w14:textId="7607B2FC"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57BB5106"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4697B9AA" w14:textId="77777777" w:rsidTr="002C23BB">
        <w:trPr>
          <w:trHeight w:val="531"/>
        </w:trPr>
        <w:tc>
          <w:tcPr>
            <w:tcW w:w="323" w:type="dxa"/>
            <w:vMerge w:val="restart"/>
            <w:tcBorders>
              <w:top w:val="nil"/>
              <w:left w:val="nil"/>
              <w:bottom w:val="double" w:sz="6" w:space="0" w:color="000000"/>
              <w:right w:val="nil"/>
            </w:tcBorders>
            <w:hideMark/>
          </w:tcPr>
          <w:p w14:paraId="19C73850"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3877" w:type="dxa"/>
            <w:tcBorders>
              <w:top w:val="nil"/>
              <w:left w:val="nil"/>
              <w:bottom w:val="nil"/>
              <w:right w:val="nil"/>
            </w:tcBorders>
            <w:hideMark/>
          </w:tcPr>
          <w:p w14:paraId="0AC81461" w14:textId="138A8DD1"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UNDETECTED</w:t>
            </w:r>
          </w:p>
        </w:tc>
        <w:tc>
          <w:tcPr>
            <w:tcW w:w="2100" w:type="dxa"/>
            <w:tcBorders>
              <w:top w:val="nil"/>
              <w:left w:val="nil"/>
              <w:bottom w:val="nil"/>
              <w:right w:val="nil"/>
            </w:tcBorders>
            <w:noWrap/>
            <w:hideMark/>
          </w:tcPr>
          <w:p w14:paraId="38C2935F"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16</w:t>
            </w:r>
          </w:p>
        </w:tc>
        <w:tc>
          <w:tcPr>
            <w:tcW w:w="2101" w:type="dxa"/>
            <w:tcBorders>
              <w:top w:val="nil"/>
              <w:left w:val="nil"/>
              <w:bottom w:val="nil"/>
              <w:right w:val="nil"/>
            </w:tcBorders>
            <w:noWrap/>
            <w:hideMark/>
          </w:tcPr>
          <w:p w14:paraId="1B9C7DF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25,4</w:t>
            </w:r>
          </w:p>
        </w:tc>
        <w:tc>
          <w:tcPr>
            <w:tcW w:w="2100" w:type="dxa"/>
            <w:tcBorders>
              <w:top w:val="nil"/>
              <w:left w:val="nil"/>
              <w:bottom w:val="nil"/>
              <w:right w:val="nil"/>
            </w:tcBorders>
            <w:noWrap/>
            <w:vAlign w:val="bottom"/>
            <w:hideMark/>
          </w:tcPr>
          <w:p w14:paraId="5D98B65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126AB869" w14:textId="77777777" w:rsidTr="002C23BB">
        <w:trPr>
          <w:trHeight w:val="510"/>
        </w:trPr>
        <w:tc>
          <w:tcPr>
            <w:tcW w:w="323" w:type="dxa"/>
            <w:vMerge/>
            <w:tcBorders>
              <w:top w:val="nil"/>
              <w:left w:val="nil"/>
              <w:bottom w:val="double" w:sz="6" w:space="0" w:color="000000"/>
              <w:right w:val="nil"/>
            </w:tcBorders>
            <w:vAlign w:val="center"/>
            <w:hideMark/>
          </w:tcPr>
          <w:p w14:paraId="45BA7FFB"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1ECC9621"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CV&lt;2000UI</w:t>
            </w:r>
          </w:p>
        </w:tc>
        <w:tc>
          <w:tcPr>
            <w:tcW w:w="2100" w:type="dxa"/>
            <w:tcBorders>
              <w:top w:val="nil"/>
              <w:left w:val="nil"/>
              <w:bottom w:val="nil"/>
              <w:right w:val="nil"/>
            </w:tcBorders>
            <w:noWrap/>
            <w:hideMark/>
          </w:tcPr>
          <w:p w14:paraId="29A83094"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19</w:t>
            </w:r>
          </w:p>
        </w:tc>
        <w:tc>
          <w:tcPr>
            <w:tcW w:w="2101" w:type="dxa"/>
            <w:tcBorders>
              <w:top w:val="nil"/>
              <w:left w:val="nil"/>
              <w:bottom w:val="nil"/>
              <w:right w:val="nil"/>
            </w:tcBorders>
            <w:noWrap/>
            <w:hideMark/>
          </w:tcPr>
          <w:p w14:paraId="345C674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30,2</w:t>
            </w:r>
          </w:p>
        </w:tc>
        <w:tc>
          <w:tcPr>
            <w:tcW w:w="2100" w:type="dxa"/>
            <w:tcBorders>
              <w:top w:val="nil"/>
              <w:left w:val="nil"/>
              <w:bottom w:val="nil"/>
              <w:right w:val="nil"/>
            </w:tcBorders>
            <w:noWrap/>
            <w:vAlign w:val="bottom"/>
            <w:hideMark/>
          </w:tcPr>
          <w:p w14:paraId="57F2A32C"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7BE414FA" w14:textId="77777777" w:rsidTr="002C23BB">
        <w:trPr>
          <w:trHeight w:val="510"/>
        </w:trPr>
        <w:tc>
          <w:tcPr>
            <w:tcW w:w="323" w:type="dxa"/>
            <w:vMerge/>
            <w:tcBorders>
              <w:top w:val="nil"/>
              <w:left w:val="nil"/>
              <w:bottom w:val="double" w:sz="6" w:space="0" w:color="000000"/>
              <w:right w:val="nil"/>
            </w:tcBorders>
            <w:vAlign w:val="center"/>
            <w:hideMark/>
          </w:tcPr>
          <w:p w14:paraId="23315D6D"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37D9EACD"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CV&gt;2000UI</w:t>
            </w:r>
          </w:p>
        </w:tc>
        <w:tc>
          <w:tcPr>
            <w:tcW w:w="2100" w:type="dxa"/>
            <w:tcBorders>
              <w:top w:val="nil"/>
              <w:left w:val="nil"/>
              <w:bottom w:val="nil"/>
              <w:right w:val="nil"/>
            </w:tcBorders>
            <w:noWrap/>
            <w:hideMark/>
          </w:tcPr>
          <w:p w14:paraId="3E1189E6"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28</w:t>
            </w:r>
          </w:p>
        </w:tc>
        <w:tc>
          <w:tcPr>
            <w:tcW w:w="2101" w:type="dxa"/>
            <w:tcBorders>
              <w:top w:val="nil"/>
              <w:left w:val="nil"/>
              <w:bottom w:val="nil"/>
              <w:right w:val="nil"/>
            </w:tcBorders>
            <w:noWrap/>
            <w:hideMark/>
          </w:tcPr>
          <w:p w14:paraId="41E404B6" w14:textId="77777777" w:rsidR="006266C8" w:rsidRPr="008A4472" w:rsidRDefault="006266C8"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44,4</w:t>
            </w:r>
          </w:p>
        </w:tc>
        <w:tc>
          <w:tcPr>
            <w:tcW w:w="2100" w:type="dxa"/>
            <w:tcBorders>
              <w:top w:val="nil"/>
              <w:left w:val="nil"/>
              <w:bottom w:val="nil"/>
              <w:right w:val="nil"/>
            </w:tcBorders>
            <w:noWrap/>
            <w:vAlign w:val="bottom"/>
            <w:hideMark/>
          </w:tcPr>
          <w:p w14:paraId="639590E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632D4999" w14:textId="77777777" w:rsidTr="002C23BB">
        <w:trPr>
          <w:trHeight w:val="20"/>
        </w:trPr>
        <w:tc>
          <w:tcPr>
            <w:tcW w:w="323" w:type="dxa"/>
            <w:vMerge/>
            <w:tcBorders>
              <w:top w:val="nil"/>
              <w:left w:val="nil"/>
              <w:bottom w:val="double" w:sz="6" w:space="0" w:color="000000"/>
              <w:right w:val="nil"/>
            </w:tcBorders>
            <w:vAlign w:val="center"/>
            <w:hideMark/>
          </w:tcPr>
          <w:p w14:paraId="7805A3B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0B66AF13"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hideMark/>
          </w:tcPr>
          <w:p w14:paraId="7D572EA9"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1" w:type="dxa"/>
            <w:tcBorders>
              <w:top w:val="nil"/>
              <w:left w:val="nil"/>
              <w:bottom w:val="nil"/>
              <w:right w:val="nil"/>
            </w:tcBorders>
            <w:noWrap/>
            <w:hideMark/>
          </w:tcPr>
          <w:p w14:paraId="14A60388"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vAlign w:val="bottom"/>
            <w:hideMark/>
          </w:tcPr>
          <w:p w14:paraId="3FE22EE1"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r w:rsidR="006266C8" w:rsidRPr="008A4472" w14:paraId="4081499C" w14:textId="77777777" w:rsidTr="002C23BB">
        <w:trPr>
          <w:trHeight w:val="531"/>
        </w:trPr>
        <w:tc>
          <w:tcPr>
            <w:tcW w:w="323" w:type="dxa"/>
            <w:vMerge/>
            <w:tcBorders>
              <w:top w:val="nil"/>
              <w:left w:val="nil"/>
              <w:bottom w:val="double" w:sz="6" w:space="0" w:color="000000"/>
              <w:right w:val="nil"/>
            </w:tcBorders>
            <w:vAlign w:val="center"/>
            <w:hideMark/>
          </w:tcPr>
          <w:p w14:paraId="5B6D66F2"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double" w:sz="6" w:space="0" w:color="000000"/>
              <w:right w:val="nil"/>
            </w:tcBorders>
            <w:hideMark/>
          </w:tcPr>
          <w:p w14:paraId="0F132F21"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Total</w:t>
            </w:r>
          </w:p>
        </w:tc>
        <w:tc>
          <w:tcPr>
            <w:tcW w:w="2100" w:type="dxa"/>
            <w:tcBorders>
              <w:top w:val="nil"/>
              <w:left w:val="nil"/>
              <w:bottom w:val="double" w:sz="6" w:space="0" w:color="000000"/>
              <w:right w:val="nil"/>
            </w:tcBorders>
            <w:noWrap/>
            <w:hideMark/>
          </w:tcPr>
          <w:p w14:paraId="6E03B6F7"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63</w:t>
            </w:r>
          </w:p>
        </w:tc>
        <w:tc>
          <w:tcPr>
            <w:tcW w:w="2101" w:type="dxa"/>
            <w:tcBorders>
              <w:top w:val="nil"/>
              <w:left w:val="nil"/>
              <w:bottom w:val="double" w:sz="6" w:space="0" w:color="000000"/>
              <w:right w:val="nil"/>
            </w:tcBorders>
            <w:noWrap/>
            <w:hideMark/>
          </w:tcPr>
          <w:p w14:paraId="1F8F017E"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4C38F7A5" w14:textId="77777777" w:rsidR="006266C8" w:rsidRPr="008A4472" w:rsidRDefault="006266C8" w:rsidP="00E76C80">
            <w:pPr>
              <w:spacing w:after="0" w:line="360" w:lineRule="auto"/>
              <w:jc w:val="both"/>
              <w:rPr>
                <w:rFonts w:ascii="Times New Roman" w:eastAsia="Times New Roman" w:hAnsi="Times New Roman" w:cs="Times New Roman"/>
                <w:color w:val="000000"/>
                <w:sz w:val="24"/>
                <w:szCs w:val="24"/>
                <w:lang w:eastAsia="fr-FR"/>
              </w:rPr>
            </w:pPr>
          </w:p>
        </w:tc>
      </w:tr>
    </w:tbl>
    <w:p w14:paraId="790B2F37" w14:textId="77777777" w:rsidR="008A4472" w:rsidRPr="008A4472" w:rsidRDefault="008A4472"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The viral load was elevated in 44.4% of cases.</w:t>
      </w:r>
    </w:p>
    <w:p w14:paraId="3D1F469E" w14:textId="77777777" w:rsidR="008A4472" w:rsidRPr="008A4472" w:rsidRDefault="008A4472" w:rsidP="00E76C80">
      <w:pPr>
        <w:spacing w:line="360" w:lineRule="auto"/>
        <w:rPr>
          <w:rFonts w:ascii="Times New Roman" w:hAnsi="Times New Roman" w:cs="Times New Roman"/>
          <w:sz w:val="24"/>
          <w:szCs w:val="24"/>
          <w:lang w:val="it-IT"/>
        </w:rPr>
      </w:pPr>
      <w:r w:rsidRPr="008A4472">
        <w:rPr>
          <w:rFonts w:ascii="Times New Roman" w:hAnsi="Times New Roman" w:cs="Times New Roman"/>
          <w:sz w:val="24"/>
          <w:szCs w:val="24"/>
          <w:lang w:val="it-IT"/>
        </w:rPr>
        <w:t>Abdominal ultrasound was normal in 93.4% of cases, and fibrosis was significant according to the APRI score in 2.8% of cases. Chronic infection with negative HBeAg was present in 91.8%, and serovaccination was absent in 8.5% of our newborns.</w:t>
      </w:r>
    </w:p>
    <w:p w14:paraId="18B9982A" w14:textId="0E7D4278" w:rsidR="00EF6E2C" w:rsidRPr="004A0714" w:rsidRDefault="008A4472" w:rsidP="00EF6E2C">
      <w:pPr>
        <w:spacing w:after="0" w:line="360" w:lineRule="auto"/>
        <w:rPr>
          <w:rFonts w:ascii="Times New Roman" w:eastAsia="Times New Roman" w:hAnsi="Times New Roman" w:cs="Times New Roman"/>
          <w:b/>
          <w:bCs/>
          <w:color w:val="000000"/>
          <w:sz w:val="24"/>
          <w:szCs w:val="24"/>
          <w:lang w:val="en-IN" w:eastAsia="fr-FR"/>
        </w:rPr>
      </w:pPr>
      <w:r w:rsidRPr="004A0714">
        <w:rPr>
          <w:rFonts w:ascii="Times New Roman" w:hAnsi="Times New Roman" w:cs="Times New Roman"/>
          <w:b/>
          <w:bCs/>
          <w:sz w:val="24"/>
          <w:szCs w:val="24"/>
          <w:lang w:val="en-IN"/>
        </w:rPr>
        <w:t>Table VI</w:t>
      </w:r>
      <w:r w:rsidR="009E7FF6" w:rsidRPr="004A0714">
        <w:rPr>
          <w:rFonts w:ascii="Times New Roman" w:hAnsi="Times New Roman" w:cs="Times New Roman"/>
          <w:b/>
          <w:bCs/>
          <w:sz w:val="24"/>
          <w:szCs w:val="24"/>
          <w:lang w:val="en-IN"/>
        </w:rPr>
        <w:t xml:space="preserve">: </w:t>
      </w:r>
      <w:r w:rsidR="00831AF7">
        <w:rPr>
          <w:rFonts w:ascii="Times New Roman" w:hAnsi="Times New Roman" w:cs="Times New Roman"/>
          <w:b/>
          <w:bCs/>
          <w:sz w:val="24"/>
          <w:szCs w:val="24"/>
          <w:lang w:val="it-IT"/>
        </w:rPr>
        <w:t xml:space="preserve">Distribution of the Study population </w:t>
      </w:r>
      <w:r w:rsidR="009E7FF6" w:rsidRPr="00FB285A">
        <w:rPr>
          <w:rFonts w:ascii="Times New Roman" w:hAnsi="Times New Roman" w:cs="Times New Roman"/>
          <w:b/>
          <w:bCs/>
          <w:sz w:val="24"/>
          <w:szCs w:val="24"/>
          <w:lang w:val="it-IT"/>
        </w:rPr>
        <w:t>according to the</w:t>
      </w:r>
      <w:r w:rsidR="00EF6E2C">
        <w:rPr>
          <w:rFonts w:ascii="Times New Roman" w:hAnsi="Times New Roman" w:cs="Times New Roman"/>
          <w:b/>
          <w:bCs/>
          <w:sz w:val="24"/>
          <w:szCs w:val="24"/>
          <w:lang w:val="it-IT"/>
        </w:rPr>
        <w:t xml:space="preserve"> </w:t>
      </w:r>
      <w:r w:rsidR="00FB1B14" w:rsidRPr="00FB1B14">
        <w:rPr>
          <w:rFonts w:ascii="Times New Roman" w:eastAsia="Times New Roman" w:hAnsi="Times New Roman" w:cs="Times New Roman"/>
          <w:b/>
          <w:bCs/>
          <w:color w:val="000000"/>
          <w:sz w:val="24"/>
          <w:szCs w:val="24"/>
          <w:lang w:val="it-IT" w:eastAsia="fr-FR"/>
        </w:rPr>
        <w:t>H</w:t>
      </w:r>
      <w:proofErr w:type="spellStart"/>
      <w:r w:rsidR="00FB1B14" w:rsidRPr="004A0714">
        <w:rPr>
          <w:rFonts w:ascii="Times New Roman" w:eastAsia="Times New Roman" w:hAnsi="Times New Roman" w:cs="Times New Roman"/>
          <w:b/>
          <w:bCs/>
          <w:color w:val="000000"/>
          <w:sz w:val="24"/>
          <w:szCs w:val="24"/>
          <w:lang w:val="en-IN" w:eastAsia="fr-FR"/>
        </w:rPr>
        <w:t>usband's</w:t>
      </w:r>
      <w:proofErr w:type="spellEnd"/>
      <w:r w:rsidR="00FB1B14" w:rsidRPr="004A0714">
        <w:rPr>
          <w:rFonts w:ascii="Times New Roman" w:eastAsia="Times New Roman" w:hAnsi="Times New Roman" w:cs="Times New Roman"/>
          <w:b/>
          <w:bCs/>
          <w:color w:val="000000"/>
          <w:sz w:val="24"/>
          <w:szCs w:val="24"/>
          <w:lang w:val="en-IN" w:eastAsia="fr-FR"/>
        </w:rPr>
        <w:t xml:space="preserve"> Status</w:t>
      </w:r>
    </w:p>
    <w:p w14:paraId="672A96E6" w14:textId="15A9F30D" w:rsidR="006266C8" w:rsidRPr="004A0714" w:rsidRDefault="006266C8" w:rsidP="00E76C80">
      <w:pPr>
        <w:spacing w:line="360" w:lineRule="auto"/>
        <w:rPr>
          <w:rFonts w:ascii="Times New Roman" w:hAnsi="Times New Roman" w:cs="Times New Roman"/>
          <w:b/>
          <w:bCs/>
          <w:sz w:val="24"/>
          <w:szCs w:val="24"/>
          <w:lang w:val="en-IN"/>
        </w:rPr>
      </w:pPr>
    </w:p>
    <w:tbl>
      <w:tblPr>
        <w:tblW w:w="10454" w:type="dxa"/>
        <w:tblCellMar>
          <w:left w:w="70" w:type="dxa"/>
          <w:right w:w="70" w:type="dxa"/>
        </w:tblCellMar>
        <w:tblLook w:val="04A0" w:firstRow="1" w:lastRow="0" w:firstColumn="1" w:lastColumn="0" w:noHBand="0" w:noVBand="1"/>
      </w:tblPr>
      <w:tblGrid>
        <w:gridCol w:w="321"/>
        <w:gridCol w:w="3860"/>
        <w:gridCol w:w="2090"/>
        <w:gridCol w:w="2093"/>
        <w:gridCol w:w="2090"/>
      </w:tblGrid>
      <w:tr w:rsidR="008A4472" w:rsidRPr="008A4472" w14:paraId="167CF85E" w14:textId="77777777" w:rsidTr="001E234A">
        <w:trPr>
          <w:trHeight w:val="262"/>
        </w:trPr>
        <w:tc>
          <w:tcPr>
            <w:tcW w:w="4181" w:type="dxa"/>
            <w:gridSpan w:val="2"/>
            <w:tcBorders>
              <w:top w:val="double" w:sz="6" w:space="0" w:color="000000"/>
              <w:left w:val="nil"/>
              <w:bottom w:val="single" w:sz="12" w:space="0" w:color="000000"/>
              <w:right w:val="nil"/>
            </w:tcBorders>
            <w:vAlign w:val="bottom"/>
            <w:hideMark/>
          </w:tcPr>
          <w:p w14:paraId="0223C1CA" w14:textId="034D7182"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4A0714">
              <w:rPr>
                <w:rFonts w:ascii="Times New Roman" w:eastAsia="Times New Roman" w:hAnsi="Times New Roman" w:cs="Times New Roman"/>
                <w:color w:val="000000"/>
                <w:sz w:val="24"/>
                <w:szCs w:val="24"/>
                <w:lang w:val="en-IN" w:eastAsia="fr-FR"/>
              </w:rPr>
              <w:t> </w:t>
            </w:r>
            <w:r w:rsidRPr="008A4472">
              <w:rPr>
                <w:rFonts w:ascii="Times New Roman" w:eastAsia="Times New Roman" w:hAnsi="Times New Roman" w:cs="Times New Roman"/>
                <w:b/>
                <w:bCs/>
                <w:color w:val="000000"/>
                <w:sz w:val="24"/>
                <w:szCs w:val="24"/>
                <w:lang w:eastAsia="fr-FR"/>
              </w:rPr>
              <w:t>HUSBAND'S STATUS</w:t>
            </w:r>
          </w:p>
        </w:tc>
        <w:tc>
          <w:tcPr>
            <w:tcW w:w="2090" w:type="dxa"/>
            <w:tcBorders>
              <w:top w:val="double" w:sz="6" w:space="0" w:color="000000"/>
              <w:left w:val="nil"/>
              <w:bottom w:val="single" w:sz="12" w:space="0" w:color="000000"/>
              <w:right w:val="nil"/>
            </w:tcBorders>
            <w:hideMark/>
          </w:tcPr>
          <w:p w14:paraId="69B53F3E" w14:textId="77777777" w:rsidR="008A4472" w:rsidRPr="008A4472" w:rsidRDefault="008A4472" w:rsidP="00E76C80">
            <w:pPr>
              <w:spacing w:after="0" w:line="360" w:lineRule="auto"/>
              <w:jc w:val="both"/>
              <w:rPr>
                <w:rFonts w:ascii="Times New Roman" w:hAnsi="Times New Roman" w:cs="Times New Roman"/>
                <w:sz w:val="24"/>
                <w:szCs w:val="24"/>
              </w:rPr>
            </w:pPr>
          </w:p>
          <w:p w14:paraId="30CE187B" w14:textId="69481359"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 xml:space="preserve">Frequency </w:t>
            </w:r>
          </w:p>
        </w:tc>
        <w:tc>
          <w:tcPr>
            <w:tcW w:w="2093" w:type="dxa"/>
            <w:tcBorders>
              <w:top w:val="double" w:sz="6" w:space="0" w:color="000000"/>
              <w:left w:val="nil"/>
              <w:bottom w:val="single" w:sz="12" w:space="0" w:color="000000"/>
              <w:right w:val="nil"/>
            </w:tcBorders>
            <w:hideMark/>
          </w:tcPr>
          <w:p w14:paraId="68372C66" w14:textId="77777777" w:rsidR="008A4472" w:rsidRPr="008A4472" w:rsidRDefault="008A4472" w:rsidP="00E76C80">
            <w:pPr>
              <w:spacing w:after="0" w:line="360" w:lineRule="auto"/>
              <w:jc w:val="both"/>
              <w:rPr>
                <w:rFonts w:ascii="Times New Roman" w:hAnsi="Times New Roman" w:cs="Times New Roman"/>
                <w:sz w:val="24"/>
                <w:szCs w:val="24"/>
              </w:rPr>
            </w:pPr>
          </w:p>
          <w:p w14:paraId="6D8E0611" w14:textId="27AF28DC"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hAnsi="Times New Roman" w:cs="Times New Roman"/>
                <w:sz w:val="24"/>
                <w:szCs w:val="24"/>
              </w:rPr>
              <w:t>Percentage</w:t>
            </w:r>
          </w:p>
        </w:tc>
        <w:tc>
          <w:tcPr>
            <w:tcW w:w="2090" w:type="dxa"/>
            <w:tcBorders>
              <w:top w:val="nil"/>
              <w:left w:val="nil"/>
              <w:bottom w:val="nil"/>
              <w:right w:val="nil"/>
            </w:tcBorders>
            <w:noWrap/>
            <w:vAlign w:val="bottom"/>
            <w:hideMark/>
          </w:tcPr>
          <w:p w14:paraId="7C8BB3C8"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r w:rsidR="008A4472" w:rsidRPr="008A4472" w14:paraId="5F81F830" w14:textId="77777777" w:rsidTr="002C23BB">
        <w:trPr>
          <w:trHeight w:val="395"/>
        </w:trPr>
        <w:tc>
          <w:tcPr>
            <w:tcW w:w="321" w:type="dxa"/>
            <w:vMerge w:val="restart"/>
            <w:tcBorders>
              <w:top w:val="nil"/>
              <w:left w:val="nil"/>
              <w:bottom w:val="double" w:sz="6" w:space="0" w:color="000000"/>
              <w:right w:val="nil"/>
            </w:tcBorders>
            <w:hideMark/>
          </w:tcPr>
          <w:p w14:paraId="5350F99A"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 </w:t>
            </w:r>
          </w:p>
        </w:tc>
        <w:tc>
          <w:tcPr>
            <w:tcW w:w="3860" w:type="dxa"/>
            <w:tcBorders>
              <w:top w:val="nil"/>
              <w:left w:val="nil"/>
              <w:bottom w:val="nil"/>
              <w:right w:val="nil"/>
            </w:tcBorders>
            <w:hideMark/>
          </w:tcPr>
          <w:p w14:paraId="64845F69" w14:textId="1656CD78"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eastAsia="Times New Roman" w:hAnsi="Times New Roman" w:cs="Times New Roman"/>
                <w:color w:val="000000"/>
                <w:sz w:val="24"/>
                <w:szCs w:val="24"/>
                <w:lang w:eastAsia="fr-FR"/>
              </w:rPr>
              <w:t>AgHBs</w:t>
            </w:r>
            <w:proofErr w:type="spellEnd"/>
            <w:r w:rsidRPr="008A4472">
              <w:rPr>
                <w:rFonts w:ascii="Times New Roman" w:eastAsia="Times New Roman" w:hAnsi="Times New Roman" w:cs="Times New Roman"/>
                <w:color w:val="000000"/>
                <w:sz w:val="24"/>
                <w:szCs w:val="24"/>
                <w:lang w:eastAsia="fr-FR"/>
              </w:rPr>
              <w:t xml:space="preserve"> positive</w:t>
            </w:r>
          </w:p>
        </w:tc>
        <w:tc>
          <w:tcPr>
            <w:tcW w:w="2090" w:type="dxa"/>
            <w:tcBorders>
              <w:top w:val="nil"/>
              <w:left w:val="nil"/>
              <w:bottom w:val="nil"/>
              <w:right w:val="nil"/>
            </w:tcBorders>
            <w:noWrap/>
            <w:hideMark/>
          </w:tcPr>
          <w:p w14:paraId="454D3083"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9</w:t>
            </w:r>
          </w:p>
        </w:tc>
        <w:tc>
          <w:tcPr>
            <w:tcW w:w="2093" w:type="dxa"/>
            <w:tcBorders>
              <w:top w:val="nil"/>
              <w:left w:val="nil"/>
              <w:bottom w:val="nil"/>
              <w:right w:val="nil"/>
            </w:tcBorders>
            <w:noWrap/>
            <w:hideMark/>
          </w:tcPr>
          <w:p w14:paraId="3D4AE49C"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11,5</w:t>
            </w:r>
          </w:p>
        </w:tc>
        <w:tc>
          <w:tcPr>
            <w:tcW w:w="2090" w:type="dxa"/>
            <w:tcBorders>
              <w:top w:val="nil"/>
              <w:left w:val="nil"/>
              <w:bottom w:val="nil"/>
              <w:right w:val="nil"/>
            </w:tcBorders>
            <w:noWrap/>
            <w:vAlign w:val="bottom"/>
            <w:hideMark/>
          </w:tcPr>
          <w:p w14:paraId="7D311866"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r w:rsidR="008A4472" w:rsidRPr="008A4472" w14:paraId="43D27AD1" w14:textId="77777777" w:rsidTr="002C23BB">
        <w:trPr>
          <w:trHeight w:val="395"/>
        </w:trPr>
        <w:tc>
          <w:tcPr>
            <w:tcW w:w="321" w:type="dxa"/>
            <w:vMerge/>
            <w:tcBorders>
              <w:top w:val="nil"/>
              <w:left w:val="nil"/>
              <w:bottom w:val="double" w:sz="6" w:space="0" w:color="000000"/>
              <w:right w:val="nil"/>
            </w:tcBorders>
            <w:vAlign w:val="center"/>
            <w:hideMark/>
          </w:tcPr>
          <w:p w14:paraId="181B4273"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68D0F6AA" w14:textId="558AAD88"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roofErr w:type="spellStart"/>
            <w:r w:rsidRPr="008A4472">
              <w:rPr>
                <w:rFonts w:ascii="Times New Roman" w:eastAsia="Times New Roman" w:hAnsi="Times New Roman" w:cs="Times New Roman"/>
                <w:color w:val="000000"/>
                <w:sz w:val="24"/>
                <w:szCs w:val="24"/>
                <w:lang w:eastAsia="fr-FR"/>
              </w:rPr>
              <w:t>AgHBs</w:t>
            </w:r>
            <w:proofErr w:type="spellEnd"/>
            <w:r w:rsidRPr="008A4472">
              <w:rPr>
                <w:rFonts w:ascii="Times New Roman" w:eastAsia="Times New Roman" w:hAnsi="Times New Roman" w:cs="Times New Roman"/>
                <w:color w:val="000000"/>
                <w:sz w:val="24"/>
                <w:szCs w:val="24"/>
                <w:lang w:eastAsia="fr-FR"/>
              </w:rPr>
              <w:t xml:space="preserve"> négative</w:t>
            </w:r>
          </w:p>
        </w:tc>
        <w:tc>
          <w:tcPr>
            <w:tcW w:w="2090" w:type="dxa"/>
            <w:tcBorders>
              <w:top w:val="nil"/>
              <w:left w:val="nil"/>
              <w:bottom w:val="nil"/>
              <w:right w:val="nil"/>
            </w:tcBorders>
            <w:noWrap/>
            <w:hideMark/>
          </w:tcPr>
          <w:p w14:paraId="3393BD23"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12</w:t>
            </w:r>
          </w:p>
        </w:tc>
        <w:tc>
          <w:tcPr>
            <w:tcW w:w="2093" w:type="dxa"/>
            <w:tcBorders>
              <w:top w:val="nil"/>
              <w:left w:val="nil"/>
              <w:bottom w:val="nil"/>
              <w:right w:val="nil"/>
            </w:tcBorders>
            <w:noWrap/>
            <w:hideMark/>
          </w:tcPr>
          <w:p w14:paraId="45CBB856"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16,5</w:t>
            </w:r>
          </w:p>
        </w:tc>
        <w:tc>
          <w:tcPr>
            <w:tcW w:w="2090" w:type="dxa"/>
            <w:tcBorders>
              <w:top w:val="nil"/>
              <w:left w:val="nil"/>
              <w:bottom w:val="nil"/>
              <w:right w:val="nil"/>
            </w:tcBorders>
            <w:noWrap/>
            <w:vAlign w:val="bottom"/>
            <w:hideMark/>
          </w:tcPr>
          <w:p w14:paraId="336BA62A"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r w:rsidR="008A4472" w:rsidRPr="008A4472" w14:paraId="0640A557" w14:textId="77777777" w:rsidTr="002C23BB">
        <w:trPr>
          <w:trHeight w:val="252"/>
        </w:trPr>
        <w:tc>
          <w:tcPr>
            <w:tcW w:w="321" w:type="dxa"/>
            <w:vMerge/>
            <w:tcBorders>
              <w:top w:val="nil"/>
              <w:left w:val="nil"/>
              <w:bottom w:val="double" w:sz="6" w:space="0" w:color="000000"/>
              <w:right w:val="nil"/>
            </w:tcBorders>
            <w:vAlign w:val="center"/>
            <w:hideMark/>
          </w:tcPr>
          <w:p w14:paraId="7CBE6A6E"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3005FB3E" w14:textId="248D70C9" w:rsidR="008A4472" w:rsidRPr="008A4472" w:rsidRDefault="008A4472"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 xml:space="preserve">Not </w:t>
            </w:r>
            <w:proofErr w:type="spellStart"/>
            <w:r w:rsidRPr="008A4472">
              <w:rPr>
                <w:rFonts w:ascii="Times New Roman" w:eastAsia="Times New Roman" w:hAnsi="Times New Roman" w:cs="Times New Roman"/>
                <w:b/>
                <w:bCs/>
                <w:color w:val="000000"/>
                <w:sz w:val="24"/>
                <w:szCs w:val="24"/>
                <w:lang w:eastAsia="fr-FR"/>
              </w:rPr>
              <w:t>screened</w:t>
            </w:r>
            <w:proofErr w:type="spellEnd"/>
          </w:p>
        </w:tc>
        <w:tc>
          <w:tcPr>
            <w:tcW w:w="2090" w:type="dxa"/>
            <w:tcBorders>
              <w:top w:val="nil"/>
              <w:left w:val="nil"/>
              <w:bottom w:val="nil"/>
              <w:right w:val="nil"/>
            </w:tcBorders>
            <w:noWrap/>
            <w:hideMark/>
          </w:tcPr>
          <w:p w14:paraId="708447F9" w14:textId="77777777" w:rsidR="008A4472" w:rsidRPr="008A4472" w:rsidRDefault="008A4472"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54</w:t>
            </w:r>
          </w:p>
        </w:tc>
        <w:tc>
          <w:tcPr>
            <w:tcW w:w="2093" w:type="dxa"/>
            <w:tcBorders>
              <w:top w:val="nil"/>
              <w:left w:val="nil"/>
              <w:bottom w:val="nil"/>
              <w:right w:val="nil"/>
            </w:tcBorders>
            <w:noWrap/>
            <w:hideMark/>
          </w:tcPr>
          <w:p w14:paraId="1DC9FC1E" w14:textId="77777777" w:rsidR="008A4472" w:rsidRPr="008A4472" w:rsidRDefault="008A4472" w:rsidP="00E76C80">
            <w:pPr>
              <w:spacing w:after="0" w:line="360" w:lineRule="auto"/>
              <w:jc w:val="both"/>
              <w:rPr>
                <w:rFonts w:ascii="Times New Roman" w:eastAsia="Times New Roman" w:hAnsi="Times New Roman" w:cs="Times New Roman"/>
                <w:b/>
                <w:bCs/>
                <w:color w:val="000000"/>
                <w:sz w:val="24"/>
                <w:szCs w:val="24"/>
                <w:lang w:eastAsia="fr-FR"/>
              </w:rPr>
            </w:pPr>
            <w:r w:rsidRPr="008A4472">
              <w:rPr>
                <w:rFonts w:ascii="Times New Roman" w:eastAsia="Times New Roman" w:hAnsi="Times New Roman" w:cs="Times New Roman"/>
                <w:b/>
                <w:bCs/>
                <w:color w:val="000000"/>
                <w:sz w:val="24"/>
                <w:szCs w:val="24"/>
                <w:lang w:eastAsia="fr-FR"/>
              </w:rPr>
              <w:t>72,0</w:t>
            </w:r>
          </w:p>
        </w:tc>
        <w:tc>
          <w:tcPr>
            <w:tcW w:w="2090" w:type="dxa"/>
            <w:tcBorders>
              <w:top w:val="nil"/>
              <w:left w:val="nil"/>
              <w:bottom w:val="nil"/>
              <w:right w:val="nil"/>
            </w:tcBorders>
            <w:noWrap/>
            <w:vAlign w:val="bottom"/>
            <w:hideMark/>
          </w:tcPr>
          <w:p w14:paraId="68D9CAA9"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r w:rsidR="008A4472" w:rsidRPr="008A4472" w14:paraId="4B9732BF" w14:textId="77777777" w:rsidTr="002C23BB">
        <w:trPr>
          <w:trHeight w:val="780"/>
        </w:trPr>
        <w:tc>
          <w:tcPr>
            <w:tcW w:w="321" w:type="dxa"/>
            <w:vMerge/>
            <w:tcBorders>
              <w:top w:val="nil"/>
              <w:left w:val="nil"/>
              <w:bottom w:val="double" w:sz="6" w:space="0" w:color="000000"/>
              <w:right w:val="nil"/>
            </w:tcBorders>
            <w:vAlign w:val="center"/>
            <w:hideMark/>
          </w:tcPr>
          <w:p w14:paraId="7913BC50"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052C54BC"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2090" w:type="dxa"/>
            <w:tcBorders>
              <w:top w:val="nil"/>
              <w:left w:val="nil"/>
              <w:bottom w:val="nil"/>
              <w:right w:val="nil"/>
            </w:tcBorders>
            <w:noWrap/>
            <w:hideMark/>
          </w:tcPr>
          <w:p w14:paraId="10BB5397"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2093" w:type="dxa"/>
            <w:tcBorders>
              <w:top w:val="nil"/>
              <w:left w:val="nil"/>
              <w:bottom w:val="nil"/>
              <w:right w:val="nil"/>
            </w:tcBorders>
            <w:noWrap/>
            <w:hideMark/>
          </w:tcPr>
          <w:p w14:paraId="7D829088"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2090" w:type="dxa"/>
            <w:tcBorders>
              <w:top w:val="nil"/>
              <w:left w:val="nil"/>
              <w:bottom w:val="nil"/>
              <w:right w:val="nil"/>
            </w:tcBorders>
            <w:noWrap/>
            <w:vAlign w:val="bottom"/>
            <w:hideMark/>
          </w:tcPr>
          <w:p w14:paraId="14EFB8F4"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r w:rsidR="008A4472" w:rsidRPr="008A4472" w14:paraId="48EED241" w14:textId="77777777" w:rsidTr="002C23BB">
        <w:trPr>
          <w:trHeight w:val="15"/>
        </w:trPr>
        <w:tc>
          <w:tcPr>
            <w:tcW w:w="321" w:type="dxa"/>
            <w:vMerge/>
            <w:tcBorders>
              <w:top w:val="nil"/>
              <w:left w:val="nil"/>
              <w:bottom w:val="double" w:sz="6" w:space="0" w:color="000000"/>
              <w:right w:val="nil"/>
            </w:tcBorders>
            <w:vAlign w:val="center"/>
            <w:hideMark/>
          </w:tcPr>
          <w:p w14:paraId="02829585"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double" w:sz="6" w:space="0" w:color="000000"/>
              <w:right w:val="nil"/>
            </w:tcBorders>
            <w:hideMark/>
          </w:tcPr>
          <w:p w14:paraId="66AEB168"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Total</w:t>
            </w:r>
          </w:p>
        </w:tc>
        <w:tc>
          <w:tcPr>
            <w:tcW w:w="2090" w:type="dxa"/>
            <w:tcBorders>
              <w:top w:val="nil"/>
              <w:left w:val="nil"/>
              <w:bottom w:val="double" w:sz="6" w:space="0" w:color="000000"/>
              <w:right w:val="nil"/>
            </w:tcBorders>
            <w:noWrap/>
            <w:hideMark/>
          </w:tcPr>
          <w:p w14:paraId="56D8D56C"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75</w:t>
            </w:r>
          </w:p>
        </w:tc>
        <w:tc>
          <w:tcPr>
            <w:tcW w:w="2093" w:type="dxa"/>
            <w:tcBorders>
              <w:top w:val="nil"/>
              <w:left w:val="nil"/>
              <w:bottom w:val="double" w:sz="6" w:space="0" w:color="000000"/>
              <w:right w:val="nil"/>
            </w:tcBorders>
            <w:noWrap/>
            <w:hideMark/>
          </w:tcPr>
          <w:p w14:paraId="57807DA1"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r w:rsidRPr="008A4472">
              <w:rPr>
                <w:rFonts w:ascii="Times New Roman" w:eastAsia="Times New Roman" w:hAnsi="Times New Roman" w:cs="Times New Roman"/>
                <w:color w:val="000000"/>
                <w:sz w:val="24"/>
                <w:szCs w:val="24"/>
                <w:lang w:eastAsia="fr-FR"/>
              </w:rPr>
              <w:t>100,0</w:t>
            </w:r>
          </w:p>
        </w:tc>
        <w:tc>
          <w:tcPr>
            <w:tcW w:w="2090" w:type="dxa"/>
            <w:tcBorders>
              <w:top w:val="nil"/>
              <w:left w:val="nil"/>
              <w:bottom w:val="nil"/>
              <w:right w:val="nil"/>
            </w:tcBorders>
            <w:noWrap/>
            <w:vAlign w:val="bottom"/>
            <w:hideMark/>
          </w:tcPr>
          <w:p w14:paraId="77606AD1" w14:textId="77777777" w:rsidR="008A4472" w:rsidRPr="008A4472" w:rsidRDefault="008A4472" w:rsidP="00E76C80">
            <w:pPr>
              <w:spacing w:after="0" w:line="360" w:lineRule="auto"/>
              <w:jc w:val="both"/>
              <w:rPr>
                <w:rFonts w:ascii="Times New Roman" w:eastAsia="Times New Roman" w:hAnsi="Times New Roman" w:cs="Times New Roman"/>
                <w:color w:val="000000"/>
                <w:sz w:val="24"/>
                <w:szCs w:val="24"/>
                <w:lang w:eastAsia="fr-FR"/>
              </w:rPr>
            </w:pPr>
          </w:p>
        </w:tc>
      </w:tr>
    </w:tbl>
    <w:p w14:paraId="287830DC" w14:textId="15860199"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The spouses of our patients did not agree to the screening in 72% of cases.</w:t>
      </w:r>
    </w:p>
    <w:p w14:paraId="069F6D20" w14:textId="2D2A2298"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br w:type="page"/>
      </w:r>
    </w:p>
    <w:p w14:paraId="3BFFA223" w14:textId="77777777" w:rsidR="008A4472" w:rsidRPr="004A0714" w:rsidRDefault="008A4472"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lastRenderedPageBreak/>
        <w:t>Discussion:</w:t>
      </w:r>
    </w:p>
    <w:p w14:paraId="58FBDC73"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The limitations were the lack of financial resources to perform certain paraclinical examinations.</w:t>
      </w:r>
    </w:p>
    <w:p w14:paraId="6086CE9E"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During this study period, we recorded 1095 pregnant women attending antenatal care (ANC). Of these pregnant women, 800 underwent HBsAg testing, representing a screening rate of 73.05%, and 75 tested positive for HBsAg, representing a frequency of 9.37%.</w:t>
      </w:r>
    </w:p>
    <w:p w14:paraId="2EB17C8F"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Our seroprevalence is significantly lower than that of a study conducted at the Gabriel Touré University Hospital (CHUGT) on hepatitis B virus infection in pregnant women (17%) [15], higher than that found at the Mother-Child Hospital </w:t>
      </w:r>
      <w:proofErr w:type="spellStart"/>
      <w:r w:rsidRPr="004A0714">
        <w:rPr>
          <w:rFonts w:ascii="Times New Roman" w:hAnsi="Times New Roman" w:cs="Times New Roman"/>
          <w:sz w:val="24"/>
          <w:szCs w:val="24"/>
          <w:lang w:val="en-IN"/>
        </w:rPr>
        <w:t>Center</w:t>
      </w:r>
      <w:proofErr w:type="spellEnd"/>
      <w:r w:rsidRPr="004A0714">
        <w:rPr>
          <w:rFonts w:ascii="Times New Roman" w:hAnsi="Times New Roman" w:cs="Times New Roman"/>
          <w:sz w:val="24"/>
          <w:szCs w:val="24"/>
          <w:lang w:val="en-IN"/>
        </w:rPr>
        <w:t xml:space="preserve"> in Nouakchott, Mauritania (5%) [16], and lower than that of </w:t>
      </w:r>
      <w:proofErr w:type="spellStart"/>
      <w:r w:rsidRPr="004A0714">
        <w:rPr>
          <w:rFonts w:ascii="Times New Roman" w:hAnsi="Times New Roman" w:cs="Times New Roman"/>
          <w:sz w:val="24"/>
          <w:szCs w:val="24"/>
          <w:lang w:val="en-IN"/>
        </w:rPr>
        <w:t>Sidibé</w:t>
      </w:r>
      <w:proofErr w:type="spellEnd"/>
      <w:r w:rsidRPr="004A0714">
        <w:rPr>
          <w:rFonts w:ascii="Times New Roman" w:hAnsi="Times New Roman" w:cs="Times New Roman"/>
          <w:sz w:val="24"/>
          <w:szCs w:val="24"/>
          <w:lang w:val="en-IN"/>
        </w:rPr>
        <w:t xml:space="preserve">, M., which found 10.54% at the Commune III Reference </w:t>
      </w:r>
      <w:proofErr w:type="spellStart"/>
      <w:r w:rsidRPr="004A0714">
        <w:rPr>
          <w:rFonts w:ascii="Times New Roman" w:hAnsi="Times New Roman" w:cs="Times New Roman"/>
          <w:sz w:val="24"/>
          <w:szCs w:val="24"/>
          <w:lang w:val="en-IN"/>
        </w:rPr>
        <w:t>Center</w:t>
      </w:r>
      <w:proofErr w:type="spellEnd"/>
      <w:r w:rsidRPr="004A0714">
        <w:rPr>
          <w:rFonts w:ascii="Times New Roman" w:hAnsi="Times New Roman" w:cs="Times New Roman"/>
          <w:sz w:val="24"/>
          <w:szCs w:val="24"/>
          <w:lang w:val="en-IN"/>
        </w:rPr>
        <w:t xml:space="preserve"> in Bamako in 2020 [17]. The average age of the patients was 26.6 ± 7.5 years, ranging from 18 to 45 years. The same average was found at the Mother-Child Hospital in Nouakchott, where it was 28 ± 7 years, ranging from 15 to 46 years. The 19-34 age group was the most represented, accounting for 74.7% of cases, which is comparable to that found at the Mother-Child Hospital in Nouakchott. The most represented age group was 15-30 years (61% of cases), which is explained by the fact that this age is conducive to sexual activity in our study [16].</w:t>
      </w:r>
    </w:p>
    <w:p w14:paraId="6A0448C6"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The patients were pauciparous in 25.3% of cases and multiparous in 28% of cases. The young age of the pregnant women could be explained by early acquisition of the infection through vertical or horizontal transmission during childhood, which is the main route of HBV transmission in Africa [18].</w:t>
      </w:r>
    </w:p>
    <w:p w14:paraId="4168B111"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The majority of </w:t>
      </w:r>
      <w:proofErr w:type="spellStart"/>
      <w:r w:rsidRPr="004A0714">
        <w:rPr>
          <w:rFonts w:ascii="Times New Roman" w:hAnsi="Times New Roman" w:cs="Times New Roman"/>
          <w:sz w:val="24"/>
          <w:szCs w:val="24"/>
          <w:lang w:val="en-IN"/>
        </w:rPr>
        <w:t>newborns</w:t>
      </w:r>
      <w:proofErr w:type="spellEnd"/>
      <w:r w:rsidRPr="004A0714">
        <w:rPr>
          <w:rFonts w:ascii="Times New Roman" w:hAnsi="Times New Roman" w:cs="Times New Roman"/>
          <w:sz w:val="24"/>
          <w:szCs w:val="24"/>
          <w:lang w:val="en-IN"/>
        </w:rPr>
        <w:t xml:space="preserve"> of women who gave birth during the study period received an antiseptic bath and vaccination within the first 24 hours, as recommended by the WHO. Specifically, 91.5% (n=70) of </w:t>
      </w:r>
      <w:proofErr w:type="spellStart"/>
      <w:r w:rsidRPr="004A0714">
        <w:rPr>
          <w:rFonts w:ascii="Times New Roman" w:hAnsi="Times New Roman" w:cs="Times New Roman"/>
          <w:sz w:val="24"/>
          <w:szCs w:val="24"/>
          <w:lang w:val="en-IN"/>
        </w:rPr>
        <w:t>newborns</w:t>
      </w:r>
      <w:proofErr w:type="spellEnd"/>
      <w:r w:rsidRPr="004A0714">
        <w:rPr>
          <w:rFonts w:ascii="Times New Roman" w:hAnsi="Times New Roman" w:cs="Times New Roman"/>
          <w:sz w:val="24"/>
          <w:szCs w:val="24"/>
          <w:lang w:val="en-IN"/>
        </w:rPr>
        <w:t xml:space="preserve"> received the vaccine and HBs immunoglobulin immediately after birth in the delivery room, a higher rate than that of </w:t>
      </w:r>
      <w:proofErr w:type="spellStart"/>
      <w:r w:rsidRPr="004A0714">
        <w:rPr>
          <w:rFonts w:ascii="Times New Roman" w:hAnsi="Times New Roman" w:cs="Times New Roman"/>
          <w:sz w:val="24"/>
          <w:szCs w:val="24"/>
          <w:lang w:val="en-IN"/>
        </w:rPr>
        <w:t>Sanogo.F</w:t>
      </w:r>
      <w:proofErr w:type="spellEnd"/>
      <w:r w:rsidRPr="004A0714">
        <w:rPr>
          <w:rFonts w:ascii="Times New Roman" w:hAnsi="Times New Roman" w:cs="Times New Roman"/>
          <w:sz w:val="24"/>
          <w:szCs w:val="24"/>
          <w:lang w:val="en-IN"/>
        </w:rPr>
        <w:t>, which found 88.2% (n=45) [19].</w:t>
      </w:r>
    </w:p>
    <w:p w14:paraId="685DAA8C"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This difference could be explained by the fact that, during our study, the couple was educated on the importance of </w:t>
      </w:r>
      <w:proofErr w:type="spellStart"/>
      <w:r w:rsidRPr="004A0714">
        <w:rPr>
          <w:rFonts w:ascii="Times New Roman" w:hAnsi="Times New Roman" w:cs="Times New Roman"/>
          <w:sz w:val="24"/>
          <w:szCs w:val="24"/>
          <w:lang w:val="en-IN"/>
        </w:rPr>
        <w:t>serovaccination</w:t>
      </w:r>
      <w:proofErr w:type="spellEnd"/>
      <w:r w:rsidRPr="004A0714">
        <w:rPr>
          <w:rFonts w:ascii="Times New Roman" w:hAnsi="Times New Roman" w:cs="Times New Roman"/>
          <w:sz w:val="24"/>
          <w:szCs w:val="24"/>
          <w:lang w:val="en-IN"/>
        </w:rPr>
        <w:t>.</w:t>
      </w:r>
    </w:p>
    <w:p w14:paraId="447DDD03" w14:textId="12B61ED1"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Only 4.3% received only the vaccine, and 8.5% of </w:t>
      </w:r>
      <w:proofErr w:type="spellStart"/>
      <w:r w:rsidRPr="004A0714">
        <w:rPr>
          <w:rFonts w:ascii="Times New Roman" w:hAnsi="Times New Roman" w:cs="Times New Roman"/>
          <w:sz w:val="24"/>
          <w:szCs w:val="24"/>
          <w:lang w:val="en-IN"/>
        </w:rPr>
        <w:t>newborns</w:t>
      </w:r>
      <w:proofErr w:type="spellEnd"/>
      <w:r w:rsidRPr="004A0714">
        <w:rPr>
          <w:rFonts w:ascii="Times New Roman" w:hAnsi="Times New Roman" w:cs="Times New Roman"/>
          <w:sz w:val="24"/>
          <w:szCs w:val="24"/>
          <w:lang w:val="en-IN"/>
        </w:rPr>
        <w:t xml:space="preserve"> did not receive either vaccine due to a lack of financial resources.</w:t>
      </w:r>
    </w:p>
    <w:p w14:paraId="6FC8F9EF" w14:textId="77777777"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br w:type="page"/>
      </w:r>
    </w:p>
    <w:p w14:paraId="083DBCEE" w14:textId="77777777" w:rsidR="008A4472" w:rsidRPr="004A0714" w:rsidRDefault="008A4472" w:rsidP="00E76C80">
      <w:pPr>
        <w:spacing w:line="360" w:lineRule="auto"/>
        <w:rPr>
          <w:rFonts w:ascii="Times New Roman" w:hAnsi="Times New Roman" w:cs="Times New Roman"/>
          <w:b/>
          <w:bCs/>
          <w:sz w:val="24"/>
          <w:szCs w:val="24"/>
          <w:lang w:val="en-IN"/>
        </w:rPr>
      </w:pPr>
      <w:r w:rsidRPr="004A0714">
        <w:rPr>
          <w:rFonts w:ascii="Times New Roman" w:hAnsi="Times New Roman" w:cs="Times New Roman"/>
          <w:b/>
          <w:bCs/>
          <w:sz w:val="24"/>
          <w:szCs w:val="24"/>
          <w:lang w:val="en-IN"/>
        </w:rPr>
        <w:lastRenderedPageBreak/>
        <w:t>Conclusion</w:t>
      </w:r>
    </w:p>
    <w:p w14:paraId="1E072228" w14:textId="4385ABF6"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t xml:space="preserve">Hepatitis B is a major public health problem. Its prevalence among pregnant women remains high. This infection affects younger people and predominantly housewives. Early prevention of mother-to-child transmission of the hepatitis B virus contributes to improved maternal and </w:t>
      </w:r>
      <w:proofErr w:type="spellStart"/>
      <w:r w:rsidRPr="004A0714">
        <w:rPr>
          <w:rFonts w:ascii="Times New Roman" w:hAnsi="Times New Roman" w:cs="Times New Roman"/>
          <w:sz w:val="24"/>
          <w:szCs w:val="24"/>
          <w:lang w:val="en-IN"/>
        </w:rPr>
        <w:t>fetal</w:t>
      </w:r>
      <w:proofErr w:type="spellEnd"/>
      <w:r w:rsidRPr="004A0714">
        <w:rPr>
          <w:rFonts w:ascii="Times New Roman" w:hAnsi="Times New Roman" w:cs="Times New Roman"/>
          <w:sz w:val="24"/>
          <w:szCs w:val="24"/>
          <w:lang w:val="en-IN"/>
        </w:rPr>
        <w:t xml:space="preserve"> outcomes.</w:t>
      </w:r>
    </w:p>
    <w:p w14:paraId="4F3B28AB" w14:textId="77777777" w:rsidR="006266C8" w:rsidRPr="004A0714" w:rsidRDefault="006266C8" w:rsidP="00E76C80">
      <w:pPr>
        <w:spacing w:line="360" w:lineRule="auto"/>
        <w:rPr>
          <w:rFonts w:ascii="Times New Roman" w:hAnsi="Times New Roman" w:cs="Times New Roman"/>
          <w:sz w:val="24"/>
          <w:szCs w:val="24"/>
          <w:lang w:val="en-IN"/>
        </w:rPr>
      </w:pPr>
    </w:p>
    <w:p w14:paraId="52E3E9D7" w14:textId="77777777" w:rsidR="003D552F" w:rsidRPr="003D552F" w:rsidRDefault="003D552F" w:rsidP="003D552F">
      <w:pPr>
        <w:spacing w:after="200" w:line="276" w:lineRule="auto"/>
        <w:jc w:val="both"/>
        <w:outlineLvl w:val="0"/>
        <w:rPr>
          <w:rFonts w:ascii="Arial" w:eastAsia="Times New Roman" w:hAnsi="Arial" w:cs="Arial"/>
          <w:kern w:val="0"/>
          <w:lang w:val="en-GB" w:eastAsia="en-GB"/>
          <w14:ligatures w14:val="none"/>
        </w:rPr>
      </w:pPr>
      <w:r w:rsidRPr="003D552F">
        <w:rPr>
          <w:rFonts w:ascii="Arial" w:eastAsia="Times New Roman" w:hAnsi="Arial" w:cs="Arial"/>
          <w:b/>
          <w:bCs/>
          <w:kern w:val="0"/>
          <w:lang w:val="en-GB" w:eastAsia="en-GB"/>
          <w14:ligatures w14:val="none"/>
        </w:rPr>
        <w:t>COMPETING INTERESTS DISCLAIMER:</w:t>
      </w:r>
    </w:p>
    <w:p w14:paraId="0C8ECA5B" w14:textId="77777777" w:rsidR="003D552F" w:rsidRPr="003D552F" w:rsidRDefault="003D552F" w:rsidP="003D552F">
      <w:pPr>
        <w:spacing w:after="200" w:line="276" w:lineRule="auto"/>
        <w:rPr>
          <w:rFonts w:ascii="Calibri" w:eastAsia="Times New Roman" w:hAnsi="Calibri" w:cs="Times New Roman"/>
          <w:kern w:val="0"/>
          <w:lang w:val="en-GB" w:eastAsia="en-GB"/>
          <w14:ligatures w14:val="none"/>
        </w:rPr>
      </w:pPr>
      <w:r w:rsidRPr="003D552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811FD31" w14:textId="7A22CA5D" w:rsidR="008A4472" w:rsidRPr="004A0714" w:rsidRDefault="008A4472" w:rsidP="00E76C80">
      <w:pPr>
        <w:spacing w:line="360" w:lineRule="auto"/>
        <w:rPr>
          <w:rFonts w:ascii="Times New Roman" w:hAnsi="Times New Roman" w:cs="Times New Roman"/>
          <w:sz w:val="24"/>
          <w:szCs w:val="24"/>
          <w:lang w:val="en-IN"/>
        </w:rPr>
      </w:pPr>
      <w:r w:rsidRPr="004A0714">
        <w:rPr>
          <w:rFonts w:ascii="Times New Roman" w:hAnsi="Times New Roman" w:cs="Times New Roman"/>
          <w:sz w:val="24"/>
          <w:szCs w:val="24"/>
          <w:lang w:val="en-IN"/>
        </w:rPr>
        <w:br w:type="page"/>
      </w:r>
    </w:p>
    <w:p w14:paraId="0C9AC560" w14:textId="77777777" w:rsidR="008A4472" w:rsidRPr="004A0714" w:rsidRDefault="008A4472" w:rsidP="00E76C80">
      <w:pPr>
        <w:autoSpaceDE w:val="0"/>
        <w:autoSpaceDN w:val="0"/>
        <w:adjustRightInd w:val="0"/>
        <w:spacing w:after="0" w:line="360" w:lineRule="auto"/>
        <w:jc w:val="both"/>
        <w:rPr>
          <w:rFonts w:ascii="Times New Roman" w:hAnsi="Times New Roman" w:cs="Times New Roman"/>
          <w:b/>
          <w:bCs/>
          <w:sz w:val="24"/>
          <w:szCs w:val="24"/>
          <w:lang w:val="en-IN"/>
        </w:rPr>
      </w:pPr>
      <w:proofErr w:type="spellStart"/>
      <w:r w:rsidRPr="004A0714">
        <w:rPr>
          <w:rFonts w:ascii="Times New Roman" w:hAnsi="Times New Roman" w:cs="Times New Roman"/>
          <w:b/>
          <w:bCs/>
          <w:sz w:val="24"/>
          <w:szCs w:val="24"/>
          <w:lang w:val="en-IN"/>
        </w:rPr>
        <w:lastRenderedPageBreak/>
        <w:t>Références</w:t>
      </w:r>
      <w:proofErr w:type="spellEnd"/>
    </w:p>
    <w:p w14:paraId="4BD32F70" w14:textId="40FAD99E"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Ranger-</w:t>
      </w:r>
      <w:proofErr w:type="spellStart"/>
      <w:r w:rsidRPr="004A0714">
        <w:rPr>
          <w:rFonts w:ascii="Times New Roman" w:hAnsi="Times New Roman" w:cs="Times New Roman"/>
          <w:color w:val="000000"/>
          <w:sz w:val="24"/>
          <w:szCs w:val="24"/>
          <w:lang w:val="en-IN"/>
        </w:rPr>
        <w:t>Rogez</w:t>
      </w:r>
      <w:proofErr w:type="spellEnd"/>
      <w:r w:rsidRPr="004A0714">
        <w:rPr>
          <w:rFonts w:ascii="Times New Roman" w:hAnsi="Times New Roman" w:cs="Times New Roman"/>
          <w:color w:val="000000"/>
          <w:sz w:val="24"/>
          <w:szCs w:val="24"/>
          <w:lang w:val="en-IN"/>
        </w:rPr>
        <w:t xml:space="preserve">, S., Alain, S., &amp; Denis, F. (2002). Hepatitis viruses: mother-to-child transmission. </w:t>
      </w:r>
      <w:proofErr w:type="spellStart"/>
      <w:r w:rsidRPr="004A0714">
        <w:rPr>
          <w:rFonts w:ascii="Times New Roman" w:hAnsi="Times New Roman" w:cs="Times New Roman"/>
          <w:color w:val="000000"/>
          <w:sz w:val="24"/>
          <w:szCs w:val="24"/>
          <w:lang w:val="en-IN"/>
        </w:rPr>
        <w:t>Pathologie</w:t>
      </w:r>
      <w:proofErr w:type="spellEnd"/>
      <w:r w:rsidRPr="004A0714">
        <w:rPr>
          <w:rFonts w:ascii="Times New Roman" w:hAnsi="Times New Roman" w:cs="Times New Roman"/>
          <w:color w:val="000000"/>
          <w:sz w:val="24"/>
          <w:szCs w:val="24"/>
          <w:lang w:val="en-IN"/>
        </w:rPr>
        <w:t xml:space="preserve"> </w:t>
      </w:r>
      <w:proofErr w:type="spellStart"/>
      <w:r w:rsidRPr="004A0714">
        <w:rPr>
          <w:rFonts w:ascii="Times New Roman" w:hAnsi="Times New Roman" w:cs="Times New Roman"/>
          <w:color w:val="000000"/>
          <w:sz w:val="24"/>
          <w:szCs w:val="24"/>
          <w:lang w:val="en-IN"/>
        </w:rPr>
        <w:t>Biologie</w:t>
      </w:r>
      <w:proofErr w:type="spellEnd"/>
      <w:r w:rsidRPr="004A0714">
        <w:rPr>
          <w:rFonts w:ascii="Times New Roman" w:hAnsi="Times New Roman" w:cs="Times New Roman"/>
          <w:color w:val="000000"/>
          <w:sz w:val="24"/>
          <w:szCs w:val="24"/>
          <w:lang w:val="en-IN"/>
        </w:rPr>
        <w:t xml:space="preserve">. </w:t>
      </w:r>
      <w:hyperlink r:id="rId7" w:history="1">
        <w:r w:rsidRPr="004A0714">
          <w:rPr>
            <w:rStyle w:val="Hyperlink"/>
            <w:rFonts w:ascii="Times New Roman" w:hAnsi="Times New Roman" w:cs="Times New Roman"/>
            <w:sz w:val="24"/>
            <w:szCs w:val="24"/>
            <w:lang w:val="en-IN"/>
          </w:rPr>
          <w:t>https://doi.org/10.1016/s0369-8114(02)00351-6</w:t>
        </w:r>
      </w:hyperlink>
    </w:p>
    <w:p w14:paraId="2DAA9400" w14:textId="430BC747"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4A0714">
        <w:rPr>
          <w:rFonts w:ascii="Times New Roman" w:hAnsi="Times New Roman" w:cs="Times New Roman"/>
          <w:color w:val="000000"/>
          <w:sz w:val="24"/>
          <w:szCs w:val="24"/>
          <w:lang w:val="en-IN"/>
        </w:rPr>
        <w:t>Tiollais</w:t>
      </w:r>
      <w:proofErr w:type="spellEnd"/>
      <w:r w:rsidRPr="004A0714">
        <w:rPr>
          <w:rFonts w:ascii="Times New Roman" w:hAnsi="Times New Roman" w:cs="Times New Roman"/>
          <w:color w:val="000000"/>
          <w:sz w:val="24"/>
          <w:szCs w:val="24"/>
          <w:lang w:val="en-IN"/>
        </w:rPr>
        <w:t xml:space="preserve">, P., &amp; Chen, Z. (2010). The hepatitis B. </w:t>
      </w:r>
      <w:proofErr w:type="spellStart"/>
      <w:r w:rsidRPr="004A0714">
        <w:rPr>
          <w:rFonts w:ascii="Times New Roman" w:hAnsi="Times New Roman" w:cs="Times New Roman"/>
          <w:color w:val="000000"/>
          <w:sz w:val="24"/>
          <w:szCs w:val="24"/>
          <w:lang w:val="en-IN"/>
        </w:rPr>
        <w:t>Pathologie</w:t>
      </w:r>
      <w:proofErr w:type="spellEnd"/>
      <w:r w:rsidRPr="004A0714">
        <w:rPr>
          <w:rFonts w:ascii="Times New Roman" w:hAnsi="Times New Roman" w:cs="Times New Roman"/>
          <w:color w:val="000000"/>
          <w:sz w:val="24"/>
          <w:szCs w:val="24"/>
          <w:lang w:val="en-IN"/>
        </w:rPr>
        <w:t xml:space="preserve"> </w:t>
      </w:r>
      <w:proofErr w:type="spellStart"/>
      <w:r w:rsidRPr="004A0714">
        <w:rPr>
          <w:rFonts w:ascii="Times New Roman" w:hAnsi="Times New Roman" w:cs="Times New Roman"/>
          <w:color w:val="000000"/>
          <w:sz w:val="24"/>
          <w:szCs w:val="24"/>
          <w:lang w:val="en-IN"/>
        </w:rPr>
        <w:t>Biologie</w:t>
      </w:r>
      <w:proofErr w:type="spellEnd"/>
      <w:r w:rsidRPr="004A0714">
        <w:rPr>
          <w:rFonts w:ascii="Times New Roman" w:hAnsi="Times New Roman" w:cs="Times New Roman"/>
          <w:color w:val="000000"/>
          <w:sz w:val="24"/>
          <w:szCs w:val="24"/>
          <w:lang w:val="en-IN"/>
        </w:rPr>
        <w:t xml:space="preserve">, 58(4), 243-244. </w:t>
      </w:r>
      <w:hyperlink r:id="rId8" w:history="1">
        <w:r w:rsidRPr="004A0714">
          <w:rPr>
            <w:rStyle w:val="Hyperlink"/>
            <w:rFonts w:ascii="Times New Roman" w:hAnsi="Times New Roman" w:cs="Times New Roman"/>
            <w:sz w:val="24"/>
            <w:szCs w:val="24"/>
          </w:rPr>
          <w:t>https://doi.org/10.1016/j.patbio.2010.04.002</w:t>
        </w:r>
      </w:hyperlink>
    </w:p>
    <w:p w14:paraId="2FFA08A1" w14:textId="53093768" w:rsidR="009E411F" w:rsidRPr="004A0714" w:rsidRDefault="009E411F"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rPr>
        <w:t>Bougoudogo</w:t>
      </w:r>
      <w:proofErr w:type="spellEnd"/>
      <w:r w:rsidRPr="004A0714">
        <w:rPr>
          <w:rFonts w:ascii="Times New Roman" w:hAnsi="Times New Roman" w:cs="Times New Roman"/>
          <w:color w:val="000000"/>
          <w:sz w:val="24"/>
          <w:szCs w:val="24"/>
        </w:rPr>
        <w:t xml:space="preserve">, F., Diarra, S., Traore, S., et al. </w:t>
      </w:r>
      <w:r w:rsidRPr="004A0714">
        <w:rPr>
          <w:rFonts w:ascii="Times New Roman" w:hAnsi="Times New Roman" w:cs="Times New Roman"/>
          <w:color w:val="000000"/>
          <w:sz w:val="24"/>
          <w:szCs w:val="24"/>
          <w:lang w:val="en-IN"/>
        </w:rPr>
        <w:t>(2001) Report on the seroprevalence of markers of hepatitis B virus infection in Mali. Journal of Medical Virology, 65, 1-5.</w:t>
      </w:r>
    </w:p>
    <w:p w14:paraId="00C61EFA" w14:textId="37A73EF6"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 xml:space="preserve">Del </w:t>
      </w:r>
      <w:proofErr w:type="spellStart"/>
      <w:r w:rsidRPr="004A0714">
        <w:rPr>
          <w:rFonts w:ascii="Times New Roman" w:hAnsi="Times New Roman" w:cs="Times New Roman"/>
          <w:color w:val="000000"/>
          <w:sz w:val="24"/>
          <w:szCs w:val="24"/>
          <w:lang w:val="en-IN"/>
        </w:rPr>
        <w:t>Canho</w:t>
      </w:r>
      <w:proofErr w:type="spellEnd"/>
      <w:r w:rsidRPr="004A0714">
        <w:rPr>
          <w:rFonts w:ascii="Times New Roman" w:hAnsi="Times New Roman" w:cs="Times New Roman"/>
          <w:color w:val="000000"/>
          <w:sz w:val="24"/>
          <w:szCs w:val="24"/>
          <w:lang w:val="en-IN"/>
        </w:rPr>
        <w:t xml:space="preserve">, R., </w:t>
      </w:r>
      <w:proofErr w:type="spellStart"/>
      <w:r w:rsidRPr="004A0714">
        <w:rPr>
          <w:rFonts w:ascii="Times New Roman" w:hAnsi="Times New Roman" w:cs="Times New Roman"/>
          <w:color w:val="000000"/>
          <w:sz w:val="24"/>
          <w:szCs w:val="24"/>
          <w:lang w:val="en-IN"/>
        </w:rPr>
        <w:t>Grosheide</w:t>
      </w:r>
      <w:proofErr w:type="spellEnd"/>
      <w:r w:rsidRPr="004A0714">
        <w:rPr>
          <w:rFonts w:ascii="Times New Roman" w:hAnsi="Times New Roman" w:cs="Times New Roman"/>
          <w:color w:val="000000"/>
          <w:sz w:val="24"/>
          <w:szCs w:val="24"/>
          <w:lang w:val="en-IN"/>
        </w:rPr>
        <w:t xml:space="preserve">, P. M., Mazel, J. A., </w:t>
      </w:r>
      <w:proofErr w:type="spellStart"/>
      <w:r w:rsidRPr="004A0714">
        <w:rPr>
          <w:rFonts w:ascii="Times New Roman" w:hAnsi="Times New Roman" w:cs="Times New Roman"/>
          <w:color w:val="000000"/>
          <w:sz w:val="24"/>
          <w:szCs w:val="24"/>
          <w:lang w:val="en-IN"/>
        </w:rPr>
        <w:t>Heijtink</w:t>
      </w:r>
      <w:proofErr w:type="spellEnd"/>
      <w:r w:rsidRPr="004A0714">
        <w:rPr>
          <w:rFonts w:ascii="Times New Roman" w:hAnsi="Times New Roman" w:cs="Times New Roman"/>
          <w:color w:val="000000"/>
          <w:sz w:val="24"/>
          <w:szCs w:val="24"/>
          <w:lang w:val="en-IN"/>
        </w:rPr>
        <w:t xml:space="preserve">, R. A., Hop, W. C., </w:t>
      </w:r>
      <w:proofErr w:type="spellStart"/>
      <w:r w:rsidRPr="004A0714">
        <w:rPr>
          <w:rFonts w:ascii="Times New Roman" w:hAnsi="Times New Roman" w:cs="Times New Roman"/>
          <w:color w:val="000000"/>
          <w:sz w:val="24"/>
          <w:szCs w:val="24"/>
          <w:lang w:val="en-IN"/>
        </w:rPr>
        <w:t>Gerards</w:t>
      </w:r>
      <w:proofErr w:type="spellEnd"/>
      <w:r w:rsidRPr="004A0714">
        <w:rPr>
          <w:rFonts w:ascii="Times New Roman" w:hAnsi="Times New Roman" w:cs="Times New Roman"/>
          <w:color w:val="000000"/>
          <w:sz w:val="24"/>
          <w:szCs w:val="24"/>
          <w:lang w:val="en-IN"/>
        </w:rPr>
        <w:t xml:space="preserve">, L. J., de Gast, G. C., Fetter, W. P. F., </w:t>
      </w:r>
      <w:proofErr w:type="spellStart"/>
      <w:r w:rsidRPr="004A0714">
        <w:rPr>
          <w:rFonts w:ascii="Times New Roman" w:hAnsi="Times New Roman" w:cs="Times New Roman"/>
          <w:color w:val="000000"/>
          <w:sz w:val="24"/>
          <w:szCs w:val="24"/>
          <w:lang w:val="en-IN"/>
        </w:rPr>
        <w:t>Zwijneberg</w:t>
      </w:r>
      <w:proofErr w:type="spellEnd"/>
      <w:r w:rsidRPr="004A0714">
        <w:rPr>
          <w:rFonts w:ascii="Times New Roman" w:hAnsi="Times New Roman" w:cs="Times New Roman"/>
          <w:color w:val="000000"/>
          <w:sz w:val="24"/>
          <w:szCs w:val="24"/>
          <w:lang w:val="en-IN"/>
        </w:rPr>
        <w:t xml:space="preserve">, J., &amp; </w:t>
      </w:r>
      <w:proofErr w:type="spellStart"/>
      <w:r w:rsidRPr="004A0714">
        <w:rPr>
          <w:rFonts w:ascii="Times New Roman" w:hAnsi="Times New Roman" w:cs="Times New Roman"/>
          <w:color w:val="000000"/>
          <w:sz w:val="24"/>
          <w:szCs w:val="24"/>
          <w:lang w:val="en-IN"/>
        </w:rPr>
        <w:t>Schalm</w:t>
      </w:r>
      <w:proofErr w:type="spellEnd"/>
      <w:r w:rsidRPr="004A0714">
        <w:rPr>
          <w:rFonts w:ascii="Times New Roman" w:hAnsi="Times New Roman" w:cs="Times New Roman"/>
          <w:color w:val="000000"/>
          <w:sz w:val="24"/>
          <w:szCs w:val="24"/>
          <w:lang w:val="en-IN"/>
        </w:rPr>
        <w:t xml:space="preserve">, S. (1997). Ten-year neonatal hepatitis B vaccination program, the Netherlands, 1982-1992: protective efficacy and long-term immunogenicity. Vaccine, 15(15), 1624-1630. </w:t>
      </w:r>
      <w:hyperlink r:id="rId9" w:history="1">
        <w:r w:rsidRPr="004A0714">
          <w:rPr>
            <w:rStyle w:val="Hyperlink"/>
            <w:rFonts w:ascii="Times New Roman" w:hAnsi="Times New Roman" w:cs="Times New Roman"/>
            <w:sz w:val="24"/>
            <w:szCs w:val="24"/>
            <w:lang w:val="en-IN"/>
          </w:rPr>
          <w:t>https://doi.org/10.1016/S0264-410X(97)00080-7</w:t>
        </w:r>
      </w:hyperlink>
    </w:p>
    <w:p w14:paraId="410A779A" w14:textId="2F0F3ADB"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Ngui</w:t>
      </w:r>
      <w:proofErr w:type="spellEnd"/>
      <w:r w:rsidRPr="004A0714">
        <w:rPr>
          <w:rFonts w:ascii="Times New Roman" w:hAnsi="Times New Roman" w:cs="Times New Roman"/>
          <w:color w:val="000000"/>
          <w:sz w:val="24"/>
          <w:szCs w:val="24"/>
          <w:lang w:val="en-IN"/>
        </w:rPr>
        <w:t xml:space="preserve">, S. L., Andrews, N. J., Underhill, G. S., </w:t>
      </w:r>
      <w:proofErr w:type="spellStart"/>
      <w:r w:rsidRPr="004A0714">
        <w:rPr>
          <w:rFonts w:ascii="Times New Roman" w:hAnsi="Times New Roman" w:cs="Times New Roman"/>
          <w:color w:val="000000"/>
          <w:sz w:val="24"/>
          <w:szCs w:val="24"/>
          <w:lang w:val="en-IN"/>
        </w:rPr>
        <w:t>Heptonstall</w:t>
      </w:r>
      <w:proofErr w:type="spellEnd"/>
      <w:r w:rsidRPr="004A0714">
        <w:rPr>
          <w:rFonts w:ascii="Times New Roman" w:hAnsi="Times New Roman" w:cs="Times New Roman"/>
          <w:color w:val="000000"/>
          <w:sz w:val="24"/>
          <w:szCs w:val="24"/>
          <w:lang w:val="en-IN"/>
        </w:rPr>
        <w:t xml:space="preserve">, J., &amp; Teo, C. G. (1998). Failed postnatal </w:t>
      </w:r>
      <w:proofErr w:type="spellStart"/>
      <w:r w:rsidRPr="004A0714">
        <w:rPr>
          <w:rFonts w:ascii="Times New Roman" w:hAnsi="Times New Roman" w:cs="Times New Roman"/>
          <w:color w:val="000000"/>
          <w:sz w:val="24"/>
          <w:szCs w:val="24"/>
          <w:lang w:val="en-IN"/>
        </w:rPr>
        <w:t>immunoprophylaxis</w:t>
      </w:r>
      <w:proofErr w:type="spellEnd"/>
      <w:r w:rsidRPr="004A0714">
        <w:rPr>
          <w:rFonts w:ascii="Times New Roman" w:hAnsi="Times New Roman" w:cs="Times New Roman"/>
          <w:color w:val="000000"/>
          <w:sz w:val="24"/>
          <w:szCs w:val="24"/>
          <w:lang w:val="en-IN"/>
        </w:rPr>
        <w:t xml:space="preserve"> for hepatitis B: Characteristics of maternal hepatitis B virus as risk factors. Clinical Infectious Diseases, 27(1), 100-106. </w:t>
      </w:r>
      <w:hyperlink r:id="rId10" w:history="1">
        <w:r w:rsidRPr="004A0714">
          <w:rPr>
            <w:rStyle w:val="Hyperlink"/>
            <w:rFonts w:ascii="Times New Roman" w:hAnsi="Times New Roman" w:cs="Times New Roman"/>
            <w:sz w:val="24"/>
            <w:szCs w:val="24"/>
            <w:lang w:val="en-IN"/>
          </w:rPr>
          <w:t>https://doi.org/10.1086/514610</w:t>
        </w:r>
      </w:hyperlink>
    </w:p>
    <w:p w14:paraId="0FD61127" w14:textId="53DD8D66" w:rsidR="009E411F" w:rsidRPr="004A0714" w:rsidRDefault="009E411F"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Jordan R, Law M. An appraisal of the efficacy and cost effectiveness of antenatal screening for hepatitis B.J Med Screen 1997;4(3):117-27.</w:t>
      </w:r>
    </w:p>
    <w:p w14:paraId="4F56DAFA" w14:textId="7DB82C9C"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Hamdani-</w:t>
      </w:r>
      <w:proofErr w:type="spellStart"/>
      <w:r w:rsidRPr="004A0714">
        <w:rPr>
          <w:rFonts w:ascii="Times New Roman" w:hAnsi="Times New Roman" w:cs="Times New Roman"/>
          <w:color w:val="000000"/>
          <w:sz w:val="24"/>
          <w:szCs w:val="24"/>
          <w:lang w:val="en-IN"/>
        </w:rPr>
        <w:t>Belghiti</w:t>
      </w:r>
      <w:proofErr w:type="spellEnd"/>
      <w:r w:rsidRPr="004A0714">
        <w:rPr>
          <w:rFonts w:ascii="Times New Roman" w:hAnsi="Times New Roman" w:cs="Times New Roman"/>
          <w:color w:val="000000"/>
          <w:sz w:val="24"/>
          <w:szCs w:val="24"/>
          <w:lang w:val="en-IN"/>
        </w:rPr>
        <w:t xml:space="preserve">, S., &amp; </w:t>
      </w:r>
      <w:proofErr w:type="spellStart"/>
      <w:r w:rsidRPr="004A0714">
        <w:rPr>
          <w:rFonts w:ascii="Times New Roman" w:hAnsi="Times New Roman" w:cs="Times New Roman"/>
          <w:color w:val="000000"/>
          <w:sz w:val="24"/>
          <w:szCs w:val="24"/>
          <w:lang w:val="en-IN"/>
        </w:rPr>
        <w:t>Bouazzaou</w:t>
      </w:r>
      <w:proofErr w:type="spellEnd"/>
      <w:r w:rsidRPr="004A0714">
        <w:rPr>
          <w:rFonts w:ascii="Times New Roman" w:hAnsi="Times New Roman" w:cs="Times New Roman"/>
          <w:color w:val="000000"/>
          <w:sz w:val="24"/>
          <w:szCs w:val="24"/>
          <w:lang w:val="en-IN"/>
        </w:rPr>
        <w:t xml:space="preserve">, N. L. (2000). Mother-child transmission of hepatitis B virus. State of the problem and prevention. Archives de </w:t>
      </w:r>
      <w:proofErr w:type="spellStart"/>
      <w:r w:rsidRPr="004A0714">
        <w:rPr>
          <w:rFonts w:ascii="Times New Roman" w:hAnsi="Times New Roman" w:cs="Times New Roman"/>
          <w:color w:val="000000"/>
          <w:sz w:val="24"/>
          <w:szCs w:val="24"/>
          <w:lang w:val="en-IN"/>
        </w:rPr>
        <w:t>Pédiatrie</w:t>
      </w:r>
      <w:proofErr w:type="spellEnd"/>
      <w:r w:rsidRPr="004A0714">
        <w:rPr>
          <w:rFonts w:ascii="Times New Roman" w:hAnsi="Times New Roman" w:cs="Times New Roman"/>
          <w:color w:val="000000"/>
          <w:sz w:val="24"/>
          <w:szCs w:val="24"/>
          <w:lang w:val="en-IN"/>
        </w:rPr>
        <w:t xml:space="preserve">, 7(8), 879-882. </w:t>
      </w:r>
      <w:hyperlink r:id="rId11" w:history="1">
        <w:r w:rsidRPr="004A0714">
          <w:rPr>
            <w:rStyle w:val="Hyperlink"/>
            <w:rFonts w:ascii="Times New Roman" w:hAnsi="Times New Roman" w:cs="Times New Roman"/>
            <w:sz w:val="24"/>
            <w:szCs w:val="24"/>
            <w:lang w:val="en-IN"/>
          </w:rPr>
          <w:t>https://doi.org/10.1016/s0929-693x(00)80199-2</w:t>
        </w:r>
      </w:hyperlink>
    </w:p>
    <w:p w14:paraId="52728C3C" w14:textId="1AF53851"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Lavanchy</w:t>
      </w:r>
      <w:proofErr w:type="spellEnd"/>
      <w:r w:rsidRPr="004A0714">
        <w:rPr>
          <w:rFonts w:ascii="Times New Roman" w:hAnsi="Times New Roman" w:cs="Times New Roman"/>
          <w:color w:val="000000"/>
          <w:sz w:val="24"/>
          <w:szCs w:val="24"/>
          <w:lang w:val="en-IN"/>
        </w:rPr>
        <w:t xml:space="preserve">, D. (2004). Hepatitis B virus epidemiology, disease burden, treatment, and current and emerging prevention and control measures. Journal of Viral Hepatitis, 11(2), 97-107. </w:t>
      </w:r>
      <w:hyperlink r:id="rId12" w:history="1">
        <w:r w:rsidRPr="004A0714">
          <w:rPr>
            <w:rStyle w:val="Hyperlink"/>
            <w:rFonts w:ascii="Times New Roman" w:hAnsi="Times New Roman" w:cs="Times New Roman"/>
            <w:sz w:val="24"/>
            <w:szCs w:val="24"/>
            <w:lang w:val="en-IN"/>
          </w:rPr>
          <w:t>https://doi.org/10.1046/j.1365-2893.2003.00487.x</w:t>
        </w:r>
      </w:hyperlink>
    </w:p>
    <w:p w14:paraId="0F4A2FD2" w14:textId="108477F5"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pt-BR"/>
        </w:rPr>
      </w:pPr>
      <w:r w:rsidRPr="004A0714">
        <w:rPr>
          <w:rFonts w:ascii="Times New Roman" w:hAnsi="Times New Roman" w:cs="Times New Roman"/>
          <w:color w:val="000000"/>
          <w:sz w:val="24"/>
          <w:szCs w:val="24"/>
        </w:rPr>
        <w:t xml:space="preserve">Meffre, C., Le Strat, Y., </w:t>
      </w:r>
      <w:proofErr w:type="spellStart"/>
      <w:r w:rsidRPr="004A0714">
        <w:rPr>
          <w:rFonts w:ascii="Times New Roman" w:hAnsi="Times New Roman" w:cs="Times New Roman"/>
          <w:color w:val="000000"/>
          <w:sz w:val="24"/>
          <w:szCs w:val="24"/>
        </w:rPr>
        <w:t>Delarocque-Astagneau</w:t>
      </w:r>
      <w:proofErr w:type="spellEnd"/>
      <w:r w:rsidRPr="004A0714">
        <w:rPr>
          <w:rFonts w:ascii="Times New Roman" w:hAnsi="Times New Roman" w:cs="Times New Roman"/>
          <w:color w:val="000000"/>
          <w:sz w:val="24"/>
          <w:szCs w:val="24"/>
        </w:rPr>
        <w:t xml:space="preserve">, E., Dubois, F., </w:t>
      </w:r>
      <w:proofErr w:type="spellStart"/>
      <w:r w:rsidRPr="004A0714">
        <w:rPr>
          <w:rFonts w:ascii="Times New Roman" w:hAnsi="Times New Roman" w:cs="Times New Roman"/>
          <w:color w:val="000000"/>
          <w:sz w:val="24"/>
          <w:szCs w:val="24"/>
        </w:rPr>
        <w:t>Antona</w:t>
      </w:r>
      <w:proofErr w:type="spellEnd"/>
      <w:r w:rsidRPr="004A0714">
        <w:rPr>
          <w:rFonts w:ascii="Times New Roman" w:hAnsi="Times New Roman" w:cs="Times New Roman"/>
          <w:color w:val="000000"/>
          <w:sz w:val="24"/>
          <w:szCs w:val="24"/>
        </w:rPr>
        <w:t xml:space="preserve">, D., Lemasson, J. M., &amp; </w:t>
      </w:r>
      <w:proofErr w:type="spellStart"/>
      <w:r w:rsidRPr="004A0714">
        <w:rPr>
          <w:rFonts w:ascii="Times New Roman" w:hAnsi="Times New Roman" w:cs="Times New Roman"/>
          <w:color w:val="000000"/>
          <w:sz w:val="24"/>
          <w:szCs w:val="24"/>
        </w:rPr>
        <w:t>Desenclos</w:t>
      </w:r>
      <w:proofErr w:type="spellEnd"/>
      <w:r w:rsidRPr="004A0714">
        <w:rPr>
          <w:rFonts w:ascii="Times New Roman" w:hAnsi="Times New Roman" w:cs="Times New Roman"/>
          <w:color w:val="000000"/>
          <w:sz w:val="24"/>
          <w:szCs w:val="24"/>
        </w:rPr>
        <w:t xml:space="preserve">, J. C. (2010). </w:t>
      </w:r>
      <w:r w:rsidRPr="004A0714">
        <w:rPr>
          <w:rFonts w:ascii="Times New Roman" w:hAnsi="Times New Roman" w:cs="Times New Roman"/>
          <w:color w:val="000000"/>
          <w:sz w:val="24"/>
          <w:szCs w:val="24"/>
          <w:lang w:val="en-IN"/>
        </w:rPr>
        <w:t xml:space="preserve">Prevalence of hepatitis B and hepatitis C virus infections in France in 2004: Social factors are important predictors after adjusting for known risk factors. Journal of Medical Virology, 82(4), 546–555. </w:t>
      </w:r>
      <w:hyperlink r:id="rId13" w:history="1">
        <w:r w:rsidRPr="004A0714">
          <w:rPr>
            <w:rStyle w:val="Hyperlink"/>
            <w:rFonts w:ascii="Times New Roman" w:hAnsi="Times New Roman" w:cs="Times New Roman"/>
            <w:sz w:val="24"/>
            <w:szCs w:val="24"/>
            <w:lang w:val="pt-BR"/>
          </w:rPr>
          <w:t>https://doi.org/10.1002/jmv.21734</w:t>
        </w:r>
      </w:hyperlink>
    </w:p>
    <w:p w14:paraId="2D74C43F" w14:textId="1419EDC6"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pt-BR"/>
        </w:rPr>
        <w:t xml:space="preserve">Raimondo, G., Meucci, G., Sardo, M. A., Rodinò, G., Campo, S., Vecchi, M., Pernice, M., Rumi, M. G., Tatarella, M., &amp; de Franchis, R. (1994). </w:t>
      </w:r>
      <w:r w:rsidRPr="004A0714">
        <w:rPr>
          <w:rFonts w:ascii="Times New Roman" w:hAnsi="Times New Roman" w:cs="Times New Roman"/>
          <w:color w:val="000000"/>
          <w:sz w:val="24"/>
          <w:szCs w:val="24"/>
          <w:lang w:val="en-IN"/>
        </w:rPr>
        <w:t>Persistence of "wild-type" and "e-minus" hepatitis B virus infection in chronic healthy HBsAg/anti-</w:t>
      </w:r>
      <w:proofErr w:type="spellStart"/>
      <w:r w:rsidRPr="004A0714">
        <w:rPr>
          <w:rFonts w:ascii="Times New Roman" w:hAnsi="Times New Roman" w:cs="Times New Roman"/>
          <w:color w:val="000000"/>
          <w:sz w:val="24"/>
          <w:szCs w:val="24"/>
          <w:lang w:val="en-IN"/>
        </w:rPr>
        <w:t>HBe</w:t>
      </w:r>
      <w:proofErr w:type="spellEnd"/>
      <w:r w:rsidRPr="004A0714">
        <w:rPr>
          <w:rFonts w:ascii="Times New Roman" w:hAnsi="Times New Roman" w:cs="Times New Roman"/>
          <w:color w:val="000000"/>
          <w:sz w:val="24"/>
          <w:szCs w:val="24"/>
          <w:lang w:val="en-IN"/>
        </w:rPr>
        <w:t xml:space="preserve"> positive carriers. </w:t>
      </w:r>
      <w:r w:rsidRPr="004A0714">
        <w:rPr>
          <w:rFonts w:ascii="Times New Roman" w:hAnsi="Times New Roman" w:cs="Times New Roman"/>
          <w:color w:val="000000"/>
          <w:sz w:val="24"/>
          <w:szCs w:val="24"/>
          <w:lang w:val="pt-BR"/>
        </w:rPr>
        <w:t xml:space="preserve">Journal of Hepatology, 20(1), 148-151. </w:t>
      </w:r>
      <w:r w:rsidRPr="004A0714">
        <w:rPr>
          <w:rFonts w:ascii="Times New Roman" w:hAnsi="Times New Roman" w:cs="Times New Roman"/>
          <w:color w:val="000000"/>
          <w:sz w:val="24"/>
          <w:szCs w:val="24"/>
          <w:lang w:val="pt-BR"/>
        </w:rPr>
        <w:fldChar w:fldCharType="begin"/>
      </w:r>
      <w:r w:rsidRPr="004A0714">
        <w:rPr>
          <w:rFonts w:ascii="Times New Roman" w:hAnsi="Times New Roman" w:cs="Times New Roman"/>
          <w:color w:val="000000"/>
          <w:sz w:val="24"/>
          <w:szCs w:val="24"/>
          <w:lang w:val="pt-BR"/>
        </w:rPr>
        <w:instrText xml:space="preserve"> HYPERLINK "https://doi.org/10.1016/s0168-8278(05)80482-9" </w:instrText>
      </w:r>
      <w:r w:rsidRPr="004A0714">
        <w:rPr>
          <w:rFonts w:ascii="Times New Roman" w:hAnsi="Times New Roman" w:cs="Times New Roman"/>
          <w:color w:val="000000"/>
          <w:sz w:val="24"/>
          <w:szCs w:val="24"/>
          <w:lang w:val="pt-BR"/>
        </w:rPr>
        <w:fldChar w:fldCharType="separate"/>
      </w:r>
      <w:r w:rsidRPr="004A0714">
        <w:rPr>
          <w:rStyle w:val="Hyperlink"/>
          <w:rFonts w:ascii="Times New Roman" w:hAnsi="Times New Roman" w:cs="Times New Roman"/>
          <w:sz w:val="24"/>
          <w:szCs w:val="24"/>
          <w:lang w:val="en-IN"/>
        </w:rPr>
        <w:t>https://doi.org/10.1016/s0168-8278(05)80482-9</w:t>
      </w:r>
      <w:r w:rsidRPr="004A0714">
        <w:rPr>
          <w:rFonts w:ascii="Times New Roman" w:hAnsi="Times New Roman" w:cs="Times New Roman"/>
          <w:color w:val="000000"/>
          <w:sz w:val="24"/>
          <w:szCs w:val="24"/>
          <w:lang w:val="pt-BR"/>
        </w:rPr>
        <w:fldChar w:fldCharType="end"/>
      </w:r>
    </w:p>
    <w:p w14:paraId="658D7B70" w14:textId="27A94AE6"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A0714">
        <w:rPr>
          <w:rFonts w:ascii="Times New Roman" w:hAnsi="Times New Roman" w:cs="Times New Roman"/>
          <w:color w:val="000000"/>
          <w:sz w:val="24"/>
          <w:szCs w:val="24"/>
          <w:lang w:val="en-IN"/>
        </w:rPr>
        <w:lastRenderedPageBreak/>
        <w:t xml:space="preserve">Lô, G., Diawara, P. S., Diouf, N. N., Faye, B., </w:t>
      </w:r>
      <w:proofErr w:type="spellStart"/>
      <w:r w:rsidRPr="004A0714">
        <w:rPr>
          <w:rFonts w:ascii="Times New Roman" w:hAnsi="Times New Roman" w:cs="Times New Roman"/>
          <w:color w:val="000000"/>
          <w:sz w:val="24"/>
          <w:szCs w:val="24"/>
          <w:lang w:val="en-IN"/>
        </w:rPr>
        <w:t>Seck</w:t>
      </w:r>
      <w:proofErr w:type="spellEnd"/>
      <w:r w:rsidRPr="004A0714">
        <w:rPr>
          <w:rFonts w:ascii="Times New Roman" w:hAnsi="Times New Roman" w:cs="Times New Roman"/>
          <w:color w:val="000000"/>
          <w:sz w:val="24"/>
          <w:szCs w:val="24"/>
          <w:lang w:val="en-IN"/>
        </w:rPr>
        <w:t xml:space="preserve">, M. C., Sow, K., </w:t>
      </w:r>
      <w:proofErr w:type="spellStart"/>
      <w:r w:rsidRPr="004A0714">
        <w:rPr>
          <w:rFonts w:ascii="Times New Roman" w:hAnsi="Times New Roman" w:cs="Times New Roman"/>
          <w:color w:val="000000"/>
          <w:sz w:val="24"/>
          <w:szCs w:val="24"/>
          <w:lang w:val="en-IN"/>
        </w:rPr>
        <w:t>Sarre</w:t>
      </w:r>
      <w:proofErr w:type="spellEnd"/>
      <w:r w:rsidRPr="004A0714">
        <w:rPr>
          <w:rFonts w:ascii="Times New Roman" w:hAnsi="Times New Roman" w:cs="Times New Roman"/>
          <w:color w:val="000000"/>
          <w:sz w:val="24"/>
          <w:szCs w:val="24"/>
          <w:lang w:val="en-IN"/>
        </w:rPr>
        <w:t xml:space="preserve">, S. M., Ndiaye, H. D., </w:t>
      </w:r>
      <w:proofErr w:type="spellStart"/>
      <w:r w:rsidRPr="004A0714">
        <w:rPr>
          <w:rFonts w:ascii="Times New Roman" w:hAnsi="Times New Roman" w:cs="Times New Roman"/>
          <w:color w:val="000000"/>
          <w:sz w:val="24"/>
          <w:szCs w:val="24"/>
          <w:lang w:val="en-IN"/>
        </w:rPr>
        <w:t>Toure</w:t>
      </w:r>
      <w:proofErr w:type="spellEnd"/>
      <w:r w:rsidRPr="004A0714">
        <w:rPr>
          <w:rFonts w:ascii="Times New Roman" w:hAnsi="Times New Roman" w:cs="Times New Roman"/>
          <w:color w:val="000000"/>
          <w:sz w:val="24"/>
          <w:szCs w:val="24"/>
          <w:lang w:val="en-IN"/>
        </w:rPr>
        <w:t xml:space="preserve"> Kane, N. C., &amp; </w:t>
      </w:r>
      <w:proofErr w:type="spellStart"/>
      <w:r w:rsidRPr="004A0714">
        <w:rPr>
          <w:rFonts w:ascii="Times New Roman" w:hAnsi="Times New Roman" w:cs="Times New Roman"/>
          <w:color w:val="000000"/>
          <w:sz w:val="24"/>
          <w:szCs w:val="24"/>
          <w:lang w:val="en-IN"/>
        </w:rPr>
        <w:t>Mboup</w:t>
      </w:r>
      <w:proofErr w:type="spellEnd"/>
      <w:r w:rsidRPr="004A0714">
        <w:rPr>
          <w:rFonts w:ascii="Times New Roman" w:hAnsi="Times New Roman" w:cs="Times New Roman"/>
          <w:color w:val="000000"/>
          <w:sz w:val="24"/>
          <w:szCs w:val="24"/>
          <w:lang w:val="en-IN"/>
        </w:rPr>
        <w:t xml:space="preserve">, S. (2012). </w:t>
      </w:r>
      <w:r w:rsidRPr="004A0714">
        <w:rPr>
          <w:rFonts w:ascii="Times New Roman" w:hAnsi="Times New Roman" w:cs="Times New Roman"/>
          <w:color w:val="000000"/>
          <w:sz w:val="24"/>
          <w:szCs w:val="24"/>
        </w:rPr>
        <w:t>Prévalence de l'antigène de surface du virus de l'hépatite B (</w:t>
      </w:r>
      <w:proofErr w:type="spellStart"/>
      <w:r w:rsidRPr="004A0714">
        <w:rPr>
          <w:rFonts w:ascii="Times New Roman" w:hAnsi="Times New Roman" w:cs="Times New Roman"/>
          <w:color w:val="000000"/>
          <w:sz w:val="24"/>
          <w:szCs w:val="24"/>
        </w:rPr>
        <w:t>AgHBs</w:t>
      </w:r>
      <w:proofErr w:type="spellEnd"/>
      <w:r w:rsidRPr="004A0714">
        <w:rPr>
          <w:rFonts w:ascii="Times New Roman" w:hAnsi="Times New Roman" w:cs="Times New Roman"/>
          <w:color w:val="000000"/>
          <w:sz w:val="24"/>
          <w:szCs w:val="24"/>
        </w:rPr>
        <w:t xml:space="preserve">) chez les femmes enceintes au laboratoire de l'hôpital Militaire de Ouakam (HMO), Dakar. Médecine d'Afrique Noire, 59, 241-244. </w:t>
      </w:r>
      <w:hyperlink r:id="rId14" w:history="1">
        <w:r w:rsidRPr="004A0714">
          <w:rPr>
            <w:rStyle w:val="Hyperlink"/>
            <w:rFonts w:ascii="Times New Roman" w:hAnsi="Times New Roman" w:cs="Times New Roman"/>
            <w:sz w:val="24"/>
            <w:szCs w:val="24"/>
          </w:rPr>
          <w:t>https://www.santetropicale.com/resume/5905-241-244.pdf</w:t>
        </w:r>
      </w:hyperlink>
    </w:p>
    <w:p w14:paraId="2B2170B9" w14:textId="304717B5"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Sangaré</w:t>
      </w:r>
      <w:proofErr w:type="spellEnd"/>
      <w:r w:rsidRPr="004A0714">
        <w:rPr>
          <w:rFonts w:ascii="Times New Roman" w:hAnsi="Times New Roman" w:cs="Times New Roman"/>
          <w:color w:val="000000"/>
          <w:sz w:val="24"/>
          <w:szCs w:val="24"/>
          <w:lang w:val="en-IN"/>
        </w:rPr>
        <w:t xml:space="preserve">, L., </w:t>
      </w:r>
      <w:proofErr w:type="spellStart"/>
      <w:r w:rsidRPr="004A0714">
        <w:rPr>
          <w:rFonts w:ascii="Times New Roman" w:hAnsi="Times New Roman" w:cs="Times New Roman"/>
          <w:color w:val="000000"/>
          <w:sz w:val="24"/>
          <w:szCs w:val="24"/>
          <w:lang w:val="en-IN"/>
        </w:rPr>
        <w:t>Sombié</w:t>
      </w:r>
      <w:proofErr w:type="spellEnd"/>
      <w:r w:rsidRPr="004A0714">
        <w:rPr>
          <w:rFonts w:ascii="Times New Roman" w:hAnsi="Times New Roman" w:cs="Times New Roman"/>
          <w:color w:val="000000"/>
          <w:sz w:val="24"/>
          <w:szCs w:val="24"/>
          <w:lang w:val="en-IN"/>
        </w:rPr>
        <w:t xml:space="preserve">, R., </w:t>
      </w:r>
      <w:proofErr w:type="spellStart"/>
      <w:r w:rsidRPr="004A0714">
        <w:rPr>
          <w:rFonts w:ascii="Times New Roman" w:hAnsi="Times New Roman" w:cs="Times New Roman"/>
          <w:color w:val="000000"/>
          <w:sz w:val="24"/>
          <w:szCs w:val="24"/>
          <w:lang w:val="en-IN"/>
        </w:rPr>
        <w:t>Combasséré</w:t>
      </w:r>
      <w:proofErr w:type="spellEnd"/>
      <w:r w:rsidRPr="004A0714">
        <w:rPr>
          <w:rFonts w:ascii="Times New Roman" w:hAnsi="Times New Roman" w:cs="Times New Roman"/>
          <w:color w:val="000000"/>
          <w:sz w:val="24"/>
          <w:szCs w:val="24"/>
          <w:lang w:val="en-IN"/>
        </w:rPr>
        <w:t xml:space="preserve">, A. W., </w:t>
      </w:r>
      <w:proofErr w:type="spellStart"/>
      <w:r w:rsidRPr="004A0714">
        <w:rPr>
          <w:rFonts w:ascii="Times New Roman" w:hAnsi="Times New Roman" w:cs="Times New Roman"/>
          <w:color w:val="000000"/>
          <w:sz w:val="24"/>
          <w:szCs w:val="24"/>
          <w:lang w:val="en-IN"/>
        </w:rPr>
        <w:t>Kouanda</w:t>
      </w:r>
      <w:proofErr w:type="spellEnd"/>
      <w:r w:rsidRPr="004A0714">
        <w:rPr>
          <w:rFonts w:ascii="Times New Roman" w:hAnsi="Times New Roman" w:cs="Times New Roman"/>
          <w:color w:val="000000"/>
          <w:sz w:val="24"/>
          <w:szCs w:val="24"/>
          <w:lang w:val="en-IN"/>
        </w:rPr>
        <w:t xml:space="preserve">, A., Kania, D., </w:t>
      </w:r>
      <w:proofErr w:type="spellStart"/>
      <w:r w:rsidRPr="004A0714">
        <w:rPr>
          <w:rFonts w:ascii="Times New Roman" w:hAnsi="Times New Roman" w:cs="Times New Roman"/>
          <w:color w:val="000000"/>
          <w:sz w:val="24"/>
          <w:szCs w:val="24"/>
          <w:lang w:val="en-IN"/>
        </w:rPr>
        <w:t>Zerbo</w:t>
      </w:r>
      <w:proofErr w:type="spellEnd"/>
      <w:r w:rsidRPr="004A0714">
        <w:rPr>
          <w:rFonts w:ascii="Times New Roman" w:hAnsi="Times New Roman" w:cs="Times New Roman"/>
          <w:color w:val="000000"/>
          <w:sz w:val="24"/>
          <w:szCs w:val="24"/>
          <w:lang w:val="en-IN"/>
        </w:rPr>
        <w:t xml:space="preserve">, O., &amp; </w:t>
      </w:r>
      <w:proofErr w:type="spellStart"/>
      <w:r w:rsidRPr="004A0714">
        <w:rPr>
          <w:rFonts w:ascii="Times New Roman" w:hAnsi="Times New Roman" w:cs="Times New Roman"/>
          <w:color w:val="000000"/>
          <w:sz w:val="24"/>
          <w:szCs w:val="24"/>
          <w:lang w:val="en-IN"/>
        </w:rPr>
        <w:t>Lankoandé</w:t>
      </w:r>
      <w:proofErr w:type="spellEnd"/>
      <w:r w:rsidRPr="004A0714">
        <w:rPr>
          <w:rFonts w:ascii="Times New Roman" w:hAnsi="Times New Roman" w:cs="Times New Roman"/>
          <w:color w:val="000000"/>
          <w:sz w:val="24"/>
          <w:szCs w:val="24"/>
          <w:lang w:val="en-IN"/>
        </w:rPr>
        <w:t xml:space="preserve">, J. (2009). Antenatal transmission of hepatitis B virus in an area of HIV moderate prevalence, Burkina Faso. </w:t>
      </w:r>
      <w:r w:rsidRPr="004A0714">
        <w:rPr>
          <w:rFonts w:ascii="Times New Roman" w:hAnsi="Times New Roman" w:cs="Times New Roman"/>
          <w:color w:val="000000"/>
          <w:sz w:val="24"/>
          <w:szCs w:val="24"/>
        </w:rPr>
        <w:t xml:space="preserve">Bulletin de la Société de Pathologie Exotique, 102(4), 226-229. </w:t>
      </w:r>
      <w:hyperlink r:id="rId15" w:history="1">
        <w:r w:rsidRPr="004A0714">
          <w:rPr>
            <w:rStyle w:val="Hyperlink"/>
            <w:rFonts w:ascii="Times New Roman" w:hAnsi="Times New Roman" w:cs="Times New Roman"/>
            <w:sz w:val="24"/>
            <w:szCs w:val="24"/>
            <w:lang w:val="en-IN"/>
          </w:rPr>
          <w:t>https://doi.org/10.3185/pathexo3393</w:t>
        </w:r>
      </w:hyperlink>
    </w:p>
    <w:p w14:paraId="4AA0DF54" w14:textId="111630E7" w:rsidR="009E411F" w:rsidRPr="004A0714" w:rsidRDefault="009E411F"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Sekkat</w:t>
      </w:r>
      <w:proofErr w:type="spellEnd"/>
      <w:r w:rsidRPr="004A0714">
        <w:rPr>
          <w:rFonts w:ascii="Times New Roman" w:hAnsi="Times New Roman" w:cs="Times New Roman"/>
          <w:color w:val="000000"/>
          <w:sz w:val="24"/>
          <w:szCs w:val="24"/>
          <w:lang w:val="en-IN"/>
        </w:rPr>
        <w:t xml:space="preserve"> M. Prevalence of HBsAg in pregnant women: preliminary results of a prospective study conducted at the Hassan II University Hospital in Fez concerning 156 cases: Medical Thesis; Fez: 201</w:t>
      </w:r>
    </w:p>
    <w:p w14:paraId="49390FAF" w14:textId="460B3331"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rPr>
        <w:t xml:space="preserve">Dembélé, R. (2011). Profil épidémiologique et sérologique du virus de l'Hépatite B dans un milieu urbain Bamako. (Thèse de Doctorat en Médecine). Université de Bamako. </w:t>
      </w:r>
      <w:hyperlink r:id="rId16" w:history="1">
        <w:r w:rsidRPr="004A0714">
          <w:rPr>
            <w:rStyle w:val="Hyperlink"/>
            <w:rFonts w:ascii="Times New Roman" w:hAnsi="Times New Roman" w:cs="Times New Roman"/>
            <w:sz w:val="24"/>
            <w:szCs w:val="24"/>
            <w:lang w:val="en-IN"/>
          </w:rPr>
          <w:t>https://bibliosante.ml/handle/123456789/1007</w:t>
        </w:r>
      </w:hyperlink>
    </w:p>
    <w:p w14:paraId="78041A90" w14:textId="58AC184E" w:rsidR="009E411F" w:rsidRPr="004A0714" w:rsidRDefault="009E411F"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Traoré</w:t>
      </w:r>
      <w:proofErr w:type="spellEnd"/>
      <w:r w:rsidRPr="004A0714">
        <w:rPr>
          <w:rFonts w:ascii="Times New Roman" w:hAnsi="Times New Roman" w:cs="Times New Roman"/>
          <w:color w:val="000000"/>
          <w:sz w:val="24"/>
          <w:szCs w:val="24"/>
          <w:lang w:val="en-IN"/>
        </w:rPr>
        <w:t xml:space="preserve"> A. Hepatitis B virus infection in pregnant women at Gabriel Touré University Hospital: Medical thesis, Bamako 2019-2020</w:t>
      </w:r>
    </w:p>
    <w:p w14:paraId="5DA47A53" w14:textId="5FE8BA8C"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proofErr w:type="spellStart"/>
      <w:r w:rsidRPr="004A0714">
        <w:rPr>
          <w:rFonts w:ascii="Times New Roman" w:hAnsi="Times New Roman" w:cs="Times New Roman"/>
          <w:color w:val="000000"/>
          <w:sz w:val="24"/>
          <w:szCs w:val="24"/>
          <w:lang w:val="en-IN"/>
        </w:rPr>
        <w:t>Boushab</w:t>
      </w:r>
      <w:proofErr w:type="spellEnd"/>
      <w:r w:rsidRPr="004A0714">
        <w:rPr>
          <w:rFonts w:ascii="Times New Roman" w:hAnsi="Times New Roman" w:cs="Times New Roman"/>
          <w:color w:val="000000"/>
          <w:sz w:val="24"/>
          <w:szCs w:val="24"/>
          <w:lang w:val="en-IN"/>
        </w:rPr>
        <w:t xml:space="preserve">, M. B., Mohamed, D. B., &amp; Sidi, E. B. (2022). </w:t>
      </w:r>
      <w:r w:rsidRPr="004A0714">
        <w:rPr>
          <w:rFonts w:ascii="Times New Roman" w:hAnsi="Times New Roman" w:cs="Times New Roman"/>
          <w:color w:val="000000"/>
          <w:sz w:val="24"/>
          <w:szCs w:val="24"/>
        </w:rPr>
        <w:t xml:space="preserve">Prévalence de l'Ag </w:t>
      </w:r>
      <w:proofErr w:type="spellStart"/>
      <w:r w:rsidRPr="004A0714">
        <w:rPr>
          <w:rFonts w:ascii="Times New Roman" w:hAnsi="Times New Roman" w:cs="Times New Roman"/>
          <w:color w:val="000000"/>
          <w:sz w:val="24"/>
          <w:szCs w:val="24"/>
        </w:rPr>
        <w:t>HBs</w:t>
      </w:r>
      <w:proofErr w:type="spellEnd"/>
      <w:r w:rsidRPr="004A0714">
        <w:rPr>
          <w:rFonts w:ascii="Times New Roman" w:hAnsi="Times New Roman" w:cs="Times New Roman"/>
          <w:color w:val="000000"/>
          <w:sz w:val="24"/>
          <w:szCs w:val="24"/>
        </w:rPr>
        <w:t xml:space="preserve"> chez les femmes enceintes au Centre Hospitalier Mère-Enfant de Nouakchott, Mauritanie. Revue Malienne d'Infectiologie et de Microbiologie, 17(1), 72-76. </w:t>
      </w:r>
      <w:hyperlink r:id="rId17" w:history="1">
        <w:r w:rsidRPr="004A0714">
          <w:rPr>
            <w:rStyle w:val="Hyperlink"/>
            <w:rFonts w:ascii="Times New Roman" w:hAnsi="Times New Roman" w:cs="Times New Roman"/>
            <w:sz w:val="24"/>
            <w:szCs w:val="24"/>
            <w:lang w:val="en-IN"/>
          </w:rPr>
          <w:t>https://doi.org/10.53597/remim.v17i1.2230</w:t>
        </w:r>
      </w:hyperlink>
    </w:p>
    <w:p w14:paraId="4132665A" w14:textId="348DF881" w:rsidR="009E411F" w:rsidRPr="004A0714" w:rsidRDefault="009E411F"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 xml:space="preserve">SIDIBE M. Prevalence of HBsAg in pregnant women at the Referral Health </w:t>
      </w:r>
      <w:proofErr w:type="spellStart"/>
      <w:r w:rsidRPr="004A0714">
        <w:rPr>
          <w:rFonts w:ascii="Times New Roman" w:hAnsi="Times New Roman" w:cs="Times New Roman"/>
          <w:color w:val="000000"/>
          <w:sz w:val="24"/>
          <w:szCs w:val="24"/>
          <w:lang w:val="en-IN"/>
        </w:rPr>
        <w:t>Center</w:t>
      </w:r>
      <w:proofErr w:type="spellEnd"/>
      <w:r w:rsidRPr="004A0714">
        <w:rPr>
          <w:rFonts w:ascii="Times New Roman" w:hAnsi="Times New Roman" w:cs="Times New Roman"/>
          <w:color w:val="000000"/>
          <w:sz w:val="24"/>
          <w:szCs w:val="24"/>
          <w:lang w:val="en-IN"/>
        </w:rPr>
        <w:t xml:space="preserve"> of Commune III of the Bamako District: Medical thesis 2019-2020</w:t>
      </w:r>
    </w:p>
    <w:p w14:paraId="61011091" w14:textId="25244F86" w:rsidR="004A0714"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IN"/>
        </w:rPr>
      </w:pPr>
      <w:r w:rsidRPr="004A0714">
        <w:rPr>
          <w:rFonts w:ascii="Times New Roman" w:hAnsi="Times New Roman" w:cs="Times New Roman"/>
          <w:color w:val="000000"/>
          <w:sz w:val="24"/>
          <w:szCs w:val="24"/>
          <w:lang w:val="en-IN"/>
        </w:rPr>
        <w:t xml:space="preserve">Christopher, V., Al-Chalabi, T., Richardson, P. D., </w:t>
      </w:r>
      <w:proofErr w:type="spellStart"/>
      <w:r w:rsidRPr="004A0714">
        <w:rPr>
          <w:rFonts w:ascii="Times New Roman" w:hAnsi="Times New Roman" w:cs="Times New Roman"/>
          <w:color w:val="000000"/>
          <w:sz w:val="24"/>
          <w:szCs w:val="24"/>
          <w:lang w:val="en-IN"/>
        </w:rPr>
        <w:t>Muiesan</w:t>
      </w:r>
      <w:proofErr w:type="spellEnd"/>
      <w:r w:rsidRPr="004A0714">
        <w:rPr>
          <w:rFonts w:ascii="Times New Roman" w:hAnsi="Times New Roman" w:cs="Times New Roman"/>
          <w:color w:val="000000"/>
          <w:sz w:val="24"/>
          <w:szCs w:val="24"/>
          <w:lang w:val="en-IN"/>
        </w:rPr>
        <w:t xml:space="preserve">, P., </w:t>
      </w:r>
      <w:proofErr w:type="spellStart"/>
      <w:r w:rsidRPr="004A0714">
        <w:rPr>
          <w:rFonts w:ascii="Times New Roman" w:hAnsi="Times New Roman" w:cs="Times New Roman"/>
          <w:color w:val="000000"/>
          <w:sz w:val="24"/>
          <w:szCs w:val="24"/>
          <w:lang w:val="en-IN"/>
        </w:rPr>
        <w:t>Rela</w:t>
      </w:r>
      <w:proofErr w:type="spellEnd"/>
      <w:r w:rsidRPr="004A0714">
        <w:rPr>
          <w:rFonts w:ascii="Times New Roman" w:hAnsi="Times New Roman" w:cs="Times New Roman"/>
          <w:color w:val="000000"/>
          <w:sz w:val="24"/>
          <w:szCs w:val="24"/>
          <w:lang w:val="en-IN"/>
        </w:rPr>
        <w:t>, M., &amp; Heaton, N. D. (2006). Pregnancy outcome after liver transplantation: a single-</w:t>
      </w:r>
      <w:proofErr w:type="spellStart"/>
      <w:r w:rsidRPr="004A0714">
        <w:rPr>
          <w:rFonts w:ascii="Times New Roman" w:hAnsi="Times New Roman" w:cs="Times New Roman"/>
          <w:color w:val="000000"/>
          <w:sz w:val="24"/>
          <w:szCs w:val="24"/>
          <w:lang w:val="en-IN"/>
        </w:rPr>
        <w:t>center</w:t>
      </w:r>
      <w:proofErr w:type="spellEnd"/>
      <w:r w:rsidRPr="004A0714">
        <w:rPr>
          <w:rFonts w:ascii="Times New Roman" w:hAnsi="Times New Roman" w:cs="Times New Roman"/>
          <w:color w:val="000000"/>
          <w:sz w:val="24"/>
          <w:szCs w:val="24"/>
          <w:lang w:val="en-IN"/>
        </w:rPr>
        <w:t xml:space="preserve"> experience of 71 pregnancies in 45 recipients. Liver Transplantation, 12(7), 1138-1143. </w:t>
      </w:r>
      <w:hyperlink r:id="rId18" w:history="1">
        <w:r w:rsidRPr="004A0714">
          <w:rPr>
            <w:rStyle w:val="Hyperlink"/>
            <w:rFonts w:ascii="Times New Roman" w:hAnsi="Times New Roman" w:cs="Times New Roman"/>
            <w:sz w:val="24"/>
            <w:szCs w:val="24"/>
            <w:lang w:val="en-IN"/>
          </w:rPr>
          <w:t>https://doi.org/10.1002/lt.20810</w:t>
        </w:r>
      </w:hyperlink>
    </w:p>
    <w:p w14:paraId="23BA555C" w14:textId="0F460F0A" w:rsidR="006266C8" w:rsidRPr="004A0714" w:rsidRDefault="004A0714" w:rsidP="004A071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A0714">
        <w:rPr>
          <w:rFonts w:ascii="Times New Roman" w:hAnsi="Times New Roman" w:cs="Times New Roman"/>
          <w:color w:val="000000"/>
          <w:sz w:val="24"/>
          <w:szCs w:val="24"/>
        </w:rPr>
        <w:t xml:space="preserve">Sanogo, F. (2022). *Profil sérologique des enfants nés de mères </w:t>
      </w:r>
      <w:proofErr w:type="spellStart"/>
      <w:r w:rsidRPr="004A0714">
        <w:rPr>
          <w:rFonts w:ascii="Times New Roman" w:hAnsi="Times New Roman" w:cs="Times New Roman"/>
          <w:color w:val="000000"/>
          <w:sz w:val="24"/>
          <w:szCs w:val="24"/>
        </w:rPr>
        <w:t>AgHBs</w:t>
      </w:r>
      <w:proofErr w:type="spellEnd"/>
      <w:r w:rsidRPr="004A0714">
        <w:rPr>
          <w:rFonts w:ascii="Times New Roman" w:hAnsi="Times New Roman" w:cs="Times New Roman"/>
          <w:color w:val="000000"/>
          <w:sz w:val="24"/>
          <w:szCs w:val="24"/>
        </w:rPr>
        <w:t xml:space="preserve"> positif ayant bénéficié de la sérovaccination à la naissance* (</w:t>
      </w:r>
      <w:proofErr w:type="spellStart"/>
      <w:r w:rsidRPr="004A0714">
        <w:rPr>
          <w:rFonts w:ascii="Times New Roman" w:hAnsi="Times New Roman" w:cs="Times New Roman"/>
          <w:color w:val="000000"/>
          <w:sz w:val="24"/>
          <w:szCs w:val="24"/>
        </w:rPr>
        <w:t>Medical</w:t>
      </w:r>
      <w:proofErr w:type="spellEnd"/>
      <w:r w:rsidRPr="004A0714">
        <w:rPr>
          <w:rFonts w:ascii="Times New Roman" w:hAnsi="Times New Roman" w:cs="Times New Roman"/>
          <w:color w:val="000000"/>
          <w:sz w:val="24"/>
          <w:szCs w:val="24"/>
        </w:rPr>
        <w:t xml:space="preserve"> </w:t>
      </w:r>
      <w:proofErr w:type="spellStart"/>
      <w:r w:rsidRPr="004A0714">
        <w:rPr>
          <w:rFonts w:ascii="Times New Roman" w:hAnsi="Times New Roman" w:cs="Times New Roman"/>
          <w:color w:val="000000"/>
          <w:sz w:val="24"/>
          <w:szCs w:val="24"/>
        </w:rPr>
        <w:t>thesis</w:t>
      </w:r>
      <w:proofErr w:type="spellEnd"/>
      <w:r w:rsidRPr="004A0714">
        <w:rPr>
          <w:rFonts w:ascii="Times New Roman" w:hAnsi="Times New Roman" w:cs="Times New Roman"/>
          <w:color w:val="000000"/>
          <w:sz w:val="24"/>
          <w:szCs w:val="24"/>
        </w:rPr>
        <w:t xml:space="preserve">, No. 253). Gabriel Touré </w:t>
      </w:r>
      <w:proofErr w:type="spellStart"/>
      <w:r w:rsidRPr="004A0714">
        <w:rPr>
          <w:rFonts w:ascii="Times New Roman" w:hAnsi="Times New Roman" w:cs="Times New Roman"/>
          <w:color w:val="000000"/>
          <w:sz w:val="24"/>
          <w:szCs w:val="24"/>
        </w:rPr>
        <w:t>University</w:t>
      </w:r>
      <w:proofErr w:type="spellEnd"/>
      <w:r w:rsidRPr="004A0714">
        <w:rPr>
          <w:rFonts w:ascii="Times New Roman" w:hAnsi="Times New Roman" w:cs="Times New Roman"/>
          <w:color w:val="000000"/>
          <w:sz w:val="24"/>
          <w:szCs w:val="24"/>
        </w:rPr>
        <w:t xml:space="preserve"> Hospital, Bamako. </w:t>
      </w:r>
      <w:hyperlink r:id="rId19" w:history="1">
        <w:r w:rsidRPr="004A0714">
          <w:rPr>
            <w:rStyle w:val="Hyperlink"/>
            <w:rFonts w:ascii="Times New Roman" w:hAnsi="Times New Roman" w:cs="Times New Roman"/>
            <w:sz w:val="24"/>
            <w:szCs w:val="24"/>
          </w:rPr>
          <w:t>https://www.researchgate.net/publication/372370000_Profil_serologique_des_enfants_nes_de_meres_AgHBs_positif_ayant_beneficie_de_la_serovaccination_a_la_naissance</w:t>
        </w:r>
      </w:hyperlink>
      <w:r w:rsidRPr="004A0714">
        <w:rPr>
          <w:rFonts w:ascii="Times New Roman" w:hAnsi="Times New Roman" w:cs="Times New Roman"/>
          <w:color w:val="000000"/>
          <w:sz w:val="24"/>
          <w:szCs w:val="24"/>
        </w:rPr>
        <w:t xml:space="preserve"> </w:t>
      </w:r>
    </w:p>
    <w:sectPr w:rsidR="006266C8" w:rsidRPr="004A071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EFAAF" w14:textId="77777777" w:rsidR="00495CC6" w:rsidRDefault="00495CC6" w:rsidP="000E311A">
      <w:pPr>
        <w:spacing w:after="0" w:line="240" w:lineRule="auto"/>
      </w:pPr>
      <w:r>
        <w:separator/>
      </w:r>
    </w:p>
  </w:endnote>
  <w:endnote w:type="continuationSeparator" w:id="0">
    <w:p w14:paraId="3CC8312D" w14:textId="77777777" w:rsidR="00495CC6" w:rsidRDefault="00495CC6" w:rsidP="000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FC8E" w14:textId="77777777" w:rsidR="000E311A" w:rsidRDefault="000E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F1D7" w14:textId="77777777" w:rsidR="000E311A" w:rsidRDefault="000E3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B289" w14:textId="77777777" w:rsidR="000E311A" w:rsidRDefault="000E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1C0B" w14:textId="77777777" w:rsidR="00495CC6" w:rsidRDefault="00495CC6" w:rsidP="000E311A">
      <w:pPr>
        <w:spacing w:after="0" w:line="240" w:lineRule="auto"/>
      </w:pPr>
      <w:r>
        <w:separator/>
      </w:r>
    </w:p>
  </w:footnote>
  <w:footnote w:type="continuationSeparator" w:id="0">
    <w:p w14:paraId="3081E14F" w14:textId="77777777" w:rsidR="00495CC6" w:rsidRDefault="00495CC6" w:rsidP="000E3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182F" w14:textId="49995CB6" w:rsidR="000E311A" w:rsidRDefault="000E311A">
    <w:pPr>
      <w:pStyle w:val="Header"/>
    </w:pPr>
    <w:r>
      <w:rPr>
        <w:noProof/>
      </w:rPr>
      <w:pict w14:anchorId="3339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38A3" w14:textId="279AE247" w:rsidR="000E311A" w:rsidRDefault="000E311A">
    <w:pPr>
      <w:pStyle w:val="Header"/>
    </w:pPr>
    <w:r>
      <w:rPr>
        <w:noProof/>
      </w:rPr>
      <w:pict w14:anchorId="51CC5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1F64" w14:textId="6C2E6BC9" w:rsidR="000E311A" w:rsidRDefault="000E311A">
    <w:pPr>
      <w:pStyle w:val="Header"/>
    </w:pPr>
    <w:r>
      <w:rPr>
        <w:noProof/>
      </w:rPr>
      <w:pict w14:anchorId="7778B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47D"/>
    <w:multiLevelType w:val="hybridMultilevel"/>
    <w:tmpl w:val="54969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MzA1MLMwszAxMjZQ0lEKTi0uzszPAykwrAUAf09a3SwAAAA="/>
  </w:docVars>
  <w:rsids>
    <w:rsidRoot w:val="006266C8"/>
    <w:rsid w:val="000E311A"/>
    <w:rsid w:val="0011238D"/>
    <w:rsid w:val="001E004D"/>
    <w:rsid w:val="002171F0"/>
    <w:rsid w:val="002546F1"/>
    <w:rsid w:val="003902D1"/>
    <w:rsid w:val="003D552F"/>
    <w:rsid w:val="00495CC6"/>
    <w:rsid w:val="004A0714"/>
    <w:rsid w:val="00570666"/>
    <w:rsid w:val="005C1621"/>
    <w:rsid w:val="00612E28"/>
    <w:rsid w:val="006266C8"/>
    <w:rsid w:val="0082019B"/>
    <w:rsid w:val="00822874"/>
    <w:rsid w:val="00831AF7"/>
    <w:rsid w:val="00854DBF"/>
    <w:rsid w:val="008A4472"/>
    <w:rsid w:val="009E411F"/>
    <w:rsid w:val="009E7FF6"/>
    <w:rsid w:val="00A0298A"/>
    <w:rsid w:val="00AF7176"/>
    <w:rsid w:val="00CE296E"/>
    <w:rsid w:val="00CF34D2"/>
    <w:rsid w:val="00D71149"/>
    <w:rsid w:val="00D76E75"/>
    <w:rsid w:val="00D90997"/>
    <w:rsid w:val="00E36D92"/>
    <w:rsid w:val="00E76C80"/>
    <w:rsid w:val="00EA56F4"/>
    <w:rsid w:val="00EF6E2C"/>
    <w:rsid w:val="00F80F99"/>
    <w:rsid w:val="00F97FCE"/>
    <w:rsid w:val="00FB1B14"/>
    <w:rsid w:val="00FB2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94302"/>
  <w15:chartTrackingRefBased/>
  <w15:docId w15:val="{B9C35E88-51D9-462D-B75E-8B97203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E2C"/>
  </w:style>
  <w:style w:type="paragraph" w:styleId="Heading1">
    <w:name w:val="heading 1"/>
    <w:basedOn w:val="Normal"/>
    <w:next w:val="Normal"/>
    <w:link w:val="Heading1Char"/>
    <w:uiPriority w:val="9"/>
    <w:qFormat/>
    <w:rsid w:val="00626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C8"/>
    <w:rPr>
      <w:rFonts w:eastAsiaTheme="majorEastAsia" w:cstheme="majorBidi"/>
      <w:color w:val="272727" w:themeColor="text1" w:themeTint="D8"/>
    </w:rPr>
  </w:style>
  <w:style w:type="paragraph" w:styleId="Title">
    <w:name w:val="Title"/>
    <w:basedOn w:val="Normal"/>
    <w:next w:val="Normal"/>
    <w:link w:val="TitleChar"/>
    <w:uiPriority w:val="10"/>
    <w:qFormat/>
    <w:rsid w:val="0062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C8"/>
    <w:pPr>
      <w:spacing w:before="160"/>
      <w:jc w:val="center"/>
    </w:pPr>
    <w:rPr>
      <w:i/>
      <w:iCs/>
      <w:color w:val="404040" w:themeColor="text1" w:themeTint="BF"/>
    </w:rPr>
  </w:style>
  <w:style w:type="character" w:customStyle="1" w:styleId="QuoteChar">
    <w:name w:val="Quote Char"/>
    <w:basedOn w:val="DefaultParagraphFont"/>
    <w:link w:val="Quote"/>
    <w:uiPriority w:val="29"/>
    <w:rsid w:val="006266C8"/>
    <w:rPr>
      <w:i/>
      <w:iCs/>
      <w:color w:val="404040" w:themeColor="text1" w:themeTint="BF"/>
    </w:rPr>
  </w:style>
  <w:style w:type="paragraph" w:styleId="ListParagraph">
    <w:name w:val="List Paragraph"/>
    <w:basedOn w:val="Normal"/>
    <w:uiPriority w:val="34"/>
    <w:qFormat/>
    <w:rsid w:val="006266C8"/>
    <w:pPr>
      <w:ind w:left="720"/>
      <w:contextualSpacing/>
    </w:pPr>
  </w:style>
  <w:style w:type="character" w:styleId="IntenseEmphasis">
    <w:name w:val="Intense Emphasis"/>
    <w:basedOn w:val="DefaultParagraphFont"/>
    <w:uiPriority w:val="21"/>
    <w:qFormat/>
    <w:rsid w:val="006266C8"/>
    <w:rPr>
      <w:i/>
      <w:iCs/>
      <w:color w:val="2F5496" w:themeColor="accent1" w:themeShade="BF"/>
    </w:rPr>
  </w:style>
  <w:style w:type="paragraph" w:styleId="IntenseQuote">
    <w:name w:val="Intense Quote"/>
    <w:basedOn w:val="Normal"/>
    <w:next w:val="Normal"/>
    <w:link w:val="IntenseQuoteChar"/>
    <w:uiPriority w:val="30"/>
    <w:qFormat/>
    <w:rsid w:val="00626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C8"/>
    <w:rPr>
      <w:i/>
      <w:iCs/>
      <w:color w:val="2F5496" w:themeColor="accent1" w:themeShade="BF"/>
    </w:rPr>
  </w:style>
  <w:style w:type="character" w:styleId="IntenseReference">
    <w:name w:val="Intense Reference"/>
    <w:basedOn w:val="DefaultParagraphFont"/>
    <w:uiPriority w:val="32"/>
    <w:qFormat/>
    <w:rsid w:val="006266C8"/>
    <w:rPr>
      <w:b/>
      <w:bCs/>
      <w:smallCaps/>
      <w:color w:val="2F5496" w:themeColor="accent1" w:themeShade="BF"/>
      <w:spacing w:val="5"/>
    </w:rPr>
  </w:style>
  <w:style w:type="character" w:styleId="Hyperlink">
    <w:name w:val="Hyperlink"/>
    <w:basedOn w:val="DefaultParagraphFont"/>
    <w:uiPriority w:val="99"/>
    <w:unhideWhenUsed/>
    <w:rsid w:val="006266C8"/>
    <w:rPr>
      <w:color w:val="0563C1" w:themeColor="hyperlink"/>
      <w:u w:val="single"/>
    </w:rPr>
  </w:style>
  <w:style w:type="paragraph" w:styleId="Caption">
    <w:name w:val="caption"/>
    <w:basedOn w:val="Normal"/>
    <w:next w:val="Normal"/>
    <w:uiPriority w:val="35"/>
    <w:unhideWhenUsed/>
    <w:qFormat/>
    <w:rsid w:val="006266C8"/>
    <w:pPr>
      <w:spacing w:after="200" w:line="240" w:lineRule="auto"/>
    </w:pPr>
    <w:rPr>
      <w:i/>
      <w:iCs/>
      <w:color w:val="44546A" w:themeColor="text2"/>
      <w:sz w:val="18"/>
      <w:szCs w:val="18"/>
    </w:rPr>
  </w:style>
  <w:style w:type="character" w:customStyle="1" w:styleId="period">
    <w:name w:val="period"/>
    <w:basedOn w:val="DefaultParagraphFont"/>
    <w:rsid w:val="008A4472"/>
  </w:style>
  <w:style w:type="character" w:customStyle="1" w:styleId="cit">
    <w:name w:val="cit"/>
    <w:basedOn w:val="DefaultParagraphFont"/>
    <w:rsid w:val="008A4472"/>
  </w:style>
  <w:style w:type="character" w:styleId="UnresolvedMention">
    <w:name w:val="Unresolved Mention"/>
    <w:basedOn w:val="DefaultParagraphFont"/>
    <w:uiPriority w:val="99"/>
    <w:semiHidden/>
    <w:unhideWhenUsed/>
    <w:rsid w:val="002546F1"/>
    <w:rPr>
      <w:color w:val="605E5C"/>
      <w:shd w:val="clear" w:color="auto" w:fill="E1DFDD"/>
    </w:rPr>
  </w:style>
  <w:style w:type="paragraph" w:styleId="Header">
    <w:name w:val="header"/>
    <w:basedOn w:val="Normal"/>
    <w:link w:val="HeaderChar"/>
    <w:uiPriority w:val="99"/>
    <w:unhideWhenUsed/>
    <w:rsid w:val="000E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1A"/>
  </w:style>
  <w:style w:type="paragraph" w:styleId="Footer">
    <w:name w:val="footer"/>
    <w:basedOn w:val="Normal"/>
    <w:link w:val="FooterChar"/>
    <w:uiPriority w:val="99"/>
    <w:unhideWhenUsed/>
    <w:rsid w:val="000E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tbio.2010.04.002" TargetMode="External"/><Relationship Id="rId13" Type="http://schemas.openxmlformats.org/officeDocument/2006/relationships/hyperlink" Target="https://doi.org/10.1002/jmv.21734" TargetMode="External"/><Relationship Id="rId18" Type="http://schemas.openxmlformats.org/officeDocument/2006/relationships/hyperlink" Target="https://doi.org/10.1002/lt.208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s0369-8114(02)00351-6" TargetMode="External"/><Relationship Id="rId12" Type="http://schemas.openxmlformats.org/officeDocument/2006/relationships/hyperlink" Target="https://doi.org/10.1046/j.1365-2893.2003.00487.x" TargetMode="External"/><Relationship Id="rId17" Type="http://schemas.openxmlformats.org/officeDocument/2006/relationships/hyperlink" Target="https://doi.org/10.53597/remim.v17i1.223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ibliosante.ml/handle/123456789/100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929-693x(00)80199-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185/pathexo3393" TargetMode="External"/><Relationship Id="rId23" Type="http://schemas.openxmlformats.org/officeDocument/2006/relationships/footer" Target="footer2.xml"/><Relationship Id="rId10" Type="http://schemas.openxmlformats.org/officeDocument/2006/relationships/hyperlink" Target="https://doi.org/10.1086/514610" TargetMode="External"/><Relationship Id="rId19" Type="http://schemas.openxmlformats.org/officeDocument/2006/relationships/hyperlink" Target="https://www.researchgate.net/publication/372370000_Profil_serologique_des_enfants_nes_de_meres_AgHBs_positif_ayant_beneficie_de_la_serovaccination_a_la_naissance" TargetMode="External"/><Relationship Id="rId4" Type="http://schemas.openxmlformats.org/officeDocument/2006/relationships/webSettings" Target="webSettings.xml"/><Relationship Id="rId9" Type="http://schemas.openxmlformats.org/officeDocument/2006/relationships/hyperlink" Target="https://doi.org/10.1016/S0264-410X(97)00080-7" TargetMode="External"/><Relationship Id="rId14" Type="http://schemas.openxmlformats.org/officeDocument/2006/relationships/hyperlink" Target="https://www.santetropicale.com/resume/5905-241-244.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2347</Words>
  <Characters>13381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39</cp:revision>
  <dcterms:created xsi:type="dcterms:W3CDTF">2025-12-21T21:17:00Z</dcterms:created>
  <dcterms:modified xsi:type="dcterms:W3CDTF">2025-12-22T10:20:00Z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861f2ba1-5190-4e48-9025-ab7f2f9ebcf0</vt:lpwstr>
  </property>
</Properties>
</file>