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CAE" w:rsidRPr="00E525DF" w:rsidRDefault="00210CAE" w:rsidP="002B47CE">
      <w:pPr>
        <w:spacing w:after="0" w:line="240" w:lineRule="auto"/>
        <w:ind w:left="720" w:firstLine="720"/>
        <w:rPr>
          <w:rFonts w:ascii="Times New Roman" w:eastAsia="Calibri" w:hAnsi="Times New Roman" w:cs="Times New Roman"/>
          <w:b/>
          <w:sz w:val="28"/>
          <w:szCs w:val="28"/>
        </w:rPr>
      </w:pPr>
      <w:r w:rsidRPr="00E525DF">
        <w:rPr>
          <w:rFonts w:ascii="Times New Roman" w:eastAsia="Calibri" w:hAnsi="Times New Roman" w:cs="Times New Roman"/>
          <w:b/>
          <w:sz w:val="28"/>
          <w:szCs w:val="28"/>
        </w:rPr>
        <w:t>Machine Learning-based Automatic Grading of Mangoes</w:t>
      </w:r>
    </w:p>
    <w:p w:rsidR="00F103CB" w:rsidRPr="00E525DF" w:rsidRDefault="00F103CB" w:rsidP="00E22655">
      <w:pPr>
        <w:spacing w:after="0" w:line="240" w:lineRule="auto"/>
        <w:rPr>
          <w:rFonts w:ascii="Times New Roman" w:eastAsia="Calibri" w:hAnsi="Times New Roman" w:cs="Times New Roman"/>
          <w:b/>
          <w:sz w:val="24"/>
          <w:szCs w:val="24"/>
        </w:rPr>
      </w:pPr>
    </w:p>
    <w:p w:rsidR="00F103CB" w:rsidRPr="00E525DF" w:rsidRDefault="00F103CB" w:rsidP="002B47CE">
      <w:pPr>
        <w:spacing w:after="0" w:line="240" w:lineRule="auto"/>
        <w:ind w:left="720" w:firstLine="720"/>
        <w:rPr>
          <w:rFonts w:ascii="Times New Roman" w:eastAsia="Calibri" w:hAnsi="Times New Roman" w:cs="Times New Roman"/>
          <w:b/>
          <w:sz w:val="24"/>
          <w:szCs w:val="24"/>
        </w:rPr>
      </w:pPr>
    </w:p>
    <w:p w:rsidR="00F103CB" w:rsidRPr="00E525DF" w:rsidRDefault="00F103CB" w:rsidP="002B47CE">
      <w:pPr>
        <w:spacing w:after="0" w:line="240" w:lineRule="auto"/>
        <w:ind w:left="720" w:firstLine="720"/>
        <w:rPr>
          <w:rFonts w:ascii="Times New Roman" w:eastAsia="Calibri" w:hAnsi="Times New Roman" w:cs="Times New Roman"/>
          <w:b/>
          <w:sz w:val="28"/>
          <w:szCs w:val="28"/>
        </w:rPr>
      </w:pPr>
    </w:p>
    <w:p w:rsidR="00F103CB" w:rsidRPr="00E525DF" w:rsidRDefault="00F103CB" w:rsidP="002B47CE">
      <w:pPr>
        <w:spacing w:after="0" w:line="240" w:lineRule="auto"/>
        <w:ind w:left="720" w:firstLine="720"/>
        <w:rPr>
          <w:rFonts w:ascii="Times New Roman" w:eastAsia="Calibri" w:hAnsi="Times New Roman" w:cs="Times New Roman"/>
          <w:b/>
          <w:sz w:val="28"/>
          <w:szCs w:val="28"/>
        </w:rPr>
      </w:pPr>
    </w:p>
    <w:p w:rsidR="00210CAE" w:rsidRPr="00E525DF" w:rsidRDefault="00210CAE" w:rsidP="002B47CE">
      <w:pPr>
        <w:spacing w:after="0" w:line="240" w:lineRule="auto"/>
        <w:jc w:val="both"/>
        <w:rPr>
          <w:rFonts w:ascii="Times New Roman" w:eastAsia="Calibri" w:hAnsi="Times New Roman" w:cs="Times New Roman"/>
          <w:b/>
          <w:color w:val="000000" w:themeColor="text1"/>
          <w:sz w:val="28"/>
          <w:szCs w:val="28"/>
        </w:rPr>
      </w:pPr>
      <w:r w:rsidRPr="00E525DF">
        <w:rPr>
          <w:rFonts w:ascii="Times New Roman" w:eastAsia="Calibri" w:hAnsi="Times New Roman" w:cs="Times New Roman"/>
          <w:b/>
          <w:color w:val="000000" w:themeColor="text1"/>
          <w:sz w:val="28"/>
          <w:szCs w:val="28"/>
        </w:rPr>
        <w:t>Abstract</w:t>
      </w:r>
    </w:p>
    <w:p w:rsidR="00E8253E" w:rsidRDefault="00E8253E" w:rsidP="002B47CE">
      <w:pPr>
        <w:spacing w:after="0" w:line="240" w:lineRule="auto"/>
        <w:jc w:val="both"/>
        <w:rPr>
          <w:rFonts w:ascii="Times New Roman" w:hAnsi="Times New Roman" w:cs="Times New Roman"/>
        </w:rPr>
      </w:pPr>
    </w:p>
    <w:p w:rsidR="00210CAE" w:rsidRPr="00E525DF" w:rsidRDefault="00210CAE" w:rsidP="002B47CE">
      <w:pPr>
        <w:spacing w:after="0" w:line="240" w:lineRule="auto"/>
        <w:jc w:val="both"/>
        <w:rPr>
          <w:rFonts w:ascii="Times New Roman" w:eastAsia="Calibri" w:hAnsi="Times New Roman" w:cs="Times New Roman"/>
          <w:color w:val="000000" w:themeColor="text1"/>
          <w:sz w:val="24"/>
          <w:szCs w:val="24"/>
        </w:rPr>
      </w:pPr>
      <w:r w:rsidRPr="00E8253E">
        <w:rPr>
          <w:rFonts w:ascii="Times New Roman" w:hAnsi="Times New Roman" w:cs="Times New Roman"/>
          <w:sz w:val="24"/>
          <w:szCs w:val="24"/>
        </w:rPr>
        <w:t>Automation in agriculture plays a vital role in improving product quality and increasing economic value. Mango grading is an important process in which both time and accuracy are critical; consumers, producers, exporters and intermediaries can be affected when either factor is compromised. Traditionally, mango grading has been performed manually, which is time-consuming, labor-intensive and prone to human error. Therefore, an automated mango grading system is highly desirable. In this study, we propose an image-based mango grading approach using five machine learning models. Mangoes are classified into four grades—ripe, semi-ripe, green and rotten—using Artificial Neural Network (ANN), Convolutional Neural Network (CNN), Decision Tree (DT), K-Nearest Neighbor (KNN) and Support Vector Machine (SVM). We evaluate and compare the models based on accuracy. Experimental results show that, with a large image dataset, CNN achieves the highest accuracy and outperforms the other models. The findings suggest that the proposed approach can be extended to automated grading of other agricultural products</w:t>
      </w:r>
      <w:r w:rsidRPr="00E525DF">
        <w:rPr>
          <w:rFonts w:ascii="Times New Roman" w:hAnsi="Times New Roman" w:cs="Times New Roman"/>
        </w:rPr>
        <w:t>.</w:t>
      </w: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E8253E" w:rsidP="002B47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sidRPr="00E8253E">
        <w:rPr>
          <w:rFonts w:ascii="Times New Roman" w:hAnsi="Times New Roman" w:cs="Times New Roman"/>
          <w:sz w:val="24"/>
          <w:szCs w:val="24"/>
        </w:rPr>
        <w:t>Artificial Neural Network (ANN), Convolutional Neural Network (CNN), Decision Tree (DT), K-Nearest Neighbor (KNN) and Support Vector Machine (SVM).</w:t>
      </w: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pPr>
    </w:p>
    <w:p w:rsidR="00210CAE" w:rsidRPr="00E525DF" w:rsidRDefault="00210CAE" w:rsidP="002B47CE">
      <w:pPr>
        <w:spacing w:after="0" w:line="240" w:lineRule="auto"/>
        <w:jc w:val="both"/>
        <w:rPr>
          <w:rFonts w:ascii="Times New Roman" w:eastAsia="Times New Roman" w:hAnsi="Times New Roman" w:cs="Times New Roman"/>
          <w:b/>
          <w:sz w:val="24"/>
          <w:szCs w:val="24"/>
        </w:rPr>
        <w:sectPr w:rsidR="00210CAE" w:rsidRPr="00E525DF" w:rsidSect="00210CAE">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pgNumType w:fmt="lowerRoman" w:chapStyle="1" w:chapSep="period"/>
          <w:cols w:space="720"/>
          <w:docGrid w:linePitch="360"/>
        </w:sectPr>
      </w:pPr>
    </w:p>
    <w:p w:rsidR="00210CAE" w:rsidRPr="00E525DF" w:rsidRDefault="00210CAE" w:rsidP="00E525DF">
      <w:pPr>
        <w:pStyle w:val="NoSpacing"/>
        <w:numPr>
          <w:ilvl w:val="0"/>
          <w:numId w:val="38"/>
        </w:numPr>
        <w:jc w:val="both"/>
        <w:rPr>
          <w:rFonts w:ascii="Times New Roman" w:hAnsi="Times New Roman" w:cs="Times New Roman"/>
          <w:b/>
          <w:bCs/>
          <w:sz w:val="28"/>
          <w:szCs w:val="28"/>
        </w:rPr>
      </w:pPr>
      <w:r w:rsidRPr="00E525DF">
        <w:rPr>
          <w:rFonts w:ascii="Times New Roman" w:hAnsi="Times New Roman" w:cs="Times New Roman"/>
          <w:b/>
          <w:bCs/>
          <w:sz w:val="24"/>
          <w:szCs w:val="24"/>
        </w:rPr>
        <w:lastRenderedPageBreak/>
        <w:t>Introduction</w:t>
      </w:r>
    </w:p>
    <w:p w:rsidR="00E525DF" w:rsidRPr="00E8253E" w:rsidRDefault="00E525DF" w:rsidP="00E525DF">
      <w:pPr>
        <w:pStyle w:val="NormalWeb"/>
        <w:jc w:val="both"/>
      </w:pPr>
      <w:r w:rsidRPr="00E8253E">
        <w:t xml:space="preserve">Bangladesh is an agricultural country. Almost 60% of the population depends directly on agricultural products, which contribute significantly to our GDP. A variety of agricultural products are produced, many of which are essential. One important agricultural product is the mango. Mangoes are primarily produced in Southeast Asia and India. Buddhist monks cultivated the mango, and Buddha is said to have meditated under a mango tree. In many parts of the world, mango is known as the “King of Fruits.” It is a rich source of vitamins C and </w:t>
      </w:r>
      <w:proofErr w:type="spellStart"/>
      <w:proofErr w:type="gramStart"/>
      <w:r w:rsidRPr="00E8253E">
        <w:t>A.Nowadays</w:t>
      </w:r>
      <w:proofErr w:type="spellEnd"/>
      <w:proofErr w:type="gramEnd"/>
      <w:r w:rsidRPr="00E8253E">
        <w:t xml:space="preserve">, mango production is increasing due to the high demand in the local market. Different varieties of mangoes, such as </w:t>
      </w:r>
      <w:proofErr w:type="spellStart"/>
      <w:r w:rsidRPr="00E8253E">
        <w:t>Himsagar</w:t>
      </w:r>
      <w:proofErr w:type="spellEnd"/>
      <w:r w:rsidRPr="00E8253E">
        <w:t xml:space="preserve"> and </w:t>
      </w:r>
      <w:proofErr w:type="spellStart"/>
      <w:r w:rsidRPr="00E8253E">
        <w:t>Khirshapati</w:t>
      </w:r>
      <w:proofErr w:type="spellEnd"/>
      <w:r w:rsidRPr="00E8253E">
        <w:t xml:space="preserve">, are very popular in both the domestic and international markets. Therefore, proper grading of mangoes is essential to enhance their export value. Mango grading depends on several factors, including shape, size, color, maturity, and weight. These factors are carefully considered during grading to maintain mango quality. Currently, the sorting and grading of mangoes are performed manually. The manual grading process is time-consuming, labor-intensive, and inconsistent, with accuracy varying from person to person. To overcome the limitations of the traditional grading system, there is a growing need for an automatic grading system using computer vision. Digital image processing and computer vision systems have advanced significantly in recent years and are widely applied in various fields, including telecommunications, medical imaging, intelligent sensing systems, remote sensing, and printing. These technologies also have extensive applications in agriculture, automating tasks such as precision agriculture, robotics, automatic guidance, non-destructive inspection, quality control, and automated sorting and grading of agricultural products. Various researchers have applied different methods for grading fruits and vegetables, including tomatoes, dates, apples, strawberries, peaches, and tamarind. In this context, we aim to develop an automated grading system specifically for mangoes. Grading and sorting mangoes properly </w:t>
      </w:r>
      <w:proofErr w:type="gramStart"/>
      <w:r w:rsidRPr="00E8253E">
        <w:t>is</w:t>
      </w:r>
      <w:proofErr w:type="gramEnd"/>
      <w:r w:rsidRPr="00E8253E">
        <w:t xml:space="preserve"> not an easy task. The traditional manual grading system faces several challenges. First, manual grading is complex and depends heavily on the availability and expertise of laborers. Second, it is often expensive. Third, the conventional process requires multiple supervisors. Fourth, extensive documentation must be maintained. In contrast, an automatic grading system generates necessary documents automatically, is faster, more cost-effective, and provides higher accuracy. Therefore, in this thesis, we aim to develop a machine learning-based automatic mango grading system. The specific objectives of our work are listed below:</w:t>
      </w:r>
    </w:p>
    <w:p w:rsidR="00210CAE" w:rsidRPr="00E8253E" w:rsidRDefault="00210CAE" w:rsidP="002B47CE">
      <w:pPr>
        <w:pStyle w:val="NoSpacing"/>
        <w:numPr>
          <w:ilvl w:val="0"/>
          <w:numId w:val="35"/>
        </w:numPr>
        <w:jc w:val="both"/>
        <w:rPr>
          <w:rFonts w:ascii="Times New Roman" w:hAnsi="Times New Roman" w:cs="Times New Roman"/>
          <w:sz w:val="24"/>
          <w:szCs w:val="24"/>
        </w:rPr>
      </w:pPr>
      <w:r w:rsidRPr="00E8253E">
        <w:rPr>
          <w:rFonts w:ascii="Times New Roman" w:hAnsi="Times New Roman" w:cs="Times New Roman"/>
          <w:sz w:val="24"/>
          <w:szCs w:val="24"/>
        </w:rPr>
        <w:t>To collect and label images of mangoes to build a dataset.</w:t>
      </w:r>
    </w:p>
    <w:p w:rsidR="00210CAE" w:rsidRPr="00E8253E" w:rsidRDefault="00210CAE" w:rsidP="002B47CE">
      <w:pPr>
        <w:pStyle w:val="NoSpacing"/>
        <w:numPr>
          <w:ilvl w:val="0"/>
          <w:numId w:val="35"/>
        </w:numPr>
        <w:jc w:val="both"/>
        <w:rPr>
          <w:rFonts w:ascii="Times New Roman" w:hAnsi="Times New Roman" w:cs="Times New Roman"/>
          <w:sz w:val="24"/>
          <w:szCs w:val="24"/>
        </w:rPr>
      </w:pPr>
      <w:r w:rsidRPr="00E8253E">
        <w:rPr>
          <w:rFonts w:ascii="Times New Roman" w:hAnsi="Times New Roman" w:cs="Times New Roman"/>
          <w:sz w:val="24"/>
          <w:szCs w:val="24"/>
        </w:rPr>
        <w:t>To preprocess the images to reduce noise and standardize resolution.</w:t>
      </w:r>
    </w:p>
    <w:p w:rsidR="00210CAE" w:rsidRPr="00E8253E" w:rsidRDefault="00210CAE" w:rsidP="002B47CE">
      <w:pPr>
        <w:pStyle w:val="NoSpacing"/>
        <w:numPr>
          <w:ilvl w:val="0"/>
          <w:numId w:val="35"/>
        </w:numPr>
        <w:jc w:val="both"/>
        <w:rPr>
          <w:rFonts w:ascii="Times New Roman" w:hAnsi="Times New Roman" w:cs="Times New Roman"/>
          <w:sz w:val="24"/>
          <w:szCs w:val="24"/>
        </w:rPr>
      </w:pPr>
      <w:r w:rsidRPr="00E8253E">
        <w:rPr>
          <w:rFonts w:ascii="Times New Roman" w:hAnsi="Times New Roman" w:cs="Times New Roman"/>
          <w:sz w:val="24"/>
          <w:szCs w:val="24"/>
        </w:rPr>
        <w:t>To train five machine learning models for mango grading.</w:t>
      </w:r>
    </w:p>
    <w:p w:rsidR="00210CAE" w:rsidRPr="00E8253E" w:rsidRDefault="00210CAE" w:rsidP="002B47CE">
      <w:pPr>
        <w:pStyle w:val="NoSpacing"/>
        <w:numPr>
          <w:ilvl w:val="0"/>
          <w:numId w:val="35"/>
        </w:numPr>
        <w:jc w:val="both"/>
        <w:rPr>
          <w:rFonts w:ascii="Times New Roman" w:hAnsi="Times New Roman" w:cs="Times New Roman"/>
          <w:sz w:val="24"/>
          <w:szCs w:val="24"/>
        </w:rPr>
      </w:pPr>
      <w:r w:rsidRPr="00E8253E">
        <w:rPr>
          <w:rFonts w:ascii="Times New Roman" w:hAnsi="Times New Roman" w:cs="Times New Roman"/>
          <w:sz w:val="24"/>
          <w:szCs w:val="24"/>
        </w:rPr>
        <w:t>To compare the performance of these models using standard evaluation metrics.</w:t>
      </w:r>
    </w:p>
    <w:p w:rsidR="00210CAE" w:rsidRPr="00E525DF" w:rsidRDefault="00210CAE" w:rsidP="002B47CE">
      <w:pPr>
        <w:pStyle w:val="NoSpacing"/>
        <w:rPr>
          <w:rFonts w:ascii="Times New Roman" w:hAnsi="Times New Roman" w:cs="Times New Roman"/>
          <w:sz w:val="24"/>
          <w:szCs w:val="24"/>
        </w:rPr>
      </w:pPr>
    </w:p>
    <w:p w:rsidR="00210CAE" w:rsidRPr="00E525DF" w:rsidRDefault="00210CAE" w:rsidP="00E525DF">
      <w:pPr>
        <w:pStyle w:val="ListParagraph"/>
        <w:numPr>
          <w:ilvl w:val="0"/>
          <w:numId w:val="38"/>
        </w:numPr>
        <w:spacing w:after="0" w:line="240" w:lineRule="auto"/>
        <w:jc w:val="both"/>
        <w:rPr>
          <w:rFonts w:ascii="Times New Roman" w:hAnsi="Times New Roman" w:cs="Times New Roman"/>
          <w:b/>
          <w:color w:val="000000" w:themeColor="text1"/>
        </w:rPr>
      </w:pPr>
      <w:r w:rsidRPr="00E525DF">
        <w:rPr>
          <w:rFonts w:ascii="Times New Roman" w:hAnsi="Times New Roman" w:cs="Times New Roman"/>
          <w:b/>
          <w:color w:val="000000" w:themeColor="text1"/>
          <w:sz w:val="24"/>
          <w:szCs w:val="24"/>
        </w:rPr>
        <w:t>Literature Review</w:t>
      </w:r>
    </w:p>
    <w:p w:rsidR="00314B89" w:rsidRDefault="00314B89" w:rsidP="002B47CE">
      <w:pPr>
        <w:spacing w:after="0" w:line="240" w:lineRule="auto"/>
        <w:jc w:val="both"/>
        <w:rPr>
          <w:rFonts w:ascii="Times New Roman" w:hAnsi="Times New Roman" w:cs="Times New Roman"/>
        </w:rPr>
      </w:pPr>
    </w:p>
    <w:p w:rsidR="00210CAE" w:rsidRPr="00E8253E" w:rsidRDefault="00210CAE" w:rsidP="00E8253E">
      <w:pPr>
        <w:spacing w:after="0" w:line="240" w:lineRule="exact"/>
        <w:jc w:val="both"/>
        <w:rPr>
          <w:rFonts w:ascii="Times New Roman" w:hAnsi="Times New Roman" w:cs="Times New Roman"/>
          <w:sz w:val="28"/>
          <w:szCs w:val="28"/>
        </w:rPr>
      </w:pPr>
      <w:r w:rsidRPr="00E8253E">
        <w:rPr>
          <w:rFonts w:ascii="Times New Roman" w:hAnsi="Times New Roman" w:cs="Times New Roman"/>
          <w:sz w:val="24"/>
          <w:szCs w:val="24"/>
        </w:rPr>
        <w:t xml:space="preserve">In this section, we review related work on computer-vision-based sorting, grading and quality assessment. For example, the authors in [1] classified mangoes into three size categories (big, semi-large and small) and used a geometry-based approach to estimate mass from the projected area, reporting 97% accuracy. Seema and colleagues [2] presented an automatic mango grading system using machine learning, where SVM and fuzzy logic were applied and the fuzzy approach achieved lower accuracy. Physical properties such as size, shape, surface area and color were analyzed in [3], including image acquisition, segmentation and property computation. Yossy et al. [4] developed a mango grading system based on color detection (ripe vs. unripe) using ANN. Support Vector Machines and fuzzy logic were combined in [5] to determine grade based on shape and color, and a fuzzy expert system was used in [6] to classify mango diseases with 98.88% overall accuracy. Fuzzy-logic-based mango grading </w:t>
      </w:r>
      <w:r w:rsidRPr="00E8253E">
        <w:rPr>
          <w:rFonts w:ascii="Times New Roman" w:hAnsi="Times New Roman" w:cs="Times New Roman"/>
          <w:sz w:val="24"/>
          <w:szCs w:val="24"/>
        </w:rPr>
        <w:lastRenderedPageBreak/>
        <w:t>using color and size was also reported in [7], and a hybrid system combining ANN with Fourier descriptors and spatial-domain analysis was evaluated in [8].</w:t>
      </w:r>
      <w:r w:rsidRPr="00E8253E">
        <w:rPr>
          <w:rFonts w:ascii="Times New Roman" w:hAnsi="Times New Roman" w:cs="Times New Roman"/>
          <w:sz w:val="24"/>
          <w:szCs w:val="24"/>
        </w:rPr>
        <w:br/>
        <w:t>Beyond mangoes, several studies have explored automated sorting using sensors, vision and learning models. A microcontroller-based fruit sorting system considering dimension and color was presented in [9]. Internal defect detection in mangoes using soft X-rays was studied in [10], while volume estimation from 2D images was developed in [11]. Color and size feature extraction for mango grading was proposed in [12], and volume estimation for apples and oranges using image processing was investigated in [13]. Mango size and defect analysis using image analysis and nearest-neighbor methods was reported in [14]. Similar maturity/defect classification approaches were explored for oranges and other fruits in [15]–[19]. A comparative discussion of ANN, SVM, DT and KNN was provided in [20], and a machine-vision-based automatic mango sorting and grading system was developed in [21]. These studies motivate our image-based mango grading approach and our comparison of multiple learning models.</w:t>
      </w:r>
    </w:p>
    <w:p w:rsidR="00210CAE" w:rsidRPr="00E525DF" w:rsidRDefault="00210CAE" w:rsidP="00E8253E">
      <w:pPr>
        <w:spacing w:after="0" w:line="240" w:lineRule="exact"/>
        <w:jc w:val="both"/>
        <w:rPr>
          <w:rFonts w:ascii="Times New Roman" w:hAnsi="Times New Roman" w:cs="Times New Roman"/>
          <w:b/>
          <w:bCs/>
          <w:color w:val="000000"/>
          <w:sz w:val="24"/>
          <w:szCs w:val="24"/>
        </w:rPr>
      </w:pPr>
    </w:p>
    <w:p w:rsidR="00210CAE" w:rsidRPr="00E525DF" w:rsidRDefault="00210CAE" w:rsidP="00E8253E">
      <w:pPr>
        <w:pStyle w:val="ListParagraph"/>
        <w:numPr>
          <w:ilvl w:val="0"/>
          <w:numId w:val="38"/>
        </w:numPr>
        <w:spacing w:after="0" w:line="240" w:lineRule="exact"/>
        <w:jc w:val="both"/>
        <w:rPr>
          <w:rFonts w:ascii="Times New Roman" w:hAnsi="Times New Roman" w:cs="Times New Roman"/>
          <w:b/>
          <w:bCs/>
          <w:color w:val="000000" w:themeColor="text1"/>
          <w:sz w:val="32"/>
          <w:szCs w:val="32"/>
        </w:rPr>
      </w:pPr>
      <w:r w:rsidRPr="00E525DF">
        <w:rPr>
          <w:rFonts w:ascii="Times New Roman" w:hAnsi="Times New Roman" w:cs="Times New Roman"/>
          <w:b/>
          <w:bCs/>
          <w:sz w:val="24"/>
          <w:szCs w:val="24"/>
        </w:rPr>
        <w:t>Methodology</w:t>
      </w:r>
    </w:p>
    <w:p w:rsidR="00314B89" w:rsidRDefault="00314B89" w:rsidP="00E8253E">
      <w:pPr>
        <w:spacing w:after="0" w:line="240" w:lineRule="exact"/>
        <w:jc w:val="both"/>
        <w:rPr>
          <w:rFonts w:ascii="Times New Roman" w:hAnsi="Times New Roman" w:cs="Times New Roman"/>
        </w:rPr>
      </w:pPr>
    </w:p>
    <w:p w:rsidR="00210CAE" w:rsidRPr="00E8253E" w:rsidRDefault="00210CAE" w:rsidP="00E8253E">
      <w:pPr>
        <w:spacing w:after="0" w:line="240" w:lineRule="exact"/>
        <w:jc w:val="both"/>
        <w:rPr>
          <w:rFonts w:ascii="Times New Roman" w:hAnsi="Times New Roman" w:cs="Times New Roman"/>
          <w:sz w:val="24"/>
          <w:szCs w:val="24"/>
        </w:rPr>
      </w:pPr>
      <w:r w:rsidRPr="00E8253E">
        <w:rPr>
          <w:rFonts w:ascii="Times New Roman" w:hAnsi="Times New Roman" w:cs="Times New Roman"/>
          <w:sz w:val="24"/>
          <w:szCs w:val="24"/>
        </w:rPr>
        <w:t>This study presents an image-based mango grading methodology using five classification algorithms: Artificial Neural Network (ANN), Decision Tree (DT), K-Nearest Neighbor (KNN), Support Vector Machine (SVM), and Convolutional Neural Network (CNN). The collected mango images are grouped into four grades—green, semi-ripe, ripe and rotten—and are used to train and evaluate the models.</w:t>
      </w:r>
    </w:p>
    <w:p w:rsidR="00E525DF" w:rsidRPr="00E525DF" w:rsidRDefault="00E525DF" w:rsidP="00E8253E">
      <w:pPr>
        <w:spacing w:after="0" w:line="240" w:lineRule="exact"/>
        <w:jc w:val="both"/>
        <w:rPr>
          <w:rFonts w:ascii="Times New Roman" w:hAnsi="Times New Roman" w:cs="Times New Roman"/>
          <w:sz w:val="24"/>
          <w:szCs w:val="24"/>
        </w:rPr>
      </w:pPr>
    </w:p>
    <w:p w:rsidR="00210CAE" w:rsidRPr="00E525DF" w:rsidRDefault="00210CAE" w:rsidP="00E8253E">
      <w:pPr>
        <w:autoSpaceDE w:val="0"/>
        <w:autoSpaceDN w:val="0"/>
        <w:adjustRightInd w:val="0"/>
        <w:spacing w:after="0" w:line="240" w:lineRule="exact"/>
        <w:jc w:val="both"/>
        <w:rPr>
          <w:rFonts w:ascii="Times New Roman" w:hAnsi="Times New Roman" w:cs="Times New Roman"/>
          <w:b/>
          <w:sz w:val="24"/>
        </w:rPr>
      </w:pPr>
      <w:r w:rsidRPr="00E525DF">
        <w:rPr>
          <w:rFonts w:ascii="Times New Roman" w:hAnsi="Times New Roman" w:cs="Times New Roman"/>
          <w:b/>
          <w:sz w:val="24"/>
        </w:rPr>
        <w:t>3.1</w:t>
      </w:r>
      <w:r w:rsidRPr="00E525DF">
        <w:rPr>
          <w:rFonts w:ascii="Times New Roman" w:hAnsi="Times New Roman" w:cs="Times New Roman"/>
          <w:b/>
          <w:sz w:val="24"/>
        </w:rPr>
        <w:tab/>
        <w:t xml:space="preserve">Proposed System </w:t>
      </w:r>
    </w:p>
    <w:p w:rsidR="00E525DF" w:rsidRDefault="00E525DF" w:rsidP="00E8253E">
      <w:pPr>
        <w:pStyle w:val="NoSpacing"/>
        <w:spacing w:line="240" w:lineRule="exact"/>
        <w:jc w:val="both"/>
        <w:rPr>
          <w:rFonts w:ascii="Times New Roman" w:hAnsi="Times New Roman" w:cs="Times New Roman"/>
        </w:rPr>
      </w:pPr>
    </w:p>
    <w:p w:rsidR="00210CAE" w:rsidRPr="00E8253E" w:rsidRDefault="00210CAE" w:rsidP="00E8253E">
      <w:pPr>
        <w:pStyle w:val="NoSpacing"/>
        <w:spacing w:line="240" w:lineRule="exact"/>
        <w:jc w:val="both"/>
        <w:rPr>
          <w:rFonts w:ascii="Times New Roman" w:hAnsi="Times New Roman" w:cs="Times New Roman"/>
          <w:sz w:val="28"/>
          <w:szCs w:val="28"/>
        </w:rPr>
      </w:pPr>
      <w:r w:rsidRPr="00E8253E">
        <w:rPr>
          <w:rFonts w:ascii="Times New Roman" w:hAnsi="Times New Roman" w:cs="Times New Roman"/>
          <w:sz w:val="24"/>
          <w:szCs w:val="24"/>
        </w:rPr>
        <w:t>A block diagram and an algorithm are used to describe the proposed system (Fig. 1). First, the collected mango images are resized and filtered, and additional preprocessing steps are applied to reduce noise and standardize the input. Next, relevant features are extracted. Finally, the machine learning models are trained to grade the mango images. After training, the models are evaluated using the test images and the overall performance is computed.</w:t>
      </w:r>
    </w:p>
    <w:p w:rsidR="00210CAE" w:rsidRPr="00E525DF" w:rsidRDefault="00210CAE" w:rsidP="002B47CE">
      <w:pPr>
        <w:pStyle w:val="NoSpacing"/>
        <w:jc w:val="both"/>
        <w:rPr>
          <w:rFonts w:ascii="Times New Roman" w:hAnsi="Times New Roman" w:cs="Times New Roman"/>
          <w:sz w:val="24"/>
          <w:szCs w:val="24"/>
        </w:rPr>
      </w:pPr>
    </w:p>
    <w:p w:rsidR="00210CAE" w:rsidRPr="00E525DF" w:rsidRDefault="00210CAE" w:rsidP="002B47CE">
      <w:pPr>
        <w:pStyle w:val="NoSpacing"/>
        <w:jc w:val="center"/>
        <w:rPr>
          <w:rFonts w:ascii="Times New Roman" w:hAnsi="Times New Roman" w:cs="Times New Roman"/>
          <w:sz w:val="24"/>
          <w:szCs w:val="24"/>
        </w:rPr>
      </w:pPr>
      <w:r w:rsidRPr="00E525DF">
        <w:rPr>
          <w:rFonts w:ascii="Times New Roman" w:hAnsi="Times New Roman" w:cs="Times New Roman"/>
          <w:noProof/>
          <w:sz w:val="24"/>
          <w:szCs w:val="24"/>
        </w:rPr>
        <w:drawing>
          <wp:inline distT="0" distB="0" distL="0" distR="0" wp14:anchorId="64FD96A6" wp14:editId="6F8938D1">
            <wp:extent cx="5669915" cy="348234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4">
                      <a:extLst>
                        <a:ext uri="{28A0092B-C50C-407E-A947-70E740481C1C}">
                          <a14:useLocalDpi xmlns:a14="http://schemas.microsoft.com/office/drawing/2010/main" val="0"/>
                        </a:ext>
                      </a:extLst>
                    </a:blip>
                    <a:srcRect t="4041" b="5296"/>
                    <a:stretch/>
                  </pic:blipFill>
                  <pic:spPr bwMode="auto">
                    <a:xfrm>
                      <a:off x="0" y="0"/>
                      <a:ext cx="5701952" cy="3502016"/>
                    </a:xfrm>
                    <a:prstGeom prst="rect">
                      <a:avLst/>
                    </a:prstGeom>
                    <a:ln>
                      <a:noFill/>
                    </a:ln>
                    <a:extLst>
                      <a:ext uri="{53640926-AAD7-44D8-BBD7-CCE9431645EC}">
                        <a14:shadowObscured xmlns:a14="http://schemas.microsoft.com/office/drawing/2010/main"/>
                      </a:ext>
                    </a:extLst>
                  </pic:spPr>
                </pic:pic>
              </a:graphicData>
            </a:graphic>
          </wp:inline>
        </w:drawing>
      </w:r>
    </w:p>
    <w:p w:rsidR="00E525DF" w:rsidRDefault="00E525DF" w:rsidP="002B47CE">
      <w:pPr>
        <w:tabs>
          <w:tab w:val="left" w:pos="5856"/>
        </w:tabs>
        <w:spacing w:after="0" w:line="240" w:lineRule="auto"/>
        <w:jc w:val="center"/>
        <w:rPr>
          <w:rFonts w:ascii="Times New Roman" w:hAnsi="Times New Roman" w:cs="Times New Roman"/>
        </w:rPr>
      </w:pPr>
    </w:p>
    <w:p w:rsidR="00210CAE" w:rsidRPr="00E525DF" w:rsidRDefault="00210CAE" w:rsidP="002B47CE">
      <w:pPr>
        <w:tabs>
          <w:tab w:val="left" w:pos="5856"/>
        </w:tabs>
        <w:spacing w:after="0" w:line="240" w:lineRule="auto"/>
        <w:jc w:val="center"/>
        <w:rPr>
          <w:rFonts w:ascii="Times New Roman" w:hAnsi="Times New Roman" w:cs="Times New Roman"/>
          <w:bCs/>
          <w:noProof/>
          <w:sz w:val="24"/>
          <w:szCs w:val="24"/>
        </w:rPr>
      </w:pPr>
      <w:r w:rsidRPr="00E525DF">
        <w:rPr>
          <w:rFonts w:ascii="Times New Roman" w:hAnsi="Times New Roman" w:cs="Times New Roman"/>
        </w:rPr>
        <w:t>Figure 1: Block diagram of the proposed system</w:t>
      </w:r>
    </w:p>
    <w:p w:rsidR="00E525DF" w:rsidRDefault="00E525DF" w:rsidP="002B47CE">
      <w:pPr>
        <w:pStyle w:val="NoSpacing"/>
        <w:rPr>
          <w:rFonts w:ascii="Times New Roman" w:hAnsi="Times New Roman" w:cs="Times New Roman"/>
        </w:rPr>
      </w:pPr>
    </w:p>
    <w:p w:rsidR="00E525DF" w:rsidRPr="00E525DF" w:rsidRDefault="00210CAE" w:rsidP="002B47CE">
      <w:pPr>
        <w:pStyle w:val="NoSpacing"/>
        <w:rPr>
          <w:rFonts w:ascii="Times New Roman" w:hAnsi="Times New Roman" w:cs="Times New Roman"/>
          <w:sz w:val="24"/>
          <w:szCs w:val="24"/>
        </w:rPr>
      </w:pPr>
      <w:r w:rsidRPr="00E525DF">
        <w:rPr>
          <w:rFonts w:ascii="Times New Roman" w:hAnsi="Times New Roman" w:cs="Times New Roman"/>
        </w:rPr>
        <w:lastRenderedPageBreak/>
        <w:t>The steps of the proposed approach are summarized in Algorithm 1.</w:t>
      </w:r>
    </w:p>
    <w:tbl>
      <w:tblPr>
        <w:tblStyle w:val="TableGrid"/>
        <w:tblpPr w:leftFromText="180" w:rightFromText="180" w:vertAnchor="text" w:tblpXSpec="center" w:tblpY="1"/>
        <w:tblOverlap w:val="never"/>
        <w:tblW w:w="7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
        <w:gridCol w:w="7383"/>
      </w:tblGrid>
      <w:tr w:rsidR="00E525DF" w:rsidRPr="00E525DF" w:rsidTr="00667851">
        <w:trPr>
          <w:trHeight w:val="216"/>
        </w:trPr>
        <w:tc>
          <w:tcPr>
            <w:tcW w:w="7736" w:type="dxa"/>
            <w:gridSpan w:val="2"/>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b/>
                <w:bCs/>
                <w:sz w:val="24"/>
                <w:szCs w:val="24"/>
              </w:rPr>
              <w:t>Algorithm 1:</w:t>
            </w:r>
            <w:r w:rsidRPr="00E525DF">
              <w:rPr>
                <w:rFonts w:ascii="Times New Roman" w:hAnsi="Times New Roman" w:cs="Times New Roman"/>
                <w:sz w:val="24"/>
                <w:szCs w:val="24"/>
              </w:rPr>
              <w:t xml:space="preserve"> Mango Grading</w:t>
            </w:r>
          </w:p>
        </w:tc>
      </w:tr>
      <w:tr w:rsidR="00E525DF" w:rsidRPr="00E525DF" w:rsidTr="00667851">
        <w:trPr>
          <w:trHeight w:val="117"/>
        </w:trPr>
        <w:tc>
          <w:tcPr>
            <w:tcW w:w="35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1</w:t>
            </w:r>
          </w:p>
        </w:tc>
        <w:tc>
          <w:tcPr>
            <w:tcW w:w="738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Read training mango images from the dataset</w:t>
            </w:r>
          </w:p>
        </w:tc>
      </w:tr>
      <w:tr w:rsidR="00E525DF" w:rsidRPr="00E525DF" w:rsidTr="00667851">
        <w:trPr>
          <w:trHeight w:val="216"/>
        </w:trPr>
        <w:tc>
          <w:tcPr>
            <w:tcW w:w="35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3</w:t>
            </w:r>
          </w:p>
        </w:tc>
        <w:tc>
          <w:tcPr>
            <w:tcW w:w="738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Feed the train the models (ANN, DT, KNN, SVM, and CNN) for grading</w:t>
            </w:r>
          </w:p>
        </w:tc>
      </w:tr>
      <w:tr w:rsidR="00E525DF" w:rsidRPr="00E525DF" w:rsidTr="00667851">
        <w:trPr>
          <w:trHeight w:val="225"/>
        </w:trPr>
        <w:tc>
          <w:tcPr>
            <w:tcW w:w="35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4</w:t>
            </w:r>
          </w:p>
        </w:tc>
        <w:tc>
          <w:tcPr>
            <w:tcW w:w="738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 xml:space="preserve">Read test image </w:t>
            </w:r>
          </w:p>
        </w:tc>
      </w:tr>
      <w:tr w:rsidR="00E525DF" w:rsidRPr="00E525DF" w:rsidTr="00667851">
        <w:trPr>
          <w:trHeight w:val="126"/>
        </w:trPr>
        <w:tc>
          <w:tcPr>
            <w:tcW w:w="35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 xml:space="preserve">5 </w:t>
            </w:r>
          </w:p>
        </w:tc>
        <w:tc>
          <w:tcPr>
            <w:tcW w:w="738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Apply the trained machine learning model for grading images</w:t>
            </w:r>
          </w:p>
        </w:tc>
      </w:tr>
      <w:tr w:rsidR="00E525DF" w:rsidRPr="00E525DF" w:rsidTr="00667851">
        <w:trPr>
          <w:trHeight w:val="60"/>
        </w:trPr>
        <w:tc>
          <w:tcPr>
            <w:tcW w:w="35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6</w:t>
            </w:r>
          </w:p>
        </w:tc>
        <w:tc>
          <w:tcPr>
            <w:tcW w:w="738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 xml:space="preserve">Calculate </w:t>
            </w:r>
            <w:proofErr w:type="spellStart"/>
            <w:r w:rsidRPr="00E525DF">
              <w:rPr>
                <w:rFonts w:ascii="Times New Roman" w:hAnsi="Times New Roman" w:cs="Times New Roman"/>
                <w:sz w:val="24"/>
                <w:szCs w:val="24"/>
              </w:rPr>
              <w:t>grading_error</w:t>
            </w:r>
            <w:proofErr w:type="spellEnd"/>
          </w:p>
        </w:tc>
      </w:tr>
      <w:tr w:rsidR="00E525DF" w:rsidRPr="00E525DF" w:rsidTr="00667851">
        <w:trPr>
          <w:trHeight w:val="1143"/>
        </w:trPr>
        <w:tc>
          <w:tcPr>
            <w:tcW w:w="35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7</w:t>
            </w:r>
          </w:p>
        </w:tc>
        <w:tc>
          <w:tcPr>
            <w:tcW w:w="7383" w:type="dxa"/>
          </w:tcPr>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If (</w:t>
            </w:r>
            <w:proofErr w:type="spellStart"/>
            <w:r w:rsidRPr="00E525DF">
              <w:rPr>
                <w:rFonts w:ascii="Times New Roman" w:hAnsi="Times New Roman" w:cs="Times New Roman"/>
                <w:sz w:val="24"/>
                <w:szCs w:val="24"/>
              </w:rPr>
              <w:t>log_error</w:t>
            </w:r>
            <w:proofErr w:type="spellEnd"/>
            <w:r w:rsidRPr="00E525DF">
              <w:rPr>
                <w:rFonts w:ascii="Times New Roman" w:hAnsi="Times New Roman" w:cs="Times New Roman"/>
                <w:sz w:val="24"/>
                <w:szCs w:val="24"/>
              </w:rPr>
              <w:t xml:space="preserve"> &gt; threshold)</w:t>
            </w:r>
          </w:p>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 xml:space="preserve">   Go to step 1.</w:t>
            </w:r>
          </w:p>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Else</w:t>
            </w:r>
          </w:p>
          <w:p w:rsidR="00E525DF" w:rsidRPr="00E525DF" w:rsidRDefault="00E525DF" w:rsidP="00667851">
            <w:pPr>
              <w:pStyle w:val="NoSpacing"/>
              <w:rPr>
                <w:rFonts w:ascii="Times New Roman" w:hAnsi="Times New Roman" w:cs="Times New Roman"/>
                <w:sz w:val="24"/>
                <w:szCs w:val="24"/>
              </w:rPr>
            </w:pPr>
            <w:r w:rsidRPr="00E525DF">
              <w:rPr>
                <w:rFonts w:ascii="Times New Roman" w:hAnsi="Times New Roman" w:cs="Times New Roman"/>
                <w:sz w:val="24"/>
                <w:szCs w:val="24"/>
              </w:rPr>
              <w:t xml:space="preserve">   Log accuracy.</w:t>
            </w:r>
          </w:p>
        </w:tc>
      </w:tr>
    </w:tbl>
    <w:p w:rsidR="00210CAE" w:rsidRPr="00E525DF" w:rsidRDefault="00210CAE" w:rsidP="002B47CE">
      <w:pPr>
        <w:spacing w:after="0" w:line="240" w:lineRule="auto"/>
        <w:rPr>
          <w:rFonts w:ascii="Times New Roman" w:hAnsi="Times New Roman" w:cs="Times New Roman"/>
          <w:color w:val="222222"/>
          <w:sz w:val="24"/>
          <w:szCs w:val="24"/>
          <w:shd w:val="clear" w:color="auto" w:fill="FFFFFF"/>
        </w:rPr>
      </w:pPr>
    </w:p>
    <w:p w:rsidR="00210CAE" w:rsidRPr="00E525DF" w:rsidRDefault="00210CAE" w:rsidP="002B47CE">
      <w:pPr>
        <w:spacing w:after="0" w:line="240" w:lineRule="auto"/>
        <w:jc w:val="both"/>
        <w:rPr>
          <w:rFonts w:ascii="Times New Roman" w:eastAsia="Calibri" w:hAnsi="Times New Roman" w:cs="Times New Roman"/>
          <w:b/>
          <w:sz w:val="28"/>
          <w:szCs w:val="24"/>
        </w:rPr>
      </w:pPr>
    </w:p>
    <w:p w:rsidR="00210CAE" w:rsidRPr="00E525DF" w:rsidRDefault="00210CAE" w:rsidP="002B47CE">
      <w:pPr>
        <w:spacing w:after="0" w:line="240" w:lineRule="auto"/>
        <w:jc w:val="both"/>
        <w:rPr>
          <w:rFonts w:ascii="Times New Roman" w:eastAsia="Calibri" w:hAnsi="Times New Roman" w:cs="Times New Roman"/>
          <w:b/>
          <w:sz w:val="28"/>
          <w:szCs w:val="24"/>
        </w:rPr>
      </w:pPr>
    </w:p>
    <w:p w:rsidR="00210CAE" w:rsidRPr="00E525DF" w:rsidRDefault="00210CAE" w:rsidP="002B47CE">
      <w:pPr>
        <w:spacing w:after="0" w:line="240" w:lineRule="auto"/>
        <w:jc w:val="both"/>
        <w:rPr>
          <w:rFonts w:ascii="Times New Roman" w:eastAsia="Calibri" w:hAnsi="Times New Roman" w:cs="Times New Roman"/>
          <w:b/>
          <w:sz w:val="28"/>
          <w:szCs w:val="24"/>
        </w:rPr>
      </w:pPr>
    </w:p>
    <w:p w:rsidR="00210CAE" w:rsidRPr="00E525DF" w:rsidRDefault="00210CAE" w:rsidP="002B47CE">
      <w:pPr>
        <w:spacing w:after="0" w:line="240" w:lineRule="auto"/>
        <w:jc w:val="both"/>
        <w:rPr>
          <w:rFonts w:ascii="Times New Roman" w:eastAsia="Calibri" w:hAnsi="Times New Roman" w:cs="Times New Roman"/>
          <w:b/>
          <w:sz w:val="28"/>
          <w:szCs w:val="24"/>
        </w:rPr>
      </w:pPr>
    </w:p>
    <w:p w:rsidR="000C509B" w:rsidRPr="00E525DF" w:rsidRDefault="000C509B" w:rsidP="002B47CE">
      <w:pPr>
        <w:spacing w:after="0" w:line="240" w:lineRule="auto"/>
        <w:jc w:val="both"/>
        <w:rPr>
          <w:rFonts w:ascii="Times New Roman" w:eastAsia="Calibri" w:hAnsi="Times New Roman" w:cs="Times New Roman"/>
          <w:b/>
          <w:sz w:val="28"/>
          <w:szCs w:val="24"/>
        </w:rPr>
      </w:pPr>
    </w:p>
    <w:p w:rsidR="000C509B" w:rsidRPr="00E525DF" w:rsidRDefault="000C509B" w:rsidP="002B47CE">
      <w:pPr>
        <w:spacing w:after="0" w:line="240" w:lineRule="auto"/>
        <w:jc w:val="both"/>
        <w:rPr>
          <w:rFonts w:ascii="Times New Roman" w:eastAsia="Calibri" w:hAnsi="Times New Roman" w:cs="Times New Roman"/>
          <w:b/>
          <w:sz w:val="28"/>
          <w:szCs w:val="24"/>
        </w:rPr>
      </w:pPr>
    </w:p>
    <w:p w:rsidR="000C509B" w:rsidRPr="00E525DF" w:rsidRDefault="000C509B" w:rsidP="002B47CE">
      <w:pPr>
        <w:spacing w:after="0" w:line="240" w:lineRule="auto"/>
        <w:jc w:val="both"/>
        <w:rPr>
          <w:rFonts w:ascii="Times New Roman" w:eastAsia="Calibri" w:hAnsi="Times New Roman" w:cs="Times New Roman"/>
          <w:b/>
          <w:sz w:val="28"/>
          <w:szCs w:val="24"/>
        </w:rPr>
      </w:pPr>
    </w:p>
    <w:p w:rsidR="000C509B" w:rsidRPr="00E525DF" w:rsidRDefault="000C509B" w:rsidP="002B47CE">
      <w:pPr>
        <w:spacing w:after="0" w:line="240" w:lineRule="auto"/>
        <w:jc w:val="both"/>
        <w:rPr>
          <w:rFonts w:ascii="Times New Roman" w:eastAsia="Calibri" w:hAnsi="Times New Roman" w:cs="Times New Roman"/>
          <w:b/>
          <w:sz w:val="28"/>
          <w:szCs w:val="24"/>
        </w:rPr>
      </w:pPr>
    </w:p>
    <w:p w:rsidR="00E525DF" w:rsidRDefault="00E525DF" w:rsidP="002B47CE">
      <w:pPr>
        <w:spacing w:after="0" w:line="240" w:lineRule="auto"/>
        <w:jc w:val="both"/>
        <w:rPr>
          <w:rFonts w:ascii="Times New Roman" w:eastAsia="Calibri" w:hAnsi="Times New Roman" w:cs="Times New Roman"/>
          <w:b/>
          <w:sz w:val="28"/>
          <w:szCs w:val="24"/>
        </w:rPr>
      </w:pPr>
    </w:p>
    <w:p w:rsidR="00210CAE" w:rsidRPr="00314B89" w:rsidRDefault="00210CAE" w:rsidP="002B47CE">
      <w:pPr>
        <w:spacing w:after="0" w:line="240" w:lineRule="auto"/>
        <w:jc w:val="both"/>
        <w:rPr>
          <w:rFonts w:ascii="Times New Roman" w:eastAsia="Calibri" w:hAnsi="Times New Roman" w:cs="Times New Roman"/>
          <w:b/>
          <w:sz w:val="24"/>
        </w:rPr>
      </w:pPr>
      <w:r w:rsidRPr="00314B89">
        <w:rPr>
          <w:rFonts w:ascii="Times New Roman" w:eastAsia="Calibri" w:hAnsi="Times New Roman" w:cs="Times New Roman"/>
          <w:b/>
          <w:sz w:val="24"/>
        </w:rPr>
        <w:t>3.2</w:t>
      </w:r>
      <w:r w:rsidRPr="00314B89">
        <w:rPr>
          <w:rFonts w:ascii="Times New Roman" w:eastAsia="Calibri" w:hAnsi="Times New Roman" w:cs="Times New Roman"/>
          <w:b/>
          <w:sz w:val="24"/>
        </w:rPr>
        <w:tab/>
        <w:t>Dataset Description</w:t>
      </w:r>
    </w:p>
    <w:p w:rsidR="00E525DF" w:rsidRDefault="00E525DF" w:rsidP="002B47CE">
      <w:pPr>
        <w:shd w:val="clear" w:color="auto" w:fill="FFFFFF"/>
        <w:spacing w:after="0" w:line="240" w:lineRule="auto"/>
        <w:jc w:val="both"/>
        <w:rPr>
          <w:rFonts w:ascii="Times New Roman" w:hAnsi="Times New Roman" w:cs="Times New Roman"/>
        </w:rPr>
      </w:pPr>
    </w:p>
    <w:p w:rsidR="00210CAE" w:rsidRPr="00E8253E" w:rsidRDefault="00210CAE" w:rsidP="002B47CE">
      <w:pPr>
        <w:shd w:val="clear" w:color="auto" w:fill="FFFFFF"/>
        <w:spacing w:after="0" w:line="240" w:lineRule="auto"/>
        <w:jc w:val="both"/>
        <w:rPr>
          <w:rFonts w:ascii="Times New Roman" w:hAnsi="Times New Roman" w:cs="Times New Roman"/>
          <w:bCs/>
          <w:sz w:val="28"/>
          <w:szCs w:val="28"/>
        </w:rPr>
      </w:pPr>
      <w:r w:rsidRPr="00E8253E">
        <w:rPr>
          <w:rFonts w:ascii="Times New Roman" w:hAnsi="Times New Roman" w:cs="Times New Roman"/>
          <w:sz w:val="24"/>
          <w:szCs w:val="24"/>
        </w:rPr>
        <w:t>In this work, we collected mango images from multiple markets and locations. The images were categorized into four classes—green, ripe, semi-ripe and rotten—as illustrated in Fig. 2. Each class contains more than one thousand images (Table 1). The dataset was randomly split into training (70%) and testing (30%) sets.</w:t>
      </w:r>
    </w:p>
    <w:p w:rsidR="00210CAE" w:rsidRPr="00E525DF" w:rsidRDefault="00210CAE" w:rsidP="002B47CE">
      <w:pPr>
        <w:shd w:val="clear" w:color="auto" w:fill="FFFFFF"/>
        <w:spacing w:after="0" w:line="240" w:lineRule="auto"/>
        <w:jc w:val="both"/>
        <w:rPr>
          <w:rFonts w:ascii="Times New Roman" w:hAnsi="Times New Roman" w:cs="Times New Roman"/>
          <w:bCs/>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r w:rsidRPr="00E525DF">
        <w:rPr>
          <w:rFonts w:ascii="Times New Roman" w:eastAsia="Calibri" w:hAnsi="Times New Roman" w:cs="Times New Roman"/>
          <w:noProof/>
          <w:sz w:val="24"/>
          <w:szCs w:val="24"/>
        </w:rPr>
        <w:drawing>
          <wp:inline distT="0" distB="0" distL="0" distR="0" wp14:anchorId="7E5593F2" wp14:editId="3419AC04">
            <wp:extent cx="5732145" cy="2308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goes.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2308860"/>
                    </a:xfrm>
                    <a:prstGeom prst="rect">
                      <a:avLst/>
                    </a:prstGeom>
                  </pic:spPr>
                </pic:pic>
              </a:graphicData>
            </a:graphic>
          </wp:inline>
        </w:drawing>
      </w:r>
    </w:p>
    <w:p w:rsidR="00210CAE" w:rsidRPr="00E525DF" w:rsidRDefault="00210CAE" w:rsidP="002B47CE">
      <w:pPr>
        <w:spacing w:after="0" w:line="240" w:lineRule="auto"/>
        <w:jc w:val="center"/>
        <w:rPr>
          <w:rFonts w:ascii="Times New Roman" w:eastAsia="Calibri" w:hAnsi="Times New Roman" w:cs="Times New Roman"/>
          <w:bCs/>
          <w:sz w:val="24"/>
          <w:szCs w:val="24"/>
        </w:rPr>
      </w:pPr>
      <w:r w:rsidRPr="00E525DF">
        <w:rPr>
          <w:rFonts w:ascii="Times New Roman" w:eastAsia="Calibri" w:hAnsi="Times New Roman" w:cs="Times New Roman"/>
          <w:bCs/>
          <w:sz w:val="24"/>
          <w:szCs w:val="24"/>
        </w:rPr>
        <w:t>Figure 2: Four types of mango grading</w:t>
      </w:r>
    </w:p>
    <w:p w:rsidR="00210CAE" w:rsidRPr="00E8253E" w:rsidRDefault="00210CAE" w:rsidP="002B47CE">
      <w:pPr>
        <w:spacing w:after="0" w:line="240" w:lineRule="auto"/>
        <w:jc w:val="both"/>
        <w:rPr>
          <w:rFonts w:ascii="Times New Roman" w:eastAsia="Calibri" w:hAnsi="Times New Roman" w:cs="Times New Roman"/>
          <w:sz w:val="28"/>
          <w:szCs w:val="28"/>
        </w:rPr>
      </w:pPr>
      <w:r w:rsidRPr="00E8253E">
        <w:rPr>
          <w:rFonts w:ascii="Times New Roman" w:hAnsi="Times New Roman" w:cs="Times New Roman"/>
          <w:sz w:val="24"/>
          <w:szCs w:val="24"/>
        </w:rPr>
        <w:t>Different mango varieties such as Surma, Fozli, Arsina, Amrapali, Mollika and Zinuk were collected. Images were captured using a camera and categorized into green, ripe, semi-ripe and rotten classes as shown in Table 1.</w:t>
      </w:r>
    </w:p>
    <w:p w:rsidR="00210CAE" w:rsidRPr="00E525DF" w:rsidRDefault="00210CAE" w:rsidP="002B47CE">
      <w:pPr>
        <w:pStyle w:val="NoSpacing"/>
        <w:jc w:val="center"/>
        <w:rPr>
          <w:rFonts w:ascii="Times New Roman" w:eastAsia="Calibri" w:hAnsi="Times New Roman" w:cs="Times New Roman"/>
          <w:sz w:val="24"/>
          <w:szCs w:val="24"/>
        </w:rPr>
      </w:pPr>
      <w:r w:rsidRPr="00E525DF">
        <w:rPr>
          <w:rFonts w:ascii="Times New Roman" w:hAnsi="Times New Roman" w:cs="Times New Roman"/>
        </w:rPr>
        <w:t>Table 1: Summary of the mango image dataset</w:t>
      </w:r>
    </w:p>
    <w:tbl>
      <w:tblPr>
        <w:tblStyle w:val="TableGridLight"/>
        <w:tblW w:w="0" w:type="auto"/>
        <w:tblInd w:w="1098" w:type="dxa"/>
        <w:tblLook w:val="04A0" w:firstRow="1" w:lastRow="0" w:firstColumn="1" w:lastColumn="0" w:noHBand="0" w:noVBand="1"/>
      </w:tblPr>
      <w:tblGrid>
        <w:gridCol w:w="1963"/>
        <w:gridCol w:w="2537"/>
        <w:gridCol w:w="2430"/>
      </w:tblGrid>
      <w:tr w:rsidR="00210CAE" w:rsidRPr="00E525DF" w:rsidTr="00E73BC1">
        <w:trPr>
          <w:trHeight w:val="157"/>
        </w:trPr>
        <w:tc>
          <w:tcPr>
            <w:tcW w:w="1963" w:type="dxa"/>
            <w:shd w:val="clear" w:color="auto" w:fill="D9D9D9" w:themeFill="background1" w:themeFillShade="D9"/>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Class</w:t>
            </w:r>
          </w:p>
        </w:tc>
        <w:tc>
          <w:tcPr>
            <w:tcW w:w="2537" w:type="dxa"/>
            <w:shd w:val="clear" w:color="auto" w:fill="D9D9D9" w:themeFill="background1" w:themeFillShade="D9"/>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Grade</w:t>
            </w:r>
          </w:p>
        </w:tc>
        <w:tc>
          <w:tcPr>
            <w:tcW w:w="2430" w:type="dxa"/>
            <w:shd w:val="clear" w:color="auto" w:fill="D9D9D9" w:themeFill="background1" w:themeFillShade="D9"/>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Number of images</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a</w:t>
            </w:r>
          </w:p>
        </w:tc>
        <w:tc>
          <w:tcPr>
            <w:tcW w:w="2537"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Green</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1012</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b</w:t>
            </w:r>
          </w:p>
        </w:tc>
        <w:tc>
          <w:tcPr>
            <w:tcW w:w="2537"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Ripe</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1035</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c</w:t>
            </w:r>
          </w:p>
        </w:tc>
        <w:tc>
          <w:tcPr>
            <w:tcW w:w="2537" w:type="dxa"/>
          </w:tcPr>
          <w:p w:rsidR="00D34BD6" w:rsidRPr="00E525DF" w:rsidRDefault="00D86CBE" w:rsidP="00E525DF">
            <w:pPr>
              <w:jc w:val="center"/>
              <w:rPr>
                <w:rFonts w:ascii="Times New Roman" w:hAnsi="Times New Roman" w:cs="Times New Roman"/>
              </w:rPr>
            </w:pPr>
            <w:r w:rsidRPr="00E525DF">
              <w:rPr>
                <w:rFonts w:ascii="Times New Roman" w:hAnsi="Times New Roman" w:cs="Times New Roman"/>
              </w:rPr>
              <w:t>Semi-ripe</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1151</w:t>
            </w:r>
          </w:p>
        </w:tc>
      </w:tr>
      <w:tr w:rsidR="00210CAE" w:rsidRPr="00E525DF" w:rsidTr="00E73BC1">
        <w:trPr>
          <w:trHeight w:val="269"/>
        </w:trPr>
        <w:tc>
          <w:tcPr>
            <w:tcW w:w="1963"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Class d</w:t>
            </w:r>
          </w:p>
        </w:tc>
        <w:tc>
          <w:tcPr>
            <w:tcW w:w="2537"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Rotten</w:t>
            </w:r>
          </w:p>
        </w:tc>
        <w:tc>
          <w:tcPr>
            <w:tcW w:w="2430" w:type="dxa"/>
          </w:tcPr>
          <w:p w:rsidR="00210CAE" w:rsidRPr="00E525DF" w:rsidRDefault="00210CAE" w:rsidP="00E525DF">
            <w:pPr>
              <w:pStyle w:val="NoSpacing"/>
              <w:jc w:val="center"/>
              <w:rPr>
                <w:rFonts w:ascii="Times New Roman" w:eastAsia="Calibri" w:hAnsi="Times New Roman" w:cs="Times New Roman"/>
                <w:sz w:val="24"/>
                <w:szCs w:val="24"/>
              </w:rPr>
            </w:pPr>
            <w:r w:rsidRPr="00E525DF">
              <w:rPr>
                <w:rFonts w:ascii="Times New Roman" w:eastAsia="Calibri" w:hAnsi="Times New Roman" w:cs="Times New Roman"/>
                <w:sz w:val="24"/>
                <w:szCs w:val="24"/>
              </w:rPr>
              <w:t>1009</w:t>
            </w:r>
          </w:p>
        </w:tc>
      </w:tr>
    </w:tbl>
    <w:p w:rsidR="00210CAE" w:rsidRPr="00E525DF" w:rsidRDefault="00210CAE" w:rsidP="00E525DF">
      <w:pPr>
        <w:spacing w:after="0" w:line="240" w:lineRule="auto"/>
        <w:jc w:val="center"/>
        <w:rPr>
          <w:rFonts w:ascii="Times New Roman" w:hAnsi="Times New Roman" w:cs="Times New Roman"/>
          <w:sz w:val="24"/>
          <w:szCs w:val="24"/>
        </w:rPr>
      </w:pPr>
    </w:p>
    <w:p w:rsidR="00210CAE" w:rsidRPr="00314B89" w:rsidRDefault="00210CAE" w:rsidP="002B47CE">
      <w:pPr>
        <w:autoSpaceDE w:val="0"/>
        <w:autoSpaceDN w:val="0"/>
        <w:adjustRightInd w:val="0"/>
        <w:spacing w:after="0" w:line="240" w:lineRule="auto"/>
        <w:jc w:val="both"/>
        <w:rPr>
          <w:rFonts w:ascii="Times New Roman" w:hAnsi="Times New Roman" w:cs="Times New Roman"/>
          <w:b/>
          <w:bCs/>
          <w:sz w:val="32"/>
          <w:szCs w:val="28"/>
        </w:rPr>
      </w:pPr>
      <w:r w:rsidRPr="00314B89">
        <w:rPr>
          <w:rFonts w:ascii="Times New Roman" w:hAnsi="Times New Roman" w:cs="Times New Roman"/>
          <w:b/>
          <w:bCs/>
          <w:sz w:val="24"/>
          <w:szCs w:val="24"/>
        </w:rPr>
        <w:t>3.3 Image Pre-processing</w:t>
      </w:r>
    </w:p>
    <w:p w:rsidR="00E525DF" w:rsidRDefault="00E525DF" w:rsidP="002B47CE">
      <w:pPr>
        <w:autoSpaceDE w:val="0"/>
        <w:autoSpaceDN w:val="0"/>
        <w:adjustRightInd w:val="0"/>
        <w:spacing w:after="0" w:line="240" w:lineRule="auto"/>
        <w:jc w:val="both"/>
        <w:rPr>
          <w:rFonts w:ascii="Times New Roman" w:hAnsi="Times New Roman" w:cs="Times New Roman"/>
        </w:rPr>
      </w:pPr>
    </w:p>
    <w:p w:rsidR="00210CAE" w:rsidRPr="00E8253E" w:rsidRDefault="00210CAE" w:rsidP="002B47CE">
      <w:pPr>
        <w:autoSpaceDE w:val="0"/>
        <w:autoSpaceDN w:val="0"/>
        <w:adjustRightInd w:val="0"/>
        <w:spacing w:after="0" w:line="240" w:lineRule="auto"/>
        <w:jc w:val="both"/>
        <w:rPr>
          <w:rStyle w:val="Emphasis"/>
          <w:rFonts w:ascii="Times New Roman" w:hAnsi="Times New Roman" w:cs="Times New Roman"/>
          <w:iCs w:val="0"/>
          <w:color w:val="202124"/>
          <w:sz w:val="28"/>
          <w:szCs w:val="28"/>
          <w:shd w:val="clear" w:color="auto" w:fill="FFFFFF"/>
        </w:rPr>
      </w:pPr>
      <w:r w:rsidRPr="00E8253E">
        <w:rPr>
          <w:rFonts w:ascii="Times New Roman" w:hAnsi="Times New Roman" w:cs="Times New Roman"/>
          <w:sz w:val="24"/>
          <w:szCs w:val="24"/>
        </w:rPr>
        <w:t xml:space="preserve">Image preprocessing aims to enhance image quality and extract useful information for classification. Images captured from different sources may have varying resolutions and noise; therefore, preprocessing is required to standardize the input. In this work, we resized images using MATLAB’s imresize() function and applied imfilter() for smoothing, </w:t>
      </w:r>
      <w:r w:rsidRPr="00E8253E">
        <w:rPr>
          <w:rFonts w:ascii="Times New Roman" w:hAnsi="Times New Roman" w:cs="Times New Roman"/>
          <w:sz w:val="24"/>
          <w:szCs w:val="24"/>
        </w:rPr>
        <w:lastRenderedPageBreak/>
        <w:t>sharpening and edge enhancement. We also used rgb2gray() to convert RGB images to grayscale where necessary, and graycomatrix() to compute texture features.</w:t>
      </w:r>
    </w:p>
    <w:p w:rsidR="00E525DF" w:rsidRDefault="00E525DF" w:rsidP="002B47CE">
      <w:pPr>
        <w:autoSpaceDE w:val="0"/>
        <w:autoSpaceDN w:val="0"/>
        <w:adjustRightInd w:val="0"/>
        <w:spacing w:after="0" w:line="240" w:lineRule="auto"/>
        <w:jc w:val="both"/>
        <w:rPr>
          <w:rFonts w:ascii="Times New Roman" w:hAnsi="Times New Roman" w:cs="Times New Roman"/>
          <w:b/>
          <w:bCs/>
        </w:rPr>
      </w:pPr>
    </w:p>
    <w:p w:rsidR="00210CAE" w:rsidRPr="00314B89" w:rsidRDefault="00210CAE" w:rsidP="002B47CE">
      <w:pPr>
        <w:autoSpaceDE w:val="0"/>
        <w:autoSpaceDN w:val="0"/>
        <w:adjustRightInd w:val="0"/>
        <w:spacing w:after="0" w:line="240" w:lineRule="auto"/>
        <w:jc w:val="both"/>
        <w:rPr>
          <w:rFonts w:ascii="Times New Roman" w:hAnsi="Times New Roman" w:cs="Times New Roman"/>
          <w:b/>
          <w:bCs/>
          <w:sz w:val="32"/>
          <w:szCs w:val="28"/>
        </w:rPr>
      </w:pPr>
      <w:r w:rsidRPr="00314B89">
        <w:rPr>
          <w:rFonts w:ascii="Times New Roman" w:hAnsi="Times New Roman" w:cs="Times New Roman"/>
          <w:b/>
          <w:bCs/>
          <w:sz w:val="24"/>
          <w:szCs w:val="24"/>
        </w:rPr>
        <w:t>3.4 Feature Extraction</w:t>
      </w:r>
    </w:p>
    <w:p w:rsidR="00210CAE" w:rsidRPr="00E8253E" w:rsidRDefault="00210CAE" w:rsidP="002B47CE">
      <w:pPr>
        <w:keepNext/>
        <w:keepLines/>
        <w:spacing w:before="200" w:after="0" w:line="240" w:lineRule="auto"/>
        <w:jc w:val="both"/>
        <w:rPr>
          <w:rFonts w:ascii="Times New Roman" w:eastAsia="Cambria" w:hAnsi="Times New Roman" w:cs="Times New Roman"/>
          <w:b/>
          <w:bCs/>
          <w:sz w:val="28"/>
          <w:szCs w:val="28"/>
        </w:rPr>
      </w:pPr>
      <w:r w:rsidRPr="00E8253E">
        <w:rPr>
          <w:rFonts w:ascii="Times New Roman" w:hAnsi="Times New Roman" w:cs="Times New Roman"/>
          <w:sz w:val="24"/>
          <w:szCs w:val="24"/>
        </w:rPr>
        <w:t>Feature extraction (or feature learning) refers to deriving measurable characteristics from an image that help differentiate one class from another. The goal is to obtain a compact set of discriminative features that supports accurate classification. In our experiments, CNN learns image features automatically. Fig. 3 illustrates the feature learning process used in the model.</w:t>
      </w:r>
    </w:p>
    <w:p w:rsidR="00210CAE" w:rsidRPr="00E525DF" w:rsidRDefault="00210CAE" w:rsidP="002B47CE">
      <w:pPr>
        <w:spacing w:after="0" w:line="240" w:lineRule="auto"/>
        <w:jc w:val="both"/>
        <w:rPr>
          <w:rFonts w:ascii="Times New Roman" w:eastAsia="Times New Roman" w:hAnsi="Times New Roman" w:cs="Times New Roman"/>
          <w:color w:val="000000"/>
          <w:sz w:val="24"/>
          <w:szCs w:val="24"/>
        </w:rPr>
      </w:pPr>
    </w:p>
    <w:p w:rsidR="00210CAE" w:rsidRPr="00E525DF" w:rsidRDefault="00210CAE" w:rsidP="002B47CE">
      <w:pPr>
        <w:spacing w:after="0" w:line="240" w:lineRule="auto"/>
        <w:jc w:val="both"/>
        <w:rPr>
          <w:rFonts w:ascii="Times New Roman" w:hAnsi="Times New Roman" w:cs="Times New Roman"/>
          <w:sz w:val="24"/>
          <w:szCs w:val="24"/>
        </w:rPr>
      </w:pPr>
      <w:r w:rsidRPr="00E525DF">
        <w:rPr>
          <w:rFonts w:ascii="Times New Roman" w:hAnsi="Times New Roman" w:cs="Times New Roman"/>
          <w:sz w:val="24"/>
          <w:szCs w:val="24"/>
        </w:rPr>
        <w:object w:dxaOrig="5871" w:dyaOrig="2571" w14:anchorId="10C2960E">
          <v:rect id="rectole0000000009" o:spid="_x0000_i1025" style="width:449.1pt;height:168.95pt" o:ole="" o:preferrelative="t" stroked="f">
            <v:imagedata r:id="rId16" o:title=""/>
          </v:rect>
          <o:OLEObject Type="Embed" ProgID="StaticMetafile" ShapeID="rectole0000000009" DrawAspect="Content" ObjectID="_1829812366" r:id="rId17"/>
        </w:object>
      </w:r>
    </w:p>
    <w:p w:rsidR="00210CAE" w:rsidRPr="00E525DF" w:rsidRDefault="00210CAE" w:rsidP="002B47CE">
      <w:pPr>
        <w:spacing w:after="0" w:line="240" w:lineRule="auto"/>
        <w:jc w:val="center"/>
        <w:rPr>
          <w:rFonts w:ascii="Times New Roman" w:eastAsia="Cambria" w:hAnsi="Times New Roman" w:cs="Times New Roman"/>
          <w:sz w:val="24"/>
          <w:szCs w:val="24"/>
        </w:rPr>
      </w:pPr>
      <w:r w:rsidRPr="00E525DF">
        <w:rPr>
          <w:rFonts w:ascii="Times New Roman" w:hAnsi="Times New Roman" w:cs="Times New Roman"/>
        </w:rPr>
        <w:t>Figure 3: Automatic feature extraction using CNN</w:t>
      </w:r>
    </w:p>
    <w:p w:rsidR="00210CAE" w:rsidRPr="00E525DF" w:rsidRDefault="00210CAE" w:rsidP="002B47CE">
      <w:pPr>
        <w:pStyle w:val="gc"/>
        <w:shd w:val="clear" w:color="auto" w:fill="FFFFFF"/>
        <w:spacing w:before="0" w:beforeAutospacing="0" w:after="0" w:afterAutospacing="0"/>
        <w:jc w:val="both"/>
        <w:rPr>
          <w:b/>
          <w:bCs/>
          <w:sz w:val="28"/>
        </w:rPr>
      </w:pPr>
      <w:r w:rsidRPr="00E525DF">
        <w:rPr>
          <w:b/>
          <w:bCs/>
        </w:rPr>
        <w:t>3.5 Machine Learning Models</w:t>
      </w:r>
    </w:p>
    <w:p w:rsidR="00E525DF" w:rsidRDefault="00E525DF" w:rsidP="002B47CE">
      <w:pPr>
        <w:autoSpaceDE w:val="0"/>
        <w:autoSpaceDN w:val="0"/>
        <w:adjustRightInd w:val="0"/>
        <w:spacing w:after="0" w:line="240" w:lineRule="auto"/>
        <w:jc w:val="both"/>
        <w:rPr>
          <w:rFonts w:ascii="Times New Roman" w:hAnsi="Times New Roman" w:cs="Times New Roman"/>
        </w:rPr>
      </w:pPr>
    </w:p>
    <w:p w:rsidR="00210CAE" w:rsidRPr="00E8253E"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Machine learning is an important branch of artificial intelligence. In this study, five different algorithms are trained and applied for mango grading: Artificial Neural Network (ANN), Decision Tree (DT), K-Nearest Neighbor (KNN), Support Vector Machine (SVM) and Convolutional Neural Network (CNN). ANN can learn complex non-linear relationships by imitating the behavior of neurons. Decision trees classify data step-by-step using feature-based rules that are easy to interpret. KNN is a distance-based approach in which a new sample is assigned the class of its nearest neighbors and often works well on smaller datasets. SVM finds an optimal hyperplane that maximizes separation between classes, enabling high-accuracy classification. CNN is a deep learning model particularly suited for image data; it can automatically learn hierarchical features and usually performs best when sufficient training images are available [22], [23], [24].</w:t>
      </w:r>
    </w:p>
    <w:p w:rsidR="00E525DF" w:rsidRPr="00E525DF" w:rsidRDefault="00E525DF" w:rsidP="002B47C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GB"/>
        </w:rPr>
      </w:pPr>
    </w:p>
    <w:p w:rsidR="00210CAE" w:rsidRPr="00E525DF" w:rsidRDefault="00210CAE" w:rsidP="00E525DF">
      <w:pPr>
        <w:pStyle w:val="ListParagraph"/>
        <w:numPr>
          <w:ilvl w:val="1"/>
          <w:numId w:val="39"/>
        </w:numPr>
        <w:autoSpaceDE w:val="0"/>
        <w:autoSpaceDN w:val="0"/>
        <w:adjustRightInd w:val="0"/>
        <w:spacing w:after="0" w:line="240" w:lineRule="auto"/>
        <w:jc w:val="both"/>
        <w:rPr>
          <w:rFonts w:ascii="Times New Roman" w:eastAsia="Times New Roman" w:hAnsi="Times New Roman" w:cs="Times New Roman"/>
          <w:b/>
          <w:bCs/>
          <w:color w:val="000000" w:themeColor="text1"/>
          <w:sz w:val="28"/>
          <w:szCs w:val="28"/>
          <w:lang w:eastAsia="en-GB"/>
        </w:rPr>
      </w:pPr>
      <w:r w:rsidRPr="00314B89">
        <w:rPr>
          <w:rFonts w:ascii="Times New Roman" w:hAnsi="Times New Roman" w:cs="Times New Roman"/>
          <w:b/>
          <w:bCs/>
          <w:sz w:val="24"/>
          <w:szCs w:val="24"/>
        </w:rPr>
        <w:t>Model Performance Evaluation</w:t>
      </w:r>
    </w:p>
    <w:p w:rsidR="00E525DF" w:rsidRDefault="00E525DF" w:rsidP="002B47CE">
      <w:pPr>
        <w:spacing w:after="0" w:line="240" w:lineRule="auto"/>
        <w:jc w:val="both"/>
        <w:rPr>
          <w:rFonts w:ascii="Times New Roman" w:hAnsi="Times New Roman" w:cs="Times New Roman"/>
        </w:rPr>
      </w:pPr>
    </w:p>
    <w:p w:rsidR="00210CAE" w:rsidRPr="00E8253E" w:rsidRDefault="00210CAE" w:rsidP="002B47CE">
      <w:pPr>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The performance of the proposed approach is evaluated using four standard metrics: Accuracy, Precision, Recall and F1-score. These metrics help assess how reliably the models classify mangoes into different grading categories [25], [26].</w:t>
      </w:r>
    </w:p>
    <w:p w:rsidR="00E525DF" w:rsidRPr="00E8253E" w:rsidRDefault="00E525DF" w:rsidP="002B47CE">
      <w:pPr>
        <w:spacing w:after="0" w:line="240" w:lineRule="auto"/>
        <w:jc w:val="both"/>
        <w:rPr>
          <w:rFonts w:ascii="Times New Roman" w:hAnsi="Times New Roman" w:cs="Times New Roman"/>
          <w:sz w:val="28"/>
          <w:szCs w:val="28"/>
        </w:rPr>
      </w:pP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Accuracy:</w:t>
      </w:r>
      <w:r w:rsidRPr="00E8253E">
        <w:rPr>
          <w:rFonts w:ascii="Times New Roman" w:hAnsi="Times New Roman" w:cs="Times New Roman"/>
          <w:sz w:val="24"/>
          <w:szCs w:val="24"/>
        </w:rPr>
        <w:t xml:space="preserve"> Overall correctness of predictions, defined as (TP + TN) / (TP + TN + FP + FN).</w:t>
      </w:r>
    </w:p>
    <w:p w:rsidR="00E525DF" w:rsidRPr="00E8253E" w:rsidRDefault="00210CAE" w:rsidP="00E525DF">
      <w:pPr>
        <w:spacing w:after="0" w:line="240" w:lineRule="exact"/>
        <w:jc w:val="both"/>
        <w:rPr>
          <w:rFonts w:ascii="Times New Roman" w:hAnsi="Times New Roman" w:cs="Times New Roman"/>
          <w:sz w:val="24"/>
          <w:szCs w:val="24"/>
        </w:rPr>
      </w:pPr>
      <w:r w:rsidRPr="00E8253E">
        <w:rPr>
          <w:rFonts w:ascii="Times New Roman" w:hAnsi="Times New Roman" w:cs="Times New Roman"/>
          <w:sz w:val="24"/>
          <w:szCs w:val="24"/>
        </w:rPr>
        <w:t>where TP, TN, FP and FN denote true positive, true negative, false positive and false negative, respectively.</w:t>
      </w: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Precision:</w:t>
      </w:r>
      <w:r w:rsidRPr="00E8253E">
        <w:rPr>
          <w:rFonts w:ascii="Times New Roman" w:hAnsi="Times New Roman" w:cs="Times New Roman"/>
          <w:sz w:val="24"/>
          <w:szCs w:val="24"/>
        </w:rPr>
        <w:t xml:space="preserve"> Proportion of correct positive predictions, defined as TP / (TP + FP).</w:t>
      </w: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Recall:</w:t>
      </w:r>
      <w:r w:rsidRPr="00E8253E">
        <w:rPr>
          <w:rFonts w:ascii="Times New Roman" w:hAnsi="Times New Roman" w:cs="Times New Roman"/>
          <w:sz w:val="24"/>
          <w:szCs w:val="24"/>
        </w:rPr>
        <w:t xml:space="preserve"> Ability to detect all positive samples, defined as TP / (TP + FN).</w:t>
      </w:r>
    </w:p>
    <w:p w:rsidR="00210CAE" w:rsidRPr="00E8253E" w:rsidRDefault="00210CAE" w:rsidP="00E525DF">
      <w:pPr>
        <w:spacing w:after="0" w:line="240" w:lineRule="exact"/>
        <w:jc w:val="both"/>
        <w:rPr>
          <w:rFonts w:ascii="Times New Roman" w:hAnsi="Times New Roman" w:cs="Times New Roman"/>
          <w:sz w:val="28"/>
          <w:szCs w:val="28"/>
        </w:rPr>
      </w:pPr>
      <w:r w:rsidRPr="00E8253E">
        <w:rPr>
          <w:rFonts w:ascii="Times New Roman" w:hAnsi="Times New Roman" w:cs="Times New Roman"/>
          <w:b/>
          <w:bCs/>
          <w:sz w:val="24"/>
          <w:szCs w:val="24"/>
        </w:rPr>
        <w:t>F1-score:</w:t>
      </w:r>
      <w:r w:rsidRPr="00E8253E">
        <w:rPr>
          <w:rFonts w:ascii="Times New Roman" w:hAnsi="Times New Roman" w:cs="Times New Roman"/>
          <w:sz w:val="24"/>
          <w:szCs w:val="24"/>
        </w:rPr>
        <w:t xml:space="preserve"> Harmonic mean of Precision and Recall, defined as 2 × (Precision × Recall) / (Precision + Recall).</w:t>
      </w:r>
    </w:p>
    <w:p w:rsidR="00210CAE" w:rsidRPr="00E525DF" w:rsidRDefault="00210CAE" w:rsidP="002B47CE">
      <w:pPr>
        <w:spacing w:after="0" w:line="240" w:lineRule="auto"/>
        <w:jc w:val="both"/>
        <w:rPr>
          <w:rFonts w:ascii="Times New Roman" w:hAnsi="Times New Roman" w:cs="Times New Roman"/>
          <w:sz w:val="24"/>
          <w:szCs w:val="24"/>
        </w:rPr>
      </w:pPr>
    </w:p>
    <w:p w:rsidR="00E525DF" w:rsidRPr="00E8253E" w:rsidRDefault="00210CAE" w:rsidP="002B47CE">
      <w:pPr>
        <w:pStyle w:val="ListParagraph"/>
        <w:numPr>
          <w:ilvl w:val="0"/>
          <w:numId w:val="38"/>
        </w:numPr>
        <w:autoSpaceDE w:val="0"/>
        <w:autoSpaceDN w:val="0"/>
        <w:adjustRightInd w:val="0"/>
        <w:spacing w:after="0" w:line="240" w:lineRule="auto"/>
        <w:jc w:val="both"/>
        <w:rPr>
          <w:rFonts w:ascii="Times New Roman" w:hAnsi="Times New Roman" w:cs="Times New Roman"/>
          <w:b/>
          <w:bCs/>
          <w:sz w:val="32"/>
          <w:szCs w:val="32"/>
        </w:rPr>
      </w:pPr>
      <w:r w:rsidRPr="00314B89">
        <w:rPr>
          <w:rFonts w:ascii="Times New Roman" w:hAnsi="Times New Roman" w:cs="Times New Roman"/>
          <w:b/>
          <w:bCs/>
          <w:sz w:val="24"/>
          <w:szCs w:val="24"/>
        </w:rPr>
        <w:lastRenderedPageBreak/>
        <w:t>Results and Discussion</w:t>
      </w:r>
    </w:p>
    <w:p w:rsidR="00E525DF" w:rsidRPr="00E525DF"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This section presents the experimental results of five machine learning models for mango grading: ANN, DT, KNN, SVM and CNN. For each experiment, 70% of the images were used for training and 30% for testing. The performance of each model was evaluated and compared quantitatively.</w:t>
      </w:r>
    </w:p>
    <w:p w:rsidR="00210CAE" w:rsidRPr="00E8253E" w:rsidRDefault="00210CAE" w:rsidP="00E525DF">
      <w:pPr>
        <w:spacing w:after="0" w:line="240" w:lineRule="auto"/>
        <w:jc w:val="both"/>
        <w:rPr>
          <w:rFonts w:ascii="Times New Roman" w:eastAsia="Times New Roman" w:hAnsi="Times New Roman" w:cs="Times New Roman"/>
          <w:b/>
          <w:sz w:val="32"/>
          <w:szCs w:val="28"/>
        </w:rPr>
      </w:pPr>
      <w:r w:rsidRPr="00E8253E">
        <w:rPr>
          <w:rFonts w:ascii="Times New Roman" w:eastAsia="Times New Roman" w:hAnsi="Times New Roman" w:cs="Times New Roman"/>
          <w:b/>
          <w:sz w:val="24"/>
        </w:rPr>
        <w:t>Classification Result of ANN</w:t>
      </w:r>
      <w:r w:rsidR="00E525DF" w:rsidRPr="00E8253E">
        <w:rPr>
          <w:rFonts w:ascii="Times New Roman" w:eastAsia="Times New Roman" w:hAnsi="Times New Roman" w:cs="Times New Roman"/>
          <w:b/>
          <w:sz w:val="24"/>
        </w:rPr>
        <w:t>:</w:t>
      </w:r>
      <w:r w:rsidR="00E525DF" w:rsidRPr="00E8253E">
        <w:rPr>
          <w:rFonts w:ascii="Times New Roman" w:eastAsia="Times New Roman" w:hAnsi="Times New Roman" w:cs="Times New Roman"/>
          <w:b/>
          <w:sz w:val="32"/>
          <w:szCs w:val="28"/>
        </w:rPr>
        <w:t xml:space="preserve"> </w:t>
      </w:r>
      <w:r w:rsidRPr="00E8253E">
        <w:rPr>
          <w:rFonts w:ascii="Times New Roman" w:hAnsi="Times New Roman" w:cs="Times New Roman"/>
          <w:sz w:val="24"/>
          <w:szCs w:val="24"/>
        </w:rPr>
        <w:t>We evaluated ANN using the test set and summarized performance using its confusion matrix. Across repeated tests, the model achieved an accuracy above 80% for the four-class mango grading task (Fig. 4).</w:t>
      </w:r>
    </w:p>
    <w:p w:rsidR="00210CAE" w:rsidRPr="00E525DF" w:rsidRDefault="00210CAE" w:rsidP="002B47CE">
      <w:pPr>
        <w:autoSpaceDE w:val="0"/>
        <w:autoSpaceDN w:val="0"/>
        <w:adjustRightInd w:val="0"/>
        <w:spacing w:after="0" w:line="240" w:lineRule="auto"/>
        <w:jc w:val="both"/>
        <w:rPr>
          <w:rFonts w:ascii="Times New Roman" w:hAnsi="Times New Roman" w:cs="Times New Roman"/>
          <w:sz w:val="24"/>
          <w:szCs w:val="24"/>
        </w:rPr>
      </w:pPr>
    </w:p>
    <w:p w:rsidR="00210CAE" w:rsidRPr="00E525DF" w:rsidRDefault="00D87739" w:rsidP="00D87739">
      <w:pPr>
        <w:pStyle w:val="NoSpacing"/>
        <w:rPr>
          <w:rFonts w:ascii="Times New Roman" w:eastAsia="Times New Roman" w:hAnsi="Times New Roman" w:cs="Times New Roman"/>
        </w:rPr>
      </w:pPr>
      <w:r w:rsidRPr="00D87739">
        <w:rPr>
          <w:rFonts w:ascii="Times New Roman" w:eastAsia="Times New Roman" w:hAnsi="Times New Roman" w:cs="Times New Roman"/>
          <w:noProof/>
        </w:rPr>
        <w:drawing>
          <wp:inline distT="0" distB="0" distL="0" distR="0" wp14:anchorId="552A25C0" wp14:editId="6CA22100">
            <wp:extent cx="2583158" cy="2301240"/>
            <wp:effectExtent l="0" t="0" r="0" b="0"/>
            <wp:docPr id="48219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94219" name=""/>
                    <pic:cNvPicPr/>
                  </pic:nvPicPr>
                  <pic:blipFill>
                    <a:blip r:embed="rId18"/>
                    <a:stretch>
                      <a:fillRect/>
                    </a:stretch>
                  </pic:blipFill>
                  <pic:spPr>
                    <a:xfrm>
                      <a:off x="0" y="0"/>
                      <a:ext cx="2589641" cy="2307015"/>
                    </a:xfrm>
                    <a:prstGeom prst="rect">
                      <a:avLst/>
                    </a:prstGeom>
                  </pic:spPr>
                </pic:pic>
              </a:graphicData>
            </a:graphic>
          </wp:inline>
        </w:drawing>
      </w:r>
      <w:r w:rsidRPr="00D87739">
        <w:rPr>
          <w:rFonts w:ascii="Times New Roman" w:eastAsia="Times New Roman" w:hAnsi="Times New Roman" w:cs="Times New Roman"/>
          <w:b/>
          <w:bCs/>
          <w:sz w:val="24"/>
          <w:szCs w:val="24"/>
        </w:rPr>
        <w:t xml:space="preserve"> </w:t>
      </w:r>
      <w:r w:rsidRPr="00335DF7">
        <w:rPr>
          <w:rFonts w:ascii="Times New Roman" w:eastAsia="Times New Roman" w:hAnsi="Times New Roman" w:cs="Times New Roman"/>
          <w:b/>
          <w:bCs/>
          <w:noProof/>
          <w:sz w:val="24"/>
          <w:szCs w:val="24"/>
        </w:rPr>
        <w:drawing>
          <wp:inline distT="0" distB="0" distL="0" distR="0" wp14:anchorId="05C88B3D" wp14:editId="79926611">
            <wp:extent cx="2933700" cy="2305918"/>
            <wp:effectExtent l="0" t="0" r="0" b="0"/>
            <wp:docPr id="20198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7378" name=""/>
                    <pic:cNvPicPr/>
                  </pic:nvPicPr>
                  <pic:blipFill>
                    <a:blip r:embed="rId19"/>
                    <a:stretch>
                      <a:fillRect/>
                    </a:stretch>
                  </pic:blipFill>
                  <pic:spPr>
                    <a:xfrm>
                      <a:off x="0" y="0"/>
                      <a:ext cx="2949072" cy="2318000"/>
                    </a:xfrm>
                    <a:prstGeom prst="rect">
                      <a:avLst/>
                    </a:prstGeom>
                  </pic:spPr>
                </pic:pic>
              </a:graphicData>
            </a:graphic>
          </wp:inline>
        </w:drawing>
      </w:r>
    </w:p>
    <w:p w:rsidR="00210CAE" w:rsidRPr="00E525DF" w:rsidRDefault="00210CAE" w:rsidP="002B47CE">
      <w:pPr>
        <w:pStyle w:val="NoSpacing"/>
        <w:rPr>
          <w:rFonts w:ascii="Times New Roman" w:eastAsia="Times New Roman" w:hAnsi="Times New Roman" w:cs="Times New Roman"/>
        </w:rPr>
      </w:pPr>
    </w:p>
    <w:p w:rsidR="00E525DF" w:rsidRPr="00E8253E" w:rsidRDefault="00D87739" w:rsidP="00D87739">
      <w:pPr>
        <w:spacing w:after="0" w:line="240" w:lineRule="auto"/>
        <w:rPr>
          <w:rFonts w:ascii="Times New Roman" w:hAnsi="Times New Roman" w:cs="Times New Roman"/>
        </w:rPr>
      </w:pPr>
      <w:r>
        <w:rPr>
          <w:rFonts w:ascii="Times New Roman" w:hAnsi="Times New Roman" w:cs="Times New Roman"/>
        </w:rPr>
        <w:t xml:space="preserve">     </w:t>
      </w:r>
      <w:r w:rsidR="00210CAE" w:rsidRPr="00E525DF">
        <w:rPr>
          <w:rFonts w:ascii="Times New Roman" w:hAnsi="Times New Roman" w:cs="Times New Roman"/>
        </w:rPr>
        <w:t>Figure 4: Confusion matrix for ANN</w:t>
      </w:r>
      <w:r>
        <w:rPr>
          <w:rFonts w:ascii="Times New Roman" w:hAnsi="Times New Roman" w:cs="Times New Roman"/>
        </w:rPr>
        <w:t xml:space="preserve">                             </w:t>
      </w:r>
      <w:r w:rsidRPr="00E525DF">
        <w:rPr>
          <w:rFonts w:ascii="Times New Roman" w:hAnsi="Times New Roman" w:cs="Times New Roman"/>
        </w:rPr>
        <w:t>Figure 5: Confusion matrix for DT</w:t>
      </w:r>
    </w:p>
    <w:p w:rsidR="00210CAE" w:rsidRPr="00E8253E" w:rsidRDefault="00210CAE" w:rsidP="00E525DF">
      <w:pPr>
        <w:spacing w:after="0" w:line="240" w:lineRule="auto"/>
        <w:jc w:val="both"/>
        <w:rPr>
          <w:rFonts w:ascii="Times New Roman" w:eastAsia="Times New Roman" w:hAnsi="Times New Roman" w:cs="Times New Roman"/>
          <w:b/>
          <w:sz w:val="32"/>
          <w:szCs w:val="28"/>
        </w:rPr>
      </w:pPr>
      <w:r w:rsidRPr="00E8253E">
        <w:rPr>
          <w:rFonts w:ascii="Times New Roman" w:eastAsia="Times New Roman" w:hAnsi="Times New Roman" w:cs="Times New Roman"/>
          <w:b/>
          <w:sz w:val="24"/>
        </w:rPr>
        <w:t>Classification Result of DT</w:t>
      </w:r>
      <w:r w:rsidR="00E525DF" w:rsidRPr="00E8253E">
        <w:rPr>
          <w:rFonts w:ascii="Times New Roman" w:eastAsia="Times New Roman" w:hAnsi="Times New Roman" w:cs="Times New Roman"/>
          <w:b/>
          <w:sz w:val="32"/>
          <w:szCs w:val="28"/>
        </w:rPr>
        <w:t xml:space="preserve">: </w:t>
      </w:r>
      <w:r w:rsidRPr="00E8253E">
        <w:rPr>
          <w:rFonts w:ascii="Times New Roman" w:hAnsi="Times New Roman" w:cs="Times New Roman"/>
          <w:sz w:val="24"/>
          <w:szCs w:val="24"/>
        </w:rPr>
        <w:t>The Decision Tree (DT) model was evaluated using a confusion matrix on the test set. Mango grading accuracy was computed as the number of correct predictions divided by the total number of test samples. DT achieved an accuracy above 80% in our experiments (Fig. 5).</w:t>
      </w:r>
    </w:p>
    <w:p w:rsidR="00210CAE" w:rsidRPr="00E525DF" w:rsidRDefault="00210CAE" w:rsidP="002B47CE">
      <w:pPr>
        <w:autoSpaceDE w:val="0"/>
        <w:autoSpaceDN w:val="0"/>
        <w:adjustRightInd w:val="0"/>
        <w:spacing w:after="0" w:line="240" w:lineRule="auto"/>
        <w:jc w:val="both"/>
        <w:rPr>
          <w:rFonts w:ascii="Times New Roman" w:hAnsi="Times New Roman" w:cs="Times New Roman"/>
          <w:sz w:val="24"/>
          <w:szCs w:val="24"/>
        </w:rPr>
      </w:pPr>
    </w:p>
    <w:p w:rsidR="00210CAE" w:rsidRDefault="00D87739" w:rsidP="002B47CE">
      <w:pPr>
        <w:pStyle w:val="NoSpacing"/>
        <w:rPr>
          <w:rFonts w:ascii="Times New Roman" w:hAnsi="Times New Roman" w:cs="Times New Roman"/>
        </w:rPr>
      </w:pPr>
      <w:r w:rsidRPr="00D87739">
        <w:rPr>
          <w:rFonts w:ascii="Times New Roman" w:hAnsi="Times New Roman" w:cs="Times New Roman"/>
          <w:noProof/>
        </w:rPr>
        <w:drawing>
          <wp:inline distT="0" distB="0" distL="0" distR="0" wp14:anchorId="7125A278" wp14:editId="2FF5E14A">
            <wp:extent cx="2849880" cy="2465815"/>
            <wp:effectExtent l="0" t="0" r="0" b="0"/>
            <wp:docPr id="994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87" name=""/>
                    <pic:cNvPicPr/>
                  </pic:nvPicPr>
                  <pic:blipFill>
                    <a:blip r:embed="rId20"/>
                    <a:stretch>
                      <a:fillRect/>
                    </a:stretch>
                  </pic:blipFill>
                  <pic:spPr>
                    <a:xfrm>
                      <a:off x="0" y="0"/>
                      <a:ext cx="2855853" cy="2470983"/>
                    </a:xfrm>
                    <a:prstGeom prst="rect">
                      <a:avLst/>
                    </a:prstGeom>
                  </pic:spPr>
                </pic:pic>
              </a:graphicData>
            </a:graphic>
          </wp:inline>
        </w:drawing>
      </w:r>
      <w:r w:rsidRPr="00D87739">
        <w:rPr>
          <w:rFonts w:ascii="Times New Roman" w:eastAsia="Times New Roman" w:hAnsi="Times New Roman" w:cs="Times New Roman"/>
          <w:b/>
        </w:rPr>
        <w:t xml:space="preserve"> </w:t>
      </w:r>
      <w:r w:rsidRPr="00D87739">
        <w:rPr>
          <w:rFonts w:ascii="Times New Roman" w:eastAsia="Times New Roman" w:hAnsi="Times New Roman" w:cs="Times New Roman"/>
          <w:b/>
          <w:noProof/>
        </w:rPr>
        <w:drawing>
          <wp:inline distT="0" distB="0" distL="0" distR="0" wp14:anchorId="767C7E51" wp14:editId="2106CE35">
            <wp:extent cx="2766060" cy="2474636"/>
            <wp:effectExtent l="0" t="0" r="0" b="0"/>
            <wp:docPr id="33674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40170" name=""/>
                    <pic:cNvPicPr/>
                  </pic:nvPicPr>
                  <pic:blipFill>
                    <a:blip r:embed="rId21"/>
                    <a:stretch>
                      <a:fillRect/>
                    </a:stretch>
                  </pic:blipFill>
                  <pic:spPr>
                    <a:xfrm>
                      <a:off x="0" y="0"/>
                      <a:ext cx="2776565" cy="2484034"/>
                    </a:xfrm>
                    <a:prstGeom prst="rect">
                      <a:avLst/>
                    </a:prstGeom>
                  </pic:spPr>
                </pic:pic>
              </a:graphicData>
            </a:graphic>
          </wp:inline>
        </w:drawing>
      </w:r>
    </w:p>
    <w:p w:rsidR="00D87739" w:rsidRPr="00E525DF" w:rsidRDefault="00D87739" w:rsidP="002B47CE">
      <w:pPr>
        <w:pStyle w:val="NoSpacing"/>
        <w:rPr>
          <w:rFonts w:ascii="Times New Roman" w:hAnsi="Times New Roman" w:cs="Times New Roman"/>
        </w:rPr>
      </w:pPr>
    </w:p>
    <w:p w:rsidR="00E525DF" w:rsidRPr="00E8253E" w:rsidRDefault="00210CAE" w:rsidP="00E8253E">
      <w:pPr>
        <w:spacing w:after="0" w:line="240" w:lineRule="auto"/>
        <w:jc w:val="center"/>
        <w:rPr>
          <w:rFonts w:ascii="Times New Roman" w:eastAsia="Times New Roman" w:hAnsi="Times New Roman" w:cs="Times New Roman"/>
          <w:sz w:val="24"/>
          <w:szCs w:val="24"/>
        </w:rPr>
      </w:pPr>
      <w:r w:rsidRPr="00E525DF">
        <w:rPr>
          <w:rFonts w:ascii="Times New Roman" w:hAnsi="Times New Roman" w:cs="Times New Roman"/>
        </w:rPr>
        <w:t>Figure 6: Confusion matrix for KNN</w:t>
      </w:r>
      <w:r w:rsidR="00D87739">
        <w:rPr>
          <w:rFonts w:ascii="Times New Roman" w:hAnsi="Times New Roman" w:cs="Times New Roman"/>
        </w:rPr>
        <w:t xml:space="preserve">                     </w:t>
      </w:r>
      <w:r w:rsidR="00D87739" w:rsidRPr="00E525DF">
        <w:rPr>
          <w:rFonts w:ascii="Times New Roman" w:hAnsi="Times New Roman" w:cs="Times New Roman"/>
        </w:rPr>
        <w:t>Figure 7: Confusion matrix for SVM</w:t>
      </w:r>
    </w:p>
    <w:p w:rsidR="00D87739" w:rsidRPr="00E8253E" w:rsidRDefault="00D87739" w:rsidP="008A0538">
      <w:pPr>
        <w:spacing w:after="0" w:line="240" w:lineRule="exact"/>
        <w:jc w:val="both"/>
        <w:rPr>
          <w:rFonts w:ascii="Times New Roman" w:eastAsia="Times New Roman" w:hAnsi="Times New Roman" w:cs="Times New Roman"/>
          <w:b/>
          <w:sz w:val="24"/>
          <w:szCs w:val="24"/>
        </w:rPr>
      </w:pPr>
      <w:r w:rsidRPr="00E8253E">
        <w:rPr>
          <w:rFonts w:ascii="Times New Roman" w:eastAsia="Times New Roman" w:hAnsi="Times New Roman" w:cs="Times New Roman"/>
          <w:b/>
          <w:sz w:val="24"/>
          <w:szCs w:val="24"/>
        </w:rPr>
        <w:t xml:space="preserve">KNN Classification Result: </w:t>
      </w:r>
      <w:r w:rsidRPr="00E8253E">
        <w:rPr>
          <w:rFonts w:ascii="Times New Roman" w:hAnsi="Times New Roman" w:cs="Times New Roman"/>
          <w:sz w:val="24"/>
          <w:szCs w:val="24"/>
        </w:rPr>
        <w:t>The KNN model produced slightly different outputs across test samples; therefore, we report average performance across multiple evaluations. KNN achieved an accuracy above 70% for mango grading in our experiments (Fig. 6).</w:t>
      </w:r>
    </w:p>
    <w:p w:rsidR="008A0538" w:rsidRPr="00E8253E" w:rsidRDefault="008A0538" w:rsidP="008A0538">
      <w:pPr>
        <w:spacing w:after="0" w:line="240" w:lineRule="exact"/>
        <w:jc w:val="both"/>
        <w:rPr>
          <w:rFonts w:ascii="Times New Roman" w:eastAsia="Times New Roman" w:hAnsi="Times New Roman" w:cs="Times New Roman"/>
          <w:b/>
          <w:sz w:val="24"/>
          <w:szCs w:val="24"/>
        </w:rPr>
      </w:pPr>
    </w:p>
    <w:p w:rsidR="008A0538" w:rsidRPr="00E8253E" w:rsidRDefault="00210CAE" w:rsidP="008A0538">
      <w:pPr>
        <w:spacing w:after="0" w:line="240" w:lineRule="exact"/>
        <w:jc w:val="both"/>
        <w:rPr>
          <w:rFonts w:ascii="Times New Roman" w:hAnsi="Times New Roman" w:cs="Times New Roman"/>
          <w:sz w:val="24"/>
          <w:szCs w:val="24"/>
        </w:rPr>
      </w:pPr>
      <w:r w:rsidRPr="00E8253E">
        <w:rPr>
          <w:rFonts w:ascii="Times New Roman" w:eastAsia="Times New Roman" w:hAnsi="Times New Roman" w:cs="Times New Roman"/>
          <w:b/>
          <w:sz w:val="24"/>
          <w:szCs w:val="24"/>
        </w:rPr>
        <w:lastRenderedPageBreak/>
        <w:t>SVM Classification Result</w:t>
      </w:r>
      <w:r w:rsidR="00E525DF" w:rsidRPr="00E8253E">
        <w:rPr>
          <w:rFonts w:ascii="Times New Roman" w:eastAsia="Times New Roman" w:hAnsi="Times New Roman" w:cs="Times New Roman"/>
          <w:b/>
          <w:sz w:val="24"/>
          <w:szCs w:val="24"/>
        </w:rPr>
        <w:t xml:space="preserve">: </w:t>
      </w:r>
      <w:r w:rsidRPr="00E8253E">
        <w:rPr>
          <w:rFonts w:ascii="Times New Roman" w:hAnsi="Times New Roman" w:cs="Times New Roman"/>
          <w:sz w:val="24"/>
          <w:szCs w:val="24"/>
        </w:rPr>
        <w:t>SVM achieved an accuracy of 72.7% in classifying the test images (Fig. 7). The ripe class was identified with higher accuracy than the semi-ripe class, which showed relatively lower classification performance.</w:t>
      </w:r>
    </w:p>
    <w:p w:rsidR="00D87739" w:rsidRPr="00E8253E" w:rsidRDefault="008A0538" w:rsidP="008A0538">
      <w:pPr>
        <w:spacing w:after="0" w:line="240" w:lineRule="exact"/>
        <w:jc w:val="both"/>
        <w:rPr>
          <w:rFonts w:ascii="Times New Roman" w:hAnsi="Times New Roman" w:cs="Times New Roman"/>
          <w:sz w:val="24"/>
          <w:szCs w:val="24"/>
        </w:rPr>
      </w:pPr>
      <w:r w:rsidRPr="00E8253E">
        <w:rPr>
          <w:rFonts w:ascii="Times New Roman" w:eastAsia="Times New Roman" w:hAnsi="Times New Roman" w:cs="Times New Roman"/>
          <w:b/>
          <w:sz w:val="24"/>
        </w:rPr>
        <w:t xml:space="preserve">CNN Classification Result: </w:t>
      </w:r>
      <w:r w:rsidRPr="00E8253E">
        <w:rPr>
          <w:rFonts w:ascii="Times New Roman" w:hAnsi="Times New Roman" w:cs="Times New Roman"/>
          <w:sz w:val="24"/>
          <w:szCs w:val="24"/>
        </w:rPr>
        <w:t>For CNN, we trained the model using a large set of images divided into four grading categories. CNN achieved an accuracy above 90% (Fig. 8), indicating superior performance for image-based mango grading when sufficient data are available.</w:t>
      </w:r>
    </w:p>
    <w:p w:rsidR="00210CAE" w:rsidRPr="00E525DF" w:rsidRDefault="00D87739" w:rsidP="002B47CE">
      <w:pPr>
        <w:pStyle w:val="NoSpacing"/>
        <w:jc w:val="center"/>
        <w:rPr>
          <w:rFonts w:ascii="Times New Roman" w:hAnsi="Times New Roman" w:cs="Times New Roman"/>
        </w:rPr>
      </w:pPr>
      <w:r w:rsidRPr="00D87739">
        <w:rPr>
          <w:rFonts w:ascii="Times New Roman" w:hAnsi="Times New Roman" w:cs="Times New Roman"/>
          <w:noProof/>
        </w:rPr>
        <w:drawing>
          <wp:inline distT="0" distB="0" distL="0" distR="0" wp14:anchorId="368C1B7E" wp14:editId="399AFF7A">
            <wp:extent cx="2750820" cy="2359244"/>
            <wp:effectExtent l="0" t="0" r="0" b="0"/>
            <wp:docPr id="138253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7692" name=""/>
                    <pic:cNvPicPr/>
                  </pic:nvPicPr>
                  <pic:blipFill>
                    <a:blip r:embed="rId22"/>
                    <a:stretch>
                      <a:fillRect/>
                    </a:stretch>
                  </pic:blipFill>
                  <pic:spPr>
                    <a:xfrm>
                      <a:off x="0" y="0"/>
                      <a:ext cx="2757263" cy="2364770"/>
                    </a:xfrm>
                    <a:prstGeom prst="rect">
                      <a:avLst/>
                    </a:prstGeom>
                  </pic:spPr>
                </pic:pic>
              </a:graphicData>
            </a:graphic>
          </wp:inline>
        </w:drawing>
      </w:r>
    </w:p>
    <w:p w:rsidR="00E525DF" w:rsidRDefault="00E525DF" w:rsidP="002B47CE">
      <w:pPr>
        <w:spacing w:after="0" w:line="240" w:lineRule="auto"/>
        <w:jc w:val="center"/>
        <w:rPr>
          <w:rFonts w:ascii="Times New Roman" w:hAnsi="Times New Roman" w:cs="Times New Roman"/>
        </w:rPr>
      </w:pPr>
    </w:p>
    <w:p w:rsidR="008A0538" w:rsidRPr="00E8253E" w:rsidRDefault="00210CAE" w:rsidP="00E8253E">
      <w:pPr>
        <w:spacing w:after="0" w:line="240" w:lineRule="auto"/>
        <w:jc w:val="center"/>
        <w:rPr>
          <w:rFonts w:ascii="Times New Roman" w:hAnsi="Times New Roman" w:cs="Times New Roman"/>
          <w:b/>
          <w:bCs/>
        </w:rPr>
      </w:pPr>
      <w:r w:rsidRPr="00D87739">
        <w:rPr>
          <w:rFonts w:ascii="Times New Roman" w:hAnsi="Times New Roman" w:cs="Times New Roman"/>
          <w:b/>
          <w:bCs/>
        </w:rPr>
        <w:t>Figure 8: Confusion matrix for CNN</w:t>
      </w:r>
    </w:p>
    <w:p w:rsidR="008A0538" w:rsidRPr="00E8253E" w:rsidRDefault="00210CAE" w:rsidP="002B47CE">
      <w:pPr>
        <w:pStyle w:val="NoSpacing"/>
        <w:jc w:val="both"/>
        <w:rPr>
          <w:rFonts w:ascii="Times New Roman" w:hAnsi="Times New Roman" w:cs="Times New Roman"/>
          <w:sz w:val="24"/>
          <w:szCs w:val="24"/>
        </w:rPr>
      </w:pPr>
      <w:r w:rsidRPr="00E8253E">
        <w:rPr>
          <w:rFonts w:ascii="Times New Roman" w:hAnsi="Times New Roman" w:cs="Times New Roman"/>
          <w:sz w:val="24"/>
          <w:szCs w:val="24"/>
        </w:rPr>
        <w:t>To assess the reliability of the five models, each model was executed ten times. In each run, four standard metrics—Accuracy, Precision, Recall and F1-score—were computed. We then calculated the average values to reduce the effect of random variation and to make the comparison more reliable. The performance results are presented in Table 2, and the comparative bar chart is shown in Fig. 9.</w:t>
      </w:r>
    </w:p>
    <w:p w:rsidR="00210CAE" w:rsidRPr="008A0538" w:rsidRDefault="00210CAE" w:rsidP="002B47CE">
      <w:pPr>
        <w:pStyle w:val="NoSpacing"/>
        <w:jc w:val="center"/>
        <w:rPr>
          <w:rFonts w:ascii="Times New Roman" w:hAnsi="Times New Roman" w:cs="Times New Roman"/>
          <w:b/>
          <w:bCs/>
        </w:rPr>
      </w:pPr>
      <w:r w:rsidRPr="008A0538">
        <w:rPr>
          <w:rFonts w:ascii="Times New Roman" w:hAnsi="Times New Roman" w:cs="Times New Roman"/>
          <w:b/>
          <w:bCs/>
        </w:rPr>
        <w:t>Table 2: Performance comparison of different models</w:t>
      </w:r>
    </w:p>
    <w:tbl>
      <w:tblPr>
        <w:tblW w:w="7522" w:type="dxa"/>
        <w:jc w:val="center"/>
        <w:tblLook w:val="04A0" w:firstRow="1" w:lastRow="0" w:firstColumn="1" w:lastColumn="0" w:noHBand="0" w:noVBand="1"/>
      </w:tblPr>
      <w:tblGrid>
        <w:gridCol w:w="842"/>
        <w:gridCol w:w="1312"/>
        <w:gridCol w:w="1513"/>
        <w:gridCol w:w="1531"/>
        <w:gridCol w:w="1111"/>
        <w:gridCol w:w="1213"/>
      </w:tblGrid>
      <w:tr w:rsidR="00210CAE" w:rsidRPr="00E525DF" w:rsidTr="00185BD0">
        <w:trPr>
          <w:trHeight w:val="257"/>
          <w:jc w:val="center"/>
        </w:trPr>
        <w:tc>
          <w:tcPr>
            <w:tcW w:w="842"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Run</w:t>
            </w:r>
          </w:p>
        </w:tc>
        <w:tc>
          <w:tcPr>
            <w:tcW w:w="1312"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Models</w:t>
            </w:r>
          </w:p>
        </w:tc>
        <w:tc>
          <w:tcPr>
            <w:tcW w:w="1513"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Accuracy</w:t>
            </w:r>
          </w:p>
        </w:tc>
        <w:tc>
          <w:tcPr>
            <w:tcW w:w="1531"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Precision</w:t>
            </w:r>
          </w:p>
        </w:tc>
        <w:tc>
          <w:tcPr>
            <w:tcW w:w="1111"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Recall</w:t>
            </w:r>
          </w:p>
        </w:tc>
        <w:tc>
          <w:tcPr>
            <w:tcW w:w="1213" w:type="dxa"/>
            <w:tcBorders>
              <w:top w:val="single" w:sz="4" w:space="0" w:color="auto"/>
              <w:left w:val="nil"/>
              <w:bottom w:val="single" w:sz="4" w:space="0" w:color="auto"/>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b/>
                <w:bCs/>
                <w:color w:val="000000"/>
                <w:sz w:val="18"/>
                <w:szCs w:val="18"/>
              </w:rPr>
            </w:pPr>
            <w:r w:rsidRPr="00E525DF">
              <w:rPr>
                <w:rFonts w:ascii="Times New Roman" w:eastAsia="Times New Roman" w:hAnsi="Times New Roman" w:cs="Times New Roman"/>
                <w:b/>
                <w:bCs/>
                <w:color w:val="000000"/>
                <w:sz w:val="18"/>
                <w:szCs w:val="18"/>
              </w:rPr>
              <w:t>F1-score</w:t>
            </w:r>
          </w:p>
        </w:tc>
      </w:tr>
      <w:tr w:rsidR="00210CAE" w:rsidRPr="00E525DF" w:rsidTr="00E1757F">
        <w:trPr>
          <w:trHeight w:val="71"/>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1</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0.813</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r>
      <w:tr w:rsidR="00210CAE" w:rsidRPr="00E525DF" w:rsidTr="00E1757F">
        <w:trPr>
          <w:trHeight w:val="107"/>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0.779</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0.7634</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0.763</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0.7634</w:t>
            </w:r>
          </w:p>
        </w:tc>
      </w:tr>
      <w:tr w:rsidR="00210CAE" w:rsidRPr="00E525DF" w:rsidTr="00185BD0">
        <w:trPr>
          <w:trHeight w:val="89"/>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0.7116</w:t>
            </w:r>
          </w:p>
        </w:tc>
      </w:tr>
      <w:tr w:rsidR="00210CAE" w:rsidRPr="00E525DF" w:rsidTr="00E8253E">
        <w:trPr>
          <w:trHeight w:val="89"/>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0.841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0.8242</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0.824</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0.8242</w:t>
            </w:r>
          </w:p>
        </w:tc>
      </w:tr>
      <w:tr w:rsidR="00210CAE" w:rsidRPr="00E525DF" w:rsidTr="00E8253E">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0.991</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r>
      <w:tr w:rsidR="00210CAE" w:rsidRPr="00E525DF" w:rsidTr="00185BD0">
        <w:trPr>
          <w:trHeight w:val="52"/>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2</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0.782</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0.7664</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0.766</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0.7664</w:t>
            </w:r>
          </w:p>
        </w:tc>
      </w:tr>
      <w:tr w:rsidR="00210CAE" w:rsidRPr="00E525DF" w:rsidTr="00185BD0">
        <w:trPr>
          <w:trHeight w:val="146"/>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0.753</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0.7379</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0.738</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0.7379</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0.726</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0.7115</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0.7115</w:t>
            </w:r>
          </w:p>
        </w:tc>
      </w:tr>
      <w:tr w:rsidR="00210CAE" w:rsidRPr="00E525DF" w:rsidTr="00E1757F">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0.811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0.7938</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0.794</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0.7938</w:t>
            </w:r>
          </w:p>
        </w:tc>
      </w:tr>
      <w:tr w:rsidR="00210CAE" w:rsidRPr="00E525DF" w:rsidTr="00185BD0">
        <w:trPr>
          <w:trHeight w:val="56"/>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0.991</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0.9812</w:t>
            </w:r>
          </w:p>
        </w:tc>
      </w:tr>
      <w:tr w:rsidR="00210CAE" w:rsidRPr="00E525DF" w:rsidTr="00185BD0">
        <w:trPr>
          <w:trHeight w:val="52"/>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3</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0.7752</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0.775</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0.7752</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0.7566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0.7566</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0.728</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0.7134</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0.713</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0.7134</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0.8036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0.804</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0.8036</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0.987</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0.9673</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0.967</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0.9673</w:t>
            </w:r>
          </w:p>
        </w:tc>
      </w:tr>
      <w:tr w:rsidR="00210CAE" w:rsidRPr="00E525DF" w:rsidTr="00185BD0">
        <w:trPr>
          <w:trHeight w:val="52"/>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4</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0.744</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0.7291</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0.729</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0.7291</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0.787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0.7713</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0.7713</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0.7419</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0.7419</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0.846</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0.8291</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0.829</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0.8291</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0.992</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r>
      <w:tr w:rsidR="00210CAE" w:rsidRPr="00E525DF" w:rsidTr="00E1757F">
        <w:trPr>
          <w:trHeight w:val="58"/>
          <w:jc w:val="center"/>
        </w:trPr>
        <w:tc>
          <w:tcPr>
            <w:tcW w:w="842" w:type="dxa"/>
            <w:vMerge w:val="restart"/>
            <w:tcBorders>
              <w:top w:val="nil"/>
              <w:left w:val="nil"/>
              <w:bottom w:val="single" w:sz="4" w:space="0" w:color="000000"/>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5</w:t>
            </w: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ANN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0.773</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0.7576</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0.758</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0.7576</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KNN</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0.777</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0.7615</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0.762</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0.7615</w:t>
            </w:r>
          </w:p>
        </w:tc>
      </w:tr>
      <w:tr w:rsidR="00210CAE" w:rsidRPr="00E525DF" w:rsidTr="00185BD0">
        <w:trPr>
          <w:trHeight w:val="52"/>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SVM</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0.724</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0.7095</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0.71</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0.7095</w:t>
            </w:r>
          </w:p>
        </w:tc>
      </w:tr>
      <w:tr w:rsidR="00210CAE" w:rsidRPr="00E525DF" w:rsidTr="00E8253E">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DT</w:t>
            </w:r>
          </w:p>
        </w:tc>
        <w:tc>
          <w:tcPr>
            <w:tcW w:w="15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0.812</w:t>
            </w:r>
          </w:p>
        </w:tc>
        <w:tc>
          <w:tcPr>
            <w:tcW w:w="153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0.7957</w:t>
            </w:r>
          </w:p>
        </w:tc>
        <w:tc>
          <w:tcPr>
            <w:tcW w:w="1111"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0.796</w:t>
            </w:r>
          </w:p>
        </w:tc>
        <w:tc>
          <w:tcPr>
            <w:tcW w:w="1213" w:type="dxa"/>
            <w:tcBorders>
              <w:top w:val="nil"/>
              <w:left w:val="nil"/>
              <w:bottom w:val="nil"/>
              <w:right w:val="nil"/>
            </w:tcBorders>
            <w:shd w:val="clear" w:color="auto" w:fill="auto"/>
            <w:vAlign w:val="center"/>
            <w:hideMark/>
          </w:tcPr>
          <w:p w:rsidR="00210CAE" w:rsidRPr="00E525DF" w:rsidRDefault="00210CAE" w:rsidP="002B47CE">
            <w:pPr>
              <w:spacing w:after="0" w:line="240" w:lineRule="auto"/>
              <w:jc w:val="center"/>
              <w:rPr>
                <w:rFonts w:ascii="Times New Roman" w:eastAsia="Times New Roman" w:hAnsi="Times New Roman" w:cs="Times New Roman"/>
                <w:color w:val="000000"/>
                <w:sz w:val="18"/>
                <w:szCs w:val="18"/>
              </w:rPr>
            </w:pPr>
            <w:r w:rsidRPr="00E525DF">
              <w:rPr>
                <w:rFonts w:ascii="Times New Roman" w:eastAsia="Times New Roman" w:hAnsi="Times New Roman" w:cs="Times New Roman"/>
                <w:color w:val="000000"/>
                <w:sz w:val="18"/>
                <w:szCs w:val="18"/>
              </w:rPr>
              <w:t>0.7957</w:t>
            </w:r>
          </w:p>
        </w:tc>
      </w:tr>
      <w:tr w:rsidR="00210CAE" w:rsidRPr="00E525DF" w:rsidTr="00E1757F">
        <w:trPr>
          <w:trHeight w:val="58"/>
          <w:jc w:val="center"/>
        </w:trPr>
        <w:tc>
          <w:tcPr>
            <w:tcW w:w="842" w:type="dxa"/>
            <w:vMerge/>
            <w:tcBorders>
              <w:top w:val="nil"/>
              <w:left w:val="nil"/>
              <w:bottom w:val="single" w:sz="4" w:space="0" w:color="000000"/>
              <w:right w:val="nil"/>
            </w:tcBorders>
            <w:vAlign w:val="center"/>
            <w:hideMark/>
          </w:tcPr>
          <w:p w:rsidR="00210CAE" w:rsidRPr="00E525DF" w:rsidRDefault="00210CAE" w:rsidP="002B47CE">
            <w:pPr>
              <w:spacing w:after="0" w:line="240" w:lineRule="auto"/>
              <w:rPr>
                <w:rFonts w:ascii="Times New Roman" w:eastAsia="Times New Roman" w:hAnsi="Times New Roman" w:cs="Times New Roman"/>
                <w:color w:val="000000"/>
                <w:sz w:val="18"/>
                <w:szCs w:val="18"/>
              </w:rPr>
            </w:pPr>
          </w:p>
        </w:tc>
        <w:tc>
          <w:tcPr>
            <w:tcW w:w="1312"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CNN</w:t>
            </w:r>
          </w:p>
        </w:tc>
        <w:tc>
          <w:tcPr>
            <w:tcW w:w="15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0.992</w:t>
            </w:r>
          </w:p>
        </w:tc>
        <w:tc>
          <w:tcPr>
            <w:tcW w:w="153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c>
          <w:tcPr>
            <w:tcW w:w="1111"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w:t>
            </w:r>
          </w:p>
        </w:tc>
        <w:tc>
          <w:tcPr>
            <w:tcW w:w="1213" w:type="dxa"/>
            <w:tcBorders>
              <w:top w:val="nil"/>
              <w:left w:val="nil"/>
              <w:bottom w:val="single" w:sz="4" w:space="0" w:color="auto"/>
              <w:right w:val="nil"/>
            </w:tcBorders>
            <w:shd w:val="clear" w:color="auto" w:fill="auto"/>
            <w:vAlign w:val="center"/>
            <w:hideMark/>
          </w:tcPr>
          <w:p w:rsidR="00210CAE" w:rsidRPr="008A0538" w:rsidRDefault="00210CAE" w:rsidP="002B47CE">
            <w:pPr>
              <w:spacing w:after="0" w:line="240" w:lineRule="auto"/>
              <w:jc w:val="center"/>
              <w:rPr>
                <w:rFonts w:ascii="Times New Roman" w:eastAsia="Times New Roman" w:hAnsi="Times New Roman" w:cs="Times New Roman"/>
                <w:b/>
                <w:bCs/>
                <w:color w:val="000000"/>
                <w:sz w:val="18"/>
                <w:szCs w:val="18"/>
              </w:rPr>
            </w:pPr>
            <w:r w:rsidRPr="008A0538">
              <w:rPr>
                <w:rFonts w:ascii="Times New Roman" w:eastAsia="Times New Roman" w:hAnsi="Times New Roman" w:cs="Times New Roman"/>
                <w:b/>
                <w:bCs/>
                <w:color w:val="000000"/>
                <w:sz w:val="18"/>
                <w:szCs w:val="18"/>
              </w:rPr>
              <w:t>0.9822</w:t>
            </w:r>
          </w:p>
        </w:tc>
      </w:tr>
    </w:tbl>
    <w:p w:rsidR="008A0538" w:rsidRDefault="00210CAE" w:rsidP="008A0538">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 xml:space="preserve">Table 2 summarizes the performance of ANN, DT, KNN, SVM and CNN using Accuracy, Precision, Recall and F1-score. To reduce the effect of randomness in data splitting and </w:t>
      </w:r>
      <w:r w:rsidRPr="00E8253E">
        <w:rPr>
          <w:rFonts w:ascii="Times New Roman" w:hAnsi="Times New Roman" w:cs="Times New Roman"/>
          <w:sz w:val="24"/>
          <w:szCs w:val="24"/>
        </w:rPr>
        <w:lastRenderedPageBreak/>
        <w:t>training, each model was evaluated over multiple runs, and the results show consistent trends. CNN delivers the highest and most stable performance across all metrics, indicating strong robustness when a large training dataset is available. Among the classical machine learning models, DT performs best overall, suggesting that rule-based feature splits remain effective for this grading task. ANN and KNN provide moderate performance, whereas SVM performs comparatively lower in this dataset. Overall, the results indicate that CNN is the most suitable model for automated mango grading, with DT serving as the strongest traditional baseline.</w:t>
      </w:r>
    </w:p>
    <w:p w:rsidR="00E8253E" w:rsidRPr="00E8253E" w:rsidRDefault="00E8253E" w:rsidP="008A0538">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b/>
          <w:bCs/>
          <w:noProof/>
          <w:sz w:val="24"/>
          <w:szCs w:val="24"/>
        </w:rPr>
        <w:drawing>
          <wp:anchor distT="0" distB="0" distL="114300" distR="114300" simplePos="0" relativeHeight="251662848" behindDoc="1" locked="0" layoutInCell="1" allowOverlap="1" wp14:anchorId="47F061B4">
            <wp:simplePos x="0" y="0"/>
            <wp:positionH relativeFrom="column">
              <wp:posOffset>60960</wp:posOffset>
            </wp:positionH>
            <wp:positionV relativeFrom="paragraph">
              <wp:posOffset>182880</wp:posOffset>
            </wp:positionV>
            <wp:extent cx="5707380" cy="2644140"/>
            <wp:effectExtent l="0" t="0" r="0" b="0"/>
            <wp:wrapTight wrapText="bothSides">
              <wp:wrapPolygon edited="0">
                <wp:start x="0" y="0"/>
                <wp:lineTo x="0" y="21476"/>
                <wp:lineTo x="21557" y="21476"/>
                <wp:lineTo x="21557" y="0"/>
                <wp:lineTo x="0" y="0"/>
              </wp:wrapPolygon>
            </wp:wrapTight>
            <wp:docPr id="1773377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7380" cy="2644140"/>
                    </a:xfrm>
                    <a:prstGeom prst="rect">
                      <a:avLst/>
                    </a:prstGeom>
                    <a:noFill/>
                    <a:ln>
                      <a:noFill/>
                    </a:ln>
                  </pic:spPr>
                </pic:pic>
              </a:graphicData>
            </a:graphic>
            <wp14:sizeRelV relativeFrom="margin">
              <wp14:pctHeight>0</wp14:pctHeight>
            </wp14:sizeRelV>
          </wp:anchor>
        </w:drawing>
      </w:r>
    </w:p>
    <w:p w:rsidR="00F103CB" w:rsidRPr="00D87739" w:rsidRDefault="00F103CB" w:rsidP="00F103CB">
      <w:pPr>
        <w:autoSpaceDE w:val="0"/>
        <w:autoSpaceDN w:val="0"/>
        <w:adjustRightInd w:val="0"/>
        <w:spacing w:after="0" w:line="240" w:lineRule="auto"/>
        <w:jc w:val="center"/>
        <w:rPr>
          <w:rFonts w:ascii="Times New Roman" w:hAnsi="Times New Roman" w:cs="Times New Roman"/>
          <w:b/>
          <w:bCs/>
          <w:sz w:val="24"/>
        </w:rPr>
      </w:pPr>
      <w:r w:rsidRPr="00D87739">
        <w:rPr>
          <w:rFonts w:ascii="Times New Roman" w:hAnsi="Times New Roman" w:cs="Times New Roman"/>
          <w:b/>
          <w:bCs/>
        </w:rPr>
        <w:t>Figure 9: Performance comparison among the models</w:t>
      </w:r>
    </w:p>
    <w:p w:rsidR="00F103CB" w:rsidRPr="00E525DF" w:rsidRDefault="00F103CB" w:rsidP="00F103CB">
      <w:pPr>
        <w:autoSpaceDE w:val="0"/>
        <w:autoSpaceDN w:val="0"/>
        <w:adjustRightInd w:val="0"/>
        <w:spacing w:after="0" w:line="240" w:lineRule="auto"/>
        <w:jc w:val="center"/>
        <w:rPr>
          <w:rFonts w:ascii="Times New Roman" w:hAnsi="Times New Roman" w:cs="Times New Roman"/>
          <w:sz w:val="24"/>
        </w:rPr>
      </w:pPr>
    </w:p>
    <w:p w:rsidR="00210CAE" w:rsidRPr="00E8253E"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t>As shown in Fig. 9–10, Precision and Recall for each model in Run 5 are almost equal, indicating balanced behavior in terms of false positives and false negatives. CNN achieved the highest Precision/Recall (≈ 0.982), followed by DT (≈ 0.796). ANN and KNN achieved moderate scores (≈ 0.76), while SVM achieved the lowest performance (≈ 0.71).</w:t>
      </w:r>
    </w:p>
    <w:p w:rsidR="00D87739" w:rsidRPr="00E525DF" w:rsidRDefault="00D87739" w:rsidP="002B47CE">
      <w:pPr>
        <w:autoSpaceDE w:val="0"/>
        <w:autoSpaceDN w:val="0"/>
        <w:adjustRightInd w:val="0"/>
        <w:spacing w:after="0" w:line="240" w:lineRule="auto"/>
        <w:jc w:val="both"/>
        <w:rPr>
          <w:rFonts w:ascii="Times New Roman" w:hAnsi="Times New Roman" w:cs="Times New Roman"/>
          <w:b/>
          <w:bCs/>
          <w:sz w:val="28"/>
          <w:szCs w:val="24"/>
        </w:rPr>
      </w:pPr>
    </w:p>
    <w:p w:rsidR="00210CAE" w:rsidRPr="00E525DF" w:rsidRDefault="00210CAE" w:rsidP="002B47CE">
      <w:pPr>
        <w:pStyle w:val="ListParagraph"/>
        <w:autoSpaceDE w:val="0"/>
        <w:autoSpaceDN w:val="0"/>
        <w:adjustRightInd w:val="0"/>
        <w:spacing w:after="0" w:line="240" w:lineRule="auto"/>
        <w:ind w:left="360"/>
        <w:jc w:val="center"/>
        <w:rPr>
          <w:rFonts w:ascii="Times New Roman" w:hAnsi="Times New Roman" w:cs="Times New Roman"/>
          <w:b/>
          <w:bCs/>
          <w:sz w:val="28"/>
          <w:szCs w:val="24"/>
        </w:rPr>
      </w:pPr>
      <w:r w:rsidRPr="00E525DF">
        <w:rPr>
          <w:rFonts w:ascii="Times New Roman" w:hAnsi="Times New Roman" w:cs="Times New Roman"/>
          <w:b/>
          <w:bCs/>
          <w:noProof/>
          <w:sz w:val="28"/>
          <w:szCs w:val="24"/>
        </w:rPr>
        <w:drawing>
          <wp:inline distT="0" distB="0" distL="0" distR="0" wp14:anchorId="371ADBDC" wp14:editId="1C7146FD">
            <wp:extent cx="5654040" cy="3147060"/>
            <wp:effectExtent l="0" t="0" r="0" b="0"/>
            <wp:docPr id="121761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12066" name=""/>
                    <pic:cNvPicPr/>
                  </pic:nvPicPr>
                  <pic:blipFill>
                    <a:blip r:embed="rId24"/>
                    <a:stretch>
                      <a:fillRect/>
                    </a:stretch>
                  </pic:blipFill>
                  <pic:spPr>
                    <a:xfrm>
                      <a:off x="0" y="0"/>
                      <a:ext cx="5654536" cy="3147336"/>
                    </a:xfrm>
                    <a:prstGeom prst="rect">
                      <a:avLst/>
                    </a:prstGeom>
                  </pic:spPr>
                </pic:pic>
              </a:graphicData>
            </a:graphic>
          </wp:inline>
        </w:drawing>
      </w:r>
    </w:p>
    <w:p w:rsidR="00F103CB" w:rsidRPr="00E525DF" w:rsidRDefault="00F103CB" w:rsidP="002B47CE">
      <w:pPr>
        <w:autoSpaceDE w:val="0"/>
        <w:autoSpaceDN w:val="0"/>
        <w:adjustRightInd w:val="0"/>
        <w:spacing w:after="0" w:line="240" w:lineRule="auto"/>
        <w:jc w:val="both"/>
        <w:rPr>
          <w:rFonts w:ascii="Times New Roman" w:hAnsi="Times New Roman" w:cs="Times New Roman"/>
          <w:sz w:val="24"/>
        </w:rPr>
      </w:pPr>
    </w:p>
    <w:p w:rsidR="00F103CB" w:rsidRPr="00D87739" w:rsidRDefault="00F103CB" w:rsidP="00D87739">
      <w:pPr>
        <w:autoSpaceDE w:val="0"/>
        <w:autoSpaceDN w:val="0"/>
        <w:adjustRightInd w:val="0"/>
        <w:spacing w:after="0" w:line="240" w:lineRule="auto"/>
        <w:jc w:val="center"/>
        <w:rPr>
          <w:rFonts w:ascii="Times New Roman" w:hAnsi="Times New Roman" w:cs="Times New Roman"/>
          <w:b/>
          <w:bCs/>
          <w:sz w:val="24"/>
        </w:rPr>
      </w:pPr>
      <w:r w:rsidRPr="00D87739">
        <w:rPr>
          <w:rFonts w:ascii="Times New Roman" w:hAnsi="Times New Roman" w:cs="Times New Roman"/>
          <w:b/>
          <w:bCs/>
        </w:rPr>
        <w:t>Figure 10: Precision–Recall bar chart</w:t>
      </w:r>
    </w:p>
    <w:p w:rsidR="00210CAE" w:rsidRPr="00E8253E" w:rsidRDefault="00210CAE" w:rsidP="002B47CE">
      <w:pPr>
        <w:autoSpaceDE w:val="0"/>
        <w:autoSpaceDN w:val="0"/>
        <w:adjustRightInd w:val="0"/>
        <w:spacing w:after="0" w:line="240" w:lineRule="auto"/>
        <w:jc w:val="both"/>
        <w:rPr>
          <w:rFonts w:ascii="Times New Roman" w:hAnsi="Times New Roman" w:cs="Times New Roman"/>
          <w:sz w:val="24"/>
          <w:szCs w:val="24"/>
        </w:rPr>
      </w:pPr>
      <w:r w:rsidRPr="00E8253E">
        <w:rPr>
          <w:rFonts w:ascii="Times New Roman" w:hAnsi="Times New Roman" w:cs="Times New Roman"/>
          <w:sz w:val="24"/>
          <w:szCs w:val="24"/>
        </w:rPr>
        <w:lastRenderedPageBreak/>
        <w:t>As shown in Table 1 and Fig. 9–10, model performance is reported using four widely used metrics: Accuracy, Precision, Recall and F1-score. Accuracy measures the overall proportion of correct predictions. Precision measures how often predicted samples of a grade are correct, while Recall measures how many true samples of a grade are successfully retrieved. F1-score provides a balanced summary of Precision and Recall. To ensure that the comparison is not dominated by a single random split, results are computed across multiple runs and then compared.</w:t>
      </w:r>
      <w:r w:rsidR="00E525DF" w:rsidRPr="00E8253E">
        <w:rPr>
          <w:rFonts w:ascii="Times New Roman" w:hAnsi="Times New Roman" w:cs="Times New Roman"/>
          <w:sz w:val="28"/>
          <w:szCs w:val="24"/>
        </w:rPr>
        <w:t xml:space="preserve"> </w:t>
      </w:r>
      <w:r w:rsidRPr="00E8253E">
        <w:rPr>
          <w:rFonts w:ascii="Times New Roman" w:hAnsi="Times New Roman" w:cs="Times New Roman"/>
          <w:sz w:val="24"/>
          <w:szCs w:val="24"/>
        </w:rPr>
        <w:t>Fig. 9–10 show that CNN achieves the best performance across all runs, with consistently high Accuracy and Precision/Recall values, and only minor variation between runs. This indicates that CNN effectively learns discriminative visual patterns for mango grading when sufficient training data are available. Among the traditional methods, DT is the best-performing baseline, but it remains noticeably below CNN in overall performance. In addition, Precision and Recall are close to each other for most models, suggesting a balanced trade-off between false positives and false negatives. Overall, the results confirm that CNN is the most effective model for this task, while DT provides the strongest classical alternative.</w:t>
      </w:r>
    </w:p>
    <w:p w:rsidR="00D87739" w:rsidRDefault="00D87739" w:rsidP="002B47CE">
      <w:pPr>
        <w:autoSpaceDE w:val="0"/>
        <w:autoSpaceDN w:val="0"/>
        <w:adjustRightInd w:val="0"/>
        <w:spacing w:after="0" w:line="240" w:lineRule="auto"/>
        <w:jc w:val="both"/>
        <w:rPr>
          <w:rFonts w:ascii="Times New Roman" w:hAnsi="Times New Roman" w:cs="Times New Roman"/>
          <w:sz w:val="24"/>
        </w:rPr>
      </w:pPr>
    </w:p>
    <w:p w:rsidR="00A17F3C" w:rsidRPr="00A17F3C" w:rsidRDefault="00A17F3C" w:rsidP="002B47CE">
      <w:pPr>
        <w:autoSpaceDE w:val="0"/>
        <w:autoSpaceDN w:val="0"/>
        <w:adjustRightInd w:val="0"/>
        <w:spacing w:after="0" w:line="240" w:lineRule="auto"/>
        <w:jc w:val="both"/>
        <w:rPr>
          <w:rFonts w:ascii="Times New Roman" w:hAnsi="Times New Roman" w:cs="Times New Roman"/>
          <w:b/>
          <w:bCs/>
          <w:sz w:val="24"/>
        </w:rPr>
      </w:pPr>
      <w:r w:rsidRPr="00A17F3C">
        <w:rPr>
          <w:rFonts w:ascii="Times New Roman" w:hAnsi="Times New Roman" w:cs="Times New Roman"/>
          <w:b/>
          <w:bCs/>
          <w:sz w:val="24"/>
        </w:rPr>
        <w:t xml:space="preserve">4.1 Discussion </w:t>
      </w:r>
    </w:p>
    <w:p w:rsidR="00A17F3C" w:rsidRDefault="00A17F3C" w:rsidP="00A17F3C">
      <w:pPr>
        <w:autoSpaceDE w:val="0"/>
        <w:autoSpaceDN w:val="0"/>
        <w:adjustRightInd w:val="0"/>
        <w:spacing w:after="0" w:line="240" w:lineRule="auto"/>
        <w:jc w:val="both"/>
        <w:rPr>
          <w:rFonts w:ascii="Times New Roman" w:hAnsi="Times New Roman" w:cs="Times New Roman"/>
          <w:sz w:val="24"/>
        </w:rPr>
      </w:pPr>
    </w:p>
    <w:p w:rsidR="00A17F3C" w:rsidRDefault="00A17F3C" w:rsidP="00A17F3C">
      <w:pPr>
        <w:autoSpaceDE w:val="0"/>
        <w:autoSpaceDN w:val="0"/>
        <w:adjustRightInd w:val="0"/>
        <w:spacing w:after="0" w:line="240" w:lineRule="auto"/>
        <w:jc w:val="both"/>
        <w:rPr>
          <w:rFonts w:ascii="Times New Roman" w:hAnsi="Times New Roman" w:cs="Times New Roman"/>
          <w:sz w:val="24"/>
        </w:rPr>
      </w:pPr>
      <w:r w:rsidRPr="00A17F3C">
        <w:rPr>
          <w:rFonts w:ascii="Times New Roman" w:hAnsi="Times New Roman" w:cs="Times New Roman"/>
          <w:sz w:val="24"/>
        </w:rPr>
        <w:t>In this study, five machine learning models—ANN, DT, KNN, SVM, and CNN—were tested and compared to develop an image-based automated mango grading system. The dataset was divided into four classes (Green, Semi-ripe, Ripe, Rotten) for training and testing, allowing for realistic comparison of the models’ performance.</w:t>
      </w:r>
      <w:r>
        <w:rPr>
          <w:rFonts w:ascii="Times New Roman" w:hAnsi="Times New Roman" w:cs="Times New Roman"/>
          <w:sz w:val="24"/>
        </w:rPr>
        <w:t xml:space="preserve"> </w:t>
      </w:r>
      <w:r w:rsidRPr="00A17F3C">
        <w:rPr>
          <w:rFonts w:ascii="Times New Roman" w:hAnsi="Times New Roman" w:cs="Times New Roman"/>
          <w:sz w:val="24"/>
        </w:rPr>
        <w:t>The analysis of the results shows that the CNN model consistently performed the highest. The main reason for this is that CNN can automatically learn the subtle patterns of color, texture, and shape within an image, and with sufficient data, these learned features are able to generalize well across different environments/variations. As a result, CNN performs very well in classes with relatively clear visual differences such as “Green vs. Ripe” or “Ripe vs. Rotten”.</w:t>
      </w:r>
      <w:r>
        <w:rPr>
          <w:rFonts w:ascii="Times New Roman" w:hAnsi="Times New Roman" w:cs="Times New Roman"/>
          <w:sz w:val="24"/>
        </w:rPr>
        <w:t xml:space="preserve"> </w:t>
      </w:r>
      <w:r w:rsidRPr="00A17F3C">
        <w:rPr>
          <w:rFonts w:ascii="Times New Roman" w:hAnsi="Times New Roman" w:cs="Times New Roman"/>
          <w:sz w:val="24"/>
        </w:rPr>
        <w:t>On the other hand, Decision Tree (DT) performed relatively well among the classical models. The advantage of Decision Tree is that it is interpretable; that is, the decision made based on which feature/characteristic can be explained in the form of a rule. In a real-world application (e.g. market/packing house), if a decision maker wants to know the answer to the question “Why is this mango marked as Semi-ripe?”, DT can provide a relatively easy explanation.</w:t>
      </w:r>
      <w:r>
        <w:rPr>
          <w:rFonts w:ascii="Times New Roman" w:hAnsi="Times New Roman" w:cs="Times New Roman"/>
          <w:sz w:val="24"/>
        </w:rPr>
        <w:t xml:space="preserve"> </w:t>
      </w:r>
      <w:r w:rsidRPr="00A17F3C">
        <w:rPr>
          <w:rFonts w:ascii="Times New Roman" w:hAnsi="Times New Roman" w:cs="Times New Roman"/>
          <w:sz w:val="24"/>
        </w:rPr>
        <w:t>ANN and KNN gave mediocre results. ANN can generally perform well, but its performance is often highly dependent on the amount of data, network architecture, and tuning. In the case of KNN, performance and computational cost can be limited when the data is large and the class boundaries are complex.</w:t>
      </w:r>
      <w:r>
        <w:rPr>
          <w:rFonts w:ascii="Times New Roman" w:hAnsi="Times New Roman" w:cs="Times New Roman"/>
          <w:sz w:val="24"/>
        </w:rPr>
        <w:t xml:space="preserve"> </w:t>
      </w:r>
      <w:r w:rsidRPr="00A17F3C">
        <w:rPr>
          <w:rFonts w:ascii="Times New Roman" w:hAnsi="Times New Roman" w:cs="Times New Roman"/>
          <w:sz w:val="24"/>
        </w:rPr>
        <w:t xml:space="preserve">SVM performed relatively poorly—this is an important observation. In practice, the “Semi-ripe” class can be the most challenging, because the color/texture changes slowly in the Semi-ripe stage and in many </w:t>
      </w:r>
      <w:proofErr w:type="gramStart"/>
      <w:r w:rsidRPr="00A17F3C">
        <w:rPr>
          <w:rFonts w:ascii="Times New Roman" w:hAnsi="Times New Roman" w:cs="Times New Roman"/>
          <w:sz w:val="24"/>
        </w:rPr>
        <w:t>cases</w:t>
      </w:r>
      <w:proofErr w:type="gramEnd"/>
      <w:r w:rsidRPr="00A17F3C">
        <w:rPr>
          <w:rFonts w:ascii="Times New Roman" w:hAnsi="Times New Roman" w:cs="Times New Roman"/>
          <w:sz w:val="24"/>
        </w:rPr>
        <w:t xml:space="preserve"> there is visual overlap with “Green” or “Ripe”. As a result, class separation becomes complicated and it can be relatively difficult for SVM to create a stable decision boundary, especially if the feature set is not optimally designed.</w:t>
      </w:r>
      <w:r>
        <w:rPr>
          <w:rFonts w:ascii="Times New Roman" w:hAnsi="Times New Roman" w:cs="Times New Roman"/>
          <w:sz w:val="24"/>
        </w:rPr>
        <w:t xml:space="preserve"> </w:t>
      </w:r>
      <w:r w:rsidRPr="00A17F3C">
        <w:rPr>
          <w:rFonts w:ascii="Times New Roman" w:hAnsi="Times New Roman" w:cs="Times New Roman"/>
          <w:sz w:val="24"/>
        </w:rPr>
        <w:t>Overall, the results of this study indicate that CNN-based methods are the most effective and realistic for mango grading when large and diverse image datasets are available, and Decision Tree can be considered a strong baseline in terms of interpretability and ease of implementation.</w:t>
      </w:r>
    </w:p>
    <w:p w:rsidR="00A17F3C" w:rsidRDefault="00A17F3C" w:rsidP="00A17F3C">
      <w:pPr>
        <w:autoSpaceDE w:val="0"/>
        <w:autoSpaceDN w:val="0"/>
        <w:adjustRightInd w:val="0"/>
        <w:spacing w:after="0" w:line="240" w:lineRule="auto"/>
        <w:jc w:val="both"/>
        <w:rPr>
          <w:rFonts w:ascii="Times New Roman" w:hAnsi="Times New Roman" w:cs="Times New Roman"/>
          <w:sz w:val="24"/>
        </w:rPr>
      </w:pPr>
    </w:p>
    <w:p w:rsidR="00A17F3C" w:rsidRPr="00A17F3C" w:rsidRDefault="00A17F3C" w:rsidP="00A17F3C">
      <w:pPr>
        <w:autoSpaceDE w:val="0"/>
        <w:autoSpaceDN w:val="0"/>
        <w:adjustRightInd w:val="0"/>
        <w:spacing w:after="0" w:line="240" w:lineRule="auto"/>
        <w:jc w:val="both"/>
        <w:rPr>
          <w:rFonts w:ascii="Times New Roman" w:hAnsi="Times New Roman" w:cs="Times New Roman"/>
          <w:b/>
          <w:bCs/>
          <w:sz w:val="24"/>
        </w:rPr>
      </w:pPr>
      <w:r w:rsidRPr="00A17F3C">
        <w:rPr>
          <w:rFonts w:ascii="Times New Roman" w:hAnsi="Times New Roman" w:cs="Times New Roman"/>
          <w:b/>
          <w:bCs/>
          <w:sz w:val="24"/>
        </w:rPr>
        <w:t>4.2 Potential Impact</w:t>
      </w:r>
    </w:p>
    <w:p w:rsidR="00A17F3C" w:rsidRDefault="00A17F3C" w:rsidP="00A17F3C">
      <w:pPr>
        <w:autoSpaceDE w:val="0"/>
        <w:autoSpaceDN w:val="0"/>
        <w:adjustRightInd w:val="0"/>
        <w:spacing w:after="0" w:line="240" w:lineRule="auto"/>
        <w:jc w:val="both"/>
        <w:rPr>
          <w:rFonts w:ascii="Times New Roman" w:hAnsi="Times New Roman" w:cs="Times New Roman"/>
          <w:sz w:val="24"/>
        </w:rPr>
      </w:pPr>
      <w:r w:rsidRPr="00A17F3C">
        <w:rPr>
          <w:rFonts w:ascii="Times New Roman" w:hAnsi="Times New Roman" w:cs="Times New Roman"/>
          <w:b/>
          <w:bCs/>
          <w:sz w:val="24"/>
        </w:rPr>
        <w:t>Time and labor saving:</w:t>
      </w:r>
      <w:r>
        <w:rPr>
          <w:rFonts w:ascii="Times New Roman" w:hAnsi="Times New Roman" w:cs="Times New Roman"/>
          <w:sz w:val="24"/>
        </w:rPr>
        <w:t xml:space="preserve"> </w:t>
      </w:r>
      <w:r w:rsidRPr="00A17F3C">
        <w:rPr>
          <w:rFonts w:ascii="Times New Roman" w:hAnsi="Times New Roman" w:cs="Times New Roman"/>
          <w:sz w:val="24"/>
        </w:rPr>
        <w:t>Manual mango grading is labor-intensive, time-consuming and prone to human error. The proposed image-based automated grading system can significantly reduce time and labor costs in packing houses, warehouses and processing centers if it can determine grades quickly. This will enable grading of more mangoes at the same time.</w:t>
      </w:r>
    </w:p>
    <w:p w:rsidR="00A17F3C" w:rsidRPr="00A17F3C" w:rsidRDefault="00A17F3C" w:rsidP="00A17F3C">
      <w:pPr>
        <w:autoSpaceDE w:val="0"/>
        <w:autoSpaceDN w:val="0"/>
        <w:adjustRightInd w:val="0"/>
        <w:spacing w:after="0" w:line="240" w:lineRule="auto"/>
        <w:jc w:val="both"/>
        <w:rPr>
          <w:rFonts w:ascii="Times New Roman" w:hAnsi="Times New Roman" w:cs="Times New Roman"/>
          <w:sz w:val="24"/>
        </w:rPr>
      </w:pPr>
      <w:r w:rsidRPr="00A17F3C">
        <w:rPr>
          <w:rFonts w:ascii="Times New Roman" w:hAnsi="Times New Roman" w:cs="Times New Roman"/>
          <w:b/>
          <w:bCs/>
          <w:sz w:val="24"/>
        </w:rPr>
        <w:lastRenderedPageBreak/>
        <w:t>Increased quality control and consistency:</w:t>
      </w:r>
      <w:r>
        <w:rPr>
          <w:rFonts w:ascii="Times New Roman" w:hAnsi="Times New Roman" w:cs="Times New Roman"/>
          <w:sz w:val="24"/>
        </w:rPr>
        <w:t xml:space="preserve"> </w:t>
      </w:r>
      <w:r w:rsidRPr="00A17F3C">
        <w:rPr>
          <w:rFonts w:ascii="Times New Roman" w:hAnsi="Times New Roman" w:cs="Times New Roman"/>
          <w:sz w:val="24"/>
        </w:rPr>
        <w:t>In human-based grading, there is subjective variation in the decisions of one person to another. Automated systems give similar results under the same rules, thus increasing the uniformity of grading. This can play a major role in ensuring standardized grading, especially in export or large markets.</w:t>
      </w:r>
    </w:p>
    <w:p w:rsidR="00A17F3C" w:rsidRPr="00A17F3C" w:rsidRDefault="00A17F3C" w:rsidP="00A17F3C">
      <w:pPr>
        <w:autoSpaceDE w:val="0"/>
        <w:autoSpaceDN w:val="0"/>
        <w:adjustRightInd w:val="0"/>
        <w:spacing w:after="0" w:line="240" w:lineRule="auto"/>
        <w:jc w:val="both"/>
        <w:rPr>
          <w:rFonts w:ascii="Times New Roman" w:hAnsi="Times New Roman" w:cs="Times New Roman"/>
          <w:sz w:val="24"/>
        </w:rPr>
      </w:pPr>
      <w:r w:rsidRPr="00A17F3C">
        <w:rPr>
          <w:rFonts w:ascii="Times New Roman" w:hAnsi="Times New Roman" w:cs="Times New Roman"/>
          <w:b/>
          <w:bCs/>
          <w:sz w:val="24"/>
        </w:rPr>
        <w:t>Increased market value and export capacity:</w:t>
      </w:r>
      <w:r>
        <w:rPr>
          <w:rFonts w:ascii="Times New Roman" w:hAnsi="Times New Roman" w:cs="Times New Roman"/>
          <w:sz w:val="24"/>
        </w:rPr>
        <w:t xml:space="preserve"> </w:t>
      </w:r>
      <w:r w:rsidRPr="00A17F3C">
        <w:rPr>
          <w:rFonts w:ascii="Times New Roman" w:hAnsi="Times New Roman" w:cs="Times New Roman"/>
          <w:sz w:val="24"/>
        </w:rPr>
        <w:t>Farmers, traders and exporters all benefit from transparency in pricing, packaging and supply management according to grade. Ensuring accurate grading can increase consumer satisfaction, reduce returns/rejections, and increase product value—which can increase the competitiveness of the country's agricultural products in the long run.</w:t>
      </w:r>
    </w:p>
    <w:p w:rsidR="00A17F3C" w:rsidRDefault="00A17F3C" w:rsidP="00A17F3C">
      <w:pPr>
        <w:autoSpaceDE w:val="0"/>
        <w:autoSpaceDN w:val="0"/>
        <w:adjustRightInd w:val="0"/>
        <w:spacing w:after="0" w:line="240" w:lineRule="auto"/>
        <w:jc w:val="both"/>
        <w:rPr>
          <w:rFonts w:ascii="Times New Roman" w:hAnsi="Times New Roman" w:cs="Times New Roman"/>
          <w:sz w:val="24"/>
        </w:rPr>
      </w:pPr>
      <w:r w:rsidRPr="00A17F3C">
        <w:rPr>
          <w:rFonts w:ascii="Times New Roman" w:hAnsi="Times New Roman" w:cs="Times New Roman"/>
          <w:b/>
          <w:bCs/>
          <w:sz w:val="24"/>
        </w:rPr>
        <w:t>Opportunity to create mobile/real-</w:t>
      </w:r>
      <w:proofErr w:type="gramStart"/>
      <w:r w:rsidRPr="00A17F3C">
        <w:rPr>
          <w:rFonts w:ascii="Times New Roman" w:hAnsi="Times New Roman" w:cs="Times New Roman"/>
          <w:b/>
          <w:bCs/>
          <w:sz w:val="24"/>
        </w:rPr>
        <w:t>time :</w:t>
      </w:r>
      <w:proofErr w:type="gramEnd"/>
      <w:r w:rsidRPr="00A17F3C">
        <w:rPr>
          <w:rFonts w:ascii="Times New Roman" w:hAnsi="Times New Roman" w:cs="Times New Roman"/>
          <w:sz w:val="24"/>
        </w:rPr>
        <w:t xml:space="preserve"> smartphone/tab and showing instant grading. This will allow farmers or collectors at the field level to make quick decisions—such as which batch will be marketed first, which will be kept in storage, or which needs quick processing.</w:t>
      </w:r>
    </w:p>
    <w:p w:rsidR="00A17F3C" w:rsidRPr="00A17F3C" w:rsidRDefault="00A17F3C" w:rsidP="00A17F3C">
      <w:pPr>
        <w:autoSpaceDE w:val="0"/>
        <w:autoSpaceDN w:val="0"/>
        <w:adjustRightInd w:val="0"/>
        <w:spacing w:after="0" w:line="240" w:lineRule="auto"/>
        <w:jc w:val="both"/>
        <w:rPr>
          <w:rFonts w:ascii="Times New Roman" w:hAnsi="Times New Roman" w:cs="Times New Roman"/>
          <w:sz w:val="24"/>
        </w:rPr>
      </w:pPr>
    </w:p>
    <w:p w:rsidR="00210CAE" w:rsidRPr="00505048" w:rsidRDefault="00210CAE" w:rsidP="00E525DF">
      <w:pPr>
        <w:pStyle w:val="ListParagraph"/>
        <w:numPr>
          <w:ilvl w:val="0"/>
          <w:numId w:val="38"/>
        </w:numPr>
        <w:autoSpaceDE w:val="0"/>
        <w:autoSpaceDN w:val="0"/>
        <w:adjustRightInd w:val="0"/>
        <w:spacing w:after="0" w:line="240" w:lineRule="auto"/>
        <w:jc w:val="both"/>
        <w:rPr>
          <w:rFonts w:ascii="Times New Roman" w:hAnsi="Times New Roman" w:cs="Times New Roman"/>
          <w:b/>
          <w:bCs/>
          <w:sz w:val="24"/>
        </w:rPr>
      </w:pPr>
      <w:r w:rsidRPr="00505048">
        <w:rPr>
          <w:rFonts w:ascii="Times New Roman" w:hAnsi="Times New Roman" w:cs="Times New Roman"/>
          <w:b/>
          <w:bCs/>
          <w:sz w:val="24"/>
        </w:rPr>
        <w:t>Conclusion</w:t>
      </w:r>
    </w:p>
    <w:p w:rsidR="00A17F3C" w:rsidRPr="00E525DF" w:rsidRDefault="00A17F3C" w:rsidP="00A17F3C">
      <w:pPr>
        <w:pStyle w:val="ListParagraph"/>
        <w:autoSpaceDE w:val="0"/>
        <w:autoSpaceDN w:val="0"/>
        <w:adjustRightInd w:val="0"/>
        <w:spacing w:after="0" w:line="240" w:lineRule="auto"/>
        <w:ind w:left="360"/>
        <w:jc w:val="both"/>
        <w:rPr>
          <w:rFonts w:ascii="Times New Roman" w:hAnsi="Times New Roman" w:cs="Times New Roman"/>
          <w:b/>
          <w:bCs/>
          <w:szCs w:val="20"/>
        </w:rPr>
      </w:pPr>
    </w:p>
    <w:p w:rsidR="00210CAE" w:rsidRPr="00E8253E" w:rsidRDefault="00210CAE" w:rsidP="002B47CE">
      <w:pPr>
        <w:spacing w:after="0" w:line="240" w:lineRule="auto"/>
        <w:jc w:val="both"/>
        <w:rPr>
          <w:rFonts w:ascii="Times New Roman" w:eastAsia="Times New Roman" w:hAnsi="Times New Roman" w:cs="Times New Roman"/>
          <w:sz w:val="28"/>
          <w:szCs w:val="28"/>
        </w:rPr>
      </w:pPr>
      <w:r w:rsidRPr="00E8253E">
        <w:rPr>
          <w:rFonts w:ascii="Times New Roman" w:hAnsi="Times New Roman" w:cs="Times New Roman"/>
          <w:sz w:val="24"/>
          <w:szCs w:val="24"/>
        </w:rPr>
        <w:t>Automated fruit classification introduces artificial intelligence into the agriculture sector by enabling fast, consistent and non-destructive quality assessment. In this paper, we developed an image-based mango grading system and compared five machine learning models (ANN, DT, KNN, SVM and CNN). Experimental results demonstrate that CNN performs best when a large number of training images are available, achieving the highest accuracy and the most stable performance across runs. Therefore, CNN is a suitable model for automating mango grading and can help overcome the limitations of conventional manual grading by providing faster, more accurate and potentially lower-cost operation.</w:t>
      </w:r>
    </w:p>
    <w:p w:rsidR="002B47CE" w:rsidRPr="00E525DF" w:rsidRDefault="002B47CE" w:rsidP="002B47CE">
      <w:pPr>
        <w:autoSpaceDE w:val="0"/>
        <w:autoSpaceDN w:val="0"/>
        <w:adjustRightInd w:val="0"/>
        <w:spacing w:after="0" w:line="240" w:lineRule="auto"/>
        <w:jc w:val="both"/>
        <w:rPr>
          <w:rFonts w:ascii="Times New Roman" w:eastAsia="Calibri" w:hAnsi="Times New Roman" w:cs="Times New Roman"/>
          <w:b/>
          <w:bCs/>
          <w:sz w:val="28"/>
          <w:szCs w:val="24"/>
        </w:rPr>
      </w:pPr>
    </w:p>
    <w:p w:rsidR="00120409" w:rsidRPr="008A0538" w:rsidRDefault="00120409" w:rsidP="00E525DF">
      <w:pPr>
        <w:spacing w:after="0" w:line="240" w:lineRule="exact"/>
        <w:jc w:val="both"/>
        <w:rPr>
          <w:rFonts w:ascii="Times New Roman" w:eastAsia="Times New Roman" w:hAnsi="Times New Roman" w:cs="Times New Roman"/>
        </w:rPr>
      </w:pPr>
      <w:r w:rsidRPr="008A0538">
        <w:rPr>
          <w:rFonts w:ascii="Times New Roman" w:hAnsi="Times New Roman" w:cs="Times New Roman"/>
          <w:b/>
          <w:bCs/>
        </w:rPr>
        <w:t>Dataset availability:</w:t>
      </w:r>
      <w:r w:rsidRPr="00E525DF">
        <w:rPr>
          <w:rFonts w:ascii="Times New Roman" w:hAnsi="Times New Roman" w:cs="Times New Roman"/>
        </w:rPr>
        <w:t xml:space="preserve"> Data will be made available upon request.</w:t>
      </w:r>
    </w:p>
    <w:p w:rsidR="00BB57ED" w:rsidRDefault="00BB57ED" w:rsidP="00E525DF">
      <w:pPr>
        <w:spacing w:after="0" w:line="240" w:lineRule="exact"/>
        <w:jc w:val="both"/>
        <w:rPr>
          <w:rFonts w:ascii="Times New Roman" w:hAnsi="Times New Roman" w:cs="Times New Roman"/>
        </w:rPr>
      </w:pPr>
      <w:bookmarkStart w:id="0" w:name="_GoBack"/>
      <w:bookmarkEnd w:id="0"/>
    </w:p>
    <w:p w:rsidR="00BB57ED" w:rsidRDefault="00BB57ED" w:rsidP="00BB57ED">
      <w:pPr>
        <w:spacing w:after="0" w:line="240" w:lineRule="exact"/>
        <w:jc w:val="both"/>
        <w:rPr>
          <w:rFonts w:ascii="Times New Roman" w:hAnsi="Times New Roman" w:cs="Times New Roman"/>
          <w:b/>
          <w:bCs/>
        </w:rPr>
      </w:pPr>
      <w:r w:rsidRPr="006237EF">
        <w:rPr>
          <w:rFonts w:ascii="Times New Roman" w:hAnsi="Times New Roman" w:cs="Times New Roman"/>
          <w:b/>
          <w:bCs/>
        </w:rPr>
        <w:t>DISCLAIMER (ARTIFICIAL INTELLIGENCE)</w:t>
      </w:r>
      <w:r>
        <w:rPr>
          <w:rFonts w:ascii="Times New Roman" w:hAnsi="Times New Roman" w:cs="Times New Roman"/>
          <w:b/>
          <w:bCs/>
        </w:rPr>
        <w:t xml:space="preserve">: </w:t>
      </w:r>
      <w:r w:rsidRPr="006237EF">
        <w:rPr>
          <w:rFonts w:ascii="Times New Roman" w:hAnsi="Times New Roman" w:cs="Times New Roman"/>
        </w:rPr>
        <w:t>The authors hereby declare that no generative AI technologies—such as large language models (e.g., ChatGPT, Copilot) or text-to-image generators—were used in the writing or editing of this manuscript.</w:t>
      </w:r>
    </w:p>
    <w:p w:rsidR="00BB57ED" w:rsidRPr="00E525DF" w:rsidRDefault="00BB57ED" w:rsidP="00E525DF">
      <w:pPr>
        <w:spacing w:after="0" w:line="240" w:lineRule="exact"/>
        <w:jc w:val="both"/>
        <w:rPr>
          <w:rFonts w:ascii="Times New Roman" w:eastAsia="Times New Roman" w:hAnsi="Times New Roman" w:cs="Times New Roman"/>
          <w:b/>
          <w:bCs/>
        </w:rPr>
      </w:pPr>
    </w:p>
    <w:p w:rsidR="00120409" w:rsidRPr="00E525DF" w:rsidRDefault="00120409" w:rsidP="002B47CE">
      <w:pPr>
        <w:autoSpaceDE w:val="0"/>
        <w:autoSpaceDN w:val="0"/>
        <w:adjustRightInd w:val="0"/>
        <w:spacing w:after="0" w:line="240" w:lineRule="auto"/>
        <w:jc w:val="both"/>
        <w:rPr>
          <w:rFonts w:ascii="Times New Roman" w:eastAsia="Calibri" w:hAnsi="Times New Roman" w:cs="Times New Roman"/>
          <w:b/>
          <w:bCs/>
          <w:sz w:val="28"/>
          <w:szCs w:val="24"/>
        </w:rPr>
      </w:pPr>
    </w:p>
    <w:p w:rsidR="002B47CE" w:rsidRPr="008A0538" w:rsidRDefault="002B47CE" w:rsidP="002B47CE">
      <w:pPr>
        <w:autoSpaceDE w:val="0"/>
        <w:autoSpaceDN w:val="0"/>
        <w:adjustRightInd w:val="0"/>
        <w:spacing w:after="0" w:line="240" w:lineRule="auto"/>
        <w:jc w:val="both"/>
        <w:rPr>
          <w:rFonts w:ascii="Times New Roman" w:eastAsia="Calibri" w:hAnsi="Times New Roman" w:cs="Times New Roman"/>
          <w:b/>
          <w:bCs/>
          <w:sz w:val="28"/>
          <w:szCs w:val="24"/>
        </w:rPr>
      </w:pPr>
      <w:r w:rsidRPr="008A0538">
        <w:rPr>
          <w:rFonts w:ascii="Times New Roman" w:hAnsi="Times New Roman" w:cs="Times New Roman"/>
          <w:b/>
          <w:bCs/>
        </w:rPr>
        <w:t>References</w:t>
      </w:r>
    </w:p>
    <w:p w:rsidR="002B47CE" w:rsidRPr="00E525DF" w:rsidRDefault="002B47CE" w:rsidP="002B47CE">
      <w:pPr>
        <w:autoSpaceDE w:val="0"/>
        <w:autoSpaceDN w:val="0"/>
        <w:adjustRightInd w:val="0"/>
        <w:spacing w:after="0" w:line="240" w:lineRule="auto"/>
        <w:jc w:val="both"/>
        <w:rPr>
          <w:rFonts w:ascii="Times New Roman" w:eastAsia="Calibri" w:hAnsi="Times New Roman" w:cs="Times New Roman"/>
          <w:b/>
          <w:bCs/>
          <w:sz w:val="28"/>
          <w:szCs w:val="24"/>
        </w:rPr>
      </w:pPr>
    </w:p>
    <w:sdt>
      <w:sdtPr>
        <w:rPr>
          <w:rFonts w:ascii="Times New Roman" w:hAnsi="Times New Roman" w:cs="Times New Roman"/>
          <w:color w:val="000000"/>
          <w:sz w:val="24"/>
          <w:szCs w:val="24"/>
        </w:rPr>
        <w:tag w:val="MENDELEY_BIBLIOGRAPHY"/>
        <w:id w:val="-125786448"/>
        <w:placeholder>
          <w:docPart w:val="DefaultPlaceholder_-1854013440"/>
        </w:placeholder>
      </w:sdtPr>
      <w:sdtEndPr/>
      <w:sdtContent>
        <w:p w:rsidR="002B47CE" w:rsidRPr="00E525DF" w:rsidRDefault="002B47CE" w:rsidP="002B47CE">
          <w:pPr>
            <w:autoSpaceDE w:val="0"/>
            <w:autoSpaceDN w:val="0"/>
            <w:spacing w:after="0" w:line="240" w:lineRule="auto"/>
            <w:ind w:hanging="640"/>
            <w:divId w:val="2099642706"/>
            <w:rPr>
              <w:rFonts w:ascii="Times New Roman" w:eastAsia="Times New Roman" w:hAnsi="Times New Roman" w:cs="Times New Roman"/>
              <w:color w:val="000000"/>
              <w:sz w:val="24"/>
              <w:szCs w:val="24"/>
            </w:rPr>
          </w:pPr>
          <w:r w:rsidRPr="00E525DF">
            <w:rPr>
              <w:rFonts w:ascii="Times New Roman" w:eastAsia="Times New Roman" w:hAnsi="Times New Roman" w:cs="Times New Roman"/>
              <w:color w:val="000000"/>
              <w:sz w:val="24"/>
            </w:rPr>
            <w:t>[1]</w:t>
          </w:r>
          <w:r w:rsidRPr="00E525DF">
            <w:rPr>
              <w:rFonts w:ascii="Times New Roman" w:eastAsia="Times New Roman" w:hAnsi="Times New Roman" w:cs="Times New Roman"/>
              <w:color w:val="000000"/>
              <w:sz w:val="24"/>
            </w:rPr>
            <w:tab/>
            <w:t xml:space="preserve">M. A. Momin, M. T. Rahman, M. S. Sultana, C. </w:t>
          </w:r>
          <w:proofErr w:type="spellStart"/>
          <w:r w:rsidRPr="00E525DF">
            <w:rPr>
              <w:rFonts w:ascii="Times New Roman" w:eastAsia="Times New Roman" w:hAnsi="Times New Roman" w:cs="Times New Roman"/>
              <w:color w:val="000000"/>
              <w:sz w:val="24"/>
            </w:rPr>
            <w:t>Igathinathane</w:t>
          </w:r>
          <w:proofErr w:type="spellEnd"/>
          <w:r w:rsidRPr="00E525DF">
            <w:rPr>
              <w:rFonts w:ascii="Times New Roman" w:eastAsia="Times New Roman" w:hAnsi="Times New Roman" w:cs="Times New Roman"/>
              <w:color w:val="000000"/>
              <w:sz w:val="24"/>
            </w:rPr>
            <w:t xml:space="preserve">, A. T. M. Ziauddin, and T. E. Grift, “Geometry-based mass grading of mango fruits using image processing,” </w:t>
          </w:r>
          <w:r w:rsidRPr="00E525DF">
            <w:rPr>
              <w:rFonts w:ascii="Times New Roman" w:eastAsia="Times New Roman" w:hAnsi="Times New Roman" w:cs="Times New Roman"/>
              <w:i/>
              <w:iCs/>
              <w:color w:val="000000"/>
              <w:sz w:val="24"/>
            </w:rPr>
            <w:t>Information Processing in Agriculture</w:t>
          </w:r>
          <w:r w:rsidRPr="00E525DF">
            <w:rPr>
              <w:rFonts w:ascii="Times New Roman" w:eastAsia="Times New Roman" w:hAnsi="Times New Roman" w:cs="Times New Roman"/>
              <w:color w:val="000000"/>
              <w:sz w:val="24"/>
            </w:rPr>
            <w:t xml:space="preserve">, vol. 4, no. 2, pp. 150–160, 2017,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10.1016/j.inpa.2017.03.003.</w:t>
          </w:r>
        </w:p>
        <w:p w:rsidR="002B47CE" w:rsidRPr="00E525DF" w:rsidRDefault="002B47CE" w:rsidP="002B47CE">
          <w:pPr>
            <w:autoSpaceDE w:val="0"/>
            <w:autoSpaceDN w:val="0"/>
            <w:spacing w:after="0" w:line="240" w:lineRule="auto"/>
            <w:ind w:hanging="640"/>
            <w:divId w:val="544832574"/>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w:t>
          </w:r>
          <w:r w:rsidRPr="00E525DF">
            <w:rPr>
              <w:rFonts w:ascii="Times New Roman" w:eastAsia="Times New Roman" w:hAnsi="Times New Roman" w:cs="Times New Roman"/>
              <w:color w:val="000000"/>
              <w:sz w:val="24"/>
            </w:rPr>
            <w:tab/>
            <w:t xml:space="preserve">C. Engineering, A. Kumar, and G. S. Gill, “Automatic Fruit Grading and Classification System Using Computer </w:t>
          </w:r>
          <w:proofErr w:type="gramStart"/>
          <w:r w:rsidRPr="00E525DF">
            <w:rPr>
              <w:rFonts w:ascii="Times New Roman" w:eastAsia="Times New Roman" w:hAnsi="Times New Roman" w:cs="Times New Roman"/>
              <w:color w:val="000000"/>
              <w:sz w:val="24"/>
            </w:rPr>
            <w:t>Vision :</w:t>
          </w:r>
          <w:proofErr w:type="gramEnd"/>
          <w:r w:rsidRPr="00E525DF">
            <w:rPr>
              <w:rFonts w:ascii="Times New Roman" w:eastAsia="Times New Roman" w:hAnsi="Times New Roman" w:cs="Times New Roman"/>
              <w:color w:val="000000"/>
              <w:sz w:val="24"/>
            </w:rPr>
            <w:t xml:space="preserve"> A Review,” no. I, pp. 598–603, 2015,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10.1109/ICACCE.2015.15.</w:t>
          </w:r>
        </w:p>
        <w:p w:rsidR="002B47CE" w:rsidRPr="00E525DF" w:rsidRDefault="002B47CE" w:rsidP="002B47CE">
          <w:pPr>
            <w:autoSpaceDE w:val="0"/>
            <w:autoSpaceDN w:val="0"/>
            <w:spacing w:after="0" w:line="240" w:lineRule="auto"/>
            <w:ind w:hanging="640"/>
            <w:divId w:val="1173840571"/>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[3]</w:t>
          </w:r>
          <w:r w:rsidRPr="00E525DF">
            <w:rPr>
              <w:rFonts w:ascii="Times New Roman" w:eastAsia="Times New Roman" w:hAnsi="Times New Roman" w:cs="Times New Roman"/>
              <w:color w:val="000000"/>
              <w:sz w:val="24"/>
            </w:rPr>
            <w:tab/>
          </w:r>
          <w:proofErr w:type="spellStart"/>
          <w:r w:rsidRPr="00E525DF">
            <w:rPr>
              <w:rFonts w:ascii="Times New Roman" w:eastAsia="Times New Roman" w:hAnsi="Times New Roman" w:cs="Times New Roman"/>
              <w:color w:val="000000"/>
              <w:sz w:val="24"/>
            </w:rPr>
            <w:t>Panitnat</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Yimyam</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Chalidabhongse</w:t>
          </w:r>
          <w:proofErr w:type="spellEnd"/>
          <w:r w:rsidRPr="00E525DF">
            <w:rPr>
              <w:rFonts w:ascii="Times New Roman" w:eastAsia="Times New Roman" w:hAnsi="Times New Roman" w:cs="Times New Roman"/>
              <w:color w:val="000000"/>
              <w:sz w:val="24"/>
            </w:rPr>
            <w:t xml:space="preserve">. Thanarat, and Suwanee. </w:t>
          </w:r>
          <w:proofErr w:type="spellStart"/>
          <w:r w:rsidRPr="00E525DF">
            <w:rPr>
              <w:rFonts w:ascii="Times New Roman" w:eastAsia="Times New Roman" w:hAnsi="Times New Roman" w:cs="Times New Roman"/>
              <w:color w:val="000000"/>
              <w:sz w:val="24"/>
            </w:rPr>
            <w:t>Sirisomboon</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Panmanas</w:t>
          </w:r>
          <w:proofErr w:type="spell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Boonmung</w:t>
          </w:r>
          <w:proofErr w:type="spellEnd"/>
          <w:r w:rsidRPr="00E525DF">
            <w:rPr>
              <w:rFonts w:ascii="Times New Roman" w:eastAsia="Times New Roman" w:hAnsi="Times New Roman" w:cs="Times New Roman"/>
              <w:color w:val="000000"/>
              <w:sz w:val="24"/>
            </w:rPr>
            <w:t xml:space="preserve">, “Physical Properties Analysis of Mango using Computer Vision,” </w:t>
          </w:r>
          <w:r w:rsidRPr="00E525DF">
            <w:rPr>
              <w:rFonts w:ascii="Times New Roman" w:eastAsia="Times New Roman" w:hAnsi="Times New Roman" w:cs="Times New Roman"/>
              <w:i/>
              <w:iCs/>
              <w:color w:val="000000"/>
              <w:sz w:val="24"/>
            </w:rPr>
            <w:t>Iccas2005</w:t>
          </w:r>
          <w:r w:rsidRPr="00E525DF">
            <w:rPr>
              <w:rFonts w:ascii="Times New Roman" w:eastAsia="Times New Roman" w:hAnsi="Times New Roman" w:cs="Times New Roman"/>
              <w:color w:val="000000"/>
              <w:sz w:val="24"/>
            </w:rPr>
            <w:t>, p. 5, 2005.</w:t>
          </w:r>
        </w:p>
        <w:p w:rsidR="002B47CE" w:rsidRPr="00E525DF" w:rsidRDefault="002B47CE" w:rsidP="002B47CE">
          <w:pPr>
            <w:autoSpaceDE w:val="0"/>
            <w:autoSpaceDN w:val="0"/>
            <w:spacing w:after="0" w:line="240" w:lineRule="auto"/>
            <w:ind w:hanging="640"/>
            <w:divId w:val="200948061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[4]</w:t>
          </w:r>
          <w:r w:rsidRPr="00E525DF">
            <w:rPr>
              <w:rFonts w:ascii="Times New Roman" w:eastAsia="Times New Roman" w:hAnsi="Times New Roman" w:cs="Times New Roman"/>
              <w:color w:val="000000"/>
              <w:sz w:val="24"/>
            </w:rPr>
            <w:tab/>
            <w:t xml:space="preserve">E. H. </w:t>
          </w:r>
          <w:proofErr w:type="spellStart"/>
          <w:r w:rsidRPr="00E525DF">
            <w:rPr>
              <w:rFonts w:ascii="Times New Roman" w:eastAsia="Times New Roman" w:hAnsi="Times New Roman" w:cs="Times New Roman"/>
              <w:color w:val="000000"/>
              <w:sz w:val="24"/>
            </w:rPr>
            <w:t>Yossy</w:t>
          </w:r>
          <w:proofErr w:type="spellEnd"/>
          <w:r w:rsidRPr="00E525DF">
            <w:rPr>
              <w:rFonts w:ascii="Times New Roman" w:eastAsia="Times New Roman" w:hAnsi="Times New Roman" w:cs="Times New Roman"/>
              <w:color w:val="000000"/>
              <w:sz w:val="24"/>
            </w:rPr>
            <w:t xml:space="preserve">, J. Pranata, T. Wijaya, H. Hermawan, and W. Budiharto, “Mango Fruit Sortation System using Neural Network and Computer Vision,” </w:t>
          </w:r>
          <w:r w:rsidRPr="00E525DF">
            <w:rPr>
              <w:rFonts w:ascii="Times New Roman" w:eastAsia="Times New Roman" w:hAnsi="Times New Roman" w:cs="Times New Roman"/>
              <w:i/>
              <w:iCs/>
              <w:color w:val="000000"/>
              <w:sz w:val="24"/>
            </w:rPr>
            <w:t>Procedia Computer Science</w:t>
          </w:r>
          <w:r w:rsidRPr="00E525DF">
            <w:rPr>
              <w:rFonts w:ascii="Times New Roman" w:eastAsia="Times New Roman" w:hAnsi="Times New Roman" w:cs="Times New Roman"/>
              <w:color w:val="000000"/>
              <w:sz w:val="24"/>
            </w:rPr>
            <w:t xml:space="preserve">, vol. 116, pp. 596–603, 2017,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10.1016/j.procs.2017.10.013.</w:t>
          </w:r>
        </w:p>
        <w:p w:rsidR="002B47CE" w:rsidRPr="00E525DF" w:rsidRDefault="002B47CE" w:rsidP="002B47CE">
          <w:pPr>
            <w:autoSpaceDE w:val="0"/>
            <w:autoSpaceDN w:val="0"/>
            <w:spacing w:after="0" w:line="240" w:lineRule="auto"/>
            <w:ind w:hanging="640"/>
            <w:divId w:val="1755974951"/>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[5]</w:t>
          </w:r>
          <w:r w:rsidRPr="00E525DF">
            <w:rPr>
              <w:rFonts w:ascii="Times New Roman" w:eastAsia="Times New Roman" w:hAnsi="Times New Roman" w:cs="Times New Roman"/>
              <w:color w:val="000000"/>
              <w:sz w:val="24"/>
            </w:rPr>
            <w:tab/>
            <w:t xml:space="preserve">N. B. A. Mustafa, S. K. Ahmed, Z. Ali, W. B. Yit, A. A. Z. Abidin, and Z. A. Md Sharrif, “Agricultural produce sorting and grading using support vector machines and fuzzy logic,” in </w:t>
          </w:r>
          <w:r w:rsidRPr="00E525DF">
            <w:rPr>
              <w:rFonts w:ascii="Times New Roman" w:eastAsia="Times New Roman" w:hAnsi="Times New Roman" w:cs="Times New Roman"/>
              <w:i/>
              <w:iCs/>
              <w:color w:val="000000"/>
              <w:sz w:val="24"/>
            </w:rPr>
            <w:t>ICSIPA09 - 2009 IEEE International Conference on Signal and Image Processing Applications, Conference Proceedings</w:t>
          </w:r>
          <w:r w:rsidRPr="00E525DF">
            <w:rPr>
              <w:rFonts w:ascii="Times New Roman" w:eastAsia="Times New Roman" w:hAnsi="Times New Roman" w:cs="Times New Roman"/>
              <w:color w:val="000000"/>
              <w:sz w:val="24"/>
            </w:rPr>
            <w:t xml:space="preserve">, 2009, pp. 391–396.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10.1109/ICSIPA.2009.5478684.</w:t>
          </w:r>
        </w:p>
        <w:p w:rsidR="002B47CE" w:rsidRPr="00E525DF" w:rsidRDefault="002B47CE" w:rsidP="002B47CE">
          <w:pPr>
            <w:autoSpaceDE w:val="0"/>
            <w:autoSpaceDN w:val="0"/>
            <w:spacing w:after="0" w:line="240" w:lineRule="auto"/>
            <w:ind w:hanging="640"/>
            <w:divId w:val="2059041502"/>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lastRenderedPageBreak/>
            <w:t>[6]</w:t>
          </w:r>
          <w:r w:rsidRPr="00E525DF">
            <w:rPr>
              <w:rFonts w:ascii="Times New Roman" w:eastAsia="Times New Roman" w:hAnsi="Times New Roman" w:cs="Times New Roman"/>
              <w:color w:val="000000"/>
              <w:sz w:val="24"/>
            </w:rPr>
            <w:tab/>
            <w:t xml:space="preserve">R. Pandey, N. Gamit, and S. Naik, “A novel non-destructive grading method for Mango (Mangifera Indica L.) using fuzzy expert system,” </w:t>
          </w:r>
          <w:r w:rsidRPr="00E525DF">
            <w:rPr>
              <w:rFonts w:ascii="Times New Roman" w:eastAsia="Times New Roman" w:hAnsi="Times New Roman" w:cs="Times New Roman"/>
              <w:i/>
              <w:iCs/>
              <w:color w:val="000000"/>
              <w:sz w:val="24"/>
            </w:rPr>
            <w:t>Proceedings of the 2014 International Conference on Advances in Computing, Communications and Informatics, ICACCI 2014</w:t>
          </w:r>
          <w:r w:rsidRPr="00E525DF">
            <w:rPr>
              <w:rFonts w:ascii="Times New Roman" w:eastAsia="Times New Roman" w:hAnsi="Times New Roman" w:cs="Times New Roman"/>
              <w:color w:val="000000"/>
              <w:sz w:val="24"/>
            </w:rPr>
            <w:t xml:space="preserve">, pp. 1087–1094, 2014,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10.1109/ICACCI.2014.6968366.</w:t>
          </w:r>
        </w:p>
        <w:p w:rsidR="002B47CE" w:rsidRPr="00E525DF" w:rsidRDefault="002B47CE" w:rsidP="002B47CE">
          <w:pPr>
            <w:autoSpaceDE w:val="0"/>
            <w:autoSpaceDN w:val="0"/>
            <w:spacing w:after="0" w:line="240" w:lineRule="auto"/>
            <w:ind w:hanging="640"/>
            <w:divId w:val="438456807"/>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[7]</w:t>
          </w:r>
          <w:r w:rsidRPr="00E525DF">
            <w:rPr>
              <w:rFonts w:ascii="Times New Roman" w:eastAsia="Times New Roman" w:hAnsi="Times New Roman" w:cs="Times New Roman"/>
              <w:color w:val="000000"/>
              <w:sz w:val="24"/>
            </w:rPr>
            <w:tab/>
            <w:t xml:space="preserve">H. G. </w:t>
          </w:r>
          <w:proofErr w:type="spellStart"/>
          <w:r w:rsidRPr="00E525DF">
            <w:rPr>
              <w:rFonts w:ascii="Times New Roman" w:eastAsia="Times New Roman" w:hAnsi="Times New Roman" w:cs="Times New Roman"/>
              <w:color w:val="000000"/>
              <w:sz w:val="24"/>
            </w:rPr>
            <w:t>Naganur</w:t>
          </w:r>
          <w:proofErr w:type="spellEnd"/>
          <w:r w:rsidRPr="00E525DF">
            <w:rPr>
              <w:rFonts w:ascii="Times New Roman" w:eastAsia="Times New Roman" w:hAnsi="Times New Roman" w:cs="Times New Roman"/>
              <w:color w:val="000000"/>
              <w:sz w:val="24"/>
            </w:rPr>
            <w:t xml:space="preserve">, S. S. </w:t>
          </w:r>
          <w:proofErr w:type="spellStart"/>
          <w:r w:rsidRPr="00E525DF">
            <w:rPr>
              <w:rFonts w:ascii="Times New Roman" w:eastAsia="Times New Roman" w:hAnsi="Times New Roman" w:cs="Times New Roman"/>
              <w:color w:val="000000"/>
              <w:sz w:val="24"/>
            </w:rPr>
            <w:t>Sannakki</w:t>
          </w:r>
          <w:proofErr w:type="spellEnd"/>
          <w:r w:rsidRPr="00E525DF">
            <w:rPr>
              <w:rFonts w:ascii="Times New Roman" w:eastAsia="Times New Roman" w:hAnsi="Times New Roman" w:cs="Times New Roman"/>
              <w:color w:val="000000"/>
              <w:sz w:val="24"/>
            </w:rPr>
            <w:t>, V. S. Rajpurohit, and R. Arunkumar, “Fruits Sorting and Grading using Fuzzy Logic,” vol. 1, no. 6, pp. 117–122, 2012.</w:t>
          </w:r>
        </w:p>
        <w:p w:rsidR="002B47CE" w:rsidRPr="00E525DF" w:rsidRDefault="002B47CE" w:rsidP="002B47CE">
          <w:pPr>
            <w:autoSpaceDE w:val="0"/>
            <w:autoSpaceDN w:val="0"/>
            <w:spacing w:after="0" w:line="240" w:lineRule="auto"/>
            <w:ind w:hanging="640"/>
            <w:divId w:val="114504853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[8]</w:t>
          </w:r>
          <w:r w:rsidRPr="00E525DF">
            <w:rPr>
              <w:rFonts w:ascii="Times New Roman" w:eastAsia="Times New Roman" w:hAnsi="Times New Roman" w:cs="Times New Roman"/>
              <w:color w:val="000000"/>
              <w:sz w:val="24"/>
            </w:rPr>
            <w:tab/>
            <w:t xml:space="preserve">A. M. </w:t>
          </w:r>
          <w:proofErr w:type="spellStart"/>
          <w:r w:rsidRPr="00E525DF">
            <w:rPr>
              <w:rFonts w:ascii="Times New Roman" w:eastAsia="Times New Roman" w:hAnsi="Times New Roman" w:cs="Times New Roman"/>
              <w:color w:val="000000"/>
              <w:sz w:val="24"/>
            </w:rPr>
            <w:t>Aibinu</w:t>
          </w:r>
          <w:proofErr w:type="spellEnd"/>
          <w:r w:rsidRPr="00E525DF">
            <w:rPr>
              <w:rFonts w:ascii="Times New Roman" w:eastAsia="Times New Roman" w:hAnsi="Times New Roman" w:cs="Times New Roman"/>
              <w:color w:val="000000"/>
              <w:sz w:val="24"/>
            </w:rPr>
            <w:t xml:space="preserve">, M. J. E. Salami, A. A. Shafie, N. </w:t>
          </w:r>
          <w:proofErr w:type="spellStart"/>
          <w:r w:rsidRPr="00E525DF">
            <w:rPr>
              <w:rFonts w:ascii="Times New Roman" w:eastAsia="Times New Roman" w:hAnsi="Times New Roman" w:cs="Times New Roman"/>
              <w:color w:val="000000"/>
              <w:sz w:val="24"/>
            </w:rPr>
            <w:t>Hazali</w:t>
          </w:r>
          <w:proofErr w:type="spellEnd"/>
          <w:r w:rsidRPr="00E525DF">
            <w:rPr>
              <w:rFonts w:ascii="Times New Roman" w:eastAsia="Times New Roman" w:hAnsi="Times New Roman" w:cs="Times New Roman"/>
              <w:color w:val="000000"/>
              <w:sz w:val="24"/>
            </w:rPr>
            <w:t xml:space="preserve">, and N. </w:t>
          </w:r>
          <w:proofErr w:type="spellStart"/>
          <w:r w:rsidRPr="00E525DF">
            <w:rPr>
              <w:rFonts w:ascii="Times New Roman" w:eastAsia="Times New Roman" w:hAnsi="Times New Roman" w:cs="Times New Roman"/>
              <w:color w:val="000000"/>
              <w:sz w:val="24"/>
            </w:rPr>
            <w:t>Termidzi</w:t>
          </w:r>
          <w:proofErr w:type="spellEnd"/>
          <w:r w:rsidRPr="00E525DF">
            <w:rPr>
              <w:rFonts w:ascii="Times New Roman" w:eastAsia="Times New Roman" w:hAnsi="Times New Roman" w:cs="Times New Roman"/>
              <w:color w:val="000000"/>
              <w:sz w:val="24"/>
            </w:rPr>
            <w:t xml:space="preserve">, “Automatic Fruits Identification System Using Hybrid Technique,” 2011,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10.1109/DELTA.2011.47.</w:t>
          </w:r>
        </w:p>
        <w:p w:rsidR="002B47CE" w:rsidRPr="00E525DF" w:rsidRDefault="002B47CE" w:rsidP="002B47CE">
          <w:pPr>
            <w:autoSpaceDE w:val="0"/>
            <w:autoSpaceDN w:val="0"/>
            <w:spacing w:after="0" w:line="240" w:lineRule="auto"/>
            <w:ind w:hanging="640"/>
            <w:divId w:val="47968944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[9]</w:t>
          </w:r>
          <w:r w:rsidRPr="00E525DF">
            <w:rPr>
              <w:rFonts w:ascii="Times New Roman" w:eastAsia="Times New Roman" w:hAnsi="Times New Roman" w:cs="Times New Roman"/>
              <w:color w:val="000000"/>
              <w:sz w:val="24"/>
            </w:rPr>
            <w:tab/>
            <w:t xml:space="preserve">D. Jhala, A. Bagade, S. Naik, S. Lad, and B. Shah, “Microcontroller Based Fruit Sorting Using Image Processing </w:t>
          </w:r>
          <w:proofErr w:type="gramStart"/>
          <w:r w:rsidRPr="00E525DF">
            <w:rPr>
              <w:rFonts w:ascii="Times New Roman" w:eastAsia="Times New Roman" w:hAnsi="Times New Roman" w:cs="Times New Roman"/>
              <w:color w:val="000000"/>
              <w:sz w:val="24"/>
            </w:rPr>
            <w:t>In</w:t>
          </w:r>
          <w:proofErr w:type="gramEnd"/>
          <w:r w:rsidRPr="00E525DF">
            <w:rPr>
              <w:rFonts w:ascii="Times New Roman" w:eastAsia="Times New Roman" w:hAnsi="Times New Roman" w:cs="Times New Roman"/>
              <w:color w:val="000000"/>
              <w:sz w:val="24"/>
            </w:rPr>
            <w:t xml:space="preserve"> </w:t>
          </w:r>
          <w:proofErr w:type="spellStart"/>
          <w:r w:rsidRPr="00E525DF">
            <w:rPr>
              <w:rFonts w:ascii="Times New Roman" w:eastAsia="Times New Roman" w:hAnsi="Times New Roman" w:cs="Times New Roman"/>
              <w:color w:val="000000"/>
              <w:sz w:val="24"/>
            </w:rPr>
            <w:t>Matlab</w:t>
          </w:r>
          <w:proofErr w:type="spellEnd"/>
          <w:r w:rsidRPr="00E525DF">
            <w:rPr>
              <w:rFonts w:ascii="Times New Roman" w:eastAsia="Times New Roman" w:hAnsi="Times New Roman" w:cs="Times New Roman"/>
              <w:color w:val="000000"/>
              <w:sz w:val="24"/>
            </w:rPr>
            <w:t xml:space="preserve">,” </w:t>
          </w:r>
          <w:r w:rsidRPr="00E525DF">
            <w:rPr>
              <w:rFonts w:ascii="Times New Roman" w:eastAsia="Times New Roman" w:hAnsi="Times New Roman" w:cs="Times New Roman"/>
              <w:i/>
              <w:iCs/>
              <w:color w:val="000000"/>
              <w:sz w:val="24"/>
            </w:rPr>
            <w:t>IOSR Journal of Engineering (IOSRJEN)</w:t>
          </w:r>
          <w:r w:rsidRPr="00E525DF">
            <w:rPr>
              <w:rFonts w:ascii="Times New Roman" w:eastAsia="Times New Roman" w:hAnsi="Times New Roman" w:cs="Times New Roman"/>
              <w:color w:val="000000"/>
              <w:sz w:val="24"/>
            </w:rPr>
            <w:t>, vol. 4, pp. 43–46, 2018.</w:t>
          </w:r>
        </w:p>
        <w:p w:rsidR="002B47CE" w:rsidRPr="00E525DF" w:rsidRDefault="002B47CE" w:rsidP="002B47CE">
          <w:pPr>
            <w:autoSpaceDE w:val="0"/>
            <w:autoSpaceDN w:val="0"/>
            <w:spacing w:after="0" w:line="240" w:lineRule="auto"/>
            <w:ind w:hanging="640"/>
            <w:divId w:val="1498426549"/>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[10]</w:t>
          </w:r>
          <w:r w:rsidRPr="00E525DF">
            <w:rPr>
              <w:rFonts w:ascii="Times New Roman" w:eastAsia="Times New Roman" w:hAnsi="Times New Roman" w:cs="Times New Roman"/>
              <w:color w:val="000000"/>
              <w:sz w:val="24"/>
            </w:rPr>
            <w:tab/>
            <w:t xml:space="preserve">K. A. &amp; K. Veena. T, D. V. Chidanand, “Quality Analysis of Mango Fruit with Fruit Fly Insect by Non-Destructive Soft X-Ray Method,” </w:t>
          </w:r>
          <w:r w:rsidRPr="00E525DF">
            <w:rPr>
              <w:rFonts w:ascii="Times New Roman" w:eastAsia="Times New Roman" w:hAnsi="Times New Roman" w:cs="Times New Roman"/>
              <w:i/>
              <w:iCs/>
              <w:color w:val="000000"/>
              <w:sz w:val="24"/>
            </w:rPr>
            <w:t>International Journal of Agricultural Science and Research (IJASR)</w:t>
          </w:r>
          <w:r w:rsidRPr="00E525DF">
            <w:rPr>
              <w:rFonts w:ascii="Times New Roman" w:eastAsia="Times New Roman" w:hAnsi="Times New Roman" w:cs="Times New Roman"/>
              <w:color w:val="000000"/>
              <w:sz w:val="24"/>
            </w:rPr>
            <w:t>, vol. 5, no. 3, pp. 37–46, 2015.</w:t>
          </w:r>
        </w:p>
        <w:p w:rsidR="002B47CE" w:rsidRPr="00E525DF" w:rsidRDefault="002B47CE" w:rsidP="002B47CE">
          <w:pPr>
            <w:autoSpaceDE w:val="0"/>
            <w:autoSpaceDN w:val="0"/>
            <w:spacing w:after="0" w:line="240" w:lineRule="auto"/>
            <w:ind w:hanging="640"/>
            <w:divId w:val="1184397782"/>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[11]</w:t>
          </w:r>
          <w:r w:rsidRPr="00E525DF">
            <w:rPr>
              <w:rFonts w:ascii="Times New Roman" w:eastAsia="Times New Roman" w:hAnsi="Times New Roman" w:cs="Times New Roman"/>
              <w:color w:val="000000"/>
              <w:sz w:val="24"/>
            </w:rPr>
            <w:tab/>
            <w:t xml:space="preserve">K. A. Forbes and G. M. Tattersfield, “Estimating fruit volume from digital images,” </w:t>
          </w:r>
          <w:r w:rsidRPr="00E525DF">
            <w:rPr>
              <w:rFonts w:ascii="Times New Roman" w:eastAsia="Times New Roman" w:hAnsi="Times New Roman" w:cs="Times New Roman"/>
              <w:i/>
              <w:iCs/>
              <w:color w:val="000000"/>
              <w:sz w:val="24"/>
            </w:rPr>
            <w:t>IEEE AFRICON Conference</w:t>
          </w:r>
          <w:r w:rsidRPr="00E525DF">
            <w:rPr>
              <w:rFonts w:ascii="Times New Roman" w:eastAsia="Times New Roman" w:hAnsi="Times New Roman" w:cs="Times New Roman"/>
              <w:color w:val="000000"/>
              <w:sz w:val="24"/>
            </w:rPr>
            <w:t xml:space="preserve">, vol. 1, pp. 107–112, 1999,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10.1109/afrcon.1999.820775.</w:t>
          </w:r>
        </w:p>
        <w:p w:rsidR="002B47CE" w:rsidRPr="00E525DF" w:rsidRDefault="002B47CE" w:rsidP="002B47CE">
          <w:pPr>
            <w:autoSpaceDE w:val="0"/>
            <w:autoSpaceDN w:val="0"/>
            <w:spacing w:after="0" w:line="240" w:lineRule="auto"/>
            <w:ind w:hanging="640"/>
            <w:divId w:val="51580526"/>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[12]</w:t>
          </w:r>
          <w:r w:rsidRPr="00E525DF">
            <w:rPr>
              <w:rFonts w:ascii="Times New Roman" w:eastAsia="Times New Roman" w:hAnsi="Times New Roman" w:cs="Times New Roman"/>
              <w:color w:val="000000"/>
              <w:sz w:val="24"/>
            </w:rPr>
            <w:tab/>
            <w:t xml:space="preserve">A. </w:t>
          </w:r>
          <w:proofErr w:type="spellStart"/>
          <w:r w:rsidRPr="00E525DF">
            <w:rPr>
              <w:rFonts w:ascii="Times New Roman" w:eastAsia="Times New Roman" w:hAnsi="Times New Roman" w:cs="Times New Roman"/>
              <w:color w:val="000000"/>
              <w:sz w:val="24"/>
            </w:rPr>
            <w:t>MVyas</w:t>
          </w:r>
          <w:proofErr w:type="spellEnd"/>
          <w:r w:rsidRPr="00E525DF">
            <w:rPr>
              <w:rFonts w:ascii="Times New Roman" w:eastAsia="Times New Roman" w:hAnsi="Times New Roman" w:cs="Times New Roman"/>
              <w:color w:val="000000"/>
              <w:sz w:val="24"/>
            </w:rPr>
            <w:t xml:space="preserve">, B. Talati, and S. Naik, “Quality Inspection and Classification of Mangoes using Color and Size Features,” </w:t>
          </w:r>
          <w:r w:rsidRPr="00E525DF">
            <w:rPr>
              <w:rFonts w:ascii="Times New Roman" w:eastAsia="Times New Roman" w:hAnsi="Times New Roman" w:cs="Times New Roman"/>
              <w:i/>
              <w:iCs/>
              <w:color w:val="000000"/>
              <w:sz w:val="24"/>
            </w:rPr>
            <w:t>International Journal of Computer Applications</w:t>
          </w:r>
          <w:r w:rsidRPr="00E525DF">
            <w:rPr>
              <w:rFonts w:ascii="Times New Roman" w:eastAsia="Times New Roman" w:hAnsi="Times New Roman" w:cs="Times New Roman"/>
              <w:color w:val="000000"/>
              <w:sz w:val="24"/>
            </w:rPr>
            <w:t xml:space="preserve">, vol. 98, no. 1, pp. 1–5, 2014,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10.5120/17144-7161.</w:t>
          </w:r>
        </w:p>
        <w:p w:rsidR="002B47CE" w:rsidRPr="00E525DF" w:rsidRDefault="002B47CE" w:rsidP="002B47CE">
          <w:pPr>
            <w:autoSpaceDE w:val="0"/>
            <w:autoSpaceDN w:val="0"/>
            <w:spacing w:after="0" w:line="240" w:lineRule="auto"/>
            <w:ind w:hanging="640"/>
            <w:divId w:val="313265764"/>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[13]</w:t>
          </w:r>
          <w:r w:rsidRPr="00E525DF">
            <w:rPr>
              <w:rFonts w:ascii="Times New Roman" w:eastAsia="Times New Roman" w:hAnsi="Times New Roman" w:cs="Times New Roman"/>
              <w:color w:val="000000"/>
              <w:sz w:val="24"/>
            </w:rPr>
            <w:tab/>
            <w:t xml:space="preserve">D. Kalantari, “Size determination of apple and orange fruits using the image processing technique.,” </w:t>
          </w:r>
          <w:r w:rsidRPr="00E525DF">
            <w:rPr>
              <w:rFonts w:ascii="Times New Roman" w:eastAsia="Times New Roman" w:hAnsi="Times New Roman" w:cs="Times New Roman"/>
              <w:i/>
              <w:iCs/>
              <w:color w:val="000000"/>
              <w:sz w:val="24"/>
            </w:rPr>
            <w:t>Advances in Agriculture, Sciences and Engineering Research</w:t>
          </w:r>
          <w:r w:rsidRPr="00E525DF">
            <w:rPr>
              <w:rFonts w:ascii="Times New Roman" w:eastAsia="Times New Roman" w:hAnsi="Times New Roman" w:cs="Times New Roman"/>
              <w:color w:val="000000"/>
              <w:sz w:val="24"/>
            </w:rPr>
            <w:t>, vol. 4, no. 2, pp. 1537–1543, 2014.</w:t>
          </w:r>
        </w:p>
        <w:p w:rsidR="002B47CE" w:rsidRPr="00E525DF" w:rsidRDefault="002B47CE" w:rsidP="002B47CE">
          <w:pPr>
            <w:autoSpaceDE w:val="0"/>
            <w:autoSpaceDN w:val="0"/>
            <w:spacing w:after="0" w:line="240" w:lineRule="auto"/>
            <w:ind w:hanging="640"/>
            <w:divId w:val="182789148"/>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[14]</w:t>
          </w:r>
          <w:r w:rsidRPr="00E525DF">
            <w:rPr>
              <w:rFonts w:ascii="Times New Roman" w:eastAsia="Times New Roman" w:hAnsi="Times New Roman" w:cs="Times New Roman"/>
              <w:color w:val="000000"/>
              <w:sz w:val="24"/>
            </w:rPr>
            <w:tab/>
            <w:t xml:space="preserve">T. U. Ganiron Jr, “Size properties of mangoes using image analysis,” </w:t>
          </w:r>
          <w:r w:rsidRPr="00E525DF">
            <w:rPr>
              <w:rFonts w:ascii="Times New Roman" w:eastAsia="Times New Roman" w:hAnsi="Times New Roman" w:cs="Times New Roman"/>
              <w:i/>
              <w:iCs/>
              <w:color w:val="000000"/>
              <w:sz w:val="24"/>
            </w:rPr>
            <w:t>International Journal of Bio-Science and Bio-Technology</w:t>
          </w:r>
          <w:r w:rsidRPr="00E525DF">
            <w:rPr>
              <w:rFonts w:ascii="Times New Roman" w:eastAsia="Times New Roman" w:hAnsi="Times New Roman" w:cs="Times New Roman"/>
              <w:color w:val="000000"/>
              <w:sz w:val="24"/>
            </w:rPr>
            <w:t>, vol. 6, no. 2, pp. 31–42, 2014.</w:t>
          </w:r>
        </w:p>
        <w:p w:rsidR="002B47CE" w:rsidRPr="00E525DF" w:rsidRDefault="002B47CE" w:rsidP="002B47CE">
          <w:pPr>
            <w:autoSpaceDE w:val="0"/>
            <w:autoSpaceDN w:val="0"/>
            <w:spacing w:after="0" w:line="240" w:lineRule="auto"/>
            <w:ind w:hanging="640"/>
            <w:divId w:val="758789579"/>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[15]</w:t>
          </w:r>
          <w:r w:rsidRPr="00E525DF">
            <w:rPr>
              <w:rFonts w:ascii="Times New Roman" w:eastAsia="Times New Roman" w:hAnsi="Times New Roman" w:cs="Times New Roman"/>
              <w:color w:val="000000"/>
              <w:sz w:val="24"/>
            </w:rPr>
            <w:tab/>
            <w:t xml:space="preserve">C. P. Diana Carolina and N. T. </w:t>
          </w:r>
          <w:proofErr w:type="spellStart"/>
          <w:r w:rsidRPr="00E525DF">
            <w:rPr>
              <w:rFonts w:ascii="Times New Roman" w:eastAsia="Times New Roman" w:hAnsi="Times New Roman" w:cs="Times New Roman"/>
              <w:color w:val="000000"/>
              <w:sz w:val="24"/>
            </w:rPr>
            <w:t>Deivis</w:t>
          </w:r>
          <w:proofErr w:type="spellEnd"/>
          <w:r w:rsidRPr="00E525DF">
            <w:rPr>
              <w:rFonts w:ascii="Times New Roman" w:eastAsia="Times New Roman" w:hAnsi="Times New Roman" w:cs="Times New Roman"/>
              <w:color w:val="000000"/>
              <w:sz w:val="24"/>
            </w:rPr>
            <w:t xml:space="preserve"> David, “Classification of oranges by maturity, using image processing techniques,” </w:t>
          </w:r>
          <w:r w:rsidRPr="00E525DF">
            <w:rPr>
              <w:rFonts w:ascii="Times New Roman" w:eastAsia="Times New Roman" w:hAnsi="Times New Roman" w:cs="Times New Roman"/>
              <w:i/>
              <w:iCs/>
              <w:color w:val="000000"/>
              <w:sz w:val="24"/>
            </w:rPr>
            <w:t>2014 3rd International Congress of Engineering Mechatronics and Automation, CIIMA 2014 - Conference Proceedings</w:t>
          </w:r>
          <w:r w:rsidRPr="00E525DF">
            <w:rPr>
              <w:rFonts w:ascii="Times New Roman" w:eastAsia="Times New Roman" w:hAnsi="Times New Roman" w:cs="Times New Roman"/>
              <w:color w:val="000000"/>
              <w:sz w:val="24"/>
            </w:rPr>
            <w:t xml:space="preserve">, 2014,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10.1109/CIIMA.2014.6983466.</w:t>
          </w:r>
        </w:p>
        <w:p w:rsidR="002B47CE" w:rsidRPr="00E525DF" w:rsidRDefault="002B47CE" w:rsidP="002B47CE">
          <w:pPr>
            <w:autoSpaceDE w:val="0"/>
            <w:autoSpaceDN w:val="0"/>
            <w:spacing w:after="0" w:line="240" w:lineRule="auto"/>
            <w:ind w:hanging="640"/>
            <w:divId w:val="1858347347"/>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[16]</w:t>
          </w:r>
          <w:r w:rsidRPr="00E525DF">
            <w:rPr>
              <w:rFonts w:ascii="Times New Roman" w:eastAsia="Times New Roman" w:hAnsi="Times New Roman" w:cs="Times New Roman"/>
              <w:color w:val="000000"/>
              <w:sz w:val="24"/>
            </w:rPr>
            <w:tab/>
            <w:t xml:space="preserve">C. K. Shetty, S. B. Kulkarni, U. P. Kulkarni, K. Ramesh, and R. </w:t>
          </w:r>
          <w:proofErr w:type="spellStart"/>
          <w:r w:rsidRPr="00E525DF">
            <w:rPr>
              <w:rFonts w:ascii="Times New Roman" w:eastAsia="Times New Roman" w:hAnsi="Times New Roman" w:cs="Times New Roman"/>
              <w:color w:val="000000"/>
              <w:sz w:val="24"/>
            </w:rPr>
            <w:t>Hegadi</w:t>
          </w:r>
          <w:proofErr w:type="spellEnd"/>
          <w:r w:rsidRPr="00E525DF">
            <w:rPr>
              <w:rFonts w:ascii="Times New Roman" w:eastAsia="Times New Roman" w:hAnsi="Times New Roman" w:cs="Times New Roman"/>
              <w:color w:val="000000"/>
              <w:sz w:val="24"/>
            </w:rPr>
            <w:t>, “Defect Recognition of Fruit using Statistical Approach,” vol. 22, no. 7, pp. 331–334, 2015.</w:t>
          </w:r>
        </w:p>
        <w:p w:rsidR="002B47CE" w:rsidRPr="00E525DF" w:rsidRDefault="002B47CE" w:rsidP="002B47CE">
          <w:pPr>
            <w:autoSpaceDE w:val="0"/>
            <w:autoSpaceDN w:val="0"/>
            <w:spacing w:after="0" w:line="240" w:lineRule="auto"/>
            <w:ind w:hanging="640"/>
            <w:divId w:val="1307516713"/>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[17]</w:t>
          </w:r>
          <w:r w:rsidRPr="00E525DF">
            <w:rPr>
              <w:rFonts w:ascii="Times New Roman" w:eastAsia="Times New Roman" w:hAnsi="Times New Roman" w:cs="Times New Roman"/>
              <w:color w:val="000000"/>
              <w:sz w:val="24"/>
            </w:rPr>
            <w:tab/>
            <w:t>C. Science and M. Studies, “Weight Based Fruits Sorting System,” pp. 308–313, 2015.</w:t>
          </w:r>
        </w:p>
        <w:p w:rsidR="002B47CE" w:rsidRPr="00E525DF" w:rsidRDefault="002B47CE" w:rsidP="002B47CE">
          <w:pPr>
            <w:autoSpaceDE w:val="0"/>
            <w:autoSpaceDN w:val="0"/>
            <w:spacing w:after="0" w:line="240" w:lineRule="auto"/>
            <w:ind w:hanging="640"/>
            <w:divId w:val="2102486383"/>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[18]</w:t>
          </w:r>
          <w:r w:rsidRPr="00E525DF">
            <w:rPr>
              <w:rFonts w:ascii="Times New Roman" w:eastAsia="Times New Roman" w:hAnsi="Times New Roman" w:cs="Times New Roman"/>
              <w:color w:val="000000"/>
              <w:sz w:val="24"/>
            </w:rPr>
            <w:tab/>
            <w:t xml:space="preserve">M. F. Ibrahim, F. S. Ahmad Sa’ad, A. Zakaria, and A. Y. Md </w:t>
          </w:r>
          <w:proofErr w:type="spellStart"/>
          <w:r w:rsidRPr="00E525DF">
            <w:rPr>
              <w:rFonts w:ascii="Times New Roman" w:eastAsia="Times New Roman" w:hAnsi="Times New Roman" w:cs="Times New Roman"/>
              <w:color w:val="000000"/>
              <w:sz w:val="24"/>
            </w:rPr>
            <w:t>Shakaff</w:t>
          </w:r>
          <w:proofErr w:type="spellEnd"/>
          <w:r w:rsidRPr="00E525DF">
            <w:rPr>
              <w:rFonts w:ascii="Times New Roman" w:eastAsia="Times New Roman" w:hAnsi="Times New Roman" w:cs="Times New Roman"/>
              <w:color w:val="000000"/>
              <w:sz w:val="24"/>
            </w:rPr>
            <w:t xml:space="preserve">, “In-Line Sorting of </w:t>
          </w:r>
          <w:proofErr w:type="spellStart"/>
          <w:r w:rsidRPr="00E525DF">
            <w:rPr>
              <w:rFonts w:ascii="Times New Roman" w:eastAsia="Times New Roman" w:hAnsi="Times New Roman" w:cs="Times New Roman"/>
              <w:color w:val="000000"/>
              <w:sz w:val="24"/>
            </w:rPr>
            <w:t>Harumanis</w:t>
          </w:r>
          <w:proofErr w:type="spellEnd"/>
          <w:r w:rsidRPr="00E525DF">
            <w:rPr>
              <w:rFonts w:ascii="Times New Roman" w:eastAsia="Times New Roman" w:hAnsi="Times New Roman" w:cs="Times New Roman"/>
              <w:color w:val="000000"/>
              <w:sz w:val="24"/>
            </w:rPr>
            <w:t xml:space="preserve"> Mango Based on External Quality Using Visible Imaging,” </w:t>
          </w:r>
          <w:r w:rsidRPr="00E525DF">
            <w:rPr>
              <w:rFonts w:ascii="Times New Roman" w:eastAsia="Times New Roman" w:hAnsi="Times New Roman" w:cs="Times New Roman"/>
              <w:i/>
              <w:iCs/>
              <w:color w:val="000000"/>
              <w:sz w:val="24"/>
            </w:rPr>
            <w:t>Sensors</w:t>
          </w:r>
          <w:r w:rsidRPr="00E525DF">
            <w:rPr>
              <w:rFonts w:ascii="Times New Roman" w:eastAsia="Times New Roman" w:hAnsi="Times New Roman" w:cs="Times New Roman"/>
              <w:color w:val="000000"/>
              <w:sz w:val="24"/>
            </w:rPr>
            <w:t>, vol. 16, no. 11, p. 1753, 2016.</w:t>
          </w:r>
        </w:p>
        <w:p w:rsidR="002B47CE" w:rsidRPr="00E525DF" w:rsidRDefault="002B47CE" w:rsidP="002B47CE">
          <w:pPr>
            <w:autoSpaceDE w:val="0"/>
            <w:autoSpaceDN w:val="0"/>
            <w:spacing w:after="0" w:line="240" w:lineRule="auto"/>
            <w:ind w:hanging="640"/>
            <w:divId w:val="1903590123"/>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[19]</w:t>
          </w:r>
          <w:r w:rsidRPr="00E525DF">
            <w:rPr>
              <w:rFonts w:ascii="Times New Roman" w:eastAsia="Times New Roman" w:hAnsi="Times New Roman" w:cs="Times New Roman"/>
              <w:color w:val="000000"/>
              <w:sz w:val="24"/>
            </w:rPr>
            <w:tab/>
            <w:t xml:space="preserve">. S. J., “Grading of Tomatoes Using Digital Image Processing on the Basis of Size,” </w:t>
          </w:r>
          <w:r w:rsidRPr="00E525DF">
            <w:rPr>
              <w:rFonts w:ascii="Times New Roman" w:eastAsia="Times New Roman" w:hAnsi="Times New Roman" w:cs="Times New Roman"/>
              <w:i/>
              <w:iCs/>
              <w:color w:val="000000"/>
              <w:sz w:val="24"/>
            </w:rPr>
            <w:t>International Journal of Research in Engineering and Technology</w:t>
          </w:r>
          <w:r w:rsidRPr="00E525DF">
            <w:rPr>
              <w:rFonts w:ascii="Times New Roman" w:eastAsia="Times New Roman" w:hAnsi="Times New Roman" w:cs="Times New Roman"/>
              <w:color w:val="000000"/>
              <w:sz w:val="24"/>
            </w:rPr>
            <w:t xml:space="preserve">, vol. 05, no. 10, pp. 109–111, 2016,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10.15623/ijret.2016.0510020.</w:t>
          </w:r>
        </w:p>
        <w:p w:rsidR="002B47CE" w:rsidRPr="00E525DF" w:rsidRDefault="002B47CE" w:rsidP="002B47CE">
          <w:pPr>
            <w:autoSpaceDE w:val="0"/>
            <w:autoSpaceDN w:val="0"/>
            <w:spacing w:after="0" w:line="240" w:lineRule="auto"/>
            <w:ind w:hanging="640"/>
            <w:divId w:val="1697731136"/>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[20]</w:t>
          </w:r>
          <w:r w:rsidRPr="00E525DF">
            <w:rPr>
              <w:rFonts w:ascii="Times New Roman" w:eastAsia="Times New Roman" w:hAnsi="Times New Roman" w:cs="Times New Roman"/>
              <w:color w:val="000000"/>
              <w:sz w:val="24"/>
            </w:rPr>
            <w:tab/>
            <w:t xml:space="preserve">R. Gaur and V. S. Chouhan, “Classifiers in Image processing,” </w:t>
          </w:r>
          <w:r w:rsidRPr="00E525DF">
            <w:rPr>
              <w:rFonts w:ascii="Times New Roman" w:eastAsia="Times New Roman" w:hAnsi="Times New Roman" w:cs="Times New Roman"/>
              <w:i/>
              <w:iCs/>
              <w:color w:val="000000"/>
              <w:sz w:val="24"/>
            </w:rPr>
            <w:t>International Journal on Future Revolution in Computer Science &amp; Communication Engineering IJFRCSCE</w:t>
          </w:r>
          <w:r w:rsidRPr="00E525DF">
            <w:rPr>
              <w:rFonts w:ascii="Times New Roman" w:eastAsia="Times New Roman" w:hAnsi="Times New Roman" w:cs="Times New Roman"/>
              <w:color w:val="000000"/>
              <w:sz w:val="24"/>
            </w:rPr>
            <w:t>, pp. 22–24, 2017.</w:t>
          </w:r>
        </w:p>
        <w:p w:rsidR="002B47CE" w:rsidRPr="00E525DF" w:rsidRDefault="002B47CE" w:rsidP="002B47CE">
          <w:pPr>
            <w:autoSpaceDE w:val="0"/>
            <w:autoSpaceDN w:val="0"/>
            <w:spacing w:after="0" w:line="240" w:lineRule="auto"/>
            <w:ind w:hanging="640"/>
            <w:divId w:val="1652294008"/>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[21]</w:t>
          </w:r>
          <w:r w:rsidRPr="00E525DF">
            <w:rPr>
              <w:rFonts w:ascii="Times New Roman" w:eastAsia="Times New Roman" w:hAnsi="Times New Roman" w:cs="Times New Roman"/>
              <w:color w:val="000000"/>
              <w:sz w:val="24"/>
            </w:rPr>
            <w:tab/>
            <w:t xml:space="preserve">C. S. Nandi, B. Tudu, and C. Koley, “Machine </w:t>
          </w:r>
          <w:proofErr w:type="gramStart"/>
          <w:r w:rsidRPr="00E525DF">
            <w:rPr>
              <w:rFonts w:ascii="Times New Roman" w:eastAsia="Times New Roman" w:hAnsi="Times New Roman" w:cs="Times New Roman"/>
              <w:color w:val="000000"/>
              <w:sz w:val="24"/>
            </w:rPr>
            <w:t>vision based</w:t>
          </w:r>
          <w:proofErr w:type="gramEnd"/>
          <w:r w:rsidRPr="00E525DF">
            <w:rPr>
              <w:rFonts w:ascii="Times New Roman" w:eastAsia="Times New Roman" w:hAnsi="Times New Roman" w:cs="Times New Roman"/>
              <w:color w:val="000000"/>
              <w:sz w:val="24"/>
            </w:rPr>
            <w:t xml:space="preserve"> techniques for automatic mango fruit sorting and grading based on maturity level and size,” in </w:t>
          </w:r>
          <w:r w:rsidRPr="00E525DF">
            <w:rPr>
              <w:rFonts w:ascii="Times New Roman" w:eastAsia="Times New Roman" w:hAnsi="Times New Roman" w:cs="Times New Roman"/>
              <w:i/>
              <w:iCs/>
              <w:color w:val="000000"/>
              <w:sz w:val="24"/>
            </w:rPr>
            <w:t>Sensing Technology: Current Status and Future Trends II</w:t>
          </w:r>
          <w:r w:rsidRPr="00E525DF">
            <w:rPr>
              <w:rFonts w:ascii="Times New Roman" w:eastAsia="Times New Roman" w:hAnsi="Times New Roman" w:cs="Times New Roman"/>
              <w:color w:val="000000"/>
              <w:sz w:val="24"/>
            </w:rPr>
            <w:t xml:space="preserve">, vol. 8, 2014, pp. 27–46.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10.1007/978-3-319-02315-1_2.</w:t>
          </w:r>
        </w:p>
        <w:p w:rsidR="002B47CE" w:rsidRPr="00E525DF" w:rsidRDefault="002B47CE" w:rsidP="002B47CE">
          <w:pPr>
            <w:autoSpaceDE w:val="0"/>
            <w:autoSpaceDN w:val="0"/>
            <w:spacing w:after="0" w:line="240" w:lineRule="auto"/>
            <w:ind w:hanging="640"/>
            <w:divId w:val="990214678"/>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[22]</w:t>
          </w:r>
          <w:r w:rsidRPr="00E525DF">
            <w:rPr>
              <w:rFonts w:ascii="Times New Roman" w:eastAsia="Times New Roman" w:hAnsi="Times New Roman" w:cs="Times New Roman"/>
              <w:color w:val="000000"/>
              <w:sz w:val="24"/>
            </w:rPr>
            <w:tab/>
            <w:t xml:space="preserve">S. S. T. </w:t>
          </w:r>
          <w:proofErr w:type="spellStart"/>
          <w:r w:rsidRPr="00E525DF">
            <w:rPr>
              <w:rFonts w:ascii="Times New Roman" w:eastAsia="Times New Roman" w:hAnsi="Times New Roman" w:cs="Times New Roman"/>
              <w:color w:val="000000"/>
              <w:sz w:val="24"/>
            </w:rPr>
            <w:t>Gontumukkala</w:t>
          </w:r>
          <w:proofErr w:type="spellEnd"/>
          <w:r w:rsidRPr="00E525DF">
            <w:rPr>
              <w:rFonts w:ascii="Times New Roman" w:eastAsia="Times New Roman" w:hAnsi="Times New Roman" w:cs="Times New Roman"/>
              <w:color w:val="000000"/>
              <w:sz w:val="24"/>
            </w:rPr>
            <w:t xml:space="preserve">, Y. S. V. </w:t>
          </w:r>
          <w:proofErr w:type="spellStart"/>
          <w:r w:rsidRPr="00E525DF">
            <w:rPr>
              <w:rFonts w:ascii="Times New Roman" w:eastAsia="Times New Roman" w:hAnsi="Times New Roman" w:cs="Times New Roman"/>
              <w:color w:val="000000"/>
              <w:sz w:val="24"/>
            </w:rPr>
            <w:t>Godavarthi</w:t>
          </w:r>
          <w:proofErr w:type="spellEnd"/>
          <w:r w:rsidRPr="00E525DF">
            <w:rPr>
              <w:rFonts w:ascii="Times New Roman" w:eastAsia="Times New Roman" w:hAnsi="Times New Roman" w:cs="Times New Roman"/>
              <w:color w:val="000000"/>
              <w:sz w:val="24"/>
            </w:rPr>
            <w:t xml:space="preserve">, B. R. R. T. </w:t>
          </w:r>
          <w:proofErr w:type="spellStart"/>
          <w:r w:rsidRPr="00E525DF">
            <w:rPr>
              <w:rFonts w:ascii="Times New Roman" w:eastAsia="Times New Roman" w:hAnsi="Times New Roman" w:cs="Times New Roman"/>
              <w:color w:val="000000"/>
              <w:sz w:val="24"/>
            </w:rPr>
            <w:t>Gonugunta</w:t>
          </w:r>
          <w:proofErr w:type="spellEnd"/>
          <w:r w:rsidRPr="00E525DF">
            <w:rPr>
              <w:rFonts w:ascii="Times New Roman" w:eastAsia="Times New Roman" w:hAnsi="Times New Roman" w:cs="Times New Roman"/>
              <w:color w:val="000000"/>
              <w:sz w:val="24"/>
            </w:rPr>
            <w:t xml:space="preserve">, R. Subramani, and K. Murali, “Analysis of image classification using SVM,” in </w:t>
          </w:r>
          <w:r w:rsidRPr="00E525DF">
            <w:rPr>
              <w:rFonts w:ascii="Times New Roman" w:eastAsia="Times New Roman" w:hAnsi="Times New Roman" w:cs="Times New Roman"/>
              <w:i/>
              <w:iCs/>
              <w:color w:val="000000"/>
              <w:sz w:val="24"/>
            </w:rPr>
            <w:t xml:space="preserve">2021 12th </w:t>
          </w:r>
          <w:r w:rsidRPr="00E525DF">
            <w:rPr>
              <w:rFonts w:ascii="Times New Roman" w:eastAsia="Times New Roman" w:hAnsi="Times New Roman" w:cs="Times New Roman"/>
              <w:i/>
              <w:iCs/>
              <w:color w:val="000000"/>
              <w:sz w:val="24"/>
            </w:rPr>
            <w:lastRenderedPageBreak/>
            <w:t>International Conference on Computing Communication and Networking Technologies (ICCCNT)</w:t>
          </w:r>
          <w:r w:rsidRPr="00E525DF">
            <w:rPr>
              <w:rFonts w:ascii="Times New Roman" w:eastAsia="Times New Roman" w:hAnsi="Times New Roman" w:cs="Times New Roman"/>
              <w:color w:val="000000"/>
              <w:sz w:val="24"/>
            </w:rPr>
            <w:t>, 2021, pp. 1–6.</w:t>
          </w:r>
        </w:p>
        <w:p w:rsidR="002B47CE" w:rsidRPr="00E525DF" w:rsidRDefault="002B47CE" w:rsidP="002B47CE">
          <w:pPr>
            <w:autoSpaceDE w:val="0"/>
            <w:autoSpaceDN w:val="0"/>
            <w:spacing w:after="0" w:line="240" w:lineRule="auto"/>
            <w:ind w:hanging="640"/>
            <w:divId w:val="1531525621"/>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[23]</w:t>
          </w:r>
          <w:r w:rsidRPr="00E525DF">
            <w:rPr>
              <w:rFonts w:ascii="Times New Roman" w:eastAsia="Times New Roman" w:hAnsi="Times New Roman" w:cs="Times New Roman"/>
              <w:color w:val="000000"/>
              <w:sz w:val="24"/>
            </w:rPr>
            <w:tab/>
            <w:t xml:space="preserve">S. Y. Chaganti, I. Nanda, K. R. Pandi, T. G. </w:t>
          </w:r>
          <w:proofErr w:type="spellStart"/>
          <w:r w:rsidRPr="00E525DF">
            <w:rPr>
              <w:rFonts w:ascii="Times New Roman" w:eastAsia="Times New Roman" w:hAnsi="Times New Roman" w:cs="Times New Roman"/>
              <w:color w:val="000000"/>
              <w:sz w:val="24"/>
            </w:rPr>
            <w:t>Prudhvith</w:t>
          </w:r>
          <w:proofErr w:type="spellEnd"/>
          <w:r w:rsidRPr="00E525DF">
            <w:rPr>
              <w:rFonts w:ascii="Times New Roman" w:eastAsia="Times New Roman" w:hAnsi="Times New Roman" w:cs="Times New Roman"/>
              <w:color w:val="000000"/>
              <w:sz w:val="24"/>
            </w:rPr>
            <w:t xml:space="preserve">, and N. Kumar, “Image Classification using SVM and CNN,” in </w:t>
          </w:r>
          <w:r w:rsidRPr="00E525DF">
            <w:rPr>
              <w:rFonts w:ascii="Times New Roman" w:eastAsia="Times New Roman" w:hAnsi="Times New Roman" w:cs="Times New Roman"/>
              <w:i/>
              <w:iCs/>
              <w:color w:val="000000"/>
              <w:sz w:val="24"/>
            </w:rPr>
            <w:t>2020 International conference on computer science, engineering and applications (ICCSEA)</w:t>
          </w:r>
          <w:r w:rsidRPr="00E525DF">
            <w:rPr>
              <w:rFonts w:ascii="Times New Roman" w:eastAsia="Times New Roman" w:hAnsi="Times New Roman" w:cs="Times New Roman"/>
              <w:color w:val="000000"/>
              <w:sz w:val="24"/>
            </w:rPr>
            <w:t>, 2020, pp. 1–5.</w:t>
          </w:r>
        </w:p>
        <w:p w:rsidR="002B47CE" w:rsidRPr="00E525DF" w:rsidRDefault="002B47CE" w:rsidP="002B47CE">
          <w:pPr>
            <w:autoSpaceDE w:val="0"/>
            <w:autoSpaceDN w:val="0"/>
            <w:spacing w:after="0" w:line="240" w:lineRule="auto"/>
            <w:ind w:hanging="640"/>
            <w:divId w:val="2124031335"/>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[24]</w:t>
          </w:r>
          <w:r w:rsidRPr="00E525DF">
            <w:rPr>
              <w:rFonts w:ascii="Times New Roman" w:eastAsia="Times New Roman" w:hAnsi="Times New Roman" w:cs="Times New Roman"/>
              <w:color w:val="000000"/>
              <w:sz w:val="24"/>
            </w:rPr>
            <w:tab/>
            <w:t xml:space="preserve">H. Manzoor, F. Khursheed, and A. M. Hafiz, “Finger vein recognition using an ensemble of KNN classifiers based on robust image features,” </w:t>
          </w:r>
          <w:r w:rsidRPr="00E525DF">
            <w:rPr>
              <w:rFonts w:ascii="Times New Roman" w:eastAsia="Times New Roman" w:hAnsi="Times New Roman" w:cs="Times New Roman"/>
              <w:i/>
              <w:iCs/>
              <w:color w:val="000000"/>
              <w:sz w:val="24"/>
            </w:rPr>
            <w:t>Signal Image Video Process</w:t>
          </w:r>
          <w:r w:rsidRPr="00E525DF">
            <w:rPr>
              <w:rFonts w:ascii="Times New Roman" w:eastAsia="Times New Roman" w:hAnsi="Times New Roman" w:cs="Times New Roman"/>
              <w:color w:val="000000"/>
              <w:sz w:val="24"/>
            </w:rPr>
            <w:t xml:space="preserve">, vol. 19, no. 10, Oct. 2025,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10.1007/s11760-025-04369-0.</w:t>
          </w:r>
        </w:p>
        <w:p w:rsidR="002B47CE" w:rsidRPr="00E525DF" w:rsidRDefault="002B47CE" w:rsidP="002B47CE">
          <w:pPr>
            <w:autoSpaceDE w:val="0"/>
            <w:autoSpaceDN w:val="0"/>
            <w:spacing w:after="0" w:line="240" w:lineRule="auto"/>
            <w:ind w:hanging="640"/>
            <w:divId w:val="1449543326"/>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[25]</w:t>
          </w:r>
          <w:r w:rsidRPr="00E525DF">
            <w:rPr>
              <w:rFonts w:ascii="Times New Roman" w:eastAsia="Times New Roman" w:hAnsi="Times New Roman" w:cs="Times New Roman"/>
              <w:color w:val="000000"/>
              <w:sz w:val="24"/>
            </w:rPr>
            <w:tab/>
            <w:t xml:space="preserve">S. M. A. Al Shuaeb, A. Hossen, M. A. H. Dinar, and U. K. Roy, “Analyzing Different Architectures of Convolutional Neural Networks for Tomato Grading System,” </w:t>
          </w:r>
          <w:r w:rsidRPr="00E525DF">
            <w:rPr>
              <w:rFonts w:ascii="Times New Roman" w:eastAsia="Times New Roman" w:hAnsi="Times New Roman" w:cs="Times New Roman"/>
              <w:i/>
              <w:iCs/>
              <w:color w:val="000000"/>
              <w:sz w:val="24"/>
            </w:rPr>
            <w:t>Asian Journal of Research in Computer Science</w:t>
          </w:r>
          <w:r w:rsidRPr="00E525DF">
            <w:rPr>
              <w:rFonts w:ascii="Times New Roman" w:eastAsia="Times New Roman" w:hAnsi="Times New Roman" w:cs="Times New Roman"/>
              <w:color w:val="000000"/>
              <w:sz w:val="24"/>
            </w:rPr>
            <w:t xml:space="preserve">, vol. 17, no. 12, pp. 137–147, Dec. 2024,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10.9734/</w:t>
          </w:r>
          <w:proofErr w:type="spellStart"/>
          <w:r w:rsidRPr="00E525DF">
            <w:rPr>
              <w:rFonts w:ascii="Times New Roman" w:eastAsia="Times New Roman" w:hAnsi="Times New Roman" w:cs="Times New Roman"/>
              <w:color w:val="000000"/>
              <w:sz w:val="24"/>
            </w:rPr>
            <w:t>ajrcos</w:t>
          </w:r>
          <w:proofErr w:type="spellEnd"/>
          <w:r w:rsidRPr="00E525DF">
            <w:rPr>
              <w:rFonts w:ascii="Times New Roman" w:eastAsia="Times New Roman" w:hAnsi="Times New Roman" w:cs="Times New Roman"/>
              <w:color w:val="000000"/>
              <w:sz w:val="24"/>
            </w:rPr>
            <w:t>/2024/v17i12534.</w:t>
          </w:r>
        </w:p>
        <w:p w:rsidR="002B47CE" w:rsidRPr="00E525DF" w:rsidRDefault="002B47CE" w:rsidP="002B47CE">
          <w:pPr>
            <w:autoSpaceDE w:val="0"/>
            <w:autoSpaceDN w:val="0"/>
            <w:spacing w:after="0" w:line="240" w:lineRule="auto"/>
            <w:ind w:hanging="640"/>
            <w:divId w:val="2042705564"/>
            <w:rPr>
              <w:rFonts w:ascii="Times New Roman" w:eastAsia="Times New Roman" w:hAnsi="Times New Roman" w:cs="Times New Roman"/>
              <w:color w:val="000000"/>
              <w:sz w:val="24"/>
            </w:rPr>
          </w:pPr>
          <w:r w:rsidRPr="00E525DF">
            <w:rPr>
              <w:rFonts w:ascii="Times New Roman" w:eastAsia="Times New Roman" w:hAnsi="Times New Roman" w:cs="Times New Roman"/>
              <w:color w:val="000000"/>
              <w:sz w:val="24"/>
            </w:rPr>
            <w:t>[26]</w:t>
          </w:r>
          <w:r w:rsidRPr="00E525DF">
            <w:rPr>
              <w:rFonts w:ascii="Times New Roman" w:eastAsia="Times New Roman" w:hAnsi="Times New Roman" w:cs="Times New Roman"/>
              <w:color w:val="000000"/>
              <w:sz w:val="24"/>
            </w:rPr>
            <w:tab/>
            <w:t xml:space="preserve">B. Hossain, U. K. Roy, Shamsunnaher, Md. S. A. A. Kawser, and S. M. A. Al Shuaeb, “Image-based Pest Identification Using Support Vector Machine for Agricultural Crop Protection,” </w:t>
          </w:r>
          <w:r w:rsidRPr="00E525DF">
            <w:rPr>
              <w:rFonts w:ascii="Times New Roman" w:eastAsia="Times New Roman" w:hAnsi="Times New Roman" w:cs="Times New Roman"/>
              <w:i/>
              <w:iCs/>
              <w:color w:val="000000"/>
              <w:sz w:val="24"/>
            </w:rPr>
            <w:t>Asian J Res Crop Sci</w:t>
          </w:r>
          <w:r w:rsidRPr="00E525DF">
            <w:rPr>
              <w:rFonts w:ascii="Times New Roman" w:eastAsia="Times New Roman" w:hAnsi="Times New Roman" w:cs="Times New Roman"/>
              <w:color w:val="000000"/>
              <w:sz w:val="24"/>
            </w:rPr>
            <w:t xml:space="preserve">, vol. 10, no. 3, pp. 13–22, Jun. 2025, </w:t>
          </w:r>
          <w:proofErr w:type="spellStart"/>
          <w:r w:rsidRPr="00E525DF">
            <w:rPr>
              <w:rFonts w:ascii="Times New Roman" w:eastAsia="Times New Roman" w:hAnsi="Times New Roman" w:cs="Times New Roman"/>
              <w:color w:val="000000"/>
              <w:sz w:val="24"/>
            </w:rPr>
            <w:t>doi</w:t>
          </w:r>
          <w:proofErr w:type="spellEnd"/>
          <w:r w:rsidRPr="00E525DF">
            <w:rPr>
              <w:rFonts w:ascii="Times New Roman" w:eastAsia="Times New Roman" w:hAnsi="Times New Roman" w:cs="Times New Roman"/>
              <w:color w:val="000000"/>
              <w:sz w:val="24"/>
            </w:rPr>
            <w:t>: 10.9734/</w:t>
          </w:r>
          <w:proofErr w:type="spellStart"/>
          <w:r w:rsidRPr="00E525DF">
            <w:rPr>
              <w:rFonts w:ascii="Times New Roman" w:eastAsia="Times New Roman" w:hAnsi="Times New Roman" w:cs="Times New Roman"/>
              <w:color w:val="000000"/>
              <w:sz w:val="24"/>
            </w:rPr>
            <w:t>ajrcs</w:t>
          </w:r>
          <w:proofErr w:type="spellEnd"/>
          <w:r w:rsidRPr="00E525DF">
            <w:rPr>
              <w:rFonts w:ascii="Times New Roman" w:eastAsia="Times New Roman" w:hAnsi="Times New Roman" w:cs="Times New Roman"/>
              <w:color w:val="000000"/>
              <w:sz w:val="24"/>
            </w:rPr>
            <w:t>/2025/v10i3368.</w:t>
          </w:r>
        </w:p>
        <w:p w:rsidR="002B47CE" w:rsidRPr="00E525DF" w:rsidRDefault="002B47CE" w:rsidP="002B47CE">
          <w:pPr>
            <w:autoSpaceDE w:val="0"/>
            <w:autoSpaceDN w:val="0"/>
            <w:adjustRightInd w:val="0"/>
            <w:spacing w:after="0" w:line="240" w:lineRule="auto"/>
            <w:rPr>
              <w:rFonts w:ascii="Times New Roman" w:hAnsi="Times New Roman" w:cs="Times New Roman"/>
              <w:sz w:val="24"/>
              <w:szCs w:val="24"/>
            </w:rPr>
          </w:pPr>
          <w:r w:rsidRPr="00E525DF">
            <w:rPr>
              <w:rFonts w:ascii="Times New Roman" w:eastAsia="Times New Roman" w:hAnsi="Times New Roman" w:cs="Times New Roman"/>
              <w:color w:val="000000"/>
              <w:sz w:val="24"/>
            </w:rPr>
            <w:t> </w:t>
          </w:r>
        </w:p>
      </w:sdtContent>
    </w:sdt>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p w:rsidR="00210CAE" w:rsidRPr="00E525DF" w:rsidRDefault="00210CAE" w:rsidP="002B47CE">
      <w:pPr>
        <w:spacing w:after="0" w:line="240" w:lineRule="auto"/>
        <w:jc w:val="both"/>
        <w:rPr>
          <w:rFonts w:ascii="Times New Roman" w:eastAsia="Calibri" w:hAnsi="Times New Roman" w:cs="Times New Roman"/>
          <w:sz w:val="24"/>
          <w:szCs w:val="24"/>
        </w:rPr>
      </w:pPr>
    </w:p>
    <w:sectPr w:rsidR="00210CAE" w:rsidRPr="00E525DF" w:rsidSect="00FE6F4A">
      <w:headerReference w:type="even" r:id="rId25"/>
      <w:headerReference w:type="default" r:id="rId26"/>
      <w:footerReference w:type="default" r:id="rId27"/>
      <w:headerReference w:type="first" r:id="rId28"/>
      <w:pgSz w:w="11907" w:h="16839" w:code="9"/>
      <w:pgMar w:top="1440" w:right="1440" w:bottom="1440" w:left="1440" w:header="720" w:footer="720" w:gutter="0"/>
      <w:pgNumType w:start="1" w:chapStyle="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295" w:rsidRDefault="00CC4295" w:rsidP="00003A3D">
      <w:pPr>
        <w:spacing w:after="0" w:line="240" w:lineRule="auto"/>
      </w:pPr>
      <w:r>
        <w:separator/>
      </w:r>
    </w:p>
  </w:endnote>
  <w:endnote w:type="continuationSeparator" w:id="0">
    <w:p w:rsidR="00CC4295" w:rsidRDefault="00CC4295" w:rsidP="0000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DFEC+TimesNewRomanPSM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751408"/>
      <w:docPartObj>
        <w:docPartGallery w:val="Page Numbers (Bottom of Page)"/>
        <w:docPartUnique/>
      </w:docPartObj>
    </w:sdtPr>
    <w:sdtEndPr>
      <w:rPr>
        <w:color w:val="7F7F7F" w:themeColor="background1" w:themeShade="7F"/>
        <w:spacing w:val="60"/>
      </w:rPr>
    </w:sdtEndPr>
    <w:sdtContent>
      <w:p w:rsidR="00210CAE" w:rsidRDefault="00210CA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FD486C">
          <w:rPr>
            <w:b/>
            <w:bCs/>
            <w:noProof/>
          </w:rPr>
          <w:t>2</w:t>
        </w:r>
        <w:r>
          <w:rPr>
            <w:b/>
            <w:bCs/>
            <w:noProof/>
          </w:rPr>
          <w:fldChar w:fldCharType="end"/>
        </w:r>
        <w:r>
          <w:rPr>
            <w:b/>
            <w:bCs/>
          </w:rPr>
          <w:t xml:space="preserve"> | </w:t>
        </w:r>
        <w:r>
          <w:rPr>
            <w:color w:val="7F7F7F" w:themeColor="background1" w:themeShade="7F"/>
            <w:spacing w:val="60"/>
          </w:rPr>
          <w:t>Page</w:t>
        </w:r>
      </w:p>
    </w:sdtContent>
  </w:sdt>
  <w:p w:rsidR="00210CAE" w:rsidRDefault="00210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209448"/>
      <w:docPartObj>
        <w:docPartGallery w:val="Page Numbers (Bottom of Page)"/>
        <w:docPartUnique/>
      </w:docPartObj>
    </w:sdtPr>
    <w:sdtEndPr>
      <w:rPr>
        <w:color w:val="7F7F7F" w:themeColor="background1" w:themeShade="7F"/>
        <w:spacing w:val="60"/>
      </w:rPr>
    </w:sdtEndPr>
    <w:sdtContent>
      <w:p w:rsidR="00917926" w:rsidRDefault="009179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D486C" w:rsidRPr="00FD486C">
          <w:rPr>
            <w:b/>
            <w:bCs/>
            <w:noProof/>
          </w:rPr>
          <w:t>2</w:t>
        </w:r>
        <w:r>
          <w:rPr>
            <w:b/>
            <w:bCs/>
            <w:noProof/>
          </w:rPr>
          <w:fldChar w:fldCharType="end"/>
        </w:r>
        <w:r>
          <w:rPr>
            <w:b/>
            <w:bCs/>
          </w:rPr>
          <w:t xml:space="preserve"> | </w:t>
        </w:r>
        <w:r>
          <w:rPr>
            <w:color w:val="7F7F7F" w:themeColor="background1" w:themeShade="7F"/>
            <w:spacing w:val="60"/>
          </w:rPr>
          <w:t>Page</w:t>
        </w:r>
      </w:p>
    </w:sdtContent>
  </w:sdt>
  <w:p w:rsidR="00917926" w:rsidRDefault="00917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295" w:rsidRDefault="00CC4295" w:rsidP="00003A3D">
      <w:pPr>
        <w:spacing w:after="0" w:line="240" w:lineRule="auto"/>
      </w:pPr>
      <w:r>
        <w:separator/>
      </w:r>
    </w:p>
  </w:footnote>
  <w:footnote w:type="continuationSeparator" w:id="0">
    <w:p w:rsidR="00CC4295" w:rsidRDefault="00CC4295" w:rsidP="0000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9"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30"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5AE" w:rsidRDefault="00BA55A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863128"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E73"/>
    <w:multiLevelType w:val="hybridMultilevel"/>
    <w:tmpl w:val="EC622B86"/>
    <w:lvl w:ilvl="0" w:tplc="2FC048D4">
      <w:start w:val="1"/>
      <w:numFmt w:val="decimal"/>
      <w:lvlText w:val="%1."/>
      <w:lvlJc w:val="left"/>
      <w:pPr>
        <w:ind w:left="360" w:hanging="360"/>
      </w:pPr>
      <w:rPr>
        <w:rFonts w:ascii="Times New Roman" w:hAnsi="Times New Roman" w:cs="Times New Roman" w:hint="default"/>
        <w:b/>
        <w:bCs w:val="0"/>
        <w:sz w:val="24"/>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D81F87"/>
    <w:multiLevelType w:val="hybridMultilevel"/>
    <w:tmpl w:val="4886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70221"/>
    <w:multiLevelType w:val="hybridMultilevel"/>
    <w:tmpl w:val="9AA8B1D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0B207AA4"/>
    <w:multiLevelType w:val="multilevel"/>
    <w:tmpl w:val="8098B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BD41BC"/>
    <w:multiLevelType w:val="hybridMultilevel"/>
    <w:tmpl w:val="1D9C5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8089B"/>
    <w:multiLevelType w:val="multilevel"/>
    <w:tmpl w:val="86D6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019C2"/>
    <w:multiLevelType w:val="hybridMultilevel"/>
    <w:tmpl w:val="CCF8D0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1A636D65"/>
    <w:multiLevelType w:val="hybridMultilevel"/>
    <w:tmpl w:val="0DBE9D4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8" w15:restartNumberingAfterBreak="0">
    <w:nsid w:val="1BC350C3"/>
    <w:multiLevelType w:val="multilevel"/>
    <w:tmpl w:val="7E62FDF6"/>
    <w:lvl w:ilvl="0">
      <w:start w:val="1"/>
      <w:numFmt w:val="decimal"/>
      <w:lvlText w:val="%1."/>
      <w:lvlJc w:val="left"/>
      <w:pPr>
        <w:ind w:left="360" w:hanging="360"/>
      </w:pPr>
      <w:rPr>
        <w:rFonts w:ascii="Nirmala UI" w:hAnsi="Nirmala UI" w:cs="Nirmala UI" w:hint="default"/>
      </w:rPr>
    </w:lvl>
    <w:lvl w:ilvl="1">
      <w:start w:val="5"/>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2705800"/>
    <w:multiLevelType w:val="hybridMultilevel"/>
    <w:tmpl w:val="6A60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97055"/>
    <w:multiLevelType w:val="hybridMultilevel"/>
    <w:tmpl w:val="42CC0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15741"/>
    <w:multiLevelType w:val="multilevel"/>
    <w:tmpl w:val="2988D568"/>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8865F41"/>
    <w:multiLevelType w:val="hybridMultilevel"/>
    <w:tmpl w:val="14D8F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A50C0"/>
    <w:multiLevelType w:val="multilevel"/>
    <w:tmpl w:val="E676CDBA"/>
    <w:lvl w:ilvl="0">
      <w:start w:val="1"/>
      <w:numFmt w:val="decimal"/>
      <w:lvlText w:val="%1."/>
      <w:lvlJc w:val="left"/>
      <w:pPr>
        <w:tabs>
          <w:tab w:val="num" w:pos="720"/>
        </w:tabs>
        <w:ind w:left="720" w:hanging="360"/>
      </w:pPr>
      <w:rPr>
        <w:b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A6B46"/>
    <w:multiLevelType w:val="hybridMultilevel"/>
    <w:tmpl w:val="2E9A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E4ECB"/>
    <w:multiLevelType w:val="hybridMultilevel"/>
    <w:tmpl w:val="E94A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C92FAD"/>
    <w:multiLevelType w:val="hybridMultilevel"/>
    <w:tmpl w:val="6FF232B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15:restartNumberingAfterBreak="0">
    <w:nsid w:val="364E157C"/>
    <w:multiLevelType w:val="hybridMultilevel"/>
    <w:tmpl w:val="ECAE8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56C1E"/>
    <w:multiLevelType w:val="hybridMultilevel"/>
    <w:tmpl w:val="F61076DC"/>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9" w15:restartNumberingAfterBreak="0">
    <w:nsid w:val="3FED2BCD"/>
    <w:multiLevelType w:val="multilevel"/>
    <w:tmpl w:val="46B03DD4"/>
    <w:lvl w:ilvl="0">
      <w:start w:val="3"/>
      <w:numFmt w:val="decimal"/>
      <w:lvlText w:val="%1"/>
      <w:lvlJc w:val="left"/>
      <w:pPr>
        <w:ind w:left="360" w:hanging="360"/>
      </w:pPr>
      <w:rPr>
        <w:rFonts w:asciiTheme="minorHAnsi" w:eastAsiaTheme="minorEastAsia" w:hAnsiTheme="minorHAnsi" w:cstheme="minorBidi" w:hint="default"/>
        <w:color w:val="auto"/>
        <w:sz w:val="22"/>
      </w:rPr>
    </w:lvl>
    <w:lvl w:ilvl="1">
      <w:start w:val="6"/>
      <w:numFmt w:val="decimal"/>
      <w:lvlText w:val="%1.%2"/>
      <w:lvlJc w:val="left"/>
      <w:pPr>
        <w:ind w:left="360" w:hanging="360"/>
      </w:pPr>
      <w:rPr>
        <w:rFonts w:asciiTheme="minorHAnsi" w:eastAsiaTheme="minorEastAsia" w:hAnsiTheme="minorHAnsi" w:cstheme="minorBidi" w:hint="default"/>
        <w:color w:val="auto"/>
        <w:sz w:val="22"/>
      </w:rPr>
    </w:lvl>
    <w:lvl w:ilvl="2">
      <w:start w:val="1"/>
      <w:numFmt w:val="decimal"/>
      <w:lvlText w:val="%1.%2.%3"/>
      <w:lvlJc w:val="left"/>
      <w:pPr>
        <w:ind w:left="720" w:hanging="720"/>
      </w:pPr>
      <w:rPr>
        <w:rFonts w:asciiTheme="minorHAnsi" w:eastAsiaTheme="minorEastAsia" w:hAnsiTheme="minorHAnsi" w:cstheme="minorBidi" w:hint="default"/>
        <w:color w:val="auto"/>
        <w:sz w:val="22"/>
      </w:rPr>
    </w:lvl>
    <w:lvl w:ilvl="3">
      <w:start w:val="1"/>
      <w:numFmt w:val="decimal"/>
      <w:lvlText w:val="%1.%2.%3.%4"/>
      <w:lvlJc w:val="left"/>
      <w:pPr>
        <w:ind w:left="1080" w:hanging="1080"/>
      </w:pPr>
      <w:rPr>
        <w:rFonts w:asciiTheme="minorHAnsi" w:eastAsiaTheme="minorEastAsia" w:hAnsiTheme="minorHAnsi" w:cstheme="minorBidi" w:hint="default"/>
        <w:color w:val="auto"/>
        <w:sz w:val="22"/>
      </w:rPr>
    </w:lvl>
    <w:lvl w:ilvl="4">
      <w:start w:val="1"/>
      <w:numFmt w:val="decimal"/>
      <w:lvlText w:val="%1.%2.%3.%4.%5"/>
      <w:lvlJc w:val="left"/>
      <w:pPr>
        <w:ind w:left="1080" w:hanging="1080"/>
      </w:pPr>
      <w:rPr>
        <w:rFonts w:asciiTheme="minorHAnsi" w:eastAsiaTheme="minorEastAsia" w:hAnsiTheme="minorHAnsi" w:cstheme="minorBidi" w:hint="default"/>
        <w:color w:val="auto"/>
        <w:sz w:val="22"/>
      </w:rPr>
    </w:lvl>
    <w:lvl w:ilvl="5">
      <w:start w:val="1"/>
      <w:numFmt w:val="decimal"/>
      <w:lvlText w:val="%1.%2.%3.%4.%5.%6"/>
      <w:lvlJc w:val="left"/>
      <w:pPr>
        <w:ind w:left="1440" w:hanging="1440"/>
      </w:pPr>
      <w:rPr>
        <w:rFonts w:asciiTheme="minorHAnsi" w:eastAsiaTheme="minorEastAsia" w:hAnsiTheme="minorHAnsi" w:cstheme="minorBidi" w:hint="default"/>
        <w:color w:val="auto"/>
        <w:sz w:val="22"/>
      </w:rPr>
    </w:lvl>
    <w:lvl w:ilvl="6">
      <w:start w:val="1"/>
      <w:numFmt w:val="decimal"/>
      <w:lvlText w:val="%1.%2.%3.%4.%5.%6.%7"/>
      <w:lvlJc w:val="left"/>
      <w:pPr>
        <w:ind w:left="1440" w:hanging="1440"/>
      </w:pPr>
      <w:rPr>
        <w:rFonts w:asciiTheme="minorHAnsi" w:eastAsiaTheme="minorEastAsia" w:hAnsiTheme="minorHAnsi" w:cstheme="minorBidi" w:hint="default"/>
        <w:color w:val="auto"/>
        <w:sz w:val="22"/>
      </w:rPr>
    </w:lvl>
    <w:lvl w:ilvl="7">
      <w:start w:val="1"/>
      <w:numFmt w:val="decimal"/>
      <w:lvlText w:val="%1.%2.%3.%4.%5.%6.%7.%8"/>
      <w:lvlJc w:val="left"/>
      <w:pPr>
        <w:ind w:left="1800" w:hanging="1800"/>
      </w:pPr>
      <w:rPr>
        <w:rFonts w:asciiTheme="minorHAnsi" w:eastAsiaTheme="minorEastAsia" w:hAnsiTheme="minorHAnsi" w:cstheme="minorBidi" w:hint="default"/>
        <w:color w:val="auto"/>
        <w:sz w:val="22"/>
      </w:rPr>
    </w:lvl>
    <w:lvl w:ilvl="8">
      <w:start w:val="1"/>
      <w:numFmt w:val="decimal"/>
      <w:lvlText w:val="%1.%2.%3.%4.%5.%6.%7.%8.%9"/>
      <w:lvlJc w:val="left"/>
      <w:pPr>
        <w:ind w:left="2160" w:hanging="2160"/>
      </w:pPr>
      <w:rPr>
        <w:rFonts w:asciiTheme="minorHAnsi" w:eastAsiaTheme="minorEastAsia" w:hAnsiTheme="minorHAnsi" w:cstheme="minorBidi" w:hint="default"/>
        <w:color w:val="auto"/>
        <w:sz w:val="22"/>
      </w:rPr>
    </w:lvl>
  </w:abstractNum>
  <w:abstractNum w:abstractNumId="20" w15:restartNumberingAfterBreak="0">
    <w:nsid w:val="47E607E7"/>
    <w:multiLevelType w:val="hybridMultilevel"/>
    <w:tmpl w:val="C4D6C6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15:restartNumberingAfterBreak="0">
    <w:nsid w:val="481B74A2"/>
    <w:multiLevelType w:val="hybridMultilevel"/>
    <w:tmpl w:val="27DEB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AD573A"/>
    <w:multiLevelType w:val="multilevel"/>
    <w:tmpl w:val="3AF4EF02"/>
    <w:lvl w:ilvl="0">
      <w:start w:val="4"/>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3" w15:restartNumberingAfterBreak="0">
    <w:nsid w:val="55EC059E"/>
    <w:multiLevelType w:val="hybridMultilevel"/>
    <w:tmpl w:val="A314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01868"/>
    <w:multiLevelType w:val="hybridMultilevel"/>
    <w:tmpl w:val="29748E9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FB55EA5"/>
    <w:multiLevelType w:val="multilevel"/>
    <w:tmpl w:val="41E0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A3F80"/>
    <w:multiLevelType w:val="multilevel"/>
    <w:tmpl w:val="C12C302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0696459"/>
    <w:multiLevelType w:val="hybridMultilevel"/>
    <w:tmpl w:val="F2FA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179B7"/>
    <w:multiLevelType w:val="hybridMultilevel"/>
    <w:tmpl w:val="5746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A4074"/>
    <w:multiLevelType w:val="hybridMultilevel"/>
    <w:tmpl w:val="68A86612"/>
    <w:lvl w:ilvl="0" w:tplc="C5FAC036">
      <w:start w:val="1"/>
      <w:numFmt w:val="lowerLetter"/>
      <w:lvlText w:val="(%1)"/>
      <w:lvlJc w:val="left"/>
      <w:pPr>
        <w:ind w:left="3090" w:hanging="201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6C67657"/>
    <w:multiLevelType w:val="hybridMultilevel"/>
    <w:tmpl w:val="6B48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4C002D"/>
    <w:multiLevelType w:val="multilevel"/>
    <w:tmpl w:val="E7D0A236"/>
    <w:lvl w:ilvl="0">
      <w:start w:val="1"/>
      <w:numFmt w:val="decimal"/>
      <w:lvlText w:val="%1"/>
      <w:lvlJc w:val="left"/>
      <w:pPr>
        <w:ind w:left="435" w:hanging="435"/>
      </w:pPr>
      <w:rPr>
        <w:rFonts w:hint="default"/>
      </w:rPr>
    </w:lvl>
    <w:lvl w:ilvl="1">
      <w:start w:val="4"/>
      <w:numFmt w:val="decimal"/>
      <w:lvlText w:val="%1.%2"/>
      <w:lvlJc w:val="left"/>
      <w:pPr>
        <w:ind w:left="862" w:hanging="435"/>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2" w15:restartNumberingAfterBreak="0">
    <w:nsid w:val="68A3022A"/>
    <w:multiLevelType w:val="hybridMultilevel"/>
    <w:tmpl w:val="7728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8D13AC"/>
    <w:multiLevelType w:val="multilevel"/>
    <w:tmpl w:val="DDB2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736EFA"/>
    <w:multiLevelType w:val="hybridMultilevel"/>
    <w:tmpl w:val="583E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3642E5"/>
    <w:multiLevelType w:val="hybridMultilevel"/>
    <w:tmpl w:val="14242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A0866BB"/>
    <w:multiLevelType w:val="multilevel"/>
    <w:tmpl w:val="D5F0EAC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D382211"/>
    <w:multiLevelType w:val="multilevel"/>
    <w:tmpl w:val="D5DCD0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7D7D6E01"/>
    <w:multiLevelType w:val="multilevel"/>
    <w:tmpl w:val="F20C46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1"/>
  </w:num>
  <w:num w:numId="3">
    <w:abstractNumId w:val="31"/>
  </w:num>
  <w:num w:numId="4">
    <w:abstractNumId w:val="32"/>
  </w:num>
  <w:num w:numId="5">
    <w:abstractNumId w:val="37"/>
  </w:num>
  <w:num w:numId="6">
    <w:abstractNumId w:val="29"/>
  </w:num>
  <w:num w:numId="7">
    <w:abstractNumId w:val="6"/>
  </w:num>
  <w:num w:numId="8">
    <w:abstractNumId w:val="16"/>
  </w:num>
  <w:num w:numId="9">
    <w:abstractNumId w:val="28"/>
  </w:num>
  <w:num w:numId="10">
    <w:abstractNumId w:val="24"/>
  </w:num>
  <w:num w:numId="11">
    <w:abstractNumId w:val="20"/>
  </w:num>
  <w:num w:numId="12">
    <w:abstractNumId w:val="2"/>
  </w:num>
  <w:num w:numId="13">
    <w:abstractNumId w:val="30"/>
  </w:num>
  <w:num w:numId="14">
    <w:abstractNumId w:val="27"/>
  </w:num>
  <w:num w:numId="15">
    <w:abstractNumId w:val="9"/>
  </w:num>
  <w:num w:numId="16">
    <w:abstractNumId w:val="33"/>
  </w:num>
  <w:num w:numId="17">
    <w:abstractNumId w:val="5"/>
  </w:num>
  <w:num w:numId="18">
    <w:abstractNumId w:val="13"/>
  </w:num>
  <w:num w:numId="19">
    <w:abstractNumId w:val="35"/>
  </w:num>
  <w:num w:numId="20">
    <w:abstractNumId w:val="7"/>
  </w:num>
  <w:num w:numId="21">
    <w:abstractNumId w:val="18"/>
  </w:num>
  <w:num w:numId="22">
    <w:abstractNumId w:val="21"/>
  </w:num>
  <w:num w:numId="23">
    <w:abstractNumId w:val="15"/>
  </w:num>
  <w:num w:numId="24">
    <w:abstractNumId w:val="14"/>
  </w:num>
  <w:num w:numId="25">
    <w:abstractNumId w:val="34"/>
  </w:num>
  <w:num w:numId="26">
    <w:abstractNumId w:val="1"/>
  </w:num>
  <w:num w:numId="27">
    <w:abstractNumId w:val="23"/>
  </w:num>
  <w:num w:numId="28">
    <w:abstractNumId w:val="17"/>
  </w:num>
  <w:num w:numId="29">
    <w:abstractNumId w:val="12"/>
  </w:num>
  <w:num w:numId="30">
    <w:abstractNumId w:val="36"/>
  </w:num>
  <w:num w:numId="31">
    <w:abstractNumId w:val="26"/>
  </w:num>
  <w:num w:numId="32">
    <w:abstractNumId w:val="38"/>
  </w:num>
  <w:num w:numId="33">
    <w:abstractNumId w:val="25"/>
  </w:num>
  <w:num w:numId="34">
    <w:abstractNumId w:val="22"/>
  </w:num>
  <w:num w:numId="35">
    <w:abstractNumId w:val="4"/>
  </w:num>
  <w:num w:numId="36">
    <w:abstractNumId w:val="10"/>
  </w:num>
  <w:num w:numId="37">
    <w:abstractNumId w:val="8"/>
  </w:num>
  <w:num w:numId="38">
    <w:abstractNumId w:val="0"/>
  </w:num>
  <w:num w:numId="39">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MyNzG1MLcwNDQ2MTVR0lEKTi0uzszPAykwsqgFAL6LEdUtAAAA"/>
  </w:docVars>
  <w:rsids>
    <w:rsidRoot w:val="009C178E"/>
    <w:rsid w:val="0000067E"/>
    <w:rsid w:val="00001F6B"/>
    <w:rsid w:val="000023C6"/>
    <w:rsid w:val="000026DE"/>
    <w:rsid w:val="00003A3D"/>
    <w:rsid w:val="00004E9D"/>
    <w:rsid w:val="0000759A"/>
    <w:rsid w:val="00007AC7"/>
    <w:rsid w:val="0001463C"/>
    <w:rsid w:val="00015CD3"/>
    <w:rsid w:val="00015D9F"/>
    <w:rsid w:val="00016556"/>
    <w:rsid w:val="00017DB3"/>
    <w:rsid w:val="0002023B"/>
    <w:rsid w:val="000202B6"/>
    <w:rsid w:val="00024DF1"/>
    <w:rsid w:val="00025256"/>
    <w:rsid w:val="00025725"/>
    <w:rsid w:val="00025BC0"/>
    <w:rsid w:val="000301F0"/>
    <w:rsid w:val="00032983"/>
    <w:rsid w:val="00032A0E"/>
    <w:rsid w:val="00036074"/>
    <w:rsid w:val="00037535"/>
    <w:rsid w:val="00037A03"/>
    <w:rsid w:val="00043F3D"/>
    <w:rsid w:val="00043F92"/>
    <w:rsid w:val="000446DD"/>
    <w:rsid w:val="00045277"/>
    <w:rsid w:val="0004595F"/>
    <w:rsid w:val="00046703"/>
    <w:rsid w:val="00052970"/>
    <w:rsid w:val="00053039"/>
    <w:rsid w:val="00053095"/>
    <w:rsid w:val="000556FA"/>
    <w:rsid w:val="00056EBB"/>
    <w:rsid w:val="00056F3A"/>
    <w:rsid w:val="00057403"/>
    <w:rsid w:val="000604B0"/>
    <w:rsid w:val="000617C5"/>
    <w:rsid w:val="000631F5"/>
    <w:rsid w:val="0006586E"/>
    <w:rsid w:val="00065BDE"/>
    <w:rsid w:val="00065BE3"/>
    <w:rsid w:val="00066913"/>
    <w:rsid w:val="000673A4"/>
    <w:rsid w:val="0007023F"/>
    <w:rsid w:val="000723D6"/>
    <w:rsid w:val="00072457"/>
    <w:rsid w:val="00072501"/>
    <w:rsid w:val="00074211"/>
    <w:rsid w:val="00075361"/>
    <w:rsid w:val="00075F6D"/>
    <w:rsid w:val="00076175"/>
    <w:rsid w:val="000761C4"/>
    <w:rsid w:val="000768CD"/>
    <w:rsid w:val="00077886"/>
    <w:rsid w:val="000801D1"/>
    <w:rsid w:val="00081A24"/>
    <w:rsid w:val="0008222D"/>
    <w:rsid w:val="00083752"/>
    <w:rsid w:val="00084EC3"/>
    <w:rsid w:val="00085802"/>
    <w:rsid w:val="0008617D"/>
    <w:rsid w:val="000900BC"/>
    <w:rsid w:val="00091B9F"/>
    <w:rsid w:val="00091D30"/>
    <w:rsid w:val="00092387"/>
    <w:rsid w:val="000926FE"/>
    <w:rsid w:val="00092973"/>
    <w:rsid w:val="00094F44"/>
    <w:rsid w:val="00095442"/>
    <w:rsid w:val="00095AFC"/>
    <w:rsid w:val="0009721F"/>
    <w:rsid w:val="0009779B"/>
    <w:rsid w:val="000A1C75"/>
    <w:rsid w:val="000A3CCA"/>
    <w:rsid w:val="000A53A1"/>
    <w:rsid w:val="000A62CA"/>
    <w:rsid w:val="000A7C66"/>
    <w:rsid w:val="000B0233"/>
    <w:rsid w:val="000B134A"/>
    <w:rsid w:val="000B1C12"/>
    <w:rsid w:val="000B594E"/>
    <w:rsid w:val="000B5F79"/>
    <w:rsid w:val="000B771B"/>
    <w:rsid w:val="000C0493"/>
    <w:rsid w:val="000C0782"/>
    <w:rsid w:val="000C1092"/>
    <w:rsid w:val="000C14FC"/>
    <w:rsid w:val="000C1F31"/>
    <w:rsid w:val="000C25F4"/>
    <w:rsid w:val="000C30AE"/>
    <w:rsid w:val="000C3B96"/>
    <w:rsid w:val="000C509B"/>
    <w:rsid w:val="000C5C62"/>
    <w:rsid w:val="000C5EFB"/>
    <w:rsid w:val="000C7CEA"/>
    <w:rsid w:val="000D1019"/>
    <w:rsid w:val="000D1FB7"/>
    <w:rsid w:val="000D32C4"/>
    <w:rsid w:val="000D4D03"/>
    <w:rsid w:val="000D675D"/>
    <w:rsid w:val="000D77D3"/>
    <w:rsid w:val="000E017B"/>
    <w:rsid w:val="000E1121"/>
    <w:rsid w:val="000E1901"/>
    <w:rsid w:val="000E2F1F"/>
    <w:rsid w:val="000E3B75"/>
    <w:rsid w:val="000E45DF"/>
    <w:rsid w:val="000E460E"/>
    <w:rsid w:val="000E6E63"/>
    <w:rsid w:val="000E79B4"/>
    <w:rsid w:val="000F0740"/>
    <w:rsid w:val="000F1819"/>
    <w:rsid w:val="000F1C41"/>
    <w:rsid w:val="000F1F64"/>
    <w:rsid w:val="000F28BD"/>
    <w:rsid w:val="000F31E8"/>
    <w:rsid w:val="000F470B"/>
    <w:rsid w:val="000F67F9"/>
    <w:rsid w:val="0010392B"/>
    <w:rsid w:val="001059D8"/>
    <w:rsid w:val="00105DF7"/>
    <w:rsid w:val="00105EE4"/>
    <w:rsid w:val="0010741E"/>
    <w:rsid w:val="0011040A"/>
    <w:rsid w:val="00110543"/>
    <w:rsid w:val="001106EF"/>
    <w:rsid w:val="0011135A"/>
    <w:rsid w:val="001115CF"/>
    <w:rsid w:val="001119C7"/>
    <w:rsid w:val="00112C14"/>
    <w:rsid w:val="00113B07"/>
    <w:rsid w:val="00116052"/>
    <w:rsid w:val="001169E9"/>
    <w:rsid w:val="0012036A"/>
    <w:rsid w:val="00120409"/>
    <w:rsid w:val="0012280F"/>
    <w:rsid w:val="00122CEB"/>
    <w:rsid w:val="00122FC4"/>
    <w:rsid w:val="00124570"/>
    <w:rsid w:val="0012606F"/>
    <w:rsid w:val="001262AB"/>
    <w:rsid w:val="00127A6A"/>
    <w:rsid w:val="00127BD1"/>
    <w:rsid w:val="001303B1"/>
    <w:rsid w:val="001322F1"/>
    <w:rsid w:val="00133AC7"/>
    <w:rsid w:val="0013527C"/>
    <w:rsid w:val="00136A92"/>
    <w:rsid w:val="001370B6"/>
    <w:rsid w:val="00141147"/>
    <w:rsid w:val="00143B7E"/>
    <w:rsid w:val="0014454B"/>
    <w:rsid w:val="00144630"/>
    <w:rsid w:val="001454B5"/>
    <w:rsid w:val="0014645C"/>
    <w:rsid w:val="00146DA7"/>
    <w:rsid w:val="00147C6F"/>
    <w:rsid w:val="00151A22"/>
    <w:rsid w:val="00156E37"/>
    <w:rsid w:val="00160586"/>
    <w:rsid w:val="00162A17"/>
    <w:rsid w:val="001634E0"/>
    <w:rsid w:val="00163503"/>
    <w:rsid w:val="001646F0"/>
    <w:rsid w:val="001658D1"/>
    <w:rsid w:val="001707F8"/>
    <w:rsid w:val="00171470"/>
    <w:rsid w:val="0017190F"/>
    <w:rsid w:val="001736C1"/>
    <w:rsid w:val="00173FC7"/>
    <w:rsid w:val="001776C2"/>
    <w:rsid w:val="00177BBA"/>
    <w:rsid w:val="001808CC"/>
    <w:rsid w:val="00181258"/>
    <w:rsid w:val="00181D6E"/>
    <w:rsid w:val="00182B7E"/>
    <w:rsid w:val="00183847"/>
    <w:rsid w:val="0018386B"/>
    <w:rsid w:val="00183B79"/>
    <w:rsid w:val="0018400D"/>
    <w:rsid w:val="001847E3"/>
    <w:rsid w:val="00184C10"/>
    <w:rsid w:val="00185B72"/>
    <w:rsid w:val="00185BD0"/>
    <w:rsid w:val="00187C0E"/>
    <w:rsid w:val="001928DD"/>
    <w:rsid w:val="001938C2"/>
    <w:rsid w:val="00194703"/>
    <w:rsid w:val="00194E8D"/>
    <w:rsid w:val="00197F57"/>
    <w:rsid w:val="001A0952"/>
    <w:rsid w:val="001A1047"/>
    <w:rsid w:val="001A207F"/>
    <w:rsid w:val="001A4038"/>
    <w:rsid w:val="001A6BEB"/>
    <w:rsid w:val="001B1FC0"/>
    <w:rsid w:val="001B257E"/>
    <w:rsid w:val="001B29F2"/>
    <w:rsid w:val="001B3CA0"/>
    <w:rsid w:val="001B3CED"/>
    <w:rsid w:val="001B3DDB"/>
    <w:rsid w:val="001B4152"/>
    <w:rsid w:val="001B43D6"/>
    <w:rsid w:val="001B6235"/>
    <w:rsid w:val="001B7397"/>
    <w:rsid w:val="001C05E2"/>
    <w:rsid w:val="001C2B5B"/>
    <w:rsid w:val="001C4372"/>
    <w:rsid w:val="001C4674"/>
    <w:rsid w:val="001C5B2C"/>
    <w:rsid w:val="001D00AB"/>
    <w:rsid w:val="001D1323"/>
    <w:rsid w:val="001D192C"/>
    <w:rsid w:val="001D24CD"/>
    <w:rsid w:val="001D2C41"/>
    <w:rsid w:val="001D617B"/>
    <w:rsid w:val="001D6245"/>
    <w:rsid w:val="001D7007"/>
    <w:rsid w:val="001D71A7"/>
    <w:rsid w:val="001E1719"/>
    <w:rsid w:val="001E223B"/>
    <w:rsid w:val="001E3216"/>
    <w:rsid w:val="001E34D0"/>
    <w:rsid w:val="001E4820"/>
    <w:rsid w:val="001E522C"/>
    <w:rsid w:val="001E5DEE"/>
    <w:rsid w:val="001E7580"/>
    <w:rsid w:val="001E7973"/>
    <w:rsid w:val="001F184D"/>
    <w:rsid w:val="001F2FAD"/>
    <w:rsid w:val="001F3392"/>
    <w:rsid w:val="001F3499"/>
    <w:rsid w:val="001F446E"/>
    <w:rsid w:val="001F5B16"/>
    <w:rsid w:val="001F6767"/>
    <w:rsid w:val="001F6A82"/>
    <w:rsid w:val="00204796"/>
    <w:rsid w:val="002056DC"/>
    <w:rsid w:val="00205E9A"/>
    <w:rsid w:val="00205EB3"/>
    <w:rsid w:val="002064D5"/>
    <w:rsid w:val="0020692F"/>
    <w:rsid w:val="00210CAE"/>
    <w:rsid w:val="002116B4"/>
    <w:rsid w:val="0021681D"/>
    <w:rsid w:val="0021768A"/>
    <w:rsid w:val="00221058"/>
    <w:rsid w:val="002217CC"/>
    <w:rsid w:val="00221BDE"/>
    <w:rsid w:val="00223ACA"/>
    <w:rsid w:val="00224764"/>
    <w:rsid w:val="00224D1D"/>
    <w:rsid w:val="00230279"/>
    <w:rsid w:val="00232843"/>
    <w:rsid w:val="0023365C"/>
    <w:rsid w:val="00234E8A"/>
    <w:rsid w:val="00237750"/>
    <w:rsid w:val="0023775B"/>
    <w:rsid w:val="00237C0C"/>
    <w:rsid w:val="002409B0"/>
    <w:rsid w:val="002419C2"/>
    <w:rsid w:val="00241BD9"/>
    <w:rsid w:val="00241D71"/>
    <w:rsid w:val="00242EAE"/>
    <w:rsid w:val="00243F28"/>
    <w:rsid w:val="00245028"/>
    <w:rsid w:val="002452BF"/>
    <w:rsid w:val="0024547D"/>
    <w:rsid w:val="00247145"/>
    <w:rsid w:val="002518D1"/>
    <w:rsid w:val="0025580A"/>
    <w:rsid w:val="0025643F"/>
    <w:rsid w:val="00260FA1"/>
    <w:rsid w:val="0026171A"/>
    <w:rsid w:val="00261793"/>
    <w:rsid w:val="00262852"/>
    <w:rsid w:val="0026339A"/>
    <w:rsid w:val="00264A37"/>
    <w:rsid w:val="00265FC5"/>
    <w:rsid w:val="00271924"/>
    <w:rsid w:val="002731F8"/>
    <w:rsid w:val="00275682"/>
    <w:rsid w:val="002757D1"/>
    <w:rsid w:val="00281F0D"/>
    <w:rsid w:val="002838B2"/>
    <w:rsid w:val="00283A20"/>
    <w:rsid w:val="00283E53"/>
    <w:rsid w:val="00285479"/>
    <w:rsid w:val="00285E14"/>
    <w:rsid w:val="0028663E"/>
    <w:rsid w:val="00286940"/>
    <w:rsid w:val="002906A2"/>
    <w:rsid w:val="00290986"/>
    <w:rsid w:val="00295B42"/>
    <w:rsid w:val="00295D86"/>
    <w:rsid w:val="00296497"/>
    <w:rsid w:val="00296CE4"/>
    <w:rsid w:val="0029796D"/>
    <w:rsid w:val="002A1408"/>
    <w:rsid w:val="002A1848"/>
    <w:rsid w:val="002A1B42"/>
    <w:rsid w:val="002A2077"/>
    <w:rsid w:val="002A427B"/>
    <w:rsid w:val="002A4602"/>
    <w:rsid w:val="002A5D44"/>
    <w:rsid w:val="002B075C"/>
    <w:rsid w:val="002B0BC9"/>
    <w:rsid w:val="002B12F4"/>
    <w:rsid w:val="002B22F7"/>
    <w:rsid w:val="002B47CE"/>
    <w:rsid w:val="002C1937"/>
    <w:rsid w:val="002C22FC"/>
    <w:rsid w:val="002C4530"/>
    <w:rsid w:val="002C4C83"/>
    <w:rsid w:val="002C5971"/>
    <w:rsid w:val="002C5A74"/>
    <w:rsid w:val="002D07B3"/>
    <w:rsid w:val="002D20A3"/>
    <w:rsid w:val="002D382E"/>
    <w:rsid w:val="002D3D69"/>
    <w:rsid w:val="002D4315"/>
    <w:rsid w:val="002D6540"/>
    <w:rsid w:val="002D7622"/>
    <w:rsid w:val="002E1EC7"/>
    <w:rsid w:val="002E2632"/>
    <w:rsid w:val="002E4A5F"/>
    <w:rsid w:val="002E56E4"/>
    <w:rsid w:val="002E705E"/>
    <w:rsid w:val="002E761E"/>
    <w:rsid w:val="002F093B"/>
    <w:rsid w:val="002F0DB5"/>
    <w:rsid w:val="002F1BFB"/>
    <w:rsid w:val="002F22C1"/>
    <w:rsid w:val="002F3C3C"/>
    <w:rsid w:val="002F6C48"/>
    <w:rsid w:val="002F7E2F"/>
    <w:rsid w:val="00300F18"/>
    <w:rsid w:val="003013C6"/>
    <w:rsid w:val="00301B7D"/>
    <w:rsid w:val="003032AA"/>
    <w:rsid w:val="00303F60"/>
    <w:rsid w:val="00304416"/>
    <w:rsid w:val="0030446F"/>
    <w:rsid w:val="00305A53"/>
    <w:rsid w:val="00307470"/>
    <w:rsid w:val="00312E75"/>
    <w:rsid w:val="00312F29"/>
    <w:rsid w:val="0031492B"/>
    <w:rsid w:val="00314B89"/>
    <w:rsid w:val="0032035E"/>
    <w:rsid w:val="00320F05"/>
    <w:rsid w:val="003211AC"/>
    <w:rsid w:val="00322E40"/>
    <w:rsid w:val="00324479"/>
    <w:rsid w:val="00330372"/>
    <w:rsid w:val="00331F46"/>
    <w:rsid w:val="0033253F"/>
    <w:rsid w:val="00332D81"/>
    <w:rsid w:val="00333342"/>
    <w:rsid w:val="00335DF7"/>
    <w:rsid w:val="00337055"/>
    <w:rsid w:val="003373B7"/>
    <w:rsid w:val="00337FF5"/>
    <w:rsid w:val="00340A3F"/>
    <w:rsid w:val="0034126A"/>
    <w:rsid w:val="00343141"/>
    <w:rsid w:val="00344C22"/>
    <w:rsid w:val="00344E61"/>
    <w:rsid w:val="00345818"/>
    <w:rsid w:val="00345ED3"/>
    <w:rsid w:val="003472C7"/>
    <w:rsid w:val="00347A18"/>
    <w:rsid w:val="00351074"/>
    <w:rsid w:val="00352A8E"/>
    <w:rsid w:val="00353E61"/>
    <w:rsid w:val="00353ED4"/>
    <w:rsid w:val="00356431"/>
    <w:rsid w:val="00356688"/>
    <w:rsid w:val="0035753F"/>
    <w:rsid w:val="0036004C"/>
    <w:rsid w:val="00360C5C"/>
    <w:rsid w:val="00363DAA"/>
    <w:rsid w:val="00365961"/>
    <w:rsid w:val="00366DDA"/>
    <w:rsid w:val="00367EC4"/>
    <w:rsid w:val="00367ED3"/>
    <w:rsid w:val="003715F5"/>
    <w:rsid w:val="00372630"/>
    <w:rsid w:val="00373B30"/>
    <w:rsid w:val="00374423"/>
    <w:rsid w:val="00374525"/>
    <w:rsid w:val="00375B5D"/>
    <w:rsid w:val="00375C28"/>
    <w:rsid w:val="003767A7"/>
    <w:rsid w:val="003771C1"/>
    <w:rsid w:val="00377962"/>
    <w:rsid w:val="0038239A"/>
    <w:rsid w:val="003827B6"/>
    <w:rsid w:val="00383210"/>
    <w:rsid w:val="003839DD"/>
    <w:rsid w:val="00384A68"/>
    <w:rsid w:val="003857F5"/>
    <w:rsid w:val="0038606E"/>
    <w:rsid w:val="00386F48"/>
    <w:rsid w:val="00387BED"/>
    <w:rsid w:val="00390620"/>
    <w:rsid w:val="00390667"/>
    <w:rsid w:val="0039084F"/>
    <w:rsid w:val="00392B57"/>
    <w:rsid w:val="00393580"/>
    <w:rsid w:val="00394CF4"/>
    <w:rsid w:val="00395687"/>
    <w:rsid w:val="00395AB2"/>
    <w:rsid w:val="00396C23"/>
    <w:rsid w:val="00397446"/>
    <w:rsid w:val="00397C72"/>
    <w:rsid w:val="003A0868"/>
    <w:rsid w:val="003A13FF"/>
    <w:rsid w:val="003A2670"/>
    <w:rsid w:val="003A2C25"/>
    <w:rsid w:val="003A2D39"/>
    <w:rsid w:val="003A6F42"/>
    <w:rsid w:val="003A72EB"/>
    <w:rsid w:val="003A747D"/>
    <w:rsid w:val="003A7C60"/>
    <w:rsid w:val="003B0BAA"/>
    <w:rsid w:val="003B0C36"/>
    <w:rsid w:val="003B25FD"/>
    <w:rsid w:val="003B26AE"/>
    <w:rsid w:val="003B4905"/>
    <w:rsid w:val="003B5C32"/>
    <w:rsid w:val="003C0AD8"/>
    <w:rsid w:val="003C508A"/>
    <w:rsid w:val="003C6945"/>
    <w:rsid w:val="003D0433"/>
    <w:rsid w:val="003D10AE"/>
    <w:rsid w:val="003D2744"/>
    <w:rsid w:val="003D2ED0"/>
    <w:rsid w:val="003D4121"/>
    <w:rsid w:val="003D5A92"/>
    <w:rsid w:val="003D7678"/>
    <w:rsid w:val="003E0486"/>
    <w:rsid w:val="003E1186"/>
    <w:rsid w:val="003E25C7"/>
    <w:rsid w:val="003E3B9C"/>
    <w:rsid w:val="003E40E1"/>
    <w:rsid w:val="003E4A7B"/>
    <w:rsid w:val="003E6010"/>
    <w:rsid w:val="003E7C11"/>
    <w:rsid w:val="003E7DFC"/>
    <w:rsid w:val="003F38D9"/>
    <w:rsid w:val="003F3F92"/>
    <w:rsid w:val="003F490A"/>
    <w:rsid w:val="003F524A"/>
    <w:rsid w:val="003F5D12"/>
    <w:rsid w:val="003F612B"/>
    <w:rsid w:val="003F6A30"/>
    <w:rsid w:val="0040002C"/>
    <w:rsid w:val="00400D43"/>
    <w:rsid w:val="004034A1"/>
    <w:rsid w:val="0040367B"/>
    <w:rsid w:val="00404759"/>
    <w:rsid w:val="00406CDD"/>
    <w:rsid w:val="00407EEA"/>
    <w:rsid w:val="00412415"/>
    <w:rsid w:val="00415015"/>
    <w:rsid w:val="00415351"/>
    <w:rsid w:val="004162D2"/>
    <w:rsid w:val="004164C9"/>
    <w:rsid w:val="0041767E"/>
    <w:rsid w:val="00420882"/>
    <w:rsid w:val="004239CD"/>
    <w:rsid w:val="004246B3"/>
    <w:rsid w:val="00424C1B"/>
    <w:rsid w:val="004251CC"/>
    <w:rsid w:val="004266A6"/>
    <w:rsid w:val="00426FB7"/>
    <w:rsid w:val="00427678"/>
    <w:rsid w:val="00430DED"/>
    <w:rsid w:val="00431A42"/>
    <w:rsid w:val="00431B5F"/>
    <w:rsid w:val="00431EF7"/>
    <w:rsid w:val="00431FA5"/>
    <w:rsid w:val="004323F5"/>
    <w:rsid w:val="00432960"/>
    <w:rsid w:val="00432E14"/>
    <w:rsid w:val="00433CAA"/>
    <w:rsid w:val="004346A5"/>
    <w:rsid w:val="004347F3"/>
    <w:rsid w:val="00434DD7"/>
    <w:rsid w:val="0044004D"/>
    <w:rsid w:val="00440D14"/>
    <w:rsid w:val="004411A2"/>
    <w:rsid w:val="00441914"/>
    <w:rsid w:val="004426BF"/>
    <w:rsid w:val="00442A12"/>
    <w:rsid w:val="004430D1"/>
    <w:rsid w:val="004439D1"/>
    <w:rsid w:val="00443DFE"/>
    <w:rsid w:val="0044562C"/>
    <w:rsid w:val="00445F1A"/>
    <w:rsid w:val="0045136F"/>
    <w:rsid w:val="00455A1C"/>
    <w:rsid w:val="00456D4E"/>
    <w:rsid w:val="00456D91"/>
    <w:rsid w:val="00457A2C"/>
    <w:rsid w:val="0046219B"/>
    <w:rsid w:val="004646FF"/>
    <w:rsid w:val="00464B60"/>
    <w:rsid w:val="004659E6"/>
    <w:rsid w:val="00465BE8"/>
    <w:rsid w:val="00467842"/>
    <w:rsid w:val="00467EFD"/>
    <w:rsid w:val="00471D51"/>
    <w:rsid w:val="004748FC"/>
    <w:rsid w:val="0047513F"/>
    <w:rsid w:val="00476D6C"/>
    <w:rsid w:val="00477EB9"/>
    <w:rsid w:val="004832F8"/>
    <w:rsid w:val="00486CEF"/>
    <w:rsid w:val="00487458"/>
    <w:rsid w:val="004901F2"/>
    <w:rsid w:val="004913C7"/>
    <w:rsid w:val="00492925"/>
    <w:rsid w:val="004934EC"/>
    <w:rsid w:val="0049591B"/>
    <w:rsid w:val="00495BB7"/>
    <w:rsid w:val="00496D39"/>
    <w:rsid w:val="004A2118"/>
    <w:rsid w:val="004A2394"/>
    <w:rsid w:val="004A2829"/>
    <w:rsid w:val="004A3B29"/>
    <w:rsid w:val="004A50C3"/>
    <w:rsid w:val="004B0C78"/>
    <w:rsid w:val="004B123A"/>
    <w:rsid w:val="004B1C40"/>
    <w:rsid w:val="004B28FE"/>
    <w:rsid w:val="004B5E8C"/>
    <w:rsid w:val="004B72ED"/>
    <w:rsid w:val="004C042B"/>
    <w:rsid w:val="004C0D03"/>
    <w:rsid w:val="004C1A1F"/>
    <w:rsid w:val="004C3423"/>
    <w:rsid w:val="004C557A"/>
    <w:rsid w:val="004C5D61"/>
    <w:rsid w:val="004D174C"/>
    <w:rsid w:val="004D1C47"/>
    <w:rsid w:val="004D3818"/>
    <w:rsid w:val="004D4F06"/>
    <w:rsid w:val="004D5D4E"/>
    <w:rsid w:val="004D6B50"/>
    <w:rsid w:val="004D7266"/>
    <w:rsid w:val="004D7836"/>
    <w:rsid w:val="004D79CF"/>
    <w:rsid w:val="004E0072"/>
    <w:rsid w:val="004E0271"/>
    <w:rsid w:val="004E1724"/>
    <w:rsid w:val="004E3E67"/>
    <w:rsid w:val="004E6B72"/>
    <w:rsid w:val="004E730A"/>
    <w:rsid w:val="004E76B2"/>
    <w:rsid w:val="004F0635"/>
    <w:rsid w:val="004F1962"/>
    <w:rsid w:val="004F2F3F"/>
    <w:rsid w:val="004F5A48"/>
    <w:rsid w:val="004F66D6"/>
    <w:rsid w:val="005008E4"/>
    <w:rsid w:val="00502936"/>
    <w:rsid w:val="00505048"/>
    <w:rsid w:val="005062D8"/>
    <w:rsid w:val="0050673D"/>
    <w:rsid w:val="00506CD2"/>
    <w:rsid w:val="0051036A"/>
    <w:rsid w:val="00510ED6"/>
    <w:rsid w:val="00511746"/>
    <w:rsid w:val="005126B6"/>
    <w:rsid w:val="00512DB0"/>
    <w:rsid w:val="005132D4"/>
    <w:rsid w:val="00514A0C"/>
    <w:rsid w:val="00514D02"/>
    <w:rsid w:val="005157CB"/>
    <w:rsid w:val="00515C76"/>
    <w:rsid w:val="00515D3E"/>
    <w:rsid w:val="005166B1"/>
    <w:rsid w:val="0052284D"/>
    <w:rsid w:val="005232C3"/>
    <w:rsid w:val="005246AA"/>
    <w:rsid w:val="00530480"/>
    <w:rsid w:val="00530DCB"/>
    <w:rsid w:val="00531813"/>
    <w:rsid w:val="005323F5"/>
    <w:rsid w:val="00532412"/>
    <w:rsid w:val="00533296"/>
    <w:rsid w:val="0053348B"/>
    <w:rsid w:val="00533CEE"/>
    <w:rsid w:val="00535AF4"/>
    <w:rsid w:val="00535DFA"/>
    <w:rsid w:val="00536219"/>
    <w:rsid w:val="005378F4"/>
    <w:rsid w:val="00537D3E"/>
    <w:rsid w:val="00541E39"/>
    <w:rsid w:val="0054291D"/>
    <w:rsid w:val="00544FB1"/>
    <w:rsid w:val="005466D0"/>
    <w:rsid w:val="0054685D"/>
    <w:rsid w:val="00547E71"/>
    <w:rsid w:val="005505BC"/>
    <w:rsid w:val="005527AC"/>
    <w:rsid w:val="0055440B"/>
    <w:rsid w:val="00554CA9"/>
    <w:rsid w:val="00554EE9"/>
    <w:rsid w:val="00557FAE"/>
    <w:rsid w:val="00560206"/>
    <w:rsid w:val="00560880"/>
    <w:rsid w:val="005628A9"/>
    <w:rsid w:val="005638CF"/>
    <w:rsid w:val="00565686"/>
    <w:rsid w:val="00566C41"/>
    <w:rsid w:val="00566FB1"/>
    <w:rsid w:val="005670B3"/>
    <w:rsid w:val="0057098E"/>
    <w:rsid w:val="00571330"/>
    <w:rsid w:val="00573543"/>
    <w:rsid w:val="00574B06"/>
    <w:rsid w:val="00576021"/>
    <w:rsid w:val="00576AE4"/>
    <w:rsid w:val="005808A9"/>
    <w:rsid w:val="00581433"/>
    <w:rsid w:val="0058143C"/>
    <w:rsid w:val="00583971"/>
    <w:rsid w:val="00583D7D"/>
    <w:rsid w:val="00583E78"/>
    <w:rsid w:val="00584C8F"/>
    <w:rsid w:val="005859CB"/>
    <w:rsid w:val="00586668"/>
    <w:rsid w:val="005869FC"/>
    <w:rsid w:val="0058776E"/>
    <w:rsid w:val="00591B28"/>
    <w:rsid w:val="0059307A"/>
    <w:rsid w:val="00593391"/>
    <w:rsid w:val="005937B7"/>
    <w:rsid w:val="005942F2"/>
    <w:rsid w:val="005950BE"/>
    <w:rsid w:val="00595463"/>
    <w:rsid w:val="0059606A"/>
    <w:rsid w:val="00596F47"/>
    <w:rsid w:val="00597E72"/>
    <w:rsid w:val="005A1167"/>
    <w:rsid w:val="005A3DCD"/>
    <w:rsid w:val="005A4C7B"/>
    <w:rsid w:val="005B3A06"/>
    <w:rsid w:val="005B4CEC"/>
    <w:rsid w:val="005B55A3"/>
    <w:rsid w:val="005B63DF"/>
    <w:rsid w:val="005B6FA2"/>
    <w:rsid w:val="005B7135"/>
    <w:rsid w:val="005B7B44"/>
    <w:rsid w:val="005C1105"/>
    <w:rsid w:val="005C44E0"/>
    <w:rsid w:val="005C73A5"/>
    <w:rsid w:val="005C7450"/>
    <w:rsid w:val="005C7E4C"/>
    <w:rsid w:val="005D03C5"/>
    <w:rsid w:val="005D14BE"/>
    <w:rsid w:val="005D15F4"/>
    <w:rsid w:val="005D2B27"/>
    <w:rsid w:val="005D2F27"/>
    <w:rsid w:val="005E19F4"/>
    <w:rsid w:val="005E2599"/>
    <w:rsid w:val="005E2D68"/>
    <w:rsid w:val="005E66F4"/>
    <w:rsid w:val="005E6A3A"/>
    <w:rsid w:val="005E79FA"/>
    <w:rsid w:val="005F0A35"/>
    <w:rsid w:val="005F0C27"/>
    <w:rsid w:val="005F1A35"/>
    <w:rsid w:val="005F22E6"/>
    <w:rsid w:val="005F2474"/>
    <w:rsid w:val="005F2A32"/>
    <w:rsid w:val="005F4795"/>
    <w:rsid w:val="005F5803"/>
    <w:rsid w:val="005F586B"/>
    <w:rsid w:val="005F6267"/>
    <w:rsid w:val="005F67CD"/>
    <w:rsid w:val="005F791B"/>
    <w:rsid w:val="006038CD"/>
    <w:rsid w:val="006042D0"/>
    <w:rsid w:val="00604632"/>
    <w:rsid w:val="00606668"/>
    <w:rsid w:val="00606A81"/>
    <w:rsid w:val="00611D0D"/>
    <w:rsid w:val="006131A9"/>
    <w:rsid w:val="006152FC"/>
    <w:rsid w:val="00615A46"/>
    <w:rsid w:val="00615C61"/>
    <w:rsid w:val="00617C5C"/>
    <w:rsid w:val="00620792"/>
    <w:rsid w:val="00622729"/>
    <w:rsid w:val="00622D40"/>
    <w:rsid w:val="00623CFF"/>
    <w:rsid w:val="00624518"/>
    <w:rsid w:val="00626943"/>
    <w:rsid w:val="00626F20"/>
    <w:rsid w:val="00633588"/>
    <w:rsid w:val="00634192"/>
    <w:rsid w:val="00634CBD"/>
    <w:rsid w:val="00635105"/>
    <w:rsid w:val="00635467"/>
    <w:rsid w:val="00637035"/>
    <w:rsid w:val="006404B2"/>
    <w:rsid w:val="00641DA5"/>
    <w:rsid w:val="00641ECA"/>
    <w:rsid w:val="0064361F"/>
    <w:rsid w:val="00644B01"/>
    <w:rsid w:val="006458BE"/>
    <w:rsid w:val="006475CF"/>
    <w:rsid w:val="00647F58"/>
    <w:rsid w:val="0065066C"/>
    <w:rsid w:val="00650C6E"/>
    <w:rsid w:val="006510D8"/>
    <w:rsid w:val="006516B6"/>
    <w:rsid w:val="006526FF"/>
    <w:rsid w:val="00654D96"/>
    <w:rsid w:val="006550CC"/>
    <w:rsid w:val="00656B7F"/>
    <w:rsid w:val="00657AF1"/>
    <w:rsid w:val="0066042B"/>
    <w:rsid w:val="006604B2"/>
    <w:rsid w:val="0066093C"/>
    <w:rsid w:val="00661B3E"/>
    <w:rsid w:val="00661BB6"/>
    <w:rsid w:val="00663B31"/>
    <w:rsid w:val="00663F6F"/>
    <w:rsid w:val="006646A6"/>
    <w:rsid w:val="00666306"/>
    <w:rsid w:val="00666779"/>
    <w:rsid w:val="00666A7C"/>
    <w:rsid w:val="00666B48"/>
    <w:rsid w:val="006671F3"/>
    <w:rsid w:val="006674B8"/>
    <w:rsid w:val="00670193"/>
    <w:rsid w:val="0067419E"/>
    <w:rsid w:val="006756FE"/>
    <w:rsid w:val="006768AD"/>
    <w:rsid w:val="006769F6"/>
    <w:rsid w:val="00676FE0"/>
    <w:rsid w:val="00677083"/>
    <w:rsid w:val="00677139"/>
    <w:rsid w:val="006806D5"/>
    <w:rsid w:val="00680EE5"/>
    <w:rsid w:val="006816CE"/>
    <w:rsid w:val="00681C98"/>
    <w:rsid w:val="0068294D"/>
    <w:rsid w:val="006833C9"/>
    <w:rsid w:val="00683452"/>
    <w:rsid w:val="00687E0A"/>
    <w:rsid w:val="00690B67"/>
    <w:rsid w:val="00692583"/>
    <w:rsid w:val="00693C78"/>
    <w:rsid w:val="006950FB"/>
    <w:rsid w:val="006A11AF"/>
    <w:rsid w:val="006A1FD0"/>
    <w:rsid w:val="006A2900"/>
    <w:rsid w:val="006A54E5"/>
    <w:rsid w:val="006A58BA"/>
    <w:rsid w:val="006A5DFF"/>
    <w:rsid w:val="006A6377"/>
    <w:rsid w:val="006A63E8"/>
    <w:rsid w:val="006A6596"/>
    <w:rsid w:val="006A7866"/>
    <w:rsid w:val="006A7A22"/>
    <w:rsid w:val="006A7E35"/>
    <w:rsid w:val="006B011A"/>
    <w:rsid w:val="006B10B2"/>
    <w:rsid w:val="006B1F99"/>
    <w:rsid w:val="006B4CB7"/>
    <w:rsid w:val="006B56CC"/>
    <w:rsid w:val="006B68E0"/>
    <w:rsid w:val="006C023D"/>
    <w:rsid w:val="006C10DE"/>
    <w:rsid w:val="006C3772"/>
    <w:rsid w:val="006C53A4"/>
    <w:rsid w:val="006C5FEE"/>
    <w:rsid w:val="006C6308"/>
    <w:rsid w:val="006C65A9"/>
    <w:rsid w:val="006C7014"/>
    <w:rsid w:val="006C7B9B"/>
    <w:rsid w:val="006D11C3"/>
    <w:rsid w:val="006D1F28"/>
    <w:rsid w:val="006D1FD4"/>
    <w:rsid w:val="006D237B"/>
    <w:rsid w:val="006D6C21"/>
    <w:rsid w:val="006D7D62"/>
    <w:rsid w:val="006E0067"/>
    <w:rsid w:val="006E1170"/>
    <w:rsid w:val="006E1659"/>
    <w:rsid w:val="006E3282"/>
    <w:rsid w:val="006E5A4F"/>
    <w:rsid w:val="006E5E96"/>
    <w:rsid w:val="006E6ACF"/>
    <w:rsid w:val="006E7DA5"/>
    <w:rsid w:val="006F0E3B"/>
    <w:rsid w:val="006F12FA"/>
    <w:rsid w:val="006F1A91"/>
    <w:rsid w:val="006F2048"/>
    <w:rsid w:val="006F25E8"/>
    <w:rsid w:val="006F381C"/>
    <w:rsid w:val="006F4094"/>
    <w:rsid w:val="006F4798"/>
    <w:rsid w:val="00701A04"/>
    <w:rsid w:val="00702B7D"/>
    <w:rsid w:val="00704E21"/>
    <w:rsid w:val="00705FDF"/>
    <w:rsid w:val="007068B3"/>
    <w:rsid w:val="00706D15"/>
    <w:rsid w:val="007073B7"/>
    <w:rsid w:val="007079E2"/>
    <w:rsid w:val="00707ED0"/>
    <w:rsid w:val="00710141"/>
    <w:rsid w:val="00710EAC"/>
    <w:rsid w:val="007110F7"/>
    <w:rsid w:val="0071180A"/>
    <w:rsid w:val="00712EAD"/>
    <w:rsid w:val="0071359B"/>
    <w:rsid w:val="00714AC4"/>
    <w:rsid w:val="00714B3B"/>
    <w:rsid w:val="0071623A"/>
    <w:rsid w:val="00716C67"/>
    <w:rsid w:val="00717B07"/>
    <w:rsid w:val="00717DF3"/>
    <w:rsid w:val="007203F7"/>
    <w:rsid w:val="00724279"/>
    <w:rsid w:val="00725D33"/>
    <w:rsid w:val="00726306"/>
    <w:rsid w:val="00727C15"/>
    <w:rsid w:val="0073249D"/>
    <w:rsid w:val="007351C1"/>
    <w:rsid w:val="00740F8B"/>
    <w:rsid w:val="007420DB"/>
    <w:rsid w:val="00747FB8"/>
    <w:rsid w:val="0075165E"/>
    <w:rsid w:val="00752BFD"/>
    <w:rsid w:val="00752EA4"/>
    <w:rsid w:val="007547AD"/>
    <w:rsid w:val="00756D97"/>
    <w:rsid w:val="00756ED8"/>
    <w:rsid w:val="007643BD"/>
    <w:rsid w:val="00764B41"/>
    <w:rsid w:val="00765459"/>
    <w:rsid w:val="007663FD"/>
    <w:rsid w:val="0076701B"/>
    <w:rsid w:val="0076710F"/>
    <w:rsid w:val="0077080A"/>
    <w:rsid w:val="00771789"/>
    <w:rsid w:val="00771F5F"/>
    <w:rsid w:val="00773156"/>
    <w:rsid w:val="007739DB"/>
    <w:rsid w:val="00774841"/>
    <w:rsid w:val="0077526A"/>
    <w:rsid w:val="00775363"/>
    <w:rsid w:val="007753E9"/>
    <w:rsid w:val="0077594B"/>
    <w:rsid w:val="00777C3E"/>
    <w:rsid w:val="00780465"/>
    <w:rsid w:val="00780A5C"/>
    <w:rsid w:val="00781A60"/>
    <w:rsid w:val="007822DC"/>
    <w:rsid w:val="00782C30"/>
    <w:rsid w:val="00782CB0"/>
    <w:rsid w:val="00783469"/>
    <w:rsid w:val="00783A09"/>
    <w:rsid w:val="0078462E"/>
    <w:rsid w:val="00786D30"/>
    <w:rsid w:val="00787ECB"/>
    <w:rsid w:val="007907FF"/>
    <w:rsid w:val="00791DC7"/>
    <w:rsid w:val="00793337"/>
    <w:rsid w:val="00793E59"/>
    <w:rsid w:val="00794AEE"/>
    <w:rsid w:val="007954E7"/>
    <w:rsid w:val="007A24B8"/>
    <w:rsid w:val="007A27B2"/>
    <w:rsid w:val="007A3636"/>
    <w:rsid w:val="007A3F78"/>
    <w:rsid w:val="007A45FC"/>
    <w:rsid w:val="007B13A0"/>
    <w:rsid w:val="007B35CA"/>
    <w:rsid w:val="007B57C0"/>
    <w:rsid w:val="007B66A5"/>
    <w:rsid w:val="007B6B13"/>
    <w:rsid w:val="007C007C"/>
    <w:rsid w:val="007C04D0"/>
    <w:rsid w:val="007C1514"/>
    <w:rsid w:val="007C2B09"/>
    <w:rsid w:val="007C4D17"/>
    <w:rsid w:val="007C6F6F"/>
    <w:rsid w:val="007C74A1"/>
    <w:rsid w:val="007D0BDF"/>
    <w:rsid w:val="007D3E9B"/>
    <w:rsid w:val="007D466D"/>
    <w:rsid w:val="007D4BB6"/>
    <w:rsid w:val="007D5AA2"/>
    <w:rsid w:val="007E3A90"/>
    <w:rsid w:val="007E7DA4"/>
    <w:rsid w:val="007F5C9D"/>
    <w:rsid w:val="007F5D35"/>
    <w:rsid w:val="007F60EC"/>
    <w:rsid w:val="007F6661"/>
    <w:rsid w:val="007F683D"/>
    <w:rsid w:val="007F76B7"/>
    <w:rsid w:val="00801F19"/>
    <w:rsid w:val="008029F1"/>
    <w:rsid w:val="00803E0F"/>
    <w:rsid w:val="00803FBA"/>
    <w:rsid w:val="0080569E"/>
    <w:rsid w:val="008071F7"/>
    <w:rsid w:val="00807210"/>
    <w:rsid w:val="00811A86"/>
    <w:rsid w:val="0081315C"/>
    <w:rsid w:val="008154A4"/>
    <w:rsid w:val="008177B1"/>
    <w:rsid w:val="00817A98"/>
    <w:rsid w:val="00820DC0"/>
    <w:rsid w:val="00821527"/>
    <w:rsid w:val="00823193"/>
    <w:rsid w:val="00823CC6"/>
    <w:rsid w:val="008270D6"/>
    <w:rsid w:val="008278B3"/>
    <w:rsid w:val="00832B72"/>
    <w:rsid w:val="0083383D"/>
    <w:rsid w:val="00835E67"/>
    <w:rsid w:val="008367C1"/>
    <w:rsid w:val="00837209"/>
    <w:rsid w:val="00837FB7"/>
    <w:rsid w:val="00840E2D"/>
    <w:rsid w:val="00841CA8"/>
    <w:rsid w:val="00842B32"/>
    <w:rsid w:val="00842DA5"/>
    <w:rsid w:val="0084367C"/>
    <w:rsid w:val="00846EA1"/>
    <w:rsid w:val="00852722"/>
    <w:rsid w:val="00853C42"/>
    <w:rsid w:val="00861E9A"/>
    <w:rsid w:val="008629ED"/>
    <w:rsid w:val="008639A5"/>
    <w:rsid w:val="00863C72"/>
    <w:rsid w:val="00863ED0"/>
    <w:rsid w:val="00867C64"/>
    <w:rsid w:val="008701A6"/>
    <w:rsid w:val="00871E56"/>
    <w:rsid w:val="0087298C"/>
    <w:rsid w:val="00873849"/>
    <w:rsid w:val="008744F0"/>
    <w:rsid w:val="00874B54"/>
    <w:rsid w:val="0088121A"/>
    <w:rsid w:val="0088158B"/>
    <w:rsid w:val="00881E09"/>
    <w:rsid w:val="008846C6"/>
    <w:rsid w:val="00885E07"/>
    <w:rsid w:val="00887289"/>
    <w:rsid w:val="008874E9"/>
    <w:rsid w:val="008878A6"/>
    <w:rsid w:val="00887AF6"/>
    <w:rsid w:val="00890E27"/>
    <w:rsid w:val="00892E5E"/>
    <w:rsid w:val="008933AF"/>
    <w:rsid w:val="00894249"/>
    <w:rsid w:val="00895A79"/>
    <w:rsid w:val="008A0254"/>
    <w:rsid w:val="008A0538"/>
    <w:rsid w:val="008A3FBC"/>
    <w:rsid w:val="008A51F7"/>
    <w:rsid w:val="008A688C"/>
    <w:rsid w:val="008B090C"/>
    <w:rsid w:val="008B31D4"/>
    <w:rsid w:val="008B4607"/>
    <w:rsid w:val="008B577B"/>
    <w:rsid w:val="008C036E"/>
    <w:rsid w:val="008C25E8"/>
    <w:rsid w:val="008C29C1"/>
    <w:rsid w:val="008C3601"/>
    <w:rsid w:val="008C4C99"/>
    <w:rsid w:val="008C55C5"/>
    <w:rsid w:val="008C6D73"/>
    <w:rsid w:val="008C716F"/>
    <w:rsid w:val="008D1326"/>
    <w:rsid w:val="008D17EF"/>
    <w:rsid w:val="008D1EDA"/>
    <w:rsid w:val="008D3271"/>
    <w:rsid w:val="008D5064"/>
    <w:rsid w:val="008D5ECD"/>
    <w:rsid w:val="008E001C"/>
    <w:rsid w:val="008E011B"/>
    <w:rsid w:val="008E14DF"/>
    <w:rsid w:val="008E18DF"/>
    <w:rsid w:val="008E1ABB"/>
    <w:rsid w:val="008E24E5"/>
    <w:rsid w:val="008E4CBA"/>
    <w:rsid w:val="008E6AD0"/>
    <w:rsid w:val="008F15F1"/>
    <w:rsid w:val="008F73DA"/>
    <w:rsid w:val="008F7D41"/>
    <w:rsid w:val="009020A2"/>
    <w:rsid w:val="009025FE"/>
    <w:rsid w:val="00902C05"/>
    <w:rsid w:val="00904B4C"/>
    <w:rsid w:val="0090707D"/>
    <w:rsid w:val="009106F5"/>
    <w:rsid w:val="0091127A"/>
    <w:rsid w:val="0091134A"/>
    <w:rsid w:val="0091349E"/>
    <w:rsid w:val="009150A4"/>
    <w:rsid w:val="00916D4E"/>
    <w:rsid w:val="00917842"/>
    <w:rsid w:val="009178B1"/>
    <w:rsid w:val="00917926"/>
    <w:rsid w:val="00922395"/>
    <w:rsid w:val="009234B6"/>
    <w:rsid w:val="0092392D"/>
    <w:rsid w:val="009241EA"/>
    <w:rsid w:val="00925A60"/>
    <w:rsid w:val="00926416"/>
    <w:rsid w:val="00927AE0"/>
    <w:rsid w:val="00930C02"/>
    <w:rsid w:val="00933171"/>
    <w:rsid w:val="00936701"/>
    <w:rsid w:val="00936E5D"/>
    <w:rsid w:val="00940DED"/>
    <w:rsid w:val="00942B48"/>
    <w:rsid w:val="00942CDB"/>
    <w:rsid w:val="00942F3C"/>
    <w:rsid w:val="00945C66"/>
    <w:rsid w:val="00946358"/>
    <w:rsid w:val="009469DC"/>
    <w:rsid w:val="00947385"/>
    <w:rsid w:val="0095089B"/>
    <w:rsid w:val="009510E6"/>
    <w:rsid w:val="00952F4A"/>
    <w:rsid w:val="009532D7"/>
    <w:rsid w:val="009550B6"/>
    <w:rsid w:val="00956A3D"/>
    <w:rsid w:val="009579AC"/>
    <w:rsid w:val="009616BF"/>
    <w:rsid w:val="00962DFB"/>
    <w:rsid w:val="00964AAE"/>
    <w:rsid w:val="00966B17"/>
    <w:rsid w:val="0096749E"/>
    <w:rsid w:val="00967B70"/>
    <w:rsid w:val="00967DEF"/>
    <w:rsid w:val="00967F46"/>
    <w:rsid w:val="009703E1"/>
    <w:rsid w:val="00970E97"/>
    <w:rsid w:val="0097126E"/>
    <w:rsid w:val="0097315C"/>
    <w:rsid w:val="00974E18"/>
    <w:rsid w:val="00975404"/>
    <w:rsid w:val="00981352"/>
    <w:rsid w:val="00985A9B"/>
    <w:rsid w:val="00985C15"/>
    <w:rsid w:val="00990309"/>
    <w:rsid w:val="0099072C"/>
    <w:rsid w:val="00992523"/>
    <w:rsid w:val="00996B8B"/>
    <w:rsid w:val="0099747A"/>
    <w:rsid w:val="009975CA"/>
    <w:rsid w:val="00997F30"/>
    <w:rsid w:val="009A05E6"/>
    <w:rsid w:val="009A0CC9"/>
    <w:rsid w:val="009A3AA0"/>
    <w:rsid w:val="009A4518"/>
    <w:rsid w:val="009A7F1B"/>
    <w:rsid w:val="009B03CE"/>
    <w:rsid w:val="009B0462"/>
    <w:rsid w:val="009B084B"/>
    <w:rsid w:val="009B0E9D"/>
    <w:rsid w:val="009B1892"/>
    <w:rsid w:val="009B1925"/>
    <w:rsid w:val="009B2166"/>
    <w:rsid w:val="009B3303"/>
    <w:rsid w:val="009B389B"/>
    <w:rsid w:val="009B3DF7"/>
    <w:rsid w:val="009B4CAF"/>
    <w:rsid w:val="009B71A4"/>
    <w:rsid w:val="009B7A6D"/>
    <w:rsid w:val="009C1311"/>
    <w:rsid w:val="009C178E"/>
    <w:rsid w:val="009C1864"/>
    <w:rsid w:val="009C230F"/>
    <w:rsid w:val="009C452E"/>
    <w:rsid w:val="009C6C76"/>
    <w:rsid w:val="009C7084"/>
    <w:rsid w:val="009D02CF"/>
    <w:rsid w:val="009D190B"/>
    <w:rsid w:val="009D2DB7"/>
    <w:rsid w:val="009D5074"/>
    <w:rsid w:val="009D5192"/>
    <w:rsid w:val="009D6582"/>
    <w:rsid w:val="009D6979"/>
    <w:rsid w:val="009D795C"/>
    <w:rsid w:val="009E1991"/>
    <w:rsid w:val="009E3373"/>
    <w:rsid w:val="009E4A66"/>
    <w:rsid w:val="009E58B3"/>
    <w:rsid w:val="009F0301"/>
    <w:rsid w:val="009F04E4"/>
    <w:rsid w:val="009F2524"/>
    <w:rsid w:val="009F2D2C"/>
    <w:rsid w:val="009F2EEB"/>
    <w:rsid w:val="009F340B"/>
    <w:rsid w:val="009F4935"/>
    <w:rsid w:val="009F5D95"/>
    <w:rsid w:val="009F7B2A"/>
    <w:rsid w:val="00A00335"/>
    <w:rsid w:val="00A0197C"/>
    <w:rsid w:val="00A01D7C"/>
    <w:rsid w:val="00A040D0"/>
    <w:rsid w:val="00A04D71"/>
    <w:rsid w:val="00A05098"/>
    <w:rsid w:val="00A0576D"/>
    <w:rsid w:val="00A104E3"/>
    <w:rsid w:val="00A11A7D"/>
    <w:rsid w:val="00A1256D"/>
    <w:rsid w:val="00A13334"/>
    <w:rsid w:val="00A13F99"/>
    <w:rsid w:val="00A143DE"/>
    <w:rsid w:val="00A14428"/>
    <w:rsid w:val="00A145F2"/>
    <w:rsid w:val="00A14F18"/>
    <w:rsid w:val="00A161F2"/>
    <w:rsid w:val="00A166F4"/>
    <w:rsid w:val="00A17F3C"/>
    <w:rsid w:val="00A207A8"/>
    <w:rsid w:val="00A21274"/>
    <w:rsid w:val="00A2134A"/>
    <w:rsid w:val="00A2179E"/>
    <w:rsid w:val="00A21ABE"/>
    <w:rsid w:val="00A23868"/>
    <w:rsid w:val="00A27661"/>
    <w:rsid w:val="00A31348"/>
    <w:rsid w:val="00A3186E"/>
    <w:rsid w:val="00A319D2"/>
    <w:rsid w:val="00A3290F"/>
    <w:rsid w:val="00A329A2"/>
    <w:rsid w:val="00A33023"/>
    <w:rsid w:val="00A33D55"/>
    <w:rsid w:val="00A3538F"/>
    <w:rsid w:val="00A3579D"/>
    <w:rsid w:val="00A35D63"/>
    <w:rsid w:val="00A36309"/>
    <w:rsid w:val="00A37BF6"/>
    <w:rsid w:val="00A41179"/>
    <w:rsid w:val="00A41F43"/>
    <w:rsid w:val="00A422B1"/>
    <w:rsid w:val="00A424FF"/>
    <w:rsid w:val="00A42961"/>
    <w:rsid w:val="00A439A0"/>
    <w:rsid w:val="00A4521C"/>
    <w:rsid w:val="00A454E7"/>
    <w:rsid w:val="00A45747"/>
    <w:rsid w:val="00A50555"/>
    <w:rsid w:val="00A529F7"/>
    <w:rsid w:val="00A53AD3"/>
    <w:rsid w:val="00A55481"/>
    <w:rsid w:val="00A55955"/>
    <w:rsid w:val="00A56C6B"/>
    <w:rsid w:val="00A62D46"/>
    <w:rsid w:val="00A6335D"/>
    <w:rsid w:val="00A643D3"/>
    <w:rsid w:val="00A643F9"/>
    <w:rsid w:val="00A645EC"/>
    <w:rsid w:val="00A65375"/>
    <w:rsid w:val="00A6598F"/>
    <w:rsid w:val="00A669F9"/>
    <w:rsid w:val="00A759A2"/>
    <w:rsid w:val="00A76DEE"/>
    <w:rsid w:val="00A776B8"/>
    <w:rsid w:val="00A80533"/>
    <w:rsid w:val="00A80A5F"/>
    <w:rsid w:val="00A826C7"/>
    <w:rsid w:val="00A82ED6"/>
    <w:rsid w:val="00A83AFD"/>
    <w:rsid w:val="00A8644E"/>
    <w:rsid w:val="00A86E7B"/>
    <w:rsid w:val="00A875C2"/>
    <w:rsid w:val="00A908D7"/>
    <w:rsid w:val="00A91D67"/>
    <w:rsid w:val="00A92761"/>
    <w:rsid w:val="00A92A8D"/>
    <w:rsid w:val="00A92F60"/>
    <w:rsid w:val="00A93223"/>
    <w:rsid w:val="00A93262"/>
    <w:rsid w:val="00A94169"/>
    <w:rsid w:val="00A9492B"/>
    <w:rsid w:val="00A9545B"/>
    <w:rsid w:val="00A95B6D"/>
    <w:rsid w:val="00A96FBE"/>
    <w:rsid w:val="00A974D5"/>
    <w:rsid w:val="00A97C1C"/>
    <w:rsid w:val="00A97D5E"/>
    <w:rsid w:val="00AA0D96"/>
    <w:rsid w:val="00AA104E"/>
    <w:rsid w:val="00AA14E5"/>
    <w:rsid w:val="00AA4B3F"/>
    <w:rsid w:val="00AA553F"/>
    <w:rsid w:val="00AA5BF5"/>
    <w:rsid w:val="00AB075C"/>
    <w:rsid w:val="00AB1199"/>
    <w:rsid w:val="00AB2FA5"/>
    <w:rsid w:val="00AB5F08"/>
    <w:rsid w:val="00AB5FC0"/>
    <w:rsid w:val="00AB63FC"/>
    <w:rsid w:val="00AB67B4"/>
    <w:rsid w:val="00AB723B"/>
    <w:rsid w:val="00AC000C"/>
    <w:rsid w:val="00AC067A"/>
    <w:rsid w:val="00AC0832"/>
    <w:rsid w:val="00AC0849"/>
    <w:rsid w:val="00AC0BF9"/>
    <w:rsid w:val="00AC0BFD"/>
    <w:rsid w:val="00AC2207"/>
    <w:rsid w:val="00AC36F6"/>
    <w:rsid w:val="00AC4122"/>
    <w:rsid w:val="00AC421C"/>
    <w:rsid w:val="00AC4257"/>
    <w:rsid w:val="00AC4809"/>
    <w:rsid w:val="00AC4E86"/>
    <w:rsid w:val="00AC59D0"/>
    <w:rsid w:val="00AC77F3"/>
    <w:rsid w:val="00AD0B5A"/>
    <w:rsid w:val="00AD33B3"/>
    <w:rsid w:val="00AD35C5"/>
    <w:rsid w:val="00AD41D8"/>
    <w:rsid w:val="00AD4214"/>
    <w:rsid w:val="00AD4E1A"/>
    <w:rsid w:val="00AD698E"/>
    <w:rsid w:val="00AD7444"/>
    <w:rsid w:val="00AD77B2"/>
    <w:rsid w:val="00AE057E"/>
    <w:rsid w:val="00AE1325"/>
    <w:rsid w:val="00AE1476"/>
    <w:rsid w:val="00AE1C86"/>
    <w:rsid w:val="00AE29D5"/>
    <w:rsid w:val="00AE3017"/>
    <w:rsid w:val="00AE5219"/>
    <w:rsid w:val="00AE79AB"/>
    <w:rsid w:val="00AE7EFA"/>
    <w:rsid w:val="00AF08AC"/>
    <w:rsid w:val="00AF151C"/>
    <w:rsid w:val="00AF1BBF"/>
    <w:rsid w:val="00AF1C45"/>
    <w:rsid w:val="00AF1D8F"/>
    <w:rsid w:val="00AF1EE6"/>
    <w:rsid w:val="00AF22DC"/>
    <w:rsid w:val="00AF3A4C"/>
    <w:rsid w:val="00AF3D25"/>
    <w:rsid w:val="00AF4318"/>
    <w:rsid w:val="00AF46D2"/>
    <w:rsid w:val="00AF4EAF"/>
    <w:rsid w:val="00B0025C"/>
    <w:rsid w:val="00B02FD8"/>
    <w:rsid w:val="00B02FF5"/>
    <w:rsid w:val="00B04F49"/>
    <w:rsid w:val="00B06723"/>
    <w:rsid w:val="00B077AB"/>
    <w:rsid w:val="00B07C0E"/>
    <w:rsid w:val="00B102A5"/>
    <w:rsid w:val="00B1112E"/>
    <w:rsid w:val="00B11D2A"/>
    <w:rsid w:val="00B1220A"/>
    <w:rsid w:val="00B13C15"/>
    <w:rsid w:val="00B1537F"/>
    <w:rsid w:val="00B15B4D"/>
    <w:rsid w:val="00B17CF2"/>
    <w:rsid w:val="00B20F33"/>
    <w:rsid w:val="00B2131B"/>
    <w:rsid w:val="00B24BF2"/>
    <w:rsid w:val="00B25182"/>
    <w:rsid w:val="00B259ED"/>
    <w:rsid w:val="00B26498"/>
    <w:rsid w:val="00B26699"/>
    <w:rsid w:val="00B26F89"/>
    <w:rsid w:val="00B27EE0"/>
    <w:rsid w:val="00B301CF"/>
    <w:rsid w:val="00B30F86"/>
    <w:rsid w:val="00B318B2"/>
    <w:rsid w:val="00B32E80"/>
    <w:rsid w:val="00B33D51"/>
    <w:rsid w:val="00B364DF"/>
    <w:rsid w:val="00B36854"/>
    <w:rsid w:val="00B36912"/>
    <w:rsid w:val="00B37BDF"/>
    <w:rsid w:val="00B40759"/>
    <w:rsid w:val="00B40891"/>
    <w:rsid w:val="00B40EBB"/>
    <w:rsid w:val="00B420DA"/>
    <w:rsid w:val="00B44DBB"/>
    <w:rsid w:val="00B47509"/>
    <w:rsid w:val="00B51A94"/>
    <w:rsid w:val="00B52336"/>
    <w:rsid w:val="00B533F1"/>
    <w:rsid w:val="00B574BF"/>
    <w:rsid w:val="00B600AE"/>
    <w:rsid w:val="00B6124F"/>
    <w:rsid w:val="00B63225"/>
    <w:rsid w:val="00B6327B"/>
    <w:rsid w:val="00B6414A"/>
    <w:rsid w:val="00B6635C"/>
    <w:rsid w:val="00B66BC5"/>
    <w:rsid w:val="00B66E7C"/>
    <w:rsid w:val="00B71205"/>
    <w:rsid w:val="00B71528"/>
    <w:rsid w:val="00B71CD4"/>
    <w:rsid w:val="00B72C66"/>
    <w:rsid w:val="00B73174"/>
    <w:rsid w:val="00B7418D"/>
    <w:rsid w:val="00B745AF"/>
    <w:rsid w:val="00B75385"/>
    <w:rsid w:val="00B761ED"/>
    <w:rsid w:val="00B763CD"/>
    <w:rsid w:val="00B837AE"/>
    <w:rsid w:val="00B83F62"/>
    <w:rsid w:val="00B85CF6"/>
    <w:rsid w:val="00B90120"/>
    <w:rsid w:val="00B91311"/>
    <w:rsid w:val="00B91C9B"/>
    <w:rsid w:val="00B920D6"/>
    <w:rsid w:val="00B94EED"/>
    <w:rsid w:val="00B95AB0"/>
    <w:rsid w:val="00BA08AC"/>
    <w:rsid w:val="00BA0AAB"/>
    <w:rsid w:val="00BA1DCE"/>
    <w:rsid w:val="00BA2908"/>
    <w:rsid w:val="00BA2954"/>
    <w:rsid w:val="00BA3541"/>
    <w:rsid w:val="00BA4E54"/>
    <w:rsid w:val="00BA55AE"/>
    <w:rsid w:val="00BA5F87"/>
    <w:rsid w:val="00BA6286"/>
    <w:rsid w:val="00BA7DD1"/>
    <w:rsid w:val="00BB2041"/>
    <w:rsid w:val="00BB2821"/>
    <w:rsid w:val="00BB3C13"/>
    <w:rsid w:val="00BB4D02"/>
    <w:rsid w:val="00BB57ED"/>
    <w:rsid w:val="00BB7DD4"/>
    <w:rsid w:val="00BC12F0"/>
    <w:rsid w:val="00BC1CBD"/>
    <w:rsid w:val="00BC5B8F"/>
    <w:rsid w:val="00BC699E"/>
    <w:rsid w:val="00BC750F"/>
    <w:rsid w:val="00BC78A9"/>
    <w:rsid w:val="00BD1394"/>
    <w:rsid w:val="00BD32B3"/>
    <w:rsid w:val="00BD3575"/>
    <w:rsid w:val="00BD521C"/>
    <w:rsid w:val="00BD5C91"/>
    <w:rsid w:val="00BD6CC9"/>
    <w:rsid w:val="00BD731A"/>
    <w:rsid w:val="00BE01DF"/>
    <w:rsid w:val="00BE01F8"/>
    <w:rsid w:val="00BE1EC5"/>
    <w:rsid w:val="00BE2967"/>
    <w:rsid w:val="00BE2DC9"/>
    <w:rsid w:val="00BE3459"/>
    <w:rsid w:val="00BE3903"/>
    <w:rsid w:val="00BE3D98"/>
    <w:rsid w:val="00BE6C20"/>
    <w:rsid w:val="00BE6CE5"/>
    <w:rsid w:val="00BE79BD"/>
    <w:rsid w:val="00BF006F"/>
    <w:rsid w:val="00BF091F"/>
    <w:rsid w:val="00BF24CA"/>
    <w:rsid w:val="00BF3D65"/>
    <w:rsid w:val="00BF69B6"/>
    <w:rsid w:val="00C0067E"/>
    <w:rsid w:val="00C01249"/>
    <w:rsid w:val="00C016C6"/>
    <w:rsid w:val="00C01F1A"/>
    <w:rsid w:val="00C031E1"/>
    <w:rsid w:val="00C03C04"/>
    <w:rsid w:val="00C04633"/>
    <w:rsid w:val="00C05A8A"/>
    <w:rsid w:val="00C060BC"/>
    <w:rsid w:val="00C060C6"/>
    <w:rsid w:val="00C07A55"/>
    <w:rsid w:val="00C10ECB"/>
    <w:rsid w:val="00C1348A"/>
    <w:rsid w:val="00C13888"/>
    <w:rsid w:val="00C1462C"/>
    <w:rsid w:val="00C21921"/>
    <w:rsid w:val="00C232CE"/>
    <w:rsid w:val="00C2388F"/>
    <w:rsid w:val="00C23A5A"/>
    <w:rsid w:val="00C24D96"/>
    <w:rsid w:val="00C26CA6"/>
    <w:rsid w:val="00C26D14"/>
    <w:rsid w:val="00C27F40"/>
    <w:rsid w:val="00C3148D"/>
    <w:rsid w:val="00C317C3"/>
    <w:rsid w:val="00C332DE"/>
    <w:rsid w:val="00C34BDE"/>
    <w:rsid w:val="00C35514"/>
    <w:rsid w:val="00C35A27"/>
    <w:rsid w:val="00C369BB"/>
    <w:rsid w:val="00C37C5F"/>
    <w:rsid w:val="00C40C4B"/>
    <w:rsid w:val="00C41772"/>
    <w:rsid w:val="00C46892"/>
    <w:rsid w:val="00C470D5"/>
    <w:rsid w:val="00C47649"/>
    <w:rsid w:val="00C4789B"/>
    <w:rsid w:val="00C52631"/>
    <w:rsid w:val="00C56EE7"/>
    <w:rsid w:val="00C6070F"/>
    <w:rsid w:val="00C631DE"/>
    <w:rsid w:val="00C63AEF"/>
    <w:rsid w:val="00C65C6B"/>
    <w:rsid w:val="00C6698F"/>
    <w:rsid w:val="00C67B8A"/>
    <w:rsid w:val="00C73867"/>
    <w:rsid w:val="00C74271"/>
    <w:rsid w:val="00C745E3"/>
    <w:rsid w:val="00C74C13"/>
    <w:rsid w:val="00C8010C"/>
    <w:rsid w:val="00C80D19"/>
    <w:rsid w:val="00C80F3C"/>
    <w:rsid w:val="00C8326F"/>
    <w:rsid w:val="00C8666C"/>
    <w:rsid w:val="00C90693"/>
    <w:rsid w:val="00C911B4"/>
    <w:rsid w:val="00C941B4"/>
    <w:rsid w:val="00C96862"/>
    <w:rsid w:val="00C97545"/>
    <w:rsid w:val="00C97557"/>
    <w:rsid w:val="00CA1551"/>
    <w:rsid w:val="00CA20F5"/>
    <w:rsid w:val="00CA2949"/>
    <w:rsid w:val="00CA34CB"/>
    <w:rsid w:val="00CA432A"/>
    <w:rsid w:val="00CA4997"/>
    <w:rsid w:val="00CA5863"/>
    <w:rsid w:val="00CA589C"/>
    <w:rsid w:val="00CB0195"/>
    <w:rsid w:val="00CB1008"/>
    <w:rsid w:val="00CB119B"/>
    <w:rsid w:val="00CB18E2"/>
    <w:rsid w:val="00CB1F9E"/>
    <w:rsid w:val="00CB3A58"/>
    <w:rsid w:val="00CB3AF3"/>
    <w:rsid w:val="00CB43D3"/>
    <w:rsid w:val="00CB53FD"/>
    <w:rsid w:val="00CB6777"/>
    <w:rsid w:val="00CC0F09"/>
    <w:rsid w:val="00CC2B76"/>
    <w:rsid w:val="00CC3ED0"/>
    <w:rsid w:val="00CC4295"/>
    <w:rsid w:val="00CC66CB"/>
    <w:rsid w:val="00CC6CE3"/>
    <w:rsid w:val="00CD1001"/>
    <w:rsid w:val="00CD37CE"/>
    <w:rsid w:val="00CD4AF8"/>
    <w:rsid w:val="00CD7230"/>
    <w:rsid w:val="00CD7CEB"/>
    <w:rsid w:val="00CE2920"/>
    <w:rsid w:val="00CE4D2D"/>
    <w:rsid w:val="00CE6749"/>
    <w:rsid w:val="00CF0018"/>
    <w:rsid w:val="00CF0204"/>
    <w:rsid w:val="00CF04DA"/>
    <w:rsid w:val="00CF10A5"/>
    <w:rsid w:val="00CF1681"/>
    <w:rsid w:val="00CF2A14"/>
    <w:rsid w:val="00CF2FBA"/>
    <w:rsid w:val="00CF41E8"/>
    <w:rsid w:val="00D004B3"/>
    <w:rsid w:val="00D01BA5"/>
    <w:rsid w:val="00D02E67"/>
    <w:rsid w:val="00D031E0"/>
    <w:rsid w:val="00D041B3"/>
    <w:rsid w:val="00D04F98"/>
    <w:rsid w:val="00D05399"/>
    <w:rsid w:val="00D070BB"/>
    <w:rsid w:val="00D11438"/>
    <w:rsid w:val="00D11D58"/>
    <w:rsid w:val="00D12CFD"/>
    <w:rsid w:val="00D137FE"/>
    <w:rsid w:val="00D1560D"/>
    <w:rsid w:val="00D15BD9"/>
    <w:rsid w:val="00D16AD9"/>
    <w:rsid w:val="00D16C57"/>
    <w:rsid w:val="00D16FDA"/>
    <w:rsid w:val="00D20995"/>
    <w:rsid w:val="00D213E6"/>
    <w:rsid w:val="00D228DC"/>
    <w:rsid w:val="00D22AE8"/>
    <w:rsid w:val="00D23055"/>
    <w:rsid w:val="00D232F0"/>
    <w:rsid w:val="00D23645"/>
    <w:rsid w:val="00D24DCE"/>
    <w:rsid w:val="00D25697"/>
    <w:rsid w:val="00D25C84"/>
    <w:rsid w:val="00D27330"/>
    <w:rsid w:val="00D305BD"/>
    <w:rsid w:val="00D30667"/>
    <w:rsid w:val="00D30A76"/>
    <w:rsid w:val="00D32A1E"/>
    <w:rsid w:val="00D34BD6"/>
    <w:rsid w:val="00D42B96"/>
    <w:rsid w:val="00D42D95"/>
    <w:rsid w:val="00D42FAE"/>
    <w:rsid w:val="00D43264"/>
    <w:rsid w:val="00D445CD"/>
    <w:rsid w:val="00D44B3C"/>
    <w:rsid w:val="00D469BE"/>
    <w:rsid w:val="00D47B37"/>
    <w:rsid w:val="00D52572"/>
    <w:rsid w:val="00D5277B"/>
    <w:rsid w:val="00D536CE"/>
    <w:rsid w:val="00D54359"/>
    <w:rsid w:val="00D56240"/>
    <w:rsid w:val="00D56D0F"/>
    <w:rsid w:val="00D56EAB"/>
    <w:rsid w:val="00D56F1C"/>
    <w:rsid w:val="00D61A8F"/>
    <w:rsid w:val="00D62F39"/>
    <w:rsid w:val="00D63552"/>
    <w:rsid w:val="00D635E9"/>
    <w:rsid w:val="00D63668"/>
    <w:rsid w:val="00D657BB"/>
    <w:rsid w:val="00D65931"/>
    <w:rsid w:val="00D66F35"/>
    <w:rsid w:val="00D714D5"/>
    <w:rsid w:val="00D724DB"/>
    <w:rsid w:val="00D7275A"/>
    <w:rsid w:val="00D72828"/>
    <w:rsid w:val="00D73575"/>
    <w:rsid w:val="00D74407"/>
    <w:rsid w:val="00D778A8"/>
    <w:rsid w:val="00D77B97"/>
    <w:rsid w:val="00D80246"/>
    <w:rsid w:val="00D80A85"/>
    <w:rsid w:val="00D8198B"/>
    <w:rsid w:val="00D82C49"/>
    <w:rsid w:val="00D836B7"/>
    <w:rsid w:val="00D839BC"/>
    <w:rsid w:val="00D83BC9"/>
    <w:rsid w:val="00D83ECF"/>
    <w:rsid w:val="00D8628B"/>
    <w:rsid w:val="00D86CBE"/>
    <w:rsid w:val="00D870BF"/>
    <w:rsid w:val="00D87739"/>
    <w:rsid w:val="00D87B33"/>
    <w:rsid w:val="00D9077D"/>
    <w:rsid w:val="00D90886"/>
    <w:rsid w:val="00D91DE6"/>
    <w:rsid w:val="00D91FD4"/>
    <w:rsid w:val="00D924DC"/>
    <w:rsid w:val="00D93A5C"/>
    <w:rsid w:val="00D94B89"/>
    <w:rsid w:val="00D955C0"/>
    <w:rsid w:val="00D958FC"/>
    <w:rsid w:val="00D96829"/>
    <w:rsid w:val="00DA03D7"/>
    <w:rsid w:val="00DA1C0C"/>
    <w:rsid w:val="00DA1E71"/>
    <w:rsid w:val="00DA1EA4"/>
    <w:rsid w:val="00DA2C4D"/>
    <w:rsid w:val="00DA2D7D"/>
    <w:rsid w:val="00DA5D23"/>
    <w:rsid w:val="00DA6261"/>
    <w:rsid w:val="00DA665D"/>
    <w:rsid w:val="00DA6FE7"/>
    <w:rsid w:val="00DB0CE2"/>
    <w:rsid w:val="00DB1004"/>
    <w:rsid w:val="00DB1EFC"/>
    <w:rsid w:val="00DB3301"/>
    <w:rsid w:val="00DB605A"/>
    <w:rsid w:val="00DB61B8"/>
    <w:rsid w:val="00DC014E"/>
    <w:rsid w:val="00DC01D5"/>
    <w:rsid w:val="00DC178A"/>
    <w:rsid w:val="00DC1807"/>
    <w:rsid w:val="00DC4200"/>
    <w:rsid w:val="00DC51C3"/>
    <w:rsid w:val="00DC5EED"/>
    <w:rsid w:val="00DD1F26"/>
    <w:rsid w:val="00DD4B5B"/>
    <w:rsid w:val="00DD4D15"/>
    <w:rsid w:val="00DD5B53"/>
    <w:rsid w:val="00DD747F"/>
    <w:rsid w:val="00DE627B"/>
    <w:rsid w:val="00DE6309"/>
    <w:rsid w:val="00DE6A2E"/>
    <w:rsid w:val="00DF0B38"/>
    <w:rsid w:val="00DF0CB9"/>
    <w:rsid w:val="00DF15F9"/>
    <w:rsid w:val="00DF18ED"/>
    <w:rsid w:val="00DF282F"/>
    <w:rsid w:val="00DF2BFC"/>
    <w:rsid w:val="00E0124D"/>
    <w:rsid w:val="00E02D64"/>
    <w:rsid w:val="00E03A0C"/>
    <w:rsid w:val="00E0520F"/>
    <w:rsid w:val="00E07B1B"/>
    <w:rsid w:val="00E1062E"/>
    <w:rsid w:val="00E15AD3"/>
    <w:rsid w:val="00E15B64"/>
    <w:rsid w:val="00E1757F"/>
    <w:rsid w:val="00E2037E"/>
    <w:rsid w:val="00E21872"/>
    <w:rsid w:val="00E222F2"/>
    <w:rsid w:val="00E22655"/>
    <w:rsid w:val="00E2271E"/>
    <w:rsid w:val="00E23461"/>
    <w:rsid w:val="00E23917"/>
    <w:rsid w:val="00E2508E"/>
    <w:rsid w:val="00E26EFB"/>
    <w:rsid w:val="00E31142"/>
    <w:rsid w:val="00E32B8B"/>
    <w:rsid w:val="00E35203"/>
    <w:rsid w:val="00E37FE4"/>
    <w:rsid w:val="00E40D18"/>
    <w:rsid w:val="00E42247"/>
    <w:rsid w:val="00E4540A"/>
    <w:rsid w:val="00E46CC9"/>
    <w:rsid w:val="00E46FFD"/>
    <w:rsid w:val="00E47194"/>
    <w:rsid w:val="00E50E85"/>
    <w:rsid w:val="00E51AA3"/>
    <w:rsid w:val="00E51F56"/>
    <w:rsid w:val="00E525DF"/>
    <w:rsid w:val="00E537F7"/>
    <w:rsid w:val="00E55FEA"/>
    <w:rsid w:val="00E56A73"/>
    <w:rsid w:val="00E610C6"/>
    <w:rsid w:val="00E622F9"/>
    <w:rsid w:val="00E63054"/>
    <w:rsid w:val="00E6327C"/>
    <w:rsid w:val="00E644C3"/>
    <w:rsid w:val="00E64B93"/>
    <w:rsid w:val="00E64FA8"/>
    <w:rsid w:val="00E66884"/>
    <w:rsid w:val="00E66B49"/>
    <w:rsid w:val="00E71959"/>
    <w:rsid w:val="00E73397"/>
    <w:rsid w:val="00E7358E"/>
    <w:rsid w:val="00E73BC1"/>
    <w:rsid w:val="00E7403F"/>
    <w:rsid w:val="00E74693"/>
    <w:rsid w:val="00E74F4D"/>
    <w:rsid w:val="00E75042"/>
    <w:rsid w:val="00E77F60"/>
    <w:rsid w:val="00E806EA"/>
    <w:rsid w:val="00E81949"/>
    <w:rsid w:val="00E81CBF"/>
    <w:rsid w:val="00E82046"/>
    <w:rsid w:val="00E8253E"/>
    <w:rsid w:val="00E82FF7"/>
    <w:rsid w:val="00E837FC"/>
    <w:rsid w:val="00E858ED"/>
    <w:rsid w:val="00E878F8"/>
    <w:rsid w:val="00E87966"/>
    <w:rsid w:val="00E92CCF"/>
    <w:rsid w:val="00E95067"/>
    <w:rsid w:val="00E95923"/>
    <w:rsid w:val="00E968CF"/>
    <w:rsid w:val="00E9697D"/>
    <w:rsid w:val="00E96C8C"/>
    <w:rsid w:val="00EA16C9"/>
    <w:rsid w:val="00EA2A31"/>
    <w:rsid w:val="00EA2A3B"/>
    <w:rsid w:val="00EA3B69"/>
    <w:rsid w:val="00EA4A07"/>
    <w:rsid w:val="00EA5309"/>
    <w:rsid w:val="00EA57B9"/>
    <w:rsid w:val="00EA6707"/>
    <w:rsid w:val="00EB2151"/>
    <w:rsid w:val="00EB4284"/>
    <w:rsid w:val="00EB6C28"/>
    <w:rsid w:val="00EC07E8"/>
    <w:rsid w:val="00EC0E92"/>
    <w:rsid w:val="00EC105B"/>
    <w:rsid w:val="00EC16D4"/>
    <w:rsid w:val="00EC2FE1"/>
    <w:rsid w:val="00EC312F"/>
    <w:rsid w:val="00EC39C9"/>
    <w:rsid w:val="00ED0020"/>
    <w:rsid w:val="00ED21C5"/>
    <w:rsid w:val="00ED48CB"/>
    <w:rsid w:val="00ED64E6"/>
    <w:rsid w:val="00ED6AA9"/>
    <w:rsid w:val="00ED701D"/>
    <w:rsid w:val="00EE130E"/>
    <w:rsid w:val="00EE213F"/>
    <w:rsid w:val="00EE35EF"/>
    <w:rsid w:val="00EF0363"/>
    <w:rsid w:val="00EF08D5"/>
    <w:rsid w:val="00EF1A9D"/>
    <w:rsid w:val="00EF357F"/>
    <w:rsid w:val="00EF445A"/>
    <w:rsid w:val="00EF5D5D"/>
    <w:rsid w:val="00F02678"/>
    <w:rsid w:val="00F02BFE"/>
    <w:rsid w:val="00F037F0"/>
    <w:rsid w:val="00F0705E"/>
    <w:rsid w:val="00F103CB"/>
    <w:rsid w:val="00F10FE9"/>
    <w:rsid w:val="00F11BBD"/>
    <w:rsid w:val="00F13C86"/>
    <w:rsid w:val="00F13FF5"/>
    <w:rsid w:val="00F15646"/>
    <w:rsid w:val="00F1592A"/>
    <w:rsid w:val="00F16881"/>
    <w:rsid w:val="00F16DE5"/>
    <w:rsid w:val="00F17B4C"/>
    <w:rsid w:val="00F20483"/>
    <w:rsid w:val="00F206AE"/>
    <w:rsid w:val="00F23C8D"/>
    <w:rsid w:val="00F247A7"/>
    <w:rsid w:val="00F24FF8"/>
    <w:rsid w:val="00F26024"/>
    <w:rsid w:val="00F269D5"/>
    <w:rsid w:val="00F30A9D"/>
    <w:rsid w:val="00F3123F"/>
    <w:rsid w:val="00F314DA"/>
    <w:rsid w:val="00F32061"/>
    <w:rsid w:val="00F33468"/>
    <w:rsid w:val="00F33F32"/>
    <w:rsid w:val="00F34339"/>
    <w:rsid w:val="00F355E0"/>
    <w:rsid w:val="00F36493"/>
    <w:rsid w:val="00F36988"/>
    <w:rsid w:val="00F3767F"/>
    <w:rsid w:val="00F41558"/>
    <w:rsid w:val="00F41FD7"/>
    <w:rsid w:val="00F42251"/>
    <w:rsid w:val="00F43A38"/>
    <w:rsid w:val="00F450EE"/>
    <w:rsid w:val="00F45E0E"/>
    <w:rsid w:val="00F50393"/>
    <w:rsid w:val="00F509A9"/>
    <w:rsid w:val="00F528CD"/>
    <w:rsid w:val="00F54CE9"/>
    <w:rsid w:val="00F55B2C"/>
    <w:rsid w:val="00F55C77"/>
    <w:rsid w:val="00F618D8"/>
    <w:rsid w:val="00F62BDC"/>
    <w:rsid w:val="00F6370F"/>
    <w:rsid w:val="00F6581B"/>
    <w:rsid w:val="00F65B87"/>
    <w:rsid w:val="00F65C11"/>
    <w:rsid w:val="00F66935"/>
    <w:rsid w:val="00F71D1F"/>
    <w:rsid w:val="00F724E1"/>
    <w:rsid w:val="00F734D8"/>
    <w:rsid w:val="00F74627"/>
    <w:rsid w:val="00F753E4"/>
    <w:rsid w:val="00F7695A"/>
    <w:rsid w:val="00F819F7"/>
    <w:rsid w:val="00F8320D"/>
    <w:rsid w:val="00F835D1"/>
    <w:rsid w:val="00F837EA"/>
    <w:rsid w:val="00F86D45"/>
    <w:rsid w:val="00F907C5"/>
    <w:rsid w:val="00F93043"/>
    <w:rsid w:val="00F93B43"/>
    <w:rsid w:val="00F9665F"/>
    <w:rsid w:val="00F971A5"/>
    <w:rsid w:val="00FA1C8A"/>
    <w:rsid w:val="00FA2BD0"/>
    <w:rsid w:val="00FA335F"/>
    <w:rsid w:val="00FA4F14"/>
    <w:rsid w:val="00FA5103"/>
    <w:rsid w:val="00FA5277"/>
    <w:rsid w:val="00FA65A2"/>
    <w:rsid w:val="00FA752D"/>
    <w:rsid w:val="00FB0B77"/>
    <w:rsid w:val="00FB0EA4"/>
    <w:rsid w:val="00FB3E11"/>
    <w:rsid w:val="00FB5296"/>
    <w:rsid w:val="00FB66B0"/>
    <w:rsid w:val="00FC05BA"/>
    <w:rsid w:val="00FC0700"/>
    <w:rsid w:val="00FC11DA"/>
    <w:rsid w:val="00FC1781"/>
    <w:rsid w:val="00FC1B80"/>
    <w:rsid w:val="00FC21A6"/>
    <w:rsid w:val="00FC23CF"/>
    <w:rsid w:val="00FC2D01"/>
    <w:rsid w:val="00FC4C1C"/>
    <w:rsid w:val="00FC4EC2"/>
    <w:rsid w:val="00FC5309"/>
    <w:rsid w:val="00FC6007"/>
    <w:rsid w:val="00FC6810"/>
    <w:rsid w:val="00FC714E"/>
    <w:rsid w:val="00FD06B8"/>
    <w:rsid w:val="00FD0CA7"/>
    <w:rsid w:val="00FD0F59"/>
    <w:rsid w:val="00FD1216"/>
    <w:rsid w:val="00FD2938"/>
    <w:rsid w:val="00FD486C"/>
    <w:rsid w:val="00FD4A8C"/>
    <w:rsid w:val="00FD581D"/>
    <w:rsid w:val="00FD5DC5"/>
    <w:rsid w:val="00FD73B8"/>
    <w:rsid w:val="00FD776B"/>
    <w:rsid w:val="00FD7B76"/>
    <w:rsid w:val="00FE0396"/>
    <w:rsid w:val="00FE1415"/>
    <w:rsid w:val="00FE2507"/>
    <w:rsid w:val="00FE3293"/>
    <w:rsid w:val="00FE33AE"/>
    <w:rsid w:val="00FE4F31"/>
    <w:rsid w:val="00FE6226"/>
    <w:rsid w:val="00FE69C2"/>
    <w:rsid w:val="00FE6F4A"/>
    <w:rsid w:val="00FE737D"/>
    <w:rsid w:val="00FF069B"/>
    <w:rsid w:val="00FF0FEE"/>
    <w:rsid w:val="00FF226E"/>
    <w:rsid w:val="00FF3519"/>
    <w:rsid w:val="00FF3E2C"/>
    <w:rsid w:val="00FF3E6A"/>
    <w:rsid w:val="00FF456F"/>
    <w:rsid w:val="00FF4821"/>
    <w:rsid w:val="00FF516D"/>
    <w:rsid w:val="00FF53A5"/>
    <w:rsid w:val="00FF69FE"/>
    <w:rsid w:val="00FF79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61E9AE80-427D-49E6-A4D0-970DD9BC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FA5"/>
  </w:style>
  <w:style w:type="paragraph" w:styleId="Heading1">
    <w:name w:val="heading 1"/>
    <w:basedOn w:val="Normal"/>
    <w:next w:val="Normal"/>
    <w:link w:val="Heading1Char"/>
    <w:uiPriority w:val="9"/>
    <w:qFormat/>
    <w:rsid w:val="00611D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668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F2D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5E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4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F4"/>
    <w:rPr>
      <w:rFonts w:ascii="Tahoma" w:hAnsi="Tahoma" w:cs="Tahoma"/>
      <w:sz w:val="16"/>
      <w:szCs w:val="16"/>
    </w:rPr>
  </w:style>
  <w:style w:type="paragraph" w:customStyle="1" w:styleId="Default">
    <w:name w:val="Default"/>
    <w:rsid w:val="00FB66B0"/>
    <w:pPr>
      <w:autoSpaceDE w:val="0"/>
      <w:autoSpaceDN w:val="0"/>
      <w:adjustRightInd w:val="0"/>
      <w:spacing w:after="0" w:line="240" w:lineRule="auto"/>
    </w:pPr>
    <w:rPr>
      <w:rFonts w:ascii="GUDFEC+TimesNewRomanPSMT" w:hAnsi="GUDFEC+TimesNewRomanPSMT" w:cs="GUDFEC+TimesNewRomanPSMT"/>
      <w:color w:val="000000"/>
      <w:sz w:val="24"/>
      <w:szCs w:val="24"/>
    </w:rPr>
  </w:style>
  <w:style w:type="paragraph" w:styleId="Header">
    <w:name w:val="header"/>
    <w:basedOn w:val="Normal"/>
    <w:link w:val="HeaderChar"/>
    <w:uiPriority w:val="99"/>
    <w:unhideWhenUsed/>
    <w:rsid w:val="00003A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A3D"/>
  </w:style>
  <w:style w:type="paragraph" w:styleId="Footer">
    <w:name w:val="footer"/>
    <w:basedOn w:val="Normal"/>
    <w:link w:val="FooterChar"/>
    <w:uiPriority w:val="99"/>
    <w:unhideWhenUsed/>
    <w:rsid w:val="00003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A3D"/>
  </w:style>
  <w:style w:type="character" w:customStyle="1" w:styleId="st">
    <w:name w:val="st"/>
    <w:basedOn w:val="DefaultParagraphFont"/>
    <w:rsid w:val="005C44E0"/>
  </w:style>
  <w:style w:type="character" w:styleId="Hyperlink">
    <w:name w:val="Hyperlink"/>
    <w:basedOn w:val="DefaultParagraphFont"/>
    <w:uiPriority w:val="99"/>
    <w:unhideWhenUsed/>
    <w:rsid w:val="00922395"/>
    <w:rPr>
      <w:color w:val="0000FF" w:themeColor="hyperlink"/>
      <w:u w:val="single"/>
    </w:rPr>
  </w:style>
  <w:style w:type="paragraph" w:styleId="ListParagraph">
    <w:name w:val="List Paragraph"/>
    <w:basedOn w:val="Normal"/>
    <w:uiPriority w:val="34"/>
    <w:qFormat/>
    <w:rsid w:val="00654D96"/>
    <w:pPr>
      <w:ind w:left="720"/>
      <w:contextualSpacing/>
    </w:pPr>
  </w:style>
  <w:style w:type="character" w:styleId="Emphasis">
    <w:name w:val="Emphasis"/>
    <w:basedOn w:val="DefaultParagraphFont"/>
    <w:uiPriority w:val="20"/>
    <w:qFormat/>
    <w:rsid w:val="00223ACA"/>
    <w:rPr>
      <w:i/>
      <w:iCs/>
    </w:rPr>
  </w:style>
  <w:style w:type="character" w:customStyle="1" w:styleId="captions">
    <w:name w:val="captions"/>
    <w:basedOn w:val="DefaultParagraphFont"/>
    <w:rsid w:val="00E7403F"/>
  </w:style>
  <w:style w:type="character" w:customStyle="1" w:styleId="label">
    <w:name w:val="label"/>
    <w:basedOn w:val="DefaultParagraphFont"/>
    <w:rsid w:val="00E7403F"/>
  </w:style>
  <w:style w:type="character" w:customStyle="1" w:styleId="Heading3Char">
    <w:name w:val="Heading 3 Char"/>
    <w:basedOn w:val="DefaultParagraphFont"/>
    <w:link w:val="Heading3"/>
    <w:uiPriority w:val="9"/>
    <w:rsid w:val="009F2D2C"/>
    <w:rPr>
      <w:rFonts w:ascii="Times New Roman" w:eastAsia="Times New Roman" w:hAnsi="Times New Roman" w:cs="Times New Roman"/>
      <w:b/>
      <w:bCs/>
      <w:sz w:val="27"/>
      <w:szCs w:val="27"/>
    </w:rPr>
  </w:style>
  <w:style w:type="character" w:customStyle="1" w:styleId="s3uucc">
    <w:name w:val="s3uucc"/>
    <w:basedOn w:val="DefaultParagraphFont"/>
    <w:rsid w:val="009F2D2C"/>
  </w:style>
  <w:style w:type="character" w:styleId="HTMLCite">
    <w:name w:val="HTML Cite"/>
    <w:basedOn w:val="DefaultParagraphFont"/>
    <w:uiPriority w:val="99"/>
    <w:semiHidden/>
    <w:unhideWhenUsed/>
    <w:rsid w:val="009F2D2C"/>
    <w:rPr>
      <w:i/>
      <w:iCs/>
    </w:rPr>
  </w:style>
  <w:style w:type="paragraph" w:customStyle="1" w:styleId="action-menu-item">
    <w:name w:val="action-menu-item"/>
    <w:basedOn w:val="Normal"/>
    <w:rsid w:val="009F2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06F5"/>
    <w:rPr>
      <w:b/>
      <w:bCs/>
    </w:rPr>
  </w:style>
  <w:style w:type="table" w:styleId="TableGrid">
    <w:name w:val="Table Grid"/>
    <w:basedOn w:val="TableNormal"/>
    <w:uiPriority w:val="59"/>
    <w:rsid w:val="0076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1D0D"/>
    <w:rPr>
      <w:rFonts w:asciiTheme="majorHAnsi" w:eastAsiaTheme="majorEastAsia" w:hAnsiTheme="majorHAnsi" w:cstheme="majorBidi"/>
      <w:color w:val="365F91" w:themeColor="accent1" w:themeShade="BF"/>
      <w:sz w:val="32"/>
      <w:szCs w:val="32"/>
    </w:rPr>
  </w:style>
  <w:style w:type="character" w:customStyle="1" w:styleId="polytonic">
    <w:name w:val="polytonic"/>
    <w:basedOn w:val="DefaultParagraphFont"/>
    <w:rsid w:val="00611D0D"/>
  </w:style>
  <w:style w:type="character" w:customStyle="1" w:styleId="linkify">
    <w:name w:val="linkify"/>
    <w:basedOn w:val="DefaultParagraphFont"/>
    <w:rsid w:val="00956A3D"/>
  </w:style>
  <w:style w:type="paragraph" w:customStyle="1" w:styleId="uiqtextpara">
    <w:name w:val="ui_qtext_para"/>
    <w:basedOn w:val="Normal"/>
    <w:rsid w:val="00E96C8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6EAB"/>
    <w:rPr>
      <w:sz w:val="16"/>
      <w:szCs w:val="16"/>
    </w:rPr>
  </w:style>
  <w:style w:type="paragraph" w:styleId="CommentText">
    <w:name w:val="annotation text"/>
    <w:basedOn w:val="Normal"/>
    <w:link w:val="CommentTextChar"/>
    <w:uiPriority w:val="99"/>
    <w:semiHidden/>
    <w:unhideWhenUsed/>
    <w:rsid w:val="00D56EAB"/>
    <w:pPr>
      <w:spacing w:line="240" w:lineRule="auto"/>
    </w:pPr>
    <w:rPr>
      <w:sz w:val="20"/>
      <w:szCs w:val="20"/>
    </w:rPr>
  </w:style>
  <w:style w:type="character" w:customStyle="1" w:styleId="CommentTextChar">
    <w:name w:val="Comment Text Char"/>
    <w:basedOn w:val="DefaultParagraphFont"/>
    <w:link w:val="CommentText"/>
    <w:uiPriority w:val="99"/>
    <w:semiHidden/>
    <w:rsid w:val="00D56EAB"/>
    <w:rPr>
      <w:sz w:val="20"/>
      <w:szCs w:val="20"/>
    </w:rPr>
  </w:style>
  <w:style w:type="paragraph" w:styleId="CommentSubject">
    <w:name w:val="annotation subject"/>
    <w:basedOn w:val="CommentText"/>
    <w:next w:val="CommentText"/>
    <w:link w:val="CommentSubjectChar"/>
    <w:uiPriority w:val="99"/>
    <w:semiHidden/>
    <w:unhideWhenUsed/>
    <w:rsid w:val="00D56EAB"/>
    <w:rPr>
      <w:b/>
      <w:bCs/>
    </w:rPr>
  </w:style>
  <w:style w:type="character" w:customStyle="1" w:styleId="CommentSubjectChar">
    <w:name w:val="Comment Subject Char"/>
    <w:basedOn w:val="CommentTextChar"/>
    <w:link w:val="CommentSubject"/>
    <w:uiPriority w:val="99"/>
    <w:semiHidden/>
    <w:rsid w:val="00D56EAB"/>
    <w:rPr>
      <w:b/>
      <w:bCs/>
      <w:sz w:val="20"/>
      <w:szCs w:val="20"/>
    </w:rPr>
  </w:style>
  <w:style w:type="paragraph" w:styleId="Revision">
    <w:name w:val="Revision"/>
    <w:hidden/>
    <w:uiPriority w:val="99"/>
    <w:semiHidden/>
    <w:rsid w:val="00724279"/>
    <w:pPr>
      <w:spacing w:after="0" w:line="240" w:lineRule="auto"/>
    </w:pPr>
  </w:style>
  <w:style w:type="character" w:customStyle="1" w:styleId="e24kjd">
    <w:name w:val="e24kjd"/>
    <w:basedOn w:val="DefaultParagraphFont"/>
    <w:rsid w:val="00E66884"/>
  </w:style>
  <w:style w:type="character" w:customStyle="1" w:styleId="Heading2Char">
    <w:name w:val="Heading 2 Char"/>
    <w:basedOn w:val="DefaultParagraphFont"/>
    <w:link w:val="Heading2"/>
    <w:uiPriority w:val="9"/>
    <w:rsid w:val="00E66884"/>
    <w:rPr>
      <w:rFonts w:ascii="Times New Roman" w:eastAsia="Times New Roman" w:hAnsi="Times New Roman" w:cs="Times New Roman"/>
      <w:b/>
      <w:bCs/>
      <w:sz w:val="36"/>
      <w:szCs w:val="36"/>
    </w:rPr>
  </w:style>
  <w:style w:type="paragraph" w:styleId="NoSpacing">
    <w:name w:val="No Spacing"/>
    <w:link w:val="NoSpacingChar"/>
    <w:uiPriority w:val="1"/>
    <w:qFormat/>
    <w:rsid w:val="00A83AFD"/>
    <w:pPr>
      <w:spacing w:after="0" w:line="240" w:lineRule="auto"/>
    </w:pPr>
  </w:style>
  <w:style w:type="character" w:styleId="PlaceholderText">
    <w:name w:val="Placeholder Text"/>
    <w:basedOn w:val="DefaultParagraphFont"/>
    <w:uiPriority w:val="99"/>
    <w:semiHidden/>
    <w:rsid w:val="000C5C62"/>
    <w:rPr>
      <w:color w:val="808080"/>
    </w:rPr>
  </w:style>
  <w:style w:type="character" w:customStyle="1" w:styleId="mi">
    <w:name w:val="mi"/>
    <w:basedOn w:val="DefaultParagraphFont"/>
    <w:rsid w:val="006C6308"/>
  </w:style>
  <w:style w:type="character" w:customStyle="1" w:styleId="mjxassistivemathml">
    <w:name w:val="mjx_assistive_mathml"/>
    <w:basedOn w:val="DefaultParagraphFont"/>
    <w:rsid w:val="006C6308"/>
  </w:style>
  <w:style w:type="character" w:customStyle="1" w:styleId="mo">
    <w:name w:val="mo"/>
    <w:basedOn w:val="DefaultParagraphFont"/>
    <w:rsid w:val="006C6308"/>
  </w:style>
  <w:style w:type="character" w:customStyle="1" w:styleId="mn">
    <w:name w:val="mn"/>
    <w:basedOn w:val="DefaultParagraphFont"/>
    <w:rsid w:val="006C6308"/>
  </w:style>
  <w:style w:type="character" w:customStyle="1" w:styleId="textwrapper">
    <w:name w:val="textwrapper"/>
    <w:basedOn w:val="DefaultParagraphFont"/>
    <w:rsid w:val="006C53A4"/>
  </w:style>
  <w:style w:type="character" w:styleId="HTMLCode">
    <w:name w:val="HTML Code"/>
    <w:basedOn w:val="DefaultParagraphFont"/>
    <w:uiPriority w:val="99"/>
    <w:semiHidden/>
    <w:unhideWhenUsed/>
    <w:rsid w:val="006C53A4"/>
    <w:rPr>
      <w:rFonts w:ascii="Courier New" w:eastAsia="Times New Roman" w:hAnsi="Courier New" w:cs="Courier New"/>
      <w:sz w:val="20"/>
      <w:szCs w:val="20"/>
    </w:rPr>
  </w:style>
  <w:style w:type="paragraph" w:customStyle="1" w:styleId="hh">
    <w:name w:val="hh"/>
    <w:basedOn w:val="Normal"/>
    <w:rsid w:val="00A318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q">
    <w:name w:val="gq"/>
    <w:basedOn w:val="Normal"/>
    <w:rsid w:val="005F0C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y">
    <w:name w:val="fy"/>
    <w:basedOn w:val="Normal"/>
    <w:rsid w:val="00F637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
    <w:name w:val="hd"/>
    <w:basedOn w:val="Normal"/>
    <w:rsid w:val="00F54CE9"/>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E730A"/>
    <w:pPr>
      <w:spacing w:line="259" w:lineRule="auto"/>
      <w:outlineLvl w:val="9"/>
    </w:pPr>
  </w:style>
  <w:style w:type="paragraph" w:styleId="TOC2">
    <w:name w:val="toc 2"/>
    <w:basedOn w:val="Normal"/>
    <w:next w:val="Normal"/>
    <w:autoRedefine/>
    <w:uiPriority w:val="39"/>
    <w:unhideWhenUsed/>
    <w:rsid w:val="004E730A"/>
    <w:pPr>
      <w:spacing w:after="100"/>
      <w:ind w:left="220"/>
    </w:pPr>
  </w:style>
  <w:style w:type="paragraph" w:styleId="TOC1">
    <w:name w:val="toc 1"/>
    <w:basedOn w:val="Normal"/>
    <w:next w:val="Normal"/>
    <w:autoRedefine/>
    <w:uiPriority w:val="39"/>
    <w:unhideWhenUsed/>
    <w:rsid w:val="004E730A"/>
    <w:pPr>
      <w:spacing w:after="100"/>
    </w:pPr>
  </w:style>
  <w:style w:type="paragraph" w:styleId="TOC3">
    <w:name w:val="toc 3"/>
    <w:basedOn w:val="Normal"/>
    <w:next w:val="Normal"/>
    <w:autoRedefine/>
    <w:uiPriority w:val="39"/>
    <w:unhideWhenUsed/>
    <w:rsid w:val="004E730A"/>
    <w:pPr>
      <w:spacing w:after="100"/>
      <w:ind w:left="440"/>
    </w:pPr>
  </w:style>
  <w:style w:type="character" w:customStyle="1" w:styleId="uicontrol">
    <w:name w:val="uicontrol"/>
    <w:basedOn w:val="DefaultParagraphFont"/>
    <w:rsid w:val="0007023F"/>
  </w:style>
  <w:style w:type="paragraph" w:customStyle="1" w:styleId="gc">
    <w:name w:val="gc"/>
    <w:basedOn w:val="Normal"/>
    <w:rsid w:val="009F04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CE2920"/>
  </w:style>
  <w:style w:type="character" w:customStyle="1" w:styleId="std">
    <w:name w:val="std"/>
    <w:basedOn w:val="DefaultParagraphFont"/>
    <w:rsid w:val="005C7E4C"/>
  </w:style>
  <w:style w:type="table" w:styleId="GridTable4">
    <w:name w:val="Grid Table 4"/>
    <w:basedOn w:val="TableNormal"/>
    <w:uiPriority w:val="49"/>
    <w:rsid w:val="009A7F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ED64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446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21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4057">
      <w:bodyDiv w:val="1"/>
      <w:marLeft w:val="0"/>
      <w:marRight w:val="0"/>
      <w:marTop w:val="0"/>
      <w:marBottom w:val="0"/>
      <w:divBdr>
        <w:top w:val="none" w:sz="0" w:space="0" w:color="auto"/>
        <w:left w:val="none" w:sz="0" w:space="0" w:color="auto"/>
        <w:bottom w:val="none" w:sz="0" w:space="0" w:color="auto"/>
        <w:right w:val="none" w:sz="0" w:space="0" w:color="auto"/>
      </w:divBdr>
    </w:div>
    <w:div w:id="142166867">
      <w:bodyDiv w:val="1"/>
      <w:marLeft w:val="0"/>
      <w:marRight w:val="0"/>
      <w:marTop w:val="0"/>
      <w:marBottom w:val="0"/>
      <w:divBdr>
        <w:top w:val="none" w:sz="0" w:space="0" w:color="auto"/>
        <w:left w:val="none" w:sz="0" w:space="0" w:color="auto"/>
        <w:bottom w:val="none" w:sz="0" w:space="0" w:color="auto"/>
        <w:right w:val="none" w:sz="0" w:space="0" w:color="auto"/>
      </w:divBdr>
    </w:div>
    <w:div w:id="227303454">
      <w:bodyDiv w:val="1"/>
      <w:marLeft w:val="0"/>
      <w:marRight w:val="0"/>
      <w:marTop w:val="0"/>
      <w:marBottom w:val="0"/>
      <w:divBdr>
        <w:top w:val="none" w:sz="0" w:space="0" w:color="auto"/>
        <w:left w:val="none" w:sz="0" w:space="0" w:color="auto"/>
        <w:bottom w:val="none" w:sz="0" w:space="0" w:color="auto"/>
        <w:right w:val="none" w:sz="0" w:space="0" w:color="auto"/>
      </w:divBdr>
    </w:div>
    <w:div w:id="244263236">
      <w:bodyDiv w:val="1"/>
      <w:marLeft w:val="0"/>
      <w:marRight w:val="0"/>
      <w:marTop w:val="0"/>
      <w:marBottom w:val="0"/>
      <w:divBdr>
        <w:top w:val="none" w:sz="0" w:space="0" w:color="auto"/>
        <w:left w:val="none" w:sz="0" w:space="0" w:color="auto"/>
        <w:bottom w:val="none" w:sz="0" w:space="0" w:color="auto"/>
        <w:right w:val="none" w:sz="0" w:space="0" w:color="auto"/>
      </w:divBdr>
    </w:div>
    <w:div w:id="319623816">
      <w:bodyDiv w:val="1"/>
      <w:marLeft w:val="0"/>
      <w:marRight w:val="0"/>
      <w:marTop w:val="0"/>
      <w:marBottom w:val="0"/>
      <w:divBdr>
        <w:top w:val="none" w:sz="0" w:space="0" w:color="auto"/>
        <w:left w:val="none" w:sz="0" w:space="0" w:color="auto"/>
        <w:bottom w:val="none" w:sz="0" w:space="0" w:color="auto"/>
        <w:right w:val="none" w:sz="0" w:space="0" w:color="auto"/>
      </w:divBdr>
    </w:div>
    <w:div w:id="357657405">
      <w:bodyDiv w:val="1"/>
      <w:marLeft w:val="0"/>
      <w:marRight w:val="0"/>
      <w:marTop w:val="0"/>
      <w:marBottom w:val="0"/>
      <w:divBdr>
        <w:top w:val="none" w:sz="0" w:space="0" w:color="auto"/>
        <w:left w:val="none" w:sz="0" w:space="0" w:color="auto"/>
        <w:bottom w:val="none" w:sz="0" w:space="0" w:color="auto"/>
        <w:right w:val="none" w:sz="0" w:space="0" w:color="auto"/>
      </w:divBdr>
    </w:div>
    <w:div w:id="379790185">
      <w:bodyDiv w:val="1"/>
      <w:marLeft w:val="0"/>
      <w:marRight w:val="0"/>
      <w:marTop w:val="0"/>
      <w:marBottom w:val="0"/>
      <w:divBdr>
        <w:top w:val="none" w:sz="0" w:space="0" w:color="auto"/>
        <w:left w:val="none" w:sz="0" w:space="0" w:color="auto"/>
        <w:bottom w:val="none" w:sz="0" w:space="0" w:color="auto"/>
        <w:right w:val="none" w:sz="0" w:space="0" w:color="auto"/>
      </w:divBdr>
    </w:div>
    <w:div w:id="442384744">
      <w:bodyDiv w:val="1"/>
      <w:marLeft w:val="0"/>
      <w:marRight w:val="0"/>
      <w:marTop w:val="0"/>
      <w:marBottom w:val="0"/>
      <w:divBdr>
        <w:top w:val="none" w:sz="0" w:space="0" w:color="auto"/>
        <w:left w:val="none" w:sz="0" w:space="0" w:color="auto"/>
        <w:bottom w:val="none" w:sz="0" w:space="0" w:color="auto"/>
        <w:right w:val="none" w:sz="0" w:space="0" w:color="auto"/>
      </w:divBdr>
    </w:div>
    <w:div w:id="464811532">
      <w:bodyDiv w:val="1"/>
      <w:marLeft w:val="0"/>
      <w:marRight w:val="0"/>
      <w:marTop w:val="0"/>
      <w:marBottom w:val="0"/>
      <w:divBdr>
        <w:top w:val="none" w:sz="0" w:space="0" w:color="auto"/>
        <w:left w:val="none" w:sz="0" w:space="0" w:color="auto"/>
        <w:bottom w:val="none" w:sz="0" w:space="0" w:color="auto"/>
        <w:right w:val="none" w:sz="0" w:space="0" w:color="auto"/>
      </w:divBdr>
    </w:div>
    <w:div w:id="515273129">
      <w:bodyDiv w:val="1"/>
      <w:marLeft w:val="0"/>
      <w:marRight w:val="0"/>
      <w:marTop w:val="0"/>
      <w:marBottom w:val="0"/>
      <w:divBdr>
        <w:top w:val="none" w:sz="0" w:space="0" w:color="auto"/>
        <w:left w:val="none" w:sz="0" w:space="0" w:color="auto"/>
        <w:bottom w:val="none" w:sz="0" w:space="0" w:color="auto"/>
        <w:right w:val="none" w:sz="0" w:space="0" w:color="auto"/>
      </w:divBdr>
    </w:div>
    <w:div w:id="581527609">
      <w:bodyDiv w:val="1"/>
      <w:marLeft w:val="0"/>
      <w:marRight w:val="0"/>
      <w:marTop w:val="0"/>
      <w:marBottom w:val="0"/>
      <w:divBdr>
        <w:top w:val="none" w:sz="0" w:space="0" w:color="auto"/>
        <w:left w:val="none" w:sz="0" w:space="0" w:color="auto"/>
        <w:bottom w:val="none" w:sz="0" w:space="0" w:color="auto"/>
        <w:right w:val="none" w:sz="0" w:space="0" w:color="auto"/>
      </w:divBdr>
    </w:div>
    <w:div w:id="583144646">
      <w:bodyDiv w:val="1"/>
      <w:marLeft w:val="0"/>
      <w:marRight w:val="0"/>
      <w:marTop w:val="0"/>
      <w:marBottom w:val="0"/>
      <w:divBdr>
        <w:top w:val="none" w:sz="0" w:space="0" w:color="auto"/>
        <w:left w:val="none" w:sz="0" w:space="0" w:color="auto"/>
        <w:bottom w:val="none" w:sz="0" w:space="0" w:color="auto"/>
        <w:right w:val="none" w:sz="0" w:space="0" w:color="auto"/>
      </w:divBdr>
    </w:div>
    <w:div w:id="600838244">
      <w:bodyDiv w:val="1"/>
      <w:marLeft w:val="0"/>
      <w:marRight w:val="0"/>
      <w:marTop w:val="0"/>
      <w:marBottom w:val="0"/>
      <w:divBdr>
        <w:top w:val="none" w:sz="0" w:space="0" w:color="auto"/>
        <w:left w:val="none" w:sz="0" w:space="0" w:color="auto"/>
        <w:bottom w:val="none" w:sz="0" w:space="0" w:color="auto"/>
        <w:right w:val="none" w:sz="0" w:space="0" w:color="auto"/>
      </w:divBdr>
    </w:div>
    <w:div w:id="627206677">
      <w:bodyDiv w:val="1"/>
      <w:marLeft w:val="0"/>
      <w:marRight w:val="0"/>
      <w:marTop w:val="0"/>
      <w:marBottom w:val="0"/>
      <w:divBdr>
        <w:top w:val="none" w:sz="0" w:space="0" w:color="auto"/>
        <w:left w:val="none" w:sz="0" w:space="0" w:color="auto"/>
        <w:bottom w:val="none" w:sz="0" w:space="0" w:color="auto"/>
        <w:right w:val="none" w:sz="0" w:space="0" w:color="auto"/>
      </w:divBdr>
    </w:div>
    <w:div w:id="658965285">
      <w:bodyDiv w:val="1"/>
      <w:marLeft w:val="0"/>
      <w:marRight w:val="0"/>
      <w:marTop w:val="0"/>
      <w:marBottom w:val="0"/>
      <w:divBdr>
        <w:top w:val="none" w:sz="0" w:space="0" w:color="auto"/>
        <w:left w:val="none" w:sz="0" w:space="0" w:color="auto"/>
        <w:bottom w:val="none" w:sz="0" w:space="0" w:color="auto"/>
        <w:right w:val="none" w:sz="0" w:space="0" w:color="auto"/>
      </w:divBdr>
    </w:div>
    <w:div w:id="659584149">
      <w:bodyDiv w:val="1"/>
      <w:marLeft w:val="0"/>
      <w:marRight w:val="0"/>
      <w:marTop w:val="0"/>
      <w:marBottom w:val="0"/>
      <w:divBdr>
        <w:top w:val="none" w:sz="0" w:space="0" w:color="auto"/>
        <w:left w:val="none" w:sz="0" w:space="0" w:color="auto"/>
        <w:bottom w:val="none" w:sz="0" w:space="0" w:color="auto"/>
        <w:right w:val="none" w:sz="0" w:space="0" w:color="auto"/>
      </w:divBdr>
    </w:div>
    <w:div w:id="670375318">
      <w:bodyDiv w:val="1"/>
      <w:marLeft w:val="0"/>
      <w:marRight w:val="0"/>
      <w:marTop w:val="0"/>
      <w:marBottom w:val="0"/>
      <w:divBdr>
        <w:top w:val="none" w:sz="0" w:space="0" w:color="auto"/>
        <w:left w:val="none" w:sz="0" w:space="0" w:color="auto"/>
        <w:bottom w:val="none" w:sz="0" w:space="0" w:color="auto"/>
        <w:right w:val="none" w:sz="0" w:space="0" w:color="auto"/>
      </w:divBdr>
      <w:divsChild>
        <w:div w:id="31227047">
          <w:marLeft w:val="0"/>
          <w:marRight w:val="0"/>
          <w:marTop w:val="0"/>
          <w:marBottom w:val="0"/>
          <w:divBdr>
            <w:top w:val="none" w:sz="0" w:space="0" w:color="auto"/>
            <w:left w:val="none" w:sz="0" w:space="0" w:color="auto"/>
            <w:bottom w:val="none" w:sz="0" w:space="0" w:color="auto"/>
            <w:right w:val="none" w:sz="0" w:space="0" w:color="auto"/>
          </w:divBdr>
        </w:div>
        <w:div w:id="40908172">
          <w:marLeft w:val="0"/>
          <w:marRight w:val="0"/>
          <w:marTop w:val="0"/>
          <w:marBottom w:val="0"/>
          <w:divBdr>
            <w:top w:val="none" w:sz="0" w:space="0" w:color="auto"/>
            <w:left w:val="none" w:sz="0" w:space="0" w:color="auto"/>
            <w:bottom w:val="none" w:sz="0" w:space="0" w:color="auto"/>
            <w:right w:val="none" w:sz="0" w:space="0" w:color="auto"/>
          </w:divBdr>
        </w:div>
        <w:div w:id="135725102">
          <w:marLeft w:val="0"/>
          <w:marRight w:val="0"/>
          <w:marTop w:val="0"/>
          <w:marBottom w:val="0"/>
          <w:divBdr>
            <w:top w:val="none" w:sz="0" w:space="0" w:color="auto"/>
            <w:left w:val="none" w:sz="0" w:space="0" w:color="auto"/>
            <w:bottom w:val="none" w:sz="0" w:space="0" w:color="auto"/>
            <w:right w:val="none" w:sz="0" w:space="0" w:color="auto"/>
          </w:divBdr>
        </w:div>
        <w:div w:id="288514375">
          <w:marLeft w:val="0"/>
          <w:marRight w:val="0"/>
          <w:marTop w:val="0"/>
          <w:marBottom w:val="0"/>
          <w:divBdr>
            <w:top w:val="none" w:sz="0" w:space="0" w:color="auto"/>
            <w:left w:val="none" w:sz="0" w:space="0" w:color="auto"/>
            <w:bottom w:val="none" w:sz="0" w:space="0" w:color="auto"/>
            <w:right w:val="none" w:sz="0" w:space="0" w:color="auto"/>
          </w:divBdr>
        </w:div>
        <w:div w:id="439225030">
          <w:marLeft w:val="0"/>
          <w:marRight w:val="0"/>
          <w:marTop w:val="0"/>
          <w:marBottom w:val="0"/>
          <w:divBdr>
            <w:top w:val="none" w:sz="0" w:space="0" w:color="auto"/>
            <w:left w:val="none" w:sz="0" w:space="0" w:color="auto"/>
            <w:bottom w:val="none" w:sz="0" w:space="0" w:color="auto"/>
            <w:right w:val="none" w:sz="0" w:space="0" w:color="auto"/>
          </w:divBdr>
        </w:div>
        <w:div w:id="558636127">
          <w:marLeft w:val="0"/>
          <w:marRight w:val="0"/>
          <w:marTop w:val="0"/>
          <w:marBottom w:val="0"/>
          <w:divBdr>
            <w:top w:val="none" w:sz="0" w:space="0" w:color="auto"/>
            <w:left w:val="none" w:sz="0" w:space="0" w:color="auto"/>
            <w:bottom w:val="none" w:sz="0" w:space="0" w:color="auto"/>
            <w:right w:val="none" w:sz="0" w:space="0" w:color="auto"/>
          </w:divBdr>
        </w:div>
        <w:div w:id="832453832">
          <w:marLeft w:val="0"/>
          <w:marRight w:val="0"/>
          <w:marTop w:val="0"/>
          <w:marBottom w:val="0"/>
          <w:divBdr>
            <w:top w:val="none" w:sz="0" w:space="0" w:color="auto"/>
            <w:left w:val="none" w:sz="0" w:space="0" w:color="auto"/>
            <w:bottom w:val="none" w:sz="0" w:space="0" w:color="auto"/>
            <w:right w:val="none" w:sz="0" w:space="0" w:color="auto"/>
          </w:divBdr>
        </w:div>
        <w:div w:id="916330152">
          <w:marLeft w:val="0"/>
          <w:marRight w:val="0"/>
          <w:marTop w:val="0"/>
          <w:marBottom w:val="0"/>
          <w:divBdr>
            <w:top w:val="none" w:sz="0" w:space="0" w:color="auto"/>
            <w:left w:val="none" w:sz="0" w:space="0" w:color="auto"/>
            <w:bottom w:val="none" w:sz="0" w:space="0" w:color="auto"/>
            <w:right w:val="none" w:sz="0" w:space="0" w:color="auto"/>
          </w:divBdr>
        </w:div>
        <w:div w:id="960573793">
          <w:marLeft w:val="0"/>
          <w:marRight w:val="0"/>
          <w:marTop w:val="0"/>
          <w:marBottom w:val="0"/>
          <w:divBdr>
            <w:top w:val="none" w:sz="0" w:space="0" w:color="auto"/>
            <w:left w:val="none" w:sz="0" w:space="0" w:color="auto"/>
            <w:bottom w:val="none" w:sz="0" w:space="0" w:color="auto"/>
            <w:right w:val="none" w:sz="0" w:space="0" w:color="auto"/>
          </w:divBdr>
        </w:div>
        <w:div w:id="994802880">
          <w:marLeft w:val="0"/>
          <w:marRight w:val="0"/>
          <w:marTop w:val="0"/>
          <w:marBottom w:val="0"/>
          <w:divBdr>
            <w:top w:val="none" w:sz="0" w:space="0" w:color="auto"/>
            <w:left w:val="none" w:sz="0" w:space="0" w:color="auto"/>
            <w:bottom w:val="none" w:sz="0" w:space="0" w:color="auto"/>
            <w:right w:val="none" w:sz="0" w:space="0" w:color="auto"/>
          </w:divBdr>
        </w:div>
        <w:div w:id="1010722060">
          <w:marLeft w:val="0"/>
          <w:marRight w:val="0"/>
          <w:marTop w:val="0"/>
          <w:marBottom w:val="0"/>
          <w:divBdr>
            <w:top w:val="none" w:sz="0" w:space="0" w:color="auto"/>
            <w:left w:val="none" w:sz="0" w:space="0" w:color="auto"/>
            <w:bottom w:val="none" w:sz="0" w:space="0" w:color="auto"/>
            <w:right w:val="none" w:sz="0" w:space="0" w:color="auto"/>
          </w:divBdr>
        </w:div>
        <w:div w:id="1256400494">
          <w:marLeft w:val="0"/>
          <w:marRight w:val="0"/>
          <w:marTop w:val="0"/>
          <w:marBottom w:val="0"/>
          <w:divBdr>
            <w:top w:val="none" w:sz="0" w:space="0" w:color="auto"/>
            <w:left w:val="none" w:sz="0" w:space="0" w:color="auto"/>
            <w:bottom w:val="none" w:sz="0" w:space="0" w:color="auto"/>
            <w:right w:val="none" w:sz="0" w:space="0" w:color="auto"/>
          </w:divBdr>
        </w:div>
        <w:div w:id="1301807466">
          <w:marLeft w:val="0"/>
          <w:marRight w:val="0"/>
          <w:marTop w:val="0"/>
          <w:marBottom w:val="0"/>
          <w:divBdr>
            <w:top w:val="none" w:sz="0" w:space="0" w:color="auto"/>
            <w:left w:val="none" w:sz="0" w:space="0" w:color="auto"/>
            <w:bottom w:val="none" w:sz="0" w:space="0" w:color="auto"/>
            <w:right w:val="none" w:sz="0" w:space="0" w:color="auto"/>
          </w:divBdr>
        </w:div>
        <w:div w:id="1340083154">
          <w:marLeft w:val="0"/>
          <w:marRight w:val="0"/>
          <w:marTop w:val="0"/>
          <w:marBottom w:val="0"/>
          <w:divBdr>
            <w:top w:val="none" w:sz="0" w:space="0" w:color="auto"/>
            <w:left w:val="none" w:sz="0" w:space="0" w:color="auto"/>
            <w:bottom w:val="none" w:sz="0" w:space="0" w:color="auto"/>
            <w:right w:val="none" w:sz="0" w:space="0" w:color="auto"/>
          </w:divBdr>
        </w:div>
        <w:div w:id="1453481458">
          <w:marLeft w:val="0"/>
          <w:marRight w:val="0"/>
          <w:marTop w:val="0"/>
          <w:marBottom w:val="0"/>
          <w:divBdr>
            <w:top w:val="none" w:sz="0" w:space="0" w:color="auto"/>
            <w:left w:val="none" w:sz="0" w:space="0" w:color="auto"/>
            <w:bottom w:val="none" w:sz="0" w:space="0" w:color="auto"/>
            <w:right w:val="none" w:sz="0" w:space="0" w:color="auto"/>
          </w:divBdr>
        </w:div>
        <w:div w:id="1480882271">
          <w:marLeft w:val="0"/>
          <w:marRight w:val="0"/>
          <w:marTop w:val="0"/>
          <w:marBottom w:val="0"/>
          <w:divBdr>
            <w:top w:val="none" w:sz="0" w:space="0" w:color="auto"/>
            <w:left w:val="none" w:sz="0" w:space="0" w:color="auto"/>
            <w:bottom w:val="none" w:sz="0" w:space="0" w:color="auto"/>
            <w:right w:val="none" w:sz="0" w:space="0" w:color="auto"/>
          </w:divBdr>
        </w:div>
        <w:div w:id="1539973289">
          <w:marLeft w:val="0"/>
          <w:marRight w:val="0"/>
          <w:marTop w:val="0"/>
          <w:marBottom w:val="0"/>
          <w:divBdr>
            <w:top w:val="none" w:sz="0" w:space="0" w:color="auto"/>
            <w:left w:val="none" w:sz="0" w:space="0" w:color="auto"/>
            <w:bottom w:val="none" w:sz="0" w:space="0" w:color="auto"/>
            <w:right w:val="none" w:sz="0" w:space="0" w:color="auto"/>
          </w:divBdr>
        </w:div>
        <w:div w:id="1578441719">
          <w:marLeft w:val="0"/>
          <w:marRight w:val="0"/>
          <w:marTop w:val="0"/>
          <w:marBottom w:val="0"/>
          <w:divBdr>
            <w:top w:val="none" w:sz="0" w:space="0" w:color="auto"/>
            <w:left w:val="none" w:sz="0" w:space="0" w:color="auto"/>
            <w:bottom w:val="none" w:sz="0" w:space="0" w:color="auto"/>
            <w:right w:val="none" w:sz="0" w:space="0" w:color="auto"/>
          </w:divBdr>
        </w:div>
        <w:div w:id="1587305217">
          <w:marLeft w:val="0"/>
          <w:marRight w:val="0"/>
          <w:marTop w:val="0"/>
          <w:marBottom w:val="0"/>
          <w:divBdr>
            <w:top w:val="none" w:sz="0" w:space="0" w:color="auto"/>
            <w:left w:val="none" w:sz="0" w:space="0" w:color="auto"/>
            <w:bottom w:val="none" w:sz="0" w:space="0" w:color="auto"/>
            <w:right w:val="none" w:sz="0" w:space="0" w:color="auto"/>
          </w:divBdr>
        </w:div>
        <w:div w:id="1714304321">
          <w:marLeft w:val="0"/>
          <w:marRight w:val="0"/>
          <w:marTop w:val="0"/>
          <w:marBottom w:val="0"/>
          <w:divBdr>
            <w:top w:val="none" w:sz="0" w:space="0" w:color="auto"/>
            <w:left w:val="none" w:sz="0" w:space="0" w:color="auto"/>
            <w:bottom w:val="none" w:sz="0" w:space="0" w:color="auto"/>
            <w:right w:val="none" w:sz="0" w:space="0" w:color="auto"/>
          </w:divBdr>
        </w:div>
        <w:div w:id="1875656610">
          <w:marLeft w:val="0"/>
          <w:marRight w:val="0"/>
          <w:marTop w:val="0"/>
          <w:marBottom w:val="0"/>
          <w:divBdr>
            <w:top w:val="none" w:sz="0" w:space="0" w:color="auto"/>
            <w:left w:val="none" w:sz="0" w:space="0" w:color="auto"/>
            <w:bottom w:val="none" w:sz="0" w:space="0" w:color="auto"/>
            <w:right w:val="none" w:sz="0" w:space="0" w:color="auto"/>
          </w:divBdr>
        </w:div>
        <w:div w:id="1890873970">
          <w:marLeft w:val="0"/>
          <w:marRight w:val="0"/>
          <w:marTop w:val="0"/>
          <w:marBottom w:val="0"/>
          <w:divBdr>
            <w:top w:val="none" w:sz="0" w:space="0" w:color="auto"/>
            <w:left w:val="none" w:sz="0" w:space="0" w:color="auto"/>
            <w:bottom w:val="none" w:sz="0" w:space="0" w:color="auto"/>
            <w:right w:val="none" w:sz="0" w:space="0" w:color="auto"/>
          </w:divBdr>
        </w:div>
        <w:div w:id="2029215853">
          <w:marLeft w:val="0"/>
          <w:marRight w:val="0"/>
          <w:marTop w:val="0"/>
          <w:marBottom w:val="0"/>
          <w:divBdr>
            <w:top w:val="none" w:sz="0" w:space="0" w:color="auto"/>
            <w:left w:val="none" w:sz="0" w:space="0" w:color="auto"/>
            <w:bottom w:val="none" w:sz="0" w:space="0" w:color="auto"/>
            <w:right w:val="none" w:sz="0" w:space="0" w:color="auto"/>
          </w:divBdr>
        </w:div>
        <w:div w:id="2044938820">
          <w:marLeft w:val="0"/>
          <w:marRight w:val="0"/>
          <w:marTop w:val="0"/>
          <w:marBottom w:val="0"/>
          <w:divBdr>
            <w:top w:val="none" w:sz="0" w:space="0" w:color="auto"/>
            <w:left w:val="none" w:sz="0" w:space="0" w:color="auto"/>
            <w:bottom w:val="none" w:sz="0" w:space="0" w:color="auto"/>
            <w:right w:val="none" w:sz="0" w:space="0" w:color="auto"/>
          </w:divBdr>
        </w:div>
        <w:div w:id="2104375977">
          <w:marLeft w:val="0"/>
          <w:marRight w:val="0"/>
          <w:marTop w:val="0"/>
          <w:marBottom w:val="0"/>
          <w:divBdr>
            <w:top w:val="none" w:sz="0" w:space="0" w:color="auto"/>
            <w:left w:val="none" w:sz="0" w:space="0" w:color="auto"/>
            <w:bottom w:val="none" w:sz="0" w:space="0" w:color="auto"/>
            <w:right w:val="none" w:sz="0" w:space="0" w:color="auto"/>
          </w:divBdr>
        </w:div>
      </w:divsChild>
    </w:div>
    <w:div w:id="676612359">
      <w:bodyDiv w:val="1"/>
      <w:marLeft w:val="0"/>
      <w:marRight w:val="0"/>
      <w:marTop w:val="0"/>
      <w:marBottom w:val="0"/>
      <w:divBdr>
        <w:top w:val="none" w:sz="0" w:space="0" w:color="auto"/>
        <w:left w:val="none" w:sz="0" w:space="0" w:color="auto"/>
        <w:bottom w:val="none" w:sz="0" w:space="0" w:color="auto"/>
        <w:right w:val="none" w:sz="0" w:space="0" w:color="auto"/>
      </w:divBdr>
    </w:div>
    <w:div w:id="709034795">
      <w:bodyDiv w:val="1"/>
      <w:marLeft w:val="0"/>
      <w:marRight w:val="0"/>
      <w:marTop w:val="0"/>
      <w:marBottom w:val="0"/>
      <w:divBdr>
        <w:top w:val="none" w:sz="0" w:space="0" w:color="auto"/>
        <w:left w:val="none" w:sz="0" w:space="0" w:color="auto"/>
        <w:bottom w:val="none" w:sz="0" w:space="0" w:color="auto"/>
        <w:right w:val="none" w:sz="0" w:space="0" w:color="auto"/>
      </w:divBdr>
      <w:divsChild>
        <w:div w:id="216943025">
          <w:marLeft w:val="0"/>
          <w:marRight w:val="0"/>
          <w:marTop w:val="0"/>
          <w:marBottom w:val="0"/>
          <w:divBdr>
            <w:top w:val="none" w:sz="0" w:space="0" w:color="auto"/>
            <w:left w:val="none" w:sz="0" w:space="0" w:color="auto"/>
            <w:bottom w:val="none" w:sz="0" w:space="0" w:color="auto"/>
            <w:right w:val="none" w:sz="0" w:space="0" w:color="auto"/>
          </w:divBdr>
        </w:div>
        <w:div w:id="218178184">
          <w:marLeft w:val="0"/>
          <w:marRight w:val="0"/>
          <w:marTop w:val="0"/>
          <w:marBottom w:val="0"/>
          <w:divBdr>
            <w:top w:val="none" w:sz="0" w:space="0" w:color="auto"/>
            <w:left w:val="none" w:sz="0" w:space="0" w:color="auto"/>
            <w:bottom w:val="none" w:sz="0" w:space="0" w:color="auto"/>
            <w:right w:val="none" w:sz="0" w:space="0" w:color="auto"/>
          </w:divBdr>
        </w:div>
        <w:div w:id="318769529">
          <w:marLeft w:val="0"/>
          <w:marRight w:val="0"/>
          <w:marTop w:val="0"/>
          <w:marBottom w:val="0"/>
          <w:divBdr>
            <w:top w:val="none" w:sz="0" w:space="0" w:color="auto"/>
            <w:left w:val="none" w:sz="0" w:space="0" w:color="auto"/>
            <w:bottom w:val="none" w:sz="0" w:space="0" w:color="auto"/>
            <w:right w:val="none" w:sz="0" w:space="0" w:color="auto"/>
          </w:divBdr>
        </w:div>
        <w:div w:id="334040714">
          <w:marLeft w:val="0"/>
          <w:marRight w:val="0"/>
          <w:marTop w:val="0"/>
          <w:marBottom w:val="0"/>
          <w:divBdr>
            <w:top w:val="none" w:sz="0" w:space="0" w:color="auto"/>
            <w:left w:val="none" w:sz="0" w:space="0" w:color="auto"/>
            <w:bottom w:val="none" w:sz="0" w:space="0" w:color="auto"/>
            <w:right w:val="none" w:sz="0" w:space="0" w:color="auto"/>
          </w:divBdr>
        </w:div>
        <w:div w:id="463500552">
          <w:marLeft w:val="0"/>
          <w:marRight w:val="0"/>
          <w:marTop w:val="0"/>
          <w:marBottom w:val="0"/>
          <w:divBdr>
            <w:top w:val="none" w:sz="0" w:space="0" w:color="auto"/>
            <w:left w:val="none" w:sz="0" w:space="0" w:color="auto"/>
            <w:bottom w:val="none" w:sz="0" w:space="0" w:color="auto"/>
            <w:right w:val="none" w:sz="0" w:space="0" w:color="auto"/>
          </w:divBdr>
        </w:div>
        <w:div w:id="827210530">
          <w:marLeft w:val="0"/>
          <w:marRight w:val="0"/>
          <w:marTop w:val="0"/>
          <w:marBottom w:val="0"/>
          <w:divBdr>
            <w:top w:val="none" w:sz="0" w:space="0" w:color="auto"/>
            <w:left w:val="none" w:sz="0" w:space="0" w:color="auto"/>
            <w:bottom w:val="none" w:sz="0" w:space="0" w:color="auto"/>
            <w:right w:val="none" w:sz="0" w:space="0" w:color="auto"/>
          </w:divBdr>
        </w:div>
        <w:div w:id="919171198">
          <w:marLeft w:val="0"/>
          <w:marRight w:val="0"/>
          <w:marTop w:val="0"/>
          <w:marBottom w:val="0"/>
          <w:divBdr>
            <w:top w:val="none" w:sz="0" w:space="0" w:color="auto"/>
            <w:left w:val="none" w:sz="0" w:space="0" w:color="auto"/>
            <w:bottom w:val="none" w:sz="0" w:space="0" w:color="auto"/>
            <w:right w:val="none" w:sz="0" w:space="0" w:color="auto"/>
          </w:divBdr>
        </w:div>
        <w:div w:id="955599879">
          <w:marLeft w:val="0"/>
          <w:marRight w:val="0"/>
          <w:marTop w:val="0"/>
          <w:marBottom w:val="0"/>
          <w:divBdr>
            <w:top w:val="none" w:sz="0" w:space="0" w:color="auto"/>
            <w:left w:val="none" w:sz="0" w:space="0" w:color="auto"/>
            <w:bottom w:val="none" w:sz="0" w:space="0" w:color="auto"/>
            <w:right w:val="none" w:sz="0" w:space="0" w:color="auto"/>
          </w:divBdr>
        </w:div>
        <w:div w:id="1045910030">
          <w:marLeft w:val="0"/>
          <w:marRight w:val="0"/>
          <w:marTop w:val="0"/>
          <w:marBottom w:val="0"/>
          <w:divBdr>
            <w:top w:val="none" w:sz="0" w:space="0" w:color="auto"/>
            <w:left w:val="none" w:sz="0" w:space="0" w:color="auto"/>
            <w:bottom w:val="none" w:sz="0" w:space="0" w:color="auto"/>
            <w:right w:val="none" w:sz="0" w:space="0" w:color="auto"/>
          </w:divBdr>
        </w:div>
        <w:div w:id="1054353609">
          <w:marLeft w:val="0"/>
          <w:marRight w:val="0"/>
          <w:marTop w:val="0"/>
          <w:marBottom w:val="0"/>
          <w:divBdr>
            <w:top w:val="none" w:sz="0" w:space="0" w:color="auto"/>
            <w:left w:val="none" w:sz="0" w:space="0" w:color="auto"/>
            <w:bottom w:val="none" w:sz="0" w:space="0" w:color="auto"/>
            <w:right w:val="none" w:sz="0" w:space="0" w:color="auto"/>
          </w:divBdr>
        </w:div>
        <w:div w:id="1056860766">
          <w:marLeft w:val="0"/>
          <w:marRight w:val="0"/>
          <w:marTop w:val="0"/>
          <w:marBottom w:val="0"/>
          <w:divBdr>
            <w:top w:val="none" w:sz="0" w:space="0" w:color="auto"/>
            <w:left w:val="none" w:sz="0" w:space="0" w:color="auto"/>
            <w:bottom w:val="none" w:sz="0" w:space="0" w:color="auto"/>
            <w:right w:val="none" w:sz="0" w:space="0" w:color="auto"/>
          </w:divBdr>
        </w:div>
        <w:div w:id="1099712974">
          <w:marLeft w:val="0"/>
          <w:marRight w:val="0"/>
          <w:marTop w:val="0"/>
          <w:marBottom w:val="0"/>
          <w:divBdr>
            <w:top w:val="none" w:sz="0" w:space="0" w:color="auto"/>
            <w:left w:val="none" w:sz="0" w:space="0" w:color="auto"/>
            <w:bottom w:val="none" w:sz="0" w:space="0" w:color="auto"/>
            <w:right w:val="none" w:sz="0" w:space="0" w:color="auto"/>
          </w:divBdr>
        </w:div>
        <w:div w:id="1177843547">
          <w:marLeft w:val="0"/>
          <w:marRight w:val="0"/>
          <w:marTop w:val="0"/>
          <w:marBottom w:val="0"/>
          <w:divBdr>
            <w:top w:val="none" w:sz="0" w:space="0" w:color="auto"/>
            <w:left w:val="none" w:sz="0" w:space="0" w:color="auto"/>
            <w:bottom w:val="none" w:sz="0" w:space="0" w:color="auto"/>
            <w:right w:val="none" w:sz="0" w:space="0" w:color="auto"/>
          </w:divBdr>
        </w:div>
        <w:div w:id="1186599287">
          <w:marLeft w:val="0"/>
          <w:marRight w:val="0"/>
          <w:marTop w:val="0"/>
          <w:marBottom w:val="0"/>
          <w:divBdr>
            <w:top w:val="none" w:sz="0" w:space="0" w:color="auto"/>
            <w:left w:val="none" w:sz="0" w:space="0" w:color="auto"/>
            <w:bottom w:val="none" w:sz="0" w:space="0" w:color="auto"/>
            <w:right w:val="none" w:sz="0" w:space="0" w:color="auto"/>
          </w:divBdr>
        </w:div>
        <w:div w:id="1206331210">
          <w:marLeft w:val="0"/>
          <w:marRight w:val="0"/>
          <w:marTop w:val="0"/>
          <w:marBottom w:val="0"/>
          <w:divBdr>
            <w:top w:val="none" w:sz="0" w:space="0" w:color="auto"/>
            <w:left w:val="none" w:sz="0" w:space="0" w:color="auto"/>
            <w:bottom w:val="none" w:sz="0" w:space="0" w:color="auto"/>
            <w:right w:val="none" w:sz="0" w:space="0" w:color="auto"/>
          </w:divBdr>
        </w:div>
        <w:div w:id="1350715848">
          <w:marLeft w:val="0"/>
          <w:marRight w:val="0"/>
          <w:marTop w:val="0"/>
          <w:marBottom w:val="0"/>
          <w:divBdr>
            <w:top w:val="none" w:sz="0" w:space="0" w:color="auto"/>
            <w:left w:val="none" w:sz="0" w:space="0" w:color="auto"/>
            <w:bottom w:val="none" w:sz="0" w:space="0" w:color="auto"/>
            <w:right w:val="none" w:sz="0" w:space="0" w:color="auto"/>
          </w:divBdr>
        </w:div>
        <w:div w:id="1451239245">
          <w:marLeft w:val="0"/>
          <w:marRight w:val="0"/>
          <w:marTop w:val="0"/>
          <w:marBottom w:val="0"/>
          <w:divBdr>
            <w:top w:val="none" w:sz="0" w:space="0" w:color="auto"/>
            <w:left w:val="none" w:sz="0" w:space="0" w:color="auto"/>
            <w:bottom w:val="none" w:sz="0" w:space="0" w:color="auto"/>
            <w:right w:val="none" w:sz="0" w:space="0" w:color="auto"/>
          </w:divBdr>
        </w:div>
        <w:div w:id="1463158574">
          <w:marLeft w:val="0"/>
          <w:marRight w:val="0"/>
          <w:marTop w:val="0"/>
          <w:marBottom w:val="0"/>
          <w:divBdr>
            <w:top w:val="none" w:sz="0" w:space="0" w:color="auto"/>
            <w:left w:val="none" w:sz="0" w:space="0" w:color="auto"/>
            <w:bottom w:val="none" w:sz="0" w:space="0" w:color="auto"/>
            <w:right w:val="none" w:sz="0" w:space="0" w:color="auto"/>
          </w:divBdr>
        </w:div>
        <w:div w:id="1485077651">
          <w:marLeft w:val="0"/>
          <w:marRight w:val="0"/>
          <w:marTop w:val="0"/>
          <w:marBottom w:val="0"/>
          <w:divBdr>
            <w:top w:val="none" w:sz="0" w:space="0" w:color="auto"/>
            <w:left w:val="none" w:sz="0" w:space="0" w:color="auto"/>
            <w:bottom w:val="none" w:sz="0" w:space="0" w:color="auto"/>
            <w:right w:val="none" w:sz="0" w:space="0" w:color="auto"/>
          </w:divBdr>
        </w:div>
        <w:div w:id="1537890409">
          <w:marLeft w:val="0"/>
          <w:marRight w:val="0"/>
          <w:marTop w:val="0"/>
          <w:marBottom w:val="0"/>
          <w:divBdr>
            <w:top w:val="none" w:sz="0" w:space="0" w:color="auto"/>
            <w:left w:val="none" w:sz="0" w:space="0" w:color="auto"/>
            <w:bottom w:val="none" w:sz="0" w:space="0" w:color="auto"/>
            <w:right w:val="none" w:sz="0" w:space="0" w:color="auto"/>
          </w:divBdr>
        </w:div>
        <w:div w:id="1719746122">
          <w:marLeft w:val="0"/>
          <w:marRight w:val="0"/>
          <w:marTop w:val="0"/>
          <w:marBottom w:val="0"/>
          <w:divBdr>
            <w:top w:val="none" w:sz="0" w:space="0" w:color="auto"/>
            <w:left w:val="none" w:sz="0" w:space="0" w:color="auto"/>
            <w:bottom w:val="none" w:sz="0" w:space="0" w:color="auto"/>
            <w:right w:val="none" w:sz="0" w:space="0" w:color="auto"/>
          </w:divBdr>
        </w:div>
        <w:div w:id="1761947316">
          <w:marLeft w:val="0"/>
          <w:marRight w:val="0"/>
          <w:marTop w:val="0"/>
          <w:marBottom w:val="0"/>
          <w:divBdr>
            <w:top w:val="none" w:sz="0" w:space="0" w:color="auto"/>
            <w:left w:val="none" w:sz="0" w:space="0" w:color="auto"/>
            <w:bottom w:val="none" w:sz="0" w:space="0" w:color="auto"/>
            <w:right w:val="none" w:sz="0" w:space="0" w:color="auto"/>
          </w:divBdr>
        </w:div>
        <w:div w:id="1854150548">
          <w:marLeft w:val="0"/>
          <w:marRight w:val="0"/>
          <w:marTop w:val="0"/>
          <w:marBottom w:val="0"/>
          <w:divBdr>
            <w:top w:val="none" w:sz="0" w:space="0" w:color="auto"/>
            <w:left w:val="none" w:sz="0" w:space="0" w:color="auto"/>
            <w:bottom w:val="none" w:sz="0" w:space="0" w:color="auto"/>
            <w:right w:val="none" w:sz="0" w:space="0" w:color="auto"/>
          </w:divBdr>
        </w:div>
        <w:div w:id="1940869895">
          <w:marLeft w:val="0"/>
          <w:marRight w:val="0"/>
          <w:marTop w:val="0"/>
          <w:marBottom w:val="0"/>
          <w:divBdr>
            <w:top w:val="none" w:sz="0" w:space="0" w:color="auto"/>
            <w:left w:val="none" w:sz="0" w:space="0" w:color="auto"/>
            <w:bottom w:val="none" w:sz="0" w:space="0" w:color="auto"/>
            <w:right w:val="none" w:sz="0" w:space="0" w:color="auto"/>
          </w:divBdr>
        </w:div>
        <w:div w:id="1947032131">
          <w:marLeft w:val="0"/>
          <w:marRight w:val="0"/>
          <w:marTop w:val="0"/>
          <w:marBottom w:val="0"/>
          <w:divBdr>
            <w:top w:val="none" w:sz="0" w:space="0" w:color="auto"/>
            <w:left w:val="none" w:sz="0" w:space="0" w:color="auto"/>
            <w:bottom w:val="none" w:sz="0" w:space="0" w:color="auto"/>
            <w:right w:val="none" w:sz="0" w:space="0" w:color="auto"/>
          </w:divBdr>
        </w:div>
        <w:div w:id="2065519478">
          <w:marLeft w:val="0"/>
          <w:marRight w:val="0"/>
          <w:marTop w:val="0"/>
          <w:marBottom w:val="0"/>
          <w:divBdr>
            <w:top w:val="none" w:sz="0" w:space="0" w:color="auto"/>
            <w:left w:val="none" w:sz="0" w:space="0" w:color="auto"/>
            <w:bottom w:val="none" w:sz="0" w:space="0" w:color="auto"/>
            <w:right w:val="none" w:sz="0" w:space="0" w:color="auto"/>
          </w:divBdr>
        </w:div>
      </w:divsChild>
    </w:div>
    <w:div w:id="740367327">
      <w:bodyDiv w:val="1"/>
      <w:marLeft w:val="0"/>
      <w:marRight w:val="0"/>
      <w:marTop w:val="0"/>
      <w:marBottom w:val="0"/>
      <w:divBdr>
        <w:top w:val="none" w:sz="0" w:space="0" w:color="auto"/>
        <w:left w:val="none" w:sz="0" w:space="0" w:color="auto"/>
        <w:bottom w:val="none" w:sz="0" w:space="0" w:color="auto"/>
        <w:right w:val="none" w:sz="0" w:space="0" w:color="auto"/>
      </w:divBdr>
    </w:div>
    <w:div w:id="765270702">
      <w:bodyDiv w:val="1"/>
      <w:marLeft w:val="0"/>
      <w:marRight w:val="0"/>
      <w:marTop w:val="0"/>
      <w:marBottom w:val="0"/>
      <w:divBdr>
        <w:top w:val="none" w:sz="0" w:space="0" w:color="auto"/>
        <w:left w:val="none" w:sz="0" w:space="0" w:color="auto"/>
        <w:bottom w:val="none" w:sz="0" w:space="0" w:color="auto"/>
        <w:right w:val="none" w:sz="0" w:space="0" w:color="auto"/>
      </w:divBdr>
    </w:div>
    <w:div w:id="794366684">
      <w:bodyDiv w:val="1"/>
      <w:marLeft w:val="0"/>
      <w:marRight w:val="0"/>
      <w:marTop w:val="0"/>
      <w:marBottom w:val="0"/>
      <w:divBdr>
        <w:top w:val="none" w:sz="0" w:space="0" w:color="auto"/>
        <w:left w:val="none" w:sz="0" w:space="0" w:color="auto"/>
        <w:bottom w:val="none" w:sz="0" w:space="0" w:color="auto"/>
        <w:right w:val="none" w:sz="0" w:space="0" w:color="auto"/>
      </w:divBdr>
    </w:div>
    <w:div w:id="801650655">
      <w:bodyDiv w:val="1"/>
      <w:marLeft w:val="0"/>
      <w:marRight w:val="0"/>
      <w:marTop w:val="0"/>
      <w:marBottom w:val="0"/>
      <w:divBdr>
        <w:top w:val="none" w:sz="0" w:space="0" w:color="auto"/>
        <w:left w:val="none" w:sz="0" w:space="0" w:color="auto"/>
        <w:bottom w:val="none" w:sz="0" w:space="0" w:color="auto"/>
        <w:right w:val="none" w:sz="0" w:space="0" w:color="auto"/>
      </w:divBdr>
    </w:div>
    <w:div w:id="936206399">
      <w:bodyDiv w:val="1"/>
      <w:marLeft w:val="0"/>
      <w:marRight w:val="0"/>
      <w:marTop w:val="0"/>
      <w:marBottom w:val="0"/>
      <w:divBdr>
        <w:top w:val="none" w:sz="0" w:space="0" w:color="auto"/>
        <w:left w:val="none" w:sz="0" w:space="0" w:color="auto"/>
        <w:bottom w:val="none" w:sz="0" w:space="0" w:color="auto"/>
        <w:right w:val="none" w:sz="0" w:space="0" w:color="auto"/>
      </w:divBdr>
    </w:div>
    <w:div w:id="937446424">
      <w:bodyDiv w:val="1"/>
      <w:marLeft w:val="0"/>
      <w:marRight w:val="0"/>
      <w:marTop w:val="0"/>
      <w:marBottom w:val="0"/>
      <w:divBdr>
        <w:top w:val="none" w:sz="0" w:space="0" w:color="auto"/>
        <w:left w:val="none" w:sz="0" w:space="0" w:color="auto"/>
        <w:bottom w:val="none" w:sz="0" w:space="0" w:color="auto"/>
        <w:right w:val="none" w:sz="0" w:space="0" w:color="auto"/>
      </w:divBdr>
    </w:div>
    <w:div w:id="961616139">
      <w:bodyDiv w:val="1"/>
      <w:marLeft w:val="0"/>
      <w:marRight w:val="0"/>
      <w:marTop w:val="0"/>
      <w:marBottom w:val="0"/>
      <w:divBdr>
        <w:top w:val="none" w:sz="0" w:space="0" w:color="auto"/>
        <w:left w:val="none" w:sz="0" w:space="0" w:color="auto"/>
        <w:bottom w:val="none" w:sz="0" w:space="0" w:color="auto"/>
        <w:right w:val="none" w:sz="0" w:space="0" w:color="auto"/>
      </w:divBdr>
    </w:div>
    <w:div w:id="1062757474">
      <w:bodyDiv w:val="1"/>
      <w:marLeft w:val="0"/>
      <w:marRight w:val="0"/>
      <w:marTop w:val="0"/>
      <w:marBottom w:val="0"/>
      <w:divBdr>
        <w:top w:val="none" w:sz="0" w:space="0" w:color="auto"/>
        <w:left w:val="none" w:sz="0" w:space="0" w:color="auto"/>
        <w:bottom w:val="none" w:sz="0" w:space="0" w:color="auto"/>
        <w:right w:val="none" w:sz="0" w:space="0" w:color="auto"/>
      </w:divBdr>
      <w:divsChild>
        <w:div w:id="134378202">
          <w:marLeft w:val="0"/>
          <w:marRight w:val="0"/>
          <w:marTop w:val="0"/>
          <w:marBottom w:val="0"/>
          <w:divBdr>
            <w:top w:val="none" w:sz="0" w:space="0" w:color="auto"/>
            <w:left w:val="none" w:sz="0" w:space="0" w:color="auto"/>
            <w:bottom w:val="none" w:sz="0" w:space="0" w:color="auto"/>
            <w:right w:val="none" w:sz="0" w:space="0" w:color="auto"/>
          </w:divBdr>
        </w:div>
        <w:div w:id="467088260">
          <w:marLeft w:val="0"/>
          <w:marRight w:val="0"/>
          <w:marTop w:val="0"/>
          <w:marBottom w:val="0"/>
          <w:divBdr>
            <w:top w:val="none" w:sz="0" w:space="0" w:color="auto"/>
            <w:left w:val="none" w:sz="0" w:space="0" w:color="auto"/>
            <w:bottom w:val="none" w:sz="0" w:space="0" w:color="auto"/>
            <w:right w:val="none" w:sz="0" w:space="0" w:color="auto"/>
          </w:divBdr>
        </w:div>
        <w:div w:id="493838819">
          <w:marLeft w:val="0"/>
          <w:marRight w:val="0"/>
          <w:marTop w:val="0"/>
          <w:marBottom w:val="0"/>
          <w:divBdr>
            <w:top w:val="none" w:sz="0" w:space="0" w:color="auto"/>
            <w:left w:val="none" w:sz="0" w:space="0" w:color="auto"/>
            <w:bottom w:val="none" w:sz="0" w:space="0" w:color="auto"/>
            <w:right w:val="none" w:sz="0" w:space="0" w:color="auto"/>
          </w:divBdr>
        </w:div>
        <w:div w:id="523251426">
          <w:marLeft w:val="0"/>
          <w:marRight w:val="0"/>
          <w:marTop w:val="0"/>
          <w:marBottom w:val="0"/>
          <w:divBdr>
            <w:top w:val="none" w:sz="0" w:space="0" w:color="auto"/>
            <w:left w:val="none" w:sz="0" w:space="0" w:color="auto"/>
            <w:bottom w:val="none" w:sz="0" w:space="0" w:color="auto"/>
            <w:right w:val="none" w:sz="0" w:space="0" w:color="auto"/>
          </w:divBdr>
        </w:div>
        <w:div w:id="560823609">
          <w:marLeft w:val="0"/>
          <w:marRight w:val="0"/>
          <w:marTop w:val="0"/>
          <w:marBottom w:val="0"/>
          <w:divBdr>
            <w:top w:val="none" w:sz="0" w:space="0" w:color="auto"/>
            <w:left w:val="none" w:sz="0" w:space="0" w:color="auto"/>
            <w:bottom w:val="none" w:sz="0" w:space="0" w:color="auto"/>
            <w:right w:val="none" w:sz="0" w:space="0" w:color="auto"/>
          </w:divBdr>
        </w:div>
        <w:div w:id="673338374">
          <w:marLeft w:val="0"/>
          <w:marRight w:val="0"/>
          <w:marTop w:val="0"/>
          <w:marBottom w:val="0"/>
          <w:divBdr>
            <w:top w:val="none" w:sz="0" w:space="0" w:color="auto"/>
            <w:left w:val="none" w:sz="0" w:space="0" w:color="auto"/>
            <w:bottom w:val="none" w:sz="0" w:space="0" w:color="auto"/>
            <w:right w:val="none" w:sz="0" w:space="0" w:color="auto"/>
          </w:divBdr>
        </w:div>
        <w:div w:id="688216151">
          <w:marLeft w:val="0"/>
          <w:marRight w:val="0"/>
          <w:marTop w:val="0"/>
          <w:marBottom w:val="0"/>
          <w:divBdr>
            <w:top w:val="none" w:sz="0" w:space="0" w:color="auto"/>
            <w:left w:val="none" w:sz="0" w:space="0" w:color="auto"/>
            <w:bottom w:val="none" w:sz="0" w:space="0" w:color="auto"/>
            <w:right w:val="none" w:sz="0" w:space="0" w:color="auto"/>
          </w:divBdr>
        </w:div>
        <w:div w:id="913660270">
          <w:marLeft w:val="0"/>
          <w:marRight w:val="0"/>
          <w:marTop w:val="0"/>
          <w:marBottom w:val="0"/>
          <w:divBdr>
            <w:top w:val="none" w:sz="0" w:space="0" w:color="auto"/>
            <w:left w:val="none" w:sz="0" w:space="0" w:color="auto"/>
            <w:bottom w:val="none" w:sz="0" w:space="0" w:color="auto"/>
            <w:right w:val="none" w:sz="0" w:space="0" w:color="auto"/>
          </w:divBdr>
        </w:div>
        <w:div w:id="991369670">
          <w:marLeft w:val="0"/>
          <w:marRight w:val="0"/>
          <w:marTop w:val="0"/>
          <w:marBottom w:val="0"/>
          <w:divBdr>
            <w:top w:val="none" w:sz="0" w:space="0" w:color="auto"/>
            <w:left w:val="none" w:sz="0" w:space="0" w:color="auto"/>
            <w:bottom w:val="none" w:sz="0" w:space="0" w:color="auto"/>
            <w:right w:val="none" w:sz="0" w:space="0" w:color="auto"/>
          </w:divBdr>
        </w:div>
        <w:div w:id="998002969">
          <w:marLeft w:val="0"/>
          <w:marRight w:val="0"/>
          <w:marTop w:val="0"/>
          <w:marBottom w:val="0"/>
          <w:divBdr>
            <w:top w:val="none" w:sz="0" w:space="0" w:color="auto"/>
            <w:left w:val="none" w:sz="0" w:space="0" w:color="auto"/>
            <w:bottom w:val="none" w:sz="0" w:space="0" w:color="auto"/>
            <w:right w:val="none" w:sz="0" w:space="0" w:color="auto"/>
          </w:divBdr>
        </w:div>
        <w:div w:id="1036009525">
          <w:marLeft w:val="0"/>
          <w:marRight w:val="0"/>
          <w:marTop w:val="0"/>
          <w:marBottom w:val="0"/>
          <w:divBdr>
            <w:top w:val="none" w:sz="0" w:space="0" w:color="auto"/>
            <w:left w:val="none" w:sz="0" w:space="0" w:color="auto"/>
            <w:bottom w:val="none" w:sz="0" w:space="0" w:color="auto"/>
            <w:right w:val="none" w:sz="0" w:space="0" w:color="auto"/>
          </w:divBdr>
        </w:div>
        <w:div w:id="1054624520">
          <w:marLeft w:val="0"/>
          <w:marRight w:val="0"/>
          <w:marTop w:val="0"/>
          <w:marBottom w:val="0"/>
          <w:divBdr>
            <w:top w:val="none" w:sz="0" w:space="0" w:color="auto"/>
            <w:left w:val="none" w:sz="0" w:space="0" w:color="auto"/>
            <w:bottom w:val="none" w:sz="0" w:space="0" w:color="auto"/>
            <w:right w:val="none" w:sz="0" w:space="0" w:color="auto"/>
          </w:divBdr>
        </w:div>
        <w:div w:id="1119957621">
          <w:marLeft w:val="0"/>
          <w:marRight w:val="0"/>
          <w:marTop w:val="0"/>
          <w:marBottom w:val="0"/>
          <w:divBdr>
            <w:top w:val="none" w:sz="0" w:space="0" w:color="auto"/>
            <w:left w:val="none" w:sz="0" w:space="0" w:color="auto"/>
            <w:bottom w:val="none" w:sz="0" w:space="0" w:color="auto"/>
            <w:right w:val="none" w:sz="0" w:space="0" w:color="auto"/>
          </w:divBdr>
        </w:div>
        <w:div w:id="1186990673">
          <w:marLeft w:val="0"/>
          <w:marRight w:val="0"/>
          <w:marTop w:val="0"/>
          <w:marBottom w:val="0"/>
          <w:divBdr>
            <w:top w:val="none" w:sz="0" w:space="0" w:color="auto"/>
            <w:left w:val="none" w:sz="0" w:space="0" w:color="auto"/>
            <w:bottom w:val="none" w:sz="0" w:space="0" w:color="auto"/>
            <w:right w:val="none" w:sz="0" w:space="0" w:color="auto"/>
          </w:divBdr>
        </w:div>
        <w:div w:id="1202523058">
          <w:marLeft w:val="0"/>
          <w:marRight w:val="0"/>
          <w:marTop w:val="0"/>
          <w:marBottom w:val="0"/>
          <w:divBdr>
            <w:top w:val="none" w:sz="0" w:space="0" w:color="auto"/>
            <w:left w:val="none" w:sz="0" w:space="0" w:color="auto"/>
            <w:bottom w:val="none" w:sz="0" w:space="0" w:color="auto"/>
            <w:right w:val="none" w:sz="0" w:space="0" w:color="auto"/>
          </w:divBdr>
        </w:div>
        <w:div w:id="1272929885">
          <w:marLeft w:val="0"/>
          <w:marRight w:val="0"/>
          <w:marTop w:val="0"/>
          <w:marBottom w:val="0"/>
          <w:divBdr>
            <w:top w:val="none" w:sz="0" w:space="0" w:color="auto"/>
            <w:left w:val="none" w:sz="0" w:space="0" w:color="auto"/>
            <w:bottom w:val="none" w:sz="0" w:space="0" w:color="auto"/>
            <w:right w:val="none" w:sz="0" w:space="0" w:color="auto"/>
          </w:divBdr>
        </w:div>
        <w:div w:id="1408459678">
          <w:marLeft w:val="0"/>
          <w:marRight w:val="0"/>
          <w:marTop w:val="0"/>
          <w:marBottom w:val="0"/>
          <w:divBdr>
            <w:top w:val="none" w:sz="0" w:space="0" w:color="auto"/>
            <w:left w:val="none" w:sz="0" w:space="0" w:color="auto"/>
            <w:bottom w:val="none" w:sz="0" w:space="0" w:color="auto"/>
            <w:right w:val="none" w:sz="0" w:space="0" w:color="auto"/>
          </w:divBdr>
        </w:div>
        <w:div w:id="1543861891">
          <w:marLeft w:val="0"/>
          <w:marRight w:val="0"/>
          <w:marTop w:val="0"/>
          <w:marBottom w:val="0"/>
          <w:divBdr>
            <w:top w:val="none" w:sz="0" w:space="0" w:color="auto"/>
            <w:left w:val="none" w:sz="0" w:space="0" w:color="auto"/>
            <w:bottom w:val="none" w:sz="0" w:space="0" w:color="auto"/>
            <w:right w:val="none" w:sz="0" w:space="0" w:color="auto"/>
          </w:divBdr>
        </w:div>
        <w:div w:id="1569463677">
          <w:marLeft w:val="0"/>
          <w:marRight w:val="0"/>
          <w:marTop w:val="0"/>
          <w:marBottom w:val="0"/>
          <w:divBdr>
            <w:top w:val="none" w:sz="0" w:space="0" w:color="auto"/>
            <w:left w:val="none" w:sz="0" w:space="0" w:color="auto"/>
            <w:bottom w:val="none" w:sz="0" w:space="0" w:color="auto"/>
            <w:right w:val="none" w:sz="0" w:space="0" w:color="auto"/>
          </w:divBdr>
        </w:div>
        <w:div w:id="1607733051">
          <w:marLeft w:val="0"/>
          <w:marRight w:val="0"/>
          <w:marTop w:val="0"/>
          <w:marBottom w:val="0"/>
          <w:divBdr>
            <w:top w:val="none" w:sz="0" w:space="0" w:color="auto"/>
            <w:left w:val="none" w:sz="0" w:space="0" w:color="auto"/>
            <w:bottom w:val="none" w:sz="0" w:space="0" w:color="auto"/>
            <w:right w:val="none" w:sz="0" w:space="0" w:color="auto"/>
          </w:divBdr>
        </w:div>
        <w:div w:id="1654947127">
          <w:marLeft w:val="0"/>
          <w:marRight w:val="0"/>
          <w:marTop w:val="0"/>
          <w:marBottom w:val="0"/>
          <w:divBdr>
            <w:top w:val="none" w:sz="0" w:space="0" w:color="auto"/>
            <w:left w:val="none" w:sz="0" w:space="0" w:color="auto"/>
            <w:bottom w:val="none" w:sz="0" w:space="0" w:color="auto"/>
            <w:right w:val="none" w:sz="0" w:space="0" w:color="auto"/>
          </w:divBdr>
        </w:div>
        <w:div w:id="1656181090">
          <w:marLeft w:val="0"/>
          <w:marRight w:val="0"/>
          <w:marTop w:val="0"/>
          <w:marBottom w:val="0"/>
          <w:divBdr>
            <w:top w:val="none" w:sz="0" w:space="0" w:color="auto"/>
            <w:left w:val="none" w:sz="0" w:space="0" w:color="auto"/>
            <w:bottom w:val="none" w:sz="0" w:space="0" w:color="auto"/>
            <w:right w:val="none" w:sz="0" w:space="0" w:color="auto"/>
          </w:divBdr>
        </w:div>
        <w:div w:id="1707291836">
          <w:marLeft w:val="0"/>
          <w:marRight w:val="0"/>
          <w:marTop w:val="0"/>
          <w:marBottom w:val="0"/>
          <w:divBdr>
            <w:top w:val="none" w:sz="0" w:space="0" w:color="auto"/>
            <w:left w:val="none" w:sz="0" w:space="0" w:color="auto"/>
            <w:bottom w:val="none" w:sz="0" w:space="0" w:color="auto"/>
            <w:right w:val="none" w:sz="0" w:space="0" w:color="auto"/>
          </w:divBdr>
        </w:div>
        <w:div w:id="1768966596">
          <w:marLeft w:val="0"/>
          <w:marRight w:val="0"/>
          <w:marTop w:val="0"/>
          <w:marBottom w:val="0"/>
          <w:divBdr>
            <w:top w:val="none" w:sz="0" w:space="0" w:color="auto"/>
            <w:left w:val="none" w:sz="0" w:space="0" w:color="auto"/>
            <w:bottom w:val="none" w:sz="0" w:space="0" w:color="auto"/>
            <w:right w:val="none" w:sz="0" w:space="0" w:color="auto"/>
          </w:divBdr>
        </w:div>
        <w:div w:id="2114856545">
          <w:marLeft w:val="0"/>
          <w:marRight w:val="0"/>
          <w:marTop w:val="0"/>
          <w:marBottom w:val="0"/>
          <w:divBdr>
            <w:top w:val="none" w:sz="0" w:space="0" w:color="auto"/>
            <w:left w:val="none" w:sz="0" w:space="0" w:color="auto"/>
            <w:bottom w:val="none" w:sz="0" w:space="0" w:color="auto"/>
            <w:right w:val="none" w:sz="0" w:space="0" w:color="auto"/>
          </w:divBdr>
        </w:div>
        <w:div w:id="2130473109">
          <w:marLeft w:val="0"/>
          <w:marRight w:val="0"/>
          <w:marTop w:val="0"/>
          <w:marBottom w:val="0"/>
          <w:divBdr>
            <w:top w:val="none" w:sz="0" w:space="0" w:color="auto"/>
            <w:left w:val="none" w:sz="0" w:space="0" w:color="auto"/>
            <w:bottom w:val="none" w:sz="0" w:space="0" w:color="auto"/>
            <w:right w:val="none" w:sz="0" w:space="0" w:color="auto"/>
          </w:divBdr>
        </w:div>
      </w:divsChild>
    </w:div>
    <w:div w:id="1078596569">
      <w:bodyDiv w:val="1"/>
      <w:marLeft w:val="0"/>
      <w:marRight w:val="0"/>
      <w:marTop w:val="0"/>
      <w:marBottom w:val="0"/>
      <w:divBdr>
        <w:top w:val="none" w:sz="0" w:space="0" w:color="auto"/>
        <w:left w:val="none" w:sz="0" w:space="0" w:color="auto"/>
        <w:bottom w:val="none" w:sz="0" w:space="0" w:color="auto"/>
        <w:right w:val="none" w:sz="0" w:space="0" w:color="auto"/>
      </w:divBdr>
    </w:div>
    <w:div w:id="1114716264">
      <w:bodyDiv w:val="1"/>
      <w:marLeft w:val="0"/>
      <w:marRight w:val="0"/>
      <w:marTop w:val="0"/>
      <w:marBottom w:val="0"/>
      <w:divBdr>
        <w:top w:val="none" w:sz="0" w:space="0" w:color="auto"/>
        <w:left w:val="none" w:sz="0" w:space="0" w:color="auto"/>
        <w:bottom w:val="none" w:sz="0" w:space="0" w:color="auto"/>
        <w:right w:val="none" w:sz="0" w:space="0" w:color="auto"/>
      </w:divBdr>
    </w:div>
    <w:div w:id="1122069005">
      <w:bodyDiv w:val="1"/>
      <w:marLeft w:val="0"/>
      <w:marRight w:val="0"/>
      <w:marTop w:val="0"/>
      <w:marBottom w:val="0"/>
      <w:divBdr>
        <w:top w:val="none" w:sz="0" w:space="0" w:color="auto"/>
        <w:left w:val="none" w:sz="0" w:space="0" w:color="auto"/>
        <w:bottom w:val="none" w:sz="0" w:space="0" w:color="auto"/>
        <w:right w:val="none" w:sz="0" w:space="0" w:color="auto"/>
      </w:divBdr>
    </w:div>
    <w:div w:id="1246646907">
      <w:bodyDiv w:val="1"/>
      <w:marLeft w:val="0"/>
      <w:marRight w:val="0"/>
      <w:marTop w:val="0"/>
      <w:marBottom w:val="0"/>
      <w:divBdr>
        <w:top w:val="none" w:sz="0" w:space="0" w:color="auto"/>
        <w:left w:val="none" w:sz="0" w:space="0" w:color="auto"/>
        <w:bottom w:val="none" w:sz="0" w:space="0" w:color="auto"/>
        <w:right w:val="none" w:sz="0" w:space="0" w:color="auto"/>
      </w:divBdr>
    </w:div>
    <w:div w:id="1254321951">
      <w:bodyDiv w:val="1"/>
      <w:marLeft w:val="0"/>
      <w:marRight w:val="0"/>
      <w:marTop w:val="0"/>
      <w:marBottom w:val="0"/>
      <w:divBdr>
        <w:top w:val="none" w:sz="0" w:space="0" w:color="auto"/>
        <w:left w:val="none" w:sz="0" w:space="0" w:color="auto"/>
        <w:bottom w:val="none" w:sz="0" w:space="0" w:color="auto"/>
        <w:right w:val="none" w:sz="0" w:space="0" w:color="auto"/>
      </w:divBdr>
    </w:div>
    <w:div w:id="1310356208">
      <w:bodyDiv w:val="1"/>
      <w:marLeft w:val="0"/>
      <w:marRight w:val="0"/>
      <w:marTop w:val="0"/>
      <w:marBottom w:val="0"/>
      <w:divBdr>
        <w:top w:val="none" w:sz="0" w:space="0" w:color="auto"/>
        <w:left w:val="none" w:sz="0" w:space="0" w:color="auto"/>
        <w:bottom w:val="none" w:sz="0" w:space="0" w:color="auto"/>
        <w:right w:val="none" w:sz="0" w:space="0" w:color="auto"/>
      </w:divBdr>
    </w:div>
    <w:div w:id="1345400362">
      <w:bodyDiv w:val="1"/>
      <w:marLeft w:val="0"/>
      <w:marRight w:val="0"/>
      <w:marTop w:val="0"/>
      <w:marBottom w:val="0"/>
      <w:divBdr>
        <w:top w:val="none" w:sz="0" w:space="0" w:color="auto"/>
        <w:left w:val="none" w:sz="0" w:space="0" w:color="auto"/>
        <w:bottom w:val="none" w:sz="0" w:space="0" w:color="auto"/>
        <w:right w:val="none" w:sz="0" w:space="0" w:color="auto"/>
      </w:divBdr>
      <w:divsChild>
        <w:div w:id="94987872">
          <w:marLeft w:val="0"/>
          <w:marRight w:val="0"/>
          <w:marTop w:val="0"/>
          <w:marBottom w:val="0"/>
          <w:divBdr>
            <w:top w:val="none" w:sz="0" w:space="0" w:color="auto"/>
            <w:left w:val="none" w:sz="0" w:space="0" w:color="auto"/>
            <w:bottom w:val="none" w:sz="0" w:space="0" w:color="auto"/>
            <w:right w:val="none" w:sz="0" w:space="0" w:color="auto"/>
          </w:divBdr>
        </w:div>
        <w:div w:id="115101759">
          <w:marLeft w:val="0"/>
          <w:marRight w:val="0"/>
          <w:marTop w:val="0"/>
          <w:marBottom w:val="0"/>
          <w:divBdr>
            <w:top w:val="none" w:sz="0" w:space="0" w:color="auto"/>
            <w:left w:val="none" w:sz="0" w:space="0" w:color="auto"/>
            <w:bottom w:val="none" w:sz="0" w:space="0" w:color="auto"/>
            <w:right w:val="none" w:sz="0" w:space="0" w:color="auto"/>
          </w:divBdr>
        </w:div>
        <w:div w:id="250817026">
          <w:marLeft w:val="0"/>
          <w:marRight w:val="0"/>
          <w:marTop w:val="0"/>
          <w:marBottom w:val="0"/>
          <w:divBdr>
            <w:top w:val="none" w:sz="0" w:space="0" w:color="auto"/>
            <w:left w:val="none" w:sz="0" w:space="0" w:color="auto"/>
            <w:bottom w:val="none" w:sz="0" w:space="0" w:color="auto"/>
            <w:right w:val="none" w:sz="0" w:space="0" w:color="auto"/>
          </w:divBdr>
        </w:div>
        <w:div w:id="445734902">
          <w:marLeft w:val="0"/>
          <w:marRight w:val="0"/>
          <w:marTop w:val="0"/>
          <w:marBottom w:val="0"/>
          <w:divBdr>
            <w:top w:val="none" w:sz="0" w:space="0" w:color="auto"/>
            <w:left w:val="none" w:sz="0" w:space="0" w:color="auto"/>
            <w:bottom w:val="none" w:sz="0" w:space="0" w:color="auto"/>
            <w:right w:val="none" w:sz="0" w:space="0" w:color="auto"/>
          </w:divBdr>
        </w:div>
        <w:div w:id="459306993">
          <w:marLeft w:val="0"/>
          <w:marRight w:val="0"/>
          <w:marTop w:val="0"/>
          <w:marBottom w:val="0"/>
          <w:divBdr>
            <w:top w:val="none" w:sz="0" w:space="0" w:color="auto"/>
            <w:left w:val="none" w:sz="0" w:space="0" w:color="auto"/>
            <w:bottom w:val="none" w:sz="0" w:space="0" w:color="auto"/>
            <w:right w:val="none" w:sz="0" w:space="0" w:color="auto"/>
          </w:divBdr>
        </w:div>
        <w:div w:id="576747494">
          <w:marLeft w:val="0"/>
          <w:marRight w:val="0"/>
          <w:marTop w:val="0"/>
          <w:marBottom w:val="0"/>
          <w:divBdr>
            <w:top w:val="none" w:sz="0" w:space="0" w:color="auto"/>
            <w:left w:val="none" w:sz="0" w:space="0" w:color="auto"/>
            <w:bottom w:val="none" w:sz="0" w:space="0" w:color="auto"/>
            <w:right w:val="none" w:sz="0" w:space="0" w:color="auto"/>
          </w:divBdr>
        </w:div>
        <w:div w:id="1304702979">
          <w:marLeft w:val="0"/>
          <w:marRight w:val="0"/>
          <w:marTop w:val="0"/>
          <w:marBottom w:val="0"/>
          <w:divBdr>
            <w:top w:val="none" w:sz="0" w:space="0" w:color="auto"/>
            <w:left w:val="none" w:sz="0" w:space="0" w:color="auto"/>
            <w:bottom w:val="none" w:sz="0" w:space="0" w:color="auto"/>
            <w:right w:val="none" w:sz="0" w:space="0" w:color="auto"/>
          </w:divBdr>
        </w:div>
        <w:div w:id="1695034658">
          <w:marLeft w:val="0"/>
          <w:marRight w:val="0"/>
          <w:marTop w:val="0"/>
          <w:marBottom w:val="0"/>
          <w:divBdr>
            <w:top w:val="none" w:sz="0" w:space="0" w:color="auto"/>
            <w:left w:val="none" w:sz="0" w:space="0" w:color="auto"/>
            <w:bottom w:val="none" w:sz="0" w:space="0" w:color="auto"/>
            <w:right w:val="none" w:sz="0" w:space="0" w:color="auto"/>
          </w:divBdr>
        </w:div>
        <w:div w:id="2108844625">
          <w:marLeft w:val="0"/>
          <w:marRight w:val="0"/>
          <w:marTop w:val="0"/>
          <w:marBottom w:val="0"/>
          <w:divBdr>
            <w:top w:val="none" w:sz="0" w:space="0" w:color="auto"/>
            <w:left w:val="none" w:sz="0" w:space="0" w:color="auto"/>
            <w:bottom w:val="none" w:sz="0" w:space="0" w:color="auto"/>
            <w:right w:val="none" w:sz="0" w:space="0" w:color="auto"/>
          </w:divBdr>
        </w:div>
      </w:divsChild>
    </w:div>
    <w:div w:id="1368530729">
      <w:bodyDiv w:val="1"/>
      <w:marLeft w:val="0"/>
      <w:marRight w:val="0"/>
      <w:marTop w:val="0"/>
      <w:marBottom w:val="0"/>
      <w:divBdr>
        <w:top w:val="none" w:sz="0" w:space="0" w:color="auto"/>
        <w:left w:val="none" w:sz="0" w:space="0" w:color="auto"/>
        <w:bottom w:val="none" w:sz="0" w:space="0" w:color="auto"/>
        <w:right w:val="none" w:sz="0" w:space="0" w:color="auto"/>
      </w:divBdr>
    </w:div>
    <w:div w:id="1403600360">
      <w:bodyDiv w:val="1"/>
      <w:marLeft w:val="0"/>
      <w:marRight w:val="0"/>
      <w:marTop w:val="0"/>
      <w:marBottom w:val="0"/>
      <w:divBdr>
        <w:top w:val="none" w:sz="0" w:space="0" w:color="auto"/>
        <w:left w:val="none" w:sz="0" w:space="0" w:color="auto"/>
        <w:bottom w:val="none" w:sz="0" w:space="0" w:color="auto"/>
        <w:right w:val="none" w:sz="0" w:space="0" w:color="auto"/>
      </w:divBdr>
    </w:div>
    <w:div w:id="1462730609">
      <w:bodyDiv w:val="1"/>
      <w:marLeft w:val="0"/>
      <w:marRight w:val="0"/>
      <w:marTop w:val="0"/>
      <w:marBottom w:val="0"/>
      <w:divBdr>
        <w:top w:val="none" w:sz="0" w:space="0" w:color="auto"/>
        <w:left w:val="none" w:sz="0" w:space="0" w:color="auto"/>
        <w:bottom w:val="none" w:sz="0" w:space="0" w:color="auto"/>
        <w:right w:val="none" w:sz="0" w:space="0" w:color="auto"/>
      </w:divBdr>
    </w:div>
    <w:div w:id="1507865032">
      <w:bodyDiv w:val="1"/>
      <w:marLeft w:val="0"/>
      <w:marRight w:val="0"/>
      <w:marTop w:val="0"/>
      <w:marBottom w:val="0"/>
      <w:divBdr>
        <w:top w:val="none" w:sz="0" w:space="0" w:color="auto"/>
        <w:left w:val="none" w:sz="0" w:space="0" w:color="auto"/>
        <w:bottom w:val="none" w:sz="0" w:space="0" w:color="auto"/>
        <w:right w:val="none" w:sz="0" w:space="0" w:color="auto"/>
      </w:divBdr>
    </w:div>
    <w:div w:id="1538077525">
      <w:bodyDiv w:val="1"/>
      <w:marLeft w:val="0"/>
      <w:marRight w:val="0"/>
      <w:marTop w:val="0"/>
      <w:marBottom w:val="0"/>
      <w:divBdr>
        <w:top w:val="none" w:sz="0" w:space="0" w:color="auto"/>
        <w:left w:val="none" w:sz="0" w:space="0" w:color="auto"/>
        <w:bottom w:val="none" w:sz="0" w:space="0" w:color="auto"/>
        <w:right w:val="none" w:sz="0" w:space="0" w:color="auto"/>
      </w:divBdr>
    </w:div>
    <w:div w:id="1550647838">
      <w:bodyDiv w:val="1"/>
      <w:marLeft w:val="0"/>
      <w:marRight w:val="0"/>
      <w:marTop w:val="0"/>
      <w:marBottom w:val="0"/>
      <w:divBdr>
        <w:top w:val="none" w:sz="0" w:space="0" w:color="auto"/>
        <w:left w:val="none" w:sz="0" w:space="0" w:color="auto"/>
        <w:bottom w:val="none" w:sz="0" w:space="0" w:color="auto"/>
        <w:right w:val="none" w:sz="0" w:space="0" w:color="auto"/>
      </w:divBdr>
      <w:divsChild>
        <w:div w:id="1058168254">
          <w:marLeft w:val="0"/>
          <w:marRight w:val="0"/>
          <w:marTop w:val="0"/>
          <w:marBottom w:val="0"/>
          <w:divBdr>
            <w:top w:val="none" w:sz="0" w:space="0" w:color="auto"/>
            <w:left w:val="none" w:sz="0" w:space="0" w:color="auto"/>
            <w:bottom w:val="none" w:sz="0" w:space="0" w:color="auto"/>
            <w:right w:val="none" w:sz="0" w:space="0" w:color="auto"/>
          </w:divBdr>
        </w:div>
        <w:div w:id="1470627852">
          <w:marLeft w:val="45"/>
          <w:marRight w:val="45"/>
          <w:marTop w:val="15"/>
          <w:marBottom w:val="0"/>
          <w:divBdr>
            <w:top w:val="none" w:sz="0" w:space="0" w:color="auto"/>
            <w:left w:val="none" w:sz="0" w:space="0" w:color="auto"/>
            <w:bottom w:val="none" w:sz="0" w:space="0" w:color="auto"/>
            <w:right w:val="none" w:sz="0" w:space="0" w:color="auto"/>
          </w:divBdr>
          <w:divsChild>
            <w:div w:id="15966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6610">
      <w:bodyDiv w:val="1"/>
      <w:marLeft w:val="0"/>
      <w:marRight w:val="0"/>
      <w:marTop w:val="0"/>
      <w:marBottom w:val="0"/>
      <w:divBdr>
        <w:top w:val="none" w:sz="0" w:space="0" w:color="auto"/>
        <w:left w:val="none" w:sz="0" w:space="0" w:color="auto"/>
        <w:bottom w:val="none" w:sz="0" w:space="0" w:color="auto"/>
        <w:right w:val="none" w:sz="0" w:space="0" w:color="auto"/>
      </w:divBdr>
    </w:div>
    <w:div w:id="1561482538">
      <w:bodyDiv w:val="1"/>
      <w:marLeft w:val="0"/>
      <w:marRight w:val="0"/>
      <w:marTop w:val="0"/>
      <w:marBottom w:val="0"/>
      <w:divBdr>
        <w:top w:val="none" w:sz="0" w:space="0" w:color="auto"/>
        <w:left w:val="none" w:sz="0" w:space="0" w:color="auto"/>
        <w:bottom w:val="none" w:sz="0" w:space="0" w:color="auto"/>
        <w:right w:val="none" w:sz="0" w:space="0" w:color="auto"/>
      </w:divBdr>
    </w:div>
    <w:div w:id="1569924297">
      <w:bodyDiv w:val="1"/>
      <w:marLeft w:val="0"/>
      <w:marRight w:val="0"/>
      <w:marTop w:val="0"/>
      <w:marBottom w:val="0"/>
      <w:divBdr>
        <w:top w:val="none" w:sz="0" w:space="0" w:color="auto"/>
        <w:left w:val="none" w:sz="0" w:space="0" w:color="auto"/>
        <w:bottom w:val="none" w:sz="0" w:space="0" w:color="auto"/>
        <w:right w:val="none" w:sz="0" w:space="0" w:color="auto"/>
      </w:divBdr>
      <w:divsChild>
        <w:div w:id="89626">
          <w:marLeft w:val="0"/>
          <w:marRight w:val="0"/>
          <w:marTop w:val="0"/>
          <w:marBottom w:val="0"/>
          <w:divBdr>
            <w:top w:val="none" w:sz="0" w:space="0" w:color="auto"/>
            <w:left w:val="none" w:sz="0" w:space="0" w:color="auto"/>
            <w:bottom w:val="none" w:sz="0" w:space="0" w:color="auto"/>
            <w:right w:val="none" w:sz="0" w:space="0" w:color="auto"/>
          </w:divBdr>
        </w:div>
        <w:div w:id="26571502">
          <w:marLeft w:val="0"/>
          <w:marRight w:val="0"/>
          <w:marTop w:val="0"/>
          <w:marBottom w:val="0"/>
          <w:divBdr>
            <w:top w:val="none" w:sz="0" w:space="0" w:color="auto"/>
            <w:left w:val="none" w:sz="0" w:space="0" w:color="auto"/>
            <w:bottom w:val="none" w:sz="0" w:space="0" w:color="auto"/>
            <w:right w:val="none" w:sz="0" w:space="0" w:color="auto"/>
          </w:divBdr>
        </w:div>
        <w:div w:id="82773084">
          <w:marLeft w:val="0"/>
          <w:marRight w:val="0"/>
          <w:marTop w:val="0"/>
          <w:marBottom w:val="0"/>
          <w:divBdr>
            <w:top w:val="none" w:sz="0" w:space="0" w:color="auto"/>
            <w:left w:val="none" w:sz="0" w:space="0" w:color="auto"/>
            <w:bottom w:val="none" w:sz="0" w:space="0" w:color="auto"/>
            <w:right w:val="none" w:sz="0" w:space="0" w:color="auto"/>
          </w:divBdr>
        </w:div>
        <w:div w:id="89398481">
          <w:marLeft w:val="0"/>
          <w:marRight w:val="0"/>
          <w:marTop w:val="0"/>
          <w:marBottom w:val="0"/>
          <w:divBdr>
            <w:top w:val="none" w:sz="0" w:space="0" w:color="auto"/>
            <w:left w:val="none" w:sz="0" w:space="0" w:color="auto"/>
            <w:bottom w:val="none" w:sz="0" w:space="0" w:color="auto"/>
            <w:right w:val="none" w:sz="0" w:space="0" w:color="auto"/>
          </w:divBdr>
        </w:div>
        <w:div w:id="354238172">
          <w:marLeft w:val="0"/>
          <w:marRight w:val="0"/>
          <w:marTop w:val="0"/>
          <w:marBottom w:val="0"/>
          <w:divBdr>
            <w:top w:val="none" w:sz="0" w:space="0" w:color="auto"/>
            <w:left w:val="none" w:sz="0" w:space="0" w:color="auto"/>
            <w:bottom w:val="none" w:sz="0" w:space="0" w:color="auto"/>
            <w:right w:val="none" w:sz="0" w:space="0" w:color="auto"/>
          </w:divBdr>
        </w:div>
        <w:div w:id="576748819">
          <w:marLeft w:val="0"/>
          <w:marRight w:val="0"/>
          <w:marTop w:val="0"/>
          <w:marBottom w:val="0"/>
          <w:divBdr>
            <w:top w:val="none" w:sz="0" w:space="0" w:color="auto"/>
            <w:left w:val="none" w:sz="0" w:space="0" w:color="auto"/>
            <w:bottom w:val="none" w:sz="0" w:space="0" w:color="auto"/>
            <w:right w:val="none" w:sz="0" w:space="0" w:color="auto"/>
          </w:divBdr>
        </w:div>
        <w:div w:id="585959077">
          <w:marLeft w:val="0"/>
          <w:marRight w:val="0"/>
          <w:marTop w:val="0"/>
          <w:marBottom w:val="0"/>
          <w:divBdr>
            <w:top w:val="none" w:sz="0" w:space="0" w:color="auto"/>
            <w:left w:val="none" w:sz="0" w:space="0" w:color="auto"/>
            <w:bottom w:val="none" w:sz="0" w:space="0" w:color="auto"/>
            <w:right w:val="none" w:sz="0" w:space="0" w:color="auto"/>
          </w:divBdr>
        </w:div>
        <w:div w:id="617294010">
          <w:marLeft w:val="0"/>
          <w:marRight w:val="0"/>
          <w:marTop w:val="0"/>
          <w:marBottom w:val="0"/>
          <w:divBdr>
            <w:top w:val="none" w:sz="0" w:space="0" w:color="auto"/>
            <w:left w:val="none" w:sz="0" w:space="0" w:color="auto"/>
            <w:bottom w:val="none" w:sz="0" w:space="0" w:color="auto"/>
            <w:right w:val="none" w:sz="0" w:space="0" w:color="auto"/>
          </w:divBdr>
        </w:div>
        <w:div w:id="718673059">
          <w:marLeft w:val="0"/>
          <w:marRight w:val="0"/>
          <w:marTop w:val="0"/>
          <w:marBottom w:val="0"/>
          <w:divBdr>
            <w:top w:val="none" w:sz="0" w:space="0" w:color="auto"/>
            <w:left w:val="none" w:sz="0" w:space="0" w:color="auto"/>
            <w:bottom w:val="none" w:sz="0" w:space="0" w:color="auto"/>
            <w:right w:val="none" w:sz="0" w:space="0" w:color="auto"/>
          </w:divBdr>
        </w:div>
        <w:div w:id="804549268">
          <w:marLeft w:val="0"/>
          <w:marRight w:val="0"/>
          <w:marTop w:val="0"/>
          <w:marBottom w:val="0"/>
          <w:divBdr>
            <w:top w:val="none" w:sz="0" w:space="0" w:color="auto"/>
            <w:left w:val="none" w:sz="0" w:space="0" w:color="auto"/>
            <w:bottom w:val="none" w:sz="0" w:space="0" w:color="auto"/>
            <w:right w:val="none" w:sz="0" w:space="0" w:color="auto"/>
          </w:divBdr>
        </w:div>
        <w:div w:id="871041255">
          <w:marLeft w:val="0"/>
          <w:marRight w:val="0"/>
          <w:marTop w:val="0"/>
          <w:marBottom w:val="0"/>
          <w:divBdr>
            <w:top w:val="none" w:sz="0" w:space="0" w:color="auto"/>
            <w:left w:val="none" w:sz="0" w:space="0" w:color="auto"/>
            <w:bottom w:val="none" w:sz="0" w:space="0" w:color="auto"/>
            <w:right w:val="none" w:sz="0" w:space="0" w:color="auto"/>
          </w:divBdr>
        </w:div>
        <w:div w:id="935988211">
          <w:marLeft w:val="0"/>
          <w:marRight w:val="0"/>
          <w:marTop w:val="0"/>
          <w:marBottom w:val="0"/>
          <w:divBdr>
            <w:top w:val="none" w:sz="0" w:space="0" w:color="auto"/>
            <w:left w:val="none" w:sz="0" w:space="0" w:color="auto"/>
            <w:bottom w:val="none" w:sz="0" w:space="0" w:color="auto"/>
            <w:right w:val="none" w:sz="0" w:space="0" w:color="auto"/>
          </w:divBdr>
        </w:div>
        <w:div w:id="988679074">
          <w:marLeft w:val="0"/>
          <w:marRight w:val="0"/>
          <w:marTop w:val="0"/>
          <w:marBottom w:val="0"/>
          <w:divBdr>
            <w:top w:val="none" w:sz="0" w:space="0" w:color="auto"/>
            <w:left w:val="none" w:sz="0" w:space="0" w:color="auto"/>
            <w:bottom w:val="none" w:sz="0" w:space="0" w:color="auto"/>
            <w:right w:val="none" w:sz="0" w:space="0" w:color="auto"/>
          </w:divBdr>
        </w:div>
        <w:div w:id="1036004375">
          <w:marLeft w:val="0"/>
          <w:marRight w:val="0"/>
          <w:marTop w:val="0"/>
          <w:marBottom w:val="0"/>
          <w:divBdr>
            <w:top w:val="none" w:sz="0" w:space="0" w:color="auto"/>
            <w:left w:val="none" w:sz="0" w:space="0" w:color="auto"/>
            <w:bottom w:val="none" w:sz="0" w:space="0" w:color="auto"/>
            <w:right w:val="none" w:sz="0" w:space="0" w:color="auto"/>
          </w:divBdr>
        </w:div>
        <w:div w:id="1205480692">
          <w:marLeft w:val="0"/>
          <w:marRight w:val="0"/>
          <w:marTop w:val="0"/>
          <w:marBottom w:val="0"/>
          <w:divBdr>
            <w:top w:val="none" w:sz="0" w:space="0" w:color="auto"/>
            <w:left w:val="none" w:sz="0" w:space="0" w:color="auto"/>
            <w:bottom w:val="none" w:sz="0" w:space="0" w:color="auto"/>
            <w:right w:val="none" w:sz="0" w:space="0" w:color="auto"/>
          </w:divBdr>
        </w:div>
        <w:div w:id="1301619254">
          <w:marLeft w:val="0"/>
          <w:marRight w:val="0"/>
          <w:marTop w:val="0"/>
          <w:marBottom w:val="0"/>
          <w:divBdr>
            <w:top w:val="none" w:sz="0" w:space="0" w:color="auto"/>
            <w:left w:val="none" w:sz="0" w:space="0" w:color="auto"/>
            <w:bottom w:val="none" w:sz="0" w:space="0" w:color="auto"/>
            <w:right w:val="none" w:sz="0" w:space="0" w:color="auto"/>
          </w:divBdr>
        </w:div>
        <w:div w:id="1323041875">
          <w:marLeft w:val="0"/>
          <w:marRight w:val="0"/>
          <w:marTop w:val="0"/>
          <w:marBottom w:val="0"/>
          <w:divBdr>
            <w:top w:val="none" w:sz="0" w:space="0" w:color="auto"/>
            <w:left w:val="none" w:sz="0" w:space="0" w:color="auto"/>
            <w:bottom w:val="none" w:sz="0" w:space="0" w:color="auto"/>
            <w:right w:val="none" w:sz="0" w:space="0" w:color="auto"/>
          </w:divBdr>
        </w:div>
        <w:div w:id="1349672077">
          <w:marLeft w:val="0"/>
          <w:marRight w:val="0"/>
          <w:marTop w:val="0"/>
          <w:marBottom w:val="0"/>
          <w:divBdr>
            <w:top w:val="none" w:sz="0" w:space="0" w:color="auto"/>
            <w:left w:val="none" w:sz="0" w:space="0" w:color="auto"/>
            <w:bottom w:val="none" w:sz="0" w:space="0" w:color="auto"/>
            <w:right w:val="none" w:sz="0" w:space="0" w:color="auto"/>
          </w:divBdr>
        </w:div>
        <w:div w:id="1349988477">
          <w:marLeft w:val="0"/>
          <w:marRight w:val="0"/>
          <w:marTop w:val="0"/>
          <w:marBottom w:val="0"/>
          <w:divBdr>
            <w:top w:val="none" w:sz="0" w:space="0" w:color="auto"/>
            <w:left w:val="none" w:sz="0" w:space="0" w:color="auto"/>
            <w:bottom w:val="none" w:sz="0" w:space="0" w:color="auto"/>
            <w:right w:val="none" w:sz="0" w:space="0" w:color="auto"/>
          </w:divBdr>
        </w:div>
        <w:div w:id="1428884673">
          <w:marLeft w:val="0"/>
          <w:marRight w:val="0"/>
          <w:marTop w:val="0"/>
          <w:marBottom w:val="0"/>
          <w:divBdr>
            <w:top w:val="none" w:sz="0" w:space="0" w:color="auto"/>
            <w:left w:val="none" w:sz="0" w:space="0" w:color="auto"/>
            <w:bottom w:val="none" w:sz="0" w:space="0" w:color="auto"/>
            <w:right w:val="none" w:sz="0" w:space="0" w:color="auto"/>
          </w:divBdr>
        </w:div>
        <w:div w:id="1626347243">
          <w:marLeft w:val="0"/>
          <w:marRight w:val="0"/>
          <w:marTop w:val="0"/>
          <w:marBottom w:val="0"/>
          <w:divBdr>
            <w:top w:val="none" w:sz="0" w:space="0" w:color="auto"/>
            <w:left w:val="none" w:sz="0" w:space="0" w:color="auto"/>
            <w:bottom w:val="none" w:sz="0" w:space="0" w:color="auto"/>
            <w:right w:val="none" w:sz="0" w:space="0" w:color="auto"/>
          </w:divBdr>
        </w:div>
        <w:div w:id="1829782030">
          <w:marLeft w:val="0"/>
          <w:marRight w:val="0"/>
          <w:marTop w:val="0"/>
          <w:marBottom w:val="0"/>
          <w:divBdr>
            <w:top w:val="none" w:sz="0" w:space="0" w:color="auto"/>
            <w:left w:val="none" w:sz="0" w:space="0" w:color="auto"/>
            <w:bottom w:val="none" w:sz="0" w:space="0" w:color="auto"/>
            <w:right w:val="none" w:sz="0" w:space="0" w:color="auto"/>
          </w:divBdr>
        </w:div>
        <w:div w:id="1942837412">
          <w:marLeft w:val="0"/>
          <w:marRight w:val="0"/>
          <w:marTop w:val="0"/>
          <w:marBottom w:val="0"/>
          <w:divBdr>
            <w:top w:val="none" w:sz="0" w:space="0" w:color="auto"/>
            <w:left w:val="none" w:sz="0" w:space="0" w:color="auto"/>
            <w:bottom w:val="none" w:sz="0" w:space="0" w:color="auto"/>
            <w:right w:val="none" w:sz="0" w:space="0" w:color="auto"/>
          </w:divBdr>
        </w:div>
        <w:div w:id="2043627405">
          <w:marLeft w:val="0"/>
          <w:marRight w:val="0"/>
          <w:marTop w:val="0"/>
          <w:marBottom w:val="0"/>
          <w:divBdr>
            <w:top w:val="none" w:sz="0" w:space="0" w:color="auto"/>
            <w:left w:val="none" w:sz="0" w:space="0" w:color="auto"/>
            <w:bottom w:val="none" w:sz="0" w:space="0" w:color="auto"/>
            <w:right w:val="none" w:sz="0" w:space="0" w:color="auto"/>
          </w:divBdr>
        </w:div>
        <w:div w:id="2050522343">
          <w:marLeft w:val="0"/>
          <w:marRight w:val="0"/>
          <w:marTop w:val="0"/>
          <w:marBottom w:val="0"/>
          <w:divBdr>
            <w:top w:val="none" w:sz="0" w:space="0" w:color="auto"/>
            <w:left w:val="none" w:sz="0" w:space="0" w:color="auto"/>
            <w:bottom w:val="none" w:sz="0" w:space="0" w:color="auto"/>
            <w:right w:val="none" w:sz="0" w:space="0" w:color="auto"/>
          </w:divBdr>
        </w:div>
        <w:div w:id="2107462684">
          <w:marLeft w:val="0"/>
          <w:marRight w:val="0"/>
          <w:marTop w:val="0"/>
          <w:marBottom w:val="0"/>
          <w:divBdr>
            <w:top w:val="none" w:sz="0" w:space="0" w:color="auto"/>
            <w:left w:val="none" w:sz="0" w:space="0" w:color="auto"/>
            <w:bottom w:val="none" w:sz="0" w:space="0" w:color="auto"/>
            <w:right w:val="none" w:sz="0" w:space="0" w:color="auto"/>
          </w:divBdr>
        </w:div>
      </w:divsChild>
    </w:div>
    <w:div w:id="1749572867">
      <w:bodyDiv w:val="1"/>
      <w:marLeft w:val="0"/>
      <w:marRight w:val="0"/>
      <w:marTop w:val="0"/>
      <w:marBottom w:val="0"/>
      <w:divBdr>
        <w:top w:val="none" w:sz="0" w:space="0" w:color="auto"/>
        <w:left w:val="none" w:sz="0" w:space="0" w:color="auto"/>
        <w:bottom w:val="none" w:sz="0" w:space="0" w:color="auto"/>
        <w:right w:val="none" w:sz="0" w:space="0" w:color="auto"/>
      </w:divBdr>
    </w:div>
    <w:div w:id="1764765902">
      <w:bodyDiv w:val="1"/>
      <w:marLeft w:val="0"/>
      <w:marRight w:val="0"/>
      <w:marTop w:val="0"/>
      <w:marBottom w:val="0"/>
      <w:divBdr>
        <w:top w:val="none" w:sz="0" w:space="0" w:color="auto"/>
        <w:left w:val="none" w:sz="0" w:space="0" w:color="auto"/>
        <w:bottom w:val="none" w:sz="0" w:space="0" w:color="auto"/>
        <w:right w:val="none" w:sz="0" w:space="0" w:color="auto"/>
      </w:divBdr>
    </w:div>
    <w:div w:id="1793481456">
      <w:bodyDiv w:val="1"/>
      <w:marLeft w:val="0"/>
      <w:marRight w:val="0"/>
      <w:marTop w:val="0"/>
      <w:marBottom w:val="0"/>
      <w:divBdr>
        <w:top w:val="none" w:sz="0" w:space="0" w:color="auto"/>
        <w:left w:val="none" w:sz="0" w:space="0" w:color="auto"/>
        <w:bottom w:val="none" w:sz="0" w:space="0" w:color="auto"/>
        <w:right w:val="none" w:sz="0" w:space="0" w:color="auto"/>
      </w:divBdr>
    </w:div>
    <w:div w:id="1805462000">
      <w:bodyDiv w:val="1"/>
      <w:marLeft w:val="0"/>
      <w:marRight w:val="0"/>
      <w:marTop w:val="0"/>
      <w:marBottom w:val="0"/>
      <w:divBdr>
        <w:top w:val="none" w:sz="0" w:space="0" w:color="auto"/>
        <w:left w:val="none" w:sz="0" w:space="0" w:color="auto"/>
        <w:bottom w:val="none" w:sz="0" w:space="0" w:color="auto"/>
        <w:right w:val="none" w:sz="0" w:space="0" w:color="auto"/>
      </w:divBdr>
    </w:div>
    <w:div w:id="1858155816">
      <w:bodyDiv w:val="1"/>
      <w:marLeft w:val="0"/>
      <w:marRight w:val="0"/>
      <w:marTop w:val="0"/>
      <w:marBottom w:val="0"/>
      <w:divBdr>
        <w:top w:val="none" w:sz="0" w:space="0" w:color="auto"/>
        <w:left w:val="none" w:sz="0" w:space="0" w:color="auto"/>
        <w:bottom w:val="none" w:sz="0" w:space="0" w:color="auto"/>
        <w:right w:val="none" w:sz="0" w:space="0" w:color="auto"/>
      </w:divBdr>
    </w:div>
    <w:div w:id="1861697314">
      <w:bodyDiv w:val="1"/>
      <w:marLeft w:val="0"/>
      <w:marRight w:val="0"/>
      <w:marTop w:val="0"/>
      <w:marBottom w:val="0"/>
      <w:divBdr>
        <w:top w:val="none" w:sz="0" w:space="0" w:color="auto"/>
        <w:left w:val="none" w:sz="0" w:space="0" w:color="auto"/>
        <w:bottom w:val="none" w:sz="0" w:space="0" w:color="auto"/>
        <w:right w:val="none" w:sz="0" w:space="0" w:color="auto"/>
      </w:divBdr>
    </w:div>
    <w:div w:id="1864900714">
      <w:bodyDiv w:val="1"/>
      <w:marLeft w:val="0"/>
      <w:marRight w:val="0"/>
      <w:marTop w:val="0"/>
      <w:marBottom w:val="0"/>
      <w:divBdr>
        <w:top w:val="none" w:sz="0" w:space="0" w:color="auto"/>
        <w:left w:val="none" w:sz="0" w:space="0" w:color="auto"/>
        <w:bottom w:val="none" w:sz="0" w:space="0" w:color="auto"/>
        <w:right w:val="none" w:sz="0" w:space="0" w:color="auto"/>
      </w:divBdr>
    </w:div>
    <w:div w:id="1942833672">
      <w:bodyDiv w:val="1"/>
      <w:marLeft w:val="0"/>
      <w:marRight w:val="0"/>
      <w:marTop w:val="0"/>
      <w:marBottom w:val="0"/>
      <w:divBdr>
        <w:top w:val="none" w:sz="0" w:space="0" w:color="auto"/>
        <w:left w:val="none" w:sz="0" w:space="0" w:color="auto"/>
        <w:bottom w:val="none" w:sz="0" w:space="0" w:color="auto"/>
        <w:right w:val="none" w:sz="0" w:space="0" w:color="auto"/>
      </w:divBdr>
    </w:div>
    <w:div w:id="1992980067">
      <w:bodyDiv w:val="1"/>
      <w:marLeft w:val="0"/>
      <w:marRight w:val="0"/>
      <w:marTop w:val="0"/>
      <w:marBottom w:val="0"/>
      <w:divBdr>
        <w:top w:val="none" w:sz="0" w:space="0" w:color="auto"/>
        <w:left w:val="none" w:sz="0" w:space="0" w:color="auto"/>
        <w:bottom w:val="none" w:sz="0" w:space="0" w:color="auto"/>
        <w:right w:val="none" w:sz="0" w:space="0" w:color="auto"/>
      </w:divBdr>
    </w:div>
    <w:div w:id="2017421530">
      <w:bodyDiv w:val="1"/>
      <w:marLeft w:val="0"/>
      <w:marRight w:val="0"/>
      <w:marTop w:val="0"/>
      <w:marBottom w:val="0"/>
      <w:divBdr>
        <w:top w:val="none" w:sz="0" w:space="0" w:color="auto"/>
        <w:left w:val="none" w:sz="0" w:space="0" w:color="auto"/>
        <w:bottom w:val="none" w:sz="0" w:space="0" w:color="auto"/>
        <w:right w:val="none" w:sz="0" w:space="0" w:color="auto"/>
      </w:divBdr>
      <w:divsChild>
        <w:div w:id="2099642706">
          <w:marLeft w:val="640"/>
          <w:marRight w:val="0"/>
          <w:marTop w:val="0"/>
          <w:marBottom w:val="0"/>
          <w:divBdr>
            <w:top w:val="none" w:sz="0" w:space="0" w:color="auto"/>
            <w:left w:val="none" w:sz="0" w:space="0" w:color="auto"/>
            <w:bottom w:val="none" w:sz="0" w:space="0" w:color="auto"/>
            <w:right w:val="none" w:sz="0" w:space="0" w:color="auto"/>
          </w:divBdr>
        </w:div>
        <w:div w:id="544832574">
          <w:marLeft w:val="640"/>
          <w:marRight w:val="0"/>
          <w:marTop w:val="0"/>
          <w:marBottom w:val="0"/>
          <w:divBdr>
            <w:top w:val="none" w:sz="0" w:space="0" w:color="auto"/>
            <w:left w:val="none" w:sz="0" w:space="0" w:color="auto"/>
            <w:bottom w:val="none" w:sz="0" w:space="0" w:color="auto"/>
            <w:right w:val="none" w:sz="0" w:space="0" w:color="auto"/>
          </w:divBdr>
        </w:div>
        <w:div w:id="1173840571">
          <w:marLeft w:val="640"/>
          <w:marRight w:val="0"/>
          <w:marTop w:val="0"/>
          <w:marBottom w:val="0"/>
          <w:divBdr>
            <w:top w:val="none" w:sz="0" w:space="0" w:color="auto"/>
            <w:left w:val="none" w:sz="0" w:space="0" w:color="auto"/>
            <w:bottom w:val="none" w:sz="0" w:space="0" w:color="auto"/>
            <w:right w:val="none" w:sz="0" w:space="0" w:color="auto"/>
          </w:divBdr>
        </w:div>
        <w:div w:id="2009480615">
          <w:marLeft w:val="640"/>
          <w:marRight w:val="0"/>
          <w:marTop w:val="0"/>
          <w:marBottom w:val="0"/>
          <w:divBdr>
            <w:top w:val="none" w:sz="0" w:space="0" w:color="auto"/>
            <w:left w:val="none" w:sz="0" w:space="0" w:color="auto"/>
            <w:bottom w:val="none" w:sz="0" w:space="0" w:color="auto"/>
            <w:right w:val="none" w:sz="0" w:space="0" w:color="auto"/>
          </w:divBdr>
        </w:div>
        <w:div w:id="1755974951">
          <w:marLeft w:val="640"/>
          <w:marRight w:val="0"/>
          <w:marTop w:val="0"/>
          <w:marBottom w:val="0"/>
          <w:divBdr>
            <w:top w:val="none" w:sz="0" w:space="0" w:color="auto"/>
            <w:left w:val="none" w:sz="0" w:space="0" w:color="auto"/>
            <w:bottom w:val="none" w:sz="0" w:space="0" w:color="auto"/>
            <w:right w:val="none" w:sz="0" w:space="0" w:color="auto"/>
          </w:divBdr>
        </w:div>
        <w:div w:id="2059041502">
          <w:marLeft w:val="640"/>
          <w:marRight w:val="0"/>
          <w:marTop w:val="0"/>
          <w:marBottom w:val="0"/>
          <w:divBdr>
            <w:top w:val="none" w:sz="0" w:space="0" w:color="auto"/>
            <w:left w:val="none" w:sz="0" w:space="0" w:color="auto"/>
            <w:bottom w:val="none" w:sz="0" w:space="0" w:color="auto"/>
            <w:right w:val="none" w:sz="0" w:space="0" w:color="auto"/>
          </w:divBdr>
        </w:div>
        <w:div w:id="438456807">
          <w:marLeft w:val="640"/>
          <w:marRight w:val="0"/>
          <w:marTop w:val="0"/>
          <w:marBottom w:val="0"/>
          <w:divBdr>
            <w:top w:val="none" w:sz="0" w:space="0" w:color="auto"/>
            <w:left w:val="none" w:sz="0" w:space="0" w:color="auto"/>
            <w:bottom w:val="none" w:sz="0" w:space="0" w:color="auto"/>
            <w:right w:val="none" w:sz="0" w:space="0" w:color="auto"/>
          </w:divBdr>
        </w:div>
        <w:div w:id="1145048535">
          <w:marLeft w:val="640"/>
          <w:marRight w:val="0"/>
          <w:marTop w:val="0"/>
          <w:marBottom w:val="0"/>
          <w:divBdr>
            <w:top w:val="none" w:sz="0" w:space="0" w:color="auto"/>
            <w:left w:val="none" w:sz="0" w:space="0" w:color="auto"/>
            <w:bottom w:val="none" w:sz="0" w:space="0" w:color="auto"/>
            <w:right w:val="none" w:sz="0" w:space="0" w:color="auto"/>
          </w:divBdr>
        </w:div>
        <w:div w:id="479689445">
          <w:marLeft w:val="640"/>
          <w:marRight w:val="0"/>
          <w:marTop w:val="0"/>
          <w:marBottom w:val="0"/>
          <w:divBdr>
            <w:top w:val="none" w:sz="0" w:space="0" w:color="auto"/>
            <w:left w:val="none" w:sz="0" w:space="0" w:color="auto"/>
            <w:bottom w:val="none" w:sz="0" w:space="0" w:color="auto"/>
            <w:right w:val="none" w:sz="0" w:space="0" w:color="auto"/>
          </w:divBdr>
        </w:div>
        <w:div w:id="1498426549">
          <w:marLeft w:val="640"/>
          <w:marRight w:val="0"/>
          <w:marTop w:val="0"/>
          <w:marBottom w:val="0"/>
          <w:divBdr>
            <w:top w:val="none" w:sz="0" w:space="0" w:color="auto"/>
            <w:left w:val="none" w:sz="0" w:space="0" w:color="auto"/>
            <w:bottom w:val="none" w:sz="0" w:space="0" w:color="auto"/>
            <w:right w:val="none" w:sz="0" w:space="0" w:color="auto"/>
          </w:divBdr>
        </w:div>
        <w:div w:id="1184397782">
          <w:marLeft w:val="640"/>
          <w:marRight w:val="0"/>
          <w:marTop w:val="0"/>
          <w:marBottom w:val="0"/>
          <w:divBdr>
            <w:top w:val="none" w:sz="0" w:space="0" w:color="auto"/>
            <w:left w:val="none" w:sz="0" w:space="0" w:color="auto"/>
            <w:bottom w:val="none" w:sz="0" w:space="0" w:color="auto"/>
            <w:right w:val="none" w:sz="0" w:space="0" w:color="auto"/>
          </w:divBdr>
        </w:div>
        <w:div w:id="51580526">
          <w:marLeft w:val="640"/>
          <w:marRight w:val="0"/>
          <w:marTop w:val="0"/>
          <w:marBottom w:val="0"/>
          <w:divBdr>
            <w:top w:val="none" w:sz="0" w:space="0" w:color="auto"/>
            <w:left w:val="none" w:sz="0" w:space="0" w:color="auto"/>
            <w:bottom w:val="none" w:sz="0" w:space="0" w:color="auto"/>
            <w:right w:val="none" w:sz="0" w:space="0" w:color="auto"/>
          </w:divBdr>
        </w:div>
        <w:div w:id="313265764">
          <w:marLeft w:val="640"/>
          <w:marRight w:val="0"/>
          <w:marTop w:val="0"/>
          <w:marBottom w:val="0"/>
          <w:divBdr>
            <w:top w:val="none" w:sz="0" w:space="0" w:color="auto"/>
            <w:left w:val="none" w:sz="0" w:space="0" w:color="auto"/>
            <w:bottom w:val="none" w:sz="0" w:space="0" w:color="auto"/>
            <w:right w:val="none" w:sz="0" w:space="0" w:color="auto"/>
          </w:divBdr>
        </w:div>
        <w:div w:id="182789148">
          <w:marLeft w:val="640"/>
          <w:marRight w:val="0"/>
          <w:marTop w:val="0"/>
          <w:marBottom w:val="0"/>
          <w:divBdr>
            <w:top w:val="none" w:sz="0" w:space="0" w:color="auto"/>
            <w:left w:val="none" w:sz="0" w:space="0" w:color="auto"/>
            <w:bottom w:val="none" w:sz="0" w:space="0" w:color="auto"/>
            <w:right w:val="none" w:sz="0" w:space="0" w:color="auto"/>
          </w:divBdr>
        </w:div>
        <w:div w:id="758789579">
          <w:marLeft w:val="640"/>
          <w:marRight w:val="0"/>
          <w:marTop w:val="0"/>
          <w:marBottom w:val="0"/>
          <w:divBdr>
            <w:top w:val="none" w:sz="0" w:space="0" w:color="auto"/>
            <w:left w:val="none" w:sz="0" w:space="0" w:color="auto"/>
            <w:bottom w:val="none" w:sz="0" w:space="0" w:color="auto"/>
            <w:right w:val="none" w:sz="0" w:space="0" w:color="auto"/>
          </w:divBdr>
        </w:div>
        <w:div w:id="1858347347">
          <w:marLeft w:val="640"/>
          <w:marRight w:val="0"/>
          <w:marTop w:val="0"/>
          <w:marBottom w:val="0"/>
          <w:divBdr>
            <w:top w:val="none" w:sz="0" w:space="0" w:color="auto"/>
            <w:left w:val="none" w:sz="0" w:space="0" w:color="auto"/>
            <w:bottom w:val="none" w:sz="0" w:space="0" w:color="auto"/>
            <w:right w:val="none" w:sz="0" w:space="0" w:color="auto"/>
          </w:divBdr>
        </w:div>
        <w:div w:id="1307516713">
          <w:marLeft w:val="640"/>
          <w:marRight w:val="0"/>
          <w:marTop w:val="0"/>
          <w:marBottom w:val="0"/>
          <w:divBdr>
            <w:top w:val="none" w:sz="0" w:space="0" w:color="auto"/>
            <w:left w:val="none" w:sz="0" w:space="0" w:color="auto"/>
            <w:bottom w:val="none" w:sz="0" w:space="0" w:color="auto"/>
            <w:right w:val="none" w:sz="0" w:space="0" w:color="auto"/>
          </w:divBdr>
        </w:div>
        <w:div w:id="2102486383">
          <w:marLeft w:val="640"/>
          <w:marRight w:val="0"/>
          <w:marTop w:val="0"/>
          <w:marBottom w:val="0"/>
          <w:divBdr>
            <w:top w:val="none" w:sz="0" w:space="0" w:color="auto"/>
            <w:left w:val="none" w:sz="0" w:space="0" w:color="auto"/>
            <w:bottom w:val="none" w:sz="0" w:space="0" w:color="auto"/>
            <w:right w:val="none" w:sz="0" w:space="0" w:color="auto"/>
          </w:divBdr>
        </w:div>
        <w:div w:id="1903590123">
          <w:marLeft w:val="640"/>
          <w:marRight w:val="0"/>
          <w:marTop w:val="0"/>
          <w:marBottom w:val="0"/>
          <w:divBdr>
            <w:top w:val="none" w:sz="0" w:space="0" w:color="auto"/>
            <w:left w:val="none" w:sz="0" w:space="0" w:color="auto"/>
            <w:bottom w:val="none" w:sz="0" w:space="0" w:color="auto"/>
            <w:right w:val="none" w:sz="0" w:space="0" w:color="auto"/>
          </w:divBdr>
        </w:div>
        <w:div w:id="1697731136">
          <w:marLeft w:val="640"/>
          <w:marRight w:val="0"/>
          <w:marTop w:val="0"/>
          <w:marBottom w:val="0"/>
          <w:divBdr>
            <w:top w:val="none" w:sz="0" w:space="0" w:color="auto"/>
            <w:left w:val="none" w:sz="0" w:space="0" w:color="auto"/>
            <w:bottom w:val="none" w:sz="0" w:space="0" w:color="auto"/>
            <w:right w:val="none" w:sz="0" w:space="0" w:color="auto"/>
          </w:divBdr>
        </w:div>
        <w:div w:id="1652294008">
          <w:marLeft w:val="640"/>
          <w:marRight w:val="0"/>
          <w:marTop w:val="0"/>
          <w:marBottom w:val="0"/>
          <w:divBdr>
            <w:top w:val="none" w:sz="0" w:space="0" w:color="auto"/>
            <w:left w:val="none" w:sz="0" w:space="0" w:color="auto"/>
            <w:bottom w:val="none" w:sz="0" w:space="0" w:color="auto"/>
            <w:right w:val="none" w:sz="0" w:space="0" w:color="auto"/>
          </w:divBdr>
        </w:div>
        <w:div w:id="990214678">
          <w:marLeft w:val="640"/>
          <w:marRight w:val="0"/>
          <w:marTop w:val="0"/>
          <w:marBottom w:val="0"/>
          <w:divBdr>
            <w:top w:val="none" w:sz="0" w:space="0" w:color="auto"/>
            <w:left w:val="none" w:sz="0" w:space="0" w:color="auto"/>
            <w:bottom w:val="none" w:sz="0" w:space="0" w:color="auto"/>
            <w:right w:val="none" w:sz="0" w:space="0" w:color="auto"/>
          </w:divBdr>
        </w:div>
        <w:div w:id="1531525621">
          <w:marLeft w:val="640"/>
          <w:marRight w:val="0"/>
          <w:marTop w:val="0"/>
          <w:marBottom w:val="0"/>
          <w:divBdr>
            <w:top w:val="none" w:sz="0" w:space="0" w:color="auto"/>
            <w:left w:val="none" w:sz="0" w:space="0" w:color="auto"/>
            <w:bottom w:val="none" w:sz="0" w:space="0" w:color="auto"/>
            <w:right w:val="none" w:sz="0" w:space="0" w:color="auto"/>
          </w:divBdr>
        </w:div>
        <w:div w:id="2124031335">
          <w:marLeft w:val="640"/>
          <w:marRight w:val="0"/>
          <w:marTop w:val="0"/>
          <w:marBottom w:val="0"/>
          <w:divBdr>
            <w:top w:val="none" w:sz="0" w:space="0" w:color="auto"/>
            <w:left w:val="none" w:sz="0" w:space="0" w:color="auto"/>
            <w:bottom w:val="none" w:sz="0" w:space="0" w:color="auto"/>
            <w:right w:val="none" w:sz="0" w:space="0" w:color="auto"/>
          </w:divBdr>
        </w:div>
        <w:div w:id="1449543326">
          <w:marLeft w:val="640"/>
          <w:marRight w:val="0"/>
          <w:marTop w:val="0"/>
          <w:marBottom w:val="0"/>
          <w:divBdr>
            <w:top w:val="none" w:sz="0" w:space="0" w:color="auto"/>
            <w:left w:val="none" w:sz="0" w:space="0" w:color="auto"/>
            <w:bottom w:val="none" w:sz="0" w:space="0" w:color="auto"/>
            <w:right w:val="none" w:sz="0" w:space="0" w:color="auto"/>
          </w:divBdr>
        </w:div>
        <w:div w:id="2042705564">
          <w:marLeft w:val="640"/>
          <w:marRight w:val="0"/>
          <w:marTop w:val="0"/>
          <w:marBottom w:val="0"/>
          <w:divBdr>
            <w:top w:val="none" w:sz="0" w:space="0" w:color="auto"/>
            <w:left w:val="none" w:sz="0" w:space="0" w:color="auto"/>
            <w:bottom w:val="none" w:sz="0" w:space="0" w:color="auto"/>
            <w:right w:val="none" w:sz="0" w:space="0" w:color="auto"/>
          </w:divBdr>
        </w:div>
      </w:divsChild>
    </w:div>
    <w:div w:id="2029211092">
      <w:bodyDiv w:val="1"/>
      <w:marLeft w:val="0"/>
      <w:marRight w:val="0"/>
      <w:marTop w:val="0"/>
      <w:marBottom w:val="0"/>
      <w:divBdr>
        <w:top w:val="none" w:sz="0" w:space="0" w:color="auto"/>
        <w:left w:val="none" w:sz="0" w:space="0" w:color="auto"/>
        <w:bottom w:val="none" w:sz="0" w:space="0" w:color="auto"/>
        <w:right w:val="none" w:sz="0" w:space="0" w:color="auto"/>
      </w:divBdr>
      <w:divsChild>
        <w:div w:id="352918540">
          <w:marLeft w:val="0"/>
          <w:marRight w:val="0"/>
          <w:marTop w:val="0"/>
          <w:marBottom w:val="0"/>
          <w:divBdr>
            <w:top w:val="none" w:sz="0" w:space="0" w:color="auto"/>
            <w:left w:val="none" w:sz="0" w:space="0" w:color="auto"/>
            <w:bottom w:val="none" w:sz="0" w:space="0" w:color="auto"/>
            <w:right w:val="none" w:sz="0" w:space="0" w:color="auto"/>
          </w:divBdr>
          <w:divsChild>
            <w:div w:id="878667263">
              <w:marLeft w:val="0"/>
              <w:marRight w:val="0"/>
              <w:marTop w:val="0"/>
              <w:marBottom w:val="0"/>
              <w:divBdr>
                <w:top w:val="none" w:sz="0" w:space="0" w:color="auto"/>
                <w:left w:val="none" w:sz="0" w:space="0" w:color="auto"/>
                <w:bottom w:val="none" w:sz="0" w:space="0" w:color="auto"/>
                <w:right w:val="none" w:sz="0" w:space="0" w:color="auto"/>
              </w:divBdr>
              <w:divsChild>
                <w:div w:id="1714303137">
                  <w:marLeft w:val="0"/>
                  <w:marRight w:val="0"/>
                  <w:marTop w:val="100"/>
                  <w:marBottom w:val="100"/>
                  <w:divBdr>
                    <w:top w:val="none" w:sz="0" w:space="0" w:color="auto"/>
                    <w:left w:val="none" w:sz="0" w:space="0" w:color="auto"/>
                    <w:bottom w:val="none" w:sz="0" w:space="0" w:color="auto"/>
                    <w:right w:val="none" w:sz="0" w:space="0" w:color="auto"/>
                  </w:divBdr>
                  <w:divsChild>
                    <w:div w:id="1195532587">
                      <w:marLeft w:val="0"/>
                      <w:marRight w:val="0"/>
                      <w:marTop w:val="0"/>
                      <w:marBottom w:val="0"/>
                      <w:divBdr>
                        <w:top w:val="none" w:sz="0" w:space="0" w:color="auto"/>
                        <w:left w:val="none" w:sz="0" w:space="0" w:color="auto"/>
                        <w:bottom w:val="none" w:sz="0" w:space="0" w:color="auto"/>
                        <w:right w:val="none" w:sz="0" w:space="0" w:color="auto"/>
                      </w:divBdr>
                      <w:divsChild>
                        <w:div w:id="9231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543536">
      <w:bodyDiv w:val="1"/>
      <w:marLeft w:val="0"/>
      <w:marRight w:val="0"/>
      <w:marTop w:val="0"/>
      <w:marBottom w:val="0"/>
      <w:divBdr>
        <w:top w:val="none" w:sz="0" w:space="0" w:color="auto"/>
        <w:left w:val="none" w:sz="0" w:space="0" w:color="auto"/>
        <w:bottom w:val="none" w:sz="0" w:space="0" w:color="auto"/>
        <w:right w:val="none" w:sz="0" w:space="0" w:color="auto"/>
      </w:divBdr>
    </w:div>
    <w:div w:id="211944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85A2FD8-5DCD-41F1-A7FE-384E709ABF91}"/>
      </w:docPartPr>
      <w:docPartBody>
        <w:p w:rsidR="009E20B5" w:rsidRDefault="00A72C48">
          <w:r w:rsidRPr="00B955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DFEC+TimesNewRomanPSM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48"/>
    <w:rsid w:val="00080E02"/>
    <w:rsid w:val="002E1F94"/>
    <w:rsid w:val="004B28FE"/>
    <w:rsid w:val="00531813"/>
    <w:rsid w:val="006C30AF"/>
    <w:rsid w:val="00800299"/>
    <w:rsid w:val="008639A5"/>
    <w:rsid w:val="009C5E2F"/>
    <w:rsid w:val="009C6C76"/>
    <w:rsid w:val="009E20B5"/>
    <w:rsid w:val="00A72C48"/>
    <w:rsid w:val="00AE3D28"/>
    <w:rsid w:val="00B077AB"/>
    <w:rsid w:val="00FC4F0C"/>
    <w:rsid w:val="00FE7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C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98A8A5-7ED3-431D-8EBF-196DEC3E0D58}">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7715466062"/>
    <we:property name="MENDELEY_CITATIONS" value="[{&quot;citationID&quot;:&quot;MENDELEY_CITATION_62b2f6bd-0077-45ec-a90a-9c1ee1ee5686&quot;,&quot;citationItems&quot;:[{&quot;id&quot;:&quot;46ea12d6-e544-5eb6-a334-e7ed31a3b6bc&quot;,&quot;itemData&quot;:{&quot;DOI&quot;:&quot;10.1016/j.inpa.2017.03.003&quot;,&quot;ISBN&quot;:&quot;2214-3173&quot;,&quot;ISSN&quot;:&quot;22143173&quot;,&quot;abstract&quot;:&quot;Mango (Mangifera indica) is an important, and popular fruit in Bangladesh. However, the post-harvest processing of it is still mostly performed manually, a situation far from satisfactory, in terms of accuracy and throughput. To automate the grading of mangos (geometry and shape), we developed an image acquisition and processing system to extract projected area, perimeter, and roundness features. In this system, images were acquired using a XGA format color camera of 8-bit gray levels using fluorescent lighting. An image processing algorithm based on region based global thresholding color binarization, combined with median filter and morphological analysis was developed to classify mangos into one of three mass grades such as large, medium, and small. This system achieved an accuracy of 97% for projected area and Feret diameter, 79% for perimeter, and 36% for roundness. To achieve a finer grading, two different grading features could be used in sequence. The image grading system is simple and efficient and can be considered a suitable first stage to mechanizing the commercial grading of mangos in Bangladesh. Moreover, the method has the potential to be applied to other crops with suitable adjustments.&quot;,&quot;author&quot;:[{&quot;dropping-particle&quot;:&quot;&quot;,&quot;family&quot;:&quot;Momin&quot;,&quot;given&quot;:&quot;M. A.&quot;,&quot;non-dropping-particle&quot;:&quot;&quot;,&quot;parse-names&quot;:false,&quot;suffix&quot;:&quot;&quot;},{&quot;dropping-particle&quot;:&quot;&quot;,&quot;family&quot;:&quot;Rahman&quot;,&quot;given&quot;:&quot;M. T.&quot;,&quot;non-dropping-particle&quot;:&quot;&quot;,&quot;parse-names&quot;:false,&quot;suffix&quot;:&quot;&quot;},{&quot;dropping-particle&quot;:&quot;&quot;,&quot;family&quot;:&quot;Sultana&quot;,&quot;given&quot;:&quot;M. S.&quot;,&quot;non-dropping-particle&quot;:&quot;&quot;,&quot;parse-names&quot;:false,&quot;suffix&quot;:&quot;&quot;},{&quot;dropping-particle&quot;:&quot;&quot;,&quot;family&quot;:&quot;Igathinathane&quot;,&quot;given&quot;:&quot;C.&quot;,&quot;non-dropping-particle&quot;:&quot;&quot;,&quot;parse-names&quot;:false,&quot;suffix&quot;:&quot;&quot;},{&quot;dropping-particle&quot;:&quot;&quot;,&quot;family&quot;:&quot;Ziauddin&quot;,&quot;given&quot;:&quot;A. T.M.&quot;,&quot;non-dropping-particle&quot;:&quot;&quot;,&quot;parse-names&quot;:false,&quot;suffix&quot;:&quot;&quot;},{&quot;dropping-particle&quot;:&quot;&quot;,&quot;family&quot;:&quot;Grift&quot;,&quot;given&quot;:&quot;T. E.&quot;,&quot;non-dropping-particle&quot;:&quot;&quot;,&quot;parse-names&quot;:false,&quot;suffix&quot;:&quot;&quot;}],&quot;container-title&quot;:&quot;Information Processing in Agriculture&quot;,&quot;id&quot;:&quot;46ea12d6-e544-5eb6-a334-e7ed31a3b6bc&quot;,&quot;issue&quot;:&quot;2&quot;,&quot;issued&quot;:{&quot;date-parts&quot;:[[&quot;2017&quot;]]},&quot;page&quot;:&quot;150-160&quot;,&quot;title&quot;:&quot;Geometry-based mass grading of mango fruits using image processing&quot;,&quot;type&quot;:&quot;article-journal&quot;,&quot;volume&quot;:&quot;4&quot;},&quot;uris&quot;:[&quot;http://www.mendeley.com/documents/?uuid=9673ab00-de84-4acd-bdec-22ccb3a28f9a&quot;],&quot;isTemporary&quot;:false,&quot;legacyDesktopId&quot;:&quot;9673ab00-de84-4acd-bdec-22ccb3a28f9a&quot;}],&quot;properties&quot;:{&quot;noteIndex&quot;:0},&quot;isEdited&quot;:false,&quot;manualOverride&quot;:{&quot;citeprocText&quot;:&quot;[1]&quot;,&quot;isManuallyOverridden&quot;:false,&quot;manualOverrideText&quot;:&quot;&quot;},&quot;citationTag&quot;:&quot;MENDELEY_CITATION_v3_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&quot;},{&quot;citationID&quot;:&quot;MENDELEY_CITATION_af0df178-2abc-4e9a-8070-0f99fda75e5b&quot;,&quot;citationItems&quot;:[{&quot;id&quot;:&quot;1895b03a-7d11-590a-8de5-c77eaa27ebcc&quot;,&quot;itemData&quot;:{&quot;DOI&quot;:&quot;10.1109/ICACCE.2015.15&quot;,&quot;ISBN&quot;:&quot;9781479917341&quot;,&quot;author&quot;:[{&quot;dropping-particle&quot;:&quot;&quot;,&quot;family&quot;:&quot;Engineering&quot;,&quot;given&quot;:&quot;Communication&quot;,&quot;non-dropping-particle&quot;:&quot;&quot;,&quot;parse-names&quot;:false,&quot;suffix&quot;:&quot;&quot;},{&quot;dropping-particle&quot;:&quot;&quot;,&quot;family&quot;:&quot;Kumar&quot;,&quot;given&quot;:&quot;A&quot;,&quot;non-dropping-particle&quot;:&quot;&quot;,&quot;parse-names&quot;:false,&quot;suffix&quot;:&quot;&quot;},{&quot;dropping-particle&quot;:&quot;&quot;,&quot;family&quot;:&quot;Gill&quot;,&quot;given&quot;:&quot;G S&quot;,&quot;non-dropping-particle&quot;:&quot;&quot;,&quot;parse-names&quot;:false,&quot;suffix&quot;:&quot;&quot;}],&quot;id&quot;:&quot;1895b03a-7d11-590a-8de5-c77eaa27ebcc&quot;,&quot;issue&quot;:&quot;I&quot;,&quot;issued&quot;:{&quot;date-parts&quot;:[[&quot;2015&quot;]]},&quot;page&quot;:&quot;598-603&quot;,&quot;title&quot;:&quot;Automatic Fruit Grading and Classification System Using Computer Vision : A Review&quot;,&quot;type&quot;:&quot;article-journal&quot;},&quot;uris&quot;:[&quot;http://www.mendeley.com/documents/?uuid=a7ea7ef0-971f-4120-b3e4-781b9fd5b017&quot;],&quot;isTemporary&quot;:false,&quot;legacyDesktopId&quot;:&quot;a7ea7ef0-971f-4120-b3e4-781b9fd5b017&quot;}],&quot;properties&quot;:{&quot;noteIndex&quot;:0},&quot;isEdited&quot;:false,&quot;manualOverride&quot;:{&quot;citeprocText&quot;:&quot;[2]&quot;,&quot;isManuallyOverridden&quot;:false,&quot;manualOverrideText&quot;:&quot;&quot;},&quot;citationTag&quot;:&quot;MENDELEY_CITATION_v3_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&quot;},{&quot;citationID&quot;:&quot;MENDELEY_CITATION_a85009d7-b460-4446-b6a8-851e246fa157&quot;,&quot;citationItems&quot;:[{&quot;id&quot;:&quot;2ee92858-cb55-56b5-9912-1b7d2d1b89a4&quot;,&quot;itemData&quot;:{&quot;author&quot;:[{&quot;dropping-particle&quot;:&quot;&quot;,&quot;family&quot;:&quot;Yimyam&quot;,&quot;given&quot;:&quot;Panitnat.&quot;,&quot;non-dropping-particle&quot;:&quot;&quot;,&quot;parse-names&quot;:false,&quot;suffix&quot;:&quot;&quot;},{&quot;dropping-particle&quot;:&quot;&quot;,&quot;family&quot;:&quot;Thanarat&quot;,&quot;given&quot;:&quot;Chalidabhongse.&quot;,&quot;non-dropping-particle&quot;:&quot;&quot;,&quot;parse-names&quot;:false,&quot;suffix&quot;:&quot;&quot;},{&quot;dropping-particle&quot;:&quot;&quot;,&quot;family&quot;:&quot;Sirisomboon, Panmanas. Boonmung&quot;,&quot;given&quot;:&quot;Suwanee.&quot;,&quot;non-dropping-particle&quot;:&quot;&quot;,&quot;parse-names&quot;:false,&quot;suffix&quot;:&quot;&quot;}],&quot;container-title&quot;:&quot;Iccas2005&quot;,&quot;id&quot;:&quot;2ee92858-cb55-56b5-9912-1b7d2d1b89a4&quot;,&quot;issued&quot;:{&quot;date-parts&quot;:[[&quot;2005&quot;]]},&quot;page&quot;:&quot;5&quot;,&quot;title&quot;:&quot;Physical Properties Analysis of Mango using Computer Vision&quot;,&quot;type&quot;:&quot;article-journal&quot;},&quot;uris&quot;:[&quot;http://www.mendeley.com/documents/?uuid=5d6346c3-83a8-44b7-a39b-4b3ac0f30995&quot;,&quot;http://www.mendeley.com/documents/?uuid=da4b5d57-af87-4b21-9af3-6cccf82779bd&quot;],&quot;isTemporary&quot;:false,&quot;legacyDesktopId&quot;:&quot;5d6346c3-83a8-44b7-a39b-4b3ac0f30995&quot;}],&quot;properties&quot;:{&quot;noteIndex&quot;:0},&quot;isEdited&quot;:false,&quot;manualOverride&quot;:{&quot;citeprocText&quot;:&quot;[3]&quot;,&quot;isManuallyOverridden&quot;:false,&quot;manualOverrideText&quot;:&quot;&quot;},&quot;citationTag&quot;:&quot;MENDELEY_CITATION_v3_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&quot;},{&quot;citationID&quot;:&quot;MENDELEY_CITATION_d3d9dbfa-d5ec-4ade-87b3-c2dc19c41723&quot;,&quot;citationItems&quot;:[{&quot;id&quot;:&quot;3c456463-675c-5044-b10d-8ce94d9f83d5&quot;,&quot;itemData&quot;:{&quot;DOI&quot;:&quot;10.1016/j.procs.2017.10.013&quot;,&quot;ISBN&quot;:&quot;9781510849914&quot;,&quot;ISSN&quot;:&quot;18770509&quot;,&quot;abstract&quot;:&quot;Mango has different colors and sizes that indicate the level of maturity. Mango maturity level often makes farmers confused when choosing a mango that has a good maturity. Sometimes, mango farmers still use manual methods to distinguish mango maturity, while the way that human labor is often inaccurate and different in its determination. The difference is due to the different perceptions of each person. From these problems then the need of machine sorting system on agriculture is felt important. Therefore, researchers will conduct research on mango sortation system. Mango has many types such as \&quot;Harum Manis\&quot;, \&quot;Apple\&quot;, \&quot;Gincu\&quot;, etc. In this study type of mango that will be studied is mango \&quot;Gincu\&quot; because has a good color distribution. The goal of the research is to create a system that can sort mango that ripe or unripe. The method that used to do this research is separated into few step: problem identification, algorithm development, implementation and evaluation. The system is made using C language, Computer Vision and ANN (Artificial Neural Network) so the system can detect the color of mango that has been ripe or unripe. The output of this research will be compared to related research. The final output of this research is the system can detect the ripe or unripe mango with 94% accuracy.&quot;,&quot;author&quot;:[{&quot;dropping-particle&quot;:&quot;&quot;,&quot;family&quot;:&quot;Yossy&quot;,&quot;given&quot;:&quot;Emny Harna&quot;,&quot;non-dropping-particle&quot;:&quot;&quot;,&quot;parse-names&quot;:false,&quot;suffix&quot;:&quot;&quot;},{&quot;dropping-particle&quot;:&quot;&quot;,&quot;family&quot;:&quot;Pranata&quot;,&quot;given&quot;:&quot;Jhonny&quot;,&quot;non-dropping-particle&quot;:&quot;&quot;,&quot;parse-names&quot;:false,&quot;suffix&quot;:&quot;&quot;},{&quot;dropping-particle&quot;:&quot;&quot;,&quot;family&quot;:&quot;Wijaya&quot;,&quot;given&quot;:&quot;Tommy&quot;,&quot;non-dropping-particle&quot;:&quot;&quot;,&quot;parse-names&quot;:false,&quot;suffix&quot;:&quot;&quot;},{&quot;dropping-particle&quot;:&quot;&quot;,&quot;family&quot;:&quot;Hermawan&quot;,&quot;given&quot;:&quot;Heri&quot;,&quot;non-dropping-particle&quot;:&quot;&quot;,&quot;parse-names&quot;:false,&quot;suffix&quot;:&quot;&quot;},{&quot;dropping-particle&quot;:&quot;&quot;,&quot;family&quot;:&quot;Budiharto&quot;,&quot;given&quot;:&quot;Widodo&quot;,&quot;non-dropping-particle&quot;:&quot;&quot;,&quot;parse-names&quot;:false,&quot;suffix&quot;:&quot;&quot;}],&quot;container-title&quot;:&quot;Procedia Computer Science&quot;,&quot;id&quot;:&quot;3c456463-675c-5044-b10d-8ce94d9f83d5&quot;,&quot;issued&quot;:{&quot;date-parts&quot;:[[&quot;2017&quot;]]},&quot;page&quot;:&quot;596-603&quot;,&quot;title&quot;:&quot;Mango Fruit Sortation System using Neural Network and Computer Vision&quot;,&quot;type&quot;:&quot;article-journal&quot;,&quot;volume&quot;:&quot;116&quot;},&quot;uris&quot;:[&quot;http://www.mendeley.com/documents/?uuid=af1fbe29-6449-341e-bc1c-9a542194adb1&quot;],&quot;isTemporary&quot;:false,&quot;legacyDesktopId&quot;:&quot;af1fbe29-6449-341e-bc1c-9a542194adb1&quot;}],&quot;properties&quot;:{&quot;noteIndex&quot;:0},&quot;isEdited&quot;:false,&quot;manualOverride&quot;:{&quot;citeprocText&quot;:&quot;[4]&quot;,&quot;isManuallyOverridden&quot;:false,&quot;manualOverrideText&quot;:&quot;&quot;},&quot;citationTag&quot;:&quot;MENDELEY_CITATION_v3_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&quot;},{&quot;citationID&quot;:&quot;MENDELEY_CITATION_58f2a185-7cd7-42e1-a043-8a398458d625&quot;,&quot;citationItems&quot;:[{&quot;id&quot;:&quot;fc0ad06a-bfec-5565-9a8f-f53649e9ac41&quot;,&quot;itemData&quot;:{&quot;DOI&quot;:&quot;10.1109/ICSIPA.2009.5478684&quot;,&quot;ISBN&quot;:&quot;9781424455614&quot;,&quot;abstract&quot;:&quot;Agriculture sector was accorded a very different treatment in the Ninth Malaysia Plan (9MP) where this sector is being revitalized to become a part of the economic growth engine. The Information and Communication Technology (ICT) application is going to be implemented as a solution in improving the status of the agriculture sector. The idea of integrating ICT with agriculture sector motivates the development of an automated system for sorting and grading of agriculture produce. Currently, the grading is done based on observations and through experience. The developed system starts the grading process by capturing the fruit's image using a regular digital camera or mobile phone camera. Then, the image is transmitted to the processing level where feature extraction, classification and grading is done using MATLAB. In this paper, the focus is more on agricultural produce Sorting and Grading technique. The agricultural produce is classified based on fruit shape and size using Support Vector Machines (SVMs) and its grade is determined using Fuzzy Logic (FL) approach. The results obtained are very promising.&quot;,&quot;author&quot;:[{&quot;dropping-particle&quot;:&quot;&quot;,&quot;family&quot;:&quot;Mustafa&quot;,&quot;given&quot;:&quot;Nur Badariah Ahmad&quot;,&quot;non-dropping-particle&quot;:&quot;&quot;,&quot;parse-names&quot;:false,&quot;suffix&quot;:&quot;&quot;},{&quot;dropping-particle&quot;:&quot;&quot;,&quot;family&quot;:&quot;Ahmed&quot;,&quot;given&quot;:&quot;Syed Khaleel&quot;,&quot;non-dropping-particle&quot;:&quot;&quot;,&quot;parse-names&quot;:false,&quot;suffix&quot;:&quot;&quot;},{&quot;dropping-particle&quot;:&quot;&quot;,&quot;family&quot;:&quot;Ali&quot;,&quot;given&quot;:&quot;Zaipatimah&quot;,&quot;non-dropping-particle&quot;:&quot;&quot;,&quot;parse-names&quot;:false,&quot;suffix&quot;:&quot;&quot;},{&quot;dropping-particle&quot;:&quot;&quot;,&quot;family&quot;:&quot;Yit&quot;,&quot;given&quot;:&quot;Wong Bing&quot;,&quot;non-dropping-particle&quot;:&quot;&quot;,&quot;parse-names&quot;:false,&quot;suffix&quot;:&quot;&quot;},{&quot;dropping-particle&quot;:&quot;&quot;,&quot;family&quot;:&quot;Abidin&quot;,&quot;given&quot;:&quot;Aidil Azwin Zainul&quot;,&quot;non-dropping-particle&quot;:&quot;&quot;,&quot;parse-names&quot;:false,&quot;suffix&quot;:&quot;&quot;},{&quot;dropping-particle&quot;:&quot;&quot;,&quot;family&quot;:&quot;Md Sharrif&quot;,&quot;given&quot;:&quot;Zainul Abidin&quot;,&quot;non-dropping-particle&quot;:&quot;&quot;,&quot;parse-names&quot;:false,&quot;suffix&quot;:&quot;&quot;}],&quot;container-title&quot;:&quot;ICSIPA09 - 2009 IEEE International Conference on Signal and Image Processing Applications, Conference Proceedings&quot;,&quot;id&quot;:&quot;fc0ad06a-bfec-5565-9a8f-f53649e9ac41&quot;,&quot;issued&quot;:{&quot;date-parts&quot;:[[&quot;2009&quot;]]},&quot;page&quot;:&quot;391-396&quot;,&quot;title&quot;:&quot;Agricultural produce sorting and grading using support vector machines and fuzzy logic&quot;,&quot;type&quot;:&quot;paper-conference&quot;},&quot;uris&quot;:[&quot;http://www.mendeley.com/documents/?uuid=7c9e3698-6b19-476c-93fe-06015f5c7d0c&quot;],&quot;isTemporary&quot;:false,&quot;legacyDesktopId&quot;:&quot;7c9e3698-6b19-476c-93fe-06015f5c7d0c&quot;}],&quot;properties&quot;:{&quot;noteIndex&quot;:0},&quot;isEdited&quot;:false,&quot;manualOverride&quot;:{&quot;citeprocText&quot;:&quot;[5]&quot;,&quot;isManuallyOverridden&quot;:false,&quot;manualOverrideText&quot;:&quot;&quot;},&quot;citationTag&quot;:&quot;MENDELEY_CITATION_v3_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&quot;},{&quot;citationID&quot;:&quot;MENDELEY_CITATION_bbcc5e29-87bd-403b-b5ed-a6cfa01e45aa&quot;,&quot;citationItems&quot;:[{&quot;id&quot;:&quot;f9bc2104-5262-5153-879d-c131cf14adcc&quot;,&quot;itemData&quot;:{&quot;DOI&quot;:&quot;10.1109/ICACCI.2014.6968366&quot;,&quot;ISBN&quot;:&quot;9781479930791&quot;,&quot;abstract&quot;:&quot;Mango (Mangifera Indica L.) sorting is the most desired expertise in the evaluation of automatic mango grading systems. Traditionally, Naked eye observation is used to assess the quality of mango. Hence, there is a need to automate grading process. Image processing and machine learning provide one alternative for an automated, non-destructive and cost-effective grading. In this paper, proposed methodology is divided in two halves: First part discusses selecting healthy mangoes and then classifying it into ripe and unripe category. Second part talks about grading mangoes based on its size. The image database is used to analyze performance of CIELab colour space and to find colour ranges for different regions of mango. CIELab colour model with Dominant density range method is used for colour feature extraction which easily discriminate colour and classify healthy and diseased mangoes. Same method is used to classify Healthy mangoes in ripe and unripe category. Rest of work is devoted for size measure evaluation using fuzzy expert system for grading of mango. Size feature is calculated using ellipse properties in order to classify in different grades. At final stage, size feature is fed to fuzzy expert system for grading. Integration of whole system results 97.47% average accuracy.&quot;,&quot;author&quot;:[{&quot;dropping-particle&quot;:&quot;&quot;,&quot;family&quot;:&quot;Pandey&quot;,&quot;given&quot;:&quot;Rashmi&quot;,&quot;non-dropping-particle&quot;:&quot;&quot;,&quot;parse-names&quot;:false,&quot;suffix&quot;:&quot;&quot;},{&quot;dropping-particle&quot;:&quot;&quot;,&quot;family&quot;:&quot;Gamit&quot;,&quot;given&quot;:&quot;Nikunj&quot;,&quot;non-dropping-particle&quot;:&quot;&quot;,&quot;parse-names&quot;:false,&quot;suffix&quot;:&quot;&quot;},{&quot;dropping-particle&quot;:&quot;&quot;,&quot;family&quot;:&quot;Naik&quot;,&quot;given&quot;:&quot;Sapan&quot;,&quot;non-dropping-particle&quot;:&quot;&quot;,&quot;parse-names&quot;:false,&quot;suffix&quot;:&quot;&quot;}],&quot;container-title&quot;:&quot;Proceedings of the 2014 International Conference on Advances in Computing, Communications and Informatics, ICACCI 2014&quot;,&quot;id&quot;:&quot;f9bc2104-5262-5153-879d-c131cf14adcc&quot;,&quot;issued&quot;:{&quot;date-parts&quot;:[[&quot;2014&quot;]]},&quot;page&quot;:&quot;1087-1094&quot;,&quot;title&quot;:&quot;A novel non-destructive grading method for Mango (Mangifera Indica L.) using fuzzy expert system&quot;,&quot;type&quot;:&quot;article-journal&quot;},&quot;uris&quot;:[&quot;http://www.mendeley.com/documents/?uuid=02269adb-1a8f-4ce5-a83a-4548474c864b&quot;],&quot;isTemporary&quot;:false,&quot;legacyDesktopId&quot;:&quot;02269adb-1a8f-4ce5-a83a-4548474c864b&quot;}],&quot;properties&quot;:{&quot;noteIndex&quot;:0},&quot;isEdited&quot;:false,&quot;manualOverride&quot;:{&quot;citeprocText&quot;:&quot;[6]&quot;,&quot;isManuallyOverridden&quot;:false,&quot;manualOverrideText&quot;:&quot;&quot;},&quot;citationTag&quot;:&quot;MENDELEY_CITATION_v3_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&quot;},{&quot;citationID&quot;:&quot;MENDELEY_CITATION_edfb633e-276c-4195-a603-a3c131882767&quot;,&quot;citationItems&quot;:[{&quot;id&quot;:&quot;e44c7432-b36e-52c5-840e-e481743e4fb7&quot;,&quot;itemData&quot;:{&quot;author&quot;:[{&quot;dropping-particle&quot;:&quot;&quot;,&quot;family&quot;:&quot;Naganur&quot;,&quot;given&quot;:&quot;Harshavardhan G&quot;,&quot;non-dropping-particle&quot;:&quot;&quot;,&quot;parse-names&quot;:false,&quot;suffix&quot;:&quot;&quot;},{&quot;dropping-particle&quot;:&quot;&quot;,&quot;family&quot;:&quot;Sannakki&quot;,&quot;given&quot;:&quot;Sanjeev S&quot;,&quot;non-dropping-particle&quot;:&quot;&quot;,&quot;parse-names&quot;:false,&quot;suffix&quot;:&quot;&quot;},{&quot;dropping-particle&quot;:&quot;&quot;,&quot;family&quot;:&quot;Rajpurohit&quot;,&quot;given&quot;:&quot;Vijay S&quot;,&quot;non-dropping-particle&quot;:&quot;&quot;,&quot;parse-names&quot;:false,&quot;suffix&quot;:&quot;&quot;},{&quot;dropping-particle&quot;:&quot;&quot;,&quot;family&quot;:&quot;Arunkumar&quot;,&quot;given&quot;:&quot;R&quot;,&quot;non-dropping-particle&quot;:&quot;&quot;,&quot;parse-names&quot;:false,&quot;suffix&quot;:&quot;&quot;}],&quot;id&quot;:&quot;e44c7432-b36e-52c5-840e-e481743e4fb7&quot;,&quot;issue&quot;:&quot;6&quot;,&quot;issued&quot;:{&quot;date-parts&quot;:[[&quot;2012&quot;]]},&quot;page&quot;:&quot;117-122&quot;,&quot;title&quot;:&quot;Fruits Sorting and Grading using Fuzzy Logic&quot;,&quot;type&quot;:&quot;article-journal&quot;,&quot;volume&quot;:&quot;1&quot;},&quot;uris&quot;:[&quot;http://www.mendeley.com/documents/?uuid=04298c24-a461-47fb-ab06-06c9240e9a79&quot;],&quot;isTemporary&quot;:false,&quot;legacyDesktopId&quot;:&quot;04298c24-a461-47fb-ab06-06c9240e9a79&quot;}],&quot;properties&quot;:{&quot;noteIndex&quot;:0},&quot;isEdited&quot;:false,&quot;manualOverride&quot;:{&quot;citeprocText&quot;:&quot;[7]&quot;,&quot;isManuallyOverridden&quot;:false,&quot;manualOverrideText&quot;:&quot;&quot;},&quot;citationTag&quot;:&quot;MENDELEY_CITATION_v3_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&quot;},{&quot;citationID&quot;:&quot;MENDELEY_CITATION_5b7aeb5a-e646-4bf1-9257-649784dc1a4f&quot;,&quot;citationItems&quot;:[{&quot;id&quot;:&quot;c8824e8e-5378-5461-96a4-3f5ae4bc3c26&quot;,&quot;itemData&quot;:{&quot;DOI&quot;:&quot;10.1109/DELTA.2011.47&quot;,&quot;ISBN&quot;:&quot;9780769543062&quot;,&quot;author&quot;:[{&quot;dropping-particle&quot;:&quot;&quot;,&quot;family&quot;:&quot;Aibinu&quot;,&quot;given&quot;:&quot;A M&quot;,&quot;non-dropping-particle&quot;:&quot;&quot;,&quot;parse-names&quot;:false,&quot;suffix&quot;:&quot;&quot;},{&quot;dropping-particle&quot;:&quot;&quot;,&quot;family&quot;:&quot;Salami&quot;,&quot;given&quot;:&quot;M J E&quot;,&quot;non-dropping-particle&quot;:&quot;&quot;,&quot;parse-names&quot;:false,&quot;suffix&quot;:&quot;&quot;},{&quot;dropping-particle&quot;:&quot;&quot;,&quot;family&quot;:&quot;Shafie&quot;,&quot;given&quot;:&quot;A A&quot;,&quot;non-dropping-particle&quot;:&quot;&quot;,&quot;parse-names&quot;:false,&quot;suffix&quot;:&quot;&quot;},{&quot;dropping-particle&quot;:&quot;&quot;,&quot;family&quot;:&quot;Hazali&quot;,&quot;given&quot;:&quot;N&quot;,&quot;non-dropping-particle&quot;:&quot;&quot;,&quot;parse-names&quot;:false,&quot;suffix&quot;:&quot;&quot;},{&quot;dropping-particle&quot;:&quot;&quot;,&quot;family&quot;:&quot;Termidzi&quot;,&quot;given&quot;:&quot;N&quot;,&quot;non-dropping-particle&quot;:&quot;&quot;,&quot;parse-names&quot;:false,&quot;suffix&quot;:&quot;&quot;}],&quot;id&quot;:&quot;c8824e8e-5378-5461-96a4-3f5ae4bc3c26&quot;,&quot;issued&quot;:{&quot;date-parts&quot;:[[&quot;2011&quot;]]},&quot;title&quot;:&quot;Automatic Fruits Identification System Using Hybrid Technique&quot;,&quot;type&quot;:&quot;article-journal&quot;},&quot;uris&quot;:[&quot;http://www.mendeley.com/documents/?uuid=7f20c947-7a2f-43ab-8907-7390339220a2&quot;],&quot;isTemporary&quot;:false,&quot;legacyDesktopId&quot;:&quot;7f20c947-7a2f-43ab-8907-7390339220a2&quot;}],&quot;properties&quot;:{&quot;noteIndex&quot;:0},&quot;isEdited&quot;:false,&quot;manualOverride&quot;:{&quot;citeprocText&quot;:&quot;[8]&quot;,&quot;isManuallyOverridden&quot;:false,&quot;manualOverrideText&quot;:&quot;&quot;},&quot;citationTag&quot;:&quot;MENDELEY_CITATION_v3_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&quot;},{&quot;citationID&quot;:&quot;MENDELEY_CITATION_7d4a2693-b863-4bbf-b5f3-e08b7dd281af&quot;,&quot;citationItems&quot;:[{&quot;id&quot;:&quot;7f55468c-7ac9-549e-97e3-b1d942d3abf5&quot;,&quot;itemData&quot;:{&quot;author&quot;:[{&quot;dropping-particle&quot;:&quot;&quot;,&quot;family&quot;:&quot;Jhala&quot;,&quot;given&quot;:&quot;Devendrasingh&quot;,&quot;non-dropping-particle&quot;:&quot;&quot;,&quot;parse-names&quot;:false,&quot;suffix&quot;:&quot;&quot;},{&quot;dropping-particle&quot;:&quot;&quot;,&quot;family&quot;:&quot;Bagade&quot;,&quot;given&quot;:&quot;Anjali&quot;,&quot;non-dropping-particle&quot;:&quot;&quot;,&quot;parse-names&quot;:false,&quot;suffix&quot;:&quot;&quot;},{&quot;dropping-particle&quot;:&quot;&quot;,&quot;family&quot;:&quot;Naik&quot;,&quot;given&quot;:&quot;Siddhesh&quot;,&quot;non-dropping-particle&quot;:&quot;&quot;,&quot;parse-names&quot;:false,&quot;suffix&quot;:&quot;&quot;},{&quot;dropping-particle&quot;:&quot;&quot;,&quot;family&quot;:&quot;Lad&quot;,&quot;given&quot;:&quot;Sayli&quot;,&quot;non-dropping-particle&quot;:&quot;&quot;,&quot;parse-names&quot;:false,&quot;suffix&quot;:&quot;&quot;},{&quot;dropping-particle&quot;:&quot;&quot;,&quot;family&quot;:&quot;Shah&quot;,&quot;given&quot;:&quot;Bhavin&quot;,&quot;non-dropping-particle&quot;:&quot;&quot;,&quot;parse-names&quot;:false,&quot;suffix&quot;:&quot;&quot;}],&quot;container-title&quot;:&quot;IOSR Journal of Engineering (IOSRJEN)&quot;,&quot;id&quot;:&quot;7f55468c-7ac9-549e-97e3-b1d942d3abf5&quot;,&quot;issued&quot;:{&quot;date-parts&quot;:[[&quot;2018&quot;]]},&quot;page&quot;:&quot;43-46&quot;,&quot;title&quot;:&quot;Microcontroller Based Fruit Sorting Using Image Processing In Matlab&quot;,&quot;type&quot;:&quot;article-journal&quot;,&quot;volume&quot;:&quot;4&quot;},&quot;uris&quot;:[&quot;http://www.mendeley.com/documents/?uuid=79fc9a16-9131-4468-9298-41dcf25e7f19&quot;],&quot;isTemporary&quot;:false,&quot;legacyDesktopId&quot;:&quot;79fc9a16-9131-4468-9298-41dcf25e7f19&quot;}],&quot;properties&quot;:{&quot;noteIndex&quot;:0},&quot;isEdited&quot;:false,&quot;manualOverride&quot;:{&quot;citeprocText&quot;:&quot;[9]&quot;,&quot;isManuallyOverridden&quot;:false,&quot;manualOverrideText&quot;:&quot;&quot;},&quot;citationTag&quot;:&quot;MENDELEY_CITATION_v3_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&quot;},{&quot;citationID&quot;:&quot;MENDELEY_CITATION_5c833661-cd9d-45a7-9895-ce681e74d73b&quot;,&quot;citationItems&quot;:[{&quot;id&quot;:&quot;ea206f2e-6495-5e05-bb92-bad40a2eba19&quot;,&quot;itemData&quot;:{&quot;abstract&quot;:&quot;Mango is known as “King of fruits” and it belongs to the genus Mangifera of the family Anacardiaceae.\\r\\nMango has become naturalized and adapted throughoutthe tropics and subtropics.Defect of internal break down causes\\r\\nbrowning or blackening of arils, which gives a typical foul smell if unnoticed. The Mediterranean fruit fly,\\r\\nCeratitiscapitata (Wiedemann), is one of the world's most destructive fruit pests, these fruit fly insect is commonly find in\\r\\nthe mango fruit. These internal defects cannot be identified from external appearance, which is a serious threat to the\\r\\nmango processing industry as well as export resulting in rejections and quality reduction. X-ray inspection has a distinct\\r\\nadvantage over other detection techniques, as it is non-destructive imaging of interior features of sample which detects\\r\\ninternal defects. Soft X-ray emission spectroscopy is an experimental technique for determining the electronic structure of\\r\\nmaterials. A continuous soft X-ray system with a semi-conductor detector was used to detect the internal quality of the\\r\\nfruit. Thus the present study is one of soft x-ray technique to find the internal defects in mango. As to conquer and sustain\\r\\nthe international market, there is a need for export of high quality products with no internal defects. The objectives of this\\r\\nstudy is to determine the internal defects in mango with fruit fly insect using soft x ray and to develop the algorithm for\\r\\nclassification of defective mango from healthy one.&quot;,&quot;author&quot;:[{&quot;dropping-particle&quot;:&quot;&quot;,&quot;family&quot;:&quot;Veena. T, D. V. Chidanand&quot;,&quot;given&quot;:&quot;K. Alagusundaram &amp; Kedarnath&quot;,&quot;non-dropping-particle&quot;:&quot;&quot;,&quot;parse-names&quot;:false,&quot;suffix&quot;:&quot;&quot;}],&quot;container-title&quot;:&quot;International Journal of Agricultural Science and Research (IJASR)&quot;,&quot;id&quot;:&quot;ea206f2e-6495-5e05-bb92-bad40a2eba19&quot;,&quot;issue&quot;:&quot;3&quot;,&quot;issued&quot;:{&quot;date-parts&quot;:[[&quot;2015&quot;]]},&quot;page&quot;:&quot;37-46&quot;,&quot;title&quot;:&quot;Quality Analysis of Mango Fruit with Fruit Fly Insect by Non-Destructive Soft X-Ray Method&quot;,&quot;type&quot;:&quot;article-journal&quot;,&quot;volume&quot;:&quot;5&quot;},&quot;uris&quot;:[&quot;http://www.mendeley.com/documents/?uuid=76537c88-f3b7-4010-a8fa-f3b9e1fb9e11&quot;,&quot;http://www.mendeley.com/documents/?uuid=2afb6b8f-251c-49cf-9ab4-f70ff4905820&quot;],&quot;isTemporary&quot;:false,&quot;legacyDesktopId&quot;:&quot;76537c88-f3b7-4010-a8fa-f3b9e1fb9e11&quot;}],&quot;properties&quot;:{&quot;noteIndex&quot;:0},&quot;isEdited&quot;:false,&quot;manualOverride&quot;:{&quot;citeprocText&quot;:&quot;[10]&quot;,&quot;isManuallyOverridden&quot;:false,&quot;manualOverrideText&quot;:&quot;&quot;},&quot;citationTag&quot;:&quot;MENDELEY_CITATION_v3_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&quot;},{&quot;citationID&quot;:&quot;MENDELEY_CITATION_e928f983-5e1f-4a9c-ba93-ca98bb148db3&quot;,&quot;citationItems&quot;:[{&quot;id&quot;:&quot;daa2772f-2bc6-56bc-93a6-38f7b8e5ca76&quot;,&quot;itemData&quot;:{&quot;DOI&quot;:&quot;10.1109/afrcon.1999.820775&quot;,&quot;ISBN&quot;:&quot;0780355466&quot;,&quot;abstract&quot;:&quot;We discuss the need among commercial fruit sorters for an estimation of individual fruit volume. A machine vision algorithm is developed which estimates fruit volume from two-dimensional digital images. The algorithm is rotationally invariant and does not rely on the mechanics of the conveyor system to align the fruit.&quot;,&quot;author&quot;:[{&quot;dropping-particle&quot;:&quot;&quot;,&quot;family&quot;:&quot;Forbes&quot;,&quot;given&quot;:&quot;K. A.&quot;,&quot;non-dropping-particle&quot;:&quot;&quot;,&quot;parse-names&quot;:false,&quot;suffix&quot;:&quot;&quot;},{&quot;dropping-particle&quot;:&quot;&quot;,&quot;family&quot;:&quot;Tattersfield&quot;,&quot;given&quot;:&quot;G. M.&quot;,&quot;non-dropping-particle&quot;:&quot;&quot;,&quot;parse-names&quot;:false,&quot;suffix&quot;:&quot;&quot;}],&quot;container-title&quot;:&quot;IEEE AFRICON Conference&quot;,&quot;id&quot;:&quot;daa2772f-2bc6-56bc-93a6-38f7b8e5ca76&quot;,&quot;issued&quot;:{&quot;date-parts&quot;:[[&quot;1999&quot;]]},&quot;page&quot;:&quot;107-112&quot;,&quot;title&quot;:&quot;Estimating fruit volume from digital images&quot;,&quot;type&quot;:&quot;article-journal&quot;,&quot;volume&quot;:&quot;1&quot;},&quot;uris&quot;:[&quot;http://www.mendeley.com/documents/?uuid=5b70104a-4a78-4649-a031-a542ec622118&quot;,&quot;http://www.mendeley.com/documents/?uuid=28731a6e-b5f1-4f18-8e18-b2242d8bfd7c&quot;],&quot;isTemporary&quot;:false,&quot;legacyDesktopId&quot;:&quot;5b70104a-4a78-4649-a031-a542ec622118&quot;}],&quot;properties&quot;:{&quot;noteIndex&quot;:0},&quot;isEdited&quot;:false,&quot;manualOverride&quot;:{&quot;citeprocText&quot;:&quot;[11]&quot;,&quot;isManuallyOverridden&quot;:false,&quot;manualOverrideText&quot;:&quot;&quot;},&quot;citationTag&quot;:&quot;MENDELEY_CITATION_v3_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&quot;},{&quot;citationID&quot;:&quot;MENDELEY_CITATION_8c745df4-905d-4668-bd55-d810d9203533&quot;,&quot;citationItems&quot;:[{&quot;id&quot;:&quot;d9bae6a5-44f9-5314-b1b6-dee9031ebc5c&quot;,&quot;itemData&quot;:{&quot;DOI&quot;:&quot;10.5120/17144-7161&quot;,&quot;author&quot;:[{&quot;dropping-particle&quot;:&quot;&quot;,&quot;family&quot;:&quot;MVyas&quot;,&quot;given&quot;:&quot;Ankur&quot;,&quot;non-dropping-particle&quot;:&quot;&quot;,&quot;parse-names&quot;:false,&quot;suffix&quot;:&quot;&quot;},{&quot;dropping-particle&quot;:&quot;&quot;,&quot;family&quot;:&quot;Talati&quot;,&quot;given&quot;:&quot;Bijal&quot;,&quot;non-dropping-particle&quot;:&quot;&quot;,&quot;parse-names&quot;:false,&quot;suffix&quot;:&quot;&quot;},{&quot;dropping-particle&quot;:&quot;&quot;,&quot;family&quot;:&quot;Naik&quot;,&quot;given&quot;:&quot;Sapan&quot;,&quot;non-dropping-particle&quot;:&quot;&quot;,&quot;parse-names&quot;:false,&quot;suffix&quot;:&quot;&quot;}],&quot;container-title&quot;:&quot;International Journal of Computer Applications&quot;,&quot;id&quot;:&quot;d9bae6a5-44f9-5314-b1b6-dee9031ebc5c&quot;,&quot;issue&quot;:&quot;1&quot;,&quot;issued&quot;:{&quot;date-parts&quot;:[[&quot;2014&quot;]]},&quot;page&quot;:&quot;1-5&quot;,&quot;title&quot;:&quot;Quality Inspection and Classification of Mangoes using Color and Size Features&quot;,&quot;type&quot;:&quot;article-journal&quot;,&quot;volume&quot;:&quot;98&quot;},&quot;uris&quot;:[&quot;http://www.mendeley.com/documents/?uuid=82bad704-c06d-4705-b18f-af34603efe7d&quot;,&quot;http://www.mendeley.com/documents/?uuid=45c69968-6304-4e58-9b9e-23c67b5044e0&quot;],&quot;isTemporary&quot;:false,&quot;legacyDesktopId&quot;:&quot;82bad704-c06d-4705-b18f-af34603efe7d&quot;}],&quot;properties&quot;:{&quot;noteIndex&quot;:0},&quot;isEdited&quot;:false,&quot;manualOverride&quot;:{&quot;citeprocText&quot;:&quot;[12]&quot;,&quot;isManuallyOverridden&quot;:false,&quot;manualOverrideText&quot;:&quot;&quot;},&quot;citationTag&quot;:&quot;MENDELEY_CITATION_v3_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&quot;},{&quot;citationID&quot;:&quot;MENDELEY_CITATION_1553be0b-5d7c-4164-8784-d6b5ff290d81&quot;,&quot;citationItems&quot;:[{&quot;id&quot;:&quot;2979fc30-56b3-5bb9-b28e-927809ea881b&quot;,&quot;itemData&quot;:{&quot;ISSN&quot;:&quot;2276-6723&quot;,&quot;author&quot;:[{&quot;dropping-particle&quot;:&quot;&quot;,&quot;family&quot;:&quot;Kalantari&quot;,&quot;given&quot;:&quot;D&quot;,&quot;non-dropping-particle&quot;:&quot;&quot;,&quot;parse-names&quot;:false,&quot;suffix&quot;:&quot;&quot;}],&quot;container-title&quot;:&quot;Advances in Agriculture, Sciences and Engineering Research&quot;,&quot;id&quot;:&quot;2979fc30-56b3-5bb9-b28e-927809ea881b&quot;,&quot;issue&quot;:&quot;2&quot;,&quot;issued&quot;:{&quot;date-parts&quot;:[[&quot;2014&quot;]]},&quot;page&quot;:&quot;1537-1543&quot;,&quot;title&quot;:&quot;Size determination of apple and orange fruits using the image processing technique.&quot;,&quot;type&quot;:&quot;article-journal&quot;,&quot;volume&quot;:&quot;4&quot;},&quot;uris&quot;:[&quot;http://www.mendeley.com/documents/?uuid=819bf6c2-6446-44ea-82b0-def00e8b21ee&quot;,&quot;http://www.mendeley.com/documents/?uuid=415d6b51-d254-450d-aa0a-a52b7dbec3b9&quot;],&quot;isTemporary&quot;:false,&quot;legacyDesktopId&quot;:&quot;819bf6c2-6446-44ea-82b0-def00e8b21ee&quot;}],&quot;properties&quot;:{&quot;noteIndex&quot;:0},&quot;isEdited&quot;:false,&quot;manualOverride&quot;:{&quot;citeprocText&quot;:&quot;[13]&quot;,&quot;isManuallyOverridden&quot;:false,&quot;manualOverrideText&quot;:&quot;&quot;},&quot;citationTag&quot;:&quot;MENDELEY_CITATION_v3_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&quot;},{&quot;citationID&quot;:&quot;MENDELEY_CITATION_8cd97a07-f965-4a2a-aac2-8f6e1c13bc5a&quot;,&quot;citationItems&quot;:[{&quot;id&quot;:&quot;dc59c973-f99a-5533-9026-dfbb7b30c54f&quot;,&quot;itemData&quot;:{&quot;ISSN&quot;:&quot;2233-7849&quot;,&quot;author&quot;:[{&quot;dropping-particle&quot;:&quot;&quot;,&quot;family&quot;:&quot;Ganiron Jr&quot;,&quot;given&quot;:&quot;Tomas U&quot;,&quot;non-dropping-particle&quot;:&quot;&quot;,&quot;parse-names&quot;:false,&quot;suffix&quot;:&quot;&quot;}],&quot;container-title&quot;:&quot;International Journal of Bio-Science and Bio-Technology&quot;,&quot;id&quot;:&quot;dc59c973-f99a-5533-9026-dfbb7b30c54f&quot;,&quot;issue&quot;:&quot;2&quot;,&quot;issued&quot;:{&quot;date-parts&quot;:[[&quot;2014&quot;]]},&quot;page&quot;:&quot;31-42&quot;,&quot;title&quot;:&quot;Size properties of mangoes using image analysis&quot;,&quot;type&quot;:&quot;article-journal&quot;,&quot;volume&quot;:&quot;6&quot;},&quot;uris&quot;:[&quot;http://www.mendeley.com/documents/?uuid=c47cb2c8-9a4f-463d-a8c3-19328b0eff9d&quot;,&quot;http://www.mendeley.com/documents/?uuid=6d35f1c5-4154-49e1-be6c-afebaf9f2dbd&quot;],&quot;isTemporary&quot;:false,&quot;legacyDesktopId&quot;:&quot;c47cb2c8-9a4f-463d-a8c3-19328b0eff9d&quot;}],&quot;properties&quot;:{&quot;noteIndex&quot;:0},&quot;isEdited&quot;:false,&quot;manualOverride&quot;:{&quot;citeprocText&quot;:&quot;[14]&quot;,&quot;isManuallyOverridden&quot;:false,&quot;manualOverrideText&quot;:&quot;&quot;},&quot;citationTag&quot;:&quot;MENDELEY_CITATION_v3_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&quot;},{&quot;citationID&quot;:&quot;MENDELEY_CITATION_9162f7be-ef2b-4ebf-ae56-00a22efd4631&quot;,&quot;citationItems&quot;:[{&quot;id&quot;:&quot;c42d8976-37e2-598a-97ea-396a45573a40&quot;,&quot;itemData&quot;:{&quot;DOI&quot;:&quot;10.1109/CIIMA.2014.6983466&quot;,&quot;ISBN&quot;:&quot;9781479979325&quot;,&quot;abstract&quot;:&quot;This project pretends to apply image processing techniques to identify the degree of maturity in oranges identifying physical characteristics that determine fruit maturity and thus obtain a proper classification system, using benchmarks, complying with the standard CODEX where the quality criteria of the commercial varieties of oranges are specified. For the development of this project will be used a camera image sensor and a means of acquiring information, the image processing will be developed in the Matlab software using image processing techniques for RGB parameters that can be used to perform characterization of maturity of oranges, conditioning of the image being carried out by pre - processing the image applying filters to control lighting and shadows that may affect the image analysis.&quot;,&quot;author&quot;:[{&quot;dropping-particle&quot;:&quot;&quot;,&quot;family&quot;:&quot;Diana Carolina&quot;,&quot;given&quot;:&quot;Caro Prieto&quot;,&quot;non-dropping-particle&quot;:&quot;&quot;,&quot;parse-names&quot;:false,&quot;suffix&quot;:&quot;&quot;},{&quot;dropping-particle&quot;:&quot;&quot;,&quot;family&quot;:&quot;Deivis David&quot;,&quot;given&quot;:&quot;Nieto Tapias&quot;,&quot;non-dropping-particle&quot;:&quot;&quot;,&quot;parse-names&quot;:false,&quot;suffix&quot;:&quot;&quot;}],&quot;container-title&quot;:&quot;2014 3rd International Congress of Engineering Mechatronics and Automation, CIIMA 2014 - Conference Proceedings&quot;,&quot;id&quot;:&quot;c42d8976-37e2-598a-97ea-396a45573a40&quot;,&quot;issued&quot;:{&quot;date-parts&quot;:[[&quot;2014&quot;]]},&quot;title&quot;:&quot;Classification of oranges by maturity, using image processing techniques&quot;,&quot;type&quot;:&quot;article-journal&quot;},&quot;uris&quot;:[&quot;http://www.mendeley.com/documents/?uuid=5f0d6aaa-fff5-4880-8fc3-666415de9537&quot;,&quot;http://www.mendeley.com/documents/?uuid=a4ab01da-1fc9-438f-aaea-2f452cd8eddf&quot;],&quot;isTemporary&quot;:false,&quot;legacyDesktopId&quot;:&quot;5f0d6aaa-fff5-4880-8fc3-666415de9537&quot;}],&quot;properties&quot;:{&quot;noteIndex&quot;:0},&quot;isEdited&quot;:false,&quot;manualOverride&quot;:{&quot;citeprocText&quot;:&quot;[15]&quot;,&quot;isManuallyOverridden&quot;:false,&quot;manualOverrideText&quot;:&quot;&quot;},&quot;citationTag&quot;:&quot;MENDELEY_CITATION_v3_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&quot;},{&quot;citationID&quot;:&quot;MENDELEY_CITATION_c0226185-c860-45e9-9f20-632c254d8d71&quot;,&quot;citationItems&quot;:[{&quot;id&quot;:&quot;a8e897e9-293d-5287-a1fc-ea25791a2db7&quot;,&quot;itemData&quot;:{&quot;author&quot;:[{&quot;dropping-particle&quot;:&quot;&quot;,&quot;family&quot;:&quot;Shetty&quot;,&quot;given&quot;:&quot;Chetana K&quot;,&quot;non-dropping-particle&quot;:&quot;&quot;,&quot;parse-names&quot;:false,&quot;suffix&quot;:&quot;&quot;},{&quot;dropping-particle&quot;:&quot;&quot;,&quot;family&quot;:&quot;Kulkarni&quot;,&quot;given&quot;:&quot;S B&quot;,&quot;non-dropping-particle&quot;:&quot;&quot;,&quot;parse-names&quot;:false,&quot;suffix&quot;:&quot;&quot;},{&quot;dropping-particle&quot;:&quot;&quot;,&quot;family&quot;:&quot;Kulkarni&quot;,&quot;given&quot;:&quot;U P&quot;,&quot;non-dropping-particle&quot;:&quot;&quot;,&quot;parse-names&quot;:false,&quot;suffix&quot;:&quot;&quot;},{&quot;dropping-particle&quot;:&quot;&quot;,&quot;family&quot;:&quot;Ramesh&quot;,&quot;given&quot;:&quot;K&quot;,&quot;non-dropping-particle&quot;:&quot;&quot;,&quot;parse-names&quot;:false,&quot;suffix&quot;:&quot;&quot;},{&quot;dropping-particle&quot;:&quot;&quot;,&quot;family&quot;:&quot;Hegadi&quot;,&quot;given&quot;:&quot;Ravindra&quot;,&quot;non-dropping-particle&quot;:&quot;&quot;,&quot;parse-names&quot;:false,&quot;suffix&quot;:&quot;&quot;}],&quot;id&quot;:&quot;a8e897e9-293d-5287-a1fc-ea25791a2db7&quot;,&quot;issue&quot;:&quot;7&quot;,&quot;issued&quot;:{&quot;date-parts&quot;:[[&quot;2015&quot;]]},&quot;page&quot;:&quot;331-334&quot;,&quot;title&quot;:&quot;Defect Recognition of Fruit using Statistical Approach&quot;,&quot;type&quot;:&quot;article-journal&quot;,&quot;volume&quot;:&quot;22&quot;},&quot;uris&quot;:[&quot;http://www.mendeley.com/documents/?uuid=b3d3ec3f-5a81-4238-ada1-545190ccbfad&quot;],&quot;isTemporary&quot;:false,&quot;legacyDesktopId&quot;:&quot;b3d3ec3f-5a81-4238-ada1-545190ccbfad&quot;}],&quot;properties&quot;:{&quot;noteIndex&quot;:0},&quot;isEdited&quot;:false,&quot;manualOverride&quot;:{&quot;citeprocText&quot;:&quot;[16]&quot;,&quot;isManuallyOverridden&quot;:false,&quot;manualOverrideText&quot;:&quot;&quot;},&quot;citationTag&quot;:&quot;MENDELEY_CITATION_v3_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&quot;},{&quot;citationID&quot;:&quot;MENDELEY_CITATION_8acb3471-e38d-4d2e-af0d-02adeaef8f65&quot;,&quot;citationItems&quot;:[{&quot;id&quot;:&quot;28657438-8099-54b3-bbfd-4d5851b66b61&quot;,&quot;itemData&quot;:{&quot;author&quot;:[{&quot;dropping-particle&quot;:&quot;&quot;,&quot;family&quot;:&quot;Science&quot;,&quot;given&quot;:&quot;Computer&quot;,&quot;non-dropping-particle&quot;:&quot;&quot;,&quot;parse-names&quot;:false,&quot;suffix&quot;:&quot;&quot;},{&quot;dropping-particle&quot;:&quot;&quot;,&quot;family&quot;:&quot;Studies&quot;,&quot;given&quot;:&quot;Management&quot;,&quot;non-dropping-particle&quot;:&quot;&quot;,&quot;parse-names&quot;:false,&quot;suffix&quot;:&quot;&quot;}],&quot;id&quot;:&quot;28657438-8099-54b3-bbfd-4d5851b66b61&quot;,&quot;issued&quot;:{&quot;date-parts&quot;:[[&quot;2015&quot;]]},&quot;page&quot;:&quot;308-313&quot;,&quot;title&quot;:&quot;Weight Based Fruits Sorting System&quot;,&quot;type&quot;:&quot;article-journal&quot;},&quot;uris&quot;:[&quot;http://www.mendeley.com/documents/?uuid=f8263033-1f8c-4fe1-945f-e0e3f07f70f6&quot;],&quot;isTemporary&quot;:false,&quot;legacyDesktopId&quot;:&quot;f8263033-1f8c-4fe1-945f-e0e3f07f70f6&quot;}],&quot;properties&quot;:{&quot;noteIndex&quot;:0},&quot;isEdited&quot;:false,&quot;manualOverride&quot;:{&quot;citeprocText&quot;:&quot;[17]&quot;,&quot;isManuallyOverridden&quot;:false,&quot;manualOverrideText&quot;:&quot;&quot;},&quot;citationTag&quot;:&quot;MENDELEY_CITATION_v3_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&quot;},{&quot;citationID&quot;:&quot;MENDELEY_CITATION_1ae418e9-e2f3-4a3a-b798-60488a9c7859&quot;,&quot;citationItems&quot;:[{&quot;id&quot;:&quot;7941e63a-779b-538d-a143-8f35149eb76c&quot;,&quot;itemData&quot;:{&quot;author&quot;:[{&quot;dropping-particle&quot;:&quot;&quot;,&quot;family&quot;:&quot;Ibrahim&quot;,&quot;given&quot;:&quot;Mohd Firdaus&quot;,&quot;non-dropping-particle&quot;:&quot;&quot;,&quot;parse-names&quot;:false,&quot;suffix&quot;:&quot;&quot;},{&quot;dropping-particle&quot;:&quot;&quot;,&quot;family&quot;:&quot;Ahmad Sa’ad&quot;,&quot;given&quot;:&quot;Fathinul Syahir&quot;,&quot;non-dropping-particle&quot;:&quot;&quot;,&quot;parse-names&quot;:false,&quot;suffix&quot;:&quot;&quot;},{&quot;dropping-particle&quot;:&quot;&quot;,&quot;family&quot;:&quot;Zakaria&quot;,&quot;given&quot;:&quot;Ammar&quot;,&quot;non-dropping-particle&quot;:&quot;&quot;,&quot;parse-names&quot;:false,&quot;suffix&quot;:&quot;&quot;},{&quot;dropping-particle&quot;:&quot;&quot;,&quot;family&quot;:&quot;Md Shakaff&quot;,&quot;given&quot;:&quot;Ali Yeon&quot;,&quot;non-dropping-particle&quot;:&quot;&quot;,&quot;parse-names&quot;:false,&quot;suffix&quot;:&quot;&quot;}],&quot;container-title&quot;:&quot;Sensors&quot;,&quot;id&quot;:&quot;7941e63a-779b-538d-a143-8f35149eb76c&quot;,&quot;issue&quot;:&quot;11&quot;,&quot;issued&quot;:{&quot;date-parts&quot;:[[&quot;2016&quot;]]},&quot;page&quot;:&quot;1753&quot;,&quot;title&quot;:&quot;In-Line Sorting of Harumanis Mango Based on External Quality Using Visible Imaging&quot;,&quot;type&quot;:&quot;article-journal&quot;,&quot;volume&quot;:&quot;16&quot;},&quot;uris&quot;:[&quot;http://www.mendeley.com/documents/?uuid=cdd0ee2e-8cbb-3338-9099-cab92e19c2a4&quot;],&quot;isTemporary&quot;:false,&quot;legacyDesktopId&quot;:&quot;cdd0ee2e-8cbb-3338-9099-cab92e19c2a4&quot;}],&quot;properties&quot;:{&quot;noteIndex&quot;:0},&quot;isEdited&quot;:false,&quot;manualOverride&quot;:{&quot;citeprocText&quot;:&quot;[18]&quot;,&quot;isManuallyOverridden&quot;:false,&quot;manualOverrideText&quot;:&quot;&quot;},&quot;citationTag&quot;:&quot;MENDELEY_CITATION_v3_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&quot;},{&quot;citationID&quot;:&quot;MENDELEY_CITATION_710f0c14-4da7-4cb0-a7d1-4437c0bc8e95&quot;,&quot;citationItems&quot;:[{&quot;id&quot;:&quot;fc739cdc-60c8-54cb-9daf-10aa06d0c85e&quot;,&quot;itemData&quot;:{&quot;DOI&quot;:&quot;10.15623/ijret.2016.0510020&quot;,&quot;ISSN&quot;:&quot;23217308&quot;,&quot;abstract&quot;:&quot;This paper presents fruit quality grading system. Technological advancement is gradually finding its applications in the field of agriculture and food, in order to overcome great challenge of needs of the increasing population. Grading and sorting of fruits is one of the foremost necessary processes in fruits production, but this method is usually performed manually which is not efficient as it requires large number of laborers, and causes human errors. Image processing is employed for automated fruit grading based on features such as size and color of the fruit. This project will help in the development of a non destructive automated grading system with high accuracy, high speed and low cost. Development of this project will have applications in fruit quality detecting and grading in areas like food processing and trades where standardization is required. Keywords:&quot;,&quot;author&quot;:[{&quot;dropping-particle&quot;:&quot;&quot;,&quot;family&quot;:&quot;.&quot;,&quot;given&quot;:&quot;Sakshi Jha&quot;,&quot;non-dropping-particle&quot;:&quot;&quot;,&quot;parse-names&quot;:false,&quot;suffix&quot;:&quot;&quot;}],&quot;container-title&quot;:&quot;International Journal of Research in Engineering and Technology&quot;,&quot;id&quot;:&quot;fc739cdc-60c8-54cb-9daf-10aa06d0c85e&quot;,&quot;issue&quot;:&quot;10&quot;,&quot;issued&quot;:{&quot;date-parts&quot;:[[&quot;2016&quot;]]},&quot;page&quot;:&quot;109-111&quot;,&quot;title&quot;:&quot;Grading of Tomatoes Using Digital Image Processing on the Basis of Size&quot;,&quot;type&quot;:&quot;article-journal&quot;,&quot;volume&quot;:&quot;05&quot;},&quot;uris&quot;:[&quot;http://www.mendeley.com/documents/?uuid=3974dbdf-0932-411d-b7a4-44dc4d007d46&quot;,&quot;http://www.mendeley.com/documents/?uuid=ecc16fec-9ee9-4610-b58a-7278b4d27cda&quot;],&quot;isTemporary&quot;:false,&quot;legacyDesktopId&quot;:&quot;3974dbdf-0932-411d-b7a4-44dc4d007d46&quot;}],&quot;properties&quot;:{&quot;noteIndex&quot;:0},&quot;isEdited&quot;:false,&quot;manualOverride&quot;:{&quot;citeprocText&quot;:&quot;[19]&quot;,&quot;isManuallyOverridden&quot;:false,&quot;manualOverrideText&quot;:&quot;&quot;},&quot;citationTag&quot;:&quot;MENDELEY_CITATION_v3_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&quot;},{&quot;citationID&quot;:&quot;MENDELEY_CITATION_9a5ac7ab-5c23-4b1e-8c2f-e80c6d305bfe&quot;,&quot;citationItems&quot;:[{&quot;id&quot;:&quot;8e9eaad0-69ef-551b-bea4-809e94c5465a&quot;,&quot;itemData&quot;:{&quot;ISSN&quot;:&quot;2454-4248&quot;,&quot;abstract&quot;:&quot;Image classification is a necessary step in pattern recognition, the efficiency and accuracy mainly depends on the classification .To do the successful classification pre-processing, segmentation, at last feature extraction have to do. Recognition rate depends on all the steps but classification has its own importance in pattern recognition. Some important classifier such assupport vector machine (SVM),artificial neural network(ANN), decision tree, KNN etc. All has their importance in one or the other way. In this paper there is a discussion about many classifiers.&quot;,&quot;author&quot;:[{&quot;dropping-particle&quot;:&quot;&quot;,&quot;family&quot;:&quot;Gaur&quot;,&quot;given&quot;:&quot;Rama&quot;,&quot;non-dropping-particle&quot;:&quot;&quot;,&quot;parse-names&quot;:false,&quot;suffix&quot;:&quot;&quot;},{&quot;dropping-particle&quot;:&quot;&quot;,&quot;family&quot;:&quot;Chouhan&quot;,&quot;given&quot;:&quot;V S&quot;,&quot;non-dropping-particle&quot;:&quot;&quot;,&quot;parse-names&quot;:false,&quot;suffix&quot;:&quot;&quot;}],&quot;container-title&quot;:&quot;International Journal on Future Revolution in Computer Science &amp; Communication Engineering IJFRCSCE&quot;,&quot;id&quot;:&quot;8e9eaad0-69ef-551b-bea4-809e94c5465a&quot;,&quot;issued&quot;:{&quot;date-parts&quot;:[[&quot;2017&quot;]]},&quot;page&quot;:&quot;22-24&quot;,&quot;title&quot;:&quot;Classifiers in Image processing&quot;,&quot;type&quot;:&quot;article-journal&quot;},&quot;uris&quot;:[&quot;http://www.mendeley.com/documents/?uuid=a9f6afb8-4006-4ee3-91d2-bc6053c54326&quot;],&quot;isTemporary&quot;:false,&quot;legacyDesktopId&quot;:&quot;a9f6afb8-4006-4ee3-91d2-bc6053c54326&quot;}],&quot;properties&quot;:{&quot;noteIndex&quot;:0},&quot;isEdited&quot;:false,&quot;manualOverride&quot;:{&quot;citeprocText&quot;:&quot;[20]&quot;,&quot;isManuallyOverridden&quot;:false,&quot;manualOverrideText&quot;:&quot;&quot;},&quot;citationTag&quot;:&quot;MENDELEY_CITATION_v3_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&quot;},{&quot;citationID&quot;:&quot;MENDELEY_CITATION_d9f7468d-3076-460d-9a64-88ffa7461dd2&quot;,&quot;citationItems&quot;:[{&quot;id&quot;:&quot;24fed0f8-4097-568e-bf60-47c341880e5a&quot;,&quot;itemData&quot;:{&quot;DOI&quot;:&quot;10.1007/978-3-319-02315-1_2&quot;,&quot;ISBN&quot;:&quot;978-3-319-02314-4&quot;,&quot;ISSN&quot;:&quot;21948410&quot;,&quot;abstract&quot;:&quot;In recent years automatic vision based technology has become more potential and more important to many areas including agricultural fields and food industry. An automatic electronic vision based system for sorting and grading of fruit like Mango (Mangifera indica L.) based on their maturity level and size is discussed here. The application of automatic vision based system, aimed to replace manual based technique for sorting and grading of fruit as the manual inspection poses problems in maintaining consistency in grading and uniformity in sorting. To speed up the process as well as maintain the consistency, uniformity and accuracy, a prototype electronic vision based automatic mango sorting and grading system using fuzzy logic is discussed. The automated system collects video image from the CCD camera placed on the top of a conveyer belt carrying mangoes, then it process the images in order to collect several relevant features which are sensitive to the maturity level and size of the mango. Gaussian Mixture Model (GMM) is used to estimate the parameters of the individual classes for prediction of maturity. Size of the mango is calculated from the binary image of the fruit. Finally the fuzzy logic techniques is used for automatic sorting and grading of mango fruit. © Springer International Publishing Switzerland 2014.&quot;,&quot;author&quot;:[{&quot;dropping-particle&quot;:&quot;&quot;,&quot;family&quot;:&quot;Nandi&quot;,&quot;given&quot;:&quot;C. S.&quot;,&quot;non-dropping-particle&quot;:&quot;&quot;,&quot;parse-names&quot;:false,&quot;suffix&quot;:&quot;&quot;},{&quot;dropping-particle&quot;:&quot;&quot;,&quot;family&quot;:&quot;Tudu&quot;,&quot;given&quot;:&quot;B.&quot;,&quot;non-dropping-particle&quot;:&quot;&quot;,&quot;parse-names&quot;:false,&quot;suffix&quot;:&quot;&quot;},{&quot;dropping-particle&quot;:&quot;&quot;,&quot;family&quot;:&quot;Koley&quot;,&quot;given&quot;:&quot;C.&quot;,&quot;non-dropping-particle&quot;:&quot;&quot;,&quot;parse-names&quot;:false,&quot;suffix&quot;:&quot;&quot;}],&quot;container-title&quot;:&quot;Sensing Technology: Current Status and Future Trends II&quot;,&quot;id&quot;:&quot;24fed0f8-4097-568e-bf60-47c341880e5a&quot;,&quot;issued&quot;:{&quot;date-parts&quot;:[[&quot;2014&quot;]]},&quot;page&quot;:&quot;27-46&quot;,&quot;title&quot;:&quot;Machine vision based techniques for automatic mango fruit sorting and grading based on maturity level and size&quot;,&quot;type&quot;:&quot;chapter&quot;,&quot;volume&quot;:&quot;8&quot;},&quot;uris&quot;:[&quot;http://www.mendeley.com/documents/?uuid=94ce6d14-f125-3305-a367-16243f0dc195&quot;],&quot;isTemporary&quot;:false,&quot;legacyDesktopId&quot;:&quot;94ce6d14-f125-3305-a367-16243f0dc195&quot;}],&quot;properties&quot;:{&quot;noteIndex&quot;:0},&quot;isEdited&quot;:false,&quot;manualOverride&quot;:{&quot;citeprocText&quot;:&quot;[21]&quot;,&quot;isManuallyOverridden&quot;:false,&quot;manualOverrideText&quot;:&quot;&quot;},&quot;citationTag&quot;:&quot;MENDELEY_CITATION_v3_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&quot;},{&quot;citationID&quot;:&quot;MENDELEY_CITATION_7d8c551b-5412-4011-a9ac-40b878fe83b7&quot;,&quot;properties&quot;:{&quot;noteIndex&quot;:0},&quot;isEdited&quot;:false,&quot;manualOverride&quot;:{&quot;isManuallyOverridden&quot;:false,&quot;citeprocText&quot;:&quot;[22], [23], [24]&quot;,&quot;manualOverrideText&quot;:&quot;&quot;},&quot;citationTag&quot;:&quot;MENDELEY_CITATION_v3_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&quot;,&quot;citationItems&quot;:[{&quot;id&quot;:&quot;d41b1d83-f557-36fb-bee1-3737d28dc9a6&quot;,&quot;itemData&quot;:{&quot;type&quot;:&quot;paper-conference&quot;,&quot;id&quot;:&quot;d41b1d83-f557-36fb-bee1-3737d28dc9a6&quot;,&quot;title&quot;:&quot;Analysis of image classification using SVM&quot;,&quot;author&quot;:[{&quot;family&quot;:&quot;Gontumukkala&quot;,&quot;given&quot;:&quot;Sai Surya Teja&quot;,&quot;parse-names&quot;:false,&quot;dropping-particle&quot;:&quot;&quot;,&quot;non-dropping-particle&quot;:&quot;&quot;},{&quot;family&quot;:&quot;Godavarthi&quot;,&quot;given&quot;:&quot;Yogeshwara Sai Varun&quot;,&quot;parse-names&quot;:false,&quot;dropping-particle&quot;:&quot;&quot;,&quot;non-dropping-particle&quot;:&quot;&quot;},{&quot;family&quot;:&quot;Gonugunta&quot;,&quot;given&quot;:&quot;Bhanu Rama Ravi Teja&quot;,&quot;parse-names&quot;:false,&quot;dropping-particle&quot;:&quot;&quot;,&quot;non-dropping-particle&quot;:&quot;&quot;},{&quot;family&quot;:&quot;Subramani&quot;,&quot;given&quot;:&quot;R&quot;,&quot;parse-names&quot;:false,&quot;dropping-particle&quot;:&quot;&quot;,&quot;non-dropping-particle&quot;:&quot;&quot;},{&quot;family&quot;:&quot;Murali&quot;,&quot;given&quot;:&quot;K&quot;,&quot;parse-names&quot;:false,&quot;dropping-particle&quot;:&quot;&quot;,&quot;non-dropping-particle&quot;:&quot;&quot;}],&quot;container-title&quot;:&quot;2021 12th International Conference on Computing Communication and Networking Technologies (ICCCNT)&quot;,&quot;issued&quot;:{&quot;date-parts&quot;:[[2021]]},&quot;page&quot;:&quot;1-6&quot;,&quot;container-title-short&quot;:&quot;&quot;},&quot;isTemporary&quot;:false},{&quot;id&quot;:&quot;602a84af-2a2b-385c-b1f7-4b2cf9521422&quot;,&quot;itemData&quot;:{&quot;type&quot;:&quot;paper-conference&quot;,&quot;id&quot;:&quot;602a84af-2a2b-385c-b1f7-4b2cf9521422&quot;,&quot;title&quot;:&quot;Image Classification using SVM and CNN&quot;,&quot;author&quot;:[{&quot;family&quot;:&quot;Chaganti&quot;,&quot;given&quot;:&quot;Sai Yeshwanth&quot;,&quot;parse-names&quot;:false,&quot;dropping-particle&quot;:&quot;&quot;,&quot;non-dropping-particle&quot;:&quot;&quot;},{&quot;family&quot;:&quot;Nanda&quot;,&quot;given&quot;:&quot;Ipseeta&quot;,&quot;parse-names&quot;:false,&quot;dropping-particle&quot;:&quot;&quot;,&quot;non-dropping-particle&quot;:&quot;&quot;},{&quot;family&quot;:&quot;Pandi&quot;,&quot;given&quot;:&quot;Koteswara Rao&quot;,&quot;parse-names&quot;:false,&quot;dropping-particle&quot;:&quot;&quot;,&quot;non-dropping-particle&quot;:&quot;&quot;},{&quot;family&quot;:&quot;Prudhvith&quot;,&quot;given&quot;:&quot;Tavva GNRSN&quot;,&quot;parse-names&quot;:false,&quot;dropping-particle&quot;:&quot;&quot;,&quot;non-dropping-particle&quot;:&quot;&quot;},{&quot;family&quot;:&quot;Kumar&quot;,&quot;given&quot;:&quot;Niraj&quot;,&quot;parse-names&quot;:false,&quot;dropping-particle&quot;:&quot;&quot;,&quot;non-dropping-particle&quot;:&quot;&quot;}],&quot;container-title&quot;:&quot;2020 International conference on computer science, engineering and applications (ICCSEA)&quot;,&quot;issued&quot;:{&quot;date-parts&quot;:[[2020]]},&quot;page&quot;:&quot;1-5&quot;,&quot;container-title-short&quot;:&quot;&quot;},&quot;isTemporary&quot;:false},{&quot;id&quot;:&quot;47127919-6221-323f-9691-f60e486cdbc0&quot;,&quot;itemData&quot;:{&quot;type&quot;:&quot;article-journal&quot;,&quot;id&quot;:&quot;47127919-6221-323f-9691-f60e486cdbc0&quot;,&quot;title&quot;:&quot;Finger vein recognition using an ensemble of KNN classifiers based on robust image features&quot;,&quot;author&quot;:[{&quot;family&quot;:&quot;Manzoor&quot;,&quot;given&quot;:&quot;Huvaida&quot;,&quot;parse-names&quot;:false,&quot;dropping-particle&quot;:&quot;&quot;,&quot;non-dropping-particle&quot;:&quot;&quot;},{&quot;family&quot;:&quot;Khursheed&quot;,&quot;given&quot;:&quot;Farida&quot;,&quot;parse-names&quot;:false,&quot;dropping-particle&quot;:&quot;&quot;,&quot;non-dropping-particle&quot;:&quot;&quot;},{&quot;family&quot;:&quot;Hafiz&quot;,&quot;given&quot;:&quot;Abdul Mueed&quot;,&quot;parse-names&quot;:false,&quot;dropping-particle&quot;:&quot;&quot;,&quot;non-dropping-particle&quot;:&quot;&quot;}],&quot;container-title&quot;:&quot;Signal, Image and Video Processing&quot;,&quot;container-title-short&quot;:&quot;Signal Image Video Process&quot;,&quot;DOI&quot;:&quot;10.1007/s11760-025-04369-0&quot;,&quot;ISSN&quot;:&quot;18631711&quot;,&quot;issued&quot;:{&quot;date-parts&quot;:[[2025,10,1]]},&quot;abstract&quot;:&quot;Finger Vein Recognition (FVR) is an intrinsic biometric trait which can authenticate life. With the increase in cybercrime, FVR has gained popularity due to its applications in presentation attacks. Finger vein images are prone to low contrast, which can affect the system’s performance. To increase the system’s performance, we propose a technique where we use three simple and robust features viz. Local Binary Pattern (LBP), Histogram of Orientated Gradients (HOG), and Gabor feature. We separately classify these features of an finger vein ROI using K nearest neighbor (KNN) classifiers. We fuse these classifiers and monitor the overall performance. Finally, we evaluate and test the proposed system strength using two performance metrics, namely accuracy and equal error rate. The experimentation has been done on three publicly available finger vein dataset namely, SDUMLA, FV-USM, MMCBNU_6000. The proposed method outperforms other state-of-the-art techniques by achieving lowest identification equal error rate of 0.039% on the SDUMLA dataset, 0.064% on the FV-USM dataset, and 0.037% on the MMCBNU_6000 dataset, without using any enhancements. It also outperforms other state-of-the-art techniques on the data sets in terms of classification accuracy. To the best of our knowledge this is the first such work in this direction.&quot;,&quot;publisher&quot;:&quot;Springer Science and Business Media Deutschland GmbH&quot;,&quot;issue&quot;:&quot;10&quot;,&quot;volume&quot;:&quot;19&quot;},&quot;isTemporary&quot;:false}]},{&quot;citationID&quot;:&quot;MENDELEY_CITATION_40354f39-137e-47ba-aa32-bdf131e3e5bf&quot;,&quot;properties&quot;:{&quot;noteIndex&quot;:0},&quot;isEdited&quot;:false,&quot;manualOverride&quot;:{&quot;isManuallyOverridden&quot;:false,&quot;citeprocText&quot;:&quot;[25], [26]&quot;,&quot;manualOverrideText&quot;:&quot;&quot;},&quot;citationTag&quot;:&quot;MENDELEY_CITATION_v3_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&quot;,&quot;citationItems&quot;:[{&quot;id&quot;:&quot;b2957b22-fe10-3b42-9c02-4273778168dd&quot;,&quot;itemData&quot;:{&quot;type&quot;:&quot;article-journal&quot;,&quot;id&quot;:&quot;b2957b22-fe10-3b42-9c02-4273778168dd&quot;,&quot;title&quot;:&quot;Analyzing Different Architectures of Convolutional Neural Networks for Tomato Grading System&quot;,&quot;author&quot;:[{&quot;family&quot;:&quot;Shuaeb&quot;,&quot;given&quot;:&quot;S M Abdullah&quot;,&quot;parse-names&quot;:false,&quot;dropping-particle&quot;:&quot;Al&quot;,&quot;non-dropping-particle&quot;:&quot;&quot;},{&quot;family&quot;:&quot;Hossen&quot;,&quot;given&quot;:&quot;Anwar&quot;,&quot;parse-names&quot;:false,&quot;dropping-particle&quot;:&quot;&quot;,&quot;non-dropping-particle&quot;:&quot;&quot;},{&quot;family&quot;:&quot;Dinar&quot;,&quot;given&quot;:&quot;Md Ashikul Haque&quot;,&quot;parse-names&quot;:false,&quot;dropping-particle&quot;:&quot;&quot;,&quot;non-dropping-particle&quot;:&quot;&quot;},{&quot;family&quot;:&quot;Roy&quot;,&quot;given&quot;:&quot;Utpal Kanti&quot;,&quot;parse-names&quot;:false,&quot;dropping-particle&quot;:&quot;&quot;,&quot;non-dropping-particle&quot;:&quot;&quot;}],&quot;container-title&quot;:&quot;Asian Journal of Research in Computer Science&quot;,&quot;DOI&quot;:&quot;10.9734/ajrcos/2024/v17i12534&quot;,&quot;issued&quot;:{&quot;date-parts&quot;:[[2024,12,14]]},&quot;page&quot;:&quot;137-147&quot;,&quot;abstract&quot;:&quot;The tomato is a very popular and commonly eaten fruit. Its quality, which affects how people see it, depends a lot on how it looks. Convolutional neural networks, which are advanced computer programs, are great at using deep learning to sort and classify fruits, grains, and vegetables in farming. Right now, there are two ways to classify tomatoes: by eye or by analyzing images. The first method, which involves checking tomatoes by hand, is more accurate but takes longer and costs more. The second method, which uses images, is faster and cheaper but not as precise. In this study, we use a deep learning approach to classify tomato quality, specifically using convolutional neural networks (CNNs). We compared two popular CNN models, ResNet-50 and AlexNet, and tested how well these models automatically find important features in the tomatoes. The success percentage of our suggested strategy in experiments was 99.1%. Our proposed method outperforms existing image-processed tomato quality rating systems on all five of the commonly used evaluation criteria, including accuracy, precision, recall, specificity, and F-score.&quot;,&quot;publisher&quot;:&quot;Sciencedomain International&quot;,&quot;issue&quot;:&quot;12&quot;,&quot;volume&quot;:&quot;17&quot;,&quot;container-title-short&quot;:&quot;&quot;},&quot;isTemporary&quot;:false},{&quot;id&quot;:&quot;ba07e2d1-0ccb-3e4c-a0de-8245ab9c5fb6&quot;,&quot;itemData&quot;:{&quot;type&quot;:&quot;article-journal&quot;,&quot;id&quot;:&quot;ba07e2d1-0ccb-3e4c-a0de-8245ab9c5fb6&quot;,&quot;title&quot;:&quot;Image-based Pest Identification Using Support Vector Machine for Agricultural Crop Protection&quot;,&quot;author&quot;:[{&quot;family&quot;:&quot;Hossain&quot;,&quot;given&quot;:&quot;Babul&quot;,&quot;parse-names&quot;:false,&quot;dropping-particle&quot;:&quot;&quot;,&quot;non-dropping-particle&quot;:&quot;&quot;},{&quot;family&quot;:&quot;Roy&quot;,&quot;given&quot;:&quot;Utpal Kanti&quot;,&quot;parse-names&quot;:false,&quot;dropping-particle&quot;:&quot;&quot;,&quot;non-dropping-particle&quot;:&quot;&quot;},{&quot;family&quot;:&quot;Shamsunnaher&quot;,&quot;given&quot;:&quot;&quot;,&quot;parse-names&quot;:false,&quot;dropping-particle&quot;:&quot;&quot;,&quot;non-dropping-particle&quot;:&quot;&quot;},{&quot;family&quot;:&quot;Kawser&quot;,&quot;given&quot;:&quot;Md. Samrat Ali Abu&quot;,&quot;parse-names&quot;:false,&quot;dropping-particle&quot;:&quot;&quot;,&quot;non-dropping-particle&quot;:&quot;&quot;},{&quot;family&quot;:&quot;Shuaeb&quot;,&quot;given&quot;:&quot;S M Abdullah&quot;,&quot;parse-names&quot;:false,&quot;dropping-particle&quot;:&quot;Al&quot;,&quot;non-dropping-particle&quot;:&quot;&quot;}],&quot;container-title&quot;:&quot;Asian Journal of Research in Crop Science&quot;,&quot;container-title-short&quot;:&quot;Asian J Res Crop Sci&quot;,&quot;DOI&quot;:&quot;10.9734/ajrcs/2025/v10i3368&quot;,&quot;issued&quot;:{&quot;date-parts&quot;:[[2025,6,16]]},&quot;page&quot;:&quot;13-22&quot;,&quot;abstract&quot;:&quot;The identification of pests is critical for the protection of crops and the guaranteeing of stable food supplies. Outbreaks of pests in Bangladesh result in significant losses, and the traditional techniques of pest control are frequently delayed and inefficient. This research proposes an automated approach that makes use of a Support Vector Machine (SVM), which was selected due to its excellent performance on complex datasets that are relatively modest. For the purpose of accurate classification, the model makes use of fused features such as texture (LBP), color (RGB/HSV), and shapes descriptors. It obtained 99% accuracy, precision, recall, and F1-score after being trained on 3,000 images of pests from ten different categories under a variety of situations. This approach provides farmers with a solution that is both more accurate and more expedient than the techniques that are currently in use. In the future, there are plans to implement mobile deployment and expand the model to include pests that are found in more regions.&quot;,&quot;publisher&quot;:&quot;Sciencedomain International&quot;,&quot;issue&quot;:&quot;3&quot;,&quot;volume&quot;:&quot;10&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05EC0-3E7B-4541-A68F-D8C6673F9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6997</TotalTime>
  <Pages>12</Pages>
  <Words>4100</Words>
  <Characters>23374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SUPER BOSS LTD</Company>
  <LinksUpToDate>false</LinksUpToDate>
  <CharactersWithSpaces>27420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BOSS</dc:creator>
  <cp:keywords/>
  <dc:description/>
  <cp:lastModifiedBy>SDI 1084</cp:lastModifiedBy>
  <cp:revision>592</cp:revision>
  <dcterms:created xsi:type="dcterms:W3CDTF">2019-12-19T10:25:00Z</dcterms:created>
  <dcterms:modified xsi:type="dcterms:W3CDTF">2026-01-13T06:56:00Z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153db144-798e-31e7-a917-0e2dfb5834b4</vt:lpwstr>
  </property>
  <property fmtid="{D5CDD505-2E9C-101B-9397-08002B2CF9AE}" pid="24" name="Mendeley Citation Style_1">
    <vt:lpwstr>http://www.zotero.org/styles/ieee</vt:lpwstr>
  </property>
  <property fmtid="{D5CDD505-2E9C-101B-9397-08002B2CF9AE}" pid="25" name="Docear4Word_StyleTitle">
    <vt:lpwstr>IEEE</vt:lpwstr>
  </property>
</Properties>
</file>