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94A79" w14:textId="7417C78E" w:rsidR="00C84AA5" w:rsidRDefault="00395CCD" w:rsidP="00C84AA5">
      <w:pPr>
        <w:pStyle w:val="ListParagraph"/>
        <w:spacing w:after="160" w:line="360" w:lineRule="auto"/>
        <w:ind w:left="360"/>
        <w:jc w:val="center"/>
        <w:rPr>
          <w:rFonts w:ascii="Times New Roman" w:hAnsi="Times New Roman" w:cs="Times New Roman"/>
          <w:b/>
          <w:bCs w:val="0"/>
          <w:sz w:val="24"/>
          <w:szCs w:val="24"/>
        </w:rPr>
      </w:pPr>
      <w:bookmarkStart w:id="0" w:name="_Hlk123991642"/>
      <w:r w:rsidRPr="00C84AA5">
        <w:rPr>
          <w:rFonts w:ascii="Times New Roman" w:hAnsi="Times New Roman" w:cs="Times New Roman"/>
          <w:b/>
          <w:bCs w:val="0"/>
          <w:sz w:val="24"/>
          <w:szCs w:val="24"/>
        </w:rPr>
        <w:t>MATERNAL AND PERINATAL OUTCOMES OF ECLAMPSIA IN A TERT</w:t>
      </w:r>
      <w:r>
        <w:rPr>
          <w:rFonts w:ascii="Times New Roman" w:hAnsi="Times New Roman" w:cs="Times New Roman"/>
          <w:b/>
          <w:bCs w:val="0"/>
          <w:sz w:val="24"/>
          <w:szCs w:val="24"/>
        </w:rPr>
        <w:t>IA</w:t>
      </w:r>
      <w:r w:rsidRPr="00C84AA5">
        <w:rPr>
          <w:rFonts w:ascii="Times New Roman" w:hAnsi="Times New Roman" w:cs="Times New Roman"/>
          <w:b/>
          <w:bCs w:val="0"/>
          <w:sz w:val="24"/>
          <w:szCs w:val="24"/>
        </w:rPr>
        <w:t>RY HEALTH FACILITY IN SOUTHWESTERN NIGERIA: AN EIGHT-YEAR RETROSPECTIVE ANALYSIS</w:t>
      </w:r>
    </w:p>
    <w:p w14:paraId="745C5C45" w14:textId="77777777" w:rsidR="007E1E3E" w:rsidRPr="007E1E3E" w:rsidRDefault="007E1E3E" w:rsidP="000E4D59">
      <w:pPr>
        <w:spacing w:after="160" w:line="360" w:lineRule="auto"/>
        <w:jc w:val="both"/>
        <w:rPr>
          <w:rFonts w:ascii="Times New Roman" w:hAnsi="Times New Roman" w:cs="Times New Roman"/>
          <w:b/>
          <w:sz w:val="24"/>
          <w:szCs w:val="24"/>
        </w:rPr>
      </w:pPr>
      <w:bookmarkStart w:id="1" w:name="_GoBack"/>
      <w:bookmarkEnd w:id="1"/>
    </w:p>
    <w:p w14:paraId="79E48F73" w14:textId="6C8BA277"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ABSTRACT</w:t>
      </w:r>
    </w:p>
    <w:p w14:paraId="5060247D" w14:textId="77777777"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BACKGROUND</w:t>
      </w:r>
    </w:p>
    <w:p w14:paraId="1364B70A" w14:textId="77777777"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Globally, eclampsia is a life-threatening emergency that majorly contribute to maternal and perinatal morbidity and mortality. It is more common in the developing countries like Nigeria, where women usually present late with complications of hypertensive disorders while pregnant. While hypertensive disorders in pregnancy are not curable, their progression and thus complications are largely preventable, hence, it is important to identify at risk women and institute appropriate measures.</w:t>
      </w:r>
    </w:p>
    <w:p w14:paraId="19CEB621" w14:textId="77777777"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 xml:space="preserve">OBJECTIVES </w:t>
      </w:r>
    </w:p>
    <w:p w14:paraId="2A2DCC02" w14:textId="77777777"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To determine the incidence of maternal and perinatal morbidity and mortality and to highlight associated significant risk factors and determine the various outcomes that are influenced by the socio-demographic and clinical characteristics of the women.</w:t>
      </w:r>
    </w:p>
    <w:p w14:paraId="39F82F29" w14:textId="77777777" w:rsidR="00B67349" w:rsidRPr="00165D14" w:rsidRDefault="00B67349" w:rsidP="00B67349">
      <w:pPr>
        <w:spacing w:line="360" w:lineRule="auto"/>
        <w:jc w:val="both"/>
        <w:rPr>
          <w:rFonts w:ascii="Times New Roman" w:hAnsi="Times New Roman" w:cs="Times New Roman"/>
          <w:b/>
          <w:bCs/>
          <w:sz w:val="24"/>
          <w:szCs w:val="24"/>
        </w:rPr>
      </w:pPr>
      <w:bookmarkStart w:id="2" w:name="_Hlk118211748"/>
      <w:r w:rsidRPr="00165D14">
        <w:rPr>
          <w:rFonts w:ascii="Times New Roman" w:hAnsi="Times New Roman" w:cs="Times New Roman"/>
          <w:b/>
          <w:bCs/>
          <w:sz w:val="24"/>
          <w:szCs w:val="24"/>
        </w:rPr>
        <w:t>METHOD</w:t>
      </w:r>
    </w:p>
    <w:p w14:paraId="013607D9" w14:textId="03219517"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A retrospective epidemiological study of all women with eclampsia between 1</w:t>
      </w:r>
      <w:r w:rsidRPr="00165D14">
        <w:rPr>
          <w:rFonts w:ascii="Times New Roman" w:hAnsi="Times New Roman" w:cs="Times New Roman"/>
          <w:sz w:val="24"/>
          <w:szCs w:val="24"/>
          <w:vertAlign w:val="superscript"/>
        </w:rPr>
        <w:t>st</w:t>
      </w:r>
      <w:r w:rsidRPr="00165D14">
        <w:rPr>
          <w:rFonts w:ascii="Times New Roman" w:hAnsi="Times New Roman" w:cs="Times New Roman"/>
          <w:sz w:val="24"/>
          <w:szCs w:val="24"/>
        </w:rPr>
        <w:t xml:space="preserve"> of January, 2017 to 31</w:t>
      </w:r>
      <w:r w:rsidRPr="00165D14">
        <w:rPr>
          <w:rFonts w:ascii="Times New Roman" w:hAnsi="Times New Roman" w:cs="Times New Roman"/>
          <w:sz w:val="24"/>
          <w:szCs w:val="24"/>
          <w:vertAlign w:val="superscript"/>
        </w:rPr>
        <w:t>st</w:t>
      </w:r>
      <w:r w:rsidRPr="00165D14">
        <w:rPr>
          <w:rFonts w:ascii="Times New Roman" w:hAnsi="Times New Roman" w:cs="Times New Roman"/>
          <w:sz w:val="24"/>
          <w:szCs w:val="24"/>
        </w:rPr>
        <w:t xml:space="preserve"> of December, 202</w:t>
      </w:r>
      <w:r w:rsidR="000E32D7" w:rsidRPr="00165D14">
        <w:rPr>
          <w:rFonts w:ascii="Times New Roman" w:hAnsi="Times New Roman" w:cs="Times New Roman"/>
          <w:sz w:val="24"/>
          <w:szCs w:val="24"/>
        </w:rPr>
        <w:t>4</w:t>
      </w:r>
      <w:r w:rsidRPr="00165D14">
        <w:rPr>
          <w:rFonts w:ascii="Times New Roman" w:hAnsi="Times New Roman" w:cs="Times New Roman"/>
          <w:sz w:val="24"/>
          <w:szCs w:val="24"/>
        </w:rPr>
        <w:t xml:space="preserve"> was undertaken in the department of Obstetrics and Gynaecology of Ekiti State University Teaching Hospital, Ado-Ekiti, Ekiti State, Nigeria. All the types of eclampsia (antepartum. Intrapartum and postpartum) were considered and data analysed</w:t>
      </w:r>
      <w:r w:rsidR="00D4054B" w:rsidRPr="00165D14">
        <w:rPr>
          <w:rFonts w:ascii="Times New Roman" w:hAnsi="Times New Roman" w:cs="Times New Roman"/>
          <w:sz w:val="24"/>
          <w:szCs w:val="24"/>
        </w:rPr>
        <w:t xml:space="preserve"> included</w:t>
      </w:r>
      <w:r w:rsidRPr="00165D14">
        <w:rPr>
          <w:rFonts w:ascii="Times New Roman" w:hAnsi="Times New Roman" w:cs="Times New Roman"/>
          <w:sz w:val="24"/>
          <w:szCs w:val="24"/>
        </w:rPr>
        <w:t xml:space="preserve"> both maternal and fetal parameters with</w:t>
      </w:r>
      <w:bookmarkEnd w:id="2"/>
      <w:r w:rsidR="00D4054B" w:rsidRPr="00165D14">
        <w:rPr>
          <w:rFonts w:ascii="Times New Roman" w:hAnsi="Times New Roman" w:cs="Times New Roman"/>
          <w:sz w:val="24"/>
          <w:szCs w:val="24"/>
        </w:rPr>
        <w:t xml:space="preserve"> the aid of IBM SPSS Statistics version 29.  </w:t>
      </w:r>
    </w:p>
    <w:p w14:paraId="10D7BC0B" w14:textId="77777777"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RESULT</w:t>
      </w:r>
    </w:p>
    <w:p w14:paraId="54B12502" w14:textId="4EB4C656"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This study captured a total of </w:t>
      </w:r>
      <w:r w:rsidR="007D5FE7" w:rsidRPr="00165D14">
        <w:rPr>
          <w:rFonts w:ascii="Times New Roman" w:hAnsi="Times New Roman" w:cs="Times New Roman"/>
          <w:sz w:val="24"/>
          <w:szCs w:val="24"/>
        </w:rPr>
        <w:t>9405</w:t>
      </w:r>
      <w:r w:rsidRPr="00165D14">
        <w:rPr>
          <w:rFonts w:ascii="Times New Roman" w:hAnsi="Times New Roman" w:cs="Times New Roman"/>
          <w:sz w:val="24"/>
          <w:szCs w:val="24"/>
        </w:rPr>
        <w:t xml:space="preserve"> deliveries in Ekiti State University Teaching Hospital over a period of </w:t>
      </w:r>
      <w:r w:rsidR="007D5FE7" w:rsidRPr="00165D14">
        <w:rPr>
          <w:rFonts w:ascii="Times New Roman" w:hAnsi="Times New Roman" w:cs="Times New Roman"/>
          <w:sz w:val="24"/>
          <w:szCs w:val="24"/>
        </w:rPr>
        <w:t>8</w:t>
      </w:r>
      <w:r w:rsidRPr="00165D14">
        <w:rPr>
          <w:rFonts w:ascii="Times New Roman" w:hAnsi="Times New Roman" w:cs="Times New Roman"/>
          <w:sz w:val="24"/>
          <w:szCs w:val="24"/>
        </w:rPr>
        <w:t xml:space="preserve"> years. The total number of eclamptic cases seen within this period was </w:t>
      </w:r>
      <w:r w:rsidR="007D5FE7" w:rsidRPr="00165D14">
        <w:rPr>
          <w:rFonts w:ascii="Times New Roman" w:hAnsi="Times New Roman" w:cs="Times New Roman"/>
          <w:sz w:val="24"/>
          <w:szCs w:val="24"/>
        </w:rPr>
        <w:t>163</w:t>
      </w:r>
      <w:r w:rsidRPr="00165D14">
        <w:rPr>
          <w:rFonts w:ascii="Times New Roman" w:hAnsi="Times New Roman" w:cs="Times New Roman"/>
          <w:sz w:val="24"/>
          <w:szCs w:val="24"/>
        </w:rPr>
        <w:t xml:space="preserve"> with a prevalence of 17 in 1000 deliveries. Majority of the eclamptic patients (</w:t>
      </w:r>
      <w:r w:rsidR="00822945" w:rsidRPr="00165D14">
        <w:rPr>
          <w:rFonts w:ascii="Times New Roman" w:hAnsi="Times New Roman" w:cs="Times New Roman"/>
          <w:sz w:val="24"/>
          <w:szCs w:val="24"/>
        </w:rPr>
        <w:t>88.3</w:t>
      </w:r>
      <w:r w:rsidRPr="00165D14">
        <w:rPr>
          <w:rFonts w:ascii="Times New Roman" w:hAnsi="Times New Roman" w:cs="Times New Roman"/>
          <w:sz w:val="24"/>
          <w:szCs w:val="24"/>
        </w:rPr>
        <w:t xml:space="preserve">%) were unbooked while </w:t>
      </w:r>
      <w:r w:rsidR="008D1933" w:rsidRPr="00165D14">
        <w:rPr>
          <w:rFonts w:ascii="Times New Roman" w:hAnsi="Times New Roman" w:cs="Times New Roman"/>
          <w:sz w:val="24"/>
          <w:szCs w:val="24"/>
        </w:rPr>
        <w:t>11.7</w:t>
      </w:r>
      <w:r w:rsidRPr="00165D14">
        <w:rPr>
          <w:rFonts w:ascii="Times New Roman" w:hAnsi="Times New Roman" w:cs="Times New Roman"/>
          <w:sz w:val="24"/>
          <w:szCs w:val="24"/>
        </w:rPr>
        <w:t xml:space="preserve">% were booked. Maternal complications identified included pulmonary </w:t>
      </w:r>
      <w:r w:rsidR="008B534B" w:rsidRPr="00165D14">
        <w:rPr>
          <w:rFonts w:ascii="Times New Roman" w:hAnsi="Times New Roman" w:cs="Times New Roman"/>
          <w:sz w:val="24"/>
          <w:szCs w:val="24"/>
        </w:rPr>
        <w:t>o</w:t>
      </w:r>
      <w:r w:rsidRPr="00165D14">
        <w:rPr>
          <w:rFonts w:ascii="Times New Roman" w:hAnsi="Times New Roman" w:cs="Times New Roman"/>
          <w:sz w:val="24"/>
          <w:szCs w:val="24"/>
        </w:rPr>
        <w:t>e</w:t>
      </w:r>
      <w:r w:rsidR="008B534B" w:rsidRPr="00165D14">
        <w:rPr>
          <w:rFonts w:ascii="Times New Roman" w:hAnsi="Times New Roman" w:cs="Times New Roman"/>
          <w:sz w:val="24"/>
          <w:szCs w:val="24"/>
        </w:rPr>
        <w:t>dema</w:t>
      </w:r>
      <w:r w:rsidRPr="00165D14">
        <w:rPr>
          <w:rFonts w:ascii="Times New Roman" w:hAnsi="Times New Roman" w:cs="Times New Roman"/>
          <w:sz w:val="24"/>
          <w:szCs w:val="24"/>
        </w:rPr>
        <w:t xml:space="preserve"> (</w:t>
      </w:r>
      <w:r w:rsidR="008B534B" w:rsidRPr="00165D14">
        <w:rPr>
          <w:rFonts w:ascii="Times New Roman" w:hAnsi="Times New Roman" w:cs="Times New Roman"/>
          <w:sz w:val="24"/>
          <w:szCs w:val="24"/>
        </w:rPr>
        <w:t>3.7</w:t>
      </w:r>
      <w:r w:rsidRPr="00165D14">
        <w:rPr>
          <w:rFonts w:ascii="Times New Roman" w:hAnsi="Times New Roman" w:cs="Times New Roman"/>
          <w:sz w:val="24"/>
          <w:szCs w:val="24"/>
        </w:rPr>
        <w:t>%), acute kidney injury (</w:t>
      </w:r>
      <w:r w:rsidR="008B534B" w:rsidRPr="00165D14">
        <w:rPr>
          <w:rFonts w:ascii="Times New Roman" w:hAnsi="Times New Roman" w:cs="Times New Roman"/>
          <w:sz w:val="24"/>
          <w:szCs w:val="24"/>
        </w:rPr>
        <w:t>4.3</w:t>
      </w:r>
      <w:r w:rsidRPr="00165D14">
        <w:rPr>
          <w:rFonts w:ascii="Times New Roman" w:hAnsi="Times New Roman" w:cs="Times New Roman"/>
          <w:sz w:val="24"/>
          <w:szCs w:val="24"/>
        </w:rPr>
        <w:t>%), primary postpartum haemorrhage (</w:t>
      </w:r>
      <w:r w:rsidR="008B534B" w:rsidRPr="00165D14">
        <w:rPr>
          <w:rFonts w:ascii="Times New Roman" w:hAnsi="Times New Roman" w:cs="Times New Roman"/>
          <w:sz w:val="24"/>
          <w:szCs w:val="24"/>
        </w:rPr>
        <w:t>9.2</w:t>
      </w:r>
      <w:r w:rsidRPr="00165D14">
        <w:rPr>
          <w:rFonts w:ascii="Times New Roman" w:hAnsi="Times New Roman" w:cs="Times New Roman"/>
          <w:sz w:val="24"/>
          <w:szCs w:val="24"/>
        </w:rPr>
        <w:t>%) and wound infection (7.</w:t>
      </w:r>
      <w:r w:rsidR="008B534B" w:rsidRPr="00165D14">
        <w:rPr>
          <w:rFonts w:ascii="Times New Roman" w:hAnsi="Times New Roman" w:cs="Times New Roman"/>
          <w:sz w:val="24"/>
          <w:szCs w:val="24"/>
        </w:rPr>
        <w:t>4</w:t>
      </w:r>
      <w:r w:rsidRPr="00165D14">
        <w:rPr>
          <w:rFonts w:ascii="Times New Roman" w:hAnsi="Times New Roman" w:cs="Times New Roman"/>
          <w:sz w:val="24"/>
          <w:szCs w:val="24"/>
        </w:rPr>
        <w:t xml:space="preserve">%) </w:t>
      </w:r>
      <w:r w:rsidRPr="00165D14">
        <w:rPr>
          <w:rFonts w:ascii="Times New Roman" w:hAnsi="Times New Roman" w:cs="Times New Roman"/>
          <w:sz w:val="24"/>
          <w:szCs w:val="24"/>
        </w:rPr>
        <w:lastRenderedPageBreak/>
        <w:t>amongst others. The mean APGAR scores were 4.</w:t>
      </w:r>
      <w:r w:rsidR="008F6030" w:rsidRPr="00165D14">
        <w:rPr>
          <w:rFonts w:ascii="Times New Roman" w:hAnsi="Times New Roman" w:cs="Times New Roman"/>
          <w:sz w:val="24"/>
          <w:szCs w:val="24"/>
        </w:rPr>
        <w:t>6</w:t>
      </w:r>
      <w:r w:rsidRPr="00165D14">
        <w:rPr>
          <w:rFonts w:ascii="Times New Roman" w:hAnsi="Times New Roman" w:cs="Times New Roman"/>
          <w:sz w:val="24"/>
          <w:szCs w:val="24"/>
        </w:rPr>
        <w:t xml:space="preserve"> and 6.2 in the first and fifth minutes respectively with a mean birth weight of 2.</w:t>
      </w:r>
      <w:r w:rsidR="0057400B" w:rsidRPr="00165D14">
        <w:rPr>
          <w:rFonts w:ascii="Times New Roman" w:hAnsi="Times New Roman" w:cs="Times New Roman"/>
          <w:sz w:val="24"/>
          <w:szCs w:val="24"/>
        </w:rPr>
        <w:t>30±0.72</w:t>
      </w:r>
      <w:r w:rsidRPr="00165D14">
        <w:rPr>
          <w:rFonts w:ascii="Times New Roman" w:hAnsi="Times New Roman" w:cs="Times New Roman"/>
          <w:sz w:val="24"/>
          <w:szCs w:val="24"/>
        </w:rPr>
        <w:t>kg. Majority of the patients</w:t>
      </w:r>
      <w:r w:rsidR="00146AFB" w:rsidRPr="00165D14">
        <w:rPr>
          <w:rFonts w:ascii="Times New Roman" w:hAnsi="Times New Roman" w:cs="Times New Roman"/>
          <w:sz w:val="24"/>
          <w:szCs w:val="24"/>
        </w:rPr>
        <w:t xml:space="preserve"> (8</w:t>
      </w:r>
      <w:r w:rsidR="00CF5725" w:rsidRPr="00165D14">
        <w:rPr>
          <w:rFonts w:ascii="Times New Roman" w:hAnsi="Times New Roman" w:cs="Times New Roman"/>
          <w:sz w:val="24"/>
          <w:szCs w:val="24"/>
        </w:rPr>
        <w:t>6.5</w:t>
      </w:r>
      <w:r w:rsidR="00146AFB" w:rsidRPr="00165D14">
        <w:rPr>
          <w:rFonts w:ascii="Times New Roman" w:hAnsi="Times New Roman" w:cs="Times New Roman"/>
          <w:sz w:val="24"/>
          <w:szCs w:val="24"/>
        </w:rPr>
        <w:t>%)</w:t>
      </w:r>
      <w:r w:rsidRPr="00165D14">
        <w:rPr>
          <w:rFonts w:ascii="Times New Roman" w:hAnsi="Times New Roman" w:cs="Times New Roman"/>
          <w:sz w:val="24"/>
          <w:szCs w:val="24"/>
        </w:rPr>
        <w:t xml:space="preserve"> had a good recovery and were discharged home. The overall maternal mortality was </w:t>
      </w:r>
      <w:r w:rsidR="00E27F19" w:rsidRPr="00165D14">
        <w:rPr>
          <w:rFonts w:ascii="Times New Roman" w:hAnsi="Times New Roman" w:cs="Times New Roman"/>
          <w:sz w:val="24"/>
          <w:szCs w:val="24"/>
        </w:rPr>
        <w:t>4.9</w:t>
      </w:r>
      <w:r w:rsidRPr="00165D14">
        <w:rPr>
          <w:rFonts w:ascii="Times New Roman" w:hAnsi="Times New Roman" w:cs="Times New Roman"/>
          <w:sz w:val="24"/>
          <w:szCs w:val="24"/>
        </w:rPr>
        <w:t xml:space="preserve">% </w:t>
      </w:r>
      <w:r w:rsidR="00224B88" w:rsidRPr="00165D14">
        <w:rPr>
          <w:rFonts w:ascii="Times New Roman" w:hAnsi="Times New Roman" w:cs="Times New Roman"/>
          <w:sz w:val="24"/>
          <w:szCs w:val="24"/>
        </w:rPr>
        <w:t>with intrauterine death of</w:t>
      </w:r>
      <w:r w:rsidRPr="00165D14">
        <w:rPr>
          <w:rFonts w:ascii="Times New Roman" w:hAnsi="Times New Roman" w:cs="Times New Roman"/>
          <w:sz w:val="24"/>
          <w:szCs w:val="24"/>
        </w:rPr>
        <w:t xml:space="preserve"> 1</w:t>
      </w:r>
      <w:r w:rsidR="00224B88" w:rsidRPr="00165D14">
        <w:rPr>
          <w:rFonts w:ascii="Times New Roman" w:hAnsi="Times New Roman" w:cs="Times New Roman"/>
          <w:sz w:val="24"/>
          <w:szCs w:val="24"/>
        </w:rPr>
        <w:t>5.3</w:t>
      </w:r>
      <w:r w:rsidRPr="00165D14">
        <w:rPr>
          <w:rFonts w:ascii="Times New Roman" w:hAnsi="Times New Roman" w:cs="Times New Roman"/>
          <w:sz w:val="24"/>
          <w:szCs w:val="24"/>
        </w:rPr>
        <w:t>%</w:t>
      </w:r>
    </w:p>
    <w:p w14:paraId="2AE59C96" w14:textId="77777777"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CONCLUSION</w:t>
      </w:r>
    </w:p>
    <w:p w14:paraId="45B4FEAF" w14:textId="77777777"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The prevalence of pre-eclampsia was 17 in 1000 deliveries. Eclampsia remains a major cause of maternal and perinatal morbidity and mortality in our centre. The major factors responsible for adverse outcome are unsupervised pregnancies and deliveries. It is important to educate the general public as early booking, adequate antenatal care, and early initiation of treatment can reduce the adverse outcome in patients with eclampsia.</w:t>
      </w:r>
    </w:p>
    <w:p w14:paraId="4B9B5165" w14:textId="77777777"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KEYWORDS</w:t>
      </w:r>
    </w:p>
    <w:p w14:paraId="208E7705" w14:textId="3F8AC0DB" w:rsidR="00B67349" w:rsidRPr="00165D14" w:rsidRDefault="00C90D7D" w:rsidP="00B673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Abruptio placenta, </w:t>
      </w:r>
      <w:r w:rsidR="00B67349" w:rsidRPr="00165D14">
        <w:rPr>
          <w:rFonts w:ascii="Times New Roman" w:hAnsi="Times New Roman" w:cs="Times New Roman"/>
          <w:sz w:val="24"/>
          <w:szCs w:val="24"/>
        </w:rPr>
        <w:t>Eclampsia,</w:t>
      </w:r>
      <w:r>
        <w:rPr>
          <w:rFonts w:ascii="Times New Roman" w:hAnsi="Times New Roman" w:cs="Times New Roman"/>
          <w:sz w:val="24"/>
          <w:szCs w:val="24"/>
        </w:rPr>
        <w:t xml:space="preserve"> I</w:t>
      </w:r>
      <w:r w:rsidRPr="00165D14">
        <w:rPr>
          <w:rFonts w:ascii="Times New Roman" w:hAnsi="Times New Roman" w:cs="Times New Roman"/>
          <w:sz w:val="24"/>
          <w:szCs w:val="24"/>
        </w:rPr>
        <w:t>ntrauterine fetal death,</w:t>
      </w:r>
      <w:r w:rsidR="00B67349" w:rsidRPr="00165D14">
        <w:rPr>
          <w:rFonts w:ascii="Times New Roman" w:hAnsi="Times New Roman" w:cs="Times New Roman"/>
          <w:sz w:val="24"/>
          <w:szCs w:val="24"/>
        </w:rPr>
        <w:t xml:space="preserve"> </w:t>
      </w:r>
      <w:r>
        <w:rPr>
          <w:rFonts w:ascii="Times New Roman" w:hAnsi="Times New Roman" w:cs="Times New Roman"/>
          <w:sz w:val="24"/>
          <w:szCs w:val="24"/>
        </w:rPr>
        <w:t>M</w:t>
      </w:r>
      <w:r w:rsidR="00B67349" w:rsidRPr="00165D14">
        <w:rPr>
          <w:rFonts w:ascii="Times New Roman" w:hAnsi="Times New Roman" w:cs="Times New Roman"/>
          <w:sz w:val="24"/>
          <w:szCs w:val="24"/>
        </w:rPr>
        <w:t xml:space="preserve">aternal </w:t>
      </w:r>
      <w:r w:rsidR="004C4C03" w:rsidRPr="00165D14">
        <w:rPr>
          <w:rFonts w:ascii="Times New Roman" w:hAnsi="Times New Roman" w:cs="Times New Roman"/>
          <w:sz w:val="24"/>
          <w:szCs w:val="24"/>
        </w:rPr>
        <w:t xml:space="preserve">mortality, </w:t>
      </w:r>
      <w:r>
        <w:rPr>
          <w:rFonts w:ascii="Times New Roman" w:hAnsi="Times New Roman" w:cs="Times New Roman"/>
          <w:sz w:val="24"/>
          <w:szCs w:val="24"/>
        </w:rPr>
        <w:t>Severe hypertension.</w:t>
      </w:r>
    </w:p>
    <w:p w14:paraId="1478C0CD" w14:textId="77777777" w:rsidR="00B67349" w:rsidRPr="00165D14" w:rsidRDefault="00B67349" w:rsidP="00B67349">
      <w:pPr>
        <w:spacing w:line="360" w:lineRule="auto"/>
        <w:jc w:val="both"/>
        <w:rPr>
          <w:rFonts w:ascii="Times New Roman" w:hAnsi="Times New Roman" w:cs="Times New Roman"/>
          <w:b/>
          <w:bCs/>
          <w:sz w:val="24"/>
          <w:szCs w:val="24"/>
        </w:rPr>
      </w:pPr>
      <w:bookmarkStart w:id="3" w:name="_Hlk123993256"/>
      <w:bookmarkEnd w:id="0"/>
      <w:r w:rsidRPr="00165D14">
        <w:rPr>
          <w:rFonts w:ascii="Times New Roman" w:hAnsi="Times New Roman" w:cs="Times New Roman"/>
          <w:b/>
          <w:bCs/>
          <w:sz w:val="24"/>
          <w:szCs w:val="24"/>
        </w:rPr>
        <w:t>INTRODUCTION</w:t>
      </w:r>
    </w:p>
    <w:p w14:paraId="778944F9" w14:textId="15335DA1" w:rsidR="00B67349" w:rsidRPr="00165D14" w:rsidRDefault="00B67349" w:rsidP="00B67349">
      <w:pPr>
        <w:spacing w:line="360" w:lineRule="auto"/>
        <w:jc w:val="both"/>
        <w:rPr>
          <w:rFonts w:ascii="Times New Roman" w:hAnsi="Times New Roman" w:cs="Times New Roman"/>
          <w:sz w:val="24"/>
          <w:szCs w:val="24"/>
        </w:rPr>
      </w:pPr>
      <w:bookmarkStart w:id="4" w:name="_Hlk117938783"/>
      <w:r w:rsidRPr="00165D14">
        <w:rPr>
          <w:rFonts w:ascii="Times New Roman" w:hAnsi="Times New Roman" w:cs="Times New Roman"/>
          <w:bCs/>
          <w:sz w:val="24"/>
          <w:szCs w:val="24"/>
        </w:rPr>
        <w:t>Eclampsia is the onset of convulsion during pregnancy, labour or postpartum period in women with preeclampsia having ruled out other causes of convulsion</w:t>
      </w:r>
      <w:r w:rsidR="006F01F6" w:rsidRPr="00165D14">
        <w:rPr>
          <w:rFonts w:ascii="Times New Roman" w:hAnsi="Times New Roman" w:cs="Times New Roman"/>
          <w:bCs/>
          <w:sz w:val="24"/>
          <w:szCs w:val="24"/>
        </w:rPr>
        <w:fldChar w:fldCharType="begin"/>
      </w:r>
      <w:r w:rsidR="006F01F6" w:rsidRPr="00165D14">
        <w:rPr>
          <w:rFonts w:ascii="Times New Roman" w:hAnsi="Times New Roman" w:cs="Times New Roman"/>
          <w:bCs/>
          <w:sz w:val="24"/>
          <w:szCs w:val="24"/>
        </w:rPr>
        <w:instrText xml:space="preserve"> ADDIN ZOTERO_ITEM CSL_CITATION {"citationID":"cV86LLjA","properties":{"formattedCitation":"(1\\uc0\\u8211{}4)","plainCitation":"(1–4)","noteIndex":0},"citationItems":[{"id":228,"uris":["http://zotero.org/users/local/eMVHk3d7/items/DBV8TUT4"],"itemData":{"id":228,"type":"article-journal","container-title":"Nigerian Stethoscope","issue":"1","note":"ISBN: 2714-4305\npublisher: College of Medicine, Ekiti State University, Ado-Ekiti, Ekiti State …","title":"An Audit of Eclampsia at a Tertiary Health Facility in South-western Nigeria","volume":"2","author":[{"family":"Olofinbiyi","given":"B. A."}],"issued":{"date-parts":[["2020"]]}}},{"id":229,"uris":["http://zotero.org/users/local/eMVHk3d7/items/39MV9W8A"],"itemData":{"id":229,"type":"article-journal","container-title":"African Journal of Biomedical Research","issue":"1","note":"ISBN: 1119-5096","page":"45-49","title":"A Ten Year Review of Eclampsia ata Teaching Hospital in North Central Nigeria","volume":"23","author":[{"family":"Omonua","given":"Kate Ifeoma"},{"family":"Ayogu","given":"Malachy Emeka"},{"family":"Ayogu","given":"Miriam Chinelo"}],"issued":{"date-parts":[["2020"]]}}},{"id":230,"uris":["http://zotero.org/users/local/eMVHk3d7/items/6VGXKIPK"],"itemData":{"id":230,"type":"article-journal","container-title":"Mymensingh Medical Journal: MMJ","issue":"2","note":"ISBN: 1022-4742","page":"275-279","title":"Comparison of Outcome of Eclamptic Patient Following Vaginal Delivery versus Caeserian Delivery by Spinal Anaesthesia.","volume":"27","author":[{"family":"Hossain","given":"M. A."},{"family":"Karmoker","given":"R. K."},{"family":"Rahman","given":"M. S."},{"family":"Rashid","given":"H. O."},{"family":"Khan","given":"S. H."},{"family":"Rahman","given":"M. A."}],"issued":{"date-parts":[["2018"]]}}},{"id":239,"uris":["http://zotero.org/users/local/eMVHk3d7/items/42Q3BLBQ"],"itemData":{"id":239,"type":"article-journal","container-title":"Fetal and maternal medicine review","issue":"2","note":"ISBN: 1469-5065\npublisher: Cambridge University Press","page":"91-108","title":"Seizures in women with preeclampsia: mechanisms and management","volume":"22","author":[{"family":"Cipolla","given":"Marilyn J."},{"family":"Kraig","given":"Richard P."}],"issued":{"date-parts":[["2011"]]}}}],"schema":"https://github.com/citation-style-language/schema/raw/master/csl-citation.json"} </w:instrText>
      </w:r>
      <w:r w:rsidR="006F01F6" w:rsidRPr="00165D14">
        <w:rPr>
          <w:rFonts w:ascii="Times New Roman" w:hAnsi="Times New Roman" w:cs="Times New Roman"/>
          <w:bCs/>
          <w:sz w:val="24"/>
          <w:szCs w:val="24"/>
        </w:rPr>
        <w:fldChar w:fldCharType="separate"/>
      </w:r>
      <w:r w:rsidR="006F01F6" w:rsidRPr="00165D14">
        <w:rPr>
          <w:rFonts w:ascii="Times New Roman" w:hAnsi="Times New Roman" w:cs="Times New Roman"/>
          <w:sz w:val="24"/>
          <w:szCs w:val="24"/>
        </w:rPr>
        <w:t>(1–4)</w:t>
      </w:r>
      <w:r w:rsidR="006F01F6" w:rsidRPr="00165D14">
        <w:rPr>
          <w:rFonts w:ascii="Times New Roman" w:hAnsi="Times New Roman" w:cs="Times New Roman"/>
          <w:bCs/>
          <w:sz w:val="24"/>
          <w:szCs w:val="24"/>
        </w:rPr>
        <w:fldChar w:fldCharType="end"/>
      </w:r>
      <w:r w:rsidRPr="00165D14">
        <w:rPr>
          <w:rFonts w:ascii="Times New Roman" w:hAnsi="Times New Roman" w:cs="Times New Roman"/>
          <w:bCs/>
          <w:sz w:val="24"/>
          <w:szCs w:val="24"/>
        </w:rPr>
        <w:t>. Eclampsia is derived from the Greek word for lightening</w:t>
      </w:r>
      <w:r w:rsidR="00BB1D69" w:rsidRPr="00165D14">
        <w:rPr>
          <w:rFonts w:ascii="Times New Roman" w:hAnsi="Times New Roman" w:cs="Times New Roman"/>
          <w:bCs/>
          <w:sz w:val="24"/>
          <w:szCs w:val="24"/>
        </w:rPr>
        <w:fldChar w:fldCharType="begin"/>
      </w:r>
      <w:r w:rsidR="00BB1D69" w:rsidRPr="00165D14">
        <w:rPr>
          <w:rFonts w:ascii="Times New Roman" w:hAnsi="Times New Roman" w:cs="Times New Roman"/>
          <w:bCs/>
          <w:sz w:val="24"/>
          <w:szCs w:val="24"/>
        </w:rPr>
        <w:instrText xml:space="preserve"> ADDIN ZOTERO_ITEM CSL_CITATION {"citationID":"b1606kov","properties":{"formattedCitation":"(5,6)","plainCitation":"(5,6)","noteIndex":0},"citationItems":[{"id":236,"uris":["http://zotero.org/users/local/eMVHk3d7/items/ZSM335RN"],"itemData":{"id":236,"type":"article-journal","container-title":"Scientific reports","issue":"1","note":"ISBN: 2045-2322\npublisher: Nature Publishing Group UK London","page":"9517","title":"Incidence and risk factors for Preeclampsia in a cohort of healthy nulliparous pregnant women: a nested case-control study","volume":"9","author":[{"family":"Mayrink","given":"Jussara"},{"family":"Souza","given":"Renato T."},{"family":"Feitosa","given":"Francisco E."},{"family":"Rocha Filho","given":"Edilberto A."},{"family":"Leite","given":"Débora F."},{"family":"Vettorazzi","given":"Janete"},{"family":"Calderon","given":"Iracema M."},{"family":"Sousa","given":"Maria H."},{"family":"Costa","given":"Maria L."},{"family":"Baker","given":"Philip N."}],"issued":{"date-parts":[["2019"]]}}},{"id":238,"uris":["http://zotero.org/users/local/eMVHk3d7/items/X5IWWXYD"],"itemData":{"id":238,"type":"article-journal","container-title":"Prediction of Maternal and Fetal Syndrome of Preeclampsia","note":"ISBN: 1789847222\npublisher: BoD–Books on Demand","page":"3","title":"Introductory Chapter: The Multiple Etiologies of","author":[{"family":"Sharma","given":"Nidhi"}],"issued":{"date-parts":[["2019"]]}}}],"schema":"https://github.com/citation-style-language/schema/raw/master/csl-citation.json"} </w:instrText>
      </w:r>
      <w:r w:rsidR="00BB1D69" w:rsidRPr="00165D14">
        <w:rPr>
          <w:rFonts w:ascii="Times New Roman" w:hAnsi="Times New Roman" w:cs="Times New Roman"/>
          <w:bCs/>
          <w:sz w:val="24"/>
          <w:szCs w:val="24"/>
        </w:rPr>
        <w:fldChar w:fldCharType="separate"/>
      </w:r>
      <w:r w:rsidR="00BB1D69" w:rsidRPr="00165D14">
        <w:rPr>
          <w:rFonts w:ascii="Times New Roman" w:hAnsi="Times New Roman" w:cs="Times New Roman"/>
          <w:sz w:val="24"/>
        </w:rPr>
        <w:t>(5,6)</w:t>
      </w:r>
      <w:r w:rsidR="00BB1D69" w:rsidRPr="00165D14">
        <w:rPr>
          <w:rFonts w:ascii="Times New Roman" w:hAnsi="Times New Roman" w:cs="Times New Roman"/>
          <w:bCs/>
          <w:sz w:val="24"/>
          <w:szCs w:val="24"/>
        </w:rPr>
        <w:fldChar w:fldCharType="end"/>
      </w:r>
      <w:r w:rsidRPr="00165D14">
        <w:rPr>
          <w:rFonts w:ascii="Times New Roman" w:hAnsi="Times New Roman" w:cs="Times New Roman"/>
          <w:bCs/>
          <w:sz w:val="24"/>
          <w:szCs w:val="24"/>
        </w:rPr>
        <w:t xml:space="preserve">. </w:t>
      </w:r>
      <w:r w:rsidRPr="00165D14">
        <w:rPr>
          <w:rFonts w:ascii="Times New Roman" w:hAnsi="Times New Roman" w:cs="Times New Roman"/>
          <w:sz w:val="24"/>
          <w:szCs w:val="24"/>
        </w:rPr>
        <w:t>Pre-eclampsia on the other hand is a multisystem disorder that is that is characterized by raised blood pressure and proteinuria in a previously non-hypertensive, non-</w:t>
      </w:r>
      <w:proofErr w:type="spellStart"/>
      <w:r w:rsidRPr="00165D14">
        <w:rPr>
          <w:rFonts w:ascii="Times New Roman" w:hAnsi="Times New Roman" w:cs="Times New Roman"/>
          <w:sz w:val="24"/>
          <w:szCs w:val="24"/>
        </w:rPr>
        <w:t>proteinuric</w:t>
      </w:r>
      <w:proofErr w:type="spellEnd"/>
      <w:r w:rsidRPr="00165D14">
        <w:rPr>
          <w:rFonts w:ascii="Times New Roman" w:hAnsi="Times New Roman" w:cs="Times New Roman"/>
          <w:sz w:val="24"/>
          <w:szCs w:val="24"/>
        </w:rPr>
        <w:t xml:space="preserve"> woman after the 20</w:t>
      </w:r>
      <w:r w:rsidRPr="00165D14">
        <w:rPr>
          <w:rFonts w:ascii="Times New Roman" w:hAnsi="Times New Roman" w:cs="Times New Roman"/>
          <w:sz w:val="24"/>
          <w:szCs w:val="24"/>
          <w:vertAlign w:val="superscript"/>
        </w:rPr>
        <w:t>th</w:t>
      </w:r>
      <w:r w:rsidRPr="00165D14">
        <w:rPr>
          <w:rFonts w:ascii="Times New Roman" w:hAnsi="Times New Roman" w:cs="Times New Roman"/>
          <w:sz w:val="24"/>
          <w:szCs w:val="24"/>
        </w:rPr>
        <w:t xml:space="preserve"> week of gestation and with resolution within 6 weeks following delivery</w:t>
      </w:r>
      <w:r w:rsidR="00BB1D69" w:rsidRPr="00165D14">
        <w:rPr>
          <w:rFonts w:ascii="Times New Roman" w:hAnsi="Times New Roman" w:cs="Times New Roman"/>
          <w:sz w:val="24"/>
          <w:szCs w:val="24"/>
        </w:rPr>
        <w:fldChar w:fldCharType="begin"/>
      </w:r>
      <w:r w:rsidR="00BB1D69" w:rsidRPr="00165D14">
        <w:rPr>
          <w:rFonts w:ascii="Times New Roman" w:hAnsi="Times New Roman" w:cs="Times New Roman"/>
          <w:sz w:val="24"/>
          <w:szCs w:val="24"/>
        </w:rPr>
        <w:instrText xml:space="preserve"> ADDIN ZOTERO_ITEM CSL_CITATION {"citationID":"cmLHu0dr","properties":{"formattedCitation":"(7\\uc0\\u8211{}9)","plainCitation":"(7–9)","noteIndex":0},"citationItems":[{"id":233,"uris":["http://zotero.org/users/local/eMVHk3d7/items/RWM2339T"],"itemData":{"id":233,"type":"article-journal","container-title":"African health sciences","issue":"3","note":"ISBN: 1729-0503","page":"584-595","title":"Incidence and risk factors for pre-eclampsia in Jos Nigeria","volume":"18","author":[{"family":"Musa","given":"Jonah"},{"family":"Mohammed","given":"Caleb"},{"family":"Ocheke","given":"Amaka"},{"family":"Kahansim","given":"Makswhar"},{"family":"Pam","given":"Victor"},{"family":"Daru","given":"Patrick"}],"issued":{"date-parts":[["2018"]]}}},{"id":234,"uris":["http://zotero.org/users/local/eMVHk3d7/items/AWC62WQC"],"itemData":{"id":234,"type":"article-journal","container-title":"Nigerian Journal of Health Sciences","issue":"1","note":"ISBN: 1596-4078\npublisher: Medknow Publications &amp; Media Pvt. Ltd.","page":"7-13","title":"Prevalence, risk factors and foetomaternal outcomes associated with pre-eclampsia among pregnant women in Ekiti State University Teaching Hospital, Ado-Ekiti, Nigeria","volume":"17","author":[{"family":"Olowokere","given":"A."},{"family":"Olofinbiyi","given":"R."},{"family":"Olajubu","given":"A."},{"family":"Olofinbiyi","given":"B."}],"issued":{"date-parts":[["2017"]]}}},{"id":240,"uris":["http://zotero.org/users/local/eMVHk3d7/items/PZRLGIV4"],"itemData":{"id":240,"type":"article-journal","container-title":"BMC pregnancy and childbirth","issue":"1","note":"ISBN: 1471-2393\npublisher: Springer","page":"413","title":"Risk factors for preeclampsia and eclampsia at a main referral maternity hospital in Freetown, Sierra Leone: a case-control study","volume":"21","author":[{"family":"Stitterich","given":"Nadine"},{"family":"Shepherd","given":"J."},{"family":"Koroma","given":"M. M."},{"family":"Theuring","given":"S."}],"issued":{"date-parts":[["2021"]]}}}],"schema":"https://github.com/citation-style-language/schema/raw/master/csl-citation.json"} </w:instrText>
      </w:r>
      <w:r w:rsidR="00BB1D69" w:rsidRPr="00165D14">
        <w:rPr>
          <w:rFonts w:ascii="Times New Roman" w:hAnsi="Times New Roman" w:cs="Times New Roman"/>
          <w:sz w:val="24"/>
          <w:szCs w:val="24"/>
        </w:rPr>
        <w:fldChar w:fldCharType="separate"/>
      </w:r>
      <w:r w:rsidR="00BB1D69" w:rsidRPr="00165D14">
        <w:rPr>
          <w:rFonts w:ascii="Times New Roman" w:hAnsi="Times New Roman" w:cs="Times New Roman"/>
          <w:sz w:val="24"/>
          <w:szCs w:val="24"/>
        </w:rPr>
        <w:t>(7–9)</w:t>
      </w:r>
      <w:r w:rsidR="00BB1D69" w:rsidRPr="00165D14">
        <w:rPr>
          <w:rFonts w:ascii="Times New Roman" w:hAnsi="Times New Roman" w:cs="Times New Roman"/>
          <w:sz w:val="24"/>
          <w:szCs w:val="24"/>
        </w:rPr>
        <w:fldChar w:fldCharType="end"/>
      </w:r>
      <w:r w:rsidRPr="00165D14">
        <w:rPr>
          <w:rFonts w:ascii="Times New Roman" w:hAnsi="Times New Roman" w:cs="Times New Roman"/>
          <w:sz w:val="24"/>
          <w:szCs w:val="24"/>
        </w:rPr>
        <w:t>. Convulsions may start in the antepartum, intrapartum or postpartum period</w:t>
      </w:r>
      <w:r w:rsidR="009671BF" w:rsidRPr="00165D14">
        <w:rPr>
          <w:rFonts w:ascii="Times New Roman" w:hAnsi="Times New Roman" w:cs="Times New Roman"/>
          <w:sz w:val="24"/>
          <w:szCs w:val="24"/>
        </w:rPr>
        <w:fldChar w:fldCharType="begin"/>
      </w:r>
      <w:r w:rsidR="009671BF" w:rsidRPr="00165D14">
        <w:rPr>
          <w:rFonts w:ascii="Times New Roman" w:hAnsi="Times New Roman" w:cs="Times New Roman"/>
          <w:sz w:val="24"/>
          <w:szCs w:val="24"/>
        </w:rPr>
        <w:instrText xml:space="preserve"> ADDIN ZOTERO_ITEM CSL_CITATION {"citationID":"iQHNUzE2","properties":{"formattedCitation":"(2)","plainCitation":"(2)","noteIndex":0},"citationItems":[{"id":229,"uris":["http://zotero.org/users/local/eMVHk3d7/items/39MV9W8A"],"itemData":{"id":229,"type":"article-journal","container-title":"African Journal of Biomedical Research","issue":"1","note":"ISBN: 1119-5096","page":"45-49","title":"A Ten Year Review of Eclampsia ata Teaching Hospital in North Central Nigeria","volume":"23","author":[{"family":"Omonua","given":"Kate Ifeoma"},{"family":"Ayogu","given":"Malachy Emeka"},{"family":"Ayogu","given":"Miriam Chinelo"}],"issued":{"date-parts":[["2020"]]}}}],"schema":"https://github.com/citation-style-language/schema/raw/master/csl-citation.json"} </w:instrText>
      </w:r>
      <w:r w:rsidR="009671BF" w:rsidRPr="00165D14">
        <w:rPr>
          <w:rFonts w:ascii="Times New Roman" w:hAnsi="Times New Roman" w:cs="Times New Roman"/>
          <w:sz w:val="24"/>
          <w:szCs w:val="24"/>
        </w:rPr>
        <w:fldChar w:fldCharType="separate"/>
      </w:r>
      <w:r w:rsidR="009671BF" w:rsidRPr="00165D14">
        <w:rPr>
          <w:rFonts w:ascii="Times New Roman" w:hAnsi="Times New Roman" w:cs="Times New Roman"/>
          <w:sz w:val="24"/>
        </w:rPr>
        <w:t>(2)</w:t>
      </w:r>
      <w:r w:rsidR="009671BF"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Eclampsia is one of the most dreaded causes of adverse pregnancy outcomes globally, accounting for major complications to both mother and the </w:t>
      </w:r>
      <w:proofErr w:type="spellStart"/>
      <w:r w:rsidRPr="00165D14">
        <w:rPr>
          <w:rFonts w:ascii="Times New Roman" w:hAnsi="Times New Roman" w:cs="Times New Roman"/>
          <w:sz w:val="24"/>
          <w:szCs w:val="24"/>
        </w:rPr>
        <w:t>fetus</w:t>
      </w:r>
      <w:proofErr w:type="spellEnd"/>
      <w:r w:rsidR="00961339" w:rsidRPr="00165D14">
        <w:rPr>
          <w:rFonts w:ascii="Times New Roman" w:hAnsi="Times New Roman" w:cs="Times New Roman"/>
          <w:sz w:val="24"/>
          <w:szCs w:val="24"/>
        </w:rPr>
        <w:fldChar w:fldCharType="begin"/>
      </w:r>
      <w:r w:rsidR="00961339" w:rsidRPr="00165D14">
        <w:rPr>
          <w:rFonts w:ascii="Times New Roman" w:hAnsi="Times New Roman" w:cs="Times New Roman"/>
          <w:sz w:val="24"/>
          <w:szCs w:val="24"/>
        </w:rPr>
        <w:instrText xml:space="preserve"> ADDIN ZOTERO_ITEM CSL_CITATION {"citationID":"6KGHDgmc","properties":{"formattedCitation":"(3,4,10)","plainCitation":"(3,4,10)","noteIndex":0},"citationItems":[{"id":230,"uris":["http://zotero.org/users/local/eMVHk3d7/items/6VGXKIPK"],"itemData":{"id":230,"type":"article-journal","container-title":"Mymensingh Medical Journal: MMJ","issue":"2","note":"ISBN: 1022-4742","page":"275-279","title":"Comparison of Outcome of Eclamptic Patient Following Vaginal Delivery versus Caeserian Delivery by Spinal Anaesthesia.","volume":"27","author":[{"family":"Hossain","given":"M. A."},{"family":"Karmoker","given":"R. K."},{"family":"Rahman","given":"M. S."},{"family":"Rashid","given":"H. O."},{"family":"Khan","given":"S. H."},{"family":"Rahman","given":"M. A."}],"issued":{"date-parts":[["2018"]]}}},{"id":239,"uris":["http://zotero.org/users/local/eMVHk3d7/items/42Q3BLBQ"],"itemData":{"id":239,"type":"article-journal","container-title":"Fetal and maternal medicine review","issue":"2","note":"ISBN: 1469-5065\npublisher: Cambridge University Press","page":"91-108","title":"Seizures in women with preeclampsia: mechanisms and management","volume":"22","author":[{"family":"Cipolla","given":"Marilyn J."},{"family":"Kraig","given":"Richard P."}],"issued":{"date-parts":[["2011"]]}}},{"id":241,"uris":["http://zotero.org/users/local/eMVHk3d7/items/X6YCYV77"],"itemData":{"id":241,"type":"article-journal","container-title":"International journal of women's health","note":"ISBN: 1179-1411\npublisher: Taylor &amp; Francis","page":"715-721","title":"Risk factors for maternal mortality associated with eclampsia presenting at a Nigerian tertiary hospital","author":[{"family":"Rabiu","given":"Kabiru Afolarin"},{"family":"Adewunmi","given":"Adeniyi Abiodun"},{"family":"Ottun","given":"Tawakwalit Abimbola"},{"family":"Akinlusi","given":"Fatimat Motunrayo"},{"family":"Adebanjo","given":"Adewunmi Adeoye"},{"family":"Alausa","given":"Taiwo Ganiyat"}],"issued":{"date-parts":[["2018"]]}}}],"schema":"https://github.com/citation-style-language/schema/raw/master/csl-citation.json"} </w:instrText>
      </w:r>
      <w:r w:rsidR="00961339" w:rsidRPr="00165D14">
        <w:rPr>
          <w:rFonts w:ascii="Times New Roman" w:hAnsi="Times New Roman" w:cs="Times New Roman"/>
          <w:sz w:val="24"/>
          <w:szCs w:val="24"/>
        </w:rPr>
        <w:fldChar w:fldCharType="separate"/>
      </w:r>
      <w:r w:rsidR="00961339" w:rsidRPr="00165D14">
        <w:rPr>
          <w:rFonts w:ascii="Times New Roman" w:hAnsi="Times New Roman" w:cs="Times New Roman"/>
          <w:sz w:val="24"/>
        </w:rPr>
        <w:t>(3,4,10)</w:t>
      </w:r>
      <w:r w:rsidR="00961339" w:rsidRPr="00165D14">
        <w:rPr>
          <w:rFonts w:ascii="Times New Roman" w:hAnsi="Times New Roman" w:cs="Times New Roman"/>
          <w:sz w:val="24"/>
          <w:szCs w:val="24"/>
        </w:rPr>
        <w:fldChar w:fldCharType="end"/>
      </w:r>
      <w:r w:rsidRPr="00165D14">
        <w:rPr>
          <w:rFonts w:ascii="Times New Roman" w:hAnsi="Times New Roman" w:cs="Times New Roman"/>
          <w:sz w:val="24"/>
          <w:szCs w:val="24"/>
        </w:rPr>
        <w:t>. It is amongst the leading causes of maternal mortality</w:t>
      </w:r>
      <w:r w:rsidR="00961339" w:rsidRPr="00165D14">
        <w:rPr>
          <w:rFonts w:ascii="Times New Roman" w:hAnsi="Times New Roman" w:cs="Times New Roman"/>
          <w:sz w:val="24"/>
          <w:szCs w:val="24"/>
        </w:rPr>
        <w:fldChar w:fldCharType="begin"/>
      </w:r>
      <w:r w:rsidR="00961339" w:rsidRPr="00165D14">
        <w:rPr>
          <w:rFonts w:ascii="Times New Roman" w:hAnsi="Times New Roman" w:cs="Times New Roman"/>
          <w:sz w:val="24"/>
          <w:szCs w:val="24"/>
        </w:rPr>
        <w:instrText xml:space="preserve"> ADDIN ZOTERO_ITEM CSL_CITATION {"citationID":"k7YelXMA","properties":{"formattedCitation":"(11)","plainCitation":"(11)","noteIndex":0},"citationItems":[{"id":249,"uris":["http://zotero.org/users/local/eMVHk3d7/items/XI69EZYD"],"itemData":{"id":249,"type":"article-journal","container-title":"MOJWH","page":"1-5","title":"Eclampsia: an overview clinical presentation, diagnosis and management","volume":"3","author":[{"family":"Gasnier","given":"R."}],"issued":{"date-parts":[["2016"]]}}}],"schema":"https://github.com/citation-style-language/schema/raw/master/csl-citation.json"} </w:instrText>
      </w:r>
      <w:r w:rsidR="00961339" w:rsidRPr="00165D14">
        <w:rPr>
          <w:rFonts w:ascii="Times New Roman" w:hAnsi="Times New Roman" w:cs="Times New Roman"/>
          <w:sz w:val="24"/>
          <w:szCs w:val="24"/>
        </w:rPr>
        <w:fldChar w:fldCharType="separate"/>
      </w:r>
      <w:r w:rsidR="00961339" w:rsidRPr="00165D14">
        <w:rPr>
          <w:rFonts w:ascii="Times New Roman" w:hAnsi="Times New Roman" w:cs="Times New Roman"/>
          <w:sz w:val="24"/>
        </w:rPr>
        <w:t>(11)</w:t>
      </w:r>
      <w:r w:rsidR="00961339" w:rsidRPr="00165D14">
        <w:rPr>
          <w:rFonts w:ascii="Times New Roman" w:hAnsi="Times New Roman" w:cs="Times New Roman"/>
          <w:sz w:val="24"/>
          <w:szCs w:val="24"/>
        </w:rPr>
        <w:fldChar w:fldCharType="end"/>
      </w:r>
    </w:p>
    <w:p w14:paraId="6827EFC1" w14:textId="1D832E01"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sz w:val="24"/>
          <w:szCs w:val="24"/>
        </w:rPr>
        <w:t>The incidence of pre-eclampsia is more in the developing countries than it is in the developed world</w:t>
      </w:r>
      <w:r w:rsidR="00961339" w:rsidRPr="00165D14">
        <w:rPr>
          <w:rFonts w:ascii="Times New Roman" w:hAnsi="Times New Roman" w:cs="Times New Roman"/>
          <w:sz w:val="24"/>
          <w:szCs w:val="24"/>
        </w:rPr>
        <w:fldChar w:fldCharType="begin"/>
      </w:r>
      <w:r w:rsidR="00961339" w:rsidRPr="00165D14">
        <w:rPr>
          <w:rFonts w:ascii="Times New Roman" w:hAnsi="Times New Roman" w:cs="Times New Roman"/>
          <w:sz w:val="24"/>
          <w:szCs w:val="24"/>
        </w:rPr>
        <w:instrText xml:space="preserve"> ADDIN ZOTERO_ITEM CSL_CITATION {"citationID":"sFCZnEbx","properties":{"formattedCitation":"(4)","plainCitation":"(4)","noteIndex":0},"citationItems":[{"id":239,"uris":["http://zotero.org/users/local/eMVHk3d7/items/42Q3BLBQ"],"itemData":{"id":239,"type":"article-journal","container-title":"Fetal and maternal medicine review","issue":"2","note":"ISBN: 1469-5065\npublisher: Cambridge University Press","page":"91-108","title":"Seizures in women with preeclampsia: mechanisms and management","volume":"22","author":[{"family":"Cipolla","given":"Marilyn J."},{"family":"Kraig","given":"Richard P."}],"issued":{"date-parts":[["2011"]]}}}],"schema":"https://github.com/citation-style-language/schema/raw/master/csl-citation.json"} </w:instrText>
      </w:r>
      <w:r w:rsidR="00961339" w:rsidRPr="00165D14">
        <w:rPr>
          <w:rFonts w:ascii="Times New Roman" w:hAnsi="Times New Roman" w:cs="Times New Roman"/>
          <w:sz w:val="24"/>
          <w:szCs w:val="24"/>
        </w:rPr>
        <w:fldChar w:fldCharType="separate"/>
      </w:r>
      <w:r w:rsidR="00961339" w:rsidRPr="00165D14">
        <w:rPr>
          <w:rFonts w:ascii="Times New Roman" w:hAnsi="Times New Roman" w:cs="Times New Roman"/>
          <w:sz w:val="24"/>
        </w:rPr>
        <w:t>(4)</w:t>
      </w:r>
      <w:r w:rsidR="00961339" w:rsidRPr="00165D14">
        <w:rPr>
          <w:rFonts w:ascii="Times New Roman" w:hAnsi="Times New Roman" w:cs="Times New Roman"/>
          <w:sz w:val="24"/>
          <w:szCs w:val="24"/>
        </w:rPr>
        <w:fldChar w:fldCharType="end"/>
      </w:r>
      <w:r w:rsidRPr="00165D14">
        <w:rPr>
          <w:rFonts w:ascii="Times New Roman" w:hAnsi="Times New Roman" w:cs="Times New Roman"/>
          <w:sz w:val="24"/>
          <w:szCs w:val="24"/>
        </w:rPr>
        <w:t>. In developing countries</w:t>
      </w:r>
      <w:r w:rsidRPr="00165D14">
        <w:rPr>
          <w:rFonts w:ascii="Times New Roman" w:hAnsi="Times New Roman" w:cs="Times New Roman"/>
          <w:b/>
          <w:bCs/>
          <w:sz w:val="24"/>
          <w:szCs w:val="24"/>
        </w:rPr>
        <w:t xml:space="preserve">, </w:t>
      </w:r>
      <w:r w:rsidRPr="00165D14">
        <w:rPr>
          <w:rFonts w:ascii="Times New Roman" w:hAnsi="Times New Roman" w:cs="Times New Roman"/>
          <w:sz w:val="24"/>
          <w:szCs w:val="24"/>
        </w:rPr>
        <w:t xml:space="preserve">Nigeria inclusive, the incidences of eclampsia vary from one region to another, </w:t>
      </w:r>
      <w:r w:rsidR="00137454" w:rsidRPr="00165D14">
        <w:rPr>
          <w:rFonts w:ascii="Times New Roman" w:hAnsi="Times New Roman" w:cs="Times New Roman"/>
          <w:sz w:val="24"/>
          <w:szCs w:val="24"/>
        </w:rPr>
        <w:t xml:space="preserve">ranging </w:t>
      </w:r>
      <w:r w:rsidRPr="00165D14">
        <w:rPr>
          <w:rFonts w:ascii="Times New Roman" w:hAnsi="Times New Roman" w:cs="Times New Roman"/>
          <w:sz w:val="24"/>
          <w:szCs w:val="24"/>
        </w:rPr>
        <w:t>from 1 in 12 to 1 in 1700</w:t>
      </w:r>
      <w:r w:rsidR="00961339" w:rsidRPr="00165D14">
        <w:rPr>
          <w:rFonts w:ascii="Times New Roman" w:hAnsi="Times New Roman" w:cs="Times New Roman"/>
          <w:sz w:val="24"/>
          <w:szCs w:val="24"/>
        </w:rPr>
        <w:fldChar w:fldCharType="begin"/>
      </w:r>
      <w:r w:rsidR="00961339" w:rsidRPr="00165D14">
        <w:rPr>
          <w:rFonts w:ascii="Times New Roman" w:hAnsi="Times New Roman" w:cs="Times New Roman"/>
          <w:sz w:val="24"/>
          <w:szCs w:val="24"/>
        </w:rPr>
        <w:instrText xml:space="preserve"> ADDIN ZOTERO_ITEM CSL_CITATION {"citationID":"jjcvxMss","properties":{"formattedCitation":"(10)","plainCitation":"(10)","noteIndex":0},"citationItems":[{"id":241,"uris":["http://zotero.org/users/local/eMVHk3d7/items/X6YCYV77"],"itemData":{"id":241,"type":"article-journal","container-title":"International journal of women's health","note":"ISBN: 1179-1411\npublisher: Taylor &amp; Francis","page":"715-721","title":"Risk factors for maternal mortality associated with eclampsia presenting at a Nigerian tertiary hospital","author":[{"family":"Rabiu","given":"Kabiru Afolarin"},{"family":"Adewunmi","given":"Adeniyi Abiodun"},{"family":"Ottun","given":"Tawakwalit Abimbola"},{"family":"Akinlusi","given":"Fatimat Motunrayo"},{"family":"Adebanjo","given":"Adewunmi Adeoye"},{"family":"Alausa","given":"Taiwo Ganiyat"}],"issued":{"date-parts":[["2018"]]}}}],"schema":"https://github.com/citation-style-language/schema/raw/master/csl-citation.json"} </w:instrText>
      </w:r>
      <w:r w:rsidR="00961339" w:rsidRPr="00165D14">
        <w:rPr>
          <w:rFonts w:ascii="Times New Roman" w:hAnsi="Times New Roman" w:cs="Times New Roman"/>
          <w:sz w:val="24"/>
          <w:szCs w:val="24"/>
        </w:rPr>
        <w:fldChar w:fldCharType="separate"/>
      </w:r>
      <w:r w:rsidR="00961339" w:rsidRPr="00165D14">
        <w:rPr>
          <w:rFonts w:ascii="Times New Roman" w:hAnsi="Times New Roman" w:cs="Times New Roman"/>
          <w:sz w:val="24"/>
        </w:rPr>
        <w:t>(10)</w:t>
      </w:r>
      <w:r w:rsidR="00961339" w:rsidRPr="00165D14">
        <w:rPr>
          <w:rFonts w:ascii="Times New Roman" w:hAnsi="Times New Roman" w:cs="Times New Roman"/>
          <w:sz w:val="24"/>
          <w:szCs w:val="24"/>
        </w:rPr>
        <w:fldChar w:fldCharType="end"/>
      </w:r>
      <w:r w:rsidRPr="00165D14">
        <w:rPr>
          <w:rFonts w:ascii="Times New Roman" w:hAnsi="Times New Roman" w:cs="Times New Roman"/>
          <w:sz w:val="24"/>
          <w:szCs w:val="24"/>
        </w:rPr>
        <w:t>. In the University of Abuja Teaching Hospital, an incidence of 11.2 per 1000 deliveries has been reported out of which 90.5% were unbooked, 67.6% were primigravidae and 88.2% were below 30years of age</w:t>
      </w:r>
      <w:r w:rsidR="00961339" w:rsidRPr="00165D14">
        <w:rPr>
          <w:rFonts w:ascii="Times New Roman" w:hAnsi="Times New Roman" w:cs="Times New Roman"/>
          <w:sz w:val="24"/>
          <w:szCs w:val="24"/>
        </w:rPr>
        <w:fldChar w:fldCharType="begin"/>
      </w:r>
      <w:r w:rsidR="00961339" w:rsidRPr="00165D14">
        <w:rPr>
          <w:rFonts w:ascii="Times New Roman" w:hAnsi="Times New Roman" w:cs="Times New Roman"/>
          <w:sz w:val="24"/>
          <w:szCs w:val="24"/>
        </w:rPr>
        <w:instrText xml:space="preserve"> ADDIN ZOTERO_ITEM CSL_CITATION {"citationID":"iXKjDMHt","properties":{"formattedCitation":"(2)","plainCitation":"(2)","noteIndex":0},"citationItems":[{"id":229,"uris":["http://zotero.org/users/local/eMVHk3d7/items/39MV9W8A"],"itemData":{"id":229,"type":"article-journal","container-title":"African Journal of Biomedical Research","issue":"1","note":"ISBN: 1119-5096","page":"45-49","title":"A Ten Year Review of Eclampsia ata Teaching Hospital in North Central Nigeria","volume":"23","author":[{"family":"Omonua","given":"Kate Ifeoma"},{"family":"Ayogu","given":"Malachy Emeka"},{"family":"Ayogu","given":"Miriam Chinelo"}],"issued":{"date-parts":[["2020"]]}}}],"schema":"https://github.com/citation-style-language/schema/raw/master/csl-citation.json"} </w:instrText>
      </w:r>
      <w:r w:rsidR="00961339" w:rsidRPr="00165D14">
        <w:rPr>
          <w:rFonts w:ascii="Times New Roman" w:hAnsi="Times New Roman" w:cs="Times New Roman"/>
          <w:sz w:val="24"/>
          <w:szCs w:val="24"/>
        </w:rPr>
        <w:fldChar w:fldCharType="separate"/>
      </w:r>
      <w:r w:rsidR="00961339" w:rsidRPr="00165D14">
        <w:rPr>
          <w:rFonts w:ascii="Times New Roman" w:hAnsi="Times New Roman" w:cs="Times New Roman"/>
          <w:sz w:val="24"/>
        </w:rPr>
        <w:t>(2)</w:t>
      </w:r>
      <w:r w:rsidR="00961339" w:rsidRPr="00165D14">
        <w:rPr>
          <w:rFonts w:ascii="Times New Roman" w:hAnsi="Times New Roman" w:cs="Times New Roman"/>
          <w:sz w:val="24"/>
          <w:szCs w:val="24"/>
        </w:rPr>
        <w:fldChar w:fldCharType="end"/>
      </w:r>
      <w:r w:rsidRPr="00165D14">
        <w:rPr>
          <w:rFonts w:ascii="Times New Roman" w:hAnsi="Times New Roman" w:cs="Times New Roman"/>
          <w:sz w:val="24"/>
          <w:szCs w:val="24"/>
        </w:rPr>
        <w:t>. However, the incidence is lower in the developed countries</w:t>
      </w:r>
      <w:bookmarkEnd w:id="4"/>
      <w:r w:rsidRPr="00165D14">
        <w:rPr>
          <w:rFonts w:ascii="Times New Roman" w:hAnsi="Times New Roman" w:cs="Times New Roman"/>
          <w:sz w:val="24"/>
          <w:szCs w:val="24"/>
        </w:rPr>
        <w:t>; The incidence in the UK is about 2.7 per 10,000 deliveries, and 1 in 3,704 in Nova Scotia, Canada</w:t>
      </w:r>
      <w:r w:rsidR="00961339" w:rsidRPr="00165D14">
        <w:rPr>
          <w:rFonts w:ascii="Times New Roman" w:hAnsi="Times New Roman" w:cs="Times New Roman"/>
          <w:sz w:val="24"/>
          <w:szCs w:val="24"/>
        </w:rPr>
        <w:fldChar w:fldCharType="begin"/>
      </w:r>
      <w:r w:rsidR="00961339" w:rsidRPr="00165D14">
        <w:rPr>
          <w:rFonts w:ascii="Times New Roman" w:hAnsi="Times New Roman" w:cs="Times New Roman"/>
          <w:sz w:val="24"/>
          <w:szCs w:val="24"/>
        </w:rPr>
        <w:instrText xml:space="preserve"> ADDIN ZOTERO_ITEM CSL_CITATION {"citationID":"iIGwlz7P","properties":{"formattedCitation":"(1,10)","plainCitation":"(1,10)","noteIndex":0},"citationItems":[{"id":228,"uris":["http://zotero.org/users/local/eMVHk3d7/items/DBV8TUT4"],"itemData":{"id":228,"type":"article-journal","container-title":"Nigerian Stethoscope","issue":"1","note":"ISBN: 2714-4305\npublisher: College of Medicine, Ekiti State University, Ado-Ekiti, Ekiti State …","title":"An Audit of Eclampsia at a Tertiary Health Facility in South-western Nigeria","volume":"2","author":[{"family":"Olofinbiyi","given":"B. A."}],"issued":{"date-parts":[["2020"]]}}},{"id":241,"uris":["http://zotero.org/users/local/eMVHk3d7/items/X6YCYV77"],"itemData":{"id":241,"type":"article-journal","container-title":"International journal of women's health","note":"ISBN: 1179-1411\npublisher: Taylor &amp; Francis","page":"715-721","title":"Risk factors for maternal mortality associated with eclampsia presenting at a Nigerian tertiary hospital","author":[{"family":"Rabiu","given":"Kabiru Afolarin"},{"family":"Adewunmi","given":"Adeniyi Abiodun"},{"family":"Ottun","given":"Tawakwalit Abimbola"},{"family":"Akinlusi","given":"Fatimat Motunrayo"},{"family":"Adebanjo","given":"Adewunmi Adeoye"},{"family":"Alausa","given":"Taiwo Ganiyat"}],"issued":{"date-parts":[["2018"]]}}}],"schema":"https://github.com/citation-style-language/schema/raw/master/csl-citation.json"} </w:instrText>
      </w:r>
      <w:r w:rsidR="00961339" w:rsidRPr="00165D14">
        <w:rPr>
          <w:rFonts w:ascii="Times New Roman" w:hAnsi="Times New Roman" w:cs="Times New Roman"/>
          <w:sz w:val="24"/>
          <w:szCs w:val="24"/>
        </w:rPr>
        <w:fldChar w:fldCharType="separate"/>
      </w:r>
      <w:r w:rsidR="00961339" w:rsidRPr="00165D14">
        <w:rPr>
          <w:rFonts w:ascii="Times New Roman" w:hAnsi="Times New Roman" w:cs="Times New Roman"/>
          <w:sz w:val="24"/>
        </w:rPr>
        <w:t>(1,10)</w:t>
      </w:r>
      <w:r w:rsidR="00961339" w:rsidRPr="00165D14">
        <w:rPr>
          <w:rFonts w:ascii="Times New Roman" w:hAnsi="Times New Roman" w:cs="Times New Roman"/>
          <w:sz w:val="24"/>
          <w:szCs w:val="24"/>
        </w:rPr>
        <w:fldChar w:fldCharType="end"/>
      </w:r>
      <w:r w:rsidRPr="00165D14">
        <w:rPr>
          <w:rFonts w:ascii="Times New Roman" w:hAnsi="Times New Roman" w:cs="Times New Roman"/>
          <w:sz w:val="24"/>
          <w:szCs w:val="24"/>
        </w:rPr>
        <w:t>.</w:t>
      </w:r>
    </w:p>
    <w:p w14:paraId="4DB8F254" w14:textId="06B82383"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lastRenderedPageBreak/>
        <w:t xml:space="preserve">Eclampsia is found more commonly in nulliparous women, women with low socio-economic background, multiple gestation and the those who </w:t>
      </w:r>
      <w:r w:rsidR="00137454" w:rsidRPr="00165D14">
        <w:rPr>
          <w:rFonts w:ascii="Times New Roman" w:hAnsi="Times New Roman" w:cs="Times New Roman"/>
          <w:sz w:val="24"/>
          <w:szCs w:val="24"/>
        </w:rPr>
        <w:t>are un</w:t>
      </w:r>
      <w:r w:rsidRPr="00165D14">
        <w:rPr>
          <w:rFonts w:ascii="Times New Roman" w:hAnsi="Times New Roman" w:cs="Times New Roman"/>
          <w:sz w:val="24"/>
          <w:szCs w:val="24"/>
        </w:rPr>
        <w:t xml:space="preserve">book or </w:t>
      </w:r>
      <w:r w:rsidR="00137454" w:rsidRPr="00165D14">
        <w:rPr>
          <w:rFonts w:ascii="Times New Roman" w:hAnsi="Times New Roman" w:cs="Times New Roman"/>
          <w:sz w:val="24"/>
          <w:szCs w:val="24"/>
        </w:rPr>
        <w:t xml:space="preserve">did not </w:t>
      </w:r>
      <w:r w:rsidRPr="00165D14">
        <w:rPr>
          <w:rFonts w:ascii="Times New Roman" w:hAnsi="Times New Roman" w:cs="Times New Roman"/>
          <w:sz w:val="24"/>
          <w:szCs w:val="24"/>
        </w:rPr>
        <w:t>have adequate antenatal care</w:t>
      </w:r>
      <w:r w:rsidR="00961339" w:rsidRPr="00165D14">
        <w:rPr>
          <w:rFonts w:ascii="Times New Roman" w:hAnsi="Times New Roman" w:cs="Times New Roman"/>
          <w:sz w:val="24"/>
          <w:szCs w:val="24"/>
        </w:rPr>
        <w:fldChar w:fldCharType="begin"/>
      </w:r>
      <w:r w:rsidR="00961339" w:rsidRPr="00165D14">
        <w:rPr>
          <w:rFonts w:ascii="Times New Roman" w:hAnsi="Times New Roman" w:cs="Times New Roman"/>
          <w:sz w:val="24"/>
          <w:szCs w:val="24"/>
        </w:rPr>
        <w:instrText xml:space="preserve"> ADDIN ZOTERO_ITEM CSL_CITATION {"citationID":"wIZDMawT","properties":{"formattedCitation":"(1,12,13)","plainCitation":"(1,12,13)","noteIndex":0},"citationItems":[{"id":228,"uris":["http://zotero.org/users/local/eMVHk3d7/items/DBV8TUT4"],"itemData":{"id":228,"type":"article-journal","container-title":"Nigerian Stethoscope","issue":"1","note":"ISBN: 2714-4305\npublisher: College of Medicine, Ekiti State University, Ado-Ekiti, Ekiti State …","title":"An Audit of Eclampsia at a Tertiary Health Facility in South-western Nigeria","volume":"2","author":[{"family":"Olofinbiyi","given":"B. A."}],"issued":{"date-parts":[["2020"]]}}},{"id":242,"uris":["http://zotero.org/users/local/eMVHk3d7/items/IUUZF2QA"],"itemData":{"id":242,"type":"article-journal","container-title":"Turkish journal of obstetrics and gynecology","issue":"4","page":"227","title":"Risk factors for eclampsia in pregnant women with preeclampsia and positive neurosensory signs","volume":"15","author":[{"family":"Rebahi","given":"Houssam"},{"family":"Still","given":"Megan Elizabeth"},{"family":"Faouzi","given":"Yassine"},{"family":"El Adib","given":"Ahmed Rhassane"}],"issued":{"date-parts":[["2019"]]}}},{"id":248,"uris":["http://zotero.org/users/local/eMVHk3d7/items/7XITBRSZ"],"itemData":{"id":248,"type":"article-journal","container-title":"Tropical Journal of Obstetrics and Gynaecology","issue":"3","note":"ISBN: 0189-5117\npublisher: Medknow Publications","page":"418","title":"Severe preeclampsia and eclampsia: a 6-year review at the Federal Teaching Hospital, Abakaliki, Southeast Nigeria","volume":"36","author":[{"family":"Onoh","given":"R. C."},{"family":"Mamah","given":"J. E."},{"family":"Umeokonkwo","given":"C. D."},{"family":"Onwe","given":"E. O."},{"family":"Ezeonu","given":"P. O."},{"family":"Okafor","given":"L."}],"issued":{"date-parts":[["2019"]]}}}],"schema":"https://github.com/citation-style-language/schema/raw/master/csl-citation.json"} </w:instrText>
      </w:r>
      <w:r w:rsidR="00961339" w:rsidRPr="00165D14">
        <w:rPr>
          <w:rFonts w:ascii="Times New Roman" w:hAnsi="Times New Roman" w:cs="Times New Roman"/>
          <w:sz w:val="24"/>
          <w:szCs w:val="24"/>
        </w:rPr>
        <w:fldChar w:fldCharType="separate"/>
      </w:r>
      <w:r w:rsidR="00961339" w:rsidRPr="00165D14">
        <w:rPr>
          <w:rFonts w:ascii="Times New Roman" w:hAnsi="Times New Roman" w:cs="Times New Roman"/>
          <w:sz w:val="24"/>
        </w:rPr>
        <w:t>(1,12,13)</w:t>
      </w:r>
      <w:r w:rsidR="00961339" w:rsidRPr="00165D14">
        <w:rPr>
          <w:rFonts w:ascii="Times New Roman" w:hAnsi="Times New Roman" w:cs="Times New Roman"/>
          <w:sz w:val="24"/>
          <w:szCs w:val="24"/>
        </w:rPr>
        <w:fldChar w:fldCharType="end"/>
      </w:r>
      <w:r w:rsidRPr="00165D14">
        <w:rPr>
          <w:rFonts w:ascii="Times New Roman" w:hAnsi="Times New Roman" w:cs="Times New Roman"/>
          <w:sz w:val="24"/>
          <w:szCs w:val="24"/>
        </w:rPr>
        <w:t>.</w:t>
      </w:r>
      <w:r w:rsidR="00325CB4" w:rsidRPr="00165D14">
        <w:rPr>
          <w:rFonts w:ascii="Times New Roman" w:hAnsi="Times New Roman" w:cs="Times New Roman"/>
          <w:sz w:val="24"/>
          <w:szCs w:val="24"/>
        </w:rPr>
        <w:t xml:space="preserve"> </w:t>
      </w:r>
      <w:r w:rsidRPr="00165D14">
        <w:rPr>
          <w:rFonts w:ascii="Times New Roman" w:hAnsi="Times New Roman" w:cs="Times New Roman"/>
          <w:sz w:val="24"/>
          <w:szCs w:val="24"/>
        </w:rPr>
        <w:t xml:space="preserve">Age is also a very strong factor with </w:t>
      </w:r>
      <w:r w:rsidRPr="00165D14">
        <w:rPr>
          <w:rFonts w:ascii="Times New Roman" w:hAnsi="Times New Roman" w:cs="Times New Roman"/>
          <w:bCs/>
          <w:sz w:val="24"/>
          <w:szCs w:val="24"/>
        </w:rPr>
        <w:t>peak occurrence in the teenage pregnancy and in women that are 35 years of age and older</w:t>
      </w:r>
      <w:r w:rsidR="00174A9A" w:rsidRPr="00165D14">
        <w:rPr>
          <w:rFonts w:ascii="Times New Roman" w:hAnsi="Times New Roman" w:cs="Times New Roman"/>
          <w:bCs/>
          <w:sz w:val="24"/>
          <w:szCs w:val="24"/>
        </w:rPr>
        <w:fldChar w:fldCharType="begin"/>
      </w:r>
      <w:r w:rsidR="00174A9A" w:rsidRPr="00165D14">
        <w:rPr>
          <w:rFonts w:ascii="Times New Roman" w:hAnsi="Times New Roman" w:cs="Times New Roman"/>
          <w:bCs/>
          <w:sz w:val="24"/>
          <w:szCs w:val="24"/>
        </w:rPr>
        <w:instrText xml:space="preserve"> ADDIN ZOTERO_ITEM CSL_CITATION {"citationID":"VbyCr5si","properties":{"formattedCitation":"(14)","plainCitation":"(14)","noteIndex":0},"citationItems":[{"id":243,"uris":["http://zotero.org/users/local/eMVHk3d7/items/I2NH8Z2X"],"itemData":{"id":243,"type":"article-journal","container-title":"Cureus","issue":"11","note":"ISBN: 2168-8184\npublisher: Cureus","title":"Risk factors for pre-eclampsia and eclampsia disorders in tertiary care center in Sukkur, Pakistan","volume":"11","author":[{"family":"Soomro","given":"Shoaibunnisa"},{"family":"Kumar","given":"Raj"},{"family":"Lakhan","given":"Hazooran"},{"family":"Shaukat","given":"Faizan"}],"issued":{"date-parts":[["2019"]]}}}],"schema":"https://github.com/citation-style-language/schema/raw/master/csl-citation.json"} </w:instrText>
      </w:r>
      <w:r w:rsidR="00174A9A" w:rsidRPr="00165D14">
        <w:rPr>
          <w:rFonts w:ascii="Times New Roman" w:hAnsi="Times New Roman" w:cs="Times New Roman"/>
          <w:bCs/>
          <w:sz w:val="24"/>
          <w:szCs w:val="24"/>
        </w:rPr>
        <w:fldChar w:fldCharType="separate"/>
      </w:r>
      <w:r w:rsidR="00174A9A" w:rsidRPr="00165D14">
        <w:rPr>
          <w:rFonts w:ascii="Times New Roman" w:hAnsi="Times New Roman" w:cs="Times New Roman"/>
          <w:sz w:val="24"/>
        </w:rPr>
        <w:t>(14)</w:t>
      </w:r>
      <w:r w:rsidR="00174A9A" w:rsidRPr="00165D14">
        <w:rPr>
          <w:rFonts w:ascii="Times New Roman" w:hAnsi="Times New Roman" w:cs="Times New Roman"/>
          <w:bCs/>
          <w:sz w:val="24"/>
          <w:szCs w:val="24"/>
        </w:rPr>
        <w:fldChar w:fldCharType="end"/>
      </w:r>
      <w:r w:rsidRPr="00165D14">
        <w:rPr>
          <w:rFonts w:ascii="Times New Roman" w:hAnsi="Times New Roman" w:cs="Times New Roman"/>
          <w:bCs/>
          <w:sz w:val="24"/>
          <w:szCs w:val="24"/>
        </w:rPr>
        <w:t>. Other risk factors considered to be important include existing chronic medical illnesses like chronic hypertension, chronic renal disease and diabetes mellitus.</w:t>
      </w:r>
      <w:r w:rsidR="00482A7A" w:rsidRPr="00165D14">
        <w:rPr>
          <w:rFonts w:ascii="Times New Roman" w:hAnsi="Times New Roman" w:cs="Times New Roman"/>
          <w:sz w:val="24"/>
          <w:szCs w:val="24"/>
        </w:rPr>
        <w:t xml:space="preserve"> </w:t>
      </w:r>
      <w:r w:rsidRPr="00165D14">
        <w:rPr>
          <w:rFonts w:ascii="Times New Roman" w:hAnsi="Times New Roman" w:cs="Times New Roman"/>
          <w:sz w:val="24"/>
          <w:szCs w:val="24"/>
        </w:rPr>
        <w:t>The pathogenesis of eclamptic convulsions is not known</w:t>
      </w:r>
      <w:r w:rsidR="00174A9A" w:rsidRPr="00165D14">
        <w:rPr>
          <w:rFonts w:ascii="Times New Roman" w:hAnsi="Times New Roman" w:cs="Times New Roman"/>
          <w:sz w:val="24"/>
          <w:szCs w:val="24"/>
        </w:rPr>
        <w:fldChar w:fldCharType="begin"/>
      </w:r>
      <w:r w:rsidR="00174A9A" w:rsidRPr="00165D14">
        <w:rPr>
          <w:rFonts w:ascii="Times New Roman" w:hAnsi="Times New Roman" w:cs="Times New Roman"/>
          <w:sz w:val="24"/>
          <w:szCs w:val="24"/>
        </w:rPr>
        <w:instrText xml:space="preserve"> ADDIN ZOTERO_ITEM CSL_CITATION {"citationID":"mroC1KU4","properties":{"formattedCitation":"(15)","plainCitation":"(15)","noteIndex":0},"citationItems":[{"id":244,"uris":["http://zotero.org/users/local/eMVHk3d7/items/I8C6VURJ"],"itemData":{"id":244,"type":"article-journal","container-title":"Cardiovascular journal of Africa","issue":"2","note":"ISBN: 1995-1892\npublisher: Clinics Cardive Publishing","page":"71-78","title":"Pre-eclampsia: its pathogenesis and pathophysiolgy: review articles","volume":"27","author":[{"family":"Gathiram","given":"P."},{"family":"Moodley","given":"JJCJOA"}],"issued":{"date-parts":[["2016"]]}}}],"schema":"https://github.com/citation-style-language/schema/raw/master/csl-citation.json"} </w:instrText>
      </w:r>
      <w:r w:rsidR="00174A9A" w:rsidRPr="00165D14">
        <w:rPr>
          <w:rFonts w:ascii="Times New Roman" w:hAnsi="Times New Roman" w:cs="Times New Roman"/>
          <w:sz w:val="24"/>
          <w:szCs w:val="24"/>
        </w:rPr>
        <w:fldChar w:fldCharType="separate"/>
      </w:r>
      <w:r w:rsidR="00174A9A" w:rsidRPr="00165D14">
        <w:rPr>
          <w:rFonts w:ascii="Times New Roman" w:hAnsi="Times New Roman" w:cs="Times New Roman"/>
          <w:sz w:val="24"/>
        </w:rPr>
        <w:t>(15)</w:t>
      </w:r>
      <w:r w:rsidR="00174A9A"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Several mechanisms have been described but not has been proven. The convulsion is thought to be as a result of cerebral vasospasm leading to Ischaemia, distruption of the blood-brain-barrier and cerebral </w:t>
      </w:r>
      <w:r w:rsidR="000A7535" w:rsidRPr="00165D14">
        <w:rPr>
          <w:rFonts w:ascii="Times New Roman" w:hAnsi="Times New Roman" w:cs="Times New Roman"/>
          <w:sz w:val="24"/>
          <w:szCs w:val="24"/>
        </w:rPr>
        <w:t>oedema</w:t>
      </w:r>
      <w:r w:rsidR="00174A9A" w:rsidRPr="00165D14">
        <w:rPr>
          <w:rFonts w:ascii="Times New Roman" w:hAnsi="Times New Roman" w:cs="Times New Roman"/>
          <w:sz w:val="24"/>
          <w:szCs w:val="24"/>
        </w:rPr>
        <w:fldChar w:fldCharType="begin"/>
      </w:r>
      <w:r w:rsidR="00174A9A" w:rsidRPr="00165D14">
        <w:rPr>
          <w:rFonts w:ascii="Times New Roman" w:hAnsi="Times New Roman" w:cs="Times New Roman"/>
          <w:sz w:val="24"/>
          <w:szCs w:val="24"/>
        </w:rPr>
        <w:instrText xml:space="preserve"> ADDIN ZOTERO_ITEM CSL_CITATION {"citationID":"bLZJvi4t","properties":{"formattedCitation":"(15\\uc0\\u8211{}17)","plainCitation":"(15–17)","noteIndex":0},"citationItems":[{"id":244,"uris":["http://zotero.org/users/local/eMVHk3d7/items/I8C6VURJ"],"itemData":{"id":244,"type":"article-journal","container-title":"Cardiovascular journal of Africa","issue":"2","note":"ISBN: 1995-1892\npublisher: Clinics Cardive Publishing","page":"71-78","title":"Pre-eclampsia: its pathogenesis and pathophysiolgy: review articles","volume":"27","author":[{"family":"Gathiram","given":"P."},{"family":"Moodley","given":"JJCJOA"}],"issued":{"date-parts":[["2016"]]}}},{"id":245,"uris":["http://zotero.org/users/local/eMVHk3d7/items/CHFYBKRM"],"itemData":{"id":245,"type":"article-journal","container-title":"Medical hypotheses","issue":"1","note":"ISBN: 0306-9877\npublisher: Elsevier","page":"49-51","title":"Mechanisms of convulsions in eclampsia","volume":"72","author":[{"family":"Wasseff","given":"Sameh"}],"issued":{"date-parts":[["2009"]]}}},{"id":246,"uris":["http://zotero.org/users/local/eMVHk3d7/items/KQ9LVQZR"],"itemData":{"id":246,"type":"article-journal","container-title":"Clin. Mother Child Health","page":"1-2","title":"Pathophysiology of eclampsia","volume":"12","author":[{"family":"Williams","given":"K. P."},{"family":"Galerneau","given":"F."}],"issued":{"date-parts":[["2015"]]}}}],"schema":"https://github.com/citation-style-language/schema/raw/master/csl-citation.json"} </w:instrText>
      </w:r>
      <w:r w:rsidR="00174A9A" w:rsidRPr="00165D14">
        <w:rPr>
          <w:rFonts w:ascii="Times New Roman" w:hAnsi="Times New Roman" w:cs="Times New Roman"/>
          <w:sz w:val="24"/>
          <w:szCs w:val="24"/>
        </w:rPr>
        <w:fldChar w:fldCharType="separate"/>
      </w:r>
      <w:r w:rsidR="00174A9A" w:rsidRPr="00165D14">
        <w:rPr>
          <w:rFonts w:ascii="Times New Roman" w:hAnsi="Times New Roman" w:cs="Times New Roman"/>
          <w:sz w:val="24"/>
          <w:szCs w:val="24"/>
        </w:rPr>
        <w:t>(15–17)</w:t>
      </w:r>
      <w:r w:rsidR="00174A9A" w:rsidRPr="00165D14">
        <w:rPr>
          <w:rFonts w:ascii="Times New Roman" w:hAnsi="Times New Roman" w:cs="Times New Roman"/>
          <w:sz w:val="24"/>
          <w:szCs w:val="24"/>
        </w:rPr>
        <w:fldChar w:fldCharType="end"/>
      </w:r>
      <w:r w:rsidRPr="00165D14">
        <w:rPr>
          <w:rFonts w:ascii="Times New Roman" w:hAnsi="Times New Roman" w:cs="Times New Roman"/>
          <w:sz w:val="24"/>
          <w:szCs w:val="24"/>
        </w:rPr>
        <w:t>.</w:t>
      </w:r>
    </w:p>
    <w:p w14:paraId="5A3F7690" w14:textId="4407AFC0"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The hallmark of diagnosis of eclampsia is the presence of hypertension, which could be severe with a systolic blood pressure of ≥160mmHg and/or diastolic blood pressure of ≥110mmHg or mild with a systolic blood pressure between 140- and 159-mm Hg or diastolic blood pressure between 90 and 109 mmHg. It is important to note that hypertension might be absent in some group of patients</w:t>
      </w:r>
      <w:r w:rsidR="00B47162" w:rsidRPr="00165D14">
        <w:rPr>
          <w:rFonts w:ascii="Times New Roman" w:hAnsi="Times New Roman" w:cs="Times New Roman"/>
          <w:sz w:val="24"/>
          <w:szCs w:val="24"/>
        </w:rPr>
        <w:fldChar w:fldCharType="begin"/>
      </w:r>
      <w:r w:rsidR="00B47162" w:rsidRPr="00165D14">
        <w:rPr>
          <w:rFonts w:ascii="Times New Roman" w:hAnsi="Times New Roman" w:cs="Times New Roman"/>
          <w:sz w:val="24"/>
          <w:szCs w:val="24"/>
        </w:rPr>
        <w:instrText xml:space="preserve"> ADDIN ZOTERO_ITEM CSL_CITATION {"citationID":"2IRnF0Sg","properties":{"formattedCitation":"(18)","plainCitation":"(18)","noteIndex":0},"citationItems":[{"id":256,"uris":["http://zotero.org/users/local/eMVHk3d7/items/GWZSV5N9"],"itemData":{"id":256,"type":"chapter","container-title":"StatPearls [Internet]","publisher":"StatPearls Publishing","title":"Eclampsia","author":[{"family":"Magley","given":"Mackenzie"},{"family":"Hinson","given":"Melissa R."}],"issued":{"date-parts":[["2024"]]}}}],"schema":"https://github.com/citation-style-language/schema/raw/master/csl-citation.json"} </w:instrText>
      </w:r>
      <w:r w:rsidR="00B47162" w:rsidRPr="00165D14">
        <w:rPr>
          <w:rFonts w:ascii="Times New Roman" w:hAnsi="Times New Roman" w:cs="Times New Roman"/>
          <w:sz w:val="24"/>
          <w:szCs w:val="24"/>
        </w:rPr>
        <w:fldChar w:fldCharType="separate"/>
      </w:r>
      <w:r w:rsidR="00B47162" w:rsidRPr="00165D14">
        <w:rPr>
          <w:rFonts w:ascii="Times New Roman" w:hAnsi="Times New Roman" w:cs="Times New Roman"/>
          <w:sz w:val="24"/>
        </w:rPr>
        <w:t>(18)</w:t>
      </w:r>
      <w:r w:rsidR="00B47162" w:rsidRPr="00165D14">
        <w:rPr>
          <w:rFonts w:ascii="Times New Roman" w:hAnsi="Times New Roman" w:cs="Times New Roman"/>
          <w:sz w:val="24"/>
          <w:szCs w:val="24"/>
        </w:rPr>
        <w:fldChar w:fldCharType="end"/>
      </w:r>
      <w:r w:rsidRPr="00165D14">
        <w:rPr>
          <w:rFonts w:ascii="Times New Roman" w:hAnsi="Times New Roman" w:cs="Times New Roman"/>
          <w:sz w:val="24"/>
          <w:szCs w:val="24"/>
        </w:rPr>
        <w:t>.</w:t>
      </w:r>
      <w:r w:rsidR="00104159" w:rsidRPr="00165D14">
        <w:rPr>
          <w:rFonts w:ascii="Times New Roman" w:hAnsi="Times New Roman" w:cs="Times New Roman"/>
          <w:sz w:val="24"/>
          <w:szCs w:val="24"/>
        </w:rPr>
        <w:t xml:space="preserve"> </w:t>
      </w:r>
      <w:r w:rsidRPr="00165D14">
        <w:rPr>
          <w:rFonts w:ascii="Times New Roman" w:hAnsi="Times New Roman" w:cs="Times New Roman"/>
          <w:sz w:val="24"/>
          <w:szCs w:val="24"/>
        </w:rPr>
        <w:t>Hypertension is mostly asymptomatic and presence of symptoms only depicts complications</w:t>
      </w:r>
      <w:r w:rsidR="00174A9A" w:rsidRPr="00165D14">
        <w:rPr>
          <w:rFonts w:ascii="Times New Roman" w:hAnsi="Times New Roman" w:cs="Times New Roman"/>
          <w:sz w:val="24"/>
          <w:szCs w:val="24"/>
        </w:rPr>
        <w:fldChar w:fldCharType="begin"/>
      </w:r>
      <w:r w:rsidR="00B47162" w:rsidRPr="00165D14">
        <w:rPr>
          <w:rFonts w:ascii="Times New Roman" w:hAnsi="Times New Roman" w:cs="Times New Roman"/>
          <w:sz w:val="24"/>
          <w:szCs w:val="24"/>
        </w:rPr>
        <w:instrText xml:space="preserve"> ADDIN ZOTERO_ITEM CSL_CITATION {"citationID":"t805Z4Bw","properties":{"formattedCitation":"(19)","plainCitation":"(19)","noteIndex":0},"citationItems":[{"id":247,"uris":["http://zotero.org/users/local/eMVHk3d7/items/UF35NEJN"],"itemData":{"id":247,"type":"article-journal","container-title":"Materia socio-medica","issue":"1","page":"12","title":"Clinical presentation of hypertensive crises in emergency medical services","volume":"26","author":[{"family":"Salkic","given":"Sabina"},{"family":"Batic-Mujanovic","given":"Olivera"},{"family":"Ljuca","given":"Farid"},{"family":"Brkic","given":"Selmira"}],"issued":{"date-parts":[["2014"]]}}}],"schema":"https://github.com/citation-style-language/schema/raw/master/csl-citation.json"} </w:instrText>
      </w:r>
      <w:r w:rsidR="00174A9A" w:rsidRPr="00165D14">
        <w:rPr>
          <w:rFonts w:ascii="Times New Roman" w:hAnsi="Times New Roman" w:cs="Times New Roman"/>
          <w:sz w:val="24"/>
          <w:szCs w:val="24"/>
        </w:rPr>
        <w:fldChar w:fldCharType="separate"/>
      </w:r>
      <w:r w:rsidR="00B47162" w:rsidRPr="00165D14">
        <w:rPr>
          <w:rFonts w:ascii="Times New Roman" w:hAnsi="Times New Roman" w:cs="Times New Roman"/>
          <w:sz w:val="24"/>
        </w:rPr>
        <w:t>(19)</w:t>
      </w:r>
      <w:r w:rsidR="00174A9A"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Women who present with eclampsia have a wide array of clinical presentation ranging from severe hypertension, significant proteinuria and anasarca to absent or mild hypertension, no proteinuria and absent </w:t>
      </w:r>
      <w:r w:rsidR="00B47162" w:rsidRPr="00165D14">
        <w:rPr>
          <w:rFonts w:ascii="Times New Roman" w:hAnsi="Times New Roman" w:cs="Times New Roman"/>
          <w:sz w:val="24"/>
          <w:szCs w:val="24"/>
        </w:rPr>
        <w:t>o</w:t>
      </w:r>
      <w:r w:rsidRPr="00165D14">
        <w:rPr>
          <w:rFonts w:ascii="Times New Roman" w:hAnsi="Times New Roman" w:cs="Times New Roman"/>
          <w:sz w:val="24"/>
          <w:szCs w:val="24"/>
        </w:rPr>
        <w:t>edema</w:t>
      </w:r>
      <w:r w:rsidR="00174A9A" w:rsidRPr="00165D14">
        <w:rPr>
          <w:rFonts w:ascii="Times New Roman" w:hAnsi="Times New Roman" w:cs="Times New Roman"/>
          <w:sz w:val="24"/>
          <w:szCs w:val="24"/>
        </w:rPr>
        <w:fldChar w:fldCharType="begin"/>
      </w:r>
      <w:r w:rsidR="00174A9A" w:rsidRPr="00165D14">
        <w:rPr>
          <w:rFonts w:ascii="Times New Roman" w:hAnsi="Times New Roman" w:cs="Times New Roman"/>
          <w:sz w:val="24"/>
          <w:szCs w:val="24"/>
        </w:rPr>
        <w:instrText xml:space="preserve"> ADDIN ZOTERO_ITEM CSL_CITATION {"citationID":"TBRJvnDy","properties":{"formattedCitation":"(11)","plainCitation":"(11)","noteIndex":0},"citationItems":[{"id":249,"uris":["http://zotero.org/users/local/eMVHk3d7/items/XI69EZYD"],"itemData":{"id":249,"type":"article-journal","container-title":"MOJWH","page":"1-5","title":"Eclampsia: an overview clinical presentation, diagnosis and management","volume":"3","author":[{"family":"Gasnier","given":"R."}],"issued":{"date-parts":[["2016"]]}}}],"schema":"https://github.com/citation-style-language/schema/raw/master/csl-citation.json"} </w:instrText>
      </w:r>
      <w:r w:rsidR="00174A9A" w:rsidRPr="00165D14">
        <w:rPr>
          <w:rFonts w:ascii="Times New Roman" w:hAnsi="Times New Roman" w:cs="Times New Roman"/>
          <w:sz w:val="24"/>
          <w:szCs w:val="24"/>
        </w:rPr>
        <w:fldChar w:fldCharType="separate"/>
      </w:r>
      <w:r w:rsidR="00174A9A" w:rsidRPr="00165D14">
        <w:rPr>
          <w:rFonts w:ascii="Times New Roman" w:hAnsi="Times New Roman" w:cs="Times New Roman"/>
          <w:sz w:val="24"/>
        </w:rPr>
        <w:t>(11)</w:t>
      </w:r>
      <w:r w:rsidR="00174A9A" w:rsidRPr="00165D14">
        <w:rPr>
          <w:rFonts w:ascii="Times New Roman" w:hAnsi="Times New Roman" w:cs="Times New Roman"/>
          <w:sz w:val="24"/>
          <w:szCs w:val="24"/>
        </w:rPr>
        <w:fldChar w:fldCharType="end"/>
      </w:r>
      <w:r w:rsidRPr="00165D14">
        <w:rPr>
          <w:rFonts w:ascii="Times New Roman" w:hAnsi="Times New Roman" w:cs="Times New Roman"/>
          <w:sz w:val="24"/>
          <w:szCs w:val="24"/>
        </w:rPr>
        <w:t>.</w:t>
      </w:r>
    </w:p>
    <w:p w14:paraId="561340B9" w14:textId="2C8D8B43"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Presence of eclampsia is associated with the risk of development of some conditions that can further worsen the outcome of the disease for both the mother and her baby. These conditions include pulmonary </w:t>
      </w:r>
      <w:r w:rsidR="002D0069" w:rsidRPr="00165D14">
        <w:rPr>
          <w:rFonts w:ascii="Times New Roman" w:hAnsi="Times New Roman" w:cs="Times New Roman"/>
          <w:sz w:val="24"/>
          <w:szCs w:val="24"/>
        </w:rPr>
        <w:t>oedema</w:t>
      </w:r>
      <w:r w:rsidRPr="00165D14">
        <w:rPr>
          <w:rFonts w:ascii="Times New Roman" w:hAnsi="Times New Roman" w:cs="Times New Roman"/>
          <w:sz w:val="24"/>
          <w:szCs w:val="24"/>
        </w:rPr>
        <w:t xml:space="preserve">, placental abruption, disseminated intravascular coagulopathy, aspiration pneumonitis, acute renal failure and HELLP syndrome, a combination of </w:t>
      </w:r>
      <w:r w:rsidR="002D0069" w:rsidRPr="00165D14">
        <w:rPr>
          <w:rFonts w:ascii="Times New Roman" w:hAnsi="Times New Roman" w:cs="Times New Roman"/>
          <w:sz w:val="24"/>
          <w:szCs w:val="24"/>
        </w:rPr>
        <w:t>haemolysis</w:t>
      </w:r>
      <w:r w:rsidRPr="00165D14">
        <w:rPr>
          <w:rFonts w:ascii="Times New Roman" w:hAnsi="Times New Roman" w:cs="Times New Roman"/>
          <w:sz w:val="24"/>
          <w:szCs w:val="24"/>
        </w:rPr>
        <w:t>, elevated liver enzyme and low platelet</w:t>
      </w:r>
      <w:r w:rsidR="001A5E7F" w:rsidRPr="00165D14">
        <w:rPr>
          <w:rFonts w:ascii="Times New Roman" w:hAnsi="Times New Roman" w:cs="Times New Roman"/>
          <w:sz w:val="24"/>
          <w:szCs w:val="24"/>
        </w:rPr>
        <w:fldChar w:fldCharType="begin"/>
      </w:r>
      <w:r w:rsidR="001A5E7F" w:rsidRPr="00165D14">
        <w:rPr>
          <w:rFonts w:ascii="Times New Roman" w:hAnsi="Times New Roman" w:cs="Times New Roman"/>
          <w:sz w:val="24"/>
          <w:szCs w:val="24"/>
        </w:rPr>
        <w:instrText xml:space="preserve"> ADDIN ZOTERO_ITEM CSL_CITATION {"citationID":"2wrNkfAo","properties":{"formattedCitation":"(2,11)","plainCitation":"(2,11)","noteIndex":0},"citationItems":[{"id":229,"uris":["http://zotero.org/users/local/eMVHk3d7/items/39MV9W8A"],"itemData":{"id":229,"type":"article-journal","container-title":"African Journal of Biomedical Research","issue":"1","note":"ISBN: 1119-5096","page":"45-49","title":"A Ten Year Review of Eclampsia ata Teaching Hospital in North Central Nigeria","volume":"23","author":[{"family":"Omonua","given":"Kate Ifeoma"},{"family":"Ayogu","given":"Malachy Emeka"},{"family":"Ayogu","given":"Miriam Chinelo"}],"issued":{"date-parts":[["2020"]]}}},{"id":249,"uris":["http://zotero.org/users/local/eMVHk3d7/items/XI69EZYD"],"itemData":{"id":249,"type":"article-journal","container-title":"MOJWH","page":"1-5","title":"Eclampsia: an overview clinical presentation, diagnosis and management","volume":"3","author":[{"family":"Gasnier","given":"R."}],"issued":{"date-parts":[["2016"]]}}}],"schema":"https://github.com/citation-style-language/schema/raw/master/csl-citation.json"} </w:instrText>
      </w:r>
      <w:r w:rsidR="001A5E7F" w:rsidRPr="00165D14">
        <w:rPr>
          <w:rFonts w:ascii="Times New Roman" w:hAnsi="Times New Roman" w:cs="Times New Roman"/>
          <w:sz w:val="24"/>
          <w:szCs w:val="24"/>
        </w:rPr>
        <w:fldChar w:fldCharType="separate"/>
      </w:r>
      <w:r w:rsidR="001A5E7F" w:rsidRPr="00165D14">
        <w:rPr>
          <w:rFonts w:ascii="Times New Roman" w:hAnsi="Times New Roman" w:cs="Times New Roman"/>
          <w:sz w:val="24"/>
        </w:rPr>
        <w:t>(2,11)</w:t>
      </w:r>
      <w:r w:rsidR="001A5E7F" w:rsidRPr="00165D14">
        <w:rPr>
          <w:rFonts w:ascii="Times New Roman" w:hAnsi="Times New Roman" w:cs="Times New Roman"/>
          <w:sz w:val="24"/>
          <w:szCs w:val="24"/>
        </w:rPr>
        <w:fldChar w:fldCharType="end"/>
      </w:r>
      <w:r w:rsidRPr="00165D14">
        <w:rPr>
          <w:rFonts w:ascii="Times New Roman" w:hAnsi="Times New Roman" w:cs="Times New Roman"/>
          <w:sz w:val="24"/>
          <w:szCs w:val="24"/>
        </w:rPr>
        <w:t>.</w:t>
      </w:r>
      <w:r w:rsidR="00705CE1" w:rsidRPr="00165D14">
        <w:rPr>
          <w:rFonts w:ascii="Times New Roman" w:hAnsi="Times New Roman" w:cs="Times New Roman"/>
          <w:sz w:val="24"/>
          <w:szCs w:val="24"/>
        </w:rPr>
        <w:t xml:space="preserve"> </w:t>
      </w:r>
      <w:r w:rsidRPr="00165D14">
        <w:rPr>
          <w:rFonts w:ascii="Times New Roman" w:hAnsi="Times New Roman" w:cs="Times New Roman"/>
          <w:sz w:val="24"/>
          <w:szCs w:val="24"/>
        </w:rPr>
        <w:t>Contributors to perinatal mortality include preterm delivery, abruptio placenta and severe intrauterine growth restriction from placental insufficiency.</w:t>
      </w:r>
    </w:p>
    <w:p w14:paraId="3BA6D91E" w14:textId="065FDA15"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The principle of management of eclampsia entails stabilization of the patient by ensuring the patient is adequately resuscitated, fits are controlled, blood pressure is controlled and fluid and electrolytes are corrected</w:t>
      </w:r>
      <w:r w:rsidR="001A5E7F" w:rsidRPr="00165D14">
        <w:rPr>
          <w:rFonts w:ascii="Times New Roman" w:hAnsi="Times New Roman" w:cs="Times New Roman"/>
          <w:sz w:val="24"/>
          <w:szCs w:val="24"/>
        </w:rPr>
        <w:fldChar w:fldCharType="begin"/>
      </w:r>
      <w:r w:rsidR="00B47162" w:rsidRPr="00165D14">
        <w:rPr>
          <w:rFonts w:ascii="Times New Roman" w:hAnsi="Times New Roman" w:cs="Times New Roman"/>
          <w:sz w:val="24"/>
          <w:szCs w:val="24"/>
        </w:rPr>
        <w:instrText xml:space="preserve"> ADDIN ZOTERO_ITEM CSL_CITATION {"citationID":"Bz5l3ha2","properties":{"formattedCitation":"(20)","plainCitation":"(20)","noteIndex":0},"citationItems":[{"id":252,"uris":["http://zotero.org/users/local/eMVHk3d7/items/V5YJI569"],"itemData":{"id":252,"type":"article-journal","container-title":"Postgraduate medical journal","issue":"880","note":"ISBN: 0032-5473\npublisher: Oxford University Press","page":"78-82","title":"Modern management of eclampsia","volume":"75","author":[{"family":"Salha","given":"Osama"},{"family":"Walker","given":"James J."}],"issued":{"date-parts":[["1999"]]}}}],"schema":"https://github.com/citation-style-language/schema/raw/master/csl-citation.json"} </w:instrText>
      </w:r>
      <w:r w:rsidR="001A5E7F" w:rsidRPr="00165D14">
        <w:rPr>
          <w:rFonts w:ascii="Times New Roman" w:hAnsi="Times New Roman" w:cs="Times New Roman"/>
          <w:sz w:val="24"/>
          <w:szCs w:val="24"/>
        </w:rPr>
        <w:fldChar w:fldCharType="separate"/>
      </w:r>
      <w:r w:rsidR="00B47162" w:rsidRPr="00165D14">
        <w:rPr>
          <w:rFonts w:ascii="Times New Roman" w:hAnsi="Times New Roman" w:cs="Times New Roman"/>
          <w:sz w:val="24"/>
        </w:rPr>
        <w:t>(20)</w:t>
      </w:r>
      <w:r w:rsidR="001A5E7F"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This is followed by delivering the </w:t>
      </w:r>
      <w:proofErr w:type="spellStart"/>
      <w:r w:rsidRPr="00165D14">
        <w:rPr>
          <w:rFonts w:ascii="Times New Roman" w:hAnsi="Times New Roman" w:cs="Times New Roman"/>
          <w:sz w:val="24"/>
          <w:szCs w:val="24"/>
        </w:rPr>
        <w:t>fetus</w:t>
      </w:r>
      <w:proofErr w:type="spellEnd"/>
      <w:r w:rsidRPr="00165D14">
        <w:rPr>
          <w:rFonts w:ascii="Times New Roman" w:hAnsi="Times New Roman" w:cs="Times New Roman"/>
          <w:sz w:val="24"/>
          <w:szCs w:val="24"/>
        </w:rPr>
        <w:t xml:space="preserve"> through the safer and faster route. Vaginal delivery is the route of choice if there are no contraindications and if it is certain that the </w:t>
      </w:r>
      <w:proofErr w:type="spellStart"/>
      <w:r w:rsidRPr="00165D14">
        <w:rPr>
          <w:rFonts w:ascii="Times New Roman" w:hAnsi="Times New Roman" w:cs="Times New Roman"/>
          <w:sz w:val="24"/>
          <w:szCs w:val="24"/>
        </w:rPr>
        <w:t>fetus</w:t>
      </w:r>
      <w:proofErr w:type="spellEnd"/>
      <w:r w:rsidRPr="00165D14">
        <w:rPr>
          <w:rFonts w:ascii="Times New Roman" w:hAnsi="Times New Roman" w:cs="Times New Roman"/>
          <w:sz w:val="24"/>
          <w:szCs w:val="24"/>
        </w:rPr>
        <w:t xml:space="preserve"> will be delivered within 6 – 8 hours. </w:t>
      </w:r>
      <w:r w:rsidRPr="00165D14">
        <w:rPr>
          <w:rFonts w:ascii="Times New Roman" w:hAnsi="Times New Roman" w:cs="Times New Roman"/>
          <w:bCs/>
          <w:sz w:val="24"/>
          <w:szCs w:val="24"/>
        </w:rPr>
        <w:t>Vaginal route of delivery is proven to have less maternal mortality and morbidity compared with caesarean section</w:t>
      </w:r>
      <w:r w:rsidRPr="00165D14">
        <w:rPr>
          <w:rFonts w:ascii="Times New Roman" w:hAnsi="Times New Roman" w:cs="Times New Roman"/>
          <w:sz w:val="24"/>
          <w:szCs w:val="24"/>
        </w:rPr>
        <w:t>. If not in labour and the cervix is not favourable, a caesarean section should be done</w:t>
      </w:r>
      <w:r w:rsidR="001A5E7F" w:rsidRPr="00165D14">
        <w:rPr>
          <w:rFonts w:ascii="Times New Roman" w:hAnsi="Times New Roman" w:cs="Times New Roman"/>
          <w:sz w:val="24"/>
          <w:szCs w:val="24"/>
        </w:rPr>
        <w:fldChar w:fldCharType="begin"/>
      </w:r>
      <w:r w:rsidR="00B47162" w:rsidRPr="00165D14">
        <w:rPr>
          <w:rFonts w:ascii="Times New Roman" w:hAnsi="Times New Roman" w:cs="Times New Roman"/>
          <w:sz w:val="24"/>
          <w:szCs w:val="24"/>
        </w:rPr>
        <w:instrText xml:space="preserve"> ADDIN ZOTERO_ITEM CSL_CITATION {"citationID":"fjQI16Cz","properties":{"formattedCitation":"(20)","plainCitation":"(20)","noteIndex":0},"citationItems":[{"id":252,"uris":["http://zotero.org/users/local/eMVHk3d7/items/V5YJI569"],"itemData":{"id":252,"type":"article-journal","container-title":"Postgraduate medical journal","issue":"880","note":"ISBN: 0032-5473\npublisher: Oxford University Press","page":"78-82","title":"Modern management of eclampsia","volume":"75","author":[{"family":"Salha","given":"Osama"},{"family":"Walker","given":"James J."}],"issued":{"date-parts":[["1999"]]}}}],"schema":"https://github.com/citation-style-language/schema/raw/master/csl-citation.json"} </w:instrText>
      </w:r>
      <w:r w:rsidR="001A5E7F" w:rsidRPr="00165D14">
        <w:rPr>
          <w:rFonts w:ascii="Times New Roman" w:hAnsi="Times New Roman" w:cs="Times New Roman"/>
          <w:sz w:val="24"/>
          <w:szCs w:val="24"/>
        </w:rPr>
        <w:fldChar w:fldCharType="separate"/>
      </w:r>
      <w:r w:rsidR="00B47162" w:rsidRPr="00165D14">
        <w:rPr>
          <w:rFonts w:ascii="Times New Roman" w:hAnsi="Times New Roman" w:cs="Times New Roman"/>
          <w:sz w:val="24"/>
        </w:rPr>
        <w:t>(20)</w:t>
      </w:r>
      <w:r w:rsidR="001A5E7F"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If in labour, augmentation should be </w:t>
      </w:r>
      <w:r w:rsidRPr="00165D14">
        <w:rPr>
          <w:rFonts w:ascii="Times New Roman" w:hAnsi="Times New Roman" w:cs="Times New Roman"/>
          <w:sz w:val="24"/>
          <w:szCs w:val="24"/>
        </w:rPr>
        <w:lastRenderedPageBreak/>
        <w:t>considered and the second stage of labour should be shortened by use of instrumental delivery. Ergometrine should not be used, rather oxytocin is used</w:t>
      </w:r>
      <w:r w:rsidR="001A5E7F" w:rsidRPr="00165D14">
        <w:rPr>
          <w:rFonts w:ascii="Times New Roman" w:hAnsi="Times New Roman" w:cs="Times New Roman"/>
          <w:sz w:val="24"/>
          <w:szCs w:val="24"/>
        </w:rPr>
        <w:fldChar w:fldCharType="begin"/>
      </w:r>
      <w:r w:rsidR="00B47162" w:rsidRPr="00165D14">
        <w:rPr>
          <w:rFonts w:ascii="Times New Roman" w:hAnsi="Times New Roman" w:cs="Times New Roman"/>
          <w:sz w:val="24"/>
          <w:szCs w:val="24"/>
        </w:rPr>
        <w:instrText xml:space="preserve"> ADDIN ZOTERO_ITEM CSL_CITATION {"citationID":"dfcKobaT","properties":{"formattedCitation":"(21)","plainCitation":"(21)","noteIndex":0},"citationItems":[{"id":253,"uris":["http://zotero.org/users/local/eMVHk3d7/items/VE4W5TNX"],"itemData":{"id":253,"type":"book","title":"WHO recommendations: Uterotonics for the prevention of postpartum haemorrhage. Geneva: World Health Organization, 2018","author":[{"family":"Organization","given":"World Health"}]}}],"schema":"https://github.com/citation-style-language/schema/raw/master/csl-citation.json"} </w:instrText>
      </w:r>
      <w:r w:rsidR="001A5E7F" w:rsidRPr="00165D14">
        <w:rPr>
          <w:rFonts w:ascii="Times New Roman" w:hAnsi="Times New Roman" w:cs="Times New Roman"/>
          <w:sz w:val="24"/>
          <w:szCs w:val="24"/>
        </w:rPr>
        <w:fldChar w:fldCharType="separate"/>
      </w:r>
      <w:r w:rsidR="00B47162" w:rsidRPr="00165D14">
        <w:rPr>
          <w:rFonts w:ascii="Times New Roman" w:hAnsi="Times New Roman" w:cs="Times New Roman"/>
          <w:sz w:val="24"/>
        </w:rPr>
        <w:t>(21)</w:t>
      </w:r>
      <w:r w:rsidR="001A5E7F"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w:t>
      </w:r>
    </w:p>
    <w:p w14:paraId="635A1B42" w14:textId="1D5EAEA5" w:rsidR="00B67349" w:rsidRPr="00165D14" w:rsidRDefault="00B67349" w:rsidP="00B67349">
      <w:pPr>
        <w:spacing w:line="360" w:lineRule="auto"/>
        <w:jc w:val="both"/>
        <w:rPr>
          <w:rFonts w:ascii="Times New Roman" w:hAnsi="Times New Roman" w:cs="Times New Roman"/>
          <w:bCs/>
          <w:sz w:val="24"/>
          <w:szCs w:val="24"/>
        </w:rPr>
      </w:pPr>
      <w:r w:rsidRPr="00165D14">
        <w:rPr>
          <w:rFonts w:ascii="Times New Roman" w:hAnsi="Times New Roman" w:cs="Times New Roman"/>
          <w:sz w:val="24"/>
          <w:szCs w:val="24"/>
        </w:rPr>
        <w:t>Magnesium sulphate is the agent of choice in controlling eclamptic fits</w:t>
      </w:r>
      <w:r w:rsidR="001A5E7F" w:rsidRPr="00165D14">
        <w:rPr>
          <w:rFonts w:ascii="Times New Roman" w:hAnsi="Times New Roman" w:cs="Times New Roman"/>
          <w:sz w:val="24"/>
          <w:szCs w:val="24"/>
        </w:rPr>
        <w:fldChar w:fldCharType="begin"/>
      </w:r>
      <w:r w:rsidR="001A5E7F" w:rsidRPr="00165D14">
        <w:rPr>
          <w:rFonts w:ascii="Times New Roman" w:hAnsi="Times New Roman" w:cs="Times New Roman"/>
          <w:sz w:val="24"/>
          <w:szCs w:val="24"/>
        </w:rPr>
        <w:instrText xml:space="preserve"> ADDIN ZOTERO_ITEM CSL_CITATION {"citationID":"5szIgcRD","properties":{"formattedCitation":"(4)","plainCitation":"(4)","noteIndex":0},"citationItems":[{"id":239,"uris":["http://zotero.org/users/local/eMVHk3d7/items/42Q3BLBQ"],"itemData":{"id":239,"type":"article-journal","container-title":"Fetal and maternal medicine review","issue":"2","note":"ISBN: 1469-5065\npublisher: Cambridge University Press","page":"91-108","title":"Seizures in women with preeclampsia: mechanisms and management","volume":"22","author":[{"family":"Cipolla","given":"Marilyn J."},{"family":"Kraig","given":"Richard P."}],"issued":{"date-parts":[["2011"]]}}}],"schema":"https://github.com/citation-style-language/schema/raw/master/csl-citation.json"} </w:instrText>
      </w:r>
      <w:r w:rsidR="001A5E7F" w:rsidRPr="00165D14">
        <w:rPr>
          <w:rFonts w:ascii="Times New Roman" w:hAnsi="Times New Roman" w:cs="Times New Roman"/>
          <w:sz w:val="24"/>
          <w:szCs w:val="24"/>
        </w:rPr>
        <w:fldChar w:fldCharType="separate"/>
      </w:r>
      <w:r w:rsidR="001A5E7F" w:rsidRPr="00165D14">
        <w:rPr>
          <w:rFonts w:ascii="Times New Roman" w:hAnsi="Times New Roman" w:cs="Times New Roman"/>
          <w:sz w:val="24"/>
        </w:rPr>
        <w:t>(4)</w:t>
      </w:r>
      <w:r w:rsidR="001A5E7F"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It has been proven that magnesium sulphate is superior to other </w:t>
      </w:r>
      <w:r w:rsidR="00705CE1" w:rsidRPr="00165D14">
        <w:rPr>
          <w:rFonts w:ascii="Times New Roman" w:hAnsi="Times New Roman" w:cs="Times New Roman"/>
          <w:sz w:val="24"/>
          <w:szCs w:val="24"/>
        </w:rPr>
        <w:t>drugs</w:t>
      </w:r>
      <w:r w:rsidRPr="00165D14">
        <w:rPr>
          <w:rFonts w:ascii="Times New Roman" w:hAnsi="Times New Roman" w:cs="Times New Roman"/>
          <w:sz w:val="24"/>
          <w:szCs w:val="24"/>
        </w:rPr>
        <w:t xml:space="preserve"> like diazepam and phenytoin; </w:t>
      </w:r>
      <w:r w:rsidRPr="00165D14">
        <w:rPr>
          <w:rFonts w:ascii="Times New Roman" w:hAnsi="Times New Roman" w:cs="Times New Roman"/>
          <w:bCs/>
          <w:sz w:val="24"/>
          <w:szCs w:val="24"/>
        </w:rPr>
        <w:t>The multinational Collaborative Eclampsia Trial</w:t>
      </w:r>
      <w:r w:rsidR="001A5E7F" w:rsidRPr="00165D14">
        <w:rPr>
          <w:rFonts w:ascii="Times New Roman" w:hAnsi="Times New Roman" w:cs="Times New Roman"/>
          <w:bCs/>
          <w:sz w:val="24"/>
          <w:szCs w:val="24"/>
        </w:rPr>
        <w:fldChar w:fldCharType="begin"/>
      </w:r>
      <w:r w:rsidR="00B47162" w:rsidRPr="00165D14">
        <w:rPr>
          <w:rFonts w:ascii="Times New Roman" w:hAnsi="Times New Roman" w:cs="Times New Roman"/>
          <w:bCs/>
          <w:sz w:val="24"/>
          <w:szCs w:val="24"/>
        </w:rPr>
        <w:instrText xml:space="preserve"> ADDIN ZOTERO_ITEM CSL_CITATION {"citationID":"XPC6w1kn","properties":{"formattedCitation":"(11,22)","plainCitation":"(11,22)","noteIndex":0},"citationItems":[{"id":249,"uris":["http://zotero.org/users/local/eMVHk3d7/items/XI69EZYD"],"itemData":{"id":249,"type":"article-journal","container-title":"MOJWH","page":"1-5","title":"Eclampsia: an overview clinical presentation, diagnosis and management","volume":"3","author":[{"family":"Gasnier","given":"R."}],"issued":{"date-parts":[["2016"]]}}},{"id":250,"uris":["http://zotero.org/users/local/eMVHk3d7/items/62C9GLQ3"],"itemData":{"id":250,"type":"article-journal","container-title":"Obstet Gynecol Int J","issue":"6","page":"483-486","title":"Evolution of magnesium sulphate for eclampsia","volume":"9","author":[{"family":"Imaralu","given":"J. O."},{"family":"Imaralu","given":"J. O."}],"issued":{"date-parts":[["2018"]]}}}],"schema":"https://github.com/citation-style-language/schema/raw/master/csl-citation.json"} </w:instrText>
      </w:r>
      <w:r w:rsidR="001A5E7F" w:rsidRPr="00165D14">
        <w:rPr>
          <w:rFonts w:ascii="Times New Roman" w:hAnsi="Times New Roman" w:cs="Times New Roman"/>
          <w:bCs/>
          <w:sz w:val="24"/>
          <w:szCs w:val="24"/>
        </w:rPr>
        <w:fldChar w:fldCharType="separate"/>
      </w:r>
      <w:r w:rsidR="00B47162" w:rsidRPr="00165D14">
        <w:rPr>
          <w:rFonts w:ascii="Times New Roman" w:hAnsi="Times New Roman" w:cs="Times New Roman"/>
          <w:sz w:val="24"/>
        </w:rPr>
        <w:t>(11,22)</w:t>
      </w:r>
      <w:r w:rsidR="001A5E7F" w:rsidRPr="00165D14">
        <w:rPr>
          <w:rFonts w:ascii="Times New Roman" w:hAnsi="Times New Roman" w:cs="Times New Roman"/>
          <w:bCs/>
          <w:sz w:val="24"/>
          <w:szCs w:val="24"/>
        </w:rPr>
        <w:fldChar w:fldCharType="end"/>
      </w:r>
      <w:r w:rsidRPr="00165D14">
        <w:rPr>
          <w:rFonts w:ascii="Times New Roman" w:hAnsi="Times New Roman" w:cs="Times New Roman"/>
          <w:bCs/>
          <w:sz w:val="24"/>
          <w:szCs w:val="24"/>
        </w:rPr>
        <w:t>.</w:t>
      </w:r>
      <w:r w:rsidR="00705CE1" w:rsidRPr="00165D14">
        <w:rPr>
          <w:rFonts w:ascii="Times New Roman" w:hAnsi="Times New Roman" w:cs="Times New Roman"/>
          <w:bCs/>
          <w:sz w:val="24"/>
          <w:szCs w:val="24"/>
        </w:rPr>
        <w:t xml:space="preserve"> </w:t>
      </w:r>
      <w:r w:rsidRPr="00165D14">
        <w:rPr>
          <w:rFonts w:ascii="Times New Roman" w:hAnsi="Times New Roman" w:cs="Times New Roman"/>
          <w:bCs/>
          <w:sz w:val="24"/>
          <w:szCs w:val="24"/>
        </w:rPr>
        <w:t xml:space="preserve">The anticonvulsant effect of magnesium sulphate is due to its antagonistic effect on </w:t>
      </w:r>
      <w:r w:rsidRPr="00165D14">
        <w:rPr>
          <w:rFonts w:ascii="Times New Roman" w:hAnsi="Times New Roman" w:cs="Times New Roman"/>
          <w:bCs/>
          <w:iCs/>
          <w:sz w:val="24"/>
          <w:szCs w:val="24"/>
        </w:rPr>
        <w:t>N</w:t>
      </w:r>
      <w:r w:rsidRPr="00165D14">
        <w:rPr>
          <w:rFonts w:ascii="Times New Roman" w:hAnsi="Times New Roman" w:cs="Times New Roman"/>
          <w:bCs/>
          <w:sz w:val="24"/>
          <w:szCs w:val="24"/>
        </w:rPr>
        <w:t>-methyl-D-aspartate, NMDA receptor which are thought to cause the seizures in eclampsia when stimulated</w:t>
      </w:r>
      <w:r w:rsidR="001A5E7F" w:rsidRPr="00165D14">
        <w:rPr>
          <w:rFonts w:ascii="Times New Roman" w:hAnsi="Times New Roman" w:cs="Times New Roman"/>
          <w:bCs/>
          <w:sz w:val="24"/>
          <w:szCs w:val="24"/>
        </w:rPr>
        <w:fldChar w:fldCharType="begin"/>
      </w:r>
      <w:r w:rsidR="00B47162" w:rsidRPr="00165D14">
        <w:rPr>
          <w:rFonts w:ascii="Times New Roman" w:hAnsi="Times New Roman" w:cs="Times New Roman"/>
          <w:bCs/>
          <w:sz w:val="24"/>
          <w:szCs w:val="24"/>
        </w:rPr>
        <w:instrText xml:space="preserve"> ADDIN ZOTERO_ITEM CSL_CITATION {"citationID":"hfMZcq2K","properties":{"formattedCitation":"(23)","plainCitation":"(23)","noteIndex":0},"citationItems":[{"id":251,"uris":["http://zotero.org/users/local/eMVHk3d7/items/ANS7FELF"],"itemData":{"id":251,"type":"article-journal","container-title":"Cureus","issue":"8","note":"ISBN: 2168-8184\npublisher: Cureus","title":"Efficacy of magnesium sulfate on maternal mortality in eclampsia","volume":"13","author":[{"family":"Padda","given":"Jaskamal"},{"family":"Khalid","given":"Khizer"},{"family":"Colaco","given":"Lanson B."},{"family":"Padda","given":"Sandeep"},{"family":"Boddeti","given":"Nymisha L."},{"family":"Khan","given":"Armughan S."},{"family":"Cooper","given":"Ayden Charlene"},{"family":"Jean-Charles","given":"Gutteridge"}],"issued":{"date-parts":[["2021"]]}}}],"schema":"https://github.com/citation-style-language/schema/raw/master/csl-citation.json"} </w:instrText>
      </w:r>
      <w:r w:rsidR="001A5E7F" w:rsidRPr="00165D14">
        <w:rPr>
          <w:rFonts w:ascii="Times New Roman" w:hAnsi="Times New Roman" w:cs="Times New Roman"/>
          <w:bCs/>
          <w:sz w:val="24"/>
          <w:szCs w:val="24"/>
        </w:rPr>
        <w:fldChar w:fldCharType="separate"/>
      </w:r>
      <w:r w:rsidR="00B47162" w:rsidRPr="00165D14">
        <w:rPr>
          <w:rFonts w:ascii="Times New Roman" w:hAnsi="Times New Roman" w:cs="Times New Roman"/>
          <w:sz w:val="24"/>
        </w:rPr>
        <w:t>(23)</w:t>
      </w:r>
      <w:r w:rsidR="001A5E7F" w:rsidRPr="00165D14">
        <w:rPr>
          <w:rFonts w:ascii="Times New Roman" w:hAnsi="Times New Roman" w:cs="Times New Roman"/>
          <w:bCs/>
          <w:sz w:val="24"/>
          <w:szCs w:val="24"/>
        </w:rPr>
        <w:fldChar w:fldCharType="end"/>
      </w:r>
      <w:r w:rsidRPr="00165D14">
        <w:rPr>
          <w:rFonts w:ascii="Times New Roman" w:hAnsi="Times New Roman" w:cs="Times New Roman"/>
          <w:bCs/>
          <w:sz w:val="24"/>
          <w:szCs w:val="24"/>
        </w:rPr>
        <w:t xml:space="preserve">. There are regimented ways of delivering magnesium sulphate. Of these, Pritchard and </w:t>
      </w:r>
      <w:proofErr w:type="spellStart"/>
      <w:r w:rsidRPr="00165D14">
        <w:rPr>
          <w:rFonts w:ascii="Times New Roman" w:hAnsi="Times New Roman" w:cs="Times New Roman"/>
          <w:bCs/>
          <w:sz w:val="24"/>
          <w:szCs w:val="24"/>
        </w:rPr>
        <w:t>Zuspan</w:t>
      </w:r>
      <w:proofErr w:type="spellEnd"/>
      <w:r w:rsidRPr="00165D14">
        <w:rPr>
          <w:rFonts w:ascii="Times New Roman" w:hAnsi="Times New Roman" w:cs="Times New Roman"/>
          <w:bCs/>
          <w:sz w:val="24"/>
          <w:szCs w:val="24"/>
        </w:rPr>
        <w:t xml:space="preserve"> regimens are the standard protocols while others include </w:t>
      </w:r>
      <w:proofErr w:type="spellStart"/>
      <w:r w:rsidRPr="00165D14">
        <w:rPr>
          <w:rFonts w:ascii="Times New Roman" w:hAnsi="Times New Roman" w:cs="Times New Roman"/>
          <w:bCs/>
          <w:sz w:val="24"/>
          <w:szCs w:val="24"/>
        </w:rPr>
        <w:t>Sibai</w:t>
      </w:r>
      <w:proofErr w:type="spellEnd"/>
      <w:r w:rsidRPr="00165D14">
        <w:rPr>
          <w:rFonts w:ascii="Times New Roman" w:hAnsi="Times New Roman" w:cs="Times New Roman"/>
          <w:bCs/>
          <w:sz w:val="24"/>
          <w:szCs w:val="24"/>
        </w:rPr>
        <w:t>, Dhaka and Sokoto regimens which are yet to gain standard in the international sphere. Magnesium sulphate has a narrow therapeutic index as such close monitoring is required. The first warning sign pointing to its toxicity is loss of the knee jerk reflex; other effect of magnesium sulphate toxicity include reduction in urine output and respiratory rate</w:t>
      </w:r>
      <w:r w:rsidR="001A5E7F" w:rsidRPr="00165D14">
        <w:rPr>
          <w:rFonts w:ascii="Times New Roman" w:hAnsi="Times New Roman" w:cs="Times New Roman"/>
          <w:bCs/>
          <w:sz w:val="24"/>
          <w:szCs w:val="24"/>
        </w:rPr>
        <w:fldChar w:fldCharType="begin"/>
      </w:r>
      <w:r w:rsidR="00B47162" w:rsidRPr="00165D14">
        <w:rPr>
          <w:rFonts w:ascii="Times New Roman" w:hAnsi="Times New Roman" w:cs="Times New Roman"/>
          <w:bCs/>
          <w:sz w:val="24"/>
          <w:szCs w:val="24"/>
        </w:rPr>
        <w:instrText xml:space="preserve"> ADDIN ZOTERO_ITEM CSL_CITATION {"citationID":"KqXJWtFV","properties":{"formattedCitation":"(24)","plainCitation":"(24)","noteIndex":0},"citationItems":[{"id":254,"uris":["http://zotero.org/users/local/eMVHk3d7/items/VIZJAP77"],"itemData":{"id":254,"type":"article-journal","container-title":"Journal of Clinical and Diagnostic Research: JCDR","issue":"8","page":"QC08","title":"Single loading low dose MgSO4 regimen: A simple, safe and effective alternative to Pritchard’s regimen for Indian women","volume":"11","author":[{"family":"Nagaria","given":"Tripti"},{"family":"Mitra","given":"Subarna"},{"family":"Banjare","given":"Sashi Prabha"}],"issued":{"date-parts":[["2017"]]}}}],"schema":"https://github.com/citation-style-language/schema/raw/master/csl-citation.json"} </w:instrText>
      </w:r>
      <w:r w:rsidR="001A5E7F" w:rsidRPr="00165D14">
        <w:rPr>
          <w:rFonts w:ascii="Times New Roman" w:hAnsi="Times New Roman" w:cs="Times New Roman"/>
          <w:bCs/>
          <w:sz w:val="24"/>
          <w:szCs w:val="24"/>
        </w:rPr>
        <w:fldChar w:fldCharType="separate"/>
      </w:r>
      <w:r w:rsidR="00B47162" w:rsidRPr="00165D14">
        <w:rPr>
          <w:rFonts w:ascii="Times New Roman" w:hAnsi="Times New Roman" w:cs="Times New Roman"/>
          <w:sz w:val="24"/>
        </w:rPr>
        <w:t>(24)</w:t>
      </w:r>
      <w:r w:rsidR="001A5E7F" w:rsidRPr="00165D14">
        <w:rPr>
          <w:rFonts w:ascii="Times New Roman" w:hAnsi="Times New Roman" w:cs="Times New Roman"/>
          <w:bCs/>
          <w:sz w:val="24"/>
          <w:szCs w:val="24"/>
        </w:rPr>
        <w:fldChar w:fldCharType="end"/>
      </w:r>
      <w:r w:rsidRPr="00165D14">
        <w:rPr>
          <w:rFonts w:ascii="Times New Roman" w:hAnsi="Times New Roman" w:cs="Times New Roman"/>
          <w:bCs/>
          <w:sz w:val="24"/>
          <w:szCs w:val="24"/>
        </w:rPr>
        <w:t>.</w:t>
      </w:r>
      <w:r w:rsidR="00FD1AD1" w:rsidRPr="00165D14">
        <w:rPr>
          <w:rFonts w:ascii="Times New Roman" w:hAnsi="Times New Roman" w:cs="Times New Roman"/>
          <w:bCs/>
          <w:sz w:val="24"/>
          <w:szCs w:val="24"/>
        </w:rPr>
        <w:t xml:space="preserve"> </w:t>
      </w:r>
      <w:r w:rsidRPr="00165D14">
        <w:rPr>
          <w:rFonts w:ascii="Times New Roman" w:hAnsi="Times New Roman" w:cs="Times New Roman"/>
          <w:bCs/>
          <w:sz w:val="24"/>
          <w:szCs w:val="24"/>
        </w:rPr>
        <w:t xml:space="preserve">The drug of choice for the control of blood pressure is </w:t>
      </w:r>
      <w:r w:rsidR="002F40FB" w:rsidRPr="00165D14">
        <w:rPr>
          <w:rFonts w:ascii="Times New Roman" w:hAnsi="Times New Roman" w:cs="Times New Roman"/>
          <w:bCs/>
          <w:sz w:val="24"/>
          <w:szCs w:val="24"/>
        </w:rPr>
        <w:t>intravenous labetalol</w:t>
      </w:r>
      <w:r w:rsidRPr="00165D14">
        <w:rPr>
          <w:rFonts w:ascii="Times New Roman" w:hAnsi="Times New Roman" w:cs="Times New Roman"/>
          <w:bCs/>
          <w:sz w:val="24"/>
          <w:szCs w:val="24"/>
        </w:rPr>
        <w:t>.</w:t>
      </w:r>
      <w:r w:rsidR="00FD1AD1" w:rsidRPr="00165D14">
        <w:rPr>
          <w:rFonts w:ascii="Times New Roman" w:hAnsi="Times New Roman" w:cs="Times New Roman"/>
          <w:bCs/>
          <w:sz w:val="24"/>
          <w:szCs w:val="24"/>
        </w:rPr>
        <w:fldChar w:fldCharType="begin"/>
      </w:r>
      <w:r w:rsidR="00FD1AD1" w:rsidRPr="00165D14">
        <w:rPr>
          <w:rFonts w:ascii="Times New Roman" w:hAnsi="Times New Roman" w:cs="Times New Roman"/>
          <w:bCs/>
          <w:sz w:val="24"/>
          <w:szCs w:val="24"/>
        </w:rPr>
        <w:instrText xml:space="preserve"> ADDIN ZOTERO_ITEM CSL_CITATION {"citationID":"YspG31PJ","properties":{"formattedCitation":"(25)","plainCitation":"(25)","noteIndex":0},"citationItems":[{"id":257,"uris":["http://zotero.org/users/local/eMVHk3d7/items/6CC3FC7Z"],"itemData":{"id":257,"type":"article-journal","container-title":"Journal of Family Medicine and Primary Care","issue":"9","note":"ISBN: 2249-4863\npublisher: Medknow","page":"3788-3791","title":"Effectiveness and safety of intravenous labetalol in severe pre-eclampsia and eclampsia at a teaching institution in Chhattisgarh","volume":"13","author":[{"family":"Jain","given":"Rachna"},{"family":"Jogi","given":"Sangeeta Raman"}],"issued":{"date-parts":[["2024"]]}}}],"schema":"https://github.com/citation-style-language/schema/raw/master/csl-citation.json"} </w:instrText>
      </w:r>
      <w:r w:rsidR="00FD1AD1" w:rsidRPr="00165D14">
        <w:rPr>
          <w:rFonts w:ascii="Times New Roman" w:hAnsi="Times New Roman" w:cs="Times New Roman"/>
          <w:bCs/>
          <w:sz w:val="24"/>
          <w:szCs w:val="24"/>
        </w:rPr>
        <w:fldChar w:fldCharType="separate"/>
      </w:r>
      <w:r w:rsidR="00FD1AD1" w:rsidRPr="00165D14">
        <w:rPr>
          <w:rFonts w:ascii="Times New Roman" w:hAnsi="Times New Roman" w:cs="Times New Roman"/>
          <w:sz w:val="24"/>
        </w:rPr>
        <w:t>(25)</w:t>
      </w:r>
      <w:r w:rsidR="00FD1AD1" w:rsidRPr="00165D14">
        <w:rPr>
          <w:rFonts w:ascii="Times New Roman" w:hAnsi="Times New Roman" w:cs="Times New Roman"/>
          <w:bCs/>
          <w:sz w:val="24"/>
          <w:szCs w:val="24"/>
        </w:rPr>
        <w:fldChar w:fldCharType="end"/>
      </w:r>
    </w:p>
    <w:p w14:paraId="12D49476" w14:textId="1EBD9B4B" w:rsidR="00B67349" w:rsidRDefault="00B67349" w:rsidP="00B67349">
      <w:pPr>
        <w:spacing w:line="360" w:lineRule="auto"/>
        <w:jc w:val="both"/>
        <w:rPr>
          <w:rFonts w:ascii="Times New Roman" w:hAnsi="Times New Roman" w:cs="Times New Roman"/>
          <w:bCs/>
          <w:sz w:val="24"/>
          <w:szCs w:val="24"/>
        </w:rPr>
      </w:pPr>
      <w:r w:rsidRPr="00165D14">
        <w:rPr>
          <w:rFonts w:ascii="Times New Roman" w:hAnsi="Times New Roman" w:cs="Times New Roman"/>
          <w:bCs/>
          <w:sz w:val="24"/>
          <w:szCs w:val="24"/>
        </w:rPr>
        <w:t>Prevention of eclampsia can be achieved through encouraging women to book early in their pregnancies, health education, empowering women, access to skilled health care provider and facilities, improvement of the referral systems with access to good road and means of transportation and prompt diagnosis and management of pre-eclampsia</w:t>
      </w:r>
      <w:r w:rsidR="0029640F" w:rsidRPr="00165D14">
        <w:rPr>
          <w:rFonts w:ascii="Times New Roman" w:hAnsi="Times New Roman" w:cs="Times New Roman"/>
          <w:bCs/>
          <w:sz w:val="24"/>
          <w:szCs w:val="24"/>
        </w:rPr>
        <w:t>.</w:t>
      </w:r>
    </w:p>
    <w:p w14:paraId="6AFB5C7E" w14:textId="1940531C" w:rsidR="00FC70F4" w:rsidRPr="00165D14" w:rsidRDefault="00FC70F4" w:rsidP="00B67349">
      <w:pPr>
        <w:spacing w:line="360" w:lineRule="auto"/>
        <w:jc w:val="both"/>
        <w:rPr>
          <w:rFonts w:ascii="Times New Roman" w:hAnsi="Times New Roman" w:cs="Times New Roman"/>
          <w:bCs/>
          <w:sz w:val="24"/>
          <w:szCs w:val="24"/>
        </w:rPr>
      </w:pPr>
      <w:r w:rsidRPr="00FC70F4">
        <w:rPr>
          <w:rFonts w:ascii="Times New Roman" w:hAnsi="Times New Roman" w:cs="Times New Roman"/>
          <w:bCs/>
          <w:sz w:val="24"/>
          <w:szCs w:val="24"/>
        </w:rPr>
        <w:t>Eclampsia remains a major cause of maternal and perinatal morbidity and mortality in Nigeria, with wide regional variations in incidence and outcomes. There is limited recent data on the incidence, risk factors, and maternal and fetal outcomes of eclampsia at Ekiti State University Teaching Hospital</w:t>
      </w:r>
      <w:r w:rsidR="00737CC8">
        <w:rPr>
          <w:rFonts w:ascii="Times New Roman" w:hAnsi="Times New Roman" w:cs="Times New Roman"/>
          <w:bCs/>
          <w:sz w:val="24"/>
          <w:szCs w:val="24"/>
        </w:rPr>
        <w:t>, hence, the need for this study, to help shed light on the magnitude of this obstetric nightmare.</w:t>
      </w:r>
      <w:r w:rsidRPr="00FC70F4">
        <w:rPr>
          <w:rFonts w:ascii="Times New Roman" w:hAnsi="Times New Roman" w:cs="Times New Roman"/>
          <w:bCs/>
          <w:sz w:val="24"/>
          <w:szCs w:val="24"/>
        </w:rPr>
        <w:t xml:space="preserve"> </w:t>
      </w:r>
    </w:p>
    <w:bookmarkEnd w:id="3"/>
    <w:p w14:paraId="6602BE9E" w14:textId="33507EBB" w:rsidR="00335F3D" w:rsidRDefault="00335F3D" w:rsidP="00335F3D">
      <w:pPr>
        <w:spacing w:line="360" w:lineRule="auto"/>
        <w:jc w:val="both"/>
        <w:rPr>
          <w:rFonts w:ascii="Times New Roman" w:hAnsi="Times New Roman" w:cs="Times New Roman"/>
          <w:b/>
          <w:sz w:val="24"/>
          <w:szCs w:val="24"/>
        </w:rPr>
      </w:pPr>
      <w:r w:rsidRPr="00165D14">
        <w:rPr>
          <w:rFonts w:ascii="Times New Roman" w:hAnsi="Times New Roman" w:cs="Times New Roman"/>
          <w:b/>
          <w:sz w:val="24"/>
          <w:szCs w:val="24"/>
        </w:rPr>
        <w:t>AIMS AND OBJECTIVES</w:t>
      </w:r>
    </w:p>
    <w:p w14:paraId="321A8F38" w14:textId="046E3E79" w:rsidR="00335F3D" w:rsidRPr="00165D14" w:rsidRDefault="00335F3D" w:rsidP="00335F3D">
      <w:pPr>
        <w:spacing w:line="360" w:lineRule="auto"/>
        <w:jc w:val="both"/>
        <w:rPr>
          <w:rFonts w:ascii="Times New Roman" w:hAnsi="Times New Roman" w:cs="Times New Roman"/>
          <w:b/>
          <w:sz w:val="24"/>
          <w:szCs w:val="24"/>
        </w:rPr>
      </w:pPr>
      <w:r>
        <w:rPr>
          <w:rFonts w:ascii="Times New Roman" w:hAnsi="Times New Roman" w:cs="Times New Roman"/>
          <w:b/>
          <w:sz w:val="24"/>
          <w:szCs w:val="24"/>
        </w:rPr>
        <w:t>PRIMARY AIM</w:t>
      </w:r>
    </w:p>
    <w:p w14:paraId="21A81355" w14:textId="129EA946" w:rsidR="001A1FE9" w:rsidRDefault="001A1FE9" w:rsidP="00B67349">
      <w:pPr>
        <w:spacing w:line="360" w:lineRule="auto"/>
        <w:jc w:val="both"/>
        <w:rPr>
          <w:rFonts w:ascii="Times New Roman" w:hAnsi="Times New Roman" w:cs="Times New Roman"/>
          <w:bCs/>
          <w:sz w:val="24"/>
          <w:szCs w:val="24"/>
        </w:rPr>
      </w:pPr>
      <w:r w:rsidRPr="001A1FE9">
        <w:rPr>
          <w:rFonts w:ascii="Times New Roman" w:hAnsi="Times New Roman" w:cs="Times New Roman"/>
          <w:bCs/>
          <w:sz w:val="24"/>
          <w:szCs w:val="24"/>
        </w:rPr>
        <w:t xml:space="preserve">To determine the </w:t>
      </w:r>
      <w:r>
        <w:rPr>
          <w:rFonts w:ascii="Times New Roman" w:hAnsi="Times New Roman" w:cs="Times New Roman"/>
          <w:bCs/>
          <w:sz w:val="24"/>
          <w:szCs w:val="24"/>
        </w:rPr>
        <w:t>prevalence</w:t>
      </w:r>
      <w:r w:rsidRPr="001A1FE9">
        <w:rPr>
          <w:rFonts w:ascii="Times New Roman" w:hAnsi="Times New Roman" w:cs="Times New Roman"/>
          <w:bCs/>
          <w:sz w:val="24"/>
          <w:szCs w:val="24"/>
        </w:rPr>
        <w:t xml:space="preserve"> and maternal and fetal outcomes of eclampsia at Ekiti State University Teaching Hospital, Ado-Ekiti</w:t>
      </w:r>
    </w:p>
    <w:p w14:paraId="5B54F922" w14:textId="65E6817D" w:rsidR="00335F3D" w:rsidRPr="00165D14" w:rsidRDefault="00335F3D" w:rsidP="00B67349">
      <w:pPr>
        <w:spacing w:line="360" w:lineRule="auto"/>
        <w:jc w:val="both"/>
        <w:rPr>
          <w:rFonts w:ascii="Times New Roman" w:hAnsi="Times New Roman" w:cs="Times New Roman"/>
          <w:bCs/>
          <w:sz w:val="24"/>
          <w:szCs w:val="24"/>
        </w:rPr>
      </w:pPr>
      <w:r w:rsidRPr="00165D14">
        <w:rPr>
          <w:rFonts w:ascii="Times New Roman" w:hAnsi="Times New Roman" w:cs="Times New Roman"/>
          <w:b/>
          <w:sz w:val="24"/>
          <w:szCs w:val="24"/>
        </w:rPr>
        <w:t>OBJECTIVES</w:t>
      </w:r>
    </w:p>
    <w:p w14:paraId="43393A5A" w14:textId="580857A6" w:rsidR="00B67349" w:rsidRPr="00165D14" w:rsidRDefault="00B67349" w:rsidP="00B67349">
      <w:pPr>
        <w:pStyle w:val="ListParagraph"/>
        <w:numPr>
          <w:ilvl w:val="0"/>
          <w:numId w:val="1"/>
        </w:numPr>
        <w:spacing w:line="360" w:lineRule="auto"/>
        <w:jc w:val="both"/>
        <w:rPr>
          <w:rFonts w:ascii="Times New Roman" w:hAnsi="Times New Roman" w:cs="Times New Roman"/>
          <w:bCs w:val="0"/>
          <w:sz w:val="24"/>
          <w:szCs w:val="24"/>
        </w:rPr>
      </w:pPr>
      <w:r w:rsidRPr="00165D14">
        <w:rPr>
          <w:rFonts w:ascii="Times New Roman" w:hAnsi="Times New Roman" w:cs="Times New Roman"/>
          <w:sz w:val="24"/>
          <w:szCs w:val="24"/>
        </w:rPr>
        <w:t xml:space="preserve">To determine the </w:t>
      </w:r>
      <w:r w:rsidR="00A56E24" w:rsidRPr="00165D14">
        <w:rPr>
          <w:rFonts w:ascii="Times New Roman" w:hAnsi="Times New Roman" w:cs="Times New Roman"/>
          <w:sz w:val="24"/>
          <w:szCs w:val="24"/>
        </w:rPr>
        <w:t>prevalence</w:t>
      </w:r>
      <w:r w:rsidRPr="00165D14">
        <w:rPr>
          <w:rFonts w:ascii="Times New Roman" w:hAnsi="Times New Roman" w:cs="Times New Roman"/>
          <w:sz w:val="24"/>
          <w:szCs w:val="24"/>
        </w:rPr>
        <w:t xml:space="preserve"> of eclampsia in EKSUTH, Ado-Ekiti</w:t>
      </w:r>
    </w:p>
    <w:p w14:paraId="1AF7AD31" w14:textId="78C20C01" w:rsidR="00151EDE" w:rsidRPr="00165D14" w:rsidRDefault="00151EDE" w:rsidP="00151EDE">
      <w:pPr>
        <w:pStyle w:val="ListParagraph"/>
        <w:numPr>
          <w:ilvl w:val="0"/>
          <w:numId w:val="1"/>
        </w:numPr>
        <w:spacing w:line="360" w:lineRule="auto"/>
        <w:jc w:val="both"/>
        <w:rPr>
          <w:rFonts w:ascii="Times New Roman" w:hAnsi="Times New Roman" w:cs="Times New Roman"/>
          <w:bCs w:val="0"/>
          <w:sz w:val="24"/>
          <w:szCs w:val="24"/>
        </w:rPr>
      </w:pPr>
      <w:r w:rsidRPr="00165D14">
        <w:rPr>
          <w:rFonts w:ascii="Times New Roman" w:hAnsi="Times New Roman" w:cs="Times New Roman"/>
          <w:sz w:val="24"/>
          <w:szCs w:val="24"/>
        </w:rPr>
        <w:lastRenderedPageBreak/>
        <w:t xml:space="preserve">To analyze the clinical and socio-demographic profile of eclamptic patients in EKSUTH, Ado-Ekiti. </w:t>
      </w:r>
    </w:p>
    <w:p w14:paraId="05805E33" w14:textId="77777777" w:rsidR="00B67349" w:rsidRPr="00165D14" w:rsidRDefault="00B67349" w:rsidP="00B67349">
      <w:pPr>
        <w:pStyle w:val="ListParagraph"/>
        <w:numPr>
          <w:ilvl w:val="0"/>
          <w:numId w:val="1"/>
        </w:numPr>
        <w:spacing w:line="360" w:lineRule="auto"/>
        <w:jc w:val="both"/>
        <w:rPr>
          <w:rFonts w:ascii="Times New Roman" w:hAnsi="Times New Roman" w:cs="Times New Roman"/>
          <w:bCs w:val="0"/>
          <w:sz w:val="24"/>
          <w:szCs w:val="24"/>
        </w:rPr>
      </w:pPr>
      <w:r w:rsidRPr="00165D14">
        <w:rPr>
          <w:rFonts w:ascii="Times New Roman" w:hAnsi="Times New Roman" w:cs="Times New Roman"/>
          <w:sz w:val="24"/>
          <w:szCs w:val="24"/>
        </w:rPr>
        <w:t>To identify risk factors for eclampsia in EKSUTH, Ado-Ekiti.</w:t>
      </w:r>
    </w:p>
    <w:p w14:paraId="1122124C" w14:textId="1255E657" w:rsidR="00B67349" w:rsidRPr="00165D14" w:rsidRDefault="00B67349" w:rsidP="00B67349">
      <w:pPr>
        <w:pStyle w:val="ListParagraph"/>
        <w:numPr>
          <w:ilvl w:val="0"/>
          <w:numId w:val="1"/>
        </w:numPr>
        <w:spacing w:line="360" w:lineRule="auto"/>
        <w:jc w:val="both"/>
        <w:rPr>
          <w:rFonts w:ascii="Times New Roman" w:hAnsi="Times New Roman" w:cs="Times New Roman"/>
          <w:bCs w:val="0"/>
          <w:sz w:val="24"/>
          <w:szCs w:val="24"/>
        </w:rPr>
      </w:pPr>
      <w:r w:rsidRPr="00165D14">
        <w:rPr>
          <w:rFonts w:ascii="Times New Roman" w:hAnsi="Times New Roman" w:cs="Times New Roman"/>
          <w:sz w:val="24"/>
          <w:szCs w:val="24"/>
        </w:rPr>
        <w:t>To critically appraise the maternal and fetal outcome in the eclamptic patients in EKSUTH, Ado-Ekiti.</w:t>
      </w:r>
    </w:p>
    <w:p w14:paraId="5FD721C7" w14:textId="706B09BF" w:rsidR="00D335F1" w:rsidRDefault="002614FF" w:rsidP="00496608">
      <w:pPr>
        <w:pStyle w:val="ListParagraph"/>
        <w:numPr>
          <w:ilvl w:val="0"/>
          <w:numId w:val="1"/>
        </w:numPr>
        <w:spacing w:line="360" w:lineRule="auto"/>
        <w:jc w:val="both"/>
        <w:rPr>
          <w:rFonts w:ascii="Times New Roman" w:hAnsi="Times New Roman" w:cs="Times New Roman"/>
          <w:bCs w:val="0"/>
          <w:sz w:val="24"/>
          <w:szCs w:val="24"/>
        </w:rPr>
      </w:pPr>
      <w:r w:rsidRPr="00165D14">
        <w:rPr>
          <w:rFonts w:ascii="Times New Roman" w:hAnsi="Times New Roman" w:cs="Times New Roman"/>
          <w:bCs w:val="0"/>
          <w:sz w:val="24"/>
          <w:szCs w:val="24"/>
        </w:rPr>
        <w:t>To highlight the maternal and fetal complications associated with eclampsia</w:t>
      </w:r>
    </w:p>
    <w:p w14:paraId="5561C950" w14:textId="77777777" w:rsidR="00496608" w:rsidRPr="00496608" w:rsidRDefault="00496608" w:rsidP="00496608">
      <w:pPr>
        <w:pStyle w:val="ListParagraph"/>
        <w:spacing w:line="360" w:lineRule="auto"/>
        <w:ind w:left="360"/>
        <w:jc w:val="both"/>
        <w:rPr>
          <w:rFonts w:ascii="Times New Roman" w:hAnsi="Times New Roman" w:cs="Times New Roman"/>
          <w:bCs w:val="0"/>
          <w:sz w:val="24"/>
          <w:szCs w:val="24"/>
        </w:rPr>
      </w:pPr>
    </w:p>
    <w:p w14:paraId="6324AC9F" w14:textId="6E90DC5A" w:rsidR="00B67349" w:rsidRPr="00165D14" w:rsidRDefault="00B67349" w:rsidP="00B67349">
      <w:pPr>
        <w:spacing w:line="360" w:lineRule="auto"/>
        <w:jc w:val="both"/>
        <w:rPr>
          <w:rFonts w:ascii="Times New Roman" w:hAnsi="Times New Roman" w:cs="Times New Roman"/>
          <w:b/>
          <w:sz w:val="24"/>
          <w:szCs w:val="24"/>
        </w:rPr>
      </w:pPr>
      <w:r w:rsidRPr="00165D14">
        <w:rPr>
          <w:rFonts w:ascii="Times New Roman" w:hAnsi="Times New Roman" w:cs="Times New Roman"/>
          <w:b/>
          <w:sz w:val="24"/>
          <w:szCs w:val="24"/>
        </w:rPr>
        <w:t>MATERIALS AND METHODS</w:t>
      </w:r>
    </w:p>
    <w:p w14:paraId="10FF46C0" w14:textId="3B8F49F3"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A</w:t>
      </w:r>
      <w:r w:rsidR="003A7EF5" w:rsidRPr="00165D14">
        <w:rPr>
          <w:rFonts w:ascii="Times New Roman" w:hAnsi="Times New Roman" w:cs="Times New Roman"/>
          <w:sz w:val="24"/>
          <w:szCs w:val="24"/>
        </w:rPr>
        <w:t>n</w:t>
      </w:r>
      <w:r w:rsidRPr="00165D14">
        <w:rPr>
          <w:rFonts w:ascii="Times New Roman" w:hAnsi="Times New Roman" w:cs="Times New Roman"/>
          <w:sz w:val="24"/>
          <w:szCs w:val="24"/>
        </w:rPr>
        <w:t xml:space="preserve"> </w:t>
      </w:r>
      <w:r w:rsidR="003A7EF5" w:rsidRPr="00165D14">
        <w:rPr>
          <w:rFonts w:ascii="Times New Roman" w:hAnsi="Times New Roman" w:cs="Times New Roman"/>
          <w:sz w:val="24"/>
          <w:szCs w:val="24"/>
        </w:rPr>
        <w:t>8</w:t>
      </w:r>
      <w:r w:rsidRPr="00165D14">
        <w:rPr>
          <w:rFonts w:ascii="Times New Roman" w:hAnsi="Times New Roman" w:cs="Times New Roman"/>
          <w:sz w:val="24"/>
          <w:szCs w:val="24"/>
        </w:rPr>
        <w:t>-year retrospective review of all case</w:t>
      </w:r>
      <w:r w:rsidR="003A7EF5" w:rsidRPr="00165D14">
        <w:rPr>
          <w:rFonts w:ascii="Times New Roman" w:hAnsi="Times New Roman" w:cs="Times New Roman"/>
          <w:sz w:val="24"/>
          <w:szCs w:val="24"/>
        </w:rPr>
        <w:t xml:space="preserve">s </w:t>
      </w:r>
      <w:r w:rsidRPr="00165D14">
        <w:rPr>
          <w:rFonts w:ascii="Times New Roman" w:hAnsi="Times New Roman" w:cs="Times New Roman"/>
          <w:sz w:val="24"/>
          <w:szCs w:val="24"/>
        </w:rPr>
        <w:t>of eclamptic patients managed at the Obstetrics and Gynaecology Department of Ekiti State University Teaching Hospital, Ado – Ekiti, Ekiti State between 1</w:t>
      </w:r>
      <w:r w:rsidRPr="00165D14">
        <w:rPr>
          <w:rFonts w:ascii="Times New Roman" w:hAnsi="Times New Roman" w:cs="Times New Roman"/>
          <w:sz w:val="24"/>
          <w:szCs w:val="24"/>
          <w:vertAlign w:val="superscript"/>
        </w:rPr>
        <w:t>st</w:t>
      </w:r>
      <w:r w:rsidRPr="00165D14">
        <w:rPr>
          <w:rFonts w:ascii="Times New Roman" w:hAnsi="Times New Roman" w:cs="Times New Roman"/>
          <w:sz w:val="24"/>
          <w:szCs w:val="24"/>
        </w:rPr>
        <w:t xml:space="preserve"> of January, 2017 and 31</w:t>
      </w:r>
      <w:r w:rsidRPr="00165D14">
        <w:rPr>
          <w:rFonts w:ascii="Times New Roman" w:hAnsi="Times New Roman" w:cs="Times New Roman"/>
          <w:sz w:val="24"/>
          <w:szCs w:val="24"/>
          <w:vertAlign w:val="superscript"/>
        </w:rPr>
        <w:t>st</w:t>
      </w:r>
      <w:r w:rsidRPr="00165D14">
        <w:rPr>
          <w:rFonts w:ascii="Times New Roman" w:hAnsi="Times New Roman" w:cs="Times New Roman"/>
          <w:sz w:val="24"/>
          <w:szCs w:val="24"/>
        </w:rPr>
        <w:t xml:space="preserve"> of December, 202</w:t>
      </w:r>
      <w:r w:rsidR="001A5E7F" w:rsidRPr="00165D14">
        <w:rPr>
          <w:rFonts w:ascii="Times New Roman" w:hAnsi="Times New Roman" w:cs="Times New Roman"/>
          <w:sz w:val="24"/>
          <w:szCs w:val="24"/>
        </w:rPr>
        <w:t>4</w:t>
      </w:r>
      <w:r w:rsidRPr="00165D14">
        <w:rPr>
          <w:rFonts w:ascii="Times New Roman" w:hAnsi="Times New Roman" w:cs="Times New Roman"/>
          <w:sz w:val="24"/>
          <w:szCs w:val="24"/>
        </w:rPr>
        <w:t xml:space="preserve">. </w:t>
      </w:r>
      <w:r w:rsidR="003A7EF5" w:rsidRPr="00165D14">
        <w:rPr>
          <w:rFonts w:ascii="Times New Roman" w:hAnsi="Times New Roman" w:cs="Times New Roman"/>
          <w:sz w:val="24"/>
          <w:szCs w:val="24"/>
        </w:rPr>
        <w:t>Relevant data</w:t>
      </w:r>
      <w:r w:rsidRPr="00165D14">
        <w:rPr>
          <w:rFonts w:ascii="Times New Roman" w:hAnsi="Times New Roman" w:cs="Times New Roman"/>
          <w:sz w:val="24"/>
          <w:szCs w:val="24"/>
        </w:rPr>
        <w:t xml:space="preserve"> were retrieved from the Health Information Management Unit</w:t>
      </w:r>
      <w:r w:rsidR="003A7EF5" w:rsidRPr="00165D14">
        <w:rPr>
          <w:rFonts w:ascii="Times New Roman" w:hAnsi="Times New Roman" w:cs="Times New Roman"/>
          <w:sz w:val="24"/>
          <w:szCs w:val="24"/>
        </w:rPr>
        <w:t xml:space="preserve"> using a study </w:t>
      </w:r>
      <w:r w:rsidR="000A7535" w:rsidRPr="00165D14">
        <w:rPr>
          <w:rFonts w:ascii="Times New Roman" w:hAnsi="Times New Roman" w:cs="Times New Roman"/>
          <w:sz w:val="24"/>
          <w:szCs w:val="24"/>
        </w:rPr>
        <w:t>proforma</w:t>
      </w:r>
      <w:r w:rsidRPr="00165D14">
        <w:rPr>
          <w:rFonts w:ascii="Times New Roman" w:hAnsi="Times New Roman" w:cs="Times New Roman"/>
          <w:sz w:val="24"/>
          <w:szCs w:val="24"/>
        </w:rPr>
        <w:t xml:space="preserve">. The study included all the cases of eclampsia that were managed within the said period. Ethical approval was obtained from the Health Research and Ethics Committee of EKSUTH. Confidentiality was maintained for all information obtained from patient’s case notes and each case notes critically examined to obtain relevant socio-demographic and clinical details of the patients which included the age, tribe, religion, educational status, booking status, parity, antenatal care, clinical presentation, obstetric risk factors and complications. </w:t>
      </w:r>
      <w:r w:rsidR="00AF3D09" w:rsidRPr="00165D14">
        <w:rPr>
          <w:rFonts w:ascii="Times New Roman" w:hAnsi="Times New Roman" w:cs="Times New Roman"/>
          <w:sz w:val="24"/>
          <w:szCs w:val="24"/>
        </w:rPr>
        <w:t>A booked patient was one who attended at least two antenatal care visits or one visit with review of her booking results. An unbooked patient is one who did not attend any antenatal care session.</w:t>
      </w:r>
    </w:p>
    <w:p w14:paraId="088D3A7D" w14:textId="1E9BF077"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For the mothers, additional information obtained were onset of eclampsia, episodes and duration of convulsion, </w:t>
      </w:r>
      <w:r w:rsidR="00B166A7" w:rsidRPr="00165D14">
        <w:rPr>
          <w:rFonts w:ascii="Times New Roman" w:hAnsi="Times New Roman" w:cs="Times New Roman"/>
          <w:sz w:val="24"/>
          <w:szCs w:val="24"/>
        </w:rPr>
        <w:t>b</w:t>
      </w:r>
      <w:r w:rsidRPr="00165D14">
        <w:rPr>
          <w:rFonts w:ascii="Times New Roman" w:hAnsi="Times New Roman" w:cs="Times New Roman"/>
          <w:sz w:val="24"/>
          <w:szCs w:val="24"/>
        </w:rPr>
        <w:t xml:space="preserve">lood pressure, </w:t>
      </w:r>
      <w:r w:rsidR="00B166A7" w:rsidRPr="00165D14">
        <w:rPr>
          <w:rFonts w:ascii="Times New Roman" w:hAnsi="Times New Roman" w:cs="Times New Roman"/>
          <w:sz w:val="24"/>
          <w:szCs w:val="24"/>
        </w:rPr>
        <w:t>p</w:t>
      </w:r>
      <w:r w:rsidRPr="00165D14">
        <w:rPr>
          <w:rFonts w:ascii="Times New Roman" w:hAnsi="Times New Roman" w:cs="Times New Roman"/>
          <w:sz w:val="24"/>
          <w:szCs w:val="24"/>
        </w:rPr>
        <w:t xml:space="preserve">roteinuria, mode of delivery and maternal complications and outcome. For the </w:t>
      </w:r>
      <w:proofErr w:type="spellStart"/>
      <w:r w:rsidRPr="00165D14">
        <w:rPr>
          <w:rFonts w:ascii="Times New Roman" w:hAnsi="Times New Roman" w:cs="Times New Roman"/>
          <w:sz w:val="24"/>
          <w:szCs w:val="24"/>
        </w:rPr>
        <w:t>fetuses</w:t>
      </w:r>
      <w:proofErr w:type="spellEnd"/>
      <w:r w:rsidRPr="00165D14">
        <w:rPr>
          <w:rFonts w:ascii="Times New Roman" w:hAnsi="Times New Roman" w:cs="Times New Roman"/>
          <w:sz w:val="24"/>
          <w:szCs w:val="24"/>
        </w:rPr>
        <w:t>, gestational age at delivery, APGAR scores, birth weight and fetal outcomes were also evaluated.</w:t>
      </w:r>
      <w:r w:rsidR="00AF3D09" w:rsidRPr="00165D14">
        <w:rPr>
          <w:rFonts w:ascii="Times New Roman" w:hAnsi="Times New Roman" w:cs="Times New Roman"/>
          <w:sz w:val="24"/>
          <w:szCs w:val="24"/>
        </w:rPr>
        <w:t xml:space="preserve"> </w:t>
      </w:r>
      <w:r w:rsidRPr="00165D14">
        <w:rPr>
          <w:rFonts w:ascii="Times New Roman" w:hAnsi="Times New Roman" w:cs="Times New Roman"/>
          <w:sz w:val="24"/>
          <w:szCs w:val="24"/>
        </w:rPr>
        <w:t xml:space="preserve">The data collected were </w:t>
      </w:r>
      <w:r w:rsidR="007D5FE7" w:rsidRPr="00165D14">
        <w:rPr>
          <w:rFonts w:ascii="Times New Roman" w:hAnsi="Times New Roman" w:cs="Times New Roman"/>
          <w:sz w:val="24"/>
          <w:szCs w:val="24"/>
        </w:rPr>
        <w:t>analysed</w:t>
      </w:r>
      <w:r w:rsidRPr="00165D14">
        <w:rPr>
          <w:rFonts w:ascii="Times New Roman" w:hAnsi="Times New Roman" w:cs="Times New Roman"/>
          <w:sz w:val="24"/>
          <w:szCs w:val="24"/>
        </w:rPr>
        <w:t xml:space="preserve"> using </w:t>
      </w:r>
      <w:r w:rsidR="000F0C6E" w:rsidRPr="00165D14">
        <w:rPr>
          <w:rFonts w:ascii="Times New Roman" w:hAnsi="Times New Roman" w:cs="Times New Roman"/>
          <w:sz w:val="24"/>
          <w:szCs w:val="24"/>
        </w:rPr>
        <w:t>IBM</w:t>
      </w:r>
      <w:r w:rsidRPr="00165D14">
        <w:rPr>
          <w:rFonts w:ascii="Times New Roman" w:hAnsi="Times New Roman" w:cs="Times New Roman"/>
          <w:sz w:val="24"/>
          <w:szCs w:val="24"/>
        </w:rPr>
        <w:t xml:space="preserve"> SPSS</w:t>
      </w:r>
      <w:r w:rsidR="000F0C6E" w:rsidRPr="00165D14">
        <w:rPr>
          <w:rFonts w:ascii="Times New Roman" w:hAnsi="Times New Roman" w:cs="Times New Roman"/>
          <w:sz w:val="24"/>
          <w:szCs w:val="24"/>
        </w:rPr>
        <w:t xml:space="preserve"> Statistics</w:t>
      </w:r>
      <w:r w:rsidRPr="00165D14">
        <w:rPr>
          <w:rFonts w:ascii="Times New Roman" w:hAnsi="Times New Roman" w:cs="Times New Roman"/>
          <w:sz w:val="24"/>
          <w:szCs w:val="24"/>
        </w:rPr>
        <w:t xml:space="preserve"> version 2</w:t>
      </w:r>
      <w:r w:rsidR="000F0C6E" w:rsidRPr="00165D14">
        <w:rPr>
          <w:rFonts w:ascii="Times New Roman" w:hAnsi="Times New Roman" w:cs="Times New Roman"/>
          <w:sz w:val="24"/>
          <w:szCs w:val="24"/>
        </w:rPr>
        <w:t>9</w:t>
      </w:r>
      <w:r w:rsidR="00335F3D">
        <w:rPr>
          <w:rFonts w:ascii="Times New Roman" w:hAnsi="Times New Roman" w:cs="Times New Roman"/>
          <w:sz w:val="24"/>
          <w:szCs w:val="24"/>
        </w:rPr>
        <w:t>.</w:t>
      </w:r>
    </w:p>
    <w:p w14:paraId="2D097DF7" w14:textId="77777777"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RESULTS</w:t>
      </w:r>
    </w:p>
    <w:p w14:paraId="60323B2E" w14:textId="4F5236B4" w:rsidR="00B67349" w:rsidRPr="00165D14" w:rsidRDefault="00B67349" w:rsidP="00B67349">
      <w:pPr>
        <w:spacing w:line="360" w:lineRule="auto"/>
        <w:jc w:val="both"/>
        <w:rPr>
          <w:rFonts w:ascii="Times New Roman" w:eastAsia="Calibri" w:hAnsi="Times New Roman" w:cs="Times New Roman"/>
          <w:sz w:val="24"/>
          <w:szCs w:val="24"/>
        </w:rPr>
      </w:pPr>
      <w:bookmarkStart w:id="5" w:name="_Hlk118183608"/>
      <w:r w:rsidRPr="00165D14">
        <w:rPr>
          <w:rFonts w:ascii="Times New Roman" w:eastAsia="Calibri" w:hAnsi="Times New Roman" w:cs="Times New Roman"/>
          <w:sz w:val="24"/>
          <w:szCs w:val="24"/>
        </w:rPr>
        <w:t xml:space="preserve">During the study period, there were </w:t>
      </w:r>
      <w:r w:rsidR="00921520" w:rsidRPr="00165D14">
        <w:rPr>
          <w:rFonts w:ascii="Times New Roman" w:eastAsia="Calibri" w:hAnsi="Times New Roman" w:cs="Times New Roman"/>
          <w:sz w:val="24"/>
          <w:szCs w:val="24"/>
        </w:rPr>
        <w:t>9405</w:t>
      </w:r>
      <w:r w:rsidRPr="00165D14">
        <w:rPr>
          <w:rFonts w:ascii="Times New Roman" w:eastAsia="Calibri" w:hAnsi="Times New Roman" w:cs="Times New Roman"/>
          <w:sz w:val="24"/>
          <w:szCs w:val="24"/>
        </w:rPr>
        <w:t xml:space="preserve"> deliveries in Ekiti State University Teaching Hospital, Ado Ekiti, out of which </w:t>
      </w:r>
      <w:r w:rsidR="001F4BE8" w:rsidRPr="00165D14">
        <w:rPr>
          <w:rFonts w:ascii="Times New Roman" w:eastAsia="Calibri" w:hAnsi="Times New Roman" w:cs="Times New Roman"/>
          <w:sz w:val="24"/>
          <w:szCs w:val="24"/>
        </w:rPr>
        <w:t>6480</w:t>
      </w:r>
      <w:r w:rsidRPr="00165D14">
        <w:rPr>
          <w:rFonts w:ascii="Times New Roman" w:eastAsia="Calibri" w:hAnsi="Times New Roman" w:cs="Times New Roman"/>
          <w:sz w:val="24"/>
          <w:szCs w:val="24"/>
        </w:rPr>
        <w:t xml:space="preserve"> (68.9%) were booked and </w:t>
      </w:r>
      <w:r w:rsidR="001F4BE8" w:rsidRPr="00165D14">
        <w:rPr>
          <w:rFonts w:ascii="Times New Roman" w:eastAsia="Calibri" w:hAnsi="Times New Roman" w:cs="Times New Roman"/>
          <w:sz w:val="24"/>
          <w:szCs w:val="24"/>
        </w:rPr>
        <w:t>2925</w:t>
      </w:r>
      <w:r w:rsidRPr="00165D14">
        <w:rPr>
          <w:rFonts w:ascii="Times New Roman" w:eastAsia="Calibri" w:hAnsi="Times New Roman" w:cs="Times New Roman"/>
          <w:sz w:val="24"/>
          <w:szCs w:val="24"/>
        </w:rPr>
        <w:t xml:space="preserve"> (31.1%) were unbooked. A total of </w:t>
      </w:r>
      <w:r w:rsidR="001F4BE8" w:rsidRPr="00165D14">
        <w:rPr>
          <w:rFonts w:ascii="Times New Roman" w:eastAsia="Calibri" w:hAnsi="Times New Roman" w:cs="Times New Roman"/>
          <w:sz w:val="24"/>
          <w:szCs w:val="24"/>
        </w:rPr>
        <w:t>163</w:t>
      </w:r>
      <w:r w:rsidRPr="00165D14">
        <w:rPr>
          <w:rFonts w:ascii="Times New Roman" w:eastAsia="Calibri" w:hAnsi="Times New Roman" w:cs="Times New Roman"/>
          <w:sz w:val="24"/>
          <w:szCs w:val="24"/>
        </w:rPr>
        <w:t xml:space="preserve"> eclamptic patients were studied which accounted for </w:t>
      </w:r>
      <w:r w:rsidR="001F4BE8" w:rsidRPr="00165D14">
        <w:rPr>
          <w:rFonts w:ascii="Times New Roman" w:eastAsia="Calibri" w:hAnsi="Times New Roman" w:cs="Times New Roman"/>
          <w:sz w:val="24"/>
          <w:szCs w:val="24"/>
        </w:rPr>
        <w:t xml:space="preserve">approximately </w:t>
      </w:r>
      <w:r w:rsidRPr="00165D14">
        <w:rPr>
          <w:rFonts w:ascii="Times New Roman" w:eastAsia="Calibri" w:hAnsi="Times New Roman" w:cs="Times New Roman"/>
          <w:sz w:val="24"/>
          <w:szCs w:val="24"/>
        </w:rPr>
        <w:t xml:space="preserve">2% of the total population out of which </w:t>
      </w:r>
      <w:r w:rsidR="001F4BE8" w:rsidRPr="00165D14">
        <w:rPr>
          <w:rFonts w:ascii="Times New Roman" w:eastAsia="Calibri" w:hAnsi="Times New Roman" w:cs="Times New Roman"/>
          <w:sz w:val="24"/>
          <w:szCs w:val="24"/>
        </w:rPr>
        <w:t>19</w:t>
      </w:r>
      <w:r w:rsidRPr="00165D14">
        <w:rPr>
          <w:rFonts w:ascii="Times New Roman" w:eastAsia="Calibri" w:hAnsi="Times New Roman" w:cs="Times New Roman"/>
          <w:sz w:val="24"/>
          <w:szCs w:val="24"/>
        </w:rPr>
        <w:t xml:space="preserve"> (</w:t>
      </w:r>
      <w:r w:rsidR="001F4BE8" w:rsidRPr="00165D14">
        <w:rPr>
          <w:rFonts w:ascii="Times New Roman" w:eastAsia="Calibri" w:hAnsi="Times New Roman" w:cs="Times New Roman"/>
          <w:sz w:val="24"/>
          <w:szCs w:val="24"/>
        </w:rPr>
        <w:t>11</w:t>
      </w:r>
      <w:r w:rsidRPr="00165D14">
        <w:rPr>
          <w:rFonts w:ascii="Times New Roman" w:eastAsia="Calibri" w:hAnsi="Times New Roman" w:cs="Times New Roman"/>
          <w:sz w:val="24"/>
          <w:szCs w:val="24"/>
        </w:rPr>
        <w:t xml:space="preserve">.7%) were booked and </w:t>
      </w:r>
      <w:r w:rsidR="001F4BE8" w:rsidRPr="00165D14">
        <w:rPr>
          <w:rFonts w:ascii="Times New Roman" w:eastAsia="Calibri" w:hAnsi="Times New Roman" w:cs="Times New Roman"/>
          <w:sz w:val="24"/>
          <w:szCs w:val="24"/>
        </w:rPr>
        <w:t>144</w:t>
      </w:r>
      <w:r w:rsidRPr="00165D14">
        <w:rPr>
          <w:rFonts w:ascii="Times New Roman" w:eastAsia="Calibri" w:hAnsi="Times New Roman" w:cs="Times New Roman"/>
          <w:sz w:val="24"/>
          <w:szCs w:val="24"/>
        </w:rPr>
        <w:t xml:space="preserve"> (</w:t>
      </w:r>
      <w:r w:rsidR="001F4BE8" w:rsidRPr="00165D14">
        <w:rPr>
          <w:rFonts w:ascii="Times New Roman" w:eastAsia="Calibri" w:hAnsi="Times New Roman" w:cs="Times New Roman"/>
          <w:sz w:val="24"/>
          <w:szCs w:val="24"/>
        </w:rPr>
        <w:t>88</w:t>
      </w:r>
      <w:r w:rsidRPr="00165D14">
        <w:rPr>
          <w:rFonts w:ascii="Times New Roman" w:eastAsia="Calibri" w:hAnsi="Times New Roman" w:cs="Times New Roman"/>
          <w:sz w:val="24"/>
          <w:szCs w:val="24"/>
        </w:rPr>
        <w:t>.3%) were unbooked.</w:t>
      </w:r>
      <w:bookmarkEnd w:id="5"/>
    </w:p>
    <w:p w14:paraId="0215345F" w14:textId="393C3A4A"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eastAsia="Calibri" w:hAnsi="Times New Roman" w:cs="Times New Roman"/>
          <w:sz w:val="24"/>
          <w:szCs w:val="24"/>
        </w:rPr>
        <w:lastRenderedPageBreak/>
        <w:t xml:space="preserve">Table 1 </w:t>
      </w:r>
      <w:r w:rsidR="008B3276" w:rsidRPr="00165D14">
        <w:rPr>
          <w:rFonts w:ascii="Times New Roman" w:hAnsi="Times New Roman" w:cs="Times New Roman"/>
          <w:sz w:val="24"/>
          <w:szCs w:val="24"/>
        </w:rPr>
        <w:t>shows that those between the ages of 21 – 25 had the highest number of eclamptic patient 44(27%)</w:t>
      </w:r>
      <w:r w:rsidRPr="00165D14">
        <w:rPr>
          <w:rFonts w:ascii="Times New Roman" w:hAnsi="Times New Roman" w:cs="Times New Roman"/>
          <w:sz w:val="24"/>
          <w:szCs w:val="24"/>
        </w:rPr>
        <w:t xml:space="preserve"> </w:t>
      </w:r>
      <w:r w:rsidR="008B3276" w:rsidRPr="00165D14">
        <w:rPr>
          <w:rFonts w:ascii="Times New Roman" w:hAnsi="Times New Roman" w:cs="Times New Roman"/>
          <w:sz w:val="24"/>
          <w:szCs w:val="24"/>
        </w:rPr>
        <w:t xml:space="preserve">followed by those between the ages of 16 – 20 years- 35(21.5%). </w:t>
      </w:r>
      <w:r w:rsidRPr="00165D14">
        <w:rPr>
          <w:rFonts w:ascii="Times New Roman" w:hAnsi="Times New Roman" w:cs="Times New Roman"/>
          <w:sz w:val="24"/>
          <w:szCs w:val="24"/>
        </w:rPr>
        <w:t xml:space="preserve">The least populated were those above 40 years of age, accounting for </w:t>
      </w:r>
      <w:r w:rsidR="008B3276" w:rsidRPr="00165D14">
        <w:rPr>
          <w:rFonts w:ascii="Times New Roman" w:hAnsi="Times New Roman" w:cs="Times New Roman"/>
          <w:sz w:val="24"/>
          <w:szCs w:val="24"/>
        </w:rPr>
        <w:t>6.7</w:t>
      </w:r>
      <w:r w:rsidRPr="00165D14">
        <w:rPr>
          <w:rFonts w:ascii="Times New Roman" w:hAnsi="Times New Roman" w:cs="Times New Roman"/>
          <w:sz w:val="24"/>
          <w:szCs w:val="24"/>
        </w:rPr>
        <w:t xml:space="preserve">%. </w:t>
      </w:r>
      <w:r w:rsidR="00864B5A" w:rsidRPr="00165D14">
        <w:rPr>
          <w:rFonts w:ascii="Times New Roman" w:hAnsi="Times New Roman" w:cs="Times New Roman"/>
          <w:sz w:val="24"/>
          <w:szCs w:val="24"/>
        </w:rPr>
        <w:t>Married women and single women constituted 56.4% and 43.6%</w:t>
      </w:r>
      <w:r w:rsidRPr="00165D14">
        <w:rPr>
          <w:rFonts w:ascii="Times New Roman" w:hAnsi="Times New Roman" w:cs="Times New Roman"/>
          <w:sz w:val="24"/>
          <w:szCs w:val="24"/>
        </w:rPr>
        <w:t xml:space="preserve"> respectively. Patient’s seen were mainly </w:t>
      </w:r>
      <w:r w:rsidR="00FE5489" w:rsidRPr="00165D14">
        <w:rPr>
          <w:rFonts w:ascii="Times New Roman" w:hAnsi="Times New Roman" w:cs="Times New Roman"/>
          <w:sz w:val="24"/>
          <w:szCs w:val="24"/>
        </w:rPr>
        <w:t>of Yoruba ethnicity</w:t>
      </w:r>
      <w:r w:rsidR="004E53B3" w:rsidRPr="00165D14">
        <w:rPr>
          <w:rFonts w:ascii="Times New Roman" w:hAnsi="Times New Roman" w:cs="Times New Roman"/>
          <w:sz w:val="24"/>
          <w:szCs w:val="24"/>
        </w:rPr>
        <w:t>,</w:t>
      </w:r>
      <w:r w:rsidRPr="00165D14">
        <w:rPr>
          <w:rFonts w:ascii="Times New Roman" w:hAnsi="Times New Roman" w:cs="Times New Roman"/>
          <w:sz w:val="24"/>
          <w:szCs w:val="24"/>
        </w:rPr>
        <w:t xml:space="preserve"> making up </w:t>
      </w:r>
      <w:r w:rsidR="00864B5A" w:rsidRPr="00165D14">
        <w:rPr>
          <w:rFonts w:ascii="Times New Roman" w:hAnsi="Times New Roman" w:cs="Times New Roman"/>
          <w:sz w:val="24"/>
          <w:szCs w:val="24"/>
        </w:rPr>
        <w:t>82.8%. 41.7%</w:t>
      </w:r>
      <w:r w:rsidRPr="00165D14">
        <w:rPr>
          <w:rFonts w:ascii="Times New Roman" w:hAnsi="Times New Roman" w:cs="Times New Roman"/>
          <w:sz w:val="24"/>
          <w:szCs w:val="24"/>
        </w:rPr>
        <w:t xml:space="preserve"> of the patient had secondary school level of education</w:t>
      </w:r>
      <w:r w:rsidR="00864B5A" w:rsidRPr="00165D14">
        <w:rPr>
          <w:rFonts w:ascii="Times New Roman" w:hAnsi="Times New Roman" w:cs="Times New Roman"/>
          <w:sz w:val="24"/>
          <w:szCs w:val="24"/>
        </w:rPr>
        <w:t>,</w:t>
      </w:r>
      <w:r w:rsidRPr="00165D14">
        <w:rPr>
          <w:rFonts w:ascii="Times New Roman" w:hAnsi="Times New Roman" w:cs="Times New Roman"/>
          <w:sz w:val="24"/>
          <w:szCs w:val="24"/>
        </w:rPr>
        <w:t xml:space="preserve"> 2</w:t>
      </w:r>
      <w:r w:rsidR="00864B5A" w:rsidRPr="00165D14">
        <w:rPr>
          <w:rFonts w:ascii="Times New Roman" w:hAnsi="Times New Roman" w:cs="Times New Roman"/>
          <w:sz w:val="24"/>
          <w:szCs w:val="24"/>
        </w:rPr>
        <w:t>3</w:t>
      </w:r>
      <w:r w:rsidRPr="00165D14">
        <w:rPr>
          <w:rFonts w:ascii="Times New Roman" w:hAnsi="Times New Roman" w:cs="Times New Roman"/>
          <w:sz w:val="24"/>
          <w:szCs w:val="24"/>
        </w:rPr>
        <w:t>.9% had primary level of education, 1</w:t>
      </w:r>
      <w:r w:rsidR="00864B5A" w:rsidRPr="00165D14">
        <w:rPr>
          <w:rFonts w:ascii="Times New Roman" w:hAnsi="Times New Roman" w:cs="Times New Roman"/>
          <w:sz w:val="24"/>
          <w:szCs w:val="24"/>
        </w:rPr>
        <w:t>2</w:t>
      </w:r>
      <w:r w:rsidRPr="00165D14">
        <w:rPr>
          <w:rFonts w:ascii="Times New Roman" w:hAnsi="Times New Roman" w:cs="Times New Roman"/>
          <w:sz w:val="24"/>
          <w:szCs w:val="24"/>
        </w:rPr>
        <w:t>.</w:t>
      </w:r>
      <w:r w:rsidR="00864B5A" w:rsidRPr="00165D14">
        <w:rPr>
          <w:rFonts w:ascii="Times New Roman" w:hAnsi="Times New Roman" w:cs="Times New Roman"/>
          <w:sz w:val="24"/>
          <w:szCs w:val="24"/>
        </w:rPr>
        <w:t>3</w:t>
      </w:r>
      <w:r w:rsidRPr="00165D14">
        <w:rPr>
          <w:rFonts w:ascii="Times New Roman" w:hAnsi="Times New Roman" w:cs="Times New Roman"/>
          <w:sz w:val="24"/>
          <w:szCs w:val="24"/>
        </w:rPr>
        <w:t xml:space="preserve">% had tertiary level of education and </w:t>
      </w:r>
      <w:r w:rsidR="00864B5A" w:rsidRPr="00165D14">
        <w:rPr>
          <w:rFonts w:ascii="Times New Roman" w:hAnsi="Times New Roman" w:cs="Times New Roman"/>
          <w:sz w:val="24"/>
          <w:szCs w:val="24"/>
        </w:rPr>
        <w:t>22</w:t>
      </w:r>
      <w:r w:rsidRPr="00165D14">
        <w:rPr>
          <w:rFonts w:ascii="Times New Roman" w:hAnsi="Times New Roman" w:cs="Times New Roman"/>
          <w:sz w:val="24"/>
          <w:szCs w:val="24"/>
        </w:rPr>
        <w:t>.</w:t>
      </w:r>
      <w:r w:rsidR="00864B5A" w:rsidRPr="00165D14">
        <w:rPr>
          <w:rFonts w:ascii="Times New Roman" w:hAnsi="Times New Roman" w:cs="Times New Roman"/>
          <w:sz w:val="24"/>
          <w:szCs w:val="24"/>
        </w:rPr>
        <w:t>1</w:t>
      </w:r>
      <w:r w:rsidRPr="00165D14">
        <w:rPr>
          <w:rFonts w:ascii="Times New Roman" w:hAnsi="Times New Roman" w:cs="Times New Roman"/>
          <w:sz w:val="24"/>
          <w:szCs w:val="24"/>
        </w:rPr>
        <w:t xml:space="preserve">% had no formal education. </w:t>
      </w:r>
      <w:r w:rsidR="00864B5A" w:rsidRPr="00165D14">
        <w:rPr>
          <w:rFonts w:ascii="Times New Roman" w:hAnsi="Times New Roman" w:cs="Times New Roman"/>
          <w:bCs/>
          <w:sz w:val="24"/>
          <w:szCs w:val="24"/>
        </w:rPr>
        <w:t>Majority (58.3%) were nulliparous</w:t>
      </w:r>
      <w:r w:rsidR="00FE5489" w:rsidRPr="00165D14">
        <w:rPr>
          <w:rFonts w:ascii="Times New Roman" w:hAnsi="Times New Roman" w:cs="Times New Roman"/>
          <w:bCs/>
          <w:sz w:val="24"/>
          <w:szCs w:val="24"/>
        </w:rPr>
        <w:t>.</w:t>
      </w:r>
      <w:r w:rsidR="00864B5A" w:rsidRPr="00165D14">
        <w:rPr>
          <w:rFonts w:ascii="Times New Roman" w:hAnsi="Times New Roman" w:cs="Times New Roman"/>
          <w:bCs/>
          <w:sz w:val="24"/>
          <w:szCs w:val="24"/>
        </w:rPr>
        <w:t xml:space="preserve"> </w:t>
      </w:r>
    </w:p>
    <w:p w14:paraId="0286E021" w14:textId="34AAA952" w:rsidR="00B67349" w:rsidRPr="00165D14" w:rsidRDefault="00B67349" w:rsidP="00B67349">
      <w:pPr>
        <w:spacing w:line="360" w:lineRule="auto"/>
        <w:jc w:val="both"/>
        <w:rPr>
          <w:rFonts w:ascii="Times New Roman" w:hAnsi="Times New Roman" w:cs="Times New Roman"/>
          <w:bCs/>
          <w:sz w:val="24"/>
          <w:szCs w:val="24"/>
        </w:rPr>
      </w:pPr>
      <w:r w:rsidRPr="00165D14">
        <w:rPr>
          <w:rFonts w:ascii="Times New Roman" w:hAnsi="Times New Roman" w:cs="Times New Roman"/>
          <w:sz w:val="24"/>
          <w:szCs w:val="24"/>
        </w:rPr>
        <w:t xml:space="preserve">Table 2 </w:t>
      </w:r>
      <w:r w:rsidR="000A7535" w:rsidRPr="00165D14">
        <w:rPr>
          <w:rFonts w:ascii="Times New Roman" w:hAnsi="Times New Roman" w:cs="Times New Roman"/>
          <w:sz w:val="24"/>
          <w:szCs w:val="24"/>
        </w:rPr>
        <w:t>reveals</w:t>
      </w:r>
      <w:r w:rsidR="00D473A0" w:rsidRPr="00165D14">
        <w:rPr>
          <w:rFonts w:ascii="Times New Roman" w:hAnsi="Times New Roman" w:cs="Times New Roman"/>
          <w:sz w:val="24"/>
          <w:szCs w:val="24"/>
        </w:rPr>
        <w:t xml:space="preserve"> that majority (88.3%) of the patients were unbooked.</w:t>
      </w:r>
      <w:r w:rsidRPr="00165D14">
        <w:rPr>
          <w:rFonts w:ascii="Times New Roman" w:hAnsi="Times New Roman" w:cs="Times New Roman"/>
          <w:sz w:val="24"/>
          <w:szCs w:val="24"/>
        </w:rPr>
        <w:t xml:space="preserve"> </w:t>
      </w:r>
      <w:r w:rsidR="00D335F1" w:rsidRPr="00165D14">
        <w:rPr>
          <w:rFonts w:ascii="Times New Roman" w:hAnsi="Times New Roman" w:cs="Times New Roman"/>
          <w:sz w:val="24"/>
          <w:szCs w:val="24"/>
        </w:rPr>
        <w:t>In all, 51</w:t>
      </w:r>
      <w:r w:rsidRPr="00165D14">
        <w:rPr>
          <w:rFonts w:ascii="Times New Roman" w:hAnsi="Times New Roman" w:cs="Times New Roman"/>
          <w:sz w:val="24"/>
          <w:szCs w:val="24"/>
        </w:rPr>
        <w:t>(</w:t>
      </w:r>
      <w:r w:rsidR="00D335F1" w:rsidRPr="00165D14">
        <w:rPr>
          <w:rFonts w:ascii="Times New Roman" w:hAnsi="Times New Roman" w:cs="Times New Roman"/>
          <w:sz w:val="24"/>
          <w:szCs w:val="24"/>
        </w:rPr>
        <w:t>31.3</w:t>
      </w:r>
      <w:r w:rsidRPr="00165D14">
        <w:rPr>
          <w:rFonts w:ascii="Times New Roman" w:hAnsi="Times New Roman" w:cs="Times New Roman"/>
          <w:sz w:val="24"/>
          <w:szCs w:val="24"/>
        </w:rPr>
        <w:t xml:space="preserve">%) of the patients had some form of antenatal care </w:t>
      </w:r>
      <w:r w:rsidR="00D335F1" w:rsidRPr="00165D14">
        <w:rPr>
          <w:rFonts w:ascii="Times New Roman" w:hAnsi="Times New Roman" w:cs="Times New Roman"/>
          <w:sz w:val="24"/>
          <w:szCs w:val="24"/>
        </w:rPr>
        <w:t xml:space="preserve">either from EKSUTH or </w:t>
      </w:r>
      <w:r w:rsidRPr="00165D14">
        <w:rPr>
          <w:rFonts w:ascii="Times New Roman" w:hAnsi="Times New Roman" w:cs="Times New Roman"/>
          <w:sz w:val="24"/>
          <w:szCs w:val="24"/>
        </w:rPr>
        <w:t>referr</w:t>
      </w:r>
      <w:r w:rsidR="00D335F1" w:rsidRPr="00165D14">
        <w:rPr>
          <w:rFonts w:ascii="Times New Roman" w:hAnsi="Times New Roman" w:cs="Times New Roman"/>
          <w:sz w:val="24"/>
          <w:szCs w:val="24"/>
        </w:rPr>
        <w:t>ing</w:t>
      </w:r>
      <w:r w:rsidRPr="00165D14">
        <w:rPr>
          <w:rFonts w:ascii="Times New Roman" w:hAnsi="Times New Roman" w:cs="Times New Roman"/>
          <w:sz w:val="24"/>
          <w:szCs w:val="24"/>
        </w:rPr>
        <w:t xml:space="preserve"> centres which included private hospitals and primary and comprehensive health centres. A greater proportion of </w:t>
      </w:r>
      <w:r w:rsidR="00AA31D1" w:rsidRPr="00165D14">
        <w:rPr>
          <w:rFonts w:ascii="Times New Roman" w:hAnsi="Times New Roman" w:cs="Times New Roman"/>
          <w:sz w:val="24"/>
          <w:szCs w:val="24"/>
        </w:rPr>
        <w:t>68.7</w:t>
      </w:r>
      <w:r w:rsidRPr="00165D14">
        <w:rPr>
          <w:rFonts w:ascii="Times New Roman" w:hAnsi="Times New Roman" w:cs="Times New Roman"/>
          <w:sz w:val="24"/>
          <w:szCs w:val="24"/>
        </w:rPr>
        <w:t>% of the patient had no form of antenatal care given.</w:t>
      </w:r>
    </w:p>
    <w:p w14:paraId="0B510DA3" w14:textId="68D09786"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bCs/>
          <w:sz w:val="24"/>
          <w:szCs w:val="24"/>
        </w:rPr>
        <w:t>Table 3 illustrates the prevalence of eclampsia in this study which</w:t>
      </w:r>
      <w:r w:rsidRPr="00165D14">
        <w:rPr>
          <w:rFonts w:ascii="Times New Roman" w:hAnsi="Times New Roman" w:cs="Times New Roman"/>
          <w:sz w:val="24"/>
          <w:szCs w:val="24"/>
        </w:rPr>
        <w:t xml:space="preserve"> was found to be 1.7</w:t>
      </w:r>
      <w:r w:rsidR="002E56A0" w:rsidRPr="00165D14">
        <w:rPr>
          <w:rFonts w:ascii="Times New Roman" w:hAnsi="Times New Roman" w:cs="Times New Roman"/>
          <w:sz w:val="24"/>
          <w:szCs w:val="24"/>
        </w:rPr>
        <w:t>3</w:t>
      </w:r>
      <w:r w:rsidRPr="00165D14">
        <w:rPr>
          <w:rFonts w:ascii="Times New Roman" w:hAnsi="Times New Roman" w:cs="Times New Roman"/>
          <w:sz w:val="24"/>
          <w:szCs w:val="24"/>
        </w:rPr>
        <w:t xml:space="preserve">% </w:t>
      </w:r>
      <w:r w:rsidR="002E56A0" w:rsidRPr="00165D14">
        <w:rPr>
          <w:rFonts w:ascii="Times New Roman" w:hAnsi="Times New Roman" w:cs="Times New Roman"/>
          <w:sz w:val="24"/>
          <w:szCs w:val="24"/>
        </w:rPr>
        <w:t xml:space="preserve">(95% CI 1.49 – 2.02). </w:t>
      </w:r>
      <w:r w:rsidR="00FF6D88" w:rsidRPr="00165D14">
        <w:rPr>
          <w:rFonts w:ascii="Times New Roman" w:hAnsi="Times New Roman" w:cs="Times New Roman"/>
          <w:sz w:val="24"/>
          <w:szCs w:val="24"/>
        </w:rPr>
        <w:t xml:space="preserve">This translates to about </w:t>
      </w:r>
      <w:r w:rsidRPr="00165D14">
        <w:rPr>
          <w:rFonts w:ascii="Times New Roman" w:hAnsi="Times New Roman" w:cs="Times New Roman"/>
          <w:sz w:val="24"/>
          <w:szCs w:val="24"/>
        </w:rPr>
        <w:t>17 in 1000 deliveries</w:t>
      </w:r>
      <w:r w:rsidR="00FF6D88" w:rsidRPr="00165D14">
        <w:rPr>
          <w:rFonts w:ascii="Times New Roman" w:hAnsi="Times New Roman" w:cs="Times New Roman"/>
          <w:sz w:val="24"/>
          <w:szCs w:val="24"/>
        </w:rPr>
        <w:t>,</w:t>
      </w:r>
      <w:r w:rsidRPr="00165D14">
        <w:rPr>
          <w:rFonts w:ascii="Times New Roman" w:hAnsi="Times New Roman" w:cs="Times New Roman"/>
          <w:sz w:val="24"/>
          <w:szCs w:val="24"/>
        </w:rPr>
        <w:t xml:space="preserve"> with significant difference between patients who were booked</w:t>
      </w:r>
      <w:r w:rsidR="002D0069" w:rsidRPr="00165D14">
        <w:rPr>
          <w:rFonts w:ascii="Times New Roman" w:hAnsi="Times New Roman" w:cs="Times New Roman"/>
          <w:sz w:val="24"/>
          <w:szCs w:val="24"/>
        </w:rPr>
        <w:t xml:space="preserve"> (0.2%)</w:t>
      </w:r>
      <w:r w:rsidRPr="00165D14">
        <w:rPr>
          <w:rFonts w:ascii="Times New Roman" w:hAnsi="Times New Roman" w:cs="Times New Roman"/>
          <w:sz w:val="24"/>
          <w:szCs w:val="24"/>
        </w:rPr>
        <w:t xml:space="preserve"> and those who were unbooked</w:t>
      </w:r>
      <w:r w:rsidR="002D0069" w:rsidRPr="00165D14">
        <w:rPr>
          <w:rFonts w:ascii="Times New Roman" w:hAnsi="Times New Roman" w:cs="Times New Roman"/>
          <w:sz w:val="24"/>
          <w:szCs w:val="24"/>
        </w:rPr>
        <w:t xml:space="preserve"> (1.5%)</w:t>
      </w:r>
      <w:r w:rsidRPr="00165D14">
        <w:rPr>
          <w:rFonts w:ascii="Times New Roman" w:hAnsi="Times New Roman" w:cs="Times New Roman"/>
          <w:sz w:val="24"/>
          <w:szCs w:val="24"/>
        </w:rPr>
        <w:t xml:space="preserve">. </w:t>
      </w:r>
      <w:r w:rsidR="00345961" w:rsidRPr="00165D14">
        <w:rPr>
          <w:rFonts w:ascii="Times New Roman" w:hAnsi="Times New Roman" w:cs="Times New Roman"/>
          <w:sz w:val="24"/>
          <w:szCs w:val="24"/>
        </w:rPr>
        <w:t xml:space="preserve">Trend test (logistic regression on year; test for linear trend in prevalence) done by modelling the aggregated counts with year as an ordinal predictor gave a logistic regression slope (year coefficient) as 0.0063 (SE= 0.034), z= 0.187, p=0.851, showing that there is no significant linear trend in eclampsia prevalence from 2017 to 2024. </w:t>
      </w:r>
    </w:p>
    <w:p w14:paraId="67B112B3" w14:textId="323FD3BC" w:rsidR="00B67349" w:rsidRPr="00165D14" w:rsidRDefault="00B67349" w:rsidP="00A115FA">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Table 4 demonstrates the presenting blood pressure and proteinuria and types of eclampsia. </w:t>
      </w:r>
      <w:r w:rsidR="00A15876" w:rsidRPr="00165D14">
        <w:rPr>
          <w:rFonts w:ascii="Times New Roman" w:hAnsi="Times New Roman" w:cs="Times New Roman"/>
          <w:sz w:val="24"/>
          <w:szCs w:val="24"/>
        </w:rPr>
        <w:t xml:space="preserve">Majority (79.8%) had their blood pressure in the severely elevated range. 71(43.6%) had 3+ of proteinuria, while 13.5% had the most severe form of proteinuria, 4+. No one had a trace of proteinuria. Antepartum eclampsia was found to be the most predominant accounting </w:t>
      </w:r>
      <w:r w:rsidR="000A7535" w:rsidRPr="00165D14">
        <w:rPr>
          <w:rFonts w:ascii="Times New Roman" w:hAnsi="Times New Roman" w:cs="Times New Roman"/>
          <w:sz w:val="24"/>
          <w:szCs w:val="24"/>
        </w:rPr>
        <w:t xml:space="preserve">for 58.3%, while intrapartum and postpartum eclampsia were seen in 32.5% and 9.2% respectively. </w:t>
      </w:r>
    </w:p>
    <w:p w14:paraId="39BD1A86" w14:textId="3AF71DB0" w:rsidR="00A115FA" w:rsidRPr="00165D14" w:rsidRDefault="000A7535" w:rsidP="00A115FA">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Table 5 shows that majority had favourable maternal outcome, with 86.5% </w:t>
      </w:r>
      <w:r w:rsidR="000460BF" w:rsidRPr="00165D14">
        <w:rPr>
          <w:rFonts w:ascii="Times New Roman" w:hAnsi="Times New Roman" w:cs="Times New Roman"/>
          <w:sz w:val="24"/>
          <w:szCs w:val="24"/>
        </w:rPr>
        <w:t xml:space="preserve">discharged to follow up, 8.6% discharged against medical advice and a case fatality rate of 4.9%. A large proportion (77.9%) spent between 5 to 10 days on admission. </w:t>
      </w:r>
    </w:p>
    <w:p w14:paraId="2D9B938B" w14:textId="19130ABD" w:rsidR="00A115FA" w:rsidRPr="00165D14" w:rsidRDefault="000460BF" w:rsidP="00A115FA">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Tables 6a, 6b and 6c define the fetal outcome. </w:t>
      </w:r>
      <w:r w:rsidR="00916BA3" w:rsidRPr="00165D14">
        <w:rPr>
          <w:rFonts w:ascii="Times New Roman" w:hAnsi="Times New Roman" w:cs="Times New Roman"/>
          <w:sz w:val="24"/>
          <w:szCs w:val="24"/>
        </w:rPr>
        <w:t xml:space="preserve">Those who delivered between 37 – 39weeks formed </w:t>
      </w:r>
      <w:r w:rsidR="007F2796" w:rsidRPr="00165D14">
        <w:rPr>
          <w:rFonts w:ascii="Times New Roman" w:hAnsi="Times New Roman" w:cs="Times New Roman"/>
          <w:sz w:val="24"/>
          <w:szCs w:val="24"/>
        </w:rPr>
        <w:t xml:space="preserve">the </w:t>
      </w:r>
      <w:r w:rsidR="00916BA3" w:rsidRPr="00165D14">
        <w:rPr>
          <w:rFonts w:ascii="Times New Roman" w:hAnsi="Times New Roman" w:cs="Times New Roman"/>
          <w:sz w:val="24"/>
          <w:szCs w:val="24"/>
        </w:rPr>
        <w:t>largest</w:t>
      </w:r>
      <w:r w:rsidR="007F2796" w:rsidRPr="00165D14">
        <w:rPr>
          <w:rFonts w:ascii="Times New Roman" w:hAnsi="Times New Roman" w:cs="Times New Roman"/>
          <w:sz w:val="24"/>
          <w:szCs w:val="24"/>
        </w:rPr>
        <w:t>,</w:t>
      </w:r>
      <w:r w:rsidR="00916BA3" w:rsidRPr="00165D14">
        <w:rPr>
          <w:rFonts w:ascii="Times New Roman" w:hAnsi="Times New Roman" w:cs="Times New Roman"/>
          <w:sz w:val="24"/>
          <w:szCs w:val="24"/>
        </w:rPr>
        <w:t xml:space="preserve"> strata </w:t>
      </w:r>
      <w:r w:rsidR="007F2796" w:rsidRPr="00165D14">
        <w:rPr>
          <w:rFonts w:ascii="Times New Roman" w:hAnsi="Times New Roman" w:cs="Times New Roman"/>
          <w:sz w:val="24"/>
          <w:szCs w:val="24"/>
        </w:rPr>
        <w:t>making up</w:t>
      </w:r>
      <w:r w:rsidR="00916BA3" w:rsidRPr="00165D14">
        <w:rPr>
          <w:rFonts w:ascii="Times New Roman" w:hAnsi="Times New Roman" w:cs="Times New Roman"/>
          <w:sz w:val="24"/>
          <w:szCs w:val="24"/>
        </w:rPr>
        <w:t xml:space="preserve"> 30.1%, followed by those who delivered between 34 – 36 weeks (23.3%), with a mean estimated gestational age</w:t>
      </w:r>
      <w:r w:rsidR="008F5C15" w:rsidRPr="00165D14">
        <w:rPr>
          <w:rFonts w:ascii="Times New Roman" w:hAnsi="Times New Roman" w:cs="Times New Roman"/>
          <w:sz w:val="24"/>
          <w:szCs w:val="24"/>
        </w:rPr>
        <w:t xml:space="preserve"> at delivery</w:t>
      </w:r>
      <w:r w:rsidR="00916BA3" w:rsidRPr="00165D14">
        <w:rPr>
          <w:rFonts w:ascii="Times New Roman" w:hAnsi="Times New Roman" w:cs="Times New Roman"/>
          <w:sz w:val="24"/>
          <w:szCs w:val="24"/>
        </w:rPr>
        <w:t xml:space="preserve"> of 35.2 weeks. Cumulatively, late eclampsia, that is from 34 weeks and above</w:t>
      </w:r>
      <w:r w:rsidR="007F2796" w:rsidRPr="00165D14">
        <w:rPr>
          <w:rFonts w:ascii="Times New Roman" w:hAnsi="Times New Roman" w:cs="Times New Roman"/>
          <w:sz w:val="24"/>
          <w:szCs w:val="24"/>
        </w:rPr>
        <w:t>,</w:t>
      </w:r>
      <w:r w:rsidR="00916BA3" w:rsidRPr="00165D14">
        <w:rPr>
          <w:rFonts w:ascii="Times New Roman" w:hAnsi="Times New Roman" w:cs="Times New Roman"/>
          <w:sz w:val="24"/>
          <w:szCs w:val="24"/>
        </w:rPr>
        <w:t xml:space="preserve"> accounted for 62.6%.</w:t>
      </w:r>
      <w:r w:rsidR="007F2796" w:rsidRPr="00165D14">
        <w:rPr>
          <w:rFonts w:ascii="Times New Roman" w:hAnsi="Times New Roman" w:cs="Times New Roman"/>
          <w:sz w:val="24"/>
          <w:szCs w:val="24"/>
        </w:rPr>
        <w:t xml:space="preserve"> 78.4% had Caesarean delivery </w:t>
      </w:r>
      <w:r w:rsidR="007F2796" w:rsidRPr="00165D14">
        <w:rPr>
          <w:rFonts w:ascii="Times New Roman" w:hAnsi="Times New Roman" w:cs="Times New Roman"/>
          <w:sz w:val="24"/>
          <w:szCs w:val="24"/>
        </w:rPr>
        <w:lastRenderedPageBreak/>
        <w:t xml:space="preserve">while 21.5% had vaginal delivery. The </w:t>
      </w:r>
      <w:r w:rsidR="00FF6D88" w:rsidRPr="00165D14">
        <w:rPr>
          <w:rFonts w:ascii="Times New Roman" w:hAnsi="Times New Roman" w:cs="Times New Roman"/>
          <w:sz w:val="24"/>
          <w:szCs w:val="24"/>
        </w:rPr>
        <w:t>mean</w:t>
      </w:r>
      <w:r w:rsidR="007F2796" w:rsidRPr="00165D14">
        <w:rPr>
          <w:rFonts w:ascii="Times New Roman" w:hAnsi="Times New Roman" w:cs="Times New Roman"/>
          <w:sz w:val="24"/>
          <w:szCs w:val="24"/>
        </w:rPr>
        <w:t xml:space="preserve"> APGAR score at first and fifth minutes were 4.6 and 6.2 respectively, with a mean birth weight of 2.</w:t>
      </w:r>
      <w:r w:rsidR="00D2121E" w:rsidRPr="00165D14">
        <w:rPr>
          <w:rFonts w:ascii="Times New Roman" w:hAnsi="Times New Roman" w:cs="Times New Roman"/>
          <w:sz w:val="24"/>
          <w:szCs w:val="24"/>
        </w:rPr>
        <w:t>30</w:t>
      </w:r>
      <w:r w:rsidR="00791748" w:rsidRPr="00165D14">
        <w:rPr>
          <w:rFonts w:ascii="Times New Roman" w:hAnsi="Times New Roman" w:cs="Times New Roman"/>
          <w:sz w:val="24"/>
          <w:szCs w:val="24"/>
        </w:rPr>
        <w:t xml:space="preserve"> ± 0.7</w:t>
      </w:r>
      <w:r w:rsidR="00D2121E" w:rsidRPr="00165D14">
        <w:rPr>
          <w:rFonts w:ascii="Times New Roman" w:hAnsi="Times New Roman" w:cs="Times New Roman"/>
          <w:sz w:val="24"/>
          <w:szCs w:val="24"/>
        </w:rPr>
        <w:t>2</w:t>
      </w:r>
      <w:r w:rsidR="007F2796" w:rsidRPr="00165D14">
        <w:rPr>
          <w:rFonts w:ascii="Times New Roman" w:hAnsi="Times New Roman" w:cs="Times New Roman"/>
          <w:sz w:val="24"/>
          <w:szCs w:val="24"/>
        </w:rPr>
        <w:t xml:space="preserve">kg. </w:t>
      </w:r>
    </w:p>
    <w:p w14:paraId="53C79D0D" w14:textId="26484450" w:rsidR="00395CCD" w:rsidRDefault="000F0C6E" w:rsidP="00395CCD">
      <w:pPr>
        <w:spacing w:line="360" w:lineRule="auto"/>
        <w:jc w:val="both"/>
        <w:rPr>
          <w:rFonts w:ascii="Times New Roman" w:hAnsi="Times New Roman" w:cs="Times New Roman"/>
          <w:b/>
          <w:bCs/>
          <w:sz w:val="24"/>
          <w:szCs w:val="24"/>
        </w:rPr>
      </w:pPr>
      <w:r w:rsidRPr="00165D14">
        <w:rPr>
          <w:rFonts w:ascii="Times New Roman" w:hAnsi="Times New Roman" w:cs="Times New Roman"/>
          <w:sz w:val="24"/>
          <w:szCs w:val="24"/>
        </w:rPr>
        <w:t>Figure 1</w:t>
      </w:r>
      <w:r w:rsidR="00B81B54" w:rsidRPr="00165D14">
        <w:rPr>
          <w:rFonts w:ascii="Times New Roman" w:hAnsi="Times New Roman" w:cs="Times New Roman"/>
          <w:sz w:val="24"/>
          <w:szCs w:val="24"/>
        </w:rPr>
        <w:t xml:space="preserve"> illustrates the frequency of complications encountered. While majority</w:t>
      </w:r>
      <w:r w:rsidR="00185AF9" w:rsidRPr="00165D14">
        <w:rPr>
          <w:rFonts w:ascii="Times New Roman" w:hAnsi="Times New Roman" w:cs="Times New Roman"/>
          <w:sz w:val="24"/>
          <w:szCs w:val="24"/>
        </w:rPr>
        <w:t xml:space="preserve"> (</w:t>
      </w:r>
      <w:r w:rsidR="00671410" w:rsidRPr="00165D14">
        <w:rPr>
          <w:rFonts w:ascii="Times New Roman" w:hAnsi="Times New Roman" w:cs="Times New Roman"/>
          <w:sz w:val="24"/>
          <w:szCs w:val="24"/>
        </w:rPr>
        <w:t>41.7%</w:t>
      </w:r>
      <w:r w:rsidR="00185AF9" w:rsidRPr="00165D14">
        <w:rPr>
          <w:rFonts w:ascii="Times New Roman" w:hAnsi="Times New Roman" w:cs="Times New Roman"/>
          <w:sz w:val="24"/>
          <w:szCs w:val="24"/>
        </w:rPr>
        <w:t>)</w:t>
      </w:r>
      <w:r w:rsidR="00B81B54" w:rsidRPr="00165D14">
        <w:rPr>
          <w:rFonts w:ascii="Times New Roman" w:hAnsi="Times New Roman" w:cs="Times New Roman"/>
          <w:sz w:val="24"/>
          <w:szCs w:val="24"/>
        </w:rPr>
        <w:t xml:space="preserve"> had no major complications, 25(15.3%) had intrauterine fetal demise, 15(9.2%) had primary postpartum haemorrhage, 7(4.3) had acute kidney injury, 6(3.7%) had repeat</w:t>
      </w:r>
      <w:r w:rsidR="009A1C3D" w:rsidRPr="00165D14">
        <w:rPr>
          <w:rFonts w:ascii="Times New Roman" w:hAnsi="Times New Roman" w:cs="Times New Roman"/>
          <w:sz w:val="24"/>
          <w:szCs w:val="24"/>
        </w:rPr>
        <w:t>ed</w:t>
      </w:r>
      <w:r w:rsidR="00B81B54" w:rsidRPr="00165D14">
        <w:rPr>
          <w:rFonts w:ascii="Times New Roman" w:hAnsi="Times New Roman" w:cs="Times New Roman"/>
          <w:sz w:val="24"/>
          <w:szCs w:val="24"/>
        </w:rPr>
        <w:t xml:space="preserve"> convulsions and maternal mortality amounted to 4.9%, amongst other complications</w:t>
      </w:r>
      <w:r w:rsidR="00BA4B70" w:rsidRPr="00165D14">
        <w:rPr>
          <w:rFonts w:ascii="Times New Roman" w:hAnsi="Times New Roman" w:cs="Times New Roman"/>
          <w:sz w:val="24"/>
          <w:szCs w:val="24"/>
        </w:rPr>
        <w:t>.</w:t>
      </w:r>
      <w:bookmarkStart w:id="6" w:name="_Hlk213781954"/>
      <w:bookmarkStart w:id="7" w:name="_Hlk214560227"/>
    </w:p>
    <w:p w14:paraId="42F36798" w14:textId="7907326A" w:rsidR="008B3276" w:rsidRPr="00165D14" w:rsidRDefault="008B3276" w:rsidP="008B3276">
      <w:pPr>
        <w:rPr>
          <w:rFonts w:ascii="Times New Roman" w:hAnsi="Times New Roman" w:cs="Times New Roman"/>
          <w:b/>
          <w:bCs/>
          <w:sz w:val="24"/>
          <w:szCs w:val="24"/>
        </w:rPr>
      </w:pPr>
      <w:r w:rsidRPr="00165D14">
        <w:rPr>
          <w:rFonts w:ascii="Times New Roman" w:hAnsi="Times New Roman" w:cs="Times New Roman"/>
          <w:b/>
          <w:bCs/>
          <w:sz w:val="24"/>
          <w:szCs w:val="24"/>
        </w:rPr>
        <w:t>Table 1: Socio-demographic characteristics of the patients</w:t>
      </w:r>
    </w:p>
    <w:tbl>
      <w:tblPr>
        <w:tblStyle w:val="TableGrid"/>
        <w:tblW w:w="0" w:type="auto"/>
        <w:tblLook w:val="04A0" w:firstRow="1" w:lastRow="0" w:firstColumn="1" w:lastColumn="0" w:noHBand="0" w:noVBand="1"/>
      </w:tblPr>
      <w:tblGrid>
        <w:gridCol w:w="1336"/>
        <w:gridCol w:w="29"/>
        <w:gridCol w:w="220"/>
        <w:gridCol w:w="312"/>
        <w:gridCol w:w="791"/>
        <w:gridCol w:w="29"/>
        <w:gridCol w:w="441"/>
        <w:gridCol w:w="665"/>
        <w:gridCol w:w="261"/>
        <w:gridCol w:w="29"/>
        <w:gridCol w:w="732"/>
        <w:gridCol w:w="631"/>
        <w:gridCol w:w="18"/>
        <w:gridCol w:w="273"/>
        <w:gridCol w:w="695"/>
        <w:gridCol w:w="386"/>
        <w:gridCol w:w="11"/>
        <w:gridCol w:w="802"/>
        <w:gridCol w:w="224"/>
        <w:gridCol w:w="168"/>
        <w:gridCol w:w="1297"/>
      </w:tblGrid>
      <w:tr w:rsidR="000447DD" w:rsidRPr="000447DD" w14:paraId="408C33D9" w14:textId="77777777" w:rsidTr="00A42DF1">
        <w:tc>
          <w:tcPr>
            <w:tcW w:w="9350" w:type="dxa"/>
            <w:gridSpan w:val="21"/>
          </w:tcPr>
          <w:p w14:paraId="169A827A"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Age Distribution (Years)</w:t>
            </w:r>
          </w:p>
        </w:tc>
      </w:tr>
      <w:tr w:rsidR="000447DD" w:rsidRPr="000447DD" w14:paraId="4F9B6ECD" w14:textId="77777777" w:rsidTr="00A42DF1">
        <w:tc>
          <w:tcPr>
            <w:tcW w:w="3158" w:type="dxa"/>
            <w:gridSpan w:val="7"/>
          </w:tcPr>
          <w:p w14:paraId="5DADE82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Variables</w:t>
            </w:r>
          </w:p>
        </w:tc>
        <w:tc>
          <w:tcPr>
            <w:tcW w:w="3304" w:type="dxa"/>
            <w:gridSpan w:val="8"/>
          </w:tcPr>
          <w:p w14:paraId="73AFA4E3"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Frequency (n)</w:t>
            </w:r>
          </w:p>
        </w:tc>
        <w:tc>
          <w:tcPr>
            <w:tcW w:w="2888" w:type="dxa"/>
            <w:gridSpan w:val="6"/>
          </w:tcPr>
          <w:p w14:paraId="34558350"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Percentage (%)</w:t>
            </w:r>
          </w:p>
        </w:tc>
      </w:tr>
      <w:tr w:rsidR="000447DD" w:rsidRPr="000447DD" w14:paraId="4F5B11B7" w14:textId="77777777" w:rsidTr="00A42DF1">
        <w:tc>
          <w:tcPr>
            <w:tcW w:w="3158" w:type="dxa"/>
            <w:gridSpan w:val="7"/>
          </w:tcPr>
          <w:p w14:paraId="18F6870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16-20</w:t>
            </w:r>
          </w:p>
        </w:tc>
        <w:tc>
          <w:tcPr>
            <w:tcW w:w="3304" w:type="dxa"/>
            <w:gridSpan w:val="8"/>
          </w:tcPr>
          <w:p w14:paraId="44A758EF"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35</w:t>
            </w:r>
          </w:p>
        </w:tc>
        <w:tc>
          <w:tcPr>
            <w:tcW w:w="2888" w:type="dxa"/>
            <w:gridSpan w:val="6"/>
          </w:tcPr>
          <w:p w14:paraId="630B9B8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21.5</w:t>
            </w:r>
          </w:p>
        </w:tc>
      </w:tr>
      <w:tr w:rsidR="000447DD" w:rsidRPr="000447DD" w14:paraId="76327025" w14:textId="77777777" w:rsidTr="00A42DF1">
        <w:tc>
          <w:tcPr>
            <w:tcW w:w="3158" w:type="dxa"/>
            <w:gridSpan w:val="7"/>
          </w:tcPr>
          <w:p w14:paraId="73C37AB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21-25</w:t>
            </w:r>
          </w:p>
        </w:tc>
        <w:tc>
          <w:tcPr>
            <w:tcW w:w="3304" w:type="dxa"/>
            <w:gridSpan w:val="8"/>
          </w:tcPr>
          <w:p w14:paraId="2D4875A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44</w:t>
            </w:r>
          </w:p>
        </w:tc>
        <w:tc>
          <w:tcPr>
            <w:tcW w:w="2888" w:type="dxa"/>
            <w:gridSpan w:val="6"/>
          </w:tcPr>
          <w:p w14:paraId="4FD6958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27.0</w:t>
            </w:r>
          </w:p>
        </w:tc>
      </w:tr>
      <w:tr w:rsidR="000447DD" w:rsidRPr="000447DD" w14:paraId="324B7D51" w14:textId="77777777" w:rsidTr="00A42DF1">
        <w:tc>
          <w:tcPr>
            <w:tcW w:w="3158" w:type="dxa"/>
            <w:gridSpan w:val="7"/>
          </w:tcPr>
          <w:p w14:paraId="0805261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26-30</w:t>
            </w:r>
          </w:p>
        </w:tc>
        <w:tc>
          <w:tcPr>
            <w:tcW w:w="3304" w:type="dxa"/>
            <w:gridSpan w:val="8"/>
          </w:tcPr>
          <w:p w14:paraId="48921FEF"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20</w:t>
            </w:r>
          </w:p>
        </w:tc>
        <w:tc>
          <w:tcPr>
            <w:tcW w:w="2888" w:type="dxa"/>
            <w:gridSpan w:val="6"/>
          </w:tcPr>
          <w:p w14:paraId="28DFF1C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12.3</w:t>
            </w:r>
          </w:p>
        </w:tc>
      </w:tr>
      <w:tr w:rsidR="000447DD" w:rsidRPr="000447DD" w14:paraId="68B8333D" w14:textId="77777777" w:rsidTr="00A42DF1">
        <w:tc>
          <w:tcPr>
            <w:tcW w:w="3158" w:type="dxa"/>
            <w:gridSpan w:val="7"/>
          </w:tcPr>
          <w:p w14:paraId="1513695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31-35</w:t>
            </w:r>
          </w:p>
        </w:tc>
        <w:tc>
          <w:tcPr>
            <w:tcW w:w="3304" w:type="dxa"/>
            <w:gridSpan w:val="8"/>
          </w:tcPr>
          <w:p w14:paraId="24BCEB13"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24</w:t>
            </w:r>
          </w:p>
        </w:tc>
        <w:tc>
          <w:tcPr>
            <w:tcW w:w="2888" w:type="dxa"/>
            <w:gridSpan w:val="6"/>
          </w:tcPr>
          <w:p w14:paraId="7E9301C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14.7</w:t>
            </w:r>
          </w:p>
        </w:tc>
      </w:tr>
      <w:tr w:rsidR="000447DD" w:rsidRPr="000447DD" w14:paraId="1FE58F1C" w14:textId="77777777" w:rsidTr="00A42DF1">
        <w:tc>
          <w:tcPr>
            <w:tcW w:w="3158" w:type="dxa"/>
            <w:gridSpan w:val="7"/>
          </w:tcPr>
          <w:p w14:paraId="7D92A66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36-40</w:t>
            </w:r>
          </w:p>
        </w:tc>
        <w:tc>
          <w:tcPr>
            <w:tcW w:w="3304" w:type="dxa"/>
            <w:gridSpan w:val="8"/>
          </w:tcPr>
          <w:p w14:paraId="7E0728F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29</w:t>
            </w:r>
          </w:p>
        </w:tc>
        <w:tc>
          <w:tcPr>
            <w:tcW w:w="2888" w:type="dxa"/>
            <w:gridSpan w:val="6"/>
          </w:tcPr>
          <w:p w14:paraId="73BC751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17.8</w:t>
            </w:r>
          </w:p>
        </w:tc>
      </w:tr>
      <w:tr w:rsidR="000447DD" w:rsidRPr="000447DD" w14:paraId="2D3C81AF" w14:textId="77777777" w:rsidTr="00A42DF1">
        <w:tc>
          <w:tcPr>
            <w:tcW w:w="3158" w:type="dxa"/>
            <w:gridSpan w:val="7"/>
          </w:tcPr>
          <w:p w14:paraId="44AFFA3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&gt;40</w:t>
            </w:r>
          </w:p>
        </w:tc>
        <w:tc>
          <w:tcPr>
            <w:tcW w:w="3304" w:type="dxa"/>
            <w:gridSpan w:val="8"/>
          </w:tcPr>
          <w:p w14:paraId="2E1EF00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11</w:t>
            </w:r>
          </w:p>
        </w:tc>
        <w:tc>
          <w:tcPr>
            <w:tcW w:w="2888" w:type="dxa"/>
            <w:gridSpan w:val="6"/>
          </w:tcPr>
          <w:p w14:paraId="73EB843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6.7</w:t>
            </w:r>
          </w:p>
        </w:tc>
      </w:tr>
      <w:tr w:rsidR="000447DD" w:rsidRPr="000447DD" w14:paraId="04A6CA94" w14:textId="77777777" w:rsidTr="00A42DF1">
        <w:tc>
          <w:tcPr>
            <w:tcW w:w="3158" w:type="dxa"/>
            <w:gridSpan w:val="7"/>
          </w:tcPr>
          <w:p w14:paraId="0547DD8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Total</w:t>
            </w:r>
          </w:p>
        </w:tc>
        <w:tc>
          <w:tcPr>
            <w:tcW w:w="3304" w:type="dxa"/>
            <w:gridSpan w:val="8"/>
          </w:tcPr>
          <w:p w14:paraId="310A84C5"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w:t>
            </w:r>
          </w:p>
        </w:tc>
        <w:tc>
          <w:tcPr>
            <w:tcW w:w="2888" w:type="dxa"/>
            <w:gridSpan w:val="6"/>
          </w:tcPr>
          <w:p w14:paraId="7B9455A6"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100</w:t>
            </w:r>
          </w:p>
        </w:tc>
      </w:tr>
      <w:tr w:rsidR="000447DD" w:rsidRPr="000447DD" w14:paraId="22E582B7" w14:textId="77777777" w:rsidTr="00A42DF1">
        <w:tc>
          <w:tcPr>
            <w:tcW w:w="9350" w:type="dxa"/>
            <w:gridSpan w:val="21"/>
          </w:tcPr>
          <w:p w14:paraId="0DB63A4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Mean age 28.1 ± 8.2 </w:t>
            </w:r>
            <w:proofErr w:type="gramStart"/>
            <w:r w:rsidRPr="000447DD">
              <w:rPr>
                <w:rFonts w:ascii="Times New Roman" w:hAnsi="Times New Roman" w:cs="Times New Roman"/>
                <w:sz w:val="24"/>
                <w:szCs w:val="24"/>
                <w:lang w:val="en-US"/>
              </w:rPr>
              <w:t>years,  χ</w:t>
            </w:r>
            <w:proofErr w:type="gramEnd"/>
            <w:r w:rsidRPr="000447DD">
              <w:rPr>
                <w:rFonts w:ascii="Times New Roman" w:hAnsi="Times New Roman" w:cs="Times New Roman"/>
                <w:sz w:val="24"/>
                <w:szCs w:val="24"/>
                <w:lang w:val="en-US"/>
              </w:rPr>
              <w:t>² = 24.75, p &lt; 0.001</w:t>
            </w:r>
          </w:p>
        </w:tc>
      </w:tr>
      <w:tr w:rsidR="000447DD" w:rsidRPr="000447DD" w14:paraId="4799637B" w14:textId="77777777" w:rsidTr="00A42DF1">
        <w:tc>
          <w:tcPr>
            <w:tcW w:w="9350" w:type="dxa"/>
            <w:gridSpan w:val="21"/>
          </w:tcPr>
          <w:p w14:paraId="59D47BAC"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6AAE60A1" w14:textId="77777777" w:rsidTr="00A42DF1">
        <w:tc>
          <w:tcPr>
            <w:tcW w:w="9350" w:type="dxa"/>
            <w:gridSpan w:val="21"/>
          </w:tcPr>
          <w:p w14:paraId="628A3209"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Marital status</w:t>
            </w:r>
          </w:p>
        </w:tc>
      </w:tr>
      <w:tr w:rsidR="000447DD" w:rsidRPr="000447DD" w14:paraId="0ADC273E" w14:textId="77777777" w:rsidTr="00A42DF1">
        <w:trPr>
          <w:trHeight w:val="155"/>
        </w:trPr>
        <w:tc>
          <w:tcPr>
            <w:tcW w:w="1897" w:type="dxa"/>
            <w:gridSpan w:val="4"/>
          </w:tcPr>
          <w:p w14:paraId="3EBDE6C4"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926" w:type="dxa"/>
            <w:gridSpan w:val="4"/>
          </w:tcPr>
          <w:p w14:paraId="164AC4B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Single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944" w:type="dxa"/>
            <w:gridSpan w:val="6"/>
          </w:tcPr>
          <w:p w14:paraId="4D69A6A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Married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94" w:type="dxa"/>
            <w:gridSpan w:val="4"/>
          </w:tcPr>
          <w:p w14:paraId="692C20E6"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689" w:type="dxa"/>
            <w:gridSpan w:val="3"/>
          </w:tcPr>
          <w:p w14:paraId="5CF7008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488E9828" w14:textId="77777777" w:rsidTr="00A42DF1">
        <w:trPr>
          <w:trHeight w:val="155"/>
        </w:trPr>
        <w:tc>
          <w:tcPr>
            <w:tcW w:w="1897" w:type="dxa"/>
            <w:gridSpan w:val="4"/>
          </w:tcPr>
          <w:p w14:paraId="3ADA341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Marital status</w:t>
            </w:r>
          </w:p>
        </w:tc>
        <w:tc>
          <w:tcPr>
            <w:tcW w:w="1926" w:type="dxa"/>
            <w:gridSpan w:val="4"/>
          </w:tcPr>
          <w:p w14:paraId="600D2388"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71(43.6)</w:t>
            </w:r>
          </w:p>
        </w:tc>
        <w:tc>
          <w:tcPr>
            <w:tcW w:w="1944" w:type="dxa"/>
            <w:gridSpan w:val="6"/>
          </w:tcPr>
          <w:p w14:paraId="7318F5B0"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92(56.4)</w:t>
            </w:r>
          </w:p>
        </w:tc>
        <w:tc>
          <w:tcPr>
            <w:tcW w:w="1894" w:type="dxa"/>
            <w:gridSpan w:val="4"/>
          </w:tcPr>
          <w:p w14:paraId="1F96669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689" w:type="dxa"/>
            <w:gridSpan w:val="3"/>
          </w:tcPr>
          <w:p w14:paraId="67EB4A4F"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χ2=2.706, p≈0.10</w:t>
            </w:r>
          </w:p>
        </w:tc>
      </w:tr>
      <w:tr w:rsidR="000447DD" w:rsidRPr="000447DD" w14:paraId="658C8306" w14:textId="77777777" w:rsidTr="00A42DF1">
        <w:tc>
          <w:tcPr>
            <w:tcW w:w="9350" w:type="dxa"/>
            <w:gridSpan w:val="21"/>
          </w:tcPr>
          <w:p w14:paraId="2170201B"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310E900A" w14:textId="77777777" w:rsidTr="00A42DF1">
        <w:tc>
          <w:tcPr>
            <w:tcW w:w="9350" w:type="dxa"/>
            <w:gridSpan w:val="21"/>
          </w:tcPr>
          <w:p w14:paraId="5A8B6780"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Tribe</w:t>
            </w:r>
          </w:p>
        </w:tc>
      </w:tr>
      <w:tr w:rsidR="000447DD" w:rsidRPr="000447DD" w14:paraId="0EAD82B6" w14:textId="77777777" w:rsidTr="00A42DF1">
        <w:trPr>
          <w:trHeight w:val="155"/>
        </w:trPr>
        <w:tc>
          <w:tcPr>
            <w:tcW w:w="1365" w:type="dxa"/>
            <w:gridSpan w:val="2"/>
          </w:tcPr>
          <w:p w14:paraId="16B890C0"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352" w:type="dxa"/>
            <w:gridSpan w:val="4"/>
          </w:tcPr>
          <w:p w14:paraId="4195C34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Yoruba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96" w:type="dxa"/>
            <w:gridSpan w:val="4"/>
          </w:tcPr>
          <w:p w14:paraId="297271F6"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Igbo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81" w:type="dxa"/>
            <w:gridSpan w:val="3"/>
          </w:tcPr>
          <w:p w14:paraId="268AB00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Hausa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65" w:type="dxa"/>
            <w:gridSpan w:val="4"/>
          </w:tcPr>
          <w:p w14:paraId="3190B9B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Others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194" w:type="dxa"/>
            <w:gridSpan w:val="3"/>
          </w:tcPr>
          <w:p w14:paraId="183176E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297" w:type="dxa"/>
          </w:tcPr>
          <w:p w14:paraId="3CAB321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0ED8321C" w14:textId="77777777" w:rsidTr="00A42DF1">
        <w:trPr>
          <w:trHeight w:val="155"/>
        </w:trPr>
        <w:tc>
          <w:tcPr>
            <w:tcW w:w="1365" w:type="dxa"/>
            <w:gridSpan w:val="2"/>
          </w:tcPr>
          <w:p w14:paraId="317C383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Tribe</w:t>
            </w:r>
          </w:p>
        </w:tc>
        <w:tc>
          <w:tcPr>
            <w:tcW w:w="1352" w:type="dxa"/>
            <w:gridSpan w:val="4"/>
          </w:tcPr>
          <w:p w14:paraId="058657E0"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135(82.8)</w:t>
            </w:r>
          </w:p>
        </w:tc>
        <w:tc>
          <w:tcPr>
            <w:tcW w:w="1396" w:type="dxa"/>
            <w:gridSpan w:val="4"/>
          </w:tcPr>
          <w:p w14:paraId="0DE5EC7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12(7.4)</w:t>
            </w:r>
          </w:p>
        </w:tc>
        <w:tc>
          <w:tcPr>
            <w:tcW w:w="1381" w:type="dxa"/>
            <w:gridSpan w:val="3"/>
          </w:tcPr>
          <w:p w14:paraId="48AC6A2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9(5.5)</w:t>
            </w:r>
          </w:p>
        </w:tc>
        <w:tc>
          <w:tcPr>
            <w:tcW w:w="1365" w:type="dxa"/>
            <w:gridSpan w:val="4"/>
          </w:tcPr>
          <w:p w14:paraId="1970BEA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7(4.3)</w:t>
            </w:r>
          </w:p>
        </w:tc>
        <w:tc>
          <w:tcPr>
            <w:tcW w:w="1194" w:type="dxa"/>
            <w:gridSpan w:val="3"/>
          </w:tcPr>
          <w:p w14:paraId="154F8CE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297" w:type="dxa"/>
          </w:tcPr>
          <w:p w14:paraId="27DE1BA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χ2≈291, p&lt;0.001</w:t>
            </w:r>
          </w:p>
        </w:tc>
      </w:tr>
      <w:tr w:rsidR="000447DD" w:rsidRPr="000447DD" w14:paraId="07294B60" w14:textId="77777777" w:rsidTr="00A42DF1">
        <w:tc>
          <w:tcPr>
            <w:tcW w:w="9350" w:type="dxa"/>
            <w:gridSpan w:val="21"/>
          </w:tcPr>
          <w:p w14:paraId="17071E7C"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086241FE" w14:textId="77777777" w:rsidTr="00A42DF1">
        <w:tc>
          <w:tcPr>
            <w:tcW w:w="9350" w:type="dxa"/>
            <w:gridSpan w:val="21"/>
          </w:tcPr>
          <w:p w14:paraId="563D4A8F"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Religion</w:t>
            </w:r>
          </w:p>
        </w:tc>
      </w:tr>
      <w:tr w:rsidR="000447DD" w:rsidRPr="000447DD" w14:paraId="48AA1F23" w14:textId="77777777" w:rsidTr="00A42DF1">
        <w:trPr>
          <w:trHeight w:val="155"/>
        </w:trPr>
        <w:tc>
          <w:tcPr>
            <w:tcW w:w="1585" w:type="dxa"/>
            <w:gridSpan w:val="3"/>
          </w:tcPr>
          <w:p w14:paraId="3C8A7248"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573" w:type="dxa"/>
            <w:gridSpan w:val="4"/>
          </w:tcPr>
          <w:p w14:paraId="264F192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Christianity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687" w:type="dxa"/>
            <w:gridSpan w:val="4"/>
          </w:tcPr>
          <w:p w14:paraId="43850E0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Islam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617" w:type="dxa"/>
            <w:gridSpan w:val="4"/>
          </w:tcPr>
          <w:p w14:paraId="62786EC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Others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423" w:type="dxa"/>
            <w:gridSpan w:val="4"/>
          </w:tcPr>
          <w:p w14:paraId="413F67C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465" w:type="dxa"/>
            <w:gridSpan w:val="2"/>
          </w:tcPr>
          <w:p w14:paraId="387DAED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5FE2BD69" w14:textId="77777777" w:rsidTr="00A42DF1">
        <w:trPr>
          <w:trHeight w:val="155"/>
        </w:trPr>
        <w:tc>
          <w:tcPr>
            <w:tcW w:w="1585" w:type="dxa"/>
            <w:gridSpan w:val="3"/>
          </w:tcPr>
          <w:p w14:paraId="41796D2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Religion</w:t>
            </w:r>
          </w:p>
        </w:tc>
        <w:tc>
          <w:tcPr>
            <w:tcW w:w="1573" w:type="dxa"/>
            <w:gridSpan w:val="4"/>
          </w:tcPr>
          <w:p w14:paraId="6A5DA9D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134(82.2)</w:t>
            </w:r>
          </w:p>
        </w:tc>
        <w:tc>
          <w:tcPr>
            <w:tcW w:w="1687" w:type="dxa"/>
            <w:gridSpan w:val="4"/>
          </w:tcPr>
          <w:p w14:paraId="264A79A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26(16)</w:t>
            </w:r>
          </w:p>
        </w:tc>
        <w:tc>
          <w:tcPr>
            <w:tcW w:w="1617" w:type="dxa"/>
            <w:gridSpan w:val="4"/>
          </w:tcPr>
          <w:p w14:paraId="122A950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3(1.8)</w:t>
            </w:r>
          </w:p>
        </w:tc>
        <w:tc>
          <w:tcPr>
            <w:tcW w:w="1423" w:type="dxa"/>
            <w:gridSpan w:val="4"/>
          </w:tcPr>
          <w:p w14:paraId="06A3E358"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465" w:type="dxa"/>
            <w:gridSpan w:val="2"/>
          </w:tcPr>
          <w:p w14:paraId="58556A7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χ2≈180, p&lt;0.001</w:t>
            </w:r>
          </w:p>
        </w:tc>
      </w:tr>
      <w:tr w:rsidR="000447DD" w:rsidRPr="000447DD" w14:paraId="64421B38" w14:textId="77777777" w:rsidTr="00A42DF1">
        <w:tc>
          <w:tcPr>
            <w:tcW w:w="9350" w:type="dxa"/>
            <w:gridSpan w:val="21"/>
          </w:tcPr>
          <w:p w14:paraId="18893EFC"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43C45686" w14:textId="77777777" w:rsidTr="00A42DF1">
        <w:tc>
          <w:tcPr>
            <w:tcW w:w="9350" w:type="dxa"/>
            <w:gridSpan w:val="21"/>
          </w:tcPr>
          <w:p w14:paraId="571B0CBB"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Educational status</w:t>
            </w:r>
          </w:p>
        </w:tc>
      </w:tr>
      <w:tr w:rsidR="000447DD" w:rsidRPr="000447DD" w14:paraId="5A45E1C5" w14:textId="77777777" w:rsidTr="00A42DF1">
        <w:trPr>
          <w:trHeight w:val="155"/>
        </w:trPr>
        <w:tc>
          <w:tcPr>
            <w:tcW w:w="1365" w:type="dxa"/>
            <w:gridSpan w:val="2"/>
          </w:tcPr>
          <w:p w14:paraId="5E381E6E"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352" w:type="dxa"/>
            <w:gridSpan w:val="4"/>
          </w:tcPr>
          <w:p w14:paraId="29F4544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Primary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96" w:type="dxa"/>
            <w:gridSpan w:val="4"/>
          </w:tcPr>
          <w:p w14:paraId="1D52EED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Secondary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81" w:type="dxa"/>
            <w:gridSpan w:val="3"/>
          </w:tcPr>
          <w:p w14:paraId="11A21C15"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Tertiary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65" w:type="dxa"/>
            <w:gridSpan w:val="4"/>
          </w:tcPr>
          <w:p w14:paraId="131C00E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No formal education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194" w:type="dxa"/>
            <w:gridSpan w:val="3"/>
          </w:tcPr>
          <w:p w14:paraId="345BB5B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297" w:type="dxa"/>
          </w:tcPr>
          <w:p w14:paraId="3D57543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14E5177D" w14:textId="77777777" w:rsidTr="00A42DF1">
        <w:trPr>
          <w:trHeight w:val="155"/>
        </w:trPr>
        <w:tc>
          <w:tcPr>
            <w:tcW w:w="1365" w:type="dxa"/>
            <w:gridSpan w:val="2"/>
          </w:tcPr>
          <w:p w14:paraId="45F33A1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Educational status</w:t>
            </w:r>
          </w:p>
        </w:tc>
        <w:tc>
          <w:tcPr>
            <w:tcW w:w="1352" w:type="dxa"/>
            <w:gridSpan w:val="4"/>
          </w:tcPr>
          <w:p w14:paraId="1F07E03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39(23.9)</w:t>
            </w:r>
          </w:p>
        </w:tc>
        <w:tc>
          <w:tcPr>
            <w:tcW w:w="1396" w:type="dxa"/>
            <w:gridSpan w:val="4"/>
          </w:tcPr>
          <w:p w14:paraId="0C326F3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68(41.7)</w:t>
            </w:r>
          </w:p>
        </w:tc>
        <w:tc>
          <w:tcPr>
            <w:tcW w:w="1381" w:type="dxa"/>
            <w:gridSpan w:val="3"/>
          </w:tcPr>
          <w:p w14:paraId="05E219E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20(12.3)</w:t>
            </w:r>
          </w:p>
        </w:tc>
        <w:tc>
          <w:tcPr>
            <w:tcW w:w="1365" w:type="dxa"/>
            <w:gridSpan w:val="4"/>
          </w:tcPr>
          <w:p w14:paraId="4E097DB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36(22.1)</w:t>
            </w:r>
          </w:p>
        </w:tc>
        <w:tc>
          <w:tcPr>
            <w:tcW w:w="1194" w:type="dxa"/>
            <w:gridSpan w:val="3"/>
          </w:tcPr>
          <w:p w14:paraId="5D29203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297" w:type="dxa"/>
          </w:tcPr>
          <w:p w14:paraId="0DC68B9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χ2≈29.3, p&lt;0.001</w:t>
            </w:r>
          </w:p>
        </w:tc>
      </w:tr>
      <w:tr w:rsidR="000447DD" w:rsidRPr="000447DD" w14:paraId="55293FB8" w14:textId="77777777" w:rsidTr="00A42DF1">
        <w:tc>
          <w:tcPr>
            <w:tcW w:w="9350" w:type="dxa"/>
            <w:gridSpan w:val="21"/>
          </w:tcPr>
          <w:p w14:paraId="33C2D9C6"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4BFFF005" w14:textId="77777777" w:rsidTr="00A42DF1">
        <w:tc>
          <w:tcPr>
            <w:tcW w:w="9350" w:type="dxa"/>
            <w:gridSpan w:val="21"/>
          </w:tcPr>
          <w:p w14:paraId="2A7E57ED"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Parity</w:t>
            </w:r>
          </w:p>
        </w:tc>
      </w:tr>
      <w:tr w:rsidR="000447DD" w:rsidRPr="000447DD" w14:paraId="7C52017E" w14:textId="77777777" w:rsidTr="00A42DF1">
        <w:trPr>
          <w:trHeight w:val="465"/>
        </w:trPr>
        <w:tc>
          <w:tcPr>
            <w:tcW w:w="1336" w:type="dxa"/>
          </w:tcPr>
          <w:p w14:paraId="34A7D040"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352" w:type="dxa"/>
            <w:gridSpan w:val="4"/>
          </w:tcPr>
          <w:p w14:paraId="24ECF853"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Nulliparous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96" w:type="dxa"/>
            <w:gridSpan w:val="4"/>
          </w:tcPr>
          <w:p w14:paraId="31FF502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Primiparous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92" w:type="dxa"/>
            <w:gridSpan w:val="3"/>
          </w:tcPr>
          <w:p w14:paraId="2AB2FDB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Multiparous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372" w:type="dxa"/>
            <w:gridSpan w:val="4"/>
          </w:tcPr>
          <w:p w14:paraId="2FBC915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Grand-multiparous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205" w:type="dxa"/>
            <w:gridSpan w:val="4"/>
          </w:tcPr>
          <w:p w14:paraId="7020054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297" w:type="dxa"/>
          </w:tcPr>
          <w:p w14:paraId="1778473F"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0A1543E6" w14:textId="77777777" w:rsidTr="00A42DF1">
        <w:trPr>
          <w:trHeight w:val="464"/>
        </w:trPr>
        <w:tc>
          <w:tcPr>
            <w:tcW w:w="1336" w:type="dxa"/>
          </w:tcPr>
          <w:p w14:paraId="71103528"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Parity</w:t>
            </w:r>
          </w:p>
        </w:tc>
        <w:tc>
          <w:tcPr>
            <w:tcW w:w="1352" w:type="dxa"/>
            <w:gridSpan w:val="4"/>
          </w:tcPr>
          <w:p w14:paraId="15D43F70"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95(58.3)</w:t>
            </w:r>
          </w:p>
        </w:tc>
        <w:tc>
          <w:tcPr>
            <w:tcW w:w="1396" w:type="dxa"/>
            <w:gridSpan w:val="4"/>
          </w:tcPr>
          <w:p w14:paraId="0A92619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21(12.9)</w:t>
            </w:r>
          </w:p>
        </w:tc>
        <w:tc>
          <w:tcPr>
            <w:tcW w:w="1392" w:type="dxa"/>
            <w:gridSpan w:val="3"/>
          </w:tcPr>
          <w:p w14:paraId="2CB59BC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35(21.5)</w:t>
            </w:r>
          </w:p>
        </w:tc>
        <w:tc>
          <w:tcPr>
            <w:tcW w:w="1372" w:type="dxa"/>
            <w:gridSpan w:val="4"/>
          </w:tcPr>
          <w:p w14:paraId="4E26835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12(7.4)</w:t>
            </w:r>
          </w:p>
        </w:tc>
        <w:tc>
          <w:tcPr>
            <w:tcW w:w="1205" w:type="dxa"/>
            <w:gridSpan w:val="4"/>
          </w:tcPr>
          <w:p w14:paraId="3689EDE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297" w:type="dxa"/>
          </w:tcPr>
          <w:p w14:paraId="6478D1C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χ2≈102.49, p&lt;0.001</w:t>
            </w:r>
          </w:p>
        </w:tc>
      </w:tr>
    </w:tbl>
    <w:p w14:paraId="6BBAF5D3" w14:textId="77777777" w:rsidR="000447DD" w:rsidRDefault="000447DD" w:rsidP="008B3276">
      <w:pPr>
        <w:rPr>
          <w:rFonts w:ascii="Times New Roman" w:hAnsi="Times New Roman" w:cs="Times New Roman"/>
          <w:sz w:val="24"/>
          <w:szCs w:val="24"/>
        </w:rPr>
      </w:pPr>
    </w:p>
    <w:p w14:paraId="206BB8D7" w14:textId="536F3116" w:rsidR="008B3276" w:rsidRPr="00165D14" w:rsidRDefault="008B3276" w:rsidP="008B3276">
      <w:pPr>
        <w:rPr>
          <w:rFonts w:ascii="Times New Roman" w:hAnsi="Times New Roman" w:cs="Times New Roman"/>
          <w:b/>
          <w:bCs/>
          <w:sz w:val="24"/>
          <w:szCs w:val="24"/>
        </w:rPr>
      </w:pPr>
      <w:r w:rsidRPr="00165D14">
        <w:rPr>
          <w:rFonts w:ascii="Times New Roman" w:hAnsi="Times New Roman" w:cs="Times New Roman"/>
          <w:b/>
          <w:bCs/>
          <w:sz w:val="24"/>
          <w:szCs w:val="24"/>
        </w:rPr>
        <w:t>Table 2: Booking status and antenatal care</w:t>
      </w:r>
    </w:p>
    <w:tbl>
      <w:tblPr>
        <w:tblStyle w:val="TableGrid"/>
        <w:tblW w:w="0" w:type="auto"/>
        <w:tblLook w:val="04A0" w:firstRow="1" w:lastRow="0" w:firstColumn="1" w:lastColumn="0" w:noHBand="0" w:noVBand="1"/>
      </w:tblPr>
      <w:tblGrid>
        <w:gridCol w:w="1870"/>
        <w:gridCol w:w="1870"/>
        <w:gridCol w:w="1870"/>
        <w:gridCol w:w="1870"/>
        <w:gridCol w:w="1870"/>
      </w:tblGrid>
      <w:tr w:rsidR="000447DD" w:rsidRPr="000447DD" w14:paraId="53C314DC" w14:textId="77777777" w:rsidTr="00A42DF1">
        <w:tc>
          <w:tcPr>
            <w:tcW w:w="9350" w:type="dxa"/>
            <w:gridSpan w:val="5"/>
          </w:tcPr>
          <w:p w14:paraId="5335D898"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Booking status</w:t>
            </w:r>
          </w:p>
        </w:tc>
      </w:tr>
      <w:tr w:rsidR="000447DD" w:rsidRPr="000447DD" w14:paraId="6F832E69" w14:textId="77777777" w:rsidTr="00A42DF1">
        <w:trPr>
          <w:trHeight w:val="155"/>
        </w:trPr>
        <w:tc>
          <w:tcPr>
            <w:tcW w:w="1870" w:type="dxa"/>
          </w:tcPr>
          <w:p w14:paraId="7E042D5C"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870" w:type="dxa"/>
          </w:tcPr>
          <w:p w14:paraId="014D22C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Booked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70" w:type="dxa"/>
          </w:tcPr>
          <w:p w14:paraId="073BE59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Unbooked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70" w:type="dxa"/>
          </w:tcPr>
          <w:p w14:paraId="1FE4902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70" w:type="dxa"/>
          </w:tcPr>
          <w:p w14:paraId="1E7AFE86"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4A3E4FB3" w14:textId="77777777" w:rsidTr="00A42DF1">
        <w:trPr>
          <w:trHeight w:val="155"/>
        </w:trPr>
        <w:tc>
          <w:tcPr>
            <w:tcW w:w="1870" w:type="dxa"/>
          </w:tcPr>
          <w:p w14:paraId="16985E88"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Booking status</w:t>
            </w:r>
          </w:p>
        </w:tc>
        <w:tc>
          <w:tcPr>
            <w:tcW w:w="1870" w:type="dxa"/>
          </w:tcPr>
          <w:p w14:paraId="6E6F445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19(11.7)</w:t>
            </w:r>
          </w:p>
        </w:tc>
        <w:tc>
          <w:tcPr>
            <w:tcW w:w="1870" w:type="dxa"/>
          </w:tcPr>
          <w:p w14:paraId="3D9CF17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144(88.3)</w:t>
            </w:r>
          </w:p>
        </w:tc>
        <w:tc>
          <w:tcPr>
            <w:tcW w:w="1870" w:type="dxa"/>
          </w:tcPr>
          <w:p w14:paraId="48E8C08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870" w:type="dxa"/>
          </w:tcPr>
          <w:p w14:paraId="242F6B9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χ2≈95.8, p&lt;0.001</w:t>
            </w:r>
          </w:p>
        </w:tc>
      </w:tr>
      <w:tr w:rsidR="000447DD" w:rsidRPr="000447DD" w14:paraId="1827FBC8" w14:textId="77777777" w:rsidTr="00A42DF1">
        <w:tc>
          <w:tcPr>
            <w:tcW w:w="9350" w:type="dxa"/>
            <w:gridSpan w:val="5"/>
          </w:tcPr>
          <w:p w14:paraId="53845E71"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0FF89716" w14:textId="77777777" w:rsidTr="00A42DF1">
        <w:tc>
          <w:tcPr>
            <w:tcW w:w="9350" w:type="dxa"/>
            <w:gridSpan w:val="5"/>
          </w:tcPr>
          <w:p w14:paraId="50F2DC41"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Antenatal care</w:t>
            </w:r>
          </w:p>
        </w:tc>
      </w:tr>
      <w:tr w:rsidR="000447DD" w:rsidRPr="000447DD" w14:paraId="5869A6FC" w14:textId="77777777" w:rsidTr="00A42DF1">
        <w:trPr>
          <w:trHeight w:val="155"/>
        </w:trPr>
        <w:tc>
          <w:tcPr>
            <w:tcW w:w="1870" w:type="dxa"/>
          </w:tcPr>
          <w:p w14:paraId="4EC8E8EE"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870" w:type="dxa"/>
          </w:tcPr>
          <w:p w14:paraId="0C9CC64F"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Yes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70" w:type="dxa"/>
          </w:tcPr>
          <w:p w14:paraId="757081F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No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70" w:type="dxa"/>
          </w:tcPr>
          <w:p w14:paraId="7837B713"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70" w:type="dxa"/>
          </w:tcPr>
          <w:p w14:paraId="0C7750F6"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3DB0CA01" w14:textId="77777777" w:rsidTr="00A42DF1">
        <w:trPr>
          <w:trHeight w:val="155"/>
        </w:trPr>
        <w:tc>
          <w:tcPr>
            <w:tcW w:w="1870" w:type="dxa"/>
          </w:tcPr>
          <w:p w14:paraId="6838058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Antenatal care</w:t>
            </w:r>
          </w:p>
        </w:tc>
        <w:tc>
          <w:tcPr>
            <w:tcW w:w="1870" w:type="dxa"/>
          </w:tcPr>
          <w:p w14:paraId="48393980"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51(31.3)</w:t>
            </w:r>
          </w:p>
        </w:tc>
        <w:tc>
          <w:tcPr>
            <w:tcW w:w="1870" w:type="dxa"/>
          </w:tcPr>
          <w:p w14:paraId="565FD07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112(68.7)</w:t>
            </w:r>
          </w:p>
        </w:tc>
        <w:tc>
          <w:tcPr>
            <w:tcW w:w="1870" w:type="dxa"/>
          </w:tcPr>
          <w:p w14:paraId="34CC834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870" w:type="dxa"/>
          </w:tcPr>
          <w:p w14:paraId="24D5EB4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χ2≈22.8, p&lt;0.001</w:t>
            </w:r>
          </w:p>
        </w:tc>
      </w:tr>
    </w:tbl>
    <w:p w14:paraId="140AC1D5" w14:textId="77777777" w:rsidR="008B3276" w:rsidRPr="00165D14" w:rsidRDefault="008B3276" w:rsidP="008B3276">
      <w:pPr>
        <w:rPr>
          <w:rFonts w:ascii="Times New Roman" w:hAnsi="Times New Roman" w:cs="Times New Roman"/>
          <w:sz w:val="24"/>
          <w:szCs w:val="24"/>
        </w:rPr>
      </w:pPr>
    </w:p>
    <w:p w14:paraId="46720A79" w14:textId="77777777" w:rsidR="008B3276" w:rsidRPr="00165D14" w:rsidRDefault="008B3276" w:rsidP="008B3276">
      <w:pPr>
        <w:rPr>
          <w:rFonts w:ascii="Times New Roman" w:hAnsi="Times New Roman" w:cs="Times New Roman"/>
          <w:b/>
          <w:bCs/>
          <w:sz w:val="24"/>
          <w:szCs w:val="24"/>
        </w:rPr>
      </w:pPr>
      <w:r w:rsidRPr="00165D14">
        <w:rPr>
          <w:rFonts w:ascii="Times New Roman" w:hAnsi="Times New Roman" w:cs="Times New Roman"/>
          <w:b/>
          <w:bCs/>
          <w:sz w:val="24"/>
          <w:szCs w:val="24"/>
        </w:rPr>
        <w:t>Table 3: Prevalence of eclampsia for the period of study</w:t>
      </w:r>
    </w:p>
    <w:tbl>
      <w:tblPr>
        <w:tblStyle w:val="TableGrid"/>
        <w:tblW w:w="0" w:type="auto"/>
        <w:tblLook w:val="04A0" w:firstRow="1" w:lastRow="0" w:firstColumn="1" w:lastColumn="0" w:noHBand="0" w:noVBand="1"/>
      </w:tblPr>
      <w:tblGrid>
        <w:gridCol w:w="1208"/>
        <w:gridCol w:w="1977"/>
        <w:gridCol w:w="2633"/>
        <w:gridCol w:w="1933"/>
        <w:gridCol w:w="1599"/>
      </w:tblGrid>
      <w:tr w:rsidR="004772F2" w:rsidRPr="00165D14" w14:paraId="7C971FA3" w14:textId="2136D733" w:rsidTr="004772F2">
        <w:tc>
          <w:tcPr>
            <w:tcW w:w="1208" w:type="dxa"/>
          </w:tcPr>
          <w:p w14:paraId="20088C6A" w14:textId="77777777" w:rsidR="004772F2" w:rsidRPr="00165D14" w:rsidRDefault="004772F2" w:rsidP="00CF6C82">
            <w:pPr>
              <w:spacing w:line="360" w:lineRule="auto"/>
              <w:rPr>
                <w:rFonts w:ascii="Times New Roman" w:eastAsia="Calibri" w:hAnsi="Times New Roman" w:cs="Times New Roman"/>
                <w:sz w:val="24"/>
                <w:szCs w:val="24"/>
              </w:rPr>
            </w:pPr>
            <w:r w:rsidRPr="00165D14">
              <w:rPr>
                <w:rFonts w:ascii="Times New Roman" w:eastAsia="Calibri" w:hAnsi="Times New Roman" w:cs="Times New Roman"/>
                <w:sz w:val="24"/>
                <w:szCs w:val="24"/>
              </w:rPr>
              <w:t>Year</w:t>
            </w:r>
          </w:p>
        </w:tc>
        <w:tc>
          <w:tcPr>
            <w:tcW w:w="1977" w:type="dxa"/>
          </w:tcPr>
          <w:p w14:paraId="02FF8ACA" w14:textId="77777777" w:rsidR="004772F2" w:rsidRPr="00165D14" w:rsidRDefault="004772F2" w:rsidP="00CF6C82">
            <w:pPr>
              <w:spacing w:line="360" w:lineRule="auto"/>
              <w:rPr>
                <w:rFonts w:ascii="Times New Roman" w:eastAsia="Calibri" w:hAnsi="Times New Roman" w:cs="Times New Roman"/>
                <w:sz w:val="24"/>
                <w:szCs w:val="24"/>
              </w:rPr>
            </w:pPr>
            <w:r w:rsidRPr="00165D14">
              <w:rPr>
                <w:rFonts w:ascii="Times New Roman" w:eastAsia="Calibri" w:hAnsi="Times New Roman" w:cs="Times New Roman"/>
                <w:sz w:val="24"/>
                <w:szCs w:val="24"/>
              </w:rPr>
              <w:t>Number of Deliveries</w:t>
            </w:r>
          </w:p>
        </w:tc>
        <w:tc>
          <w:tcPr>
            <w:tcW w:w="2633" w:type="dxa"/>
            <w:vAlign w:val="bottom"/>
          </w:tcPr>
          <w:p w14:paraId="207C176A" w14:textId="77777777" w:rsidR="004772F2" w:rsidRPr="00165D14" w:rsidRDefault="004772F2" w:rsidP="00CF6C82">
            <w:pPr>
              <w:spacing w:line="360" w:lineRule="auto"/>
              <w:rPr>
                <w:rFonts w:ascii="Times New Roman" w:eastAsia="Calibri" w:hAnsi="Times New Roman" w:cs="Times New Roman"/>
                <w:sz w:val="24"/>
                <w:szCs w:val="24"/>
              </w:rPr>
            </w:pPr>
            <w:r w:rsidRPr="00165D14">
              <w:rPr>
                <w:rFonts w:ascii="Times New Roman" w:eastAsia="Calibri" w:hAnsi="Times New Roman" w:cs="Times New Roman"/>
                <w:sz w:val="24"/>
                <w:szCs w:val="24"/>
              </w:rPr>
              <w:t>Number of eclamptic patient</w:t>
            </w:r>
          </w:p>
        </w:tc>
        <w:tc>
          <w:tcPr>
            <w:tcW w:w="1933" w:type="dxa"/>
            <w:vAlign w:val="bottom"/>
          </w:tcPr>
          <w:p w14:paraId="539B018B" w14:textId="77777777" w:rsidR="004772F2" w:rsidRPr="00165D14" w:rsidRDefault="004772F2" w:rsidP="00CF6C82">
            <w:pPr>
              <w:spacing w:line="360" w:lineRule="auto"/>
              <w:rPr>
                <w:rFonts w:ascii="Times New Roman" w:eastAsia="Calibri" w:hAnsi="Times New Roman" w:cs="Times New Roman"/>
                <w:sz w:val="24"/>
                <w:szCs w:val="24"/>
              </w:rPr>
            </w:pPr>
            <w:r w:rsidRPr="00165D14">
              <w:rPr>
                <w:rFonts w:ascii="Times New Roman" w:eastAsia="Calibri" w:hAnsi="Times New Roman" w:cs="Times New Roman"/>
                <w:sz w:val="24"/>
                <w:szCs w:val="24"/>
              </w:rPr>
              <w:t>Prevalence (%)</w:t>
            </w:r>
          </w:p>
        </w:tc>
        <w:tc>
          <w:tcPr>
            <w:tcW w:w="1599" w:type="dxa"/>
          </w:tcPr>
          <w:p w14:paraId="4FEA86DC" w14:textId="0419A001" w:rsidR="004772F2" w:rsidRPr="00165D14" w:rsidRDefault="004772F2" w:rsidP="00CF6C82">
            <w:pPr>
              <w:spacing w:line="360" w:lineRule="auto"/>
              <w:rPr>
                <w:rFonts w:ascii="Times New Roman" w:eastAsia="Calibri" w:hAnsi="Times New Roman" w:cs="Times New Roman"/>
                <w:sz w:val="24"/>
                <w:szCs w:val="24"/>
              </w:rPr>
            </w:pPr>
            <w:r w:rsidRPr="00165D14">
              <w:rPr>
                <w:rFonts w:ascii="Times New Roman" w:eastAsia="Calibri" w:hAnsi="Times New Roman" w:cs="Times New Roman"/>
                <w:sz w:val="24"/>
                <w:szCs w:val="24"/>
              </w:rPr>
              <w:t>95% CI (Wilson)</w:t>
            </w:r>
          </w:p>
        </w:tc>
      </w:tr>
      <w:tr w:rsidR="004772F2" w:rsidRPr="00165D14" w14:paraId="5385BF78" w14:textId="73447CC3" w:rsidTr="004772F2">
        <w:tc>
          <w:tcPr>
            <w:tcW w:w="1208" w:type="dxa"/>
          </w:tcPr>
          <w:p w14:paraId="4CA5B0DE"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2017</w:t>
            </w:r>
          </w:p>
        </w:tc>
        <w:tc>
          <w:tcPr>
            <w:tcW w:w="1977" w:type="dxa"/>
          </w:tcPr>
          <w:p w14:paraId="0B7F09D8"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1364</w:t>
            </w:r>
          </w:p>
        </w:tc>
        <w:tc>
          <w:tcPr>
            <w:tcW w:w="2633" w:type="dxa"/>
          </w:tcPr>
          <w:p w14:paraId="23A96B1A"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25</w:t>
            </w:r>
          </w:p>
        </w:tc>
        <w:tc>
          <w:tcPr>
            <w:tcW w:w="1933" w:type="dxa"/>
          </w:tcPr>
          <w:p w14:paraId="357E90CC" w14:textId="3D37070D"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w:t>
            </w:r>
            <w:r w:rsidR="00D252CB" w:rsidRPr="00165D14">
              <w:rPr>
                <w:rFonts w:ascii="Times New Roman" w:eastAsia="Calibri" w:hAnsi="Times New Roman" w:cs="Times New Roman"/>
                <w:sz w:val="24"/>
                <w:szCs w:val="24"/>
              </w:rPr>
              <w:t>83</w:t>
            </w:r>
          </w:p>
        </w:tc>
        <w:tc>
          <w:tcPr>
            <w:tcW w:w="1599" w:type="dxa"/>
          </w:tcPr>
          <w:p w14:paraId="257332B0" w14:textId="3C6F2938"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1.25 – 2.69</w:t>
            </w:r>
          </w:p>
        </w:tc>
      </w:tr>
      <w:tr w:rsidR="004772F2" w:rsidRPr="00165D14" w14:paraId="2321B193" w14:textId="4F6C4881" w:rsidTr="004772F2">
        <w:tc>
          <w:tcPr>
            <w:tcW w:w="1208" w:type="dxa"/>
          </w:tcPr>
          <w:p w14:paraId="4D0F44DF"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2018</w:t>
            </w:r>
          </w:p>
        </w:tc>
        <w:tc>
          <w:tcPr>
            <w:tcW w:w="1977" w:type="dxa"/>
          </w:tcPr>
          <w:p w14:paraId="5DD1F687"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1325</w:t>
            </w:r>
          </w:p>
        </w:tc>
        <w:tc>
          <w:tcPr>
            <w:tcW w:w="2633" w:type="dxa"/>
          </w:tcPr>
          <w:p w14:paraId="5AEB78E0"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21</w:t>
            </w:r>
          </w:p>
        </w:tc>
        <w:tc>
          <w:tcPr>
            <w:tcW w:w="1933" w:type="dxa"/>
          </w:tcPr>
          <w:p w14:paraId="16890F6E" w14:textId="6F021045"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w:t>
            </w:r>
            <w:r w:rsidR="00D252CB" w:rsidRPr="00165D14">
              <w:rPr>
                <w:rFonts w:ascii="Times New Roman" w:eastAsia="Calibri" w:hAnsi="Times New Roman" w:cs="Times New Roman"/>
                <w:sz w:val="24"/>
                <w:szCs w:val="24"/>
              </w:rPr>
              <w:t>.58</w:t>
            </w:r>
          </w:p>
        </w:tc>
        <w:tc>
          <w:tcPr>
            <w:tcW w:w="1599" w:type="dxa"/>
          </w:tcPr>
          <w:p w14:paraId="08264A0B" w14:textId="6C917375"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1.04 – 2.41</w:t>
            </w:r>
          </w:p>
        </w:tc>
      </w:tr>
      <w:tr w:rsidR="004772F2" w:rsidRPr="00165D14" w14:paraId="0F9A61CC" w14:textId="3FF33EEB" w:rsidTr="004772F2">
        <w:tc>
          <w:tcPr>
            <w:tcW w:w="1208" w:type="dxa"/>
          </w:tcPr>
          <w:p w14:paraId="5EA61A3C"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2019</w:t>
            </w:r>
          </w:p>
        </w:tc>
        <w:tc>
          <w:tcPr>
            <w:tcW w:w="1977" w:type="dxa"/>
          </w:tcPr>
          <w:p w14:paraId="254954BA"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1150</w:t>
            </w:r>
          </w:p>
        </w:tc>
        <w:tc>
          <w:tcPr>
            <w:tcW w:w="2633" w:type="dxa"/>
          </w:tcPr>
          <w:p w14:paraId="094430C0"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16</w:t>
            </w:r>
          </w:p>
        </w:tc>
        <w:tc>
          <w:tcPr>
            <w:tcW w:w="1933" w:type="dxa"/>
          </w:tcPr>
          <w:p w14:paraId="180EECAD" w14:textId="1CE59AA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w:t>
            </w:r>
            <w:r w:rsidR="00D252CB" w:rsidRPr="00165D14">
              <w:rPr>
                <w:rFonts w:ascii="Times New Roman" w:eastAsia="Calibri" w:hAnsi="Times New Roman" w:cs="Times New Roman"/>
                <w:sz w:val="24"/>
                <w:szCs w:val="24"/>
              </w:rPr>
              <w:t>39</w:t>
            </w:r>
          </w:p>
        </w:tc>
        <w:tc>
          <w:tcPr>
            <w:tcW w:w="1599" w:type="dxa"/>
          </w:tcPr>
          <w:p w14:paraId="71C19CAD" w14:textId="54329026"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0.86 – 2.25</w:t>
            </w:r>
          </w:p>
        </w:tc>
      </w:tr>
      <w:tr w:rsidR="004772F2" w:rsidRPr="00165D14" w14:paraId="23A655E3" w14:textId="2BA49ADA" w:rsidTr="004772F2">
        <w:tc>
          <w:tcPr>
            <w:tcW w:w="1208" w:type="dxa"/>
          </w:tcPr>
          <w:p w14:paraId="30A68462"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2020</w:t>
            </w:r>
          </w:p>
        </w:tc>
        <w:tc>
          <w:tcPr>
            <w:tcW w:w="1977" w:type="dxa"/>
          </w:tcPr>
          <w:p w14:paraId="7F31830F"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1020</w:t>
            </w:r>
          </w:p>
        </w:tc>
        <w:tc>
          <w:tcPr>
            <w:tcW w:w="2633" w:type="dxa"/>
          </w:tcPr>
          <w:p w14:paraId="297DC006"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19</w:t>
            </w:r>
          </w:p>
        </w:tc>
        <w:tc>
          <w:tcPr>
            <w:tcW w:w="1933" w:type="dxa"/>
          </w:tcPr>
          <w:p w14:paraId="583C7D78" w14:textId="152AF9A8"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w:t>
            </w:r>
            <w:r w:rsidR="00D252CB" w:rsidRPr="00165D14">
              <w:rPr>
                <w:rFonts w:ascii="Times New Roman" w:eastAsia="Calibri" w:hAnsi="Times New Roman" w:cs="Times New Roman"/>
                <w:sz w:val="24"/>
                <w:szCs w:val="24"/>
              </w:rPr>
              <w:t>86</w:t>
            </w:r>
          </w:p>
        </w:tc>
        <w:tc>
          <w:tcPr>
            <w:tcW w:w="1599" w:type="dxa"/>
          </w:tcPr>
          <w:p w14:paraId="64D5565D" w14:textId="62B54BC0"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1.20 – 2.89</w:t>
            </w:r>
          </w:p>
        </w:tc>
      </w:tr>
      <w:tr w:rsidR="004772F2" w:rsidRPr="00165D14" w14:paraId="1797137C" w14:textId="675F1E53" w:rsidTr="004772F2">
        <w:tc>
          <w:tcPr>
            <w:tcW w:w="1208" w:type="dxa"/>
          </w:tcPr>
          <w:p w14:paraId="3F39B184"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2021</w:t>
            </w:r>
          </w:p>
        </w:tc>
        <w:tc>
          <w:tcPr>
            <w:tcW w:w="1977" w:type="dxa"/>
          </w:tcPr>
          <w:p w14:paraId="235BFCCE"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1118</w:t>
            </w:r>
          </w:p>
        </w:tc>
        <w:tc>
          <w:tcPr>
            <w:tcW w:w="2633" w:type="dxa"/>
          </w:tcPr>
          <w:p w14:paraId="1AFE3B3D"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23</w:t>
            </w:r>
          </w:p>
        </w:tc>
        <w:tc>
          <w:tcPr>
            <w:tcW w:w="1933" w:type="dxa"/>
          </w:tcPr>
          <w:p w14:paraId="263342D1" w14:textId="39A97993"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w:t>
            </w:r>
            <w:r w:rsidR="00D252CB" w:rsidRPr="00165D14">
              <w:rPr>
                <w:rFonts w:ascii="Times New Roman" w:eastAsia="Calibri" w:hAnsi="Times New Roman" w:cs="Times New Roman"/>
                <w:sz w:val="24"/>
                <w:szCs w:val="24"/>
              </w:rPr>
              <w:t>06</w:t>
            </w:r>
          </w:p>
        </w:tc>
        <w:tc>
          <w:tcPr>
            <w:tcW w:w="1599" w:type="dxa"/>
          </w:tcPr>
          <w:p w14:paraId="471B4F9C" w14:textId="79F6E200"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1.38 – 3.07</w:t>
            </w:r>
          </w:p>
        </w:tc>
      </w:tr>
      <w:tr w:rsidR="004772F2" w:rsidRPr="00165D14" w14:paraId="21C6164A" w14:textId="7DC9FE5E" w:rsidTr="004772F2">
        <w:tc>
          <w:tcPr>
            <w:tcW w:w="1208" w:type="dxa"/>
          </w:tcPr>
          <w:p w14:paraId="19D3416F"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2022</w:t>
            </w:r>
          </w:p>
        </w:tc>
        <w:tc>
          <w:tcPr>
            <w:tcW w:w="1977" w:type="dxa"/>
          </w:tcPr>
          <w:p w14:paraId="5881FA71"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1152</w:t>
            </w:r>
          </w:p>
        </w:tc>
        <w:tc>
          <w:tcPr>
            <w:tcW w:w="2633" w:type="dxa"/>
          </w:tcPr>
          <w:p w14:paraId="0D71A6F5"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21</w:t>
            </w:r>
          </w:p>
        </w:tc>
        <w:tc>
          <w:tcPr>
            <w:tcW w:w="1933" w:type="dxa"/>
          </w:tcPr>
          <w:p w14:paraId="5C1EB9AD" w14:textId="77875788"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w:t>
            </w:r>
            <w:r w:rsidR="00D252CB" w:rsidRPr="00165D14">
              <w:rPr>
                <w:rFonts w:ascii="Times New Roman" w:eastAsia="Calibri" w:hAnsi="Times New Roman" w:cs="Times New Roman"/>
                <w:sz w:val="24"/>
                <w:szCs w:val="24"/>
              </w:rPr>
              <w:t>82</w:t>
            </w:r>
          </w:p>
        </w:tc>
        <w:tc>
          <w:tcPr>
            <w:tcW w:w="1599" w:type="dxa"/>
          </w:tcPr>
          <w:p w14:paraId="49304F2A" w14:textId="2B7732C6"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1.20 – 2.77</w:t>
            </w:r>
          </w:p>
        </w:tc>
      </w:tr>
      <w:tr w:rsidR="004772F2" w:rsidRPr="00165D14" w14:paraId="2DE9FEE1" w14:textId="5D59D134" w:rsidTr="004772F2">
        <w:tc>
          <w:tcPr>
            <w:tcW w:w="1208" w:type="dxa"/>
          </w:tcPr>
          <w:p w14:paraId="4751D2B3"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2023</w:t>
            </w:r>
          </w:p>
        </w:tc>
        <w:tc>
          <w:tcPr>
            <w:tcW w:w="1977" w:type="dxa"/>
          </w:tcPr>
          <w:p w14:paraId="290CF140"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1146</w:t>
            </w:r>
          </w:p>
        </w:tc>
        <w:tc>
          <w:tcPr>
            <w:tcW w:w="2633" w:type="dxa"/>
          </w:tcPr>
          <w:p w14:paraId="708FDE04"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18</w:t>
            </w:r>
          </w:p>
        </w:tc>
        <w:tc>
          <w:tcPr>
            <w:tcW w:w="1933" w:type="dxa"/>
          </w:tcPr>
          <w:p w14:paraId="5A454161" w14:textId="7BEAA01A"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w:t>
            </w:r>
            <w:r w:rsidR="00D252CB" w:rsidRPr="00165D14">
              <w:rPr>
                <w:rFonts w:ascii="Times New Roman" w:eastAsia="Calibri" w:hAnsi="Times New Roman" w:cs="Times New Roman"/>
                <w:sz w:val="24"/>
                <w:szCs w:val="24"/>
              </w:rPr>
              <w:t>57</w:t>
            </w:r>
          </w:p>
        </w:tc>
        <w:tc>
          <w:tcPr>
            <w:tcW w:w="1599" w:type="dxa"/>
          </w:tcPr>
          <w:p w14:paraId="59BB94A7" w14:textId="24DD3254"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1.00 – 2.47</w:t>
            </w:r>
          </w:p>
        </w:tc>
      </w:tr>
      <w:tr w:rsidR="004772F2" w:rsidRPr="00165D14" w14:paraId="52408904" w14:textId="0C429F91" w:rsidTr="004772F2">
        <w:tc>
          <w:tcPr>
            <w:tcW w:w="1208" w:type="dxa"/>
          </w:tcPr>
          <w:p w14:paraId="04E3D303"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2024</w:t>
            </w:r>
          </w:p>
        </w:tc>
        <w:tc>
          <w:tcPr>
            <w:tcW w:w="1977" w:type="dxa"/>
          </w:tcPr>
          <w:p w14:paraId="3322C254"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1130</w:t>
            </w:r>
          </w:p>
        </w:tc>
        <w:tc>
          <w:tcPr>
            <w:tcW w:w="2633" w:type="dxa"/>
          </w:tcPr>
          <w:p w14:paraId="5785D8BF"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20</w:t>
            </w:r>
          </w:p>
        </w:tc>
        <w:tc>
          <w:tcPr>
            <w:tcW w:w="1933" w:type="dxa"/>
          </w:tcPr>
          <w:p w14:paraId="44D8F51F" w14:textId="0C53017E"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w:t>
            </w:r>
            <w:r w:rsidR="00D252CB" w:rsidRPr="00165D14">
              <w:rPr>
                <w:rFonts w:ascii="Times New Roman" w:eastAsia="Calibri" w:hAnsi="Times New Roman" w:cs="Times New Roman"/>
                <w:sz w:val="24"/>
                <w:szCs w:val="24"/>
              </w:rPr>
              <w:t>77</w:t>
            </w:r>
          </w:p>
        </w:tc>
        <w:tc>
          <w:tcPr>
            <w:tcW w:w="1599" w:type="dxa"/>
          </w:tcPr>
          <w:p w14:paraId="72F0296E" w14:textId="2C98A6C1"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1.15 – 2.72</w:t>
            </w:r>
          </w:p>
        </w:tc>
      </w:tr>
      <w:tr w:rsidR="004772F2" w:rsidRPr="00165D14" w14:paraId="345ABEF1" w14:textId="0272642A" w:rsidTr="004772F2">
        <w:tc>
          <w:tcPr>
            <w:tcW w:w="1208" w:type="dxa"/>
          </w:tcPr>
          <w:p w14:paraId="10D547BB"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Total</w:t>
            </w:r>
          </w:p>
        </w:tc>
        <w:tc>
          <w:tcPr>
            <w:tcW w:w="1977" w:type="dxa"/>
          </w:tcPr>
          <w:p w14:paraId="612D8C46"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9405</w:t>
            </w:r>
          </w:p>
        </w:tc>
        <w:tc>
          <w:tcPr>
            <w:tcW w:w="2633" w:type="dxa"/>
          </w:tcPr>
          <w:p w14:paraId="2B6B543D" w14:textId="77777777"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163</w:t>
            </w:r>
          </w:p>
        </w:tc>
        <w:tc>
          <w:tcPr>
            <w:tcW w:w="1933" w:type="dxa"/>
          </w:tcPr>
          <w:p w14:paraId="4F8B76D6" w14:textId="676CFEE9"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1.7</w:t>
            </w:r>
            <w:r w:rsidR="00D252CB" w:rsidRPr="00165D14">
              <w:rPr>
                <w:rFonts w:ascii="Times New Roman" w:eastAsia="Calibri" w:hAnsi="Times New Roman" w:cs="Times New Roman"/>
                <w:sz w:val="24"/>
                <w:szCs w:val="24"/>
              </w:rPr>
              <w:t>3</w:t>
            </w:r>
          </w:p>
        </w:tc>
        <w:tc>
          <w:tcPr>
            <w:tcW w:w="1599" w:type="dxa"/>
          </w:tcPr>
          <w:p w14:paraId="797954D4" w14:textId="64A8E726" w:rsidR="004772F2" w:rsidRPr="00165D14" w:rsidRDefault="004772F2" w:rsidP="000C456C">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1.49 – 2.02</w:t>
            </w:r>
          </w:p>
        </w:tc>
      </w:tr>
      <w:tr w:rsidR="002E56A0" w:rsidRPr="00165D14" w14:paraId="0FE68771" w14:textId="77777777" w:rsidTr="00596ED4">
        <w:tc>
          <w:tcPr>
            <w:tcW w:w="9350" w:type="dxa"/>
            <w:gridSpan w:val="5"/>
          </w:tcPr>
          <w:p w14:paraId="22C0D71F" w14:textId="16E8D178" w:rsidR="002E56A0" w:rsidRPr="00165D14" w:rsidRDefault="002E56A0" w:rsidP="002E56A0">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t>Logistic regression slope (year coefficient) = 0.0063 (SE = 0.034)</w:t>
            </w:r>
          </w:p>
          <w:p w14:paraId="7FEBB0B2" w14:textId="5B0982B9" w:rsidR="002E56A0" w:rsidRPr="00165D14" w:rsidRDefault="002E56A0" w:rsidP="002E56A0">
            <w:pPr>
              <w:spacing w:line="360" w:lineRule="auto"/>
              <w:jc w:val="both"/>
              <w:rPr>
                <w:rFonts w:ascii="Times New Roman" w:eastAsia="Calibri" w:hAnsi="Times New Roman" w:cs="Times New Roman"/>
                <w:sz w:val="24"/>
                <w:szCs w:val="24"/>
              </w:rPr>
            </w:pPr>
            <w:r w:rsidRPr="00165D14">
              <w:rPr>
                <w:rFonts w:ascii="Times New Roman" w:eastAsia="Calibri" w:hAnsi="Times New Roman" w:cs="Times New Roman"/>
                <w:sz w:val="24"/>
                <w:szCs w:val="24"/>
              </w:rPr>
              <w:lastRenderedPageBreak/>
              <w:t>z = 0.187, p = 0.851</w:t>
            </w:r>
          </w:p>
        </w:tc>
      </w:tr>
    </w:tbl>
    <w:p w14:paraId="56098A7D" w14:textId="77777777" w:rsidR="000447DD" w:rsidRPr="00165D14" w:rsidRDefault="000447DD" w:rsidP="008B3276">
      <w:pPr>
        <w:rPr>
          <w:rFonts w:ascii="Times New Roman" w:hAnsi="Times New Roman" w:cs="Times New Roman"/>
          <w:sz w:val="24"/>
          <w:szCs w:val="24"/>
        </w:rPr>
      </w:pPr>
    </w:p>
    <w:p w14:paraId="2ED4E25A" w14:textId="77777777" w:rsidR="008B3276" w:rsidRPr="00165D14" w:rsidRDefault="008B3276" w:rsidP="008B3276">
      <w:pPr>
        <w:rPr>
          <w:rFonts w:ascii="Times New Roman" w:hAnsi="Times New Roman" w:cs="Times New Roman"/>
          <w:b/>
          <w:bCs/>
          <w:sz w:val="24"/>
          <w:szCs w:val="24"/>
        </w:rPr>
      </w:pPr>
      <w:r w:rsidRPr="00165D14">
        <w:rPr>
          <w:rFonts w:ascii="Times New Roman" w:hAnsi="Times New Roman" w:cs="Times New Roman"/>
          <w:b/>
          <w:bCs/>
          <w:sz w:val="24"/>
          <w:szCs w:val="24"/>
        </w:rPr>
        <w:t>Table 4: Presenting blood pressure, proteinuria and type of eclampsia</w:t>
      </w:r>
    </w:p>
    <w:tbl>
      <w:tblPr>
        <w:tblStyle w:val="TableGrid"/>
        <w:tblW w:w="9445" w:type="dxa"/>
        <w:tblLook w:val="04A0" w:firstRow="1" w:lastRow="0" w:firstColumn="1" w:lastColumn="0" w:noHBand="0" w:noVBand="1"/>
      </w:tblPr>
      <w:tblGrid>
        <w:gridCol w:w="1284"/>
        <w:gridCol w:w="290"/>
        <w:gridCol w:w="367"/>
        <w:gridCol w:w="459"/>
        <w:gridCol w:w="748"/>
        <w:gridCol w:w="416"/>
        <w:gridCol w:w="217"/>
        <w:gridCol w:w="934"/>
        <w:gridCol w:w="7"/>
        <w:gridCol w:w="928"/>
        <w:gridCol w:w="216"/>
        <w:gridCol w:w="430"/>
        <w:gridCol w:w="727"/>
        <w:gridCol w:w="468"/>
        <w:gridCol w:w="379"/>
        <w:gridCol w:w="312"/>
        <w:gridCol w:w="1263"/>
      </w:tblGrid>
      <w:tr w:rsidR="000447DD" w:rsidRPr="000447DD" w14:paraId="318F5BA3" w14:textId="77777777" w:rsidTr="00A42DF1">
        <w:tc>
          <w:tcPr>
            <w:tcW w:w="9445" w:type="dxa"/>
            <w:gridSpan w:val="17"/>
          </w:tcPr>
          <w:p w14:paraId="3220DB71" w14:textId="77777777" w:rsidR="000447DD" w:rsidRPr="000447DD" w:rsidRDefault="000447DD" w:rsidP="000447DD">
            <w:pPr>
              <w:spacing w:after="0" w:line="240" w:lineRule="auto"/>
              <w:rPr>
                <w:rFonts w:ascii="Times New Roman" w:hAnsi="Times New Roman" w:cs="Times New Roman"/>
                <w:b/>
                <w:sz w:val="24"/>
                <w:szCs w:val="24"/>
                <w:lang w:val="en-US"/>
              </w:rPr>
            </w:pPr>
            <w:bookmarkStart w:id="8" w:name="_Hlk213776432"/>
            <w:r w:rsidRPr="000447DD">
              <w:rPr>
                <w:rFonts w:ascii="Times New Roman" w:hAnsi="Times New Roman" w:cs="Times New Roman"/>
                <w:b/>
                <w:sz w:val="24"/>
                <w:szCs w:val="24"/>
                <w:lang w:val="en-US"/>
              </w:rPr>
              <w:t>Presenting blood pressure</w:t>
            </w:r>
          </w:p>
        </w:tc>
      </w:tr>
      <w:tr w:rsidR="000447DD" w:rsidRPr="000447DD" w14:paraId="5DBD653C" w14:textId="77777777" w:rsidTr="00A42DF1">
        <w:trPr>
          <w:trHeight w:val="155"/>
        </w:trPr>
        <w:tc>
          <w:tcPr>
            <w:tcW w:w="1941" w:type="dxa"/>
            <w:gridSpan w:val="3"/>
          </w:tcPr>
          <w:p w14:paraId="63BB5108"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840" w:type="dxa"/>
            <w:gridSpan w:val="4"/>
          </w:tcPr>
          <w:p w14:paraId="2420916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Mild hypertension (BP &lt;160/110)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69" w:type="dxa"/>
            <w:gridSpan w:val="3"/>
          </w:tcPr>
          <w:p w14:paraId="1077BD3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Severe hypertension (BP ≥160/110)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841" w:type="dxa"/>
            <w:gridSpan w:val="4"/>
          </w:tcPr>
          <w:p w14:paraId="5CA1DC4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954" w:type="dxa"/>
            <w:gridSpan w:val="3"/>
          </w:tcPr>
          <w:p w14:paraId="488CD468"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6A2D7340" w14:textId="77777777" w:rsidTr="00A42DF1">
        <w:trPr>
          <w:trHeight w:val="155"/>
        </w:trPr>
        <w:tc>
          <w:tcPr>
            <w:tcW w:w="1941" w:type="dxa"/>
            <w:gridSpan w:val="3"/>
          </w:tcPr>
          <w:p w14:paraId="45E1854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Presenting BP</w:t>
            </w:r>
          </w:p>
        </w:tc>
        <w:tc>
          <w:tcPr>
            <w:tcW w:w="1840" w:type="dxa"/>
            <w:gridSpan w:val="4"/>
          </w:tcPr>
          <w:p w14:paraId="77C24CB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33(20.2)</w:t>
            </w:r>
          </w:p>
        </w:tc>
        <w:tc>
          <w:tcPr>
            <w:tcW w:w="1869" w:type="dxa"/>
            <w:gridSpan w:val="3"/>
          </w:tcPr>
          <w:p w14:paraId="74058EC6"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130(79.8)</w:t>
            </w:r>
          </w:p>
        </w:tc>
        <w:tc>
          <w:tcPr>
            <w:tcW w:w="1841" w:type="dxa"/>
            <w:gridSpan w:val="4"/>
          </w:tcPr>
          <w:p w14:paraId="144325A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954" w:type="dxa"/>
            <w:gridSpan w:val="3"/>
          </w:tcPr>
          <w:p w14:paraId="6F08953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χ² = 57.74, </w:t>
            </w:r>
          </w:p>
          <w:p w14:paraId="375244F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p &lt; 0.001</w:t>
            </w:r>
          </w:p>
        </w:tc>
      </w:tr>
      <w:tr w:rsidR="000447DD" w:rsidRPr="000447DD" w14:paraId="04AF8130" w14:textId="77777777" w:rsidTr="00A42DF1">
        <w:tc>
          <w:tcPr>
            <w:tcW w:w="9445" w:type="dxa"/>
            <w:gridSpan w:val="17"/>
          </w:tcPr>
          <w:p w14:paraId="6CAB5A2E"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64F1B82D" w14:textId="77777777" w:rsidTr="00A42DF1">
        <w:tc>
          <w:tcPr>
            <w:tcW w:w="9445" w:type="dxa"/>
            <w:gridSpan w:val="17"/>
          </w:tcPr>
          <w:p w14:paraId="5BFBC642"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Proteinuria</w:t>
            </w:r>
          </w:p>
        </w:tc>
      </w:tr>
      <w:tr w:rsidR="000447DD" w:rsidRPr="000447DD" w14:paraId="49A3899C" w14:textId="77777777" w:rsidTr="00A42DF1">
        <w:trPr>
          <w:trHeight w:val="155"/>
        </w:trPr>
        <w:tc>
          <w:tcPr>
            <w:tcW w:w="1284" w:type="dxa"/>
          </w:tcPr>
          <w:p w14:paraId="28338D43"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116" w:type="dxa"/>
            <w:gridSpan w:val="3"/>
          </w:tcPr>
          <w:p w14:paraId="5CBF00E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Trace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164" w:type="dxa"/>
            <w:gridSpan w:val="2"/>
          </w:tcPr>
          <w:p w14:paraId="2693902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1+ </w:t>
            </w:r>
          </w:p>
          <w:p w14:paraId="060D7B37" w14:textId="77777777" w:rsidR="000447DD" w:rsidRPr="000447DD" w:rsidRDefault="000447DD" w:rsidP="000447DD">
            <w:pPr>
              <w:spacing w:after="0" w:line="240" w:lineRule="auto"/>
              <w:rPr>
                <w:rFonts w:ascii="Times New Roman" w:hAnsi="Times New Roman" w:cs="Times New Roman"/>
                <w:sz w:val="24"/>
                <w:szCs w:val="24"/>
                <w:lang w:val="en-US"/>
              </w:rPr>
            </w:pP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151" w:type="dxa"/>
            <w:gridSpan w:val="2"/>
          </w:tcPr>
          <w:p w14:paraId="4E3CA10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w:t>
            </w:r>
          </w:p>
          <w:p w14:paraId="06FB7925" w14:textId="77777777" w:rsidR="000447DD" w:rsidRPr="000447DD" w:rsidRDefault="000447DD" w:rsidP="000447DD">
            <w:pPr>
              <w:spacing w:after="0" w:line="240" w:lineRule="auto"/>
              <w:rPr>
                <w:rFonts w:ascii="Times New Roman" w:hAnsi="Times New Roman" w:cs="Times New Roman"/>
                <w:sz w:val="24"/>
                <w:szCs w:val="24"/>
                <w:lang w:val="en-US"/>
              </w:rPr>
            </w:pP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 xml:space="preserve">%) </w:t>
            </w:r>
          </w:p>
        </w:tc>
        <w:tc>
          <w:tcPr>
            <w:tcW w:w="1151" w:type="dxa"/>
            <w:gridSpan w:val="3"/>
          </w:tcPr>
          <w:p w14:paraId="786338D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3+</w:t>
            </w:r>
          </w:p>
          <w:p w14:paraId="11894783" w14:textId="77777777" w:rsidR="000447DD" w:rsidRPr="000447DD" w:rsidRDefault="000447DD" w:rsidP="000447DD">
            <w:pPr>
              <w:spacing w:after="0" w:line="240" w:lineRule="auto"/>
              <w:rPr>
                <w:rFonts w:ascii="Times New Roman" w:hAnsi="Times New Roman" w:cs="Times New Roman"/>
                <w:sz w:val="24"/>
                <w:szCs w:val="24"/>
                <w:lang w:val="en-US"/>
              </w:rPr>
            </w:pP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157" w:type="dxa"/>
            <w:gridSpan w:val="2"/>
          </w:tcPr>
          <w:p w14:paraId="5A891C2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4+</w:t>
            </w:r>
          </w:p>
          <w:p w14:paraId="590A8492" w14:textId="77777777" w:rsidR="000447DD" w:rsidRPr="000447DD" w:rsidRDefault="000447DD" w:rsidP="000447DD">
            <w:pPr>
              <w:spacing w:after="0" w:line="240" w:lineRule="auto"/>
              <w:rPr>
                <w:rFonts w:ascii="Times New Roman" w:hAnsi="Times New Roman" w:cs="Times New Roman"/>
                <w:sz w:val="24"/>
                <w:szCs w:val="24"/>
                <w:lang w:val="en-US"/>
              </w:rPr>
            </w:pP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159" w:type="dxa"/>
            <w:gridSpan w:val="3"/>
          </w:tcPr>
          <w:p w14:paraId="038CC4E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Total</w:t>
            </w:r>
          </w:p>
          <w:p w14:paraId="4A6AD963" w14:textId="77777777" w:rsidR="000447DD" w:rsidRPr="000447DD" w:rsidRDefault="000447DD" w:rsidP="000447DD">
            <w:pPr>
              <w:spacing w:after="0" w:line="240" w:lineRule="auto"/>
              <w:rPr>
                <w:rFonts w:ascii="Times New Roman" w:hAnsi="Times New Roman" w:cs="Times New Roman"/>
                <w:sz w:val="24"/>
                <w:szCs w:val="24"/>
                <w:lang w:val="en-US"/>
              </w:rPr>
            </w:pP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263" w:type="dxa"/>
          </w:tcPr>
          <w:p w14:paraId="00229465"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73F1A00B" w14:textId="77777777" w:rsidTr="00A42DF1">
        <w:trPr>
          <w:trHeight w:val="155"/>
        </w:trPr>
        <w:tc>
          <w:tcPr>
            <w:tcW w:w="1284" w:type="dxa"/>
          </w:tcPr>
          <w:p w14:paraId="21E2F1E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Proteinuria</w:t>
            </w:r>
          </w:p>
        </w:tc>
        <w:tc>
          <w:tcPr>
            <w:tcW w:w="1116" w:type="dxa"/>
            <w:gridSpan w:val="3"/>
          </w:tcPr>
          <w:p w14:paraId="1A65FC30"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0(0)</w:t>
            </w:r>
          </w:p>
        </w:tc>
        <w:tc>
          <w:tcPr>
            <w:tcW w:w="1164" w:type="dxa"/>
            <w:gridSpan w:val="2"/>
          </w:tcPr>
          <w:p w14:paraId="558880C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11(6.7)</w:t>
            </w:r>
          </w:p>
        </w:tc>
        <w:tc>
          <w:tcPr>
            <w:tcW w:w="1151" w:type="dxa"/>
            <w:gridSpan w:val="2"/>
          </w:tcPr>
          <w:p w14:paraId="70C1F743"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59(36.2)</w:t>
            </w:r>
          </w:p>
        </w:tc>
        <w:tc>
          <w:tcPr>
            <w:tcW w:w="1151" w:type="dxa"/>
            <w:gridSpan w:val="3"/>
          </w:tcPr>
          <w:p w14:paraId="5C37A76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71(43.6)</w:t>
            </w:r>
          </w:p>
        </w:tc>
        <w:tc>
          <w:tcPr>
            <w:tcW w:w="1157" w:type="dxa"/>
            <w:gridSpan w:val="2"/>
          </w:tcPr>
          <w:p w14:paraId="5E1EAB3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22(13.5)</w:t>
            </w:r>
          </w:p>
        </w:tc>
        <w:tc>
          <w:tcPr>
            <w:tcW w:w="1159" w:type="dxa"/>
            <w:gridSpan w:val="3"/>
          </w:tcPr>
          <w:p w14:paraId="599BDDD5"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263" w:type="dxa"/>
          </w:tcPr>
          <w:p w14:paraId="4B9A27B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χ²=116.98, p &lt; 0.001</w:t>
            </w:r>
          </w:p>
        </w:tc>
      </w:tr>
      <w:tr w:rsidR="000447DD" w:rsidRPr="000447DD" w14:paraId="64CDC7B5" w14:textId="77777777" w:rsidTr="00A42DF1">
        <w:tc>
          <w:tcPr>
            <w:tcW w:w="9445" w:type="dxa"/>
            <w:gridSpan w:val="17"/>
          </w:tcPr>
          <w:p w14:paraId="1795B1AC"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759384ED" w14:textId="77777777" w:rsidTr="00A42DF1">
        <w:tc>
          <w:tcPr>
            <w:tcW w:w="9445" w:type="dxa"/>
            <w:gridSpan w:val="17"/>
          </w:tcPr>
          <w:p w14:paraId="45735BBF"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Type of eclampsia</w:t>
            </w:r>
          </w:p>
        </w:tc>
      </w:tr>
      <w:tr w:rsidR="000447DD" w:rsidRPr="000447DD" w14:paraId="172F0D70" w14:textId="77777777" w:rsidTr="00A42DF1">
        <w:trPr>
          <w:trHeight w:val="155"/>
        </w:trPr>
        <w:tc>
          <w:tcPr>
            <w:tcW w:w="1574" w:type="dxa"/>
            <w:gridSpan w:val="2"/>
          </w:tcPr>
          <w:p w14:paraId="375F706F"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574" w:type="dxa"/>
            <w:gridSpan w:val="3"/>
          </w:tcPr>
          <w:p w14:paraId="6369215F"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Antepartum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74" w:type="dxa"/>
            <w:gridSpan w:val="4"/>
          </w:tcPr>
          <w:p w14:paraId="53322B8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Intrapartum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74" w:type="dxa"/>
            <w:gridSpan w:val="3"/>
          </w:tcPr>
          <w:p w14:paraId="46BDAB98"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Postpartum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74" w:type="dxa"/>
            <w:gridSpan w:val="3"/>
          </w:tcPr>
          <w:p w14:paraId="756CCB38"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75" w:type="dxa"/>
            <w:gridSpan w:val="2"/>
          </w:tcPr>
          <w:p w14:paraId="69BD1DD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68892F5F" w14:textId="77777777" w:rsidTr="00A42DF1">
        <w:trPr>
          <w:trHeight w:val="155"/>
        </w:trPr>
        <w:tc>
          <w:tcPr>
            <w:tcW w:w="1574" w:type="dxa"/>
            <w:gridSpan w:val="2"/>
          </w:tcPr>
          <w:p w14:paraId="032341F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Type of eclampsia</w:t>
            </w:r>
          </w:p>
        </w:tc>
        <w:tc>
          <w:tcPr>
            <w:tcW w:w="1574" w:type="dxa"/>
            <w:gridSpan w:val="3"/>
          </w:tcPr>
          <w:p w14:paraId="7AA6E7D0"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95(58.3)</w:t>
            </w:r>
          </w:p>
        </w:tc>
        <w:tc>
          <w:tcPr>
            <w:tcW w:w="1574" w:type="dxa"/>
            <w:gridSpan w:val="4"/>
          </w:tcPr>
          <w:p w14:paraId="7018082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53(32.5)</w:t>
            </w:r>
          </w:p>
        </w:tc>
        <w:tc>
          <w:tcPr>
            <w:tcW w:w="1574" w:type="dxa"/>
            <w:gridSpan w:val="3"/>
          </w:tcPr>
          <w:p w14:paraId="64FDBF2B"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15(9.2)</w:t>
            </w:r>
          </w:p>
        </w:tc>
        <w:tc>
          <w:tcPr>
            <w:tcW w:w="1574" w:type="dxa"/>
            <w:gridSpan w:val="3"/>
          </w:tcPr>
          <w:p w14:paraId="759BD053"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575" w:type="dxa"/>
            <w:gridSpan w:val="2"/>
          </w:tcPr>
          <w:p w14:paraId="7593FC15"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χ² = 58.96, </w:t>
            </w:r>
          </w:p>
          <w:p w14:paraId="493A9C40"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p &lt; 0.001</w:t>
            </w:r>
          </w:p>
        </w:tc>
      </w:tr>
    </w:tbl>
    <w:p w14:paraId="0D0B24EB" w14:textId="4BAC68FE" w:rsidR="00634ADB" w:rsidRDefault="00634ADB" w:rsidP="008B3276">
      <w:pPr>
        <w:rPr>
          <w:rFonts w:ascii="Times New Roman" w:hAnsi="Times New Roman" w:cs="Times New Roman"/>
          <w:b/>
          <w:bCs/>
          <w:sz w:val="24"/>
          <w:szCs w:val="24"/>
        </w:rPr>
      </w:pPr>
    </w:p>
    <w:p w14:paraId="3044C333" w14:textId="3D717B8B" w:rsidR="00AB369D" w:rsidRDefault="00AB369D" w:rsidP="008B3276">
      <w:pPr>
        <w:rPr>
          <w:rFonts w:ascii="Times New Roman" w:hAnsi="Times New Roman" w:cs="Times New Roman"/>
          <w:b/>
          <w:bCs/>
          <w:sz w:val="24"/>
          <w:szCs w:val="24"/>
        </w:rPr>
      </w:pPr>
    </w:p>
    <w:p w14:paraId="459D4C1A" w14:textId="77777777" w:rsidR="00395CCD" w:rsidRPr="00165D14" w:rsidRDefault="00395CCD" w:rsidP="008B3276">
      <w:pPr>
        <w:rPr>
          <w:rFonts w:ascii="Times New Roman" w:hAnsi="Times New Roman" w:cs="Times New Roman"/>
          <w:b/>
          <w:bCs/>
          <w:sz w:val="24"/>
          <w:szCs w:val="24"/>
        </w:rPr>
      </w:pPr>
    </w:p>
    <w:p w14:paraId="0FE75D93" w14:textId="228850FA" w:rsidR="00634ADB" w:rsidRPr="00165D14" w:rsidRDefault="008B3276" w:rsidP="00634ADB">
      <w:pPr>
        <w:rPr>
          <w:rFonts w:ascii="Times New Roman" w:hAnsi="Times New Roman" w:cs="Times New Roman"/>
          <w:b/>
          <w:bCs/>
          <w:sz w:val="24"/>
          <w:szCs w:val="24"/>
        </w:rPr>
      </w:pPr>
      <w:r w:rsidRPr="00165D14">
        <w:rPr>
          <w:rFonts w:ascii="Times New Roman" w:hAnsi="Times New Roman" w:cs="Times New Roman"/>
          <w:b/>
          <w:bCs/>
          <w:sz w:val="24"/>
          <w:szCs w:val="24"/>
        </w:rPr>
        <w:t>Table 5:</w:t>
      </w:r>
      <w:r w:rsidR="00634ADB" w:rsidRPr="00165D14">
        <w:rPr>
          <w:rFonts w:ascii="Times New Roman" w:hAnsi="Times New Roman" w:cs="Times New Roman"/>
          <w:b/>
          <w:bCs/>
          <w:sz w:val="24"/>
          <w:szCs w:val="24"/>
        </w:rPr>
        <w:t xml:space="preserve"> </w:t>
      </w:r>
      <w:r w:rsidRPr="00165D14">
        <w:rPr>
          <w:rFonts w:ascii="Times New Roman" w:hAnsi="Times New Roman" w:cs="Times New Roman"/>
          <w:b/>
          <w:bCs/>
          <w:sz w:val="24"/>
          <w:szCs w:val="24"/>
        </w:rPr>
        <w:t>Maternal outcome and duration of hospital stay</w:t>
      </w:r>
    </w:p>
    <w:tbl>
      <w:tblPr>
        <w:tblStyle w:val="TableGrid"/>
        <w:tblW w:w="0" w:type="auto"/>
        <w:tblLook w:val="04A0" w:firstRow="1" w:lastRow="0" w:firstColumn="1" w:lastColumn="0" w:noHBand="0" w:noVBand="1"/>
      </w:tblPr>
      <w:tblGrid>
        <w:gridCol w:w="1558"/>
        <w:gridCol w:w="1558"/>
        <w:gridCol w:w="1559"/>
        <w:gridCol w:w="1558"/>
        <w:gridCol w:w="1558"/>
        <w:gridCol w:w="1559"/>
      </w:tblGrid>
      <w:tr w:rsidR="000447DD" w:rsidRPr="000447DD" w14:paraId="04817CF0" w14:textId="77777777" w:rsidTr="00A42DF1">
        <w:tc>
          <w:tcPr>
            <w:tcW w:w="9350" w:type="dxa"/>
            <w:gridSpan w:val="6"/>
          </w:tcPr>
          <w:p w14:paraId="5109EACC"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Maternal outcome</w:t>
            </w:r>
          </w:p>
        </w:tc>
      </w:tr>
      <w:tr w:rsidR="000447DD" w:rsidRPr="000447DD" w14:paraId="38DC1F55" w14:textId="77777777" w:rsidTr="00A42DF1">
        <w:trPr>
          <w:trHeight w:val="626"/>
        </w:trPr>
        <w:tc>
          <w:tcPr>
            <w:tcW w:w="1558" w:type="dxa"/>
          </w:tcPr>
          <w:p w14:paraId="76A2BB15"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558" w:type="dxa"/>
          </w:tcPr>
          <w:p w14:paraId="5BF001CC"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Discharged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59" w:type="dxa"/>
          </w:tcPr>
          <w:p w14:paraId="2181E1F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DAMA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58" w:type="dxa"/>
          </w:tcPr>
          <w:p w14:paraId="0EC6F8C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Mortality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58" w:type="dxa"/>
          </w:tcPr>
          <w:p w14:paraId="0241E22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59" w:type="dxa"/>
          </w:tcPr>
          <w:p w14:paraId="348DA41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2C0A4D77" w14:textId="77777777" w:rsidTr="00A42DF1">
        <w:trPr>
          <w:trHeight w:val="626"/>
        </w:trPr>
        <w:tc>
          <w:tcPr>
            <w:tcW w:w="1558" w:type="dxa"/>
          </w:tcPr>
          <w:p w14:paraId="6FAAD3B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Maternal outcome</w:t>
            </w:r>
          </w:p>
        </w:tc>
        <w:tc>
          <w:tcPr>
            <w:tcW w:w="1558" w:type="dxa"/>
          </w:tcPr>
          <w:p w14:paraId="078943D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141(86.5)</w:t>
            </w:r>
          </w:p>
        </w:tc>
        <w:tc>
          <w:tcPr>
            <w:tcW w:w="1559" w:type="dxa"/>
          </w:tcPr>
          <w:p w14:paraId="37FD3F3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14(8.6)</w:t>
            </w:r>
          </w:p>
        </w:tc>
        <w:tc>
          <w:tcPr>
            <w:tcW w:w="1558" w:type="dxa"/>
          </w:tcPr>
          <w:p w14:paraId="096FEBB8"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8(4.9)</w:t>
            </w:r>
          </w:p>
        </w:tc>
        <w:tc>
          <w:tcPr>
            <w:tcW w:w="1558" w:type="dxa"/>
          </w:tcPr>
          <w:p w14:paraId="25B29C2E"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559" w:type="dxa"/>
          </w:tcPr>
          <w:p w14:paraId="501E5C3D"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χ² = 145.36, </w:t>
            </w:r>
          </w:p>
          <w:p w14:paraId="37C56D9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p &lt; 0.001</w:t>
            </w:r>
          </w:p>
        </w:tc>
      </w:tr>
      <w:tr w:rsidR="000447DD" w:rsidRPr="000447DD" w14:paraId="24275756" w14:textId="77777777" w:rsidTr="00A42DF1">
        <w:tc>
          <w:tcPr>
            <w:tcW w:w="9350" w:type="dxa"/>
            <w:gridSpan w:val="6"/>
          </w:tcPr>
          <w:p w14:paraId="224AA1A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*DAMA- Discharged against medical advice</w:t>
            </w:r>
          </w:p>
        </w:tc>
      </w:tr>
      <w:tr w:rsidR="000447DD" w:rsidRPr="000447DD" w14:paraId="1823A284" w14:textId="77777777" w:rsidTr="00A42DF1">
        <w:tc>
          <w:tcPr>
            <w:tcW w:w="9350" w:type="dxa"/>
            <w:gridSpan w:val="6"/>
          </w:tcPr>
          <w:p w14:paraId="144E3A6A" w14:textId="77777777" w:rsidR="000447DD" w:rsidRPr="000447DD" w:rsidRDefault="000447DD" w:rsidP="000447DD">
            <w:pPr>
              <w:spacing w:after="0" w:line="240" w:lineRule="auto"/>
              <w:rPr>
                <w:rFonts w:ascii="Times New Roman" w:hAnsi="Times New Roman" w:cs="Times New Roman"/>
                <w:sz w:val="24"/>
                <w:szCs w:val="24"/>
                <w:lang w:val="en-US"/>
              </w:rPr>
            </w:pPr>
          </w:p>
        </w:tc>
      </w:tr>
      <w:tr w:rsidR="000447DD" w:rsidRPr="000447DD" w14:paraId="6BC84BB6" w14:textId="77777777" w:rsidTr="00A42DF1">
        <w:tc>
          <w:tcPr>
            <w:tcW w:w="9350" w:type="dxa"/>
            <w:gridSpan w:val="6"/>
          </w:tcPr>
          <w:p w14:paraId="2A1E69A9" w14:textId="77777777" w:rsidR="000447DD" w:rsidRPr="000447DD" w:rsidRDefault="000447DD" w:rsidP="000447DD">
            <w:pPr>
              <w:spacing w:after="0" w:line="240" w:lineRule="auto"/>
              <w:rPr>
                <w:rFonts w:ascii="Times New Roman" w:hAnsi="Times New Roman" w:cs="Times New Roman"/>
                <w:b/>
                <w:sz w:val="24"/>
                <w:szCs w:val="24"/>
                <w:lang w:val="en-US"/>
              </w:rPr>
            </w:pPr>
            <w:r w:rsidRPr="000447DD">
              <w:rPr>
                <w:rFonts w:ascii="Times New Roman" w:hAnsi="Times New Roman" w:cs="Times New Roman"/>
                <w:b/>
                <w:sz w:val="24"/>
                <w:szCs w:val="24"/>
                <w:lang w:val="en-US"/>
              </w:rPr>
              <w:t>Duration of hospital stay</w:t>
            </w:r>
          </w:p>
        </w:tc>
      </w:tr>
      <w:tr w:rsidR="000447DD" w:rsidRPr="000447DD" w14:paraId="0975A62B" w14:textId="77777777" w:rsidTr="00A42DF1">
        <w:trPr>
          <w:trHeight w:val="155"/>
        </w:trPr>
        <w:tc>
          <w:tcPr>
            <w:tcW w:w="1558" w:type="dxa"/>
          </w:tcPr>
          <w:p w14:paraId="7E0D84B7" w14:textId="77777777" w:rsidR="000447DD" w:rsidRPr="000447DD" w:rsidRDefault="000447DD" w:rsidP="000447DD">
            <w:pPr>
              <w:spacing w:after="0" w:line="240" w:lineRule="auto"/>
              <w:rPr>
                <w:rFonts w:ascii="Times New Roman" w:hAnsi="Times New Roman" w:cs="Times New Roman"/>
                <w:sz w:val="24"/>
                <w:szCs w:val="24"/>
                <w:lang w:val="en-US"/>
              </w:rPr>
            </w:pPr>
          </w:p>
        </w:tc>
        <w:tc>
          <w:tcPr>
            <w:tcW w:w="1558" w:type="dxa"/>
          </w:tcPr>
          <w:p w14:paraId="67A96D9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&lt;5 days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59" w:type="dxa"/>
          </w:tcPr>
          <w:p w14:paraId="69DD5513"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5-10 days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58" w:type="dxa"/>
          </w:tcPr>
          <w:p w14:paraId="6B15AE57"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&gt;10 days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58" w:type="dxa"/>
          </w:tcPr>
          <w:p w14:paraId="39CE23C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 xml:space="preserve">Total </w:t>
            </w:r>
            <w:proofErr w:type="gramStart"/>
            <w:r w:rsidRPr="000447DD">
              <w:rPr>
                <w:rFonts w:ascii="Times New Roman" w:hAnsi="Times New Roman" w:cs="Times New Roman"/>
                <w:sz w:val="24"/>
                <w:szCs w:val="24"/>
                <w:lang w:val="en-US"/>
              </w:rPr>
              <w:t>n(</w:t>
            </w:r>
            <w:proofErr w:type="gramEnd"/>
            <w:r w:rsidRPr="000447DD">
              <w:rPr>
                <w:rFonts w:ascii="Times New Roman" w:hAnsi="Times New Roman" w:cs="Times New Roman"/>
                <w:sz w:val="24"/>
                <w:szCs w:val="24"/>
                <w:lang w:val="en-US"/>
              </w:rPr>
              <w:t>%)</w:t>
            </w:r>
          </w:p>
        </w:tc>
        <w:tc>
          <w:tcPr>
            <w:tcW w:w="1559" w:type="dxa"/>
          </w:tcPr>
          <w:p w14:paraId="343FAA51"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Statistical tests</w:t>
            </w:r>
          </w:p>
        </w:tc>
      </w:tr>
      <w:tr w:rsidR="000447DD" w:rsidRPr="000447DD" w14:paraId="737BF1E4" w14:textId="77777777" w:rsidTr="00A42DF1">
        <w:trPr>
          <w:trHeight w:val="155"/>
        </w:trPr>
        <w:tc>
          <w:tcPr>
            <w:tcW w:w="1558" w:type="dxa"/>
          </w:tcPr>
          <w:p w14:paraId="017470B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Duration of hospital stay</w:t>
            </w:r>
          </w:p>
        </w:tc>
        <w:tc>
          <w:tcPr>
            <w:tcW w:w="1558" w:type="dxa"/>
          </w:tcPr>
          <w:p w14:paraId="6B145BE4"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8(4.9)</w:t>
            </w:r>
          </w:p>
        </w:tc>
        <w:tc>
          <w:tcPr>
            <w:tcW w:w="1559" w:type="dxa"/>
          </w:tcPr>
          <w:p w14:paraId="0716240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127(77.9)</w:t>
            </w:r>
          </w:p>
        </w:tc>
        <w:tc>
          <w:tcPr>
            <w:tcW w:w="1558" w:type="dxa"/>
          </w:tcPr>
          <w:p w14:paraId="77700836"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28(17.2)</w:t>
            </w:r>
          </w:p>
        </w:tc>
        <w:tc>
          <w:tcPr>
            <w:tcW w:w="1558" w:type="dxa"/>
          </w:tcPr>
          <w:p w14:paraId="1FF7F542"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163(100)</w:t>
            </w:r>
          </w:p>
        </w:tc>
        <w:tc>
          <w:tcPr>
            <w:tcW w:w="1559" w:type="dxa"/>
          </w:tcPr>
          <w:p w14:paraId="06889F59"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χ² = 124.34,</w:t>
            </w:r>
          </w:p>
          <w:p w14:paraId="4255DFEA" w14:textId="77777777" w:rsidR="000447DD" w:rsidRPr="000447DD" w:rsidRDefault="000447DD" w:rsidP="000447DD">
            <w:pPr>
              <w:spacing w:after="0" w:line="240" w:lineRule="auto"/>
              <w:rPr>
                <w:rFonts w:ascii="Times New Roman" w:hAnsi="Times New Roman" w:cs="Times New Roman"/>
                <w:sz w:val="24"/>
                <w:szCs w:val="24"/>
                <w:lang w:val="en-US"/>
              </w:rPr>
            </w:pPr>
            <w:r w:rsidRPr="000447DD">
              <w:rPr>
                <w:rFonts w:ascii="Times New Roman" w:hAnsi="Times New Roman" w:cs="Times New Roman"/>
                <w:sz w:val="24"/>
                <w:szCs w:val="24"/>
                <w:lang w:val="en-US"/>
              </w:rPr>
              <w:t>p &lt; 0.001</w:t>
            </w:r>
          </w:p>
        </w:tc>
      </w:tr>
    </w:tbl>
    <w:p w14:paraId="76CC204A" w14:textId="77777777" w:rsidR="00AB369D" w:rsidRDefault="00AB369D" w:rsidP="008B3276">
      <w:pPr>
        <w:rPr>
          <w:rFonts w:ascii="Times New Roman" w:hAnsi="Times New Roman" w:cs="Times New Roman"/>
          <w:b/>
          <w:bCs/>
          <w:sz w:val="24"/>
          <w:szCs w:val="24"/>
        </w:rPr>
      </w:pPr>
    </w:p>
    <w:p w14:paraId="627570D0" w14:textId="5BEF5612" w:rsidR="008B3276" w:rsidRPr="00165D14" w:rsidRDefault="008B3276" w:rsidP="008B3276">
      <w:pPr>
        <w:rPr>
          <w:rFonts w:ascii="Times New Roman" w:hAnsi="Times New Roman" w:cs="Times New Roman"/>
          <w:b/>
          <w:bCs/>
          <w:sz w:val="24"/>
          <w:szCs w:val="24"/>
        </w:rPr>
      </w:pPr>
      <w:r w:rsidRPr="00165D14">
        <w:rPr>
          <w:rFonts w:ascii="Times New Roman" w:hAnsi="Times New Roman" w:cs="Times New Roman"/>
          <w:b/>
          <w:bCs/>
          <w:sz w:val="24"/>
          <w:szCs w:val="24"/>
        </w:rPr>
        <w:t>Table 6: Fetal Outcome</w:t>
      </w:r>
    </w:p>
    <w:p w14:paraId="3E6B293E" w14:textId="293013BA" w:rsidR="00762ADE" w:rsidRPr="00165D14" w:rsidRDefault="008B3276" w:rsidP="00762ADE">
      <w:pPr>
        <w:rPr>
          <w:rFonts w:ascii="Times New Roman" w:hAnsi="Times New Roman" w:cs="Times New Roman"/>
          <w:b/>
          <w:bCs/>
          <w:sz w:val="24"/>
          <w:szCs w:val="24"/>
        </w:rPr>
      </w:pPr>
      <w:r w:rsidRPr="00165D14">
        <w:rPr>
          <w:rFonts w:ascii="Times New Roman" w:hAnsi="Times New Roman" w:cs="Times New Roman"/>
          <w:b/>
          <w:bCs/>
          <w:sz w:val="24"/>
          <w:szCs w:val="24"/>
        </w:rPr>
        <w:lastRenderedPageBreak/>
        <w:t xml:space="preserve">Table 6a: Gestational age at delivery, fetal conditions at presentation and mode of delivery </w:t>
      </w:r>
    </w:p>
    <w:tbl>
      <w:tblPr>
        <w:tblStyle w:val="TableGrid"/>
        <w:tblW w:w="0" w:type="auto"/>
        <w:tblLook w:val="04A0" w:firstRow="1" w:lastRow="0" w:firstColumn="1" w:lastColumn="0" w:noHBand="0" w:noVBand="1"/>
      </w:tblPr>
      <w:tblGrid>
        <w:gridCol w:w="1870"/>
        <w:gridCol w:w="1246"/>
        <w:gridCol w:w="624"/>
        <w:gridCol w:w="1870"/>
        <w:gridCol w:w="623"/>
        <w:gridCol w:w="1247"/>
        <w:gridCol w:w="1870"/>
      </w:tblGrid>
      <w:tr w:rsidR="00AB369D" w:rsidRPr="00AB369D" w14:paraId="370A0597" w14:textId="77777777" w:rsidTr="00A42DF1">
        <w:tc>
          <w:tcPr>
            <w:tcW w:w="9350" w:type="dxa"/>
            <w:gridSpan w:val="7"/>
          </w:tcPr>
          <w:p w14:paraId="5D7044BE" w14:textId="77777777" w:rsidR="00AB369D" w:rsidRPr="00AB369D" w:rsidRDefault="00AB369D" w:rsidP="00AB369D">
            <w:pPr>
              <w:spacing w:after="0" w:line="240" w:lineRule="auto"/>
              <w:rPr>
                <w:rFonts w:ascii="Times New Roman" w:hAnsi="Times New Roman" w:cs="Times New Roman"/>
                <w:b/>
                <w:sz w:val="24"/>
                <w:szCs w:val="24"/>
                <w:lang w:val="en-US"/>
              </w:rPr>
            </w:pPr>
            <w:bookmarkStart w:id="9" w:name="_Hlk213779811"/>
            <w:bookmarkEnd w:id="8"/>
            <w:r w:rsidRPr="00AB369D">
              <w:rPr>
                <w:rFonts w:ascii="Times New Roman" w:hAnsi="Times New Roman" w:cs="Times New Roman"/>
                <w:b/>
                <w:sz w:val="24"/>
                <w:szCs w:val="24"/>
                <w:lang w:val="en-US"/>
              </w:rPr>
              <w:t>Estimated gestational age at delivery</w:t>
            </w:r>
          </w:p>
        </w:tc>
      </w:tr>
      <w:tr w:rsidR="00AB369D" w:rsidRPr="00AB369D" w14:paraId="29B886DA" w14:textId="77777777" w:rsidTr="00A42DF1">
        <w:tc>
          <w:tcPr>
            <w:tcW w:w="3116" w:type="dxa"/>
            <w:gridSpan w:val="2"/>
          </w:tcPr>
          <w:p w14:paraId="1685402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Variables</w:t>
            </w:r>
          </w:p>
        </w:tc>
        <w:tc>
          <w:tcPr>
            <w:tcW w:w="3117" w:type="dxa"/>
            <w:gridSpan w:val="3"/>
          </w:tcPr>
          <w:p w14:paraId="10FB114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Frequency (n)</w:t>
            </w:r>
          </w:p>
        </w:tc>
        <w:tc>
          <w:tcPr>
            <w:tcW w:w="3117" w:type="dxa"/>
            <w:gridSpan w:val="2"/>
          </w:tcPr>
          <w:p w14:paraId="0AD1B27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Percentage (%)</w:t>
            </w:r>
          </w:p>
        </w:tc>
      </w:tr>
      <w:tr w:rsidR="00AB369D" w:rsidRPr="00AB369D" w14:paraId="08CD4ADA" w14:textId="77777777" w:rsidTr="00A42DF1">
        <w:tc>
          <w:tcPr>
            <w:tcW w:w="3116" w:type="dxa"/>
            <w:gridSpan w:val="2"/>
          </w:tcPr>
          <w:p w14:paraId="271A2A32"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&lt;28 weeks</w:t>
            </w:r>
          </w:p>
        </w:tc>
        <w:tc>
          <w:tcPr>
            <w:tcW w:w="3117" w:type="dxa"/>
            <w:gridSpan w:val="3"/>
          </w:tcPr>
          <w:p w14:paraId="31D1813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8</w:t>
            </w:r>
          </w:p>
        </w:tc>
        <w:tc>
          <w:tcPr>
            <w:tcW w:w="3117" w:type="dxa"/>
            <w:gridSpan w:val="2"/>
          </w:tcPr>
          <w:p w14:paraId="4D5674D7"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4.9</w:t>
            </w:r>
          </w:p>
        </w:tc>
      </w:tr>
      <w:tr w:rsidR="00AB369D" w:rsidRPr="00AB369D" w14:paraId="011C6F39" w14:textId="77777777" w:rsidTr="00A42DF1">
        <w:tc>
          <w:tcPr>
            <w:tcW w:w="3116" w:type="dxa"/>
            <w:gridSpan w:val="2"/>
          </w:tcPr>
          <w:p w14:paraId="46BD528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28-30 weeks</w:t>
            </w:r>
          </w:p>
        </w:tc>
        <w:tc>
          <w:tcPr>
            <w:tcW w:w="3117" w:type="dxa"/>
            <w:gridSpan w:val="3"/>
          </w:tcPr>
          <w:p w14:paraId="6812F960"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14</w:t>
            </w:r>
          </w:p>
        </w:tc>
        <w:tc>
          <w:tcPr>
            <w:tcW w:w="3117" w:type="dxa"/>
            <w:gridSpan w:val="2"/>
          </w:tcPr>
          <w:p w14:paraId="3AF5C1E6"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8.6</w:t>
            </w:r>
          </w:p>
        </w:tc>
      </w:tr>
      <w:tr w:rsidR="00AB369D" w:rsidRPr="00AB369D" w14:paraId="3AB61F6D" w14:textId="77777777" w:rsidTr="00A42DF1">
        <w:tc>
          <w:tcPr>
            <w:tcW w:w="3116" w:type="dxa"/>
            <w:gridSpan w:val="2"/>
          </w:tcPr>
          <w:p w14:paraId="3AE388F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31-33 weeks</w:t>
            </w:r>
          </w:p>
        </w:tc>
        <w:tc>
          <w:tcPr>
            <w:tcW w:w="3117" w:type="dxa"/>
            <w:gridSpan w:val="3"/>
          </w:tcPr>
          <w:p w14:paraId="460957F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21</w:t>
            </w:r>
          </w:p>
        </w:tc>
        <w:tc>
          <w:tcPr>
            <w:tcW w:w="3117" w:type="dxa"/>
            <w:gridSpan w:val="2"/>
          </w:tcPr>
          <w:p w14:paraId="6F80C94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12.9</w:t>
            </w:r>
          </w:p>
        </w:tc>
      </w:tr>
      <w:tr w:rsidR="00AB369D" w:rsidRPr="00AB369D" w14:paraId="0E9C566E" w14:textId="77777777" w:rsidTr="00A42DF1">
        <w:tc>
          <w:tcPr>
            <w:tcW w:w="3116" w:type="dxa"/>
            <w:gridSpan w:val="2"/>
          </w:tcPr>
          <w:p w14:paraId="77E07DD3"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34-36 weeks</w:t>
            </w:r>
          </w:p>
        </w:tc>
        <w:tc>
          <w:tcPr>
            <w:tcW w:w="3117" w:type="dxa"/>
            <w:gridSpan w:val="3"/>
          </w:tcPr>
          <w:p w14:paraId="7A47F0B3"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38</w:t>
            </w:r>
          </w:p>
        </w:tc>
        <w:tc>
          <w:tcPr>
            <w:tcW w:w="3117" w:type="dxa"/>
            <w:gridSpan w:val="2"/>
          </w:tcPr>
          <w:p w14:paraId="34E9F658"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23.3</w:t>
            </w:r>
          </w:p>
        </w:tc>
      </w:tr>
      <w:tr w:rsidR="00AB369D" w:rsidRPr="00AB369D" w14:paraId="43662A16" w14:textId="77777777" w:rsidTr="00A42DF1">
        <w:tc>
          <w:tcPr>
            <w:tcW w:w="3116" w:type="dxa"/>
            <w:gridSpan w:val="2"/>
          </w:tcPr>
          <w:p w14:paraId="1EAC5FE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37-39 weeks</w:t>
            </w:r>
          </w:p>
        </w:tc>
        <w:tc>
          <w:tcPr>
            <w:tcW w:w="3117" w:type="dxa"/>
            <w:gridSpan w:val="3"/>
          </w:tcPr>
          <w:p w14:paraId="55E6EAC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49</w:t>
            </w:r>
          </w:p>
        </w:tc>
        <w:tc>
          <w:tcPr>
            <w:tcW w:w="3117" w:type="dxa"/>
            <w:gridSpan w:val="2"/>
          </w:tcPr>
          <w:p w14:paraId="16C94B9B"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30.1</w:t>
            </w:r>
          </w:p>
        </w:tc>
      </w:tr>
      <w:tr w:rsidR="00AB369D" w:rsidRPr="00AB369D" w14:paraId="29C57483" w14:textId="77777777" w:rsidTr="00A42DF1">
        <w:tc>
          <w:tcPr>
            <w:tcW w:w="3116" w:type="dxa"/>
            <w:gridSpan w:val="2"/>
          </w:tcPr>
          <w:p w14:paraId="4169715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40-42 weeks</w:t>
            </w:r>
          </w:p>
        </w:tc>
        <w:tc>
          <w:tcPr>
            <w:tcW w:w="3117" w:type="dxa"/>
            <w:gridSpan w:val="3"/>
          </w:tcPr>
          <w:p w14:paraId="052E37A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15</w:t>
            </w:r>
          </w:p>
        </w:tc>
        <w:tc>
          <w:tcPr>
            <w:tcW w:w="3117" w:type="dxa"/>
            <w:gridSpan w:val="2"/>
          </w:tcPr>
          <w:p w14:paraId="5918DC3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9.2</w:t>
            </w:r>
          </w:p>
        </w:tc>
      </w:tr>
      <w:tr w:rsidR="00AB369D" w:rsidRPr="00AB369D" w14:paraId="02E7361E" w14:textId="77777777" w:rsidTr="00A42DF1">
        <w:tc>
          <w:tcPr>
            <w:tcW w:w="3116" w:type="dxa"/>
            <w:gridSpan w:val="2"/>
          </w:tcPr>
          <w:p w14:paraId="17139E75"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Unsure of date</w:t>
            </w:r>
          </w:p>
        </w:tc>
        <w:tc>
          <w:tcPr>
            <w:tcW w:w="3117" w:type="dxa"/>
            <w:gridSpan w:val="3"/>
          </w:tcPr>
          <w:p w14:paraId="66B2B250"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18</w:t>
            </w:r>
          </w:p>
        </w:tc>
        <w:tc>
          <w:tcPr>
            <w:tcW w:w="3117" w:type="dxa"/>
            <w:gridSpan w:val="2"/>
          </w:tcPr>
          <w:p w14:paraId="706F8FA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11.0</w:t>
            </w:r>
          </w:p>
        </w:tc>
      </w:tr>
      <w:tr w:rsidR="00AB369D" w:rsidRPr="00AB369D" w14:paraId="58B513CC" w14:textId="77777777" w:rsidTr="00A42DF1">
        <w:tc>
          <w:tcPr>
            <w:tcW w:w="3116" w:type="dxa"/>
            <w:gridSpan w:val="2"/>
          </w:tcPr>
          <w:p w14:paraId="7B13C9C7"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Total</w:t>
            </w:r>
          </w:p>
        </w:tc>
        <w:tc>
          <w:tcPr>
            <w:tcW w:w="3117" w:type="dxa"/>
            <w:gridSpan w:val="3"/>
          </w:tcPr>
          <w:p w14:paraId="4130CFEE"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163</w:t>
            </w:r>
          </w:p>
        </w:tc>
        <w:tc>
          <w:tcPr>
            <w:tcW w:w="3117" w:type="dxa"/>
            <w:gridSpan w:val="2"/>
          </w:tcPr>
          <w:p w14:paraId="08A5B8F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100</w:t>
            </w:r>
          </w:p>
        </w:tc>
      </w:tr>
      <w:tr w:rsidR="00AB369D" w:rsidRPr="00AB369D" w14:paraId="71A3DC90" w14:textId="77777777" w:rsidTr="00A42DF1">
        <w:tc>
          <w:tcPr>
            <w:tcW w:w="9350" w:type="dxa"/>
            <w:gridSpan w:val="7"/>
          </w:tcPr>
          <w:p w14:paraId="35C56AED"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Mean EGA at delivery is 35.2 weeks, χ² = 54.31, p &lt; 0.001</w:t>
            </w:r>
          </w:p>
        </w:tc>
      </w:tr>
      <w:tr w:rsidR="00AB369D" w:rsidRPr="00AB369D" w14:paraId="6D82F34E" w14:textId="77777777" w:rsidTr="00A42DF1">
        <w:tc>
          <w:tcPr>
            <w:tcW w:w="9350" w:type="dxa"/>
            <w:gridSpan w:val="7"/>
          </w:tcPr>
          <w:p w14:paraId="365171AE" w14:textId="77777777" w:rsidR="00AB369D" w:rsidRPr="00AB369D" w:rsidRDefault="00AB369D" w:rsidP="00AB369D">
            <w:pPr>
              <w:spacing w:after="0" w:line="240" w:lineRule="auto"/>
              <w:rPr>
                <w:rFonts w:ascii="Times New Roman" w:hAnsi="Times New Roman" w:cs="Times New Roman"/>
                <w:sz w:val="24"/>
                <w:szCs w:val="24"/>
                <w:lang w:val="en-US"/>
              </w:rPr>
            </w:pPr>
          </w:p>
        </w:tc>
      </w:tr>
      <w:tr w:rsidR="00AB369D" w:rsidRPr="00AB369D" w14:paraId="10383FED" w14:textId="77777777" w:rsidTr="00A42DF1">
        <w:tc>
          <w:tcPr>
            <w:tcW w:w="9350" w:type="dxa"/>
            <w:gridSpan w:val="7"/>
          </w:tcPr>
          <w:p w14:paraId="53BCE208" w14:textId="77777777" w:rsidR="00AB369D" w:rsidRPr="00AB369D" w:rsidRDefault="00AB369D" w:rsidP="00AB369D">
            <w:pPr>
              <w:spacing w:after="0" w:line="240" w:lineRule="auto"/>
              <w:rPr>
                <w:rFonts w:ascii="Times New Roman" w:hAnsi="Times New Roman" w:cs="Times New Roman"/>
                <w:b/>
                <w:sz w:val="24"/>
                <w:szCs w:val="24"/>
                <w:lang w:val="en-US"/>
              </w:rPr>
            </w:pPr>
            <w:r w:rsidRPr="00AB369D">
              <w:rPr>
                <w:rFonts w:ascii="Times New Roman" w:hAnsi="Times New Roman" w:cs="Times New Roman"/>
                <w:b/>
                <w:sz w:val="24"/>
                <w:szCs w:val="24"/>
                <w:lang w:val="en-US"/>
              </w:rPr>
              <w:t>Fetal condition at presentation</w:t>
            </w:r>
          </w:p>
        </w:tc>
      </w:tr>
      <w:tr w:rsidR="00AB369D" w:rsidRPr="00AB369D" w14:paraId="414134CC" w14:textId="77777777" w:rsidTr="00A42DF1">
        <w:trPr>
          <w:trHeight w:val="155"/>
        </w:trPr>
        <w:tc>
          <w:tcPr>
            <w:tcW w:w="1870" w:type="dxa"/>
          </w:tcPr>
          <w:p w14:paraId="58F9139B" w14:textId="77777777" w:rsidR="00AB369D" w:rsidRPr="00AB369D" w:rsidRDefault="00AB369D" w:rsidP="00AB369D">
            <w:pPr>
              <w:spacing w:after="0" w:line="240" w:lineRule="auto"/>
              <w:rPr>
                <w:rFonts w:ascii="Times New Roman" w:hAnsi="Times New Roman" w:cs="Times New Roman"/>
                <w:sz w:val="24"/>
                <w:szCs w:val="24"/>
                <w:lang w:val="en-US"/>
              </w:rPr>
            </w:pPr>
          </w:p>
        </w:tc>
        <w:tc>
          <w:tcPr>
            <w:tcW w:w="1870" w:type="dxa"/>
            <w:gridSpan w:val="2"/>
          </w:tcPr>
          <w:p w14:paraId="6671F71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 xml:space="preserve">Alive </w:t>
            </w:r>
            <w:proofErr w:type="gramStart"/>
            <w:r w:rsidRPr="00AB369D">
              <w:rPr>
                <w:rFonts w:ascii="Times New Roman" w:hAnsi="Times New Roman" w:cs="Times New Roman"/>
                <w:sz w:val="24"/>
                <w:szCs w:val="24"/>
                <w:lang w:val="en-US"/>
              </w:rPr>
              <w:t>n(</w:t>
            </w:r>
            <w:proofErr w:type="gramEnd"/>
            <w:r w:rsidRPr="00AB369D">
              <w:rPr>
                <w:rFonts w:ascii="Times New Roman" w:hAnsi="Times New Roman" w:cs="Times New Roman"/>
                <w:sz w:val="24"/>
                <w:szCs w:val="24"/>
                <w:lang w:val="en-US"/>
              </w:rPr>
              <w:t>%)</w:t>
            </w:r>
          </w:p>
        </w:tc>
        <w:tc>
          <w:tcPr>
            <w:tcW w:w="1870" w:type="dxa"/>
          </w:tcPr>
          <w:p w14:paraId="3D217976"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 xml:space="preserve">IUFD </w:t>
            </w:r>
            <w:proofErr w:type="gramStart"/>
            <w:r w:rsidRPr="00AB369D">
              <w:rPr>
                <w:rFonts w:ascii="Times New Roman" w:hAnsi="Times New Roman" w:cs="Times New Roman"/>
                <w:sz w:val="24"/>
                <w:szCs w:val="24"/>
                <w:lang w:val="en-US"/>
              </w:rPr>
              <w:t>n(</w:t>
            </w:r>
            <w:proofErr w:type="gramEnd"/>
            <w:r w:rsidRPr="00AB369D">
              <w:rPr>
                <w:rFonts w:ascii="Times New Roman" w:hAnsi="Times New Roman" w:cs="Times New Roman"/>
                <w:sz w:val="24"/>
                <w:szCs w:val="24"/>
                <w:lang w:val="en-US"/>
              </w:rPr>
              <w:t>%)</w:t>
            </w:r>
          </w:p>
        </w:tc>
        <w:tc>
          <w:tcPr>
            <w:tcW w:w="1870" w:type="dxa"/>
            <w:gridSpan w:val="2"/>
          </w:tcPr>
          <w:p w14:paraId="483D759D"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 xml:space="preserve">Total </w:t>
            </w:r>
            <w:proofErr w:type="gramStart"/>
            <w:r w:rsidRPr="00AB369D">
              <w:rPr>
                <w:rFonts w:ascii="Times New Roman" w:hAnsi="Times New Roman" w:cs="Times New Roman"/>
                <w:sz w:val="24"/>
                <w:szCs w:val="24"/>
                <w:lang w:val="en-US"/>
              </w:rPr>
              <w:t>n(</w:t>
            </w:r>
            <w:proofErr w:type="gramEnd"/>
            <w:r w:rsidRPr="00AB369D">
              <w:rPr>
                <w:rFonts w:ascii="Times New Roman" w:hAnsi="Times New Roman" w:cs="Times New Roman"/>
                <w:sz w:val="24"/>
                <w:szCs w:val="24"/>
                <w:lang w:val="en-US"/>
              </w:rPr>
              <w:t>%)</w:t>
            </w:r>
          </w:p>
        </w:tc>
        <w:tc>
          <w:tcPr>
            <w:tcW w:w="1870" w:type="dxa"/>
          </w:tcPr>
          <w:p w14:paraId="78D5E86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Statistical tests</w:t>
            </w:r>
          </w:p>
        </w:tc>
      </w:tr>
      <w:tr w:rsidR="00AB369D" w:rsidRPr="00AB369D" w14:paraId="4CA9AADD" w14:textId="77777777" w:rsidTr="00A42DF1">
        <w:trPr>
          <w:trHeight w:val="155"/>
        </w:trPr>
        <w:tc>
          <w:tcPr>
            <w:tcW w:w="1870" w:type="dxa"/>
          </w:tcPr>
          <w:p w14:paraId="7D93424F"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Fetal condition</w:t>
            </w:r>
          </w:p>
        </w:tc>
        <w:tc>
          <w:tcPr>
            <w:tcW w:w="1870" w:type="dxa"/>
            <w:gridSpan w:val="2"/>
          </w:tcPr>
          <w:p w14:paraId="1563C67D"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138(84.7)</w:t>
            </w:r>
          </w:p>
        </w:tc>
        <w:tc>
          <w:tcPr>
            <w:tcW w:w="1870" w:type="dxa"/>
          </w:tcPr>
          <w:p w14:paraId="2FC2719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25(15.3)</w:t>
            </w:r>
          </w:p>
        </w:tc>
        <w:tc>
          <w:tcPr>
            <w:tcW w:w="1870" w:type="dxa"/>
            <w:gridSpan w:val="2"/>
          </w:tcPr>
          <w:p w14:paraId="518B9E7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163(100)</w:t>
            </w:r>
          </w:p>
        </w:tc>
        <w:tc>
          <w:tcPr>
            <w:tcW w:w="1870" w:type="dxa"/>
          </w:tcPr>
          <w:p w14:paraId="744A3BED"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 xml:space="preserve">χ² = 79.62,  </w:t>
            </w:r>
          </w:p>
          <w:p w14:paraId="5EE9DBFF"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p &lt; 0.001</w:t>
            </w:r>
          </w:p>
        </w:tc>
      </w:tr>
      <w:tr w:rsidR="00AB369D" w:rsidRPr="00AB369D" w14:paraId="1994B50C" w14:textId="77777777" w:rsidTr="00A42DF1">
        <w:tc>
          <w:tcPr>
            <w:tcW w:w="9350" w:type="dxa"/>
            <w:gridSpan w:val="7"/>
          </w:tcPr>
          <w:p w14:paraId="240CC956"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*IUFD- Intrauterine Fetal Death</w:t>
            </w:r>
          </w:p>
        </w:tc>
      </w:tr>
      <w:tr w:rsidR="00AB369D" w:rsidRPr="00AB369D" w14:paraId="01B97764" w14:textId="77777777" w:rsidTr="00A42DF1">
        <w:tc>
          <w:tcPr>
            <w:tcW w:w="9350" w:type="dxa"/>
            <w:gridSpan w:val="7"/>
          </w:tcPr>
          <w:p w14:paraId="78F247CD" w14:textId="77777777" w:rsidR="00AB369D" w:rsidRPr="00AB369D" w:rsidRDefault="00AB369D" w:rsidP="00AB369D">
            <w:pPr>
              <w:spacing w:after="0" w:line="240" w:lineRule="auto"/>
              <w:rPr>
                <w:rFonts w:ascii="Times New Roman" w:hAnsi="Times New Roman" w:cs="Times New Roman"/>
                <w:sz w:val="24"/>
                <w:szCs w:val="24"/>
                <w:lang w:val="en-US"/>
              </w:rPr>
            </w:pPr>
          </w:p>
        </w:tc>
      </w:tr>
      <w:tr w:rsidR="00AB369D" w:rsidRPr="00AB369D" w14:paraId="20ADB283" w14:textId="77777777" w:rsidTr="00A42DF1">
        <w:tc>
          <w:tcPr>
            <w:tcW w:w="9350" w:type="dxa"/>
            <w:gridSpan w:val="7"/>
          </w:tcPr>
          <w:p w14:paraId="4325EACE" w14:textId="77777777" w:rsidR="00AB369D" w:rsidRPr="00AB369D" w:rsidRDefault="00AB369D" w:rsidP="00AB369D">
            <w:pPr>
              <w:spacing w:after="0" w:line="240" w:lineRule="auto"/>
              <w:rPr>
                <w:rFonts w:ascii="Times New Roman" w:hAnsi="Times New Roman" w:cs="Times New Roman"/>
                <w:b/>
                <w:sz w:val="24"/>
                <w:szCs w:val="24"/>
                <w:lang w:val="en-US"/>
              </w:rPr>
            </w:pPr>
            <w:r w:rsidRPr="00AB369D">
              <w:rPr>
                <w:rFonts w:ascii="Times New Roman" w:hAnsi="Times New Roman" w:cs="Times New Roman"/>
                <w:b/>
                <w:sz w:val="24"/>
                <w:szCs w:val="24"/>
                <w:lang w:val="en-US"/>
              </w:rPr>
              <w:t>Mode of delivery</w:t>
            </w:r>
          </w:p>
        </w:tc>
      </w:tr>
      <w:tr w:rsidR="00AB369D" w:rsidRPr="00AB369D" w14:paraId="23B1295E" w14:textId="77777777" w:rsidTr="00A42DF1">
        <w:trPr>
          <w:trHeight w:val="155"/>
        </w:trPr>
        <w:tc>
          <w:tcPr>
            <w:tcW w:w="1870" w:type="dxa"/>
          </w:tcPr>
          <w:p w14:paraId="42A6159F" w14:textId="77777777" w:rsidR="00AB369D" w:rsidRPr="00AB369D" w:rsidRDefault="00AB369D" w:rsidP="00AB369D">
            <w:pPr>
              <w:spacing w:after="0" w:line="240" w:lineRule="auto"/>
              <w:rPr>
                <w:rFonts w:ascii="Times New Roman" w:hAnsi="Times New Roman" w:cs="Times New Roman"/>
                <w:sz w:val="24"/>
                <w:szCs w:val="24"/>
                <w:lang w:val="en-US"/>
              </w:rPr>
            </w:pPr>
          </w:p>
        </w:tc>
        <w:tc>
          <w:tcPr>
            <w:tcW w:w="1870" w:type="dxa"/>
            <w:gridSpan w:val="2"/>
          </w:tcPr>
          <w:p w14:paraId="789839EB"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 xml:space="preserve">Vaginal delivery </w:t>
            </w:r>
            <w:proofErr w:type="gramStart"/>
            <w:r w:rsidRPr="00AB369D">
              <w:rPr>
                <w:rFonts w:ascii="Times New Roman" w:hAnsi="Times New Roman" w:cs="Times New Roman"/>
                <w:sz w:val="24"/>
                <w:szCs w:val="24"/>
                <w:lang w:val="en-US"/>
              </w:rPr>
              <w:t>n(</w:t>
            </w:r>
            <w:proofErr w:type="gramEnd"/>
            <w:r w:rsidRPr="00AB369D">
              <w:rPr>
                <w:rFonts w:ascii="Times New Roman" w:hAnsi="Times New Roman" w:cs="Times New Roman"/>
                <w:sz w:val="24"/>
                <w:szCs w:val="24"/>
                <w:lang w:val="en-US"/>
              </w:rPr>
              <w:t>%)</w:t>
            </w:r>
          </w:p>
        </w:tc>
        <w:tc>
          <w:tcPr>
            <w:tcW w:w="1870" w:type="dxa"/>
          </w:tcPr>
          <w:p w14:paraId="02F2DF5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 xml:space="preserve">Caesarean section </w:t>
            </w:r>
            <w:proofErr w:type="gramStart"/>
            <w:r w:rsidRPr="00AB369D">
              <w:rPr>
                <w:rFonts w:ascii="Times New Roman" w:hAnsi="Times New Roman" w:cs="Times New Roman"/>
                <w:sz w:val="24"/>
                <w:szCs w:val="24"/>
                <w:lang w:val="en-US"/>
              </w:rPr>
              <w:t>n(</w:t>
            </w:r>
            <w:proofErr w:type="gramEnd"/>
            <w:r w:rsidRPr="00AB369D">
              <w:rPr>
                <w:rFonts w:ascii="Times New Roman" w:hAnsi="Times New Roman" w:cs="Times New Roman"/>
                <w:sz w:val="24"/>
                <w:szCs w:val="24"/>
                <w:lang w:val="en-US"/>
              </w:rPr>
              <w:t>%)</w:t>
            </w:r>
          </w:p>
        </w:tc>
        <w:tc>
          <w:tcPr>
            <w:tcW w:w="1870" w:type="dxa"/>
            <w:gridSpan w:val="2"/>
          </w:tcPr>
          <w:p w14:paraId="3A6DCC1E"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 xml:space="preserve">Total </w:t>
            </w:r>
            <w:proofErr w:type="gramStart"/>
            <w:r w:rsidRPr="00AB369D">
              <w:rPr>
                <w:rFonts w:ascii="Times New Roman" w:hAnsi="Times New Roman" w:cs="Times New Roman"/>
                <w:sz w:val="24"/>
                <w:szCs w:val="24"/>
                <w:lang w:val="en-US"/>
              </w:rPr>
              <w:t>n(</w:t>
            </w:r>
            <w:proofErr w:type="gramEnd"/>
            <w:r w:rsidRPr="00AB369D">
              <w:rPr>
                <w:rFonts w:ascii="Times New Roman" w:hAnsi="Times New Roman" w:cs="Times New Roman"/>
                <w:sz w:val="24"/>
                <w:szCs w:val="24"/>
                <w:lang w:val="en-US"/>
              </w:rPr>
              <w:t>%)</w:t>
            </w:r>
          </w:p>
        </w:tc>
        <w:tc>
          <w:tcPr>
            <w:tcW w:w="1870" w:type="dxa"/>
          </w:tcPr>
          <w:p w14:paraId="213C5C6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Statistical tests</w:t>
            </w:r>
          </w:p>
        </w:tc>
      </w:tr>
      <w:tr w:rsidR="00AB369D" w:rsidRPr="00AB369D" w14:paraId="66214A62" w14:textId="77777777" w:rsidTr="00A42DF1">
        <w:trPr>
          <w:trHeight w:val="155"/>
        </w:trPr>
        <w:tc>
          <w:tcPr>
            <w:tcW w:w="1870" w:type="dxa"/>
          </w:tcPr>
          <w:p w14:paraId="5E8CC81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Mode of delivery</w:t>
            </w:r>
          </w:p>
        </w:tc>
        <w:tc>
          <w:tcPr>
            <w:tcW w:w="1870" w:type="dxa"/>
            <w:gridSpan w:val="2"/>
          </w:tcPr>
          <w:p w14:paraId="59E555D3"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35(21.5)</w:t>
            </w:r>
          </w:p>
        </w:tc>
        <w:tc>
          <w:tcPr>
            <w:tcW w:w="1870" w:type="dxa"/>
          </w:tcPr>
          <w:p w14:paraId="4E1A6B53"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128(78.4)</w:t>
            </w:r>
          </w:p>
        </w:tc>
        <w:tc>
          <w:tcPr>
            <w:tcW w:w="1870" w:type="dxa"/>
            <w:gridSpan w:val="2"/>
          </w:tcPr>
          <w:p w14:paraId="669429A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163(100)</w:t>
            </w:r>
          </w:p>
        </w:tc>
        <w:tc>
          <w:tcPr>
            <w:tcW w:w="1870" w:type="dxa"/>
          </w:tcPr>
          <w:p w14:paraId="5D0F48C8" w14:textId="77777777" w:rsidR="00AB369D" w:rsidRPr="00AB369D" w:rsidRDefault="00AB369D" w:rsidP="00AB369D">
            <w:pPr>
              <w:spacing w:after="0" w:line="240" w:lineRule="auto"/>
              <w:rPr>
                <w:rFonts w:ascii="Times New Roman" w:hAnsi="Times New Roman" w:cs="Times New Roman"/>
                <w:lang w:val="en-US"/>
              </w:rPr>
            </w:pPr>
            <w:r w:rsidRPr="00AB369D">
              <w:rPr>
                <w:rFonts w:ascii="Times New Roman" w:hAnsi="Times New Roman" w:cs="Times New Roman"/>
                <w:sz w:val="24"/>
                <w:szCs w:val="24"/>
                <w:lang w:val="en-US"/>
              </w:rPr>
              <w:t>χ² = 52.82,</w:t>
            </w:r>
            <w:r w:rsidRPr="00AB369D">
              <w:rPr>
                <w:rFonts w:ascii="Times New Roman" w:hAnsi="Times New Roman" w:cs="Times New Roman"/>
                <w:lang w:val="en-US"/>
              </w:rPr>
              <w:t xml:space="preserve"> </w:t>
            </w:r>
          </w:p>
          <w:p w14:paraId="2E67FB52"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p &lt; 0.001</w:t>
            </w:r>
          </w:p>
        </w:tc>
      </w:tr>
      <w:tr w:rsidR="00AB369D" w:rsidRPr="00AB369D" w14:paraId="08DCCA51" w14:textId="77777777" w:rsidTr="00A42DF1">
        <w:tc>
          <w:tcPr>
            <w:tcW w:w="9350" w:type="dxa"/>
            <w:gridSpan w:val="7"/>
          </w:tcPr>
          <w:p w14:paraId="262F8A63"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 xml:space="preserve">Vacuum assisted vaginal delivery – 9 </w:t>
            </w:r>
          </w:p>
        </w:tc>
      </w:tr>
    </w:tbl>
    <w:p w14:paraId="26B2D056" w14:textId="466F4808" w:rsidR="00C9453A" w:rsidRDefault="00C9453A" w:rsidP="008B3276">
      <w:pPr>
        <w:rPr>
          <w:rFonts w:ascii="Times New Roman" w:hAnsi="Times New Roman" w:cs="Times New Roman"/>
          <w:b/>
          <w:bCs/>
          <w:sz w:val="24"/>
          <w:szCs w:val="24"/>
        </w:rPr>
      </w:pPr>
    </w:p>
    <w:p w14:paraId="362B2623" w14:textId="77777777" w:rsidR="000E1968" w:rsidRPr="00165D14" w:rsidRDefault="000E1968" w:rsidP="008B3276">
      <w:pPr>
        <w:rPr>
          <w:rFonts w:ascii="Times New Roman" w:hAnsi="Times New Roman" w:cs="Times New Roman"/>
          <w:b/>
          <w:bCs/>
          <w:sz w:val="24"/>
          <w:szCs w:val="24"/>
        </w:rPr>
      </w:pPr>
    </w:p>
    <w:p w14:paraId="03D13DF6" w14:textId="7AD05DFE" w:rsidR="008B3276" w:rsidRPr="00165D14" w:rsidRDefault="008B3276" w:rsidP="008B3276">
      <w:pPr>
        <w:rPr>
          <w:rFonts w:ascii="Times New Roman" w:hAnsi="Times New Roman" w:cs="Times New Roman"/>
          <w:b/>
          <w:bCs/>
          <w:sz w:val="24"/>
          <w:szCs w:val="24"/>
        </w:rPr>
      </w:pPr>
      <w:r w:rsidRPr="00165D14">
        <w:rPr>
          <w:rFonts w:ascii="Times New Roman" w:hAnsi="Times New Roman" w:cs="Times New Roman"/>
          <w:b/>
          <w:bCs/>
          <w:sz w:val="24"/>
          <w:szCs w:val="24"/>
        </w:rPr>
        <w:t>Table 6b: APGAR score at 1</w:t>
      </w:r>
      <w:r w:rsidRPr="00165D14">
        <w:rPr>
          <w:rFonts w:ascii="Times New Roman" w:hAnsi="Times New Roman" w:cs="Times New Roman"/>
          <w:b/>
          <w:bCs/>
          <w:sz w:val="24"/>
          <w:szCs w:val="24"/>
          <w:vertAlign w:val="superscript"/>
        </w:rPr>
        <w:t>st</w:t>
      </w:r>
      <w:r w:rsidRPr="00165D14">
        <w:rPr>
          <w:rFonts w:ascii="Times New Roman" w:hAnsi="Times New Roman" w:cs="Times New Roman"/>
          <w:b/>
          <w:bCs/>
          <w:sz w:val="24"/>
          <w:szCs w:val="24"/>
        </w:rPr>
        <w:t xml:space="preserve"> and 5</w:t>
      </w:r>
      <w:r w:rsidRPr="00165D14">
        <w:rPr>
          <w:rFonts w:ascii="Times New Roman" w:hAnsi="Times New Roman" w:cs="Times New Roman"/>
          <w:b/>
          <w:bCs/>
          <w:sz w:val="24"/>
          <w:szCs w:val="24"/>
          <w:vertAlign w:val="superscript"/>
        </w:rPr>
        <w:t>th</w:t>
      </w:r>
      <w:r w:rsidRPr="00165D14">
        <w:rPr>
          <w:rFonts w:ascii="Times New Roman" w:hAnsi="Times New Roman" w:cs="Times New Roman"/>
          <w:b/>
          <w:bCs/>
          <w:sz w:val="24"/>
          <w:szCs w:val="24"/>
        </w:rPr>
        <w:t xml:space="preserve"> minutes</w:t>
      </w:r>
    </w:p>
    <w:tbl>
      <w:tblPr>
        <w:tblStyle w:val="TableGrid"/>
        <w:tblW w:w="0" w:type="auto"/>
        <w:tblLook w:val="04A0" w:firstRow="1" w:lastRow="0" w:firstColumn="1" w:lastColumn="0" w:noHBand="0" w:noVBand="1"/>
      </w:tblPr>
      <w:tblGrid>
        <w:gridCol w:w="1031"/>
        <w:gridCol w:w="601"/>
        <w:gridCol w:w="563"/>
        <w:gridCol w:w="562"/>
        <w:gridCol w:w="600"/>
        <w:gridCol w:w="600"/>
        <w:gridCol w:w="600"/>
        <w:gridCol w:w="600"/>
        <w:gridCol w:w="600"/>
        <w:gridCol w:w="600"/>
        <w:gridCol w:w="600"/>
        <w:gridCol w:w="600"/>
        <w:gridCol w:w="723"/>
        <w:gridCol w:w="1070"/>
      </w:tblGrid>
      <w:tr w:rsidR="00AB369D" w:rsidRPr="00AB369D" w14:paraId="2201B16B" w14:textId="77777777" w:rsidTr="00A42DF1">
        <w:tc>
          <w:tcPr>
            <w:tcW w:w="9350" w:type="dxa"/>
            <w:gridSpan w:val="14"/>
          </w:tcPr>
          <w:bookmarkEnd w:id="9"/>
          <w:p w14:paraId="3C519D06" w14:textId="77777777" w:rsidR="00AB369D" w:rsidRPr="00AB369D" w:rsidRDefault="00AB369D" w:rsidP="00AB369D">
            <w:pPr>
              <w:spacing w:after="0" w:line="240" w:lineRule="auto"/>
              <w:rPr>
                <w:rFonts w:ascii="Times New Roman" w:hAnsi="Times New Roman" w:cs="Times New Roman"/>
                <w:b/>
                <w:sz w:val="24"/>
                <w:szCs w:val="24"/>
                <w:lang w:val="en-US"/>
              </w:rPr>
            </w:pPr>
            <w:r w:rsidRPr="00AB369D">
              <w:rPr>
                <w:rFonts w:ascii="Times New Roman" w:hAnsi="Times New Roman" w:cs="Times New Roman"/>
                <w:b/>
                <w:sz w:val="24"/>
                <w:szCs w:val="24"/>
                <w:lang w:val="en-US"/>
              </w:rPr>
              <w:t>APGAR score at 1</w:t>
            </w:r>
            <w:r w:rsidRPr="00AB369D">
              <w:rPr>
                <w:rFonts w:ascii="Times New Roman" w:hAnsi="Times New Roman" w:cs="Times New Roman"/>
                <w:b/>
                <w:sz w:val="24"/>
                <w:szCs w:val="24"/>
                <w:vertAlign w:val="superscript"/>
                <w:lang w:val="en-US"/>
              </w:rPr>
              <w:t>st</w:t>
            </w:r>
            <w:r w:rsidRPr="00AB369D">
              <w:rPr>
                <w:rFonts w:ascii="Times New Roman" w:hAnsi="Times New Roman" w:cs="Times New Roman"/>
                <w:b/>
                <w:sz w:val="24"/>
                <w:szCs w:val="24"/>
                <w:lang w:val="en-US"/>
              </w:rPr>
              <w:t xml:space="preserve"> and 5</w:t>
            </w:r>
            <w:r w:rsidRPr="00AB369D">
              <w:rPr>
                <w:rFonts w:ascii="Times New Roman" w:hAnsi="Times New Roman" w:cs="Times New Roman"/>
                <w:b/>
                <w:sz w:val="24"/>
                <w:szCs w:val="24"/>
                <w:vertAlign w:val="superscript"/>
                <w:lang w:val="en-US"/>
              </w:rPr>
              <w:t>th</w:t>
            </w:r>
            <w:r w:rsidRPr="00AB369D">
              <w:rPr>
                <w:rFonts w:ascii="Times New Roman" w:hAnsi="Times New Roman" w:cs="Times New Roman"/>
                <w:b/>
                <w:sz w:val="24"/>
                <w:szCs w:val="24"/>
                <w:lang w:val="en-US"/>
              </w:rPr>
              <w:t xml:space="preserve"> minutes</w:t>
            </w:r>
          </w:p>
        </w:tc>
      </w:tr>
      <w:tr w:rsidR="00AB369D" w:rsidRPr="00AB369D" w14:paraId="022D3918" w14:textId="77777777" w:rsidTr="00A42DF1">
        <w:trPr>
          <w:trHeight w:val="104"/>
        </w:trPr>
        <w:tc>
          <w:tcPr>
            <w:tcW w:w="1031" w:type="dxa"/>
          </w:tcPr>
          <w:p w14:paraId="36001F3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APGAR score</w:t>
            </w:r>
          </w:p>
        </w:tc>
        <w:tc>
          <w:tcPr>
            <w:tcW w:w="601" w:type="dxa"/>
          </w:tcPr>
          <w:p w14:paraId="3DBAC73E"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0</w:t>
            </w:r>
          </w:p>
        </w:tc>
        <w:tc>
          <w:tcPr>
            <w:tcW w:w="563" w:type="dxa"/>
          </w:tcPr>
          <w:p w14:paraId="417A60D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w:t>
            </w:r>
          </w:p>
        </w:tc>
        <w:tc>
          <w:tcPr>
            <w:tcW w:w="562" w:type="dxa"/>
          </w:tcPr>
          <w:p w14:paraId="0EE16D8D"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w:t>
            </w:r>
          </w:p>
        </w:tc>
        <w:tc>
          <w:tcPr>
            <w:tcW w:w="600" w:type="dxa"/>
          </w:tcPr>
          <w:p w14:paraId="7934671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w:t>
            </w:r>
          </w:p>
        </w:tc>
        <w:tc>
          <w:tcPr>
            <w:tcW w:w="600" w:type="dxa"/>
          </w:tcPr>
          <w:p w14:paraId="6A64491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4</w:t>
            </w:r>
          </w:p>
        </w:tc>
        <w:tc>
          <w:tcPr>
            <w:tcW w:w="600" w:type="dxa"/>
          </w:tcPr>
          <w:p w14:paraId="24546F3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5</w:t>
            </w:r>
          </w:p>
        </w:tc>
        <w:tc>
          <w:tcPr>
            <w:tcW w:w="600" w:type="dxa"/>
          </w:tcPr>
          <w:p w14:paraId="563A65FE"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6</w:t>
            </w:r>
          </w:p>
        </w:tc>
        <w:tc>
          <w:tcPr>
            <w:tcW w:w="600" w:type="dxa"/>
          </w:tcPr>
          <w:p w14:paraId="1967AE26"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7</w:t>
            </w:r>
          </w:p>
        </w:tc>
        <w:tc>
          <w:tcPr>
            <w:tcW w:w="600" w:type="dxa"/>
          </w:tcPr>
          <w:p w14:paraId="3990985C"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8</w:t>
            </w:r>
          </w:p>
        </w:tc>
        <w:tc>
          <w:tcPr>
            <w:tcW w:w="600" w:type="dxa"/>
          </w:tcPr>
          <w:p w14:paraId="7B31CFDE"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9</w:t>
            </w:r>
          </w:p>
        </w:tc>
        <w:tc>
          <w:tcPr>
            <w:tcW w:w="600" w:type="dxa"/>
          </w:tcPr>
          <w:p w14:paraId="41007EAB"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10</w:t>
            </w:r>
          </w:p>
        </w:tc>
        <w:tc>
          <w:tcPr>
            <w:tcW w:w="723" w:type="dxa"/>
          </w:tcPr>
          <w:p w14:paraId="4B084C3F"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Total</w:t>
            </w:r>
          </w:p>
        </w:tc>
        <w:tc>
          <w:tcPr>
            <w:tcW w:w="1070" w:type="dxa"/>
          </w:tcPr>
          <w:p w14:paraId="1861FCD5" w14:textId="77777777" w:rsidR="00AB369D" w:rsidRPr="00AB369D" w:rsidRDefault="00AB369D" w:rsidP="00AB369D">
            <w:pPr>
              <w:spacing w:after="0" w:line="240" w:lineRule="auto"/>
              <w:rPr>
                <w:rFonts w:ascii="Times New Roman" w:hAnsi="Times New Roman" w:cs="Times New Roman"/>
                <w:b/>
                <w:sz w:val="24"/>
                <w:szCs w:val="24"/>
                <w:lang w:val="en-US"/>
              </w:rPr>
            </w:pPr>
            <w:r w:rsidRPr="00AB369D">
              <w:rPr>
                <w:rFonts w:ascii="Times New Roman" w:hAnsi="Times New Roman" w:cs="Times New Roman"/>
                <w:b/>
                <w:sz w:val="24"/>
                <w:szCs w:val="24"/>
                <w:lang w:val="en-US"/>
              </w:rPr>
              <w:t>Mean APGAR score</w:t>
            </w:r>
          </w:p>
        </w:tc>
      </w:tr>
      <w:tr w:rsidR="00AB369D" w:rsidRPr="00AB369D" w14:paraId="137D2C5B" w14:textId="77777777" w:rsidTr="00A42DF1">
        <w:trPr>
          <w:trHeight w:val="103"/>
        </w:trPr>
        <w:tc>
          <w:tcPr>
            <w:tcW w:w="1031" w:type="dxa"/>
          </w:tcPr>
          <w:p w14:paraId="1BF40CA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w:t>
            </w:r>
            <w:r w:rsidRPr="00AB369D">
              <w:rPr>
                <w:rFonts w:ascii="Times New Roman" w:hAnsi="Times New Roman" w:cs="Times New Roman"/>
                <w:sz w:val="24"/>
                <w:szCs w:val="24"/>
                <w:vertAlign w:val="superscript"/>
                <w:lang w:val="en-US"/>
              </w:rPr>
              <w:t>st</w:t>
            </w:r>
            <w:r w:rsidRPr="00AB369D">
              <w:rPr>
                <w:rFonts w:ascii="Times New Roman" w:hAnsi="Times New Roman" w:cs="Times New Roman"/>
                <w:sz w:val="24"/>
                <w:szCs w:val="24"/>
                <w:lang w:val="en-US"/>
              </w:rPr>
              <w:t xml:space="preserve"> minute</w:t>
            </w:r>
          </w:p>
        </w:tc>
        <w:tc>
          <w:tcPr>
            <w:tcW w:w="601" w:type="dxa"/>
          </w:tcPr>
          <w:p w14:paraId="7C96790C"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25</w:t>
            </w:r>
          </w:p>
        </w:tc>
        <w:tc>
          <w:tcPr>
            <w:tcW w:w="563" w:type="dxa"/>
          </w:tcPr>
          <w:p w14:paraId="33AEC768"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6</w:t>
            </w:r>
          </w:p>
        </w:tc>
        <w:tc>
          <w:tcPr>
            <w:tcW w:w="562" w:type="dxa"/>
          </w:tcPr>
          <w:p w14:paraId="5324B8F9"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5</w:t>
            </w:r>
          </w:p>
        </w:tc>
        <w:tc>
          <w:tcPr>
            <w:tcW w:w="600" w:type="dxa"/>
          </w:tcPr>
          <w:p w14:paraId="42D8FA47"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16</w:t>
            </w:r>
          </w:p>
        </w:tc>
        <w:tc>
          <w:tcPr>
            <w:tcW w:w="600" w:type="dxa"/>
          </w:tcPr>
          <w:p w14:paraId="19065D1F"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18</w:t>
            </w:r>
          </w:p>
        </w:tc>
        <w:tc>
          <w:tcPr>
            <w:tcW w:w="600" w:type="dxa"/>
          </w:tcPr>
          <w:p w14:paraId="242F343F"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25</w:t>
            </w:r>
          </w:p>
        </w:tc>
        <w:tc>
          <w:tcPr>
            <w:tcW w:w="600" w:type="dxa"/>
          </w:tcPr>
          <w:p w14:paraId="41F4216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24</w:t>
            </w:r>
          </w:p>
        </w:tc>
        <w:tc>
          <w:tcPr>
            <w:tcW w:w="600" w:type="dxa"/>
          </w:tcPr>
          <w:p w14:paraId="4DB1BE43"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22</w:t>
            </w:r>
          </w:p>
        </w:tc>
        <w:tc>
          <w:tcPr>
            <w:tcW w:w="600" w:type="dxa"/>
          </w:tcPr>
          <w:p w14:paraId="36DCEE60"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15</w:t>
            </w:r>
          </w:p>
        </w:tc>
        <w:tc>
          <w:tcPr>
            <w:tcW w:w="600" w:type="dxa"/>
          </w:tcPr>
          <w:p w14:paraId="54B1B124"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7</w:t>
            </w:r>
          </w:p>
        </w:tc>
        <w:tc>
          <w:tcPr>
            <w:tcW w:w="600" w:type="dxa"/>
          </w:tcPr>
          <w:p w14:paraId="3FE58ADE"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0</w:t>
            </w:r>
          </w:p>
        </w:tc>
        <w:tc>
          <w:tcPr>
            <w:tcW w:w="723" w:type="dxa"/>
          </w:tcPr>
          <w:p w14:paraId="640D49D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163</w:t>
            </w:r>
          </w:p>
        </w:tc>
        <w:tc>
          <w:tcPr>
            <w:tcW w:w="1070" w:type="dxa"/>
          </w:tcPr>
          <w:p w14:paraId="6CD71CEA" w14:textId="77777777" w:rsidR="00AB369D" w:rsidRPr="00AB369D" w:rsidRDefault="00AB369D" w:rsidP="00AB369D">
            <w:pPr>
              <w:spacing w:after="0" w:line="240" w:lineRule="auto"/>
              <w:rPr>
                <w:rFonts w:ascii="Times New Roman" w:hAnsi="Times New Roman" w:cs="Times New Roman"/>
                <w:b/>
                <w:sz w:val="24"/>
                <w:szCs w:val="24"/>
                <w:lang w:val="en-US"/>
              </w:rPr>
            </w:pPr>
            <w:r w:rsidRPr="00AB369D">
              <w:rPr>
                <w:rFonts w:ascii="Times New Roman" w:hAnsi="Times New Roman" w:cs="Times New Roman"/>
                <w:b/>
                <w:sz w:val="24"/>
                <w:szCs w:val="24"/>
                <w:lang w:val="en-US"/>
              </w:rPr>
              <w:t>4.6</w:t>
            </w:r>
          </w:p>
        </w:tc>
      </w:tr>
      <w:tr w:rsidR="00AB369D" w:rsidRPr="00AB369D" w14:paraId="61CAFFCF" w14:textId="77777777" w:rsidTr="00A42DF1">
        <w:trPr>
          <w:trHeight w:val="103"/>
        </w:trPr>
        <w:tc>
          <w:tcPr>
            <w:tcW w:w="1031" w:type="dxa"/>
          </w:tcPr>
          <w:p w14:paraId="441B4F8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5</w:t>
            </w:r>
            <w:r w:rsidRPr="00AB369D">
              <w:rPr>
                <w:rFonts w:ascii="Times New Roman" w:hAnsi="Times New Roman" w:cs="Times New Roman"/>
                <w:sz w:val="24"/>
                <w:szCs w:val="24"/>
                <w:vertAlign w:val="superscript"/>
                <w:lang w:val="en-US"/>
              </w:rPr>
              <w:t>th</w:t>
            </w:r>
            <w:r w:rsidRPr="00AB369D">
              <w:rPr>
                <w:rFonts w:ascii="Times New Roman" w:hAnsi="Times New Roman" w:cs="Times New Roman"/>
                <w:sz w:val="24"/>
                <w:szCs w:val="24"/>
                <w:lang w:val="en-US"/>
              </w:rPr>
              <w:t xml:space="preserve"> minute</w:t>
            </w:r>
          </w:p>
        </w:tc>
        <w:tc>
          <w:tcPr>
            <w:tcW w:w="601" w:type="dxa"/>
          </w:tcPr>
          <w:p w14:paraId="66C7289D"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25</w:t>
            </w:r>
          </w:p>
        </w:tc>
        <w:tc>
          <w:tcPr>
            <w:tcW w:w="563" w:type="dxa"/>
          </w:tcPr>
          <w:p w14:paraId="016DF3D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w:t>
            </w:r>
          </w:p>
        </w:tc>
        <w:tc>
          <w:tcPr>
            <w:tcW w:w="562" w:type="dxa"/>
          </w:tcPr>
          <w:p w14:paraId="722F582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w:t>
            </w:r>
          </w:p>
        </w:tc>
        <w:tc>
          <w:tcPr>
            <w:tcW w:w="600" w:type="dxa"/>
          </w:tcPr>
          <w:p w14:paraId="1D5628C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w:t>
            </w:r>
          </w:p>
        </w:tc>
        <w:tc>
          <w:tcPr>
            <w:tcW w:w="600" w:type="dxa"/>
          </w:tcPr>
          <w:p w14:paraId="0D679132"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8</w:t>
            </w:r>
          </w:p>
        </w:tc>
        <w:tc>
          <w:tcPr>
            <w:tcW w:w="600" w:type="dxa"/>
          </w:tcPr>
          <w:p w14:paraId="5939ED66"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10</w:t>
            </w:r>
          </w:p>
        </w:tc>
        <w:tc>
          <w:tcPr>
            <w:tcW w:w="600" w:type="dxa"/>
          </w:tcPr>
          <w:p w14:paraId="1E5551C6"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11</w:t>
            </w:r>
          </w:p>
        </w:tc>
        <w:tc>
          <w:tcPr>
            <w:tcW w:w="600" w:type="dxa"/>
          </w:tcPr>
          <w:p w14:paraId="4A2EEC1A"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37</w:t>
            </w:r>
          </w:p>
        </w:tc>
        <w:tc>
          <w:tcPr>
            <w:tcW w:w="600" w:type="dxa"/>
          </w:tcPr>
          <w:p w14:paraId="05246CC1"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32</w:t>
            </w:r>
          </w:p>
        </w:tc>
        <w:tc>
          <w:tcPr>
            <w:tcW w:w="600" w:type="dxa"/>
          </w:tcPr>
          <w:p w14:paraId="616CCA47"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27</w:t>
            </w:r>
          </w:p>
        </w:tc>
        <w:tc>
          <w:tcPr>
            <w:tcW w:w="600" w:type="dxa"/>
          </w:tcPr>
          <w:p w14:paraId="2598FF67"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9</w:t>
            </w:r>
          </w:p>
        </w:tc>
        <w:tc>
          <w:tcPr>
            <w:tcW w:w="723" w:type="dxa"/>
          </w:tcPr>
          <w:p w14:paraId="798AE4B0" w14:textId="77777777" w:rsidR="00AB369D" w:rsidRPr="00AB369D" w:rsidRDefault="00AB369D" w:rsidP="00AB369D">
            <w:pPr>
              <w:spacing w:after="0" w:line="240" w:lineRule="auto"/>
              <w:rPr>
                <w:rFonts w:ascii="Times New Roman" w:hAnsi="Times New Roman" w:cs="Times New Roman"/>
                <w:sz w:val="24"/>
                <w:szCs w:val="24"/>
                <w:lang w:val="en-US"/>
              </w:rPr>
            </w:pPr>
            <w:r w:rsidRPr="00AB369D">
              <w:rPr>
                <w:rFonts w:ascii="Times New Roman" w:hAnsi="Times New Roman" w:cs="Times New Roman"/>
                <w:sz w:val="24"/>
                <w:szCs w:val="24"/>
                <w:lang w:val="en-US"/>
              </w:rPr>
              <w:t>163</w:t>
            </w:r>
          </w:p>
        </w:tc>
        <w:tc>
          <w:tcPr>
            <w:tcW w:w="1070" w:type="dxa"/>
          </w:tcPr>
          <w:p w14:paraId="60741EB5" w14:textId="77777777" w:rsidR="00AB369D" w:rsidRPr="00AB369D" w:rsidRDefault="00AB369D" w:rsidP="00AB369D">
            <w:pPr>
              <w:spacing w:after="0" w:line="240" w:lineRule="auto"/>
              <w:rPr>
                <w:rFonts w:ascii="Times New Roman" w:hAnsi="Times New Roman" w:cs="Times New Roman"/>
                <w:b/>
                <w:sz w:val="24"/>
                <w:szCs w:val="24"/>
                <w:lang w:val="en-US"/>
              </w:rPr>
            </w:pPr>
            <w:r w:rsidRPr="00AB369D">
              <w:rPr>
                <w:rFonts w:ascii="Times New Roman" w:hAnsi="Times New Roman" w:cs="Times New Roman"/>
                <w:b/>
                <w:sz w:val="24"/>
                <w:szCs w:val="24"/>
                <w:lang w:val="en-US"/>
              </w:rPr>
              <w:t>6.2</w:t>
            </w:r>
          </w:p>
        </w:tc>
      </w:tr>
    </w:tbl>
    <w:p w14:paraId="34D345E5" w14:textId="282D3B6F" w:rsidR="000E1968" w:rsidRDefault="000E1968" w:rsidP="00C9453A">
      <w:pPr>
        <w:spacing w:line="240" w:lineRule="auto"/>
        <w:rPr>
          <w:rFonts w:ascii="Times New Roman" w:hAnsi="Times New Roman" w:cs="Times New Roman"/>
          <w:b/>
          <w:bCs/>
          <w:sz w:val="24"/>
          <w:szCs w:val="24"/>
        </w:rPr>
      </w:pPr>
    </w:p>
    <w:p w14:paraId="7B8674E1" w14:textId="1E577F08" w:rsidR="008B3276" w:rsidRPr="00165D14" w:rsidRDefault="008B3276" w:rsidP="00C9453A">
      <w:pPr>
        <w:spacing w:line="240" w:lineRule="auto"/>
        <w:rPr>
          <w:rFonts w:ascii="Times New Roman" w:hAnsi="Times New Roman" w:cs="Times New Roman"/>
          <w:b/>
          <w:bCs/>
          <w:sz w:val="24"/>
          <w:szCs w:val="24"/>
        </w:rPr>
      </w:pPr>
      <w:r w:rsidRPr="00165D14">
        <w:rPr>
          <w:rFonts w:ascii="Times New Roman" w:hAnsi="Times New Roman" w:cs="Times New Roman"/>
          <w:b/>
          <w:bCs/>
          <w:sz w:val="24"/>
          <w:szCs w:val="24"/>
        </w:rPr>
        <w:t>Table 6c: Birth weight</w:t>
      </w:r>
    </w:p>
    <w:tbl>
      <w:tblPr>
        <w:tblStyle w:val="TableGrid"/>
        <w:tblW w:w="10710" w:type="dxa"/>
        <w:tblInd w:w="-275" w:type="dxa"/>
        <w:tblLook w:val="04A0" w:firstRow="1" w:lastRow="0" w:firstColumn="1" w:lastColumn="0" w:noHBand="0" w:noVBand="1"/>
      </w:tblPr>
      <w:tblGrid>
        <w:gridCol w:w="870"/>
        <w:gridCol w:w="796"/>
        <w:gridCol w:w="916"/>
        <w:gridCol w:w="1036"/>
        <w:gridCol w:w="1036"/>
        <w:gridCol w:w="1036"/>
        <w:gridCol w:w="916"/>
        <w:gridCol w:w="796"/>
        <w:gridCol w:w="796"/>
        <w:gridCol w:w="1096"/>
        <w:gridCol w:w="1416"/>
      </w:tblGrid>
      <w:tr w:rsidR="000E1968" w:rsidRPr="00336159" w14:paraId="40FA910A" w14:textId="77777777" w:rsidTr="00A55BB5">
        <w:tc>
          <w:tcPr>
            <w:tcW w:w="10710" w:type="dxa"/>
            <w:gridSpan w:val="11"/>
          </w:tcPr>
          <w:p w14:paraId="1FEF78D0" w14:textId="77777777" w:rsidR="000E1968" w:rsidRPr="00336159" w:rsidRDefault="000E1968" w:rsidP="00A42DF1">
            <w:pPr>
              <w:rPr>
                <w:rFonts w:ascii="Times New Roman" w:hAnsi="Times New Roman" w:cs="Times New Roman"/>
                <w:b/>
                <w:bCs/>
                <w:sz w:val="24"/>
                <w:szCs w:val="24"/>
              </w:rPr>
            </w:pPr>
            <w:bookmarkStart w:id="10" w:name="_Hlk213777524"/>
            <w:r w:rsidRPr="00336159">
              <w:rPr>
                <w:rFonts w:ascii="Times New Roman" w:hAnsi="Times New Roman" w:cs="Times New Roman"/>
                <w:b/>
                <w:bCs/>
                <w:sz w:val="24"/>
                <w:szCs w:val="24"/>
              </w:rPr>
              <w:t>Birth weight (kg)</w:t>
            </w:r>
          </w:p>
        </w:tc>
      </w:tr>
      <w:tr w:rsidR="000E1968" w14:paraId="4D1E8B93" w14:textId="77777777" w:rsidTr="00A55BB5">
        <w:trPr>
          <w:trHeight w:val="155"/>
        </w:trPr>
        <w:tc>
          <w:tcPr>
            <w:tcW w:w="870" w:type="dxa"/>
          </w:tcPr>
          <w:p w14:paraId="679AFF6D" w14:textId="77777777" w:rsidR="000E1968" w:rsidRDefault="000E1968" w:rsidP="00A42DF1">
            <w:pPr>
              <w:spacing w:after="0" w:line="240" w:lineRule="auto"/>
              <w:rPr>
                <w:rFonts w:ascii="Times New Roman" w:hAnsi="Times New Roman" w:cs="Times New Roman"/>
                <w:sz w:val="24"/>
                <w:szCs w:val="24"/>
              </w:rPr>
            </w:pPr>
          </w:p>
        </w:tc>
        <w:tc>
          <w:tcPr>
            <w:tcW w:w="796" w:type="dxa"/>
          </w:tcPr>
          <w:p w14:paraId="4045EDC9" w14:textId="77777777" w:rsidR="000E1968" w:rsidRDefault="000E1968" w:rsidP="00A42DF1">
            <w:pPr>
              <w:rPr>
                <w:rFonts w:ascii="Times New Roman" w:hAnsi="Times New Roman" w:cs="Times New Roman"/>
                <w:sz w:val="24"/>
                <w:szCs w:val="24"/>
              </w:rPr>
            </w:pPr>
            <w:r w:rsidRPr="00165D14">
              <w:rPr>
                <w:rFonts w:ascii="Times New Roman" w:hAnsi="Times New Roman" w:cs="Times New Roman"/>
                <w:sz w:val="24"/>
                <w:szCs w:val="24"/>
              </w:rPr>
              <w:t>0.5 – 0.9</w:t>
            </w:r>
          </w:p>
          <w:p w14:paraId="55C01528" w14:textId="77777777" w:rsidR="000E1968" w:rsidRDefault="000E1968" w:rsidP="00A42D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n(</w:t>
            </w:r>
            <w:proofErr w:type="gramEnd"/>
            <w:r>
              <w:rPr>
                <w:rFonts w:ascii="Times New Roman" w:hAnsi="Times New Roman" w:cs="Times New Roman"/>
                <w:sz w:val="24"/>
                <w:szCs w:val="24"/>
              </w:rPr>
              <w:t>%)</w:t>
            </w:r>
          </w:p>
        </w:tc>
        <w:tc>
          <w:tcPr>
            <w:tcW w:w="916" w:type="dxa"/>
          </w:tcPr>
          <w:p w14:paraId="44F870E7" w14:textId="77777777"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lastRenderedPageBreak/>
              <w:t>1.0 - 1.4</w:t>
            </w:r>
          </w:p>
          <w:p w14:paraId="0A1031CD" w14:textId="77777777" w:rsidR="000E1968" w:rsidRDefault="000E1968" w:rsidP="00A42D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n(</w:t>
            </w:r>
            <w:proofErr w:type="gramEnd"/>
            <w:r>
              <w:rPr>
                <w:rFonts w:ascii="Times New Roman" w:hAnsi="Times New Roman" w:cs="Times New Roman"/>
                <w:sz w:val="24"/>
                <w:szCs w:val="24"/>
              </w:rPr>
              <w:t>%)</w:t>
            </w:r>
          </w:p>
        </w:tc>
        <w:tc>
          <w:tcPr>
            <w:tcW w:w="1036" w:type="dxa"/>
          </w:tcPr>
          <w:p w14:paraId="2A533DD2" w14:textId="77777777" w:rsidR="000E1968" w:rsidRDefault="000E1968" w:rsidP="00A42DF1">
            <w:pPr>
              <w:rPr>
                <w:rFonts w:ascii="Times New Roman" w:eastAsia="Times New Roman" w:hAnsi="Times New Roman" w:cs="Times New Roman"/>
                <w:color w:val="000000"/>
                <w:sz w:val="24"/>
                <w:szCs w:val="24"/>
              </w:rPr>
            </w:pPr>
            <w:r w:rsidRPr="00336159">
              <w:rPr>
                <w:rFonts w:ascii="Times New Roman" w:eastAsia="Times New Roman" w:hAnsi="Times New Roman" w:cs="Times New Roman"/>
                <w:color w:val="000000"/>
                <w:sz w:val="24"/>
                <w:szCs w:val="24"/>
                <w:lang w:val="en-US"/>
              </w:rPr>
              <w:lastRenderedPageBreak/>
              <w:t>1.5 - 1.9</w:t>
            </w:r>
          </w:p>
          <w:p w14:paraId="56776B8B" w14:textId="77777777" w:rsidR="000E1968" w:rsidRPr="00336159" w:rsidRDefault="000E1968" w:rsidP="00A42DF1">
            <w:pPr>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rPr>
              <w:t>n(</w:t>
            </w:r>
            <w:proofErr w:type="gramEnd"/>
            <w:r>
              <w:rPr>
                <w:rFonts w:ascii="Times New Roman" w:eastAsia="Times New Roman" w:hAnsi="Times New Roman" w:cs="Times New Roman"/>
                <w:color w:val="000000"/>
                <w:sz w:val="24"/>
                <w:szCs w:val="24"/>
              </w:rPr>
              <w:t>%)</w:t>
            </w:r>
          </w:p>
        </w:tc>
        <w:tc>
          <w:tcPr>
            <w:tcW w:w="1036" w:type="dxa"/>
          </w:tcPr>
          <w:p w14:paraId="3E658D8F" w14:textId="77777777"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t>2.0 - 2.4</w:t>
            </w:r>
          </w:p>
          <w:p w14:paraId="58F48D86" w14:textId="77777777" w:rsidR="000E1968" w:rsidRDefault="000E1968" w:rsidP="00A42D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p>
        </w:tc>
        <w:tc>
          <w:tcPr>
            <w:tcW w:w="1036" w:type="dxa"/>
          </w:tcPr>
          <w:p w14:paraId="38E64112" w14:textId="77777777"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t>2.5 - 2.9</w:t>
            </w:r>
          </w:p>
          <w:p w14:paraId="745B1EE3" w14:textId="77777777" w:rsidR="000E1968" w:rsidRDefault="000E1968" w:rsidP="00A42D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p>
        </w:tc>
        <w:tc>
          <w:tcPr>
            <w:tcW w:w="916" w:type="dxa"/>
          </w:tcPr>
          <w:p w14:paraId="66BCD204" w14:textId="77777777"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t>3.0 - 3.4</w:t>
            </w:r>
          </w:p>
          <w:p w14:paraId="74D1BE7D" w14:textId="77777777" w:rsidR="000E1968" w:rsidRDefault="000E1968" w:rsidP="00A42D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n(</w:t>
            </w:r>
            <w:proofErr w:type="gramEnd"/>
            <w:r>
              <w:rPr>
                <w:rFonts w:ascii="Times New Roman" w:hAnsi="Times New Roman" w:cs="Times New Roman"/>
                <w:sz w:val="24"/>
                <w:szCs w:val="24"/>
              </w:rPr>
              <w:t>%)</w:t>
            </w:r>
          </w:p>
        </w:tc>
        <w:tc>
          <w:tcPr>
            <w:tcW w:w="796" w:type="dxa"/>
          </w:tcPr>
          <w:p w14:paraId="2D85B5DA" w14:textId="77777777"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lastRenderedPageBreak/>
              <w:t>3.5 - 3.9</w:t>
            </w:r>
          </w:p>
          <w:p w14:paraId="7D9E2A28" w14:textId="77777777" w:rsidR="000E1968" w:rsidRDefault="000E1968" w:rsidP="00A42D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n(</w:t>
            </w:r>
            <w:proofErr w:type="gramEnd"/>
            <w:r>
              <w:rPr>
                <w:rFonts w:ascii="Times New Roman" w:hAnsi="Times New Roman" w:cs="Times New Roman"/>
                <w:sz w:val="24"/>
                <w:szCs w:val="24"/>
              </w:rPr>
              <w:t>%)</w:t>
            </w:r>
          </w:p>
        </w:tc>
        <w:tc>
          <w:tcPr>
            <w:tcW w:w="796" w:type="dxa"/>
          </w:tcPr>
          <w:p w14:paraId="37C4490D" w14:textId="77777777"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lastRenderedPageBreak/>
              <w:t>≥4.0</w:t>
            </w:r>
          </w:p>
          <w:p w14:paraId="00334FC5" w14:textId="77777777" w:rsidR="000E1968" w:rsidRDefault="000E1968" w:rsidP="00A42D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p>
        </w:tc>
        <w:tc>
          <w:tcPr>
            <w:tcW w:w="1096" w:type="dxa"/>
          </w:tcPr>
          <w:p w14:paraId="4B87D616" w14:textId="77777777"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t>Total</w:t>
            </w:r>
          </w:p>
          <w:p w14:paraId="352CF990" w14:textId="77777777" w:rsidR="000E1968" w:rsidRDefault="000E1968" w:rsidP="00A42DF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p>
        </w:tc>
        <w:tc>
          <w:tcPr>
            <w:tcW w:w="1416" w:type="dxa"/>
          </w:tcPr>
          <w:p w14:paraId="196EDCEF" w14:textId="77777777" w:rsidR="000E1968" w:rsidRDefault="000E1968" w:rsidP="00A42DF1">
            <w:pPr>
              <w:rPr>
                <w:rFonts w:ascii="Times New Roman" w:hAnsi="Times New Roman" w:cs="Times New Roman"/>
                <w:sz w:val="24"/>
                <w:szCs w:val="24"/>
              </w:rPr>
            </w:pPr>
            <w:r w:rsidRPr="000246E3">
              <w:rPr>
                <w:rFonts w:ascii="Times New Roman" w:hAnsi="Times New Roman" w:cs="Times New Roman"/>
                <w:sz w:val="24"/>
                <w:szCs w:val="24"/>
              </w:rPr>
              <w:t>Statistical tests</w:t>
            </w:r>
          </w:p>
        </w:tc>
      </w:tr>
      <w:tr w:rsidR="000E1968" w14:paraId="0F29D881" w14:textId="77777777" w:rsidTr="00A55BB5">
        <w:trPr>
          <w:trHeight w:val="155"/>
        </w:trPr>
        <w:tc>
          <w:tcPr>
            <w:tcW w:w="870" w:type="dxa"/>
          </w:tcPr>
          <w:p w14:paraId="27DD5C92"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Birth weight</w:t>
            </w:r>
          </w:p>
        </w:tc>
        <w:tc>
          <w:tcPr>
            <w:tcW w:w="796" w:type="dxa"/>
          </w:tcPr>
          <w:p w14:paraId="72352288"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8(4.9)</w:t>
            </w:r>
          </w:p>
        </w:tc>
        <w:tc>
          <w:tcPr>
            <w:tcW w:w="916" w:type="dxa"/>
          </w:tcPr>
          <w:p w14:paraId="7B7A9EE8"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10(6.1)</w:t>
            </w:r>
          </w:p>
        </w:tc>
        <w:tc>
          <w:tcPr>
            <w:tcW w:w="1036" w:type="dxa"/>
          </w:tcPr>
          <w:p w14:paraId="2A2F32E1"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29(17.8)</w:t>
            </w:r>
          </w:p>
        </w:tc>
        <w:tc>
          <w:tcPr>
            <w:tcW w:w="1036" w:type="dxa"/>
          </w:tcPr>
          <w:p w14:paraId="6FBF9A4E"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43(26.4)</w:t>
            </w:r>
          </w:p>
        </w:tc>
        <w:tc>
          <w:tcPr>
            <w:tcW w:w="1036" w:type="dxa"/>
          </w:tcPr>
          <w:p w14:paraId="248FA7DC"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52(31.9)</w:t>
            </w:r>
          </w:p>
        </w:tc>
        <w:tc>
          <w:tcPr>
            <w:tcW w:w="916" w:type="dxa"/>
          </w:tcPr>
          <w:p w14:paraId="362770C6"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10(6.1)</w:t>
            </w:r>
          </w:p>
        </w:tc>
        <w:tc>
          <w:tcPr>
            <w:tcW w:w="796" w:type="dxa"/>
          </w:tcPr>
          <w:p w14:paraId="221E2B35"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8(4.9)</w:t>
            </w:r>
          </w:p>
        </w:tc>
        <w:tc>
          <w:tcPr>
            <w:tcW w:w="796" w:type="dxa"/>
          </w:tcPr>
          <w:p w14:paraId="7A6C4A78"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3(1.8)</w:t>
            </w:r>
          </w:p>
        </w:tc>
        <w:tc>
          <w:tcPr>
            <w:tcW w:w="1096" w:type="dxa"/>
          </w:tcPr>
          <w:p w14:paraId="2771E2F8" w14:textId="77777777" w:rsidR="000E1968" w:rsidRDefault="000E1968" w:rsidP="00A42DF1">
            <w:pPr>
              <w:spacing w:after="0" w:line="240" w:lineRule="auto"/>
              <w:rPr>
                <w:rFonts w:ascii="Times New Roman" w:hAnsi="Times New Roman" w:cs="Times New Roman"/>
                <w:sz w:val="24"/>
                <w:szCs w:val="24"/>
              </w:rPr>
            </w:pPr>
            <w:r>
              <w:rPr>
                <w:rFonts w:ascii="Times New Roman" w:hAnsi="Times New Roman" w:cs="Times New Roman"/>
                <w:sz w:val="24"/>
                <w:szCs w:val="24"/>
              </w:rPr>
              <w:t>163(100)</w:t>
            </w:r>
          </w:p>
        </w:tc>
        <w:tc>
          <w:tcPr>
            <w:tcW w:w="1416" w:type="dxa"/>
          </w:tcPr>
          <w:p w14:paraId="571D03DB" w14:textId="714E464D"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t>χ² =112.37, p &lt; 0.001</w:t>
            </w:r>
          </w:p>
        </w:tc>
      </w:tr>
      <w:tr w:rsidR="000E1968" w14:paraId="2D6182B5" w14:textId="77777777" w:rsidTr="00A55BB5">
        <w:tc>
          <w:tcPr>
            <w:tcW w:w="10710" w:type="dxa"/>
            <w:gridSpan w:val="11"/>
          </w:tcPr>
          <w:p w14:paraId="53638E93" w14:textId="77777777" w:rsidR="000E1968" w:rsidRDefault="000E1968" w:rsidP="00A42DF1">
            <w:pPr>
              <w:rPr>
                <w:rFonts w:ascii="Times New Roman" w:hAnsi="Times New Roman" w:cs="Times New Roman"/>
                <w:sz w:val="24"/>
                <w:szCs w:val="24"/>
              </w:rPr>
            </w:pPr>
            <w:r w:rsidRPr="00336159">
              <w:rPr>
                <w:rFonts w:ascii="Times New Roman" w:hAnsi="Times New Roman" w:cs="Times New Roman"/>
                <w:sz w:val="24"/>
                <w:szCs w:val="24"/>
              </w:rPr>
              <w:t>Mean Birth weight – 2.30kg. Standard deviation – 0.72 kg</w:t>
            </w:r>
          </w:p>
        </w:tc>
      </w:tr>
    </w:tbl>
    <w:p w14:paraId="48C2FDD9" w14:textId="6E4F2856" w:rsidR="008B3276" w:rsidRPr="00165D14" w:rsidRDefault="008B3276" w:rsidP="008B3276">
      <w:pPr>
        <w:rPr>
          <w:rFonts w:ascii="Times New Roman" w:hAnsi="Times New Roman" w:cs="Times New Roman"/>
          <w:b/>
          <w:bCs/>
          <w:sz w:val="24"/>
          <w:szCs w:val="24"/>
        </w:rPr>
      </w:pPr>
    </w:p>
    <w:p w14:paraId="6DCB5051" w14:textId="77777777" w:rsidR="00167BAB" w:rsidRPr="00165D14" w:rsidRDefault="00167BAB" w:rsidP="008B3276">
      <w:pPr>
        <w:rPr>
          <w:rFonts w:ascii="Times New Roman" w:hAnsi="Times New Roman" w:cs="Times New Roman"/>
          <w:b/>
          <w:bCs/>
          <w:sz w:val="24"/>
          <w:szCs w:val="24"/>
        </w:rPr>
      </w:pPr>
    </w:p>
    <w:bookmarkEnd w:id="6"/>
    <w:bookmarkEnd w:id="10"/>
    <w:p w14:paraId="679030B8" w14:textId="4DA0191F" w:rsidR="00B67349" w:rsidRPr="00165D14" w:rsidRDefault="0024584D" w:rsidP="00395CCD">
      <w:pPr>
        <w:spacing w:line="360" w:lineRule="auto"/>
        <w:jc w:val="center"/>
        <w:rPr>
          <w:rFonts w:ascii="Times New Roman" w:eastAsia="Calibri" w:hAnsi="Times New Roman" w:cs="Times New Roman"/>
          <w:sz w:val="24"/>
          <w:szCs w:val="24"/>
        </w:rPr>
      </w:pPr>
      <w:r w:rsidRPr="00165D14">
        <w:rPr>
          <w:rFonts w:ascii="Times New Roman" w:hAnsi="Times New Roman" w:cs="Times New Roman"/>
          <w:noProof/>
          <w:sz w:val="24"/>
          <w:szCs w:val="24"/>
        </w:rPr>
        <w:drawing>
          <wp:inline distT="0" distB="0" distL="0" distR="0" wp14:anchorId="6E0DFE15" wp14:editId="5C47799D">
            <wp:extent cx="5615940" cy="3002280"/>
            <wp:effectExtent l="0" t="0" r="381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A9FDCE" w14:textId="1E80CBEB" w:rsidR="00B67349" w:rsidRPr="00165D14" w:rsidRDefault="00B67349" w:rsidP="00B67349">
      <w:pPr>
        <w:pStyle w:val="ListParagraph"/>
        <w:tabs>
          <w:tab w:val="left" w:pos="3248"/>
        </w:tabs>
        <w:ind w:left="90"/>
        <w:jc w:val="both"/>
        <w:rPr>
          <w:rFonts w:ascii="Times New Roman" w:hAnsi="Times New Roman" w:cs="Times New Roman"/>
          <w:noProof/>
          <w:sz w:val="24"/>
          <w:szCs w:val="24"/>
        </w:rPr>
      </w:pPr>
      <w:bookmarkStart w:id="11" w:name="_Hlk214109161"/>
      <w:r w:rsidRPr="00165D14">
        <w:rPr>
          <w:rFonts w:ascii="Times New Roman" w:hAnsi="Times New Roman" w:cs="Times New Roman"/>
          <w:sz w:val="24"/>
          <w:szCs w:val="24"/>
        </w:rPr>
        <w:t xml:space="preserve">Figure </w:t>
      </w:r>
      <w:r w:rsidR="00F66FF7" w:rsidRPr="00165D14">
        <w:rPr>
          <w:rFonts w:ascii="Times New Roman" w:hAnsi="Times New Roman" w:cs="Times New Roman"/>
          <w:sz w:val="24"/>
          <w:szCs w:val="24"/>
        </w:rPr>
        <w:t>1</w:t>
      </w:r>
      <w:r w:rsidRPr="00165D14">
        <w:rPr>
          <w:rFonts w:ascii="Times New Roman" w:hAnsi="Times New Roman" w:cs="Times New Roman"/>
          <w:sz w:val="24"/>
          <w:szCs w:val="24"/>
        </w:rPr>
        <w:t xml:space="preserve">: </w:t>
      </w:r>
      <w:r w:rsidRPr="00165D14">
        <w:rPr>
          <w:rFonts w:ascii="Times New Roman" w:hAnsi="Times New Roman" w:cs="Times New Roman"/>
          <w:noProof/>
          <w:sz w:val="24"/>
          <w:szCs w:val="24"/>
        </w:rPr>
        <w:t>A barchart showing associated complications</w:t>
      </w:r>
    </w:p>
    <w:bookmarkEnd w:id="7"/>
    <w:bookmarkEnd w:id="11"/>
    <w:p w14:paraId="117A7E16" w14:textId="77777777" w:rsidR="00B67349" w:rsidRPr="00165D14" w:rsidRDefault="00B67349" w:rsidP="00B67349">
      <w:pPr>
        <w:pStyle w:val="ListParagraph"/>
        <w:tabs>
          <w:tab w:val="left" w:pos="3248"/>
        </w:tabs>
        <w:ind w:left="90"/>
        <w:jc w:val="both"/>
        <w:rPr>
          <w:rFonts w:ascii="Times New Roman" w:hAnsi="Times New Roman" w:cs="Times New Roman"/>
          <w:noProof/>
          <w:sz w:val="24"/>
          <w:szCs w:val="24"/>
        </w:rPr>
      </w:pPr>
    </w:p>
    <w:p w14:paraId="3CC8207A" w14:textId="47442C79"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DISCUSSION</w:t>
      </w:r>
    </w:p>
    <w:p w14:paraId="6D5D6E7F" w14:textId="072D0953"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Eclampsia as an obstetric emergency has inherent complications both to the mother and her baby, leaving them with increased maternal and perinatal morbidities and mortalities</w:t>
      </w:r>
      <w:r w:rsidR="00E70FF7" w:rsidRPr="00165D14">
        <w:rPr>
          <w:rFonts w:ascii="Times New Roman" w:hAnsi="Times New Roman" w:cs="Times New Roman"/>
          <w:sz w:val="24"/>
          <w:szCs w:val="24"/>
        </w:rPr>
        <w:fldChar w:fldCharType="begin"/>
      </w:r>
      <w:r w:rsidR="00FD1AD1" w:rsidRPr="00165D14">
        <w:rPr>
          <w:rFonts w:ascii="Times New Roman" w:hAnsi="Times New Roman" w:cs="Times New Roman"/>
          <w:sz w:val="24"/>
          <w:szCs w:val="24"/>
        </w:rPr>
        <w:instrText xml:space="preserve"> ADDIN ZOTERO_ITEM CSL_CITATION {"citationID":"DElq5KBF","properties":{"formattedCitation":"(3,11,26)","plainCitation":"(3,11,26)","noteIndex":0},"citationItems":[{"id":230,"uris":["http://zotero.org/users/local/eMVHk3d7/items/6VGXKIPK"],"itemData":{"id":230,"type":"article-journal","container-title":"Mymensingh Medical Journal: MMJ","issue":"2","note":"ISBN: 1022-4742","page":"275-279","title":"Comparison of Outcome of Eclamptic Patient Following Vaginal Delivery versus Caeserian Delivery by Spinal Anaesthesia.","volume":"27","author":[{"family":"Hossain","given":"M. A."},{"family":"Karmoker","given":"R. K."},{"family":"Rahman","given":"M. S."},{"family":"Rashid","given":"H. O."},{"family":"Khan","given":"S. H."},{"family":"Rahman","given":"M. A."}],"issued":{"date-parts":[["2018"]]}}},{"id":249,"uris":["http://zotero.org/users/local/eMVHk3d7/items/XI69EZYD"],"itemData":{"id":249,"type":"article-journal","container-title":"MOJWH","page":"1-5","title":"Eclampsia: an overview clinical presentation, diagnosis and management","volume":"3","author":[{"family":"Gasnier","given":"R."}],"issued":{"date-parts":[["2016"]]}}},{"id":237,"uris":["http://zotero.org/users/local/eMVHk3d7/items/YULAC3KT"],"itemData":{"id":237,"type":"article-journal","container-title":"Annals of African medicine","issue":"4","note":"ISBN: 1596-3519\npublisher: Medknow","page":"175-180","title":"Eclampsia in rural Nigeria: the unmitigating catastrophe","volume":"16","author":[{"family":"Esike","given":"Chidi Ochu Uzoma"},{"family":"Chukwuemeka","given":"Ukaegbe Ikechi"},{"family":"Anozie","given":"Okechukwu Bonaventure"},{"family":"Eze","given":"Justus Ndulue"},{"family":"Aluka","given":"Obioma Christian"},{"family":"Twomey","given":"Deirdre Eilleen"}],"issued":{"date-parts":[["2017"]]}}}],"schema":"https://github.com/citation-style-language/schema/raw/master/csl-citation.json"} </w:instrText>
      </w:r>
      <w:r w:rsidR="00E70FF7" w:rsidRPr="00165D14">
        <w:rPr>
          <w:rFonts w:ascii="Times New Roman" w:hAnsi="Times New Roman" w:cs="Times New Roman"/>
          <w:sz w:val="24"/>
          <w:szCs w:val="24"/>
        </w:rPr>
        <w:fldChar w:fldCharType="separate"/>
      </w:r>
      <w:r w:rsidR="00FD1AD1" w:rsidRPr="00165D14">
        <w:rPr>
          <w:rFonts w:ascii="Times New Roman" w:hAnsi="Times New Roman" w:cs="Times New Roman"/>
          <w:sz w:val="24"/>
        </w:rPr>
        <w:t>(3,11,26)</w:t>
      </w:r>
      <w:r w:rsidR="00E70FF7"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w:t>
      </w:r>
      <w:r w:rsidR="001C3C20" w:rsidRPr="00165D14">
        <w:rPr>
          <w:rFonts w:ascii="Times New Roman" w:hAnsi="Times New Roman" w:cs="Times New Roman"/>
          <w:sz w:val="24"/>
          <w:szCs w:val="24"/>
        </w:rPr>
        <w:t xml:space="preserve"> </w:t>
      </w:r>
      <w:r w:rsidRPr="00165D14">
        <w:rPr>
          <w:rFonts w:ascii="Times New Roman" w:hAnsi="Times New Roman" w:cs="Times New Roman"/>
          <w:sz w:val="24"/>
          <w:szCs w:val="24"/>
        </w:rPr>
        <w:t>The high incidence of eclampsia in our environment is multifactorial, with some of these factors seen in the course of this study. A major factor was reduced utilization of the standard health facilities as many of the patients were unbooked. However, the reverse is the case in the developed countries where the incidences of eclampsia have taken a drastic fall due to adequate utilization of antenatal care</w:t>
      </w:r>
      <w:r w:rsidR="00E70FF7" w:rsidRPr="00165D14">
        <w:rPr>
          <w:rFonts w:ascii="Times New Roman" w:hAnsi="Times New Roman" w:cs="Times New Roman"/>
          <w:sz w:val="24"/>
          <w:szCs w:val="24"/>
        </w:rPr>
        <w:fldChar w:fldCharType="begin"/>
      </w:r>
      <w:r w:rsidR="00E70FF7" w:rsidRPr="00165D14">
        <w:rPr>
          <w:rFonts w:ascii="Times New Roman" w:hAnsi="Times New Roman" w:cs="Times New Roman"/>
          <w:sz w:val="24"/>
          <w:szCs w:val="24"/>
        </w:rPr>
        <w:instrText xml:space="preserve"> ADDIN ZOTERO_ITEM CSL_CITATION {"citationID":"Sz6YHGhC","properties":{"formattedCitation":"(10)","plainCitation":"(10)","noteIndex":0},"citationItems":[{"id":241,"uris":["http://zotero.org/users/local/eMVHk3d7/items/X6YCYV77"],"itemData":{"id":241,"type":"article-journal","container-title":"International journal of women's health","note":"ISBN: 1179-1411\npublisher: Taylor &amp; Francis","page":"715-721","title":"Risk factors for maternal mortality associated with eclampsia presenting at a Nigerian tertiary hospital","author":[{"family":"Rabiu","given":"Kabiru Afolarin"},{"family":"Adewunmi","given":"Adeniyi Abiodun"},{"family":"Ottun","given":"Tawakwalit Abimbola"},{"family":"Akinlusi","given":"Fatimat Motunrayo"},{"family":"Adebanjo","given":"Adewunmi Adeoye"},{"family":"Alausa","given":"Taiwo Ganiyat"}],"issued":{"date-parts":[["2018"]]}}}],"schema":"https://github.com/citation-style-language/schema/raw/master/csl-citation.json"} </w:instrText>
      </w:r>
      <w:r w:rsidR="00E70FF7" w:rsidRPr="00165D14">
        <w:rPr>
          <w:rFonts w:ascii="Times New Roman" w:hAnsi="Times New Roman" w:cs="Times New Roman"/>
          <w:sz w:val="24"/>
          <w:szCs w:val="24"/>
        </w:rPr>
        <w:fldChar w:fldCharType="separate"/>
      </w:r>
      <w:r w:rsidR="00E70FF7" w:rsidRPr="00165D14">
        <w:rPr>
          <w:rFonts w:ascii="Times New Roman" w:hAnsi="Times New Roman" w:cs="Times New Roman"/>
          <w:sz w:val="24"/>
        </w:rPr>
        <w:t>(10)</w:t>
      </w:r>
      <w:r w:rsidR="00E70FF7" w:rsidRPr="00165D14">
        <w:rPr>
          <w:rFonts w:ascii="Times New Roman" w:hAnsi="Times New Roman" w:cs="Times New Roman"/>
          <w:sz w:val="24"/>
          <w:szCs w:val="24"/>
        </w:rPr>
        <w:fldChar w:fldCharType="end"/>
      </w:r>
      <w:r w:rsidRPr="00165D14">
        <w:rPr>
          <w:rFonts w:ascii="Times New Roman" w:hAnsi="Times New Roman" w:cs="Times New Roman"/>
          <w:sz w:val="24"/>
          <w:szCs w:val="24"/>
        </w:rPr>
        <w:t>.</w:t>
      </w:r>
    </w:p>
    <w:p w14:paraId="3464E251" w14:textId="55BC2F4F"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The prevalence of eclampsia in this study was 1.7% (that is 17 in 1000 deliveries), </w:t>
      </w:r>
      <w:r w:rsidR="00566E54" w:rsidRPr="00165D14">
        <w:rPr>
          <w:rFonts w:ascii="Times New Roman" w:hAnsi="Times New Roman" w:cs="Times New Roman"/>
          <w:sz w:val="24"/>
          <w:szCs w:val="24"/>
        </w:rPr>
        <w:t xml:space="preserve">which </w:t>
      </w:r>
      <w:r w:rsidRPr="00165D14">
        <w:rPr>
          <w:rFonts w:ascii="Times New Roman" w:hAnsi="Times New Roman" w:cs="Times New Roman"/>
          <w:sz w:val="24"/>
          <w:szCs w:val="24"/>
        </w:rPr>
        <w:t xml:space="preserve">was found to be comparable with </w:t>
      </w:r>
      <w:r w:rsidR="00566E54" w:rsidRPr="00165D14">
        <w:rPr>
          <w:rFonts w:ascii="Times New Roman" w:hAnsi="Times New Roman" w:cs="Times New Roman"/>
          <w:sz w:val="24"/>
          <w:szCs w:val="24"/>
        </w:rPr>
        <w:t xml:space="preserve">a </w:t>
      </w:r>
      <w:r w:rsidRPr="00165D14">
        <w:rPr>
          <w:rFonts w:ascii="Times New Roman" w:hAnsi="Times New Roman" w:cs="Times New Roman"/>
          <w:sz w:val="24"/>
          <w:szCs w:val="24"/>
        </w:rPr>
        <w:t>similar previously done stud</w:t>
      </w:r>
      <w:r w:rsidR="006659D3" w:rsidRPr="00165D14">
        <w:rPr>
          <w:rFonts w:ascii="Times New Roman" w:hAnsi="Times New Roman" w:cs="Times New Roman"/>
          <w:sz w:val="24"/>
          <w:szCs w:val="24"/>
        </w:rPr>
        <w:t>y</w:t>
      </w:r>
      <w:r w:rsidRPr="00165D14">
        <w:rPr>
          <w:rFonts w:ascii="Times New Roman" w:hAnsi="Times New Roman" w:cs="Times New Roman"/>
          <w:sz w:val="24"/>
          <w:szCs w:val="24"/>
        </w:rPr>
        <w:t xml:space="preserve"> in this facility</w:t>
      </w:r>
      <w:r w:rsidR="00566E54" w:rsidRPr="00165D14">
        <w:rPr>
          <w:rFonts w:ascii="Times New Roman" w:hAnsi="Times New Roman" w:cs="Times New Roman"/>
          <w:sz w:val="24"/>
          <w:szCs w:val="24"/>
        </w:rPr>
        <w:t xml:space="preserve"> by </w:t>
      </w:r>
      <w:proofErr w:type="spellStart"/>
      <w:r w:rsidR="00566E54" w:rsidRPr="00165D14">
        <w:rPr>
          <w:rFonts w:ascii="Times New Roman" w:hAnsi="Times New Roman" w:cs="Times New Roman"/>
          <w:sz w:val="24"/>
          <w:szCs w:val="24"/>
        </w:rPr>
        <w:t>Olofinbiyi</w:t>
      </w:r>
      <w:proofErr w:type="spellEnd"/>
      <w:r w:rsidR="00566E54" w:rsidRPr="00165D14">
        <w:rPr>
          <w:rFonts w:ascii="Times New Roman" w:hAnsi="Times New Roman" w:cs="Times New Roman"/>
          <w:sz w:val="24"/>
          <w:szCs w:val="24"/>
        </w:rPr>
        <w:t xml:space="preserve"> et al in 2020</w:t>
      </w:r>
      <w:r w:rsidR="006659D3" w:rsidRPr="00165D14">
        <w:rPr>
          <w:rFonts w:ascii="Times New Roman" w:hAnsi="Times New Roman" w:cs="Times New Roman"/>
          <w:sz w:val="24"/>
          <w:szCs w:val="24"/>
        </w:rPr>
        <w:fldChar w:fldCharType="begin"/>
      </w:r>
      <w:r w:rsidR="006659D3" w:rsidRPr="00165D14">
        <w:rPr>
          <w:rFonts w:ascii="Times New Roman" w:hAnsi="Times New Roman" w:cs="Times New Roman"/>
          <w:sz w:val="24"/>
          <w:szCs w:val="24"/>
        </w:rPr>
        <w:instrText xml:space="preserve"> ADDIN ZOTERO_ITEM CSL_CITATION {"citationID":"7Eui4AnR","properties":{"formattedCitation":"(1)","plainCitation":"(1)","noteIndex":0},"citationItems":[{"id":228,"uris":["http://zotero.org/users/local/eMVHk3d7/items/DBV8TUT4"],"itemData":{"id":228,"type":"article-journal","container-title":"Nigerian Stethoscope","issue":"1","note":"ISBN: 2714-4305\npublisher: College of Medicine, Ekiti State University, Ado-Ekiti, Ekiti State …","title":"An Audit of Eclampsia at a Tertiary Health Facility in South-western Nigeria","volume":"2","author":[{"family":"Olofinbiyi","given":"B. A."}],"issued":{"date-parts":[["2020"]]}}}],"schema":"https://github.com/citation-style-language/schema/raw/master/csl-citation.json"} </w:instrText>
      </w:r>
      <w:r w:rsidR="006659D3" w:rsidRPr="00165D14">
        <w:rPr>
          <w:rFonts w:ascii="Times New Roman" w:hAnsi="Times New Roman" w:cs="Times New Roman"/>
          <w:sz w:val="24"/>
          <w:szCs w:val="24"/>
        </w:rPr>
        <w:fldChar w:fldCharType="separate"/>
      </w:r>
      <w:r w:rsidR="006659D3" w:rsidRPr="00165D14">
        <w:rPr>
          <w:rFonts w:ascii="Times New Roman" w:hAnsi="Times New Roman" w:cs="Times New Roman"/>
          <w:sz w:val="24"/>
        </w:rPr>
        <w:t>(1)</w:t>
      </w:r>
      <w:r w:rsidR="006659D3"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and other centres in Nigeria; </w:t>
      </w:r>
      <w:r w:rsidR="00566E54" w:rsidRPr="00165D14">
        <w:rPr>
          <w:rFonts w:ascii="Times New Roman" w:hAnsi="Times New Roman" w:cs="Times New Roman"/>
          <w:sz w:val="24"/>
          <w:szCs w:val="24"/>
        </w:rPr>
        <w:t>1.57</w:t>
      </w:r>
      <w:r w:rsidR="006659D3" w:rsidRPr="00165D14">
        <w:rPr>
          <w:rFonts w:ascii="Times New Roman" w:hAnsi="Times New Roman" w:cs="Times New Roman"/>
          <w:sz w:val="24"/>
          <w:szCs w:val="24"/>
        </w:rPr>
        <w:t>% was</w:t>
      </w:r>
      <w:r w:rsidR="00566E54" w:rsidRPr="00165D14">
        <w:rPr>
          <w:rFonts w:ascii="Times New Roman" w:hAnsi="Times New Roman" w:cs="Times New Roman"/>
          <w:sz w:val="24"/>
          <w:szCs w:val="24"/>
        </w:rPr>
        <w:t xml:space="preserve"> reported in Gombe by </w:t>
      </w:r>
      <w:proofErr w:type="spellStart"/>
      <w:r w:rsidR="00566E54" w:rsidRPr="00165D14">
        <w:rPr>
          <w:rFonts w:ascii="Times New Roman" w:hAnsi="Times New Roman" w:cs="Times New Roman"/>
          <w:sz w:val="24"/>
          <w:szCs w:val="24"/>
        </w:rPr>
        <w:t>Kullima</w:t>
      </w:r>
      <w:proofErr w:type="spellEnd"/>
      <w:r w:rsidR="00566E54" w:rsidRPr="00165D14">
        <w:rPr>
          <w:rFonts w:ascii="Times New Roman" w:hAnsi="Times New Roman" w:cs="Times New Roman"/>
          <w:sz w:val="24"/>
          <w:szCs w:val="24"/>
        </w:rPr>
        <w:t xml:space="preserve"> et al.</w:t>
      </w:r>
      <w:r w:rsidR="00566E54" w:rsidRPr="00165D14">
        <w:rPr>
          <w:rFonts w:ascii="Times New Roman" w:hAnsi="Times New Roman" w:cs="Times New Roman"/>
          <w:sz w:val="24"/>
          <w:szCs w:val="24"/>
        </w:rPr>
        <w:fldChar w:fldCharType="begin"/>
      </w:r>
      <w:r w:rsidR="00566E54" w:rsidRPr="00165D14">
        <w:rPr>
          <w:rFonts w:ascii="Times New Roman" w:hAnsi="Times New Roman" w:cs="Times New Roman"/>
          <w:sz w:val="24"/>
          <w:szCs w:val="24"/>
        </w:rPr>
        <w:instrText xml:space="preserve"> ADDIN ZOTERO_ITEM CSL_CITATION {"citationID":"YemUIK8D","properties":{"formattedCitation":"(27)","plainCitation":"(27)","noteIndex":0},"citationItems":[{"id":258,"uris":["http://zotero.org/users/local/eMVHk3d7/items/YZEHEU3R"],"itemData":{"id":258,"type":"article-journal","container-title":"Jewel Journal of Medical Sciences","title":"Prevalence and outcomes of eclampsia at federal teaching hospital Gombe, Nigeria","author":[{"family":"Kullima","given":"Abubakar"}],"issued":{"date-parts":[["2024"]]}}}],"schema":"https://github.com/citation-style-language/schema/raw/master/csl-citation.json"} </w:instrText>
      </w:r>
      <w:r w:rsidR="00566E54" w:rsidRPr="00165D14">
        <w:rPr>
          <w:rFonts w:ascii="Times New Roman" w:hAnsi="Times New Roman" w:cs="Times New Roman"/>
          <w:sz w:val="24"/>
          <w:szCs w:val="24"/>
        </w:rPr>
        <w:fldChar w:fldCharType="separate"/>
      </w:r>
      <w:r w:rsidR="00566E54" w:rsidRPr="00165D14">
        <w:rPr>
          <w:rFonts w:ascii="Times New Roman" w:hAnsi="Times New Roman" w:cs="Times New Roman"/>
          <w:sz w:val="24"/>
        </w:rPr>
        <w:t>(27)</w:t>
      </w:r>
      <w:r w:rsidR="00566E54" w:rsidRPr="00165D14">
        <w:rPr>
          <w:rFonts w:ascii="Times New Roman" w:hAnsi="Times New Roman" w:cs="Times New Roman"/>
          <w:sz w:val="24"/>
          <w:szCs w:val="24"/>
        </w:rPr>
        <w:fldChar w:fldCharType="end"/>
      </w:r>
      <w:r w:rsidR="00566E54" w:rsidRPr="00165D14">
        <w:rPr>
          <w:rFonts w:ascii="Times New Roman" w:hAnsi="Times New Roman" w:cs="Times New Roman"/>
          <w:sz w:val="24"/>
          <w:szCs w:val="24"/>
        </w:rPr>
        <w:t xml:space="preserve"> A slightly lower rate of </w:t>
      </w:r>
      <w:r w:rsidRPr="00165D14">
        <w:rPr>
          <w:rFonts w:ascii="Times New Roman" w:hAnsi="Times New Roman" w:cs="Times New Roman"/>
          <w:sz w:val="24"/>
          <w:szCs w:val="24"/>
        </w:rPr>
        <w:t xml:space="preserve">11.2 per 1000 deliveries </w:t>
      </w:r>
      <w:r w:rsidR="00566E54" w:rsidRPr="00165D14">
        <w:rPr>
          <w:rFonts w:ascii="Times New Roman" w:hAnsi="Times New Roman" w:cs="Times New Roman"/>
          <w:sz w:val="24"/>
          <w:szCs w:val="24"/>
        </w:rPr>
        <w:t xml:space="preserve">was </w:t>
      </w:r>
      <w:r w:rsidRPr="00165D14">
        <w:rPr>
          <w:rFonts w:ascii="Times New Roman" w:hAnsi="Times New Roman" w:cs="Times New Roman"/>
          <w:sz w:val="24"/>
          <w:szCs w:val="24"/>
        </w:rPr>
        <w:t xml:space="preserve">reported in University of Abuja Teaching </w:t>
      </w:r>
      <w:r w:rsidRPr="00165D14">
        <w:rPr>
          <w:rFonts w:ascii="Times New Roman" w:hAnsi="Times New Roman" w:cs="Times New Roman"/>
          <w:sz w:val="24"/>
          <w:szCs w:val="24"/>
        </w:rPr>
        <w:lastRenderedPageBreak/>
        <w:t>Hospital</w:t>
      </w:r>
      <w:r w:rsidR="00E70FF7" w:rsidRPr="00165D14">
        <w:rPr>
          <w:rFonts w:ascii="Times New Roman" w:hAnsi="Times New Roman" w:cs="Times New Roman"/>
          <w:sz w:val="24"/>
          <w:szCs w:val="24"/>
        </w:rPr>
        <w:fldChar w:fldCharType="begin"/>
      </w:r>
      <w:r w:rsidR="00E70FF7" w:rsidRPr="00165D14">
        <w:rPr>
          <w:rFonts w:ascii="Times New Roman" w:hAnsi="Times New Roman" w:cs="Times New Roman"/>
          <w:sz w:val="24"/>
          <w:szCs w:val="24"/>
        </w:rPr>
        <w:instrText xml:space="preserve"> ADDIN ZOTERO_ITEM CSL_CITATION {"citationID":"as5T16rC","properties":{"formattedCitation":"(2)","plainCitation":"(2)","noteIndex":0},"citationItems":[{"id":229,"uris":["http://zotero.org/users/local/eMVHk3d7/items/39MV9W8A"],"itemData":{"id":229,"type":"article-journal","container-title":"African Journal of Biomedical Research","issue":"1","note":"ISBN: 1119-5096","page":"45-49","title":"A Ten Year Review of Eclampsia ata Teaching Hospital in North Central Nigeria","volume":"23","author":[{"family":"Omonua","given":"Kate Ifeoma"},{"family":"Ayogu","given":"Malachy Emeka"},{"family":"Ayogu","given":"Miriam Chinelo"}],"issued":{"date-parts":[["2020"]]}}}],"schema":"https://github.com/citation-style-language/schema/raw/master/csl-citation.json"} </w:instrText>
      </w:r>
      <w:r w:rsidR="00E70FF7" w:rsidRPr="00165D14">
        <w:rPr>
          <w:rFonts w:ascii="Times New Roman" w:hAnsi="Times New Roman" w:cs="Times New Roman"/>
          <w:sz w:val="24"/>
          <w:szCs w:val="24"/>
        </w:rPr>
        <w:fldChar w:fldCharType="separate"/>
      </w:r>
      <w:r w:rsidR="00E70FF7" w:rsidRPr="00165D14">
        <w:rPr>
          <w:rFonts w:ascii="Times New Roman" w:hAnsi="Times New Roman" w:cs="Times New Roman"/>
          <w:sz w:val="24"/>
        </w:rPr>
        <w:t>(2)</w:t>
      </w:r>
      <w:r w:rsidR="00E70FF7" w:rsidRPr="00165D14">
        <w:rPr>
          <w:rFonts w:ascii="Times New Roman" w:hAnsi="Times New Roman" w:cs="Times New Roman"/>
          <w:sz w:val="24"/>
          <w:szCs w:val="24"/>
        </w:rPr>
        <w:fldChar w:fldCharType="end"/>
      </w:r>
      <w:r w:rsidR="00566E54" w:rsidRPr="00165D14">
        <w:rPr>
          <w:rFonts w:ascii="Times New Roman" w:hAnsi="Times New Roman" w:cs="Times New Roman"/>
          <w:b/>
          <w:bCs/>
          <w:sz w:val="24"/>
          <w:szCs w:val="24"/>
        </w:rPr>
        <w:t xml:space="preserve"> </w:t>
      </w:r>
      <w:r w:rsidR="00566E54" w:rsidRPr="00165D14">
        <w:rPr>
          <w:rFonts w:ascii="Times New Roman" w:hAnsi="Times New Roman" w:cs="Times New Roman"/>
          <w:sz w:val="24"/>
          <w:szCs w:val="24"/>
        </w:rPr>
        <w:t xml:space="preserve">and </w:t>
      </w:r>
      <w:proofErr w:type="spellStart"/>
      <w:r w:rsidR="00272E6C" w:rsidRPr="00165D14">
        <w:rPr>
          <w:rFonts w:ascii="Times New Roman" w:hAnsi="Times New Roman" w:cs="Times New Roman"/>
          <w:sz w:val="24"/>
          <w:szCs w:val="24"/>
        </w:rPr>
        <w:t>Esike</w:t>
      </w:r>
      <w:proofErr w:type="spellEnd"/>
      <w:r w:rsidR="00272E6C" w:rsidRPr="00165D14">
        <w:rPr>
          <w:rFonts w:ascii="Times New Roman" w:hAnsi="Times New Roman" w:cs="Times New Roman"/>
          <w:sz w:val="24"/>
          <w:szCs w:val="24"/>
        </w:rPr>
        <w:t xml:space="preserve"> et al</w:t>
      </w:r>
      <w:r w:rsidR="00236B50" w:rsidRPr="00165D14">
        <w:rPr>
          <w:rFonts w:ascii="Times New Roman" w:hAnsi="Times New Roman" w:cs="Times New Roman"/>
          <w:sz w:val="24"/>
          <w:szCs w:val="24"/>
        </w:rPr>
        <w:t>.</w:t>
      </w:r>
      <w:r w:rsidR="00500B39" w:rsidRPr="00165D14">
        <w:rPr>
          <w:rFonts w:ascii="Times New Roman" w:hAnsi="Times New Roman" w:cs="Times New Roman"/>
          <w:sz w:val="24"/>
          <w:szCs w:val="24"/>
        </w:rPr>
        <w:t>,</w:t>
      </w:r>
      <w:r w:rsidR="00272E6C" w:rsidRPr="00165D14">
        <w:rPr>
          <w:rFonts w:ascii="Times New Roman" w:hAnsi="Times New Roman" w:cs="Times New Roman"/>
          <w:sz w:val="24"/>
          <w:szCs w:val="24"/>
        </w:rPr>
        <w:t xml:space="preserve"> in a study carried out in Southeastern Nigeria</w:t>
      </w:r>
      <w:r w:rsidR="00566E54" w:rsidRPr="00165D14">
        <w:rPr>
          <w:rFonts w:ascii="Times New Roman" w:hAnsi="Times New Roman" w:cs="Times New Roman"/>
          <w:sz w:val="24"/>
          <w:szCs w:val="24"/>
        </w:rPr>
        <w:t xml:space="preserve"> gave a</w:t>
      </w:r>
      <w:r w:rsidR="00272E6C" w:rsidRPr="00165D14">
        <w:rPr>
          <w:rFonts w:ascii="Times New Roman" w:hAnsi="Times New Roman" w:cs="Times New Roman"/>
          <w:sz w:val="24"/>
          <w:szCs w:val="24"/>
        </w:rPr>
        <w:t xml:space="preserve"> prevalence of 1.12% (one case of eclampsia for every 89 women that delivered)</w:t>
      </w:r>
      <w:r w:rsidR="00272E6C" w:rsidRPr="00165D14">
        <w:rPr>
          <w:rFonts w:ascii="Times New Roman" w:hAnsi="Times New Roman" w:cs="Times New Roman"/>
          <w:sz w:val="24"/>
          <w:szCs w:val="24"/>
        </w:rPr>
        <w:fldChar w:fldCharType="begin"/>
      </w:r>
      <w:r w:rsidR="00FD1AD1" w:rsidRPr="00165D14">
        <w:rPr>
          <w:rFonts w:ascii="Times New Roman" w:hAnsi="Times New Roman" w:cs="Times New Roman"/>
          <w:sz w:val="24"/>
          <w:szCs w:val="24"/>
        </w:rPr>
        <w:instrText xml:space="preserve"> ADDIN ZOTERO_ITEM CSL_CITATION {"citationID":"0JN9gqG9","properties":{"formattedCitation":"(26)","plainCitation":"(26)","noteIndex":0},"citationItems":[{"id":237,"uris":["http://zotero.org/users/local/eMVHk3d7/items/YULAC3KT"],"itemData":{"id":237,"type":"article-journal","container-title":"Annals of African medicine","issue":"4","note":"ISBN: 1596-3519\npublisher: Medknow","page":"175-180","title":"Eclampsia in rural Nigeria: the unmitigating catastrophe","volume":"16","author":[{"family":"Esike","given":"Chidi Ochu Uzoma"},{"family":"Chukwuemeka","given":"Ukaegbe Ikechi"},{"family":"Anozie","given":"Okechukwu Bonaventure"},{"family":"Eze","given":"Justus Ndulue"},{"family":"Aluka","given":"Obioma Christian"},{"family":"Twomey","given":"Deirdre Eilleen"}],"issued":{"date-parts":[["2017"]]}}}],"schema":"https://github.com/citation-style-language/schema/raw/master/csl-citation.json"} </w:instrText>
      </w:r>
      <w:r w:rsidR="00272E6C" w:rsidRPr="00165D14">
        <w:rPr>
          <w:rFonts w:ascii="Times New Roman" w:hAnsi="Times New Roman" w:cs="Times New Roman"/>
          <w:sz w:val="24"/>
          <w:szCs w:val="24"/>
        </w:rPr>
        <w:fldChar w:fldCharType="separate"/>
      </w:r>
      <w:r w:rsidR="00FD1AD1" w:rsidRPr="00165D14">
        <w:rPr>
          <w:rFonts w:ascii="Times New Roman" w:hAnsi="Times New Roman" w:cs="Times New Roman"/>
          <w:sz w:val="24"/>
        </w:rPr>
        <w:t>(26)</w:t>
      </w:r>
      <w:r w:rsidR="00272E6C" w:rsidRPr="00165D14">
        <w:rPr>
          <w:rFonts w:ascii="Times New Roman" w:hAnsi="Times New Roman" w:cs="Times New Roman"/>
          <w:sz w:val="24"/>
          <w:szCs w:val="24"/>
        </w:rPr>
        <w:fldChar w:fldCharType="end"/>
      </w:r>
      <w:r w:rsidR="00EB7818" w:rsidRPr="00165D14">
        <w:rPr>
          <w:rFonts w:ascii="Times New Roman" w:hAnsi="Times New Roman" w:cs="Times New Roman"/>
          <w:sz w:val="24"/>
          <w:szCs w:val="24"/>
        </w:rPr>
        <w:t xml:space="preserve">. A systematic review and </w:t>
      </w:r>
      <w:r w:rsidR="00447B0F" w:rsidRPr="00165D14">
        <w:rPr>
          <w:rFonts w:ascii="Times New Roman" w:hAnsi="Times New Roman" w:cs="Times New Roman"/>
          <w:sz w:val="24"/>
          <w:szCs w:val="24"/>
        </w:rPr>
        <w:t>meta-analysis</w:t>
      </w:r>
      <w:r w:rsidR="00EB7818" w:rsidRPr="00165D14">
        <w:rPr>
          <w:rFonts w:ascii="Times New Roman" w:hAnsi="Times New Roman" w:cs="Times New Roman"/>
          <w:sz w:val="24"/>
          <w:szCs w:val="24"/>
        </w:rPr>
        <w:t xml:space="preserve"> by </w:t>
      </w:r>
      <w:proofErr w:type="spellStart"/>
      <w:r w:rsidR="00EB7818" w:rsidRPr="00165D14">
        <w:rPr>
          <w:rFonts w:ascii="Times New Roman" w:hAnsi="Times New Roman" w:cs="Times New Roman"/>
          <w:sz w:val="24"/>
          <w:szCs w:val="24"/>
        </w:rPr>
        <w:t>Kokori</w:t>
      </w:r>
      <w:proofErr w:type="spellEnd"/>
      <w:r w:rsidR="00EB7818" w:rsidRPr="00165D14">
        <w:rPr>
          <w:rFonts w:ascii="Times New Roman" w:hAnsi="Times New Roman" w:cs="Times New Roman"/>
          <w:sz w:val="24"/>
          <w:szCs w:val="24"/>
        </w:rPr>
        <w:t xml:space="preserve"> et al. in 2024 revealed a pooled prevalence of 1.39%</w:t>
      </w:r>
      <w:r w:rsidR="00EB7818" w:rsidRPr="00165D14">
        <w:rPr>
          <w:rFonts w:ascii="Times New Roman" w:hAnsi="Times New Roman" w:cs="Times New Roman"/>
          <w:sz w:val="24"/>
          <w:szCs w:val="24"/>
        </w:rPr>
        <w:fldChar w:fldCharType="begin"/>
      </w:r>
      <w:r w:rsidR="00EB7818" w:rsidRPr="00165D14">
        <w:rPr>
          <w:rFonts w:ascii="Times New Roman" w:hAnsi="Times New Roman" w:cs="Times New Roman"/>
          <w:sz w:val="24"/>
          <w:szCs w:val="24"/>
        </w:rPr>
        <w:instrText xml:space="preserve"> ADDIN ZOTERO_ITEM CSL_CITATION {"citationID":"4oxG8vfH","properties":{"formattedCitation":"(28)","plainCitation":"(28)","noteIndex":0},"citationItems":[{"id":259,"uris":["http://zotero.org/users/local/eMVHk3d7/items/M299NT7Z"],"itemData":{"id":259,"type":"article-journal","container-title":"European Journal of Medical Research","issue":"1","note":"ISBN: 2047-783X\npublisher: Springer","page":"482","title":"Prevalence and materno-fetal outcomes of preeclampsia/eclampsia among pregnant women in Nigeria: a systematic review and meta-analysis","volume":"29","author":[{"family":"Kokori","given":"Emmanuel"},{"family":"Aderinto","given":"Nicholas"},{"family":"Olatunji","given":"Gbolahan"},{"family":"Komolafe","given":"Rosemary"},{"family":"Babalola","given":"Emmanuel Adetola"},{"family":"Isarinade","given":"David Timilehin"},{"family":"Moradeyo","given":"Abdulrahmon"},{"family":"Muili","given":"Abdulbasit Opeyemi"},{"family":"Yusuf","given":"Ismaila Ajayi"},{"family":"Omoworare","given":"Oluwatobi Taiwo"}],"issued":{"date-parts":[["2024"]]}}}],"schema":"https://github.com/citation-style-language/schema/raw/master/csl-citation.json"} </w:instrText>
      </w:r>
      <w:r w:rsidR="00EB7818" w:rsidRPr="00165D14">
        <w:rPr>
          <w:rFonts w:ascii="Times New Roman" w:hAnsi="Times New Roman" w:cs="Times New Roman"/>
          <w:sz w:val="24"/>
          <w:szCs w:val="24"/>
        </w:rPr>
        <w:fldChar w:fldCharType="separate"/>
      </w:r>
      <w:r w:rsidR="00EB7818" w:rsidRPr="00165D14">
        <w:rPr>
          <w:rFonts w:ascii="Times New Roman" w:hAnsi="Times New Roman" w:cs="Times New Roman"/>
          <w:sz w:val="24"/>
        </w:rPr>
        <w:t>(28)</w:t>
      </w:r>
      <w:r w:rsidR="00EB7818" w:rsidRPr="00165D14">
        <w:rPr>
          <w:rFonts w:ascii="Times New Roman" w:hAnsi="Times New Roman" w:cs="Times New Roman"/>
          <w:sz w:val="24"/>
          <w:szCs w:val="24"/>
        </w:rPr>
        <w:fldChar w:fldCharType="end"/>
      </w:r>
    </w:p>
    <w:p w14:paraId="63F3A6F1" w14:textId="3060FFA5"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There was a significant difference between the </w:t>
      </w:r>
      <w:r w:rsidR="006659D3" w:rsidRPr="00165D14">
        <w:rPr>
          <w:rFonts w:ascii="Times New Roman" w:hAnsi="Times New Roman" w:cs="Times New Roman"/>
          <w:sz w:val="24"/>
          <w:szCs w:val="24"/>
        </w:rPr>
        <w:t>prevalence</w:t>
      </w:r>
      <w:r w:rsidRPr="00165D14">
        <w:rPr>
          <w:rFonts w:ascii="Times New Roman" w:hAnsi="Times New Roman" w:cs="Times New Roman"/>
          <w:sz w:val="24"/>
          <w:szCs w:val="24"/>
        </w:rPr>
        <w:t xml:space="preserve"> of eclampsia between booked (</w:t>
      </w:r>
      <w:r w:rsidR="006659D3" w:rsidRPr="00165D14">
        <w:rPr>
          <w:rFonts w:ascii="Times New Roman" w:hAnsi="Times New Roman" w:cs="Times New Roman"/>
          <w:sz w:val="24"/>
          <w:szCs w:val="24"/>
        </w:rPr>
        <w:t>0.2%)</w:t>
      </w:r>
      <w:r w:rsidRPr="00165D14">
        <w:rPr>
          <w:rFonts w:ascii="Times New Roman" w:hAnsi="Times New Roman" w:cs="Times New Roman"/>
          <w:sz w:val="24"/>
          <w:szCs w:val="24"/>
        </w:rPr>
        <w:t xml:space="preserve"> and unbooked (1</w:t>
      </w:r>
      <w:r w:rsidR="006659D3" w:rsidRPr="00165D14">
        <w:rPr>
          <w:rFonts w:ascii="Times New Roman" w:hAnsi="Times New Roman" w:cs="Times New Roman"/>
          <w:sz w:val="24"/>
          <w:szCs w:val="24"/>
        </w:rPr>
        <w:t>.5%</w:t>
      </w:r>
      <w:r w:rsidRPr="00165D14">
        <w:rPr>
          <w:rFonts w:ascii="Times New Roman" w:hAnsi="Times New Roman" w:cs="Times New Roman"/>
          <w:sz w:val="24"/>
          <w:szCs w:val="24"/>
        </w:rPr>
        <w:t xml:space="preserve">) patients. This difference is a reflection of the type of care they received while pregnant ranging from no care at all to care received from mission homes, traditional birth attendants or other non-orthodox facilities where in, those who attended to them were not trained to proficiency ways in identifying pre-eclampsia, its management and prevention of its complications. Other factors seen to be associated with development of eclampsia from the study included the age, educational status and parity. Majority of the patients belonged to age bracket 21 – 25 years, accounting for </w:t>
      </w:r>
      <w:r w:rsidR="006659D3" w:rsidRPr="00165D14">
        <w:rPr>
          <w:rFonts w:ascii="Times New Roman" w:hAnsi="Times New Roman" w:cs="Times New Roman"/>
          <w:sz w:val="24"/>
          <w:szCs w:val="24"/>
        </w:rPr>
        <w:t>27</w:t>
      </w:r>
      <w:r w:rsidRPr="00165D14">
        <w:rPr>
          <w:rFonts w:ascii="Times New Roman" w:hAnsi="Times New Roman" w:cs="Times New Roman"/>
          <w:sz w:val="24"/>
          <w:szCs w:val="24"/>
        </w:rPr>
        <w:t>%, followed by age bracket 16 – 20 years, accounting for 2</w:t>
      </w:r>
      <w:r w:rsidR="006659D3" w:rsidRPr="00165D14">
        <w:rPr>
          <w:rFonts w:ascii="Times New Roman" w:hAnsi="Times New Roman" w:cs="Times New Roman"/>
          <w:sz w:val="24"/>
          <w:szCs w:val="24"/>
        </w:rPr>
        <w:t>1.</w:t>
      </w:r>
      <w:r w:rsidRPr="00165D14">
        <w:rPr>
          <w:rFonts w:ascii="Times New Roman" w:hAnsi="Times New Roman" w:cs="Times New Roman"/>
          <w:sz w:val="24"/>
          <w:szCs w:val="24"/>
        </w:rPr>
        <w:t>5%. The mean age from the study was 2</w:t>
      </w:r>
      <w:r w:rsidR="004237E3" w:rsidRPr="00165D14">
        <w:rPr>
          <w:rFonts w:ascii="Times New Roman" w:hAnsi="Times New Roman" w:cs="Times New Roman"/>
          <w:sz w:val="24"/>
          <w:szCs w:val="24"/>
        </w:rPr>
        <w:t>8</w:t>
      </w:r>
      <w:r w:rsidRPr="00165D14">
        <w:rPr>
          <w:rFonts w:ascii="Times New Roman" w:hAnsi="Times New Roman" w:cs="Times New Roman"/>
          <w:sz w:val="24"/>
          <w:szCs w:val="24"/>
        </w:rPr>
        <w:t>.</w:t>
      </w:r>
      <w:r w:rsidR="004237E3" w:rsidRPr="00165D14">
        <w:rPr>
          <w:rFonts w:ascii="Times New Roman" w:hAnsi="Times New Roman" w:cs="Times New Roman"/>
          <w:sz w:val="24"/>
          <w:szCs w:val="24"/>
        </w:rPr>
        <w:t>1</w:t>
      </w:r>
      <w:r w:rsidR="003511AA" w:rsidRPr="00165D14">
        <w:rPr>
          <w:rFonts w:ascii="Times New Roman" w:hAnsi="Times New Roman" w:cs="Times New Roman"/>
          <w:sz w:val="24"/>
          <w:szCs w:val="24"/>
        </w:rPr>
        <w:t xml:space="preserve"> ±</w:t>
      </w:r>
      <w:r w:rsidR="004237E3" w:rsidRPr="00165D14">
        <w:rPr>
          <w:rFonts w:ascii="Times New Roman" w:hAnsi="Times New Roman" w:cs="Times New Roman"/>
          <w:sz w:val="24"/>
          <w:szCs w:val="24"/>
        </w:rPr>
        <w:t xml:space="preserve"> 8.2 years</w:t>
      </w:r>
      <w:r w:rsidR="00EB7818" w:rsidRPr="00165D14">
        <w:rPr>
          <w:rFonts w:ascii="Times New Roman" w:hAnsi="Times New Roman" w:cs="Times New Roman"/>
          <w:sz w:val="24"/>
          <w:szCs w:val="24"/>
        </w:rPr>
        <w:t>.</w:t>
      </w:r>
      <w:r w:rsidR="0003462B" w:rsidRPr="00165D14">
        <w:rPr>
          <w:rFonts w:ascii="Times New Roman" w:hAnsi="Times New Roman" w:cs="Times New Roman"/>
          <w:sz w:val="24"/>
          <w:szCs w:val="24"/>
        </w:rPr>
        <w:t xml:space="preserve"> This is close to the mean age of </w:t>
      </w:r>
      <w:r w:rsidR="00E0467D" w:rsidRPr="00165D14">
        <w:rPr>
          <w:rFonts w:ascii="Times New Roman" w:hAnsi="Times New Roman" w:cs="Times New Roman"/>
          <w:sz w:val="24"/>
          <w:szCs w:val="24"/>
        </w:rPr>
        <w:t xml:space="preserve">29.88 </w:t>
      </w:r>
      <w:bookmarkStart w:id="12" w:name="_Hlk214562075"/>
      <w:r w:rsidR="00E0467D" w:rsidRPr="00165D14">
        <w:rPr>
          <w:rFonts w:ascii="Times New Roman" w:hAnsi="Times New Roman" w:cs="Times New Roman"/>
          <w:sz w:val="24"/>
          <w:szCs w:val="24"/>
        </w:rPr>
        <w:t>±</w:t>
      </w:r>
      <w:bookmarkEnd w:id="12"/>
      <w:r w:rsidR="00E0467D" w:rsidRPr="00165D14">
        <w:rPr>
          <w:rFonts w:ascii="Times New Roman" w:hAnsi="Times New Roman" w:cs="Times New Roman"/>
          <w:sz w:val="24"/>
          <w:szCs w:val="24"/>
        </w:rPr>
        <w:t xml:space="preserve"> 6.71 years gotten from a</w:t>
      </w:r>
      <w:r w:rsidR="0003462B" w:rsidRPr="00165D14">
        <w:rPr>
          <w:rFonts w:ascii="Times New Roman" w:hAnsi="Times New Roman" w:cs="Times New Roman"/>
          <w:sz w:val="24"/>
          <w:szCs w:val="24"/>
        </w:rPr>
        <w:t xml:space="preserve"> study carried out in North Central Nigeria by </w:t>
      </w:r>
      <w:proofErr w:type="spellStart"/>
      <w:r w:rsidR="0003462B" w:rsidRPr="00165D14">
        <w:rPr>
          <w:rFonts w:ascii="Times New Roman" w:hAnsi="Times New Roman" w:cs="Times New Roman"/>
          <w:sz w:val="24"/>
          <w:szCs w:val="24"/>
        </w:rPr>
        <w:t>Ojunrongbe</w:t>
      </w:r>
      <w:proofErr w:type="spellEnd"/>
      <w:r w:rsidR="0003462B" w:rsidRPr="00165D14">
        <w:rPr>
          <w:rFonts w:ascii="Times New Roman" w:hAnsi="Times New Roman" w:cs="Times New Roman"/>
          <w:sz w:val="24"/>
          <w:szCs w:val="24"/>
        </w:rPr>
        <w:t xml:space="preserve"> et al</w:t>
      </w:r>
      <w:r w:rsidR="00E0467D" w:rsidRPr="00165D14">
        <w:rPr>
          <w:rFonts w:ascii="Times New Roman" w:hAnsi="Times New Roman" w:cs="Times New Roman"/>
          <w:sz w:val="24"/>
          <w:szCs w:val="24"/>
        </w:rPr>
        <w:t>.</w:t>
      </w:r>
      <w:r w:rsidR="0003462B" w:rsidRPr="00165D14">
        <w:rPr>
          <w:rFonts w:ascii="Times New Roman" w:hAnsi="Times New Roman" w:cs="Times New Roman"/>
          <w:sz w:val="24"/>
          <w:szCs w:val="24"/>
        </w:rPr>
        <w:fldChar w:fldCharType="begin"/>
      </w:r>
      <w:r w:rsidR="0003462B" w:rsidRPr="00165D14">
        <w:rPr>
          <w:rFonts w:ascii="Times New Roman" w:hAnsi="Times New Roman" w:cs="Times New Roman"/>
          <w:sz w:val="24"/>
          <w:szCs w:val="24"/>
        </w:rPr>
        <w:instrText xml:space="preserve"> ADDIN ZOTERO_ITEM CSL_CITATION {"citationID":"0Dbh0xoV","properties":{"formattedCitation":"(29)","plainCitation":"(29)","noteIndex":0},"citationItems":[{"id":260,"uris":["http://zotero.org/users/local/eMVHk3d7/items/SWVGVTJS"],"itemData":{"id":260,"type":"article-journal","container-title":"Sierra Leone Journal of Medicine","issue":"2","note":"ISBN: 3007-4487","page":"70-74","title":"Prevalence, Seasonal variation and Feto-Maternal outcomes of Severe Pre-Eclampsia/Eclampsia at a Tertiary Hospital in North central Nigeria.","volume":"1","author":[{"family":"Ojurongbe","given":"Adegoriola Olubisi"},{"family":"Fijabiyi","given":"Matthew Olusegun"},{"family":"Tunde-Olatunji","given":"Olubunmi Abidemi"},{"family":"Taiwo","given":"William"},{"family":"Aduga","given":"Usman Danladi"},{"family":"Fijabiyi","given":"Toyin Oluwumi"},{"family":"Adekunle","given":"Adebayo Duyile"}],"issued":{"date-parts":[["2024"]]}}}],"schema":"https://github.com/citation-style-language/schema/raw/master/csl-citation.json"} </w:instrText>
      </w:r>
      <w:r w:rsidR="0003462B" w:rsidRPr="00165D14">
        <w:rPr>
          <w:rFonts w:ascii="Times New Roman" w:hAnsi="Times New Roman" w:cs="Times New Roman"/>
          <w:sz w:val="24"/>
          <w:szCs w:val="24"/>
        </w:rPr>
        <w:fldChar w:fldCharType="separate"/>
      </w:r>
      <w:r w:rsidR="0003462B" w:rsidRPr="00165D14">
        <w:rPr>
          <w:rFonts w:ascii="Times New Roman" w:hAnsi="Times New Roman" w:cs="Times New Roman"/>
          <w:sz w:val="24"/>
        </w:rPr>
        <w:t>(29)</w:t>
      </w:r>
      <w:r w:rsidR="0003462B"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No formal education, primary and secondary level of education accounted for 8</w:t>
      </w:r>
      <w:r w:rsidR="00E65E36" w:rsidRPr="00165D14">
        <w:rPr>
          <w:rFonts w:ascii="Times New Roman" w:hAnsi="Times New Roman" w:cs="Times New Roman"/>
          <w:sz w:val="24"/>
          <w:szCs w:val="24"/>
        </w:rPr>
        <w:t>7</w:t>
      </w:r>
      <w:r w:rsidRPr="00165D14">
        <w:rPr>
          <w:rFonts w:ascii="Times New Roman" w:hAnsi="Times New Roman" w:cs="Times New Roman"/>
          <w:sz w:val="24"/>
          <w:szCs w:val="24"/>
        </w:rPr>
        <w:t>.</w:t>
      </w:r>
      <w:r w:rsidR="00E65E36" w:rsidRPr="00165D14">
        <w:rPr>
          <w:rFonts w:ascii="Times New Roman" w:hAnsi="Times New Roman" w:cs="Times New Roman"/>
          <w:sz w:val="24"/>
          <w:szCs w:val="24"/>
        </w:rPr>
        <w:t>7</w:t>
      </w:r>
      <w:r w:rsidRPr="00165D14">
        <w:rPr>
          <w:rFonts w:ascii="Times New Roman" w:hAnsi="Times New Roman" w:cs="Times New Roman"/>
          <w:sz w:val="24"/>
          <w:szCs w:val="24"/>
        </w:rPr>
        <w:t>% with only 1</w:t>
      </w:r>
      <w:r w:rsidR="00E65E36" w:rsidRPr="00165D14">
        <w:rPr>
          <w:rFonts w:ascii="Times New Roman" w:hAnsi="Times New Roman" w:cs="Times New Roman"/>
          <w:sz w:val="24"/>
          <w:szCs w:val="24"/>
        </w:rPr>
        <w:t>2</w:t>
      </w:r>
      <w:r w:rsidRPr="00165D14">
        <w:rPr>
          <w:rFonts w:ascii="Times New Roman" w:hAnsi="Times New Roman" w:cs="Times New Roman"/>
          <w:sz w:val="24"/>
          <w:szCs w:val="24"/>
        </w:rPr>
        <w:t>.</w:t>
      </w:r>
      <w:r w:rsidR="00E65E36" w:rsidRPr="00165D14">
        <w:rPr>
          <w:rFonts w:ascii="Times New Roman" w:hAnsi="Times New Roman" w:cs="Times New Roman"/>
          <w:sz w:val="24"/>
          <w:szCs w:val="24"/>
        </w:rPr>
        <w:t>3</w:t>
      </w:r>
      <w:r w:rsidRPr="00165D14">
        <w:rPr>
          <w:rFonts w:ascii="Times New Roman" w:hAnsi="Times New Roman" w:cs="Times New Roman"/>
          <w:sz w:val="24"/>
          <w:szCs w:val="24"/>
        </w:rPr>
        <w:t xml:space="preserve">% women with tertiary level of education. </w:t>
      </w:r>
      <w:r w:rsidR="00E33552" w:rsidRPr="00165D14">
        <w:rPr>
          <w:rFonts w:ascii="Times New Roman" w:hAnsi="Times New Roman" w:cs="Times New Roman"/>
          <w:sz w:val="24"/>
          <w:szCs w:val="24"/>
        </w:rPr>
        <w:t>Majority of the women were nulliparous.</w:t>
      </w:r>
    </w:p>
    <w:p w14:paraId="110C1E24" w14:textId="77777777" w:rsidR="00AB7B5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Eclampsia is classified into antepartum, intrapartum or postpartum eclampsia; A study done in the </w:t>
      </w:r>
      <w:r w:rsidR="0023024B" w:rsidRPr="00165D14">
        <w:rPr>
          <w:rFonts w:ascii="Times New Roman" w:hAnsi="Times New Roman" w:cs="Times New Roman"/>
          <w:sz w:val="24"/>
          <w:szCs w:val="24"/>
        </w:rPr>
        <w:t>N</w:t>
      </w:r>
      <w:r w:rsidRPr="00165D14">
        <w:rPr>
          <w:rFonts w:ascii="Times New Roman" w:hAnsi="Times New Roman" w:cs="Times New Roman"/>
          <w:sz w:val="24"/>
          <w:szCs w:val="24"/>
        </w:rPr>
        <w:t>orthern</w:t>
      </w:r>
      <w:r w:rsidR="0023024B" w:rsidRPr="00165D14">
        <w:rPr>
          <w:rFonts w:ascii="Times New Roman" w:hAnsi="Times New Roman" w:cs="Times New Roman"/>
          <w:sz w:val="24"/>
          <w:szCs w:val="24"/>
        </w:rPr>
        <w:t xml:space="preserve"> Central</w:t>
      </w:r>
      <w:r w:rsidRPr="00165D14">
        <w:rPr>
          <w:rFonts w:ascii="Times New Roman" w:hAnsi="Times New Roman" w:cs="Times New Roman"/>
          <w:sz w:val="24"/>
          <w:szCs w:val="24"/>
        </w:rPr>
        <w:t xml:space="preserve"> part of Nigeria</w:t>
      </w:r>
      <w:r w:rsidR="0023024B" w:rsidRPr="00165D14">
        <w:rPr>
          <w:rFonts w:ascii="Times New Roman" w:hAnsi="Times New Roman" w:cs="Times New Roman"/>
          <w:sz w:val="24"/>
          <w:szCs w:val="24"/>
        </w:rPr>
        <w:t xml:space="preserve"> by </w:t>
      </w:r>
      <w:proofErr w:type="spellStart"/>
      <w:r w:rsidR="0023024B" w:rsidRPr="00165D14">
        <w:rPr>
          <w:rFonts w:ascii="Times New Roman" w:hAnsi="Times New Roman" w:cs="Times New Roman"/>
          <w:sz w:val="24"/>
          <w:szCs w:val="24"/>
        </w:rPr>
        <w:t>Omonua</w:t>
      </w:r>
      <w:proofErr w:type="spellEnd"/>
      <w:r w:rsidR="0023024B" w:rsidRPr="00165D14">
        <w:rPr>
          <w:rFonts w:ascii="Times New Roman" w:hAnsi="Times New Roman" w:cs="Times New Roman"/>
          <w:sz w:val="24"/>
          <w:szCs w:val="24"/>
        </w:rPr>
        <w:t xml:space="preserve"> et al.</w:t>
      </w:r>
      <w:r w:rsidRPr="00165D14">
        <w:rPr>
          <w:rFonts w:ascii="Times New Roman" w:hAnsi="Times New Roman" w:cs="Times New Roman"/>
          <w:sz w:val="24"/>
          <w:szCs w:val="24"/>
        </w:rPr>
        <w:t xml:space="preserve"> puts the occurrence of antepartum eclampsia as 67.6%, intrapartum eclampsia as 24.4% and postpartum eclampsia as 8%</w:t>
      </w:r>
      <w:r w:rsidR="0023024B" w:rsidRPr="00165D14">
        <w:rPr>
          <w:rFonts w:ascii="Times New Roman" w:hAnsi="Times New Roman" w:cs="Times New Roman"/>
          <w:sz w:val="24"/>
          <w:szCs w:val="24"/>
        </w:rPr>
        <w:fldChar w:fldCharType="begin"/>
      </w:r>
      <w:r w:rsidR="0023024B" w:rsidRPr="00165D14">
        <w:rPr>
          <w:rFonts w:ascii="Times New Roman" w:hAnsi="Times New Roman" w:cs="Times New Roman"/>
          <w:sz w:val="24"/>
          <w:szCs w:val="24"/>
        </w:rPr>
        <w:instrText xml:space="preserve"> ADDIN ZOTERO_ITEM CSL_CITATION {"citationID":"Ad709trC","properties":{"formattedCitation":"(2)","plainCitation":"(2)","noteIndex":0},"citationItems":[{"id":229,"uris":["http://zotero.org/users/local/eMVHk3d7/items/39MV9W8A"],"itemData":{"id":229,"type":"article-journal","container-title":"African Journal of Biomedical Research","issue":"1","note":"ISBN: 1119-5096","page":"45-49","title":"A Ten Year Review of Eclampsia ata Teaching Hospital in North Central Nigeria","volume":"23","author":[{"family":"Omonua","given":"Kate Ifeoma"},{"family":"Ayogu","given":"Malachy Emeka"},{"family":"Ayogu","given":"Miriam Chinelo"}],"issued":{"date-parts":[["2020"]]}}}],"schema":"https://github.com/citation-style-language/schema/raw/master/csl-citation.json"} </w:instrText>
      </w:r>
      <w:r w:rsidR="0023024B" w:rsidRPr="00165D14">
        <w:rPr>
          <w:rFonts w:ascii="Times New Roman" w:hAnsi="Times New Roman" w:cs="Times New Roman"/>
          <w:sz w:val="24"/>
          <w:szCs w:val="24"/>
        </w:rPr>
        <w:fldChar w:fldCharType="separate"/>
      </w:r>
      <w:r w:rsidR="0023024B" w:rsidRPr="00165D14">
        <w:rPr>
          <w:rFonts w:ascii="Times New Roman" w:hAnsi="Times New Roman" w:cs="Times New Roman"/>
          <w:sz w:val="24"/>
        </w:rPr>
        <w:t>(2)</w:t>
      </w:r>
      <w:r w:rsidR="0023024B"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w:t>
      </w:r>
      <w:r w:rsidR="00DE490D" w:rsidRPr="00165D14">
        <w:rPr>
          <w:rFonts w:ascii="Times New Roman" w:hAnsi="Times New Roman" w:cs="Times New Roman"/>
          <w:sz w:val="24"/>
          <w:szCs w:val="24"/>
        </w:rPr>
        <w:t xml:space="preserve">A similar trend was seen in this study, with </w:t>
      </w:r>
      <w:r w:rsidRPr="00165D14">
        <w:rPr>
          <w:rFonts w:ascii="Times New Roman" w:hAnsi="Times New Roman" w:cs="Times New Roman"/>
          <w:sz w:val="24"/>
          <w:szCs w:val="24"/>
        </w:rPr>
        <w:t xml:space="preserve">antepartum eclampsia </w:t>
      </w:r>
      <w:r w:rsidR="00DE490D" w:rsidRPr="00165D14">
        <w:rPr>
          <w:rFonts w:ascii="Times New Roman" w:hAnsi="Times New Roman" w:cs="Times New Roman"/>
          <w:sz w:val="24"/>
          <w:szCs w:val="24"/>
        </w:rPr>
        <w:t>being the most common, accounting for</w:t>
      </w:r>
      <w:r w:rsidRPr="00165D14">
        <w:rPr>
          <w:rFonts w:ascii="Times New Roman" w:hAnsi="Times New Roman" w:cs="Times New Roman"/>
          <w:sz w:val="24"/>
          <w:szCs w:val="24"/>
        </w:rPr>
        <w:t xml:space="preserve"> 5</w:t>
      </w:r>
      <w:r w:rsidR="0023024B" w:rsidRPr="00165D14">
        <w:rPr>
          <w:rFonts w:ascii="Times New Roman" w:hAnsi="Times New Roman" w:cs="Times New Roman"/>
          <w:sz w:val="24"/>
          <w:szCs w:val="24"/>
        </w:rPr>
        <w:t>8</w:t>
      </w:r>
      <w:r w:rsidRPr="00165D14">
        <w:rPr>
          <w:rFonts w:ascii="Times New Roman" w:hAnsi="Times New Roman" w:cs="Times New Roman"/>
          <w:sz w:val="24"/>
          <w:szCs w:val="24"/>
        </w:rPr>
        <w:t>.</w:t>
      </w:r>
      <w:r w:rsidR="0023024B" w:rsidRPr="00165D14">
        <w:rPr>
          <w:rFonts w:ascii="Times New Roman" w:hAnsi="Times New Roman" w:cs="Times New Roman"/>
          <w:sz w:val="24"/>
          <w:szCs w:val="24"/>
        </w:rPr>
        <w:t>3</w:t>
      </w:r>
      <w:r w:rsidRPr="00165D14">
        <w:rPr>
          <w:rFonts w:ascii="Times New Roman" w:hAnsi="Times New Roman" w:cs="Times New Roman"/>
          <w:sz w:val="24"/>
          <w:szCs w:val="24"/>
        </w:rPr>
        <w:t xml:space="preserve">%, </w:t>
      </w:r>
      <w:r w:rsidR="00DE490D" w:rsidRPr="00165D14">
        <w:rPr>
          <w:rFonts w:ascii="Times New Roman" w:hAnsi="Times New Roman" w:cs="Times New Roman"/>
          <w:sz w:val="24"/>
          <w:szCs w:val="24"/>
        </w:rPr>
        <w:t xml:space="preserve">followed by </w:t>
      </w:r>
      <w:r w:rsidRPr="00165D14">
        <w:rPr>
          <w:rFonts w:ascii="Times New Roman" w:hAnsi="Times New Roman" w:cs="Times New Roman"/>
          <w:sz w:val="24"/>
          <w:szCs w:val="24"/>
        </w:rPr>
        <w:t xml:space="preserve">intrapartum eclampsia </w:t>
      </w:r>
      <w:r w:rsidR="00DE490D" w:rsidRPr="00165D14">
        <w:rPr>
          <w:rFonts w:ascii="Times New Roman" w:hAnsi="Times New Roman" w:cs="Times New Roman"/>
          <w:sz w:val="24"/>
          <w:szCs w:val="24"/>
        </w:rPr>
        <w:t>(</w:t>
      </w:r>
      <w:r w:rsidRPr="00165D14">
        <w:rPr>
          <w:rFonts w:ascii="Times New Roman" w:hAnsi="Times New Roman" w:cs="Times New Roman"/>
          <w:sz w:val="24"/>
          <w:szCs w:val="24"/>
        </w:rPr>
        <w:t>3</w:t>
      </w:r>
      <w:r w:rsidR="0023024B" w:rsidRPr="00165D14">
        <w:rPr>
          <w:rFonts w:ascii="Times New Roman" w:hAnsi="Times New Roman" w:cs="Times New Roman"/>
          <w:sz w:val="24"/>
          <w:szCs w:val="24"/>
        </w:rPr>
        <w:t>2</w:t>
      </w:r>
      <w:r w:rsidRPr="00165D14">
        <w:rPr>
          <w:rFonts w:ascii="Times New Roman" w:hAnsi="Times New Roman" w:cs="Times New Roman"/>
          <w:sz w:val="24"/>
          <w:szCs w:val="24"/>
        </w:rPr>
        <w:t>.</w:t>
      </w:r>
      <w:r w:rsidR="0023024B" w:rsidRPr="00165D14">
        <w:rPr>
          <w:rFonts w:ascii="Times New Roman" w:hAnsi="Times New Roman" w:cs="Times New Roman"/>
          <w:sz w:val="24"/>
          <w:szCs w:val="24"/>
        </w:rPr>
        <w:t>5</w:t>
      </w:r>
      <w:r w:rsidRPr="00165D14">
        <w:rPr>
          <w:rFonts w:ascii="Times New Roman" w:hAnsi="Times New Roman" w:cs="Times New Roman"/>
          <w:sz w:val="24"/>
          <w:szCs w:val="24"/>
        </w:rPr>
        <w:t>%</w:t>
      </w:r>
      <w:r w:rsidR="00DE490D" w:rsidRPr="00165D14">
        <w:rPr>
          <w:rFonts w:ascii="Times New Roman" w:hAnsi="Times New Roman" w:cs="Times New Roman"/>
          <w:sz w:val="24"/>
          <w:szCs w:val="24"/>
        </w:rPr>
        <w:t>)</w:t>
      </w:r>
      <w:r w:rsidRPr="00165D14">
        <w:rPr>
          <w:rFonts w:ascii="Times New Roman" w:hAnsi="Times New Roman" w:cs="Times New Roman"/>
          <w:sz w:val="24"/>
          <w:szCs w:val="24"/>
        </w:rPr>
        <w:t xml:space="preserve"> and </w:t>
      </w:r>
      <w:r w:rsidR="00DE490D" w:rsidRPr="00165D14">
        <w:rPr>
          <w:rFonts w:ascii="Times New Roman" w:hAnsi="Times New Roman" w:cs="Times New Roman"/>
          <w:sz w:val="24"/>
          <w:szCs w:val="24"/>
        </w:rPr>
        <w:t xml:space="preserve">then </w:t>
      </w:r>
      <w:r w:rsidRPr="00165D14">
        <w:rPr>
          <w:rFonts w:ascii="Times New Roman" w:hAnsi="Times New Roman" w:cs="Times New Roman"/>
          <w:sz w:val="24"/>
          <w:szCs w:val="24"/>
        </w:rPr>
        <w:t>postpartum eclampsi</w:t>
      </w:r>
      <w:r w:rsidR="00DE490D" w:rsidRPr="00165D14">
        <w:rPr>
          <w:rFonts w:ascii="Times New Roman" w:hAnsi="Times New Roman" w:cs="Times New Roman"/>
          <w:sz w:val="24"/>
          <w:szCs w:val="24"/>
        </w:rPr>
        <w:t>a</w:t>
      </w:r>
      <w:r w:rsidRPr="00165D14">
        <w:rPr>
          <w:rFonts w:ascii="Times New Roman" w:hAnsi="Times New Roman" w:cs="Times New Roman"/>
          <w:sz w:val="24"/>
          <w:szCs w:val="24"/>
        </w:rPr>
        <w:t xml:space="preserve"> </w:t>
      </w:r>
      <w:r w:rsidR="00DE490D" w:rsidRPr="00165D14">
        <w:rPr>
          <w:rFonts w:ascii="Times New Roman" w:hAnsi="Times New Roman" w:cs="Times New Roman"/>
          <w:sz w:val="24"/>
          <w:szCs w:val="24"/>
        </w:rPr>
        <w:t>(</w:t>
      </w:r>
      <w:r w:rsidR="0023024B" w:rsidRPr="00165D14">
        <w:rPr>
          <w:rFonts w:ascii="Times New Roman" w:hAnsi="Times New Roman" w:cs="Times New Roman"/>
          <w:sz w:val="24"/>
          <w:szCs w:val="24"/>
        </w:rPr>
        <w:t>9.2</w:t>
      </w:r>
      <w:r w:rsidRPr="00165D14">
        <w:rPr>
          <w:rFonts w:ascii="Times New Roman" w:hAnsi="Times New Roman" w:cs="Times New Roman"/>
          <w:sz w:val="24"/>
          <w:szCs w:val="24"/>
        </w:rPr>
        <w:t>%</w:t>
      </w:r>
      <w:r w:rsidR="00DE490D" w:rsidRPr="00165D14">
        <w:rPr>
          <w:rFonts w:ascii="Times New Roman" w:hAnsi="Times New Roman" w:cs="Times New Roman"/>
          <w:sz w:val="24"/>
          <w:szCs w:val="24"/>
        </w:rPr>
        <w:t>)</w:t>
      </w:r>
      <w:r w:rsidR="00EF589F" w:rsidRPr="00165D14">
        <w:rPr>
          <w:rFonts w:ascii="Times New Roman" w:hAnsi="Times New Roman" w:cs="Times New Roman"/>
          <w:sz w:val="24"/>
          <w:szCs w:val="24"/>
        </w:rPr>
        <w:t xml:space="preserve">. </w:t>
      </w:r>
    </w:p>
    <w:p w14:paraId="410067E8" w14:textId="7CEC51D4" w:rsidR="00B67349" w:rsidRPr="00165D14" w:rsidRDefault="00C05ECA"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Intrauterine fetal death, IUFD is one of the major fetal complications associated with eclampsia. In this study, IUFD was seen in 15.3% of eclamptic patients. </w:t>
      </w:r>
      <w:r w:rsidR="00134F88" w:rsidRPr="00165D14">
        <w:rPr>
          <w:rFonts w:ascii="Times New Roman" w:hAnsi="Times New Roman" w:cs="Times New Roman"/>
          <w:sz w:val="24"/>
          <w:szCs w:val="24"/>
        </w:rPr>
        <w:t xml:space="preserve">This is close to a stillbirth rate of 14.4% gotten from a study by </w:t>
      </w:r>
      <w:proofErr w:type="spellStart"/>
      <w:r w:rsidR="00134F88" w:rsidRPr="00165D14">
        <w:rPr>
          <w:rFonts w:ascii="Times New Roman" w:hAnsi="Times New Roman" w:cs="Times New Roman"/>
          <w:sz w:val="24"/>
          <w:szCs w:val="24"/>
        </w:rPr>
        <w:t>Awoyesuku</w:t>
      </w:r>
      <w:proofErr w:type="spellEnd"/>
      <w:r w:rsidR="00134F88" w:rsidRPr="00165D14">
        <w:rPr>
          <w:rFonts w:ascii="Times New Roman" w:hAnsi="Times New Roman" w:cs="Times New Roman"/>
          <w:sz w:val="24"/>
          <w:szCs w:val="24"/>
        </w:rPr>
        <w:t xml:space="preserve"> et al.</w:t>
      </w:r>
      <w:r w:rsidR="00134F88" w:rsidRPr="00165D14">
        <w:rPr>
          <w:rFonts w:ascii="Times New Roman" w:hAnsi="Times New Roman" w:cs="Times New Roman"/>
          <w:sz w:val="24"/>
          <w:szCs w:val="24"/>
        </w:rPr>
        <w:fldChar w:fldCharType="begin"/>
      </w:r>
      <w:r w:rsidR="00134F88" w:rsidRPr="00165D14">
        <w:rPr>
          <w:rFonts w:ascii="Times New Roman" w:hAnsi="Times New Roman" w:cs="Times New Roman"/>
          <w:sz w:val="24"/>
          <w:szCs w:val="24"/>
        </w:rPr>
        <w:instrText xml:space="preserve"> ADDIN ZOTERO_ITEM CSL_CITATION {"citationID":"wqjke8jO","properties":{"formattedCitation":"(30)","plainCitation":"(30)","noteIndex":0},"citationItems":[{"id":261,"uris":["http://zotero.org/users/local/eMVHk3d7/items/GCKFXCGT"],"itemData":{"id":261,"type":"article-journal","container-title":"Int J Reprod Contracept Obstet Gynecol","issue":"4389","page":"2320-1770","title":"Maternal and perinatal outcome in severe preeclampsia and eclampsia at the Rivers state university teaching hospital, Nigeria","volume":"9","author":[{"family":"Awoyesuku","given":"Peter A."},{"family":"John","given":"Dickson H."},{"family":"Lebara","given":"Lewis B."}],"issued":{"date-parts":[["2020"]]}}}],"schema":"https://github.com/citation-style-language/schema/raw/master/csl-citation.json"} </w:instrText>
      </w:r>
      <w:r w:rsidR="00134F88" w:rsidRPr="00165D14">
        <w:rPr>
          <w:rFonts w:ascii="Times New Roman" w:hAnsi="Times New Roman" w:cs="Times New Roman"/>
          <w:sz w:val="24"/>
          <w:szCs w:val="24"/>
        </w:rPr>
        <w:fldChar w:fldCharType="separate"/>
      </w:r>
      <w:r w:rsidR="00134F88" w:rsidRPr="00165D14">
        <w:rPr>
          <w:rFonts w:ascii="Times New Roman" w:hAnsi="Times New Roman" w:cs="Times New Roman"/>
          <w:sz w:val="24"/>
        </w:rPr>
        <w:t>(30)</w:t>
      </w:r>
      <w:r w:rsidR="00134F88" w:rsidRPr="00165D14">
        <w:rPr>
          <w:rFonts w:ascii="Times New Roman" w:hAnsi="Times New Roman" w:cs="Times New Roman"/>
          <w:sz w:val="24"/>
          <w:szCs w:val="24"/>
        </w:rPr>
        <w:fldChar w:fldCharType="end"/>
      </w:r>
      <w:r w:rsidR="00134F88" w:rsidRPr="00165D14">
        <w:rPr>
          <w:rFonts w:ascii="Times New Roman" w:hAnsi="Times New Roman" w:cs="Times New Roman"/>
          <w:sz w:val="24"/>
          <w:szCs w:val="24"/>
        </w:rPr>
        <w:t xml:space="preserve">, although the study considered both pre-eclamptic and eclamptic patients. </w:t>
      </w:r>
      <w:r w:rsidR="00997EF2" w:rsidRPr="00165D14">
        <w:rPr>
          <w:rFonts w:ascii="Times New Roman" w:hAnsi="Times New Roman" w:cs="Times New Roman"/>
          <w:sz w:val="24"/>
          <w:szCs w:val="24"/>
        </w:rPr>
        <w:t>A</w:t>
      </w:r>
      <w:r w:rsidR="00B67349" w:rsidRPr="00165D14">
        <w:rPr>
          <w:rFonts w:ascii="Times New Roman" w:hAnsi="Times New Roman" w:cs="Times New Roman"/>
          <w:sz w:val="24"/>
          <w:szCs w:val="24"/>
        </w:rPr>
        <w:t xml:space="preserve"> Mean APGAR score was 4.8 at 1 minute </w:t>
      </w:r>
      <w:r w:rsidR="00997EF2" w:rsidRPr="00165D14">
        <w:rPr>
          <w:rFonts w:ascii="Times New Roman" w:hAnsi="Times New Roman" w:cs="Times New Roman"/>
          <w:sz w:val="24"/>
          <w:szCs w:val="24"/>
        </w:rPr>
        <w:t xml:space="preserve">was recorded in this study, which increased to </w:t>
      </w:r>
      <w:r w:rsidR="00B67349" w:rsidRPr="00165D14">
        <w:rPr>
          <w:rFonts w:ascii="Times New Roman" w:hAnsi="Times New Roman" w:cs="Times New Roman"/>
          <w:sz w:val="24"/>
          <w:szCs w:val="24"/>
        </w:rPr>
        <w:t xml:space="preserve">6.2 at </w:t>
      </w:r>
      <w:r w:rsidR="00997EF2" w:rsidRPr="00165D14">
        <w:rPr>
          <w:rFonts w:ascii="Times New Roman" w:hAnsi="Times New Roman" w:cs="Times New Roman"/>
          <w:sz w:val="24"/>
          <w:szCs w:val="24"/>
        </w:rPr>
        <w:t>the fifth minutes</w:t>
      </w:r>
      <w:r w:rsidR="00B67349" w:rsidRPr="00165D14">
        <w:rPr>
          <w:rFonts w:ascii="Times New Roman" w:hAnsi="Times New Roman" w:cs="Times New Roman"/>
          <w:sz w:val="24"/>
          <w:szCs w:val="24"/>
        </w:rPr>
        <w:t>.</w:t>
      </w:r>
      <w:r w:rsidR="00997EF2" w:rsidRPr="00165D14">
        <w:rPr>
          <w:rFonts w:ascii="Times New Roman" w:hAnsi="Times New Roman" w:cs="Times New Roman"/>
          <w:sz w:val="24"/>
          <w:szCs w:val="24"/>
        </w:rPr>
        <w:t xml:space="preserve"> The mean APGAR scores </w:t>
      </w:r>
      <w:r w:rsidR="008F2977" w:rsidRPr="00165D14">
        <w:rPr>
          <w:rFonts w:ascii="Times New Roman" w:hAnsi="Times New Roman" w:cs="Times New Roman"/>
          <w:sz w:val="24"/>
          <w:szCs w:val="24"/>
        </w:rPr>
        <w:t>reiterate</w:t>
      </w:r>
      <w:r w:rsidR="00997EF2" w:rsidRPr="00165D14">
        <w:rPr>
          <w:rFonts w:ascii="Times New Roman" w:hAnsi="Times New Roman" w:cs="Times New Roman"/>
          <w:sz w:val="24"/>
          <w:szCs w:val="24"/>
        </w:rPr>
        <w:t xml:space="preserve"> the impact of the disease process on the </w:t>
      </w:r>
      <w:proofErr w:type="spellStart"/>
      <w:r w:rsidR="008F2977" w:rsidRPr="00165D14">
        <w:rPr>
          <w:rFonts w:ascii="Times New Roman" w:hAnsi="Times New Roman" w:cs="Times New Roman"/>
          <w:sz w:val="24"/>
          <w:szCs w:val="24"/>
        </w:rPr>
        <w:t>fetuses</w:t>
      </w:r>
      <w:proofErr w:type="spellEnd"/>
      <w:r w:rsidR="008F2977" w:rsidRPr="00165D14">
        <w:rPr>
          <w:rFonts w:ascii="Times New Roman" w:hAnsi="Times New Roman" w:cs="Times New Roman"/>
          <w:sz w:val="24"/>
          <w:szCs w:val="24"/>
        </w:rPr>
        <w:t xml:space="preserve"> at large, emphasizing on the various</w:t>
      </w:r>
      <w:r w:rsidR="00B67349" w:rsidRPr="00165D14">
        <w:rPr>
          <w:rFonts w:ascii="Times New Roman" w:hAnsi="Times New Roman" w:cs="Times New Roman"/>
          <w:sz w:val="24"/>
          <w:szCs w:val="24"/>
        </w:rPr>
        <w:t xml:space="preserve"> degrees of perinatal asphyxia</w:t>
      </w:r>
      <w:r w:rsidR="008F2977" w:rsidRPr="00165D14">
        <w:rPr>
          <w:rFonts w:ascii="Times New Roman" w:hAnsi="Times New Roman" w:cs="Times New Roman"/>
          <w:sz w:val="24"/>
          <w:szCs w:val="24"/>
        </w:rPr>
        <w:t xml:space="preserve"> the </w:t>
      </w:r>
      <w:proofErr w:type="spellStart"/>
      <w:r w:rsidR="008F2977" w:rsidRPr="00165D14">
        <w:rPr>
          <w:rFonts w:ascii="Times New Roman" w:hAnsi="Times New Roman" w:cs="Times New Roman"/>
          <w:sz w:val="24"/>
          <w:szCs w:val="24"/>
        </w:rPr>
        <w:t>fetuses</w:t>
      </w:r>
      <w:proofErr w:type="spellEnd"/>
      <w:r w:rsidR="008F2977" w:rsidRPr="00165D14">
        <w:rPr>
          <w:rFonts w:ascii="Times New Roman" w:hAnsi="Times New Roman" w:cs="Times New Roman"/>
          <w:sz w:val="24"/>
          <w:szCs w:val="24"/>
        </w:rPr>
        <w:t xml:space="preserve"> have been subjected to</w:t>
      </w:r>
      <w:r w:rsidR="00B67349" w:rsidRPr="00165D14">
        <w:rPr>
          <w:rFonts w:ascii="Times New Roman" w:hAnsi="Times New Roman" w:cs="Times New Roman"/>
          <w:sz w:val="24"/>
          <w:szCs w:val="24"/>
        </w:rPr>
        <w:t xml:space="preserve">. The mean birth weight </w:t>
      </w:r>
      <w:r w:rsidR="0032461B" w:rsidRPr="00165D14">
        <w:rPr>
          <w:rFonts w:ascii="Times New Roman" w:hAnsi="Times New Roman" w:cs="Times New Roman"/>
          <w:sz w:val="24"/>
          <w:szCs w:val="24"/>
        </w:rPr>
        <w:t xml:space="preserve">in this study </w:t>
      </w:r>
      <w:r w:rsidR="00B67349" w:rsidRPr="00165D14">
        <w:rPr>
          <w:rFonts w:ascii="Times New Roman" w:hAnsi="Times New Roman" w:cs="Times New Roman"/>
          <w:sz w:val="24"/>
          <w:szCs w:val="24"/>
        </w:rPr>
        <w:t xml:space="preserve">was </w:t>
      </w:r>
      <w:r w:rsidR="0032461B" w:rsidRPr="00165D14">
        <w:rPr>
          <w:rFonts w:ascii="Times New Roman" w:eastAsia="Times New Roman" w:hAnsi="Times New Roman" w:cs="Times New Roman"/>
          <w:color w:val="000000"/>
          <w:sz w:val="24"/>
          <w:szCs w:val="24"/>
          <w:lang w:val="en-US"/>
        </w:rPr>
        <w:t>2.</w:t>
      </w:r>
      <w:r w:rsidR="0057400B" w:rsidRPr="00165D14">
        <w:rPr>
          <w:rFonts w:ascii="Times New Roman" w:eastAsia="Times New Roman" w:hAnsi="Times New Roman" w:cs="Times New Roman"/>
          <w:color w:val="000000"/>
          <w:sz w:val="24"/>
          <w:szCs w:val="24"/>
          <w:lang w:val="en-US"/>
        </w:rPr>
        <w:t>30</w:t>
      </w:r>
      <w:r w:rsidR="0032461B" w:rsidRPr="00165D14">
        <w:rPr>
          <w:rFonts w:ascii="Times New Roman" w:eastAsia="Times New Roman" w:hAnsi="Times New Roman" w:cs="Times New Roman"/>
          <w:color w:val="000000"/>
          <w:sz w:val="24"/>
          <w:szCs w:val="24"/>
          <w:lang w:val="en-US"/>
        </w:rPr>
        <w:t>kg± 0.7</w:t>
      </w:r>
      <w:r w:rsidR="0057400B" w:rsidRPr="00165D14">
        <w:rPr>
          <w:rFonts w:ascii="Times New Roman" w:eastAsia="Times New Roman" w:hAnsi="Times New Roman" w:cs="Times New Roman"/>
          <w:color w:val="000000"/>
          <w:sz w:val="24"/>
          <w:szCs w:val="24"/>
          <w:lang w:val="en-US"/>
        </w:rPr>
        <w:t>2</w:t>
      </w:r>
      <w:r w:rsidR="0032461B" w:rsidRPr="00165D14">
        <w:rPr>
          <w:rFonts w:ascii="Times New Roman" w:eastAsia="Times New Roman" w:hAnsi="Times New Roman" w:cs="Times New Roman"/>
          <w:color w:val="000000"/>
          <w:sz w:val="24"/>
          <w:szCs w:val="24"/>
          <w:lang w:val="en-US"/>
        </w:rPr>
        <w:t xml:space="preserve"> kg. This is compar</w:t>
      </w:r>
      <w:r w:rsidR="006B2821" w:rsidRPr="00165D14">
        <w:rPr>
          <w:rFonts w:ascii="Times New Roman" w:eastAsia="Times New Roman" w:hAnsi="Times New Roman" w:cs="Times New Roman"/>
          <w:color w:val="000000"/>
          <w:sz w:val="24"/>
          <w:szCs w:val="24"/>
          <w:lang w:val="en-US"/>
        </w:rPr>
        <w:t>able</w:t>
      </w:r>
      <w:r w:rsidR="0032461B" w:rsidRPr="00165D14">
        <w:rPr>
          <w:rFonts w:ascii="Times New Roman" w:eastAsia="Times New Roman" w:hAnsi="Times New Roman" w:cs="Times New Roman"/>
          <w:color w:val="000000"/>
          <w:sz w:val="24"/>
          <w:szCs w:val="24"/>
          <w:lang w:val="en-US"/>
        </w:rPr>
        <w:t xml:space="preserve"> to a mean birth weight of 2.46 ± 0.860 from </w:t>
      </w:r>
      <w:proofErr w:type="spellStart"/>
      <w:r w:rsidR="0032461B" w:rsidRPr="00165D14">
        <w:rPr>
          <w:rFonts w:ascii="Times New Roman" w:eastAsia="Times New Roman" w:hAnsi="Times New Roman" w:cs="Times New Roman"/>
          <w:color w:val="000000"/>
          <w:sz w:val="24"/>
          <w:szCs w:val="24"/>
          <w:lang w:val="en-US"/>
        </w:rPr>
        <w:t>Ajerongbe</w:t>
      </w:r>
      <w:proofErr w:type="spellEnd"/>
      <w:r w:rsidR="0032461B" w:rsidRPr="00165D14">
        <w:rPr>
          <w:rFonts w:ascii="Times New Roman" w:eastAsia="Times New Roman" w:hAnsi="Times New Roman" w:cs="Times New Roman"/>
          <w:color w:val="000000"/>
          <w:sz w:val="24"/>
          <w:szCs w:val="24"/>
          <w:lang w:val="en-US"/>
        </w:rPr>
        <w:t xml:space="preserve"> et al.</w:t>
      </w:r>
      <w:r w:rsidR="0032461B" w:rsidRPr="00165D14">
        <w:rPr>
          <w:rFonts w:ascii="Times New Roman" w:eastAsia="Times New Roman" w:hAnsi="Times New Roman" w:cs="Times New Roman"/>
          <w:color w:val="000000"/>
          <w:sz w:val="24"/>
          <w:szCs w:val="24"/>
          <w:lang w:val="en-US"/>
        </w:rPr>
        <w:fldChar w:fldCharType="begin"/>
      </w:r>
      <w:r w:rsidR="0032461B" w:rsidRPr="00165D14">
        <w:rPr>
          <w:rFonts w:ascii="Times New Roman" w:eastAsia="Times New Roman" w:hAnsi="Times New Roman" w:cs="Times New Roman"/>
          <w:color w:val="000000"/>
          <w:sz w:val="24"/>
          <w:szCs w:val="24"/>
          <w:lang w:val="en-US"/>
        </w:rPr>
        <w:instrText xml:space="preserve"> ADDIN ZOTERO_ITEM CSL_CITATION {"citationID":"VCK3FbEI","properties":{"formattedCitation":"(29)","plainCitation":"(29)","noteIndex":0},"citationItems":[{"id":260,"uris":["http://zotero.org/users/local/eMVHk3d7/items/SWVGVTJS"],"itemData":{"id":260,"type":"article-journal","container-title":"Sierra Leone Journal of Medicine","issue":"2","note":"ISBN: 3007-4487","page":"70-74","title":"Prevalence, Seasonal variation and Feto-Maternal outcomes of Severe Pre-Eclampsia/Eclampsia at a Tertiary Hospital in North central Nigeria.","volume":"1","author":[{"family":"Ojurongbe","given":"Adegoriola Olubisi"},{"family":"Fijabiyi","given":"Matthew Olusegun"},{"family":"Tunde-Olatunji","given":"Olubunmi Abidemi"},{"family":"Taiwo","given":"William"},{"family":"Aduga","given":"Usman Danladi"},{"family":"Fijabiyi","given":"Toyin Oluwumi"},{"family":"Adekunle","given":"Adebayo Duyile"}],"issued":{"date-parts":[["2024"]]}}}],"schema":"https://github.com/citation-style-language/schema/raw/master/csl-citation.json"} </w:instrText>
      </w:r>
      <w:r w:rsidR="0032461B" w:rsidRPr="00165D14">
        <w:rPr>
          <w:rFonts w:ascii="Times New Roman" w:eastAsia="Times New Roman" w:hAnsi="Times New Roman" w:cs="Times New Roman"/>
          <w:color w:val="000000"/>
          <w:sz w:val="24"/>
          <w:szCs w:val="24"/>
          <w:lang w:val="en-US"/>
        </w:rPr>
        <w:fldChar w:fldCharType="separate"/>
      </w:r>
      <w:r w:rsidR="0032461B" w:rsidRPr="00165D14">
        <w:rPr>
          <w:rFonts w:ascii="Times New Roman" w:hAnsi="Times New Roman" w:cs="Times New Roman"/>
          <w:sz w:val="24"/>
        </w:rPr>
        <w:t>(29)</w:t>
      </w:r>
      <w:r w:rsidR="0032461B" w:rsidRPr="00165D14">
        <w:rPr>
          <w:rFonts w:ascii="Times New Roman" w:eastAsia="Times New Roman" w:hAnsi="Times New Roman" w:cs="Times New Roman"/>
          <w:color w:val="000000"/>
          <w:sz w:val="24"/>
          <w:szCs w:val="24"/>
          <w:lang w:val="en-US"/>
        </w:rPr>
        <w:fldChar w:fldCharType="end"/>
      </w:r>
      <w:r w:rsidR="0032461B" w:rsidRPr="00165D14">
        <w:rPr>
          <w:rFonts w:ascii="Times New Roman" w:eastAsia="Times New Roman" w:hAnsi="Times New Roman" w:cs="Times New Roman"/>
          <w:color w:val="000000"/>
          <w:sz w:val="24"/>
          <w:szCs w:val="24"/>
          <w:lang w:val="en-US"/>
        </w:rPr>
        <w:t xml:space="preserve">. </w:t>
      </w:r>
      <w:r w:rsidR="00C40E7D" w:rsidRPr="00165D14">
        <w:rPr>
          <w:rFonts w:ascii="Times New Roman" w:eastAsia="Times New Roman" w:hAnsi="Times New Roman" w:cs="Times New Roman"/>
          <w:color w:val="000000"/>
          <w:sz w:val="24"/>
          <w:szCs w:val="24"/>
          <w:lang w:val="en-US"/>
        </w:rPr>
        <w:t>According to a prospective study done in India, babies born to mothers with eclampsia were small for gestational age in 46.51% of cases</w:t>
      </w:r>
      <w:r w:rsidR="00C40E7D" w:rsidRPr="00165D14">
        <w:rPr>
          <w:rFonts w:ascii="Times New Roman" w:eastAsia="Times New Roman" w:hAnsi="Times New Roman" w:cs="Times New Roman"/>
          <w:color w:val="000000"/>
          <w:sz w:val="24"/>
          <w:szCs w:val="24"/>
          <w:lang w:val="en-US"/>
        </w:rPr>
        <w:fldChar w:fldCharType="begin"/>
      </w:r>
      <w:r w:rsidR="00C40E7D" w:rsidRPr="00165D14">
        <w:rPr>
          <w:rFonts w:ascii="Times New Roman" w:eastAsia="Times New Roman" w:hAnsi="Times New Roman" w:cs="Times New Roman"/>
          <w:color w:val="000000"/>
          <w:sz w:val="24"/>
          <w:szCs w:val="24"/>
          <w:lang w:val="en-US"/>
        </w:rPr>
        <w:instrText xml:space="preserve"> ADDIN ZOTERO_ITEM CSL_CITATION {"citationID":"LUcu2jx0","properties":{"formattedCitation":"(31)","plainCitation":"(31)","noteIndex":0},"citationItems":[{"id":262,"uris":["http://zotero.org/users/local/eMVHk3d7/items/6VITKM7Y"],"itemData":{"id":262,"type":"article-journal","container-title":"Age (years)","issue":"80","page":"40.00","title":"A prospective study of fetomaternal outcomes in patients with eclampsia in a tertiary care hospital in Jharkhand","volume":"20","author":[{"family":"Priyanka","given":"Atima Bharti"}],"issued":{"date-parts":[["2024"]]}}}],"schema":"https://github.com/citation-style-language/schema/raw/master/csl-citation.json"} </w:instrText>
      </w:r>
      <w:r w:rsidR="00C40E7D" w:rsidRPr="00165D14">
        <w:rPr>
          <w:rFonts w:ascii="Times New Roman" w:eastAsia="Times New Roman" w:hAnsi="Times New Roman" w:cs="Times New Roman"/>
          <w:color w:val="000000"/>
          <w:sz w:val="24"/>
          <w:szCs w:val="24"/>
          <w:lang w:val="en-US"/>
        </w:rPr>
        <w:fldChar w:fldCharType="separate"/>
      </w:r>
      <w:r w:rsidR="00C40E7D" w:rsidRPr="00165D14">
        <w:rPr>
          <w:rFonts w:ascii="Times New Roman" w:hAnsi="Times New Roman" w:cs="Times New Roman"/>
          <w:sz w:val="24"/>
        </w:rPr>
        <w:t>(31)</w:t>
      </w:r>
      <w:r w:rsidR="00C40E7D" w:rsidRPr="00165D14">
        <w:rPr>
          <w:rFonts w:ascii="Times New Roman" w:eastAsia="Times New Roman" w:hAnsi="Times New Roman" w:cs="Times New Roman"/>
          <w:color w:val="000000"/>
          <w:sz w:val="24"/>
          <w:szCs w:val="24"/>
          <w:lang w:val="en-US"/>
        </w:rPr>
        <w:fldChar w:fldCharType="end"/>
      </w:r>
      <w:r w:rsidR="00C40E7D" w:rsidRPr="00165D14">
        <w:rPr>
          <w:rFonts w:ascii="Times New Roman" w:eastAsia="Times New Roman" w:hAnsi="Times New Roman" w:cs="Times New Roman"/>
          <w:color w:val="000000"/>
          <w:sz w:val="24"/>
          <w:szCs w:val="24"/>
          <w:lang w:val="en-US"/>
        </w:rPr>
        <w:t>.</w:t>
      </w:r>
      <w:r w:rsidR="00167BAB" w:rsidRPr="00165D14">
        <w:rPr>
          <w:rFonts w:ascii="Times New Roman" w:eastAsia="Times New Roman" w:hAnsi="Times New Roman" w:cs="Times New Roman"/>
          <w:color w:val="000000"/>
          <w:sz w:val="24"/>
          <w:szCs w:val="24"/>
          <w:lang w:val="en-US"/>
        </w:rPr>
        <w:t xml:space="preserve"> In this study, </w:t>
      </w:r>
      <w:r w:rsidR="00D2121E" w:rsidRPr="00165D14">
        <w:rPr>
          <w:rFonts w:ascii="Times New Roman" w:eastAsia="Times New Roman" w:hAnsi="Times New Roman" w:cs="Times New Roman"/>
          <w:color w:val="000000"/>
          <w:sz w:val="24"/>
          <w:szCs w:val="24"/>
          <w:lang w:val="en-US"/>
        </w:rPr>
        <w:t>a little above half (55</w:t>
      </w:r>
      <w:r w:rsidR="00167BAB" w:rsidRPr="00165D14">
        <w:rPr>
          <w:rFonts w:ascii="Times New Roman" w:eastAsia="Times New Roman" w:hAnsi="Times New Roman" w:cs="Times New Roman"/>
          <w:color w:val="000000"/>
          <w:sz w:val="24"/>
          <w:szCs w:val="24"/>
          <w:lang w:val="en-US"/>
        </w:rPr>
        <w:t>.2%</w:t>
      </w:r>
      <w:r w:rsidR="00D2121E" w:rsidRPr="00165D14">
        <w:rPr>
          <w:rFonts w:ascii="Times New Roman" w:eastAsia="Times New Roman" w:hAnsi="Times New Roman" w:cs="Times New Roman"/>
          <w:color w:val="000000"/>
          <w:sz w:val="24"/>
          <w:szCs w:val="24"/>
          <w:lang w:val="en-US"/>
        </w:rPr>
        <w:t>)</w:t>
      </w:r>
      <w:r w:rsidR="00167BAB" w:rsidRPr="00165D14">
        <w:rPr>
          <w:rFonts w:ascii="Times New Roman" w:eastAsia="Times New Roman" w:hAnsi="Times New Roman" w:cs="Times New Roman"/>
          <w:color w:val="000000"/>
          <w:sz w:val="24"/>
          <w:szCs w:val="24"/>
          <w:lang w:val="en-US"/>
        </w:rPr>
        <w:t xml:space="preserve"> of the babies had low birth weight.</w:t>
      </w:r>
    </w:p>
    <w:p w14:paraId="479F17F5" w14:textId="38DF0DB4"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lastRenderedPageBreak/>
        <w:t>The drug of choice for the prevention of convulsion in eclampsia is Magnesium sulphate</w:t>
      </w:r>
      <w:r w:rsidR="006106B7" w:rsidRPr="00165D14">
        <w:rPr>
          <w:rFonts w:ascii="Times New Roman" w:hAnsi="Times New Roman" w:cs="Times New Roman"/>
          <w:sz w:val="24"/>
          <w:szCs w:val="24"/>
        </w:rPr>
        <w:fldChar w:fldCharType="begin"/>
      </w:r>
      <w:r w:rsidR="00B47162" w:rsidRPr="00165D14">
        <w:rPr>
          <w:rFonts w:ascii="Times New Roman" w:hAnsi="Times New Roman" w:cs="Times New Roman"/>
          <w:sz w:val="24"/>
          <w:szCs w:val="24"/>
        </w:rPr>
        <w:instrText xml:space="preserve"> ADDIN ZOTERO_ITEM CSL_CITATION {"citationID":"mZwQOnH2","properties":{"formattedCitation":"(4,11,22)","plainCitation":"(4,11,22)","noteIndex":0},"citationItems":[{"id":239,"uris":["http://zotero.org/users/local/eMVHk3d7/items/42Q3BLBQ"],"itemData":{"id":239,"type":"article-journal","container-title":"Fetal and maternal medicine review","issue":"2","note":"ISBN: 1469-5065\npublisher: Cambridge University Press","page":"91-108","title":"Seizures in women with preeclampsia: mechanisms and management","volume":"22","author":[{"family":"Cipolla","given":"Marilyn J."},{"family":"Kraig","given":"Richard P."}],"issued":{"date-parts":[["2011"]]}}},{"id":249,"uris":["http://zotero.org/users/local/eMVHk3d7/items/XI69EZYD"],"itemData":{"id":249,"type":"article-journal","container-title":"MOJWH","page":"1-5","title":"Eclampsia: an overview clinical presentation, diagnosis and management","volume":"3","author":[{"family":"Gasnier","given":"R."}],"issued":{"date-parts":[["2016"]]}}},{"id":250,"uris":["http://zotero.org/users/local/eMVHk3d7/items/62C9GLQ3"],"itemData":{"id":250,"type":"article-journal","container-title":"Obstet Gynecol Int J","issue":"6","page":"483-486","title":"Evolution of magnesium sulphate for eclampsia","volume":"9","author":[{"family":"Imaralu","given":"J. O."},{"family":"Imaralu","given":"J. O."}],"issued":{"date-parts":[["2018"]]}}}],"schema":"https://github.com/citation-style-language/schema/raw/master/csl-citation.json"} </w:instrText>
      </w:r>
      <w:r w:rsidR="006106B7" w:rsidRPr="00165D14">
        <w:rPr>
          <w:rFonts w:ascii="Times New Roman" w:hAnsi="Times New Roman" w:cs="Times New Roman"/>
          <w:sz w:val="24"/>
          <w:szCs w:val="24"/>
        </w:rPr>
        <w:fldChar w:fldCharType="separate"/>
      </w:r>
      <w:r w:rsidR="00B47162" w:rsidRPr="00165D14">
        <w:rPr>
          <w:rFonts w:ascii="Times New Roman" w:hAnsi="Times New Roman" w:cs="Times New Roman"/>
          <w:sz w:val="24"/>
        </w:rPr>
        <w:t>(4,11,22)</w:t>
      </w:r>
      <w:r w:rsidR="006106B7" w:rsidRPr="00165D14">
        <w:rPr>
          <w:rFonts w:ascii="Times New Roman" w:hAnsi="Times New Roman" w:cs="Times New Roman"/>
          <w:sz w:val="24"/>
          <w:szCs w:val="24"/>
        </w:rPr>
        <w:fldChar w:fldCharType="end"/>
      </w:r>
      <w:r w:rsidRPr="00165D14">
        <w:rPr>
          <w:rFonts w:ascii="Times New Roman" w:hAnsi="Times New Roman" w:cs="Times New Roman"/>
          <w:sz w:val="24"/>
          <w:szCs w:val="24"/>
        </w:rPr>
        <w:t xml:space="preserve">. It has been found that it is superior to other drugs like diazepam and phenytoin in the prevention of eclamptic fits. All the patients in this study had Magnesium sulphate, which was given according to the Pritchard regimen. </w:t>
      </w:r>
    </w:p>
    <w:p w14:paraId="3D66E254" w14:textId="1F1A1E0B"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The principle of management of eclampsia is stabilization of patient with the delivery of the </w:t>
      </w:r>
      <w:proofErr w:type="spellStart"/>
      <w:r w:rsidRPr="00165D14">
        <w:rPr>
          <w:rFonts w:ascii="Times New Roman" w:hAnsi="Times New Roman" w:cs="Times New Roman"/>
          <w:sz w:val="24"/>
          <w:szCs w:val="24"/>
        </w:rPr>
        <w:t>fetus</w:t>
      </w:r>
      <w:proofErr w:type="spellEnd"/>
      <w:r w:rsidRPr="00165D14">
        <w:rPr>
          <w:rFonts w:ascii="Times New Roman" w:hAnsi="Times New Roman" w:cs="Times New Roman"/>
          <w:sz w:val="24"/>
          <w:szCs w:val="24"/>
        </w:rPr>
        <w:t xml:space="preserve"> via the faster route. Majority (7</w:t>
      </w:r>
      <w:r w:rsidR="002E2F58" w:rsidRPr="00165D14">
        <w:rPr>
          <w:rFonts w:ascii="Times New Roman" w:hAnsi="Times New Roman" w:cs="Times New Roman"/>
          <w:sz w:val="24"/>
          <w:szCs w:val="24"/>
        </w:rPr>
        <w:t>8</w:t>
      </w:r>
      <w:r w:rsidRPr="00165D14">
        <w:rPr>
          <w:rFonts w:ascii="Times New Roman" w:hAnsi="Times New Roman" w:cs="Times New Roman"/>
          <w:sz w:val="24"/>
          <w:szCs w:val="24"/>
        </w:rPr>
        <w:t>.</w:t>
      </w:r>
      <w:r w:rsidR="002E2F58" w:rsidRPr="00165D14">
        <w:rPr>
          <w:rFonts w:ascii="Times New Roman" w:hAnsi="Times New Roman" w:cs="Times New Roman"/>
          <w:sz w:val="24"/>
          <w:szCs w:val="24"/>
        </w:rPr>
        <w:t>4</w:t>
      </w:r>
      <w:r w:rsidRPr="00165D14">
        <w:rPr>
          <w:rFonts w:ascii="Times New Roman" w:hAnsi="Times New Roman" w:cs="Times New Roman"/>
          <w:sz w:val="24"/>
          <w:szCs w:val="24"/>
        </w:rPr>
        <w:t>%) had Caesarean sections which were mainly due</w:t>
      </w:r>
      <w:r w:rsidR="002E2F58" w:rsidRPr="00165D14">
        <w:rPr>
          <w:rFonts w:ascii="Times New Roman" w:hAnsi="Times New Roman" w:cs="Times New Roman"/>
          <w:sz w:val="24"/>
          <w:szCs w:val="24"/>
        </w:rPr>
        <w:t xml:space="preserve"> to suspected antepartum fetal compromise and</w:t>
      </w:r>
      <w:r w:rsidRPr="00165D14">
        <w:rPr>
          <w:rFonts w:ascii="Times New Roman" w:hAnsi="Times New Roman" w:cs="Times New Roman"/>
          <w:sz w:val="24"/>
          <w:szCs w:val="24"/>
        </w:rPr>
        <w:t xml:space="preserve"> unfavourable cervix, wherein the chances of delivery within 6-8 hours</w:t>
      </w:r>
      <w:r w:rsidR="006149DE" w:rsidRPr="00165D14">
        <w:rPr>
          <w:rFonts w:ascii="Times New Roman" w:hAnsi="Times New Roman" w:cs="Times New Roman"/>
          <w:sz w:val="24"/>
          <w:szCs w:val="24"/>
        </w:rPr>
        <w:t xml:space="preserve"> was</w:t>
      </w:r>
      <w:r w:rsidRPr="00165D14">
        <w:rPr>
          <w:rFonts w:ascii="Times New Roman" w:hAnsi="Times New Roman" w:cs="Times New Roman"/>
          <w:sz w:val="24"/>
          <w:szCs w:val="24"/>
        </w:rPr>
        <w:t xml:space="preserve"> low. The remaining 26.9% had vaginal deliveries. It can thus be concluded that there is increased risk of caesarean section in patients with eclampsia</w:t>
      </w:r>
      <w:r w:rsidR="006106B7" w:rsidRPr="00165D14">
        <w:rPr>
          <w:rFonts w:ascii="Times New Roman" w:hAnsi="Times New Roman" w:cs="Times New Roman"/>
          <w:sz w:val="24"/>
          <w:szCs w:val="24"/>
        </w:rPr>
        <w:fldChar w:fldCharType="begin"/>
      </w:r>
      <w:r w:rsidR="00C40E7D" w:rsidRPr="00165D14">
        <w:rPr>
          <w:rFonts w:ascii="Times New Roman" w:hAnsi="Times New Roman" w:cs="Times New Roman"/>
          <w:sz w:val="24"/>
          <w:szCs w:val="24"/>
        </w:rPr>
        <w:instrText xml:space="preserve"> ADDIN ZOTERO_ITEM CSL_CITATION {"citationID":"cCF9uOIX","properties":{"formattedCitation":"(32)","plainCitation":"(32)","noteIndex":0},"citationItems":[{"id":255,"uris":["http://zotero.org/users/local/eMVHk3d7/items/NMSFBUIF"],"itemData":{"id":255,"type":"article-journal","container-title":"BMC Pregnancy and Childbirth","issue":"1","note":"ISBN: 1471-2393\npublisher: Springer","page":"439","title":"Maternal and perinatal outcomes in women with eclampsia by mode of delivery at Riley mother baby hospital: a longitudinal case-series study","volume":"21","author":[{"family":"Irene","given":"Koech"},{"family":"Amubuomombe","given":"Poli Philippe"},{"family":"Mogeni","given":"Richard"},{"family":"Andrew","given":"Cheruiyot"},{"family":"Mwangi","given":"Ann"},{"family":"Omenge","given":"Orang’o Elkanah"}],"issued":{"date-parts":[["2021"]]}}}],"schema":"https://github.com/citation-style-language/schema/raw/master/csl-citation.json"} </w:instrText>
      </w:r>
      <w:r w:rsidR="006106B7" w:rsidRPr="00165D14">
        <w:rPr>
          <w:rFonts w:ascii="Times New Roman" w:hAnsi="Times New Roman" w:cs="Times New Roman"/>
          <w:sz w:val="24"/>
          <w:szCs w:val="24"/>
        </w:rPr>
        <w:fldChar w:fldCharType="separate"/>
      </w:r>
      <w:r w:rsidR="00C40E7D" w:rsidRPr="00165D14">
        <w:rPr>
          <w:rFonts w:ascii="Times New Roman" w:hAnsi="Times New Roman" w:cs="Times New Roman"/>
          <w:sz w:val="24"/>
        </w:rPr>
        <w:t>(32)</w:t>
      </w:r>
      <w:r w:rsidR="006106B7" w:rsidRPr="00165D14">
        <w:rPr>
          <w:rFonts w:ascii="Times New Roman" w:hAnsi="Times New Roman" w:cs="Times New Roman"/>
          <w:sz w:val="24"/>
          <w:szCs w:val="24"/>
        </w:rPr>
        <w:fldChar w:fldCharType="end"/>
      </w:r>
      <w:r w:rsidRPr="00165D14">
        <w:rPr>
          <w:rFonts w:ascii="Times New Roman" w:hAnsi="Times New Roman" w:cs="Times New Roman"/>
          <w:sz w:val="24"/>
          <w:szCs w:val="24"/>
        </w:rPr>
        <w:t>.</w:t>
      </w:r>
    </w:p>
    <w:p w14:paraId="551C8E4A" w14:textId="71010055" w:rsidR="002F0CAE" w:rsidRPr="00165D14" w:rsidRDefault="003D36F2"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Eclamptic patients generally had prolonged hospital stay compared with other patients. </w:t>
      </w:r>
      <w:r w:rsidR="00B67349" w:rsidRPr="00165D14">
        <w:rPr>
          <w:rFonts w:ascii="Times New Roman" w:hAnsi="Times New Roman" w:cs="Times New Roman"/>
          <w:sz w:val="24"/>
          <w:szCs w:val="24"/>
        </w:rPr>
        <w:t>Majority of the patients</w:t>
      </w:r>
      <w:r w:rsidR="00A26D0A" w:rsidRPr="00165D14">
        <w:rPr>
          <w:rFonts w:ascii="Times New Roman" w:hAnsi="Times New Roman" w:cs="Times New Roman"/>
          <w:sz w:val="24"/>
          <w:szCs w:val="24"/>
        </w:rPr>
        <w:t xml:space="preserve"> </w:t>
      </w:r>
      <w:r w:rsidR="00B67349" w:rsidRPr="00165D14">
        <w:rPr>
          <w:rFonts w:ascii="Times New Roman" w:hAnsi="Times New Roman" w:cs="Times New Roman"/>
          <w:sz w:val="24"/>
          <w:szCs w:val="24"/>
        </w:rPr>
        <w:t xml:space="preserve">had good recoveries and were discharged home, </w:t>
      </w:r>
      <w:r w:rsidR="00A26D0A" w:rsidRPr="00165D14">
        <w:rPr>
          <w:rFonts w:ascii="Times New Roman" w:hAnsi="Times New Roman" w:cs="Times New Roman"/>
          <w:sz w:val="24"/>
          <w:szCs w:val="24"/>
        </w:rPr>
        <w:t>although, they had a prolonged average hospital stay compared with other patients with majority spending between 5 to 10 days on admission.</w:t>
      </w:r>
      <w:r w:rsidR="00B67349" w:rsidRPr="00165D14">
        <w:rPr>
          <w:rFonts w:ascii="Times New Roman" w:hAnsi="Times New Roman" w:cs="Times New Roman"/>
          <w:sz w:val="24"/>
          <w:szCs w:val="24"/>
        </w:rPr>
        <w:t xml:space="preserve"> The mortality from this study was found to be 4.8%.</w:t>
      </w:r>
      <w:r w:rsidR="00B26E19" w:rsidRPr="00165D14">
        <w:rPr>
          <w:rFonts w:ascii="Times New Roman" w:hAnsi="Times New Roman" w:cs="Times New Roman"/>
          <w:sz w:val="24"/>
          <w:szCs w:val="24"/>
        </w:rPr>
        <w:t xml:space="preserve"> This is higher compared with 2.4</w:t>
      </w:r>
      <w:r w:rsidR="00265F28" w:rsidRPr="00165D14">
        <w:rPr>
          <w:rFonts w:ascii="Times New Roman" w:hAnsi="Times New Roman" w:cs="Times New Roman"/>
          <w:sz w:val="24"/>
          <w:szCs w:val="24"/>
        </w:rPr>
        <w:t>%</w:t>
      </w:r>
      <w:r w:rsidR="00B26E19" w:rsidRPr="00165D14">
        <w:rPr>
          <w:rFonts w:ascii="Times New Roman" w:hAnsi="Times New Roman" w:cs="Times New Roman"/>
          <w:sz w:val="24"/>
          <w:szCs w:val="24"/>
        </w:rPr>
        <w:t xml:space="preserve"> and 3.5</w:t>
      </w:r>
      <w:r w:rsidR="00265F28" w:rsidRPr="00165D14">
        <w:rPr>
          <w:rFonts w:ascii="Times New Roman" w:hAnsi="Times New Roman" w:cs="Times New Roman"/>
          <w:sz w:val="24"/>
          <w:szCs w:val="24"/>
        </w:rPr>
        <w:t xml:space="preserve">% reported by </w:t>
      </w:r>
      <w:proofErr w:type="spellStart"/>
      <w:r w:rsidR="00265F28" w:rsidRPr="00165D14">
        <w:rPr>
          <w:rFonts w:ascii="Times New Roman" w:hAnsi="Times New Roman" w:cs="Times New Roman"/>
          <w:sz w:val="24"/>
          <w:szCs w:val="24"/>
        </w:rPr>
        <w:t>Kullima</w:t>
      </w:r>
      <w:proofErr w:type="spellEnd"/>
      <w:r w:rsidR="00265F28" w:rsidRPr="00165D14">
        <w:rPr>
          <w:rFonts w:ascii="Times New Roman" w:hAnsi="Times New Roman" w:cs="Times New Roman"/>
          <w:sz w:val="24"/>
          <w:szCs w:val="24"/>
        </w:rPr>
        <w:t xml:space="preserve"> et al and </w:t>
      </w:r>
      <w:proofErr w:type="spellStart"/>
      <w:r w:rsidR="00265F28" w:rsidRPr="00165D14">
        <w:rPr>
          <w:rFonts w:ascii="Times New Roman" w:hAnsi="Times New Roman" w:cs="Times New Roman"/>
          <w:sz w:val="24"/>
          <w:szCs w:val="24"/>
        </w:rPr>
        <w:t>Agulebe</w:t>
      </w:r>
      <w:proofErr w:type="spellEnd"/>
      <w:r w:rsidR="00265F28" w:rsidRPr="00165D14">
        <w:rPr>
          <w:rFonts w:ascii="Times New Roman" w:hAnsi="Times New Roman" w:cs="Times New Roman"/>
          <w:sz w:val="24"/>
          <w:szCs w:val="24"/>
        </w:rPr>
        <w:t xml:space="preserve"> et al., both in 2024</w:t>
      </w:r>
      <w:r w:rsidR="00B26E19" w:rsidRPr="00165D14">
        <w:rPr>
          <w:rFonts w:ascii="Times New Roman" w:hAnsi="Times New Roman" w:cs="Times New Roman"/>
          <w:sz w:val="24"/>
          <w:szCs w:val="24"/>
        </w:rPr>
        <w:fldChar w:fldCharType="begin"/>
      </w:r>
      <w:r w:rsidR="00B26E19" w:rsidRPr="00165D14">
        <w:rPr>
          <w:rFonts w:ascii="Times New Roman" w:hAnsi="Times New Roman" w:cs="Times New Roman"/>
          <w:sz w:val="24"/>
          <w:szCs w:val="24"/>
        </w:rPr>
        <w:instrText xml:space="preserve"> ADDIN ZOTERO_ITEM CSL_CITATION {"citationID":"qF3fvIUK","properties":{"formattedCitation":"(27,33)","plainCitation":"(27,33)","noteIndex":0},"citationItems":[{"id":258,"uris":["http://zotero.org/users/local/eMVHk3d7/items/YZEHEU3R"],"itemData":{"id":258,"type":"article-journal","container-title":"Jewel Journal of Medical Sciences","title":"Prevalence and outcomes of eclampsia at federal teaching hospital Gombe, Nigeria","author":[{"family":"Kullima","given":"Abubakar"}],"issued":{"date-parts":[["2024"]]}}},{"id":263,"uris":["http://zotero.org/users/local/eMVHk3d7/items/4IRCUSG3"],"itemData":{"id":263,"type":"article-journal","container-title":"Asian Research Journal of Gynaecology and Obstetrics","issue":"1","page":"219-228","title":"Research to Estimate Ten-year Contribution of Eclampsia to Maternal Mortality at a Tertiary Level Health Facility, Makurdi, Benue State, North-Central Nigeria","volume":"7","author":[{"family":"Agulebe","given":"Joseph Chiahemba"},{"family":"Irowa","given":"Omoregie"},{"family":"Maanongun","given":"Michael Tyodoo"},{"family":"Nombur","given":"Isaac Lahaga"},{"family":"Abu","given":"Paulinus"}],"issued":{"date-parts":[["2024"]]}}}],"schema":"https://github.com/citation-style-language/schema/raw/master/csl-citation.json"} </w:instrText>
      </w:r>
      <w:r w:rsidR="00B26E19" w:rsidRPr="00165D14">
        <w:rPr>
          <w:rFonts w:ascii="Times New Roman" w:hAnsi="Times New Roman" w:cs="Times New Roman"/>
          <w:sz w:val="24"/>
          <w:szCs w:val="24"/>
        </w:rPr>
        <w:fldChar w:fldCharType="separate"/>
      </w:r>
      <w:r w:rsidR="00B26E19" w:rsidRPr="00165D14">
        <w:rPr>
          <w:rFonts w:ascii="Times New Roman" w:hAnsi="Times New Roman" w:cs="Times New Roman"/>
          <w:sz w:val="24"/>
        </w:rPr>
        <w:t>(27,33)</w:t>
      </w:r>
      <w:r w:rsidR="00B26E19" w:rsidRPr="00165D14">
        <w:rPr>
          <w:rFonts w:ascii="Times New Roman" w:hAnsi="Times New Roman" w:cs="Times New Roman"/>
          <w:sz w:val="24"/>
          <w:szCs w:val="24"/>
        </w:rPr>
        <w:fldChar w:fldCharType="end"/>
      </w:r>
      <w:r w:rsidR="00265F28" w:rsidRPr="00165D14">
        <w:rPr>
          <w:rFonts w:ascii="Times New Roman" w:hAnsi="Times New Roman" w:cs="Times New Roman"/>
          <w:sz w:val="24"/>
          <w:szCs w:val="24"/>
        </w:rPr>
        <w:t>.</w:t>
      </w:r>
    </w:p>
    <w:p w14:paraId="1A1F1F22" w14:textId="0D71A2DF" w:rsidR="00D52E76" w:rsidRDefault="00D52E76" w:rsidP="00B67349">
      <w:pPr>
        <w:spacing w:line="360" w:lineRule="auto"/>
        <w:jc w:val="both"/>
        <w:rPr>
          <w:rFonts w:ascii="Times New Roman" w:hAnsi="Times New Roman" w:cs="Times New Roman"/>
          <w:sz w:val="24"/>
          <w:szCs w:val="24"/>
        </w:rPr>
      </w:pPr>
    </w:p>
    <w:p w14:paraId="5B81FD0F" w14:textId="77777777" w:rsidR="005049FF" w:rsidRPr="00165D14" w:rsidRDefault="005049FF" w:rsidP="00B67349">
      <w:pPr>
        <w:spacing w:line="360" w:lineRule="auto"/>
        <w:jc w:val="both"/>
        <w:rPr>
          <w:rFonts w:ascii="Times New Roman" w:hAnsi="Times New Roman" w:cs="Times New Roman"/>
          <w:sz w:val="24"/>
          <w:szCs w:val="24"/>
        </w:rPr>
      </w:pPr>
    </w:p>
    <w:p w14:paraId="04EBC653" w14:textId="77777777" w:rsidR="00B67349" w:rsidRPr="00165D14" w:rsidRDefault="00B67349"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CONCLUSION</w:t>
      </w:r>
    </w:p>
    <w:p w14:paraId="642408EF" w14:textId="0D4E3F00" w:rsidR="00B67349" w:rsidRPr="00165D14" w:rsidRDefault="00B67349" w:rsidP="00B67349">
      <w:pPr>
        <w:spacing w:line="360" w:lineRule="auto"/>
        <w:jc w:val="both"/>
        <w:rPr>
          <w:rFonts w:ascii="Times New Roman" w:hAnsi="Times New Roman" w:cs="Times New Roman"/>
          <w:sz w:val="24"/>
          <w:szCs w:val="24"/>
        </w:rPr>
      </w:pPr>
      <w:r w:rsidRPr="00165D14">
        <w:rPr>
          <w:rFonts w:ascii="Times New Roman" w:hAnsi="Times New Roman" w:cs="Times New Roman"/>
          <w:sz w:val="24"/>
          <w:szCs w:val="24"/>
        </w:rPr>
        <w:t xml:space="preserve">Eclampsia is still a very common cause of maternal and perinatal morbidity and mortality in our environment. The prevalence of eclampsia from this study </w:t>
      </w:r>
      <w:r w:rsidR="00D52E76" w:rsidRPr="00165D14">
        <w:rPr>
          <w:rFonts w:ascii="Times New Roman" w:hAnsi="Times New Roman" w:cs="Times New Roman"/>
          <w:sz w:val="24"/>
          <w:szCs w:val="24"/>
        </w:rPr>
        <w:t>was</w:t>
      </w:r>
      <w:r w:rsidRPr="00165D14">
        <w:rPr>
          <w:rFonts w:ascii="Times New Roman" w:hAnsi="Times New Roman" w:cs="Times New Roman"/>
          <w:sz w:val="24"/>
          <w:szCs w:val="24"/>
        </w:rPr>
        <w:t xml:space="preserve"> 1.7%. It is imperative that measures</w:t>
      </w:r>
      <w:r w:rsidR="00F26F5A" w:rsidRPr="00165D14">
        <w:rPr>
          <w:rFonts w:ascii="Times New Roman" w:hAnsi="Times New Roman" w:cs="Times New Roman"/>
          <w:sz w:val="24"/>
          <w:szCs w:val="24"/>
        </w:rPr>
        <w:t xml:space="preserve"> </w:t>
      </w:r>
      <w:r w:rsidRPr="00165D14">
        <w:rPr>
          <w:rFonts w:ascii="Times New Roman" w:hAnsi="Times New Roman" w:cs="Times New Roman"/>
          <w:sz w:val="24"/>
          <w:szCs w:val="24"/>
        </w:rPr>
        <w:t xml:space="preserve">be put in place to curb this entity causing </w:t>
      </w:r>
      <w:r w:rsidR="00D52E76" w:rsidRPr="00165D14">
        <w:rPr>
          <w:rFonts w:ascii="Times New Roman" w:hAnsi="Times New Roman" w:cs="Times New Roman"/>
          <w:sz w:val="24"/>
          <w:szCs w:val="24"/>
        </w:rPr>
        <w:t>an</w:t>
      </w:r>
      <w:r w:rsidRPr="00165D14">
        <w:rPr>
          <w:rFonts w:ascii="Times New Roman" w:hAnsi="Times New Roman" w:cs="Times New Roman"/>
          <w:sz w:val="24"/>
          <w:szCs w:val="24"/>
        </w:rPr>
        <w:t xml:space="preserve"> obstetric nightmare. The major identifiable risk factors were modifiable risk factors including low socioeconomic factors, low educational background, being unbooked and late presentation, and non-modifiable risk factors including the age and parity. General health education is essential to enlighten women about eclampsia and encourag</w:t>
      </w:r>
      <w:r w:rsidR="00F26F5A" w:rsidRPr="00165D14">
        <w:rPr>
          <w:rFonts w:ascii="Times New Roman" w:hAnsi="Times New Roman" w:cs="Times New Roman"/>
          <w:sz w:val="24"/>
          <w:szCs w:val="24"/>
        </w:rPr>
        <w:t>e</w:t>
      </w:r>
      <w:r w:rsidRPr="00165D14">
        <w:rPr>
          <w:rFonts w:ascii="Times New Roman" w:hAnsi="Times New Roman" w:cs="Times New Roman"/>
          <w:sz w:val="24"/>
          <w:szCs w:val="24"/>
        </w:rPr>
        <w:t xml:space="preserve"> them to book early for antenatal care, so as to ensure proper classification in pregnancy, as those who fall into the high-</w:t>
      </w:r>
      <w:r w:rsidR="00D52E76" w:rsidRPr="00165D14">
        <w:rPr>
          <w:rFonts w:ascii="Times New Roman" w:hAnsi="Times New Roman" w:cs="Times New Roman"/>
          <w:sz w:val="24"/>
          <w:szCs w:val="24"/>
        </w:rPr>
        <w:t xml:space="preserve">risk </w:t>
      </w:r>
      <w:r w:rsidRPr="00165D14">
        <w:rPr>
          <w:rFonts w:ascii="Times New Roman" w:hAnsi="Times New Roman" w:cs="Times New Roman"/>
          <w:sz w:val="24"/>
          <w:szCs w:val="24"/>
        </w:rPr>
        <w:t xml:space="preserve">category, for example, hypertensive women, will need more follow up care. Also, there should </w:t>
      </w:r>
      <w:r w:rsidR="007D4C2B" w:rsidRPr="00165D14">
        <w:rPr>
          <w:rFonts w:ascii="Times New Roman" w:hAnsi="Times New Roman" w:cs="Times New Roman"/>
          <w:sz w:val="24"/>
          <w:szCs w:val="24"/>
        </w:rPr>
        <w:t xml:space="preserve">be </w:t>
      </w:r>
      <w:r w:rsidRPr="00165D14">
        <w:rPr>
          <w:rFonts w:ascii="Times New Roman" w:hAnsi="Times New Roman" w:cs="Times New Roman"/>
          <w:sz w:val="24"/>
          <w:szCs w:val="24"/>
        </w:rPr>
        <w:t>adequate health monitoring programs, ensuring appropriate referral of the so-called high-risk pregnancies. Thus, health workers in the primary and secondary levels of education should be trained to competency, how to recognize high-risk pregnancies</w:t>
      </w:r>
      <w:r w:rsidR="00AE7B78" w:rsidRPr="00165D14">
        <w:rPr>
          <w:rFonts w:ascii="Times New Roman" w:hAnsi="Times New Roman" w:cs="Times New Roman"/>
          <w:sz w:val="24"/>
          <w:szCs w:val="24"/>
        </w:rPr>
        <w:t xml:space="preserve"> and institute prompt referrals</w:t>
      </w:r>
      <w:r w:rsidRPr="00165D14">
        <w:rPr>
          <w:rFonts w:ascii="Times New Roman" w:hAnsi="Times New Roman" w:cs="Times New Roman"/>
          <w:sz w:val="24"/>
          <w:szCs w:val="24"/>
        </w:rPr>
        <w:t xml:space="preserve">. Lastly, the management of the eclampsia is multidisciplinary, and while ensuring </w:t>
      </w:r>
      <w:r w:rsidRPr="00165D14">
        <w:rPr>
          <w:rFonts w:ascii="Times New Roman" w:hAnsi="Times New Roman" w:cs="Times New Roman"/>
          <w:sz w:val="24"/>
          <w:szCs w:val="24"/>
        </w:rPr>
        <w:lastRenderedPageBreak/>
        <w:t>this is practiced, adequate facilities should be put in place, including drugs, laboratory facilities and both obstetric and neonatal intensive care units.</w:t>
      </w:r>
    </w:p>
    <w:p w14:paraId="738F74CC" w14:textId="62EC27FC" w:rsidR="00B67349" w:rsidRPr="00165D14" w:rsidRDefault="00B67349" w:rsidP="00B67349">
      <w:pPr>
        <w:spacing w:line="360" w:lineRule="auto"/>
        <w:jc w:val="both"/>
        <w:rPr>
          <w:rFonts w:ascii="Times New Roman" w:hAnsi="Times New Roman" w:cs="Times New Roman"/>
          <w:b/>
          <w:bCs/>
          <w:sz w:val="24"/>
          <w:szCs w:val="24"/>
        </w:rPr>
      </w:pPr>
    </w:p>
    <w:p w14:paraId="18C6CF95" w14:textId="74FB5C8A" w:rsidR="00996545" w:rsidRPr="00165D14" w:rsidRDefault="00996545" w:rsidP="00B67349">
      <w:pPr>
        <w:spacing w:line="360" w:lineRule="auto"/>
        <w:jc w:val="both"/>
        <w:rPr>
          <w:rFonts w:ascii="Times New Roman" w:hAnsi="Times New Roman" w:cs="Times New Roman"/>
          <w:b/>
          <w:bCs/>
          <w:sz w:val="24"/>
          <w:szCs w:val="24"/>
        </w:rPr>
      </w:pPr>
      <w:r w:rsidRPr="00165D14">
        <w:rPr>
          <w:rFonts w:ascii="Times New Roman" w:hAnsi="Times New Roman" w:cs="Times New Roman"/>
          <w:b/>
          <w:bCs/>
          <w:sz w:val="24"/>
          <w:szCs w:val="24"/>
        </w:rPr>
        <w:t>References</w:t>
      </w:r>
    </w:p>
    <w:p w14:paraId="44BAE27F" w14:textId="77777777" w:rsidR="00F570B2" w:rsidRPr="00772396" w:rsidRDefault="00996545"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fldChar w:fldCharType="begin"/>
      </w:r>
      <w:r w:rsidR="00F570B2" w:rsidRPr="00772396">
        <w:rPr>
          <w:rFonts w:ascii="Times New Roman" w:hAnsi="Times New Roman" w:cs="Times New Roman"/>
          <w:sz w:val="24"/>
          <w:szCs w:val="24"/>
        </w:rPr>
        <w:instrText xml:space="preserve"> ADDIN ZOTERO_BIBL {"uncited":[],"omitted":[],"custom":[]} CSL_BIBLIOGRAPHY </w:instrText>
      </w:r>
      <w:r w:rsidRPr="00772396">
        <w:rPr>
          <w:rFonts w:ascii="Times New Roman" w:hAnsi="Times New Roman" w:cs="Times New Roman"/>
          <w:sz w:val="24"/>
          <w:szCs w:val="24"/>
        </w:rPr>
        <w:fldChar w:fldCharType="separate"/>
      </w:r>
      <w:r w:rsidR="00F570B2" w:rsidRPr="00772396">
        <w:rPr>
          <w:rFonts w:ascii="Times New Roman" w:hAnsi="Times New Roman" w:cs="Times New Roman"/>
          <w:sz w:val="24"/>
          <w:szCs w:val="24"/>
        </w:rPr>
        <w:t>1.</w:t>
      </w:r>
      <w:r w:rsidR="00F570B2" w:rsidRPr="00772396">
        <w:rPr>
          <w:rFonts w:ascii="Times New Roman" w:hAnsi="Times New Roman" w:cs="Times New Roman"/>
          <w:sz w:val="24"/>
          <w:szCs w:val="24"/>
        </w:rPr>
        <w:tab/>
        <w:t xml:space="preserve">Olofinbiyi BA. An Audit of Eclampsia at a Tertiary Health Facility in South-western Nigeria. Niger Stethosc. 2020;2(1). </w:t>
      </w:r>
    </w:p>
    <w:p w14:paraId="508FFD06"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w:t>
      </w:r>
      <w:r w:rsidRPr="00772396">
        <w:rPr>
          <w:rFonts w:ascii="Times New Roman" w:hAnsi="Times New Roman" w:cs="Times New Roman"/>
          <w:sz w:val="24"/>
          <w:szCs w:val="24"/>
        </w:rPr>
        <w:tab/>
        <w:t xml:space="preserve">Omonua KI, Ayogu ME, Ayogu MC. A Ten Year Review of Eclampsia ata Teaching Hospital in North Central Nigeria. Afr J Biomed Res. 2020;23(1):45–9. </w:t>
      </w:r>
    </w:p>
    <w:p w14:paraId="3EEAB5AF"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3.</w:t>
      </w:r>
      <w:r w:rsidRPr="00772396">
        <w:rPr>
          <w:rFonts w:ascii="Times New Roman" w:hAnsi="Times New Roman" w:cs="Times New Roman"/>
          <w:sz w:val="24"/>
          <w:szCs w:val="24"/>
        </w:rPr>
        <w:tab/>
        <w:t xml:space="preserve">Hossain MA, Karmoker RK, Rahman MS, Rashid HO, Khan SH, Rahman MA. Comparison of Outcome of Eclamptic Patient Following Vaginal Delivery versus Caeserian Delivery by Spinal Anaesthesia. Mymensingh Med J MMJ. 2018;27(2):275–9. </w:t>
      </w:r>
    </w:p>
    <w:p w14:paraId="4D48C0A2"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4.</w:t>
      </w:r>
      <w:r w:rsidRPr="00772396">
        <w:rPr>
          <w:rFonts w:ascii="Times New Roman" w:hAnsi="Times New Roman" w:cs="Times New Roman"/>
          <w:sz w:val="24"/>
          <w:szCs w:val="24"/>
        </w:rPr>
        <w:tab/>
        <w:t xml:space="preserve">Cipolla MJ, Kraig RP. Seizures in women with preeclampsia: mechanisms and management. Fetal Matern Med Rev. 2011;22(2):91–108. </w:t>
      </w:r>
    </w:p>
    <w:p w14:paraId="7B12DA52"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5.</w:t>
      </w:r>
      <w:r w:rsidRPr="00772396">
        <w:rPr>
          <w:rFonts w:ascii="Times New Roman" w:hAnsi="Times New Roman" w:cs="Times New Roman"/>
          <w:sz w:val="24"/>
          <w:szCs w:val="24"/>
        </w:rPr>
        <w:tab/>
        <w:t xml:space="preserve">Mayrink J, Souza RT, Feitosa FE, Rocha Filho EA, Leite DF, Vettorazzi J, et al. Incidence and risk factors for Preeclampsia in a cohort of healthy nulliparous pregnant women: a nested case-control study. Sci Rep. 2019;9(1):9517. </w:t>
      </w:r>
    </w:p>
    <w:p w14:paraId="1D4E62F8"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6.</w:t>
      </w:r>
      <w:r w:rsidRPr="00772396">
        <w:rPr>
          <w:rFonts w:ascii="Times New Roman" w:hAnsi="Times New Roman" w:cs="Times New Roman"/>
          <w:sz w:val="24"/>
          <w:szCs w:val="24"/>
        </w:rPr>
        <w:tab/>
        <w:t xml:space="preserve">Sharma N. Introductory Chapter: The Multiple Etiologies of. Predict Matern Fetal Syndr Preeclampsia. 2019;3. </w:t>
      </w:r>
    </w:p>
    <w:p w14:paraId="63377C37"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7.</w:t>
      </w:r>
      <w:r w:rsidRPr="00772396">
        <w:rPr>
          <w:rFonts w:ascii="Times New Roman" w:hAnsi="Times New Roman" w:cs="Times New Roman"/>
          <w:sz w:val="24"/>
          <w:szCs w:val="24"/>
        </w:rPr>
        <w:tab/>
        <w:t xml:space="preserve">Musa J, Mohammed C, Ocheke A, Kahansim M, Pam V, Daru P. Incidence and risk factors for pre-eclampsia in Jos Nigeria. Afr Health Sci. 2018;18(3):584–95. </w:t>
      </w:r>
    </w:p>
    <w:p w14:paraId="62A525B1"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8.</w:t>
      </w:r>
      <w:r w:rsidRPr="00772396">
        <w:rPr>
          <w:rFonts w:ascii="Times New Roman" w:hAnsi="Times New Roman" w:cs="Times New Roman"/>
          <w:sz w:val="24"/>
          <w:szCs w:val="24"/>
        </w:rPr>
        <w:tab/>
        <w:t xml:space="preserve">Olowokere A, Olofinbiyi R, Olajubu A, Olofinbiyi B. Prevalence, risk factors and foetomaternal outcomes associated with pre-eclampsia among pregnant women in Ekiti State University Teaching Hospital, Ado-Ekiti, Nigeria. Niger J Health Sci. 2017;17(1):7–13. </w:t>
      </w:r>
    </w:p>
    <w:p w14:paraId="74A3DDBA"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9.</w:t>
      </w:r>
      <w:r w:rsidRPr="00772396">
        <w:rPr>
          <w:rFonts w:ascii="Times New Roman" w:hAnsi="Times New Roman" w:cs="Times New Roman"/>
          <w:sz w:val="24"/>
          <w:szCs w:val="24"/>
        </w:rPr>
        <w:tab/>
        <w:t xml:space="preserve">Stitterich N, Shepherd J, Koroma MM, Theuring S. Risk factors for preeclampsia and eclampsia at a main referral maternity hospital in Freetown, Sierra Leone: a case-control study. BMC Pregnancy Childbirth. 2021;21(1):413. </w:t>
      </w:r>
    </w:p>
    <w:p w14:paraId="4D7E0E06"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10.</w:t>
      </w:r>
      <w:r w:rsidRPr="00772396">
        <w:rPr>
          <w:rFonts w:ascii="Times New Roman" w:hAnsi="Times New Roman" w:cs="Times New Roman"/>
          <w:sz w:val="24"/>
          <w:szCs w:val="24"/>
        </w:rPr>
        <w:tab/>
        <w:t xml:space="preserve">Rabiu KA, Adewunmi AA, Ottun TA, Akinlusi FM, Adebanjo AA, Alausa TG. Risk factors for maternal mortality associated with eclampsia presenting at a Nigerian tertiary hospital. Int J Womens Health. 2018;715–21. </w:t>
      </w:r>
    </w:p>
    <w:p w14:paraId="77ECD3EB"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11.</w:t>
      </w:r>
      <w:r w:rsidRPr="00772396">
        <w:rPr>
          <w:rFonts w:ascii="Times New Roman" w:hAnsi="Times New Roman" w:cs="Times New Roman"/>
          <w:sz w:val="24"/>
          <w:szCs w:val="24"/>
        </w:rPr>
        <w:tab/>
        <w:t xml:space="preserve">Gasnier R. Eclampsia: an overview clinical presentation, diagnosis and management. MOJWH. 2016;3:1–5. </w:t>
      </w:r>
    </w:p>
    <w:p w14:paraId="538AD31C"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12.</w:t>
      </w:r>
      <w:r w:rsidRPr="00772396">
        <w:rPr>
          <w:rFonts w:ascii="Times New Roman" w:hAnsi="Times New Roman" w:cs="Times New Roman"/>
          <w:sz w:val="24"/>
          <w:szCs w:val="24"/>
        </w:rPr>
        <w:tab/>
        <w:t xml:space="preserve">Rebahi H, Still ME, Faouzi Y, El Adib AR. Risk factors for eclampsia in pregnant women with preeclampsia and positive neurosensory signs. Turk J Obstet Gynecol. 2019;15(4):227. </w:t>
      </w:r>
    </w:p>
    <w:p w14:paraId="0FD1B304"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lastRenderedPageBreak/>
        <w:t>13.</w:t>
      </w:r>
      <w:r w:rsidRPr="00772396">
        <w:rPr>
          <w:rFonts w:ascii="Times New Roman" w:hAnsi="Times New Roman" w:cs="Times New Roman"/>
          <w:sz w:val="24"/>
          <w:szCs w:val="24"/>
        </w:rPr>
        <w:tab/>
        <w:t xml:space="preserve">Onoh RC, Mamah JE, Umeokonkwo CD, Onwe EO, Ezeonu PO, Okafor L. Severe preeclampsia and eclampsia: a 6-year review at the Federal Teaching Hospital, Abakaliki, Southeast Nigeria. Trop J Obstet Gynaecol. 2019;36(3):418. </w:t>
      </w:r>
    </w:p>
    <w:p w14:paraId="7ACD4BC2"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14.</w:t>
      </w:r>
      <w:r w:rsidRPr="00772396">
        <w:rPr>
          <w:rFonts w:ascii="Times New Roman" w:hAnsi="Times New Roman" w:cs="Times New Roman"/>
          <w:sz w:val="24"/>
          <w:szCs w:val="24"/>
        </w:rPr>
        <w:tab/>
        <w:t xml:space="preserve">Soomro S, Kumar R, Lakhan H, Shaukat F. Risk factors for pre-eclampsia and eclampsia disorders in tertiary care center in Sukkur, Pakistan. Cureus. 2019;11(11). </w:t>
      </w:r>
    </w:p>
    <w:p w14:paraId="30E0513B"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15.</w:t>
      </w:r>
      <w:r w:rsidRPr="00772396">
        <w:rPr>
          <w:rFonts w:ascii="Times New Roman" w:hAnsi="Times New Roman" w:cs="Times New Roman"/>
          <w:sz w:val="24"/>
          <w:szCs w:val="24"/>
        </w:rPr>
        <w:tab/>
        <w:t xml:space="preserve">Gathiram P, Moodley J. Pre-eclampsia: its pathogenesis and pathophysiolgy: review articles. Cardiovasc J Afr. 2016;27(2):71–8. </w:t>
      </w:r>
    </w:p>
    <w:p w14:paraId="289912BC"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16.</w:t>
      </w:r>
      <w:r w:rsidRPr="00772396">
        <w:rPr>
          <w:rFonts w:ascii="Times New Roman" w:hAnsi="Times New Roman" w:cs="Times New Roman"/>
          <w:sz w:val="24"/>
          <w:szCs w:val="24"/>
        </w:rPr>
        <w:tab/>
        <w:t xml:space="preserve">Wasseff S. Mechanisms of convulsions in eclampsia. Med Hypotheses. 2009;72(1):49–51. </w:t>
      </w:r>
    </w:p>
    <w:p w14:paraId="13708905"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17.</w:t>
      </w:r>
      <w:r w:rsidRPr="00772396">
        <w:rPr>
          <w:rFonts w:ascii="Times New Roman" w:hAnsi="Times New Roman" w:cs="Times New Roman"/>
          <w:sz w:val="24"/>
          <w:szCs w:val="24"/>
        </w:rPr>
        <w:tab/>
        <w:t xml:space="preserve">Williams KP, Galerneau F. Pathophysiology of eclampsia. Clin Mother Child Health. 2015;12:1–2. </w:t>
      </w:r>
    </w:p>
    <w:p w14:paraId="5F454CAC"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18.</w:t>
      </w:r>
      <w:r w:rsidRPr="00772396">
        <w:rPr>
          <w:rFonts w:ascii="Times New Roman" w:hAnsi="Times New Roman" w:cs="Times New Roman"/>
          <w:sz w:val="24"/>
          <w:szCs w:val="24"/>
        </w:rPr>
        <w:tab/>
        <w:t xml:space="preserve">Magley M, Hinson MR. Eclampsia. In: StatPearls [Internet]. StatPearls Publishing; 2024. </w:t>
      </w:r>
    </w:p>
    <w:p w14:paraId="009B43BF"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19.</w:t>
      </w:r>
      <w:r w:rsidRPr="00772396">
        <w:rPr>
          <w:rFonts w:ascii="Times New Roman" w:hAnsi="Times New Roman" w:cs="Times New Roman"/>
          <w:sz w:val="24"/>
          <w:szCs w:val="24"/>
        </w:rPr>
        <w:tab/>
        <w:t xml:space="preserve">Salkic S, Batic-Mujanovic O, Ljuca F, Brkic S. Clinical presentation of hypertensive crises in emergency medical services. Mater Socio-Medica. 2014;26(1):12. </w:t>
      </w:r>
    </w:p>
    <w:p w14:paraId="5F82A105"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20.</w:t>
      </w:r>
      <w:r w:rsidRPr="00772396">
        <w:rPr>
          <w:rFonts w:ascii="Times New Roman" w:hAnsi="Times New Roman" w:cs="Times New Roman"/>
          <w:sz w:val="24"/>
          <w:szCs w:val="24"/>
        </w:rPr>
        <w:tab/>
        <w:t xml:space="preserve">Salha O, Walker JJ. Modern management of eclampsia. Postgrad Med J. 1999;75(880):78–82. </w:t>
      </w:r>
    </w:p>
    <w:p w14:paraId="31682438"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21.</w:t>
      </w:r>
      <w:r w:rsidRPr="00772396">
        <w:rPr>
          <w:rFonts w:ascii="Times New Roman" w:hAnsi="Times New Roman" w:cs="Times New Roman"/>
          <w:sz w:val="24"/>
          <w:szCs w:val="24"/>
        </w:rPr>
        <w:tab/>
        <w:t xml:space="preserve">Organization WH. WHO recommendations: Uterotonics for the prevention of postpartum haemorrhage. Geneva: World Health Organization, 2018. </w:t>
      </w:r>
    </w:p>
    <w:p w14:paraId="034250C3"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22.</w:t>
      </w:r>
      <w:r w:rsidRPr="00772396">
        <w:rPr>
          <w:rFonts w:ascii="Times New Roman" w:hAnsi="Times New Roman" w:cs="Times New Roman"/>
          <w:sz w:val="24"/>
          <w:szCs w:val="24"/>
        </w:rPr>
        <w:tab/>
        <w:t xml:space="preserve">Imaralu JO, Imaralu JO. Evolution of magnesium sulphate for eclampsia. Obstet Gynecol Int J. 2018;9(6):483–6. </w:t>
      </w:r>
    </w:p>
    <w:p w14:paraId="22210935"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23.</w:t>
      </w:r>
      <w:r w:rsidRPr="00772396">
        <w:rPr>
          <w:rFonts w:ascii="Times New Roman" w:hAnsi="Times New Roman" w:cs="Times New Roman"/>
          <w:sz w:val="24"/>
          <w:szCs w:val="24"/>
        </w:rPr>
        <w:tab/>
        <w:t xml:space="preserve">Padda J, Khalid K, Colaco LB, Padda S, Boddeti NL, Khan AS, et al. Efficacy of magnesium sulfate on maternal mortality in eclampsia. Cureus. 2021;13(8). </w:t>
      </w:r>
    </w:p>
    <w:p w14:paraId="686AEADB"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24.</w:t>
      </w:r>
      <w:r w:rsidRPr="00772396">
        <w:rPr>
          <w:rFonts w:ascii="Times New Roman" w:hAnsi="Times New Roman" w:cs="Times New Roman"/>
          <w:sz w:val="24"/>
          <w:szCs w:val="24"/>
        </w:rPr>
        <w:tab/>
        <w:t xml:space="preserve">Nagaria T, Mitra S, Banjare SP. Single loading low dose MgSO4 regimen: A simple, safe and effective alternative to Pritchard’s regimen for Indian women. J Clin Diagn Res JCDR. 2017;11(8):QC08. </w:t>
      </w:r>
    </w:p>
    <w:p w14:paraId="68C0B1AB"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25.</w:t>
      </w:r>
      <w:r w:rsidRPr="00772396">
        <w:rPr>
          <w:rFonts w:ascii="Times New Roman" w:hAnsi="Times New Roman" w:cs="Times New Roman"/>
          <w:sz w:val="24"/>
          <w:szCs w:val="24"/>
        </w:rPr>
        <w:tab/>
        <w:t xml:space="preserve">Jain R, Jogi SR. Effectiveness and safety of intravenous labetalol in severe pre-eclampsia and eclampsia at a teaching institution in Chhattisgarh. J Fam Med Prim Care. 2024;13(9):3788–91. </w:t>
      </w:r>
    </w:p>
    <w:p w14:paraId="436CCC5B"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26.</w:t>
      </w:r>
      <w:r w:rsidRPr="00772396">
        <w:rPr>
          <w:rFonts w:ascii="Times New Roman" w:hAnsi="Times New Roman" w:cs="Times New Roman"/>
          <w:sz w:val="24"/>
          <w:szCs w:val="24"/>
        </w:rPr>
        <w:tab/>
        <w:t xml:space="preserve">Esike COU, Chukwuemeka UI, Anozie OB, Eze JN, Aluka OC, Twomey DE. Eclampsia in rural Nigeria: the unmitigating catastrophe. Ann Afr Med. 2017;16(4):175–80. </w:t>
      </w:r>
    </w:p>
    <w:p w14:paraId="3FE893BA"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27.</w:t>
      </w:r>
      <w:r w:rsidRPr="00772396">
        <w:rPr>
          <w:rFonts w:ascii="Times New Roman" w:hAnsi="Times New Roman" w:cs="Times New Roman"/>
          <w:sz w:val="24"/>
          <w:szCs w:val="24"/>
        </w:rPr>
        <w:tab/>
        <w:t xml:space="preserve">Kullima A. Prevalence and outcomes of eclampsia at federal teaching hospital Gombe, Nigeria. Jewel J Med Sci. 2024; </w:t>
      </w:r>
    </w:p>
    <w:p w14:paraId="58782A26"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28.</w:t>
      </w:r>
      <w:r w:rsidRPr="00772396">
        <w:rPr>
          <w:rFonts w:ascii="Times New Roman" w:hAnsi="Times New Roman" w:cs="Times New Roman"/>
          <w:sz w:val="24"/>
          <w:szCs w:val="24"/>
        </w:rPr>
        <w:tab/>
        <w:t xml:space="preserve">Kokori E, Aderinto N, Olatunji G, Komolafe R, Babalola EA, Isarinade DT, et al. Prevalence and materno-fetal outcomes of preeclampsia/eclampsia among pregnant women in Nigeria: a systematic review and meta-analysis. Eur J Med Res. 2024;29(1):482. </w:t>
      </w:r>
    </w:p>
    <w:p w14:paraId="14F5DD02"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29.</w:t>
      </w:r>
      <w:r w:rsidRPr="00772396">
        <w:rPr>
          <w:rFonts w:ascii="Times New Roman" w:hAnsi="Times New Roman" w:cs="Times New Roman"/>
          <w:sz w:val="24"/>
          <w:szCs w:val="24"/>
        </w:rPr>
        <w:tab/>
        <w:t>Ojurongbe AO, Fijabiyi MO, Tunde-Olatunji OA, Taiwo W, Aduga UD, Fijabiyi TO, et al. Prevalence, Seasonal variation and Feto-Maternal outcomes of Severe Pre-</w:t>
      </w:r>
      <w:r w:rsidRPr="00772396">
        <w:rPr>
          <w:rFonts w:ascii="Times New Roman" w:hAnsi="Times New Roman" w:cs="Times New Roman"/>
          <w:sz w:val="24"/>
          <w:szCs w:val="24"/>
        </w:rPr>
        <w:lastRenderedPageBreak/>
        <w:t xml:space="preserve">Eclampsia/Eclampsia at a Tertiary Hospital in North central Nigeria. Sierra Leone J Med. 2024;1(2):70–4. </w:t>
      </w:r>
    </w:p>
    <w:p w14:paraId="372C4A1A"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30.</w:t>
      </w:r>
      <w:r w:rsidRPr="00772396">
        <w:rPr>
          <w:rFonts w:ascii="Times New Roman" w:hAnsi="Times New Roman" w:cs="Times New Roman"/>
          <w:sz w:val="24"/>
          <w:szCs w:val="24"/>
        </w:rPr>
        <w:tab/>
        <w:t xml:space="preserve">Awoyesuku PA, John DH, Lebara LB. Maternal and perinatal outcome in severe preeclampsia and eclampsia at the Rivers state university teaching hospital, Nigeria. Int J Reprod Contracept Obstet Gynecol. 2020;9(4389):2320–1770. </w:t>
      </w:r>
    </w:p>
    <w:p w14:paraId="3923A003"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31.</w:t>
      </w:r>
      <w:r w:rsidRPr="00772396">
        <w:rPr>
          <w:rFonts w:ascii="Times New Roman" w:hAnsi="Times New Roman" w:cs="Times New Roman"/>
          <w:sz w:val="24"/>
          <w:szCs w:val="24"/>
        </w:rPr>
        <w:tab/>
        <w:t xml:space="preserve">Priyanka AB. A prospective study of fetomaternal outcomes in patients with eclampsia in a tertiary care hospital in Jharkhand. Age Years. 2024;20(80):40.00. </w:t>
      </w:r>
    </w:p>
    <w:p w14:paraId="26BE6164"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32.</w:t>
      </w:r>
      <w:r w:rsidRPr="00772396">
        <w:rPr>
          <w:rFonts w:ascii="Times New Roman" w:hAnsi="Times New Roman" w:cs="Times New Roman"/>
          <w:sz w:val="24"/>
          <w:szCs w:val="24"/>
        </w:rPr>
        <w:tab/>
        <w:t xml:space="preserve">Irene K, Amubuomombe PP, Mogeni R, Andrew C, Mwangi A, Omenge OE. Maternal and perinatal outcomes in women with eclampsia by mode of delivery at Riley mother baby hospital: a longitudinal case-series study. BMC Pregnancy Childbirth. 2021;21(1):439. </w:t>
      </w:r>
    </w:p>
    <w:p w14:paraId="70AB0C0C" w14:textId="77777777" w:rsidR="00F570B2" w:rsidRPr="00772396" w:rsidRDefault="00F570B2" w:rsidP="00772396">
      <w:pPr>
        <w:pStyle w:val="Bibliography"/>
        <w:jc w:val="both"/>
        <w:rPr>
          <w:rFonts w:ascii="Times New Roman" w:hAnsi="Times New Roman" w:cs="Times New Roman"/>
          <w:sz w:val="24"/>
          <w:szCs w:val="24"/>
        </w:rPr>
      </w:pPr>
      <w:r w:rsidRPr="00772396">
        <w:rPr>
          <w:rFonts w:ascii="Times New Roman" w:hAnsi="Times New Roman" w:cs="Times New Roman"/>
          <w:sz w:val="24"/>
          <w:szCs w:val="24"/>
        </w:rPr>
        <w:t>33.</w:t>
      </w:r>
      <w:r w:rsidRPr="00772396">
        <w:rPr>
          <w:rFonts w:ascii="Times New Roman" w:hAnsi="Times New Roman" w:cs="Times New Roman"/>
          <w:sz w:val="24"/>
          <w:szCs w:val="24"/>
        </w:rPr>
        <w:tab/>
        <w:t xml:space="preserve">Agulebe JC, Irowa O, Maanongun MT, Nombur IL, Abu P. Research to Estimate Ten-year Contribution of Eclampsia to Maternal Mortality at a Tertiary Level Health Facility, Makurdi, Benue State, North-Central Nigeria. Asian Res J Gynaecol Obstet. 2024;7(1):219–28. </w:t>
      </w:r>
    </w:p>
    <w:p w14:paraId="6A1A0248" w14:textId="51410D19" w:rsidR="00996545" w:rsidRPr="00165D14" w:rsidRDefault="00996545" w:rsidP="00772396">
      <w:pPr>
        <w:spacing w:line="360" w:lineRule="auto"/>
        <w:jc w:val="both"/>
        <w:rPr>
          <w:rFonts w:ascii="Times New Roman" w:hAnsi="Times New Roman" w:cs="Times New Roman"/>
          <w:sz w:val="24"/>
          <w:szCs w:val="24"/>
        </w:rPr>
      </w:pPr>
      <w:r w:rsidRPr="00772396">
        <w:rPr>
          <w:rFonts w:ascii="Times New Roman" w:hAnsi="Times New Roman" w:cs="Times New Roman"/>
          <w:sz w:val="24"/>
          <w:szCs w:val="24"/>
        </w:rPr>
        <w:fldChar w:fldCharType="end"/>
      </w:r>
    </w:p>
    <w:sectPr w:rsidR="00996545" w:rsidRPr="00165D14" w:rsidSect="00634ADB">
      <w:headerReference w:type="even" r:id="rId8"/>
      <w:headerReference w:type="default" r:id="rId9"/>
      <w:footerReference w:type="even" r:id="rId10"/>
      <w:footerReference w:type="default" r:id="rId11"/>
      <w:headerReference w:type="first" r:id="rId12"/>
      <w:footerReference w:type="first" r:id="rId13"/>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6BA19" w14:textId="77777777" w:rsidR="00421A4B" w:rsidRDefault="00421A4B" w:rsidP="00C301CA">
      <w:pPr>
        <w:spacing w:after="0" w:line="240" w:lineRule="auto"/>
      </w:pPr>
      <w:r>
        <w:separator/>
      </w:r>
    </w:p>
  </w:endnote>
  <w:endnote w:type="continuationSeparator" w:id="0">
    <w:p w14:paraId="72715C99" w14:textId="77777777" w:rsidR="00421A4B" w:rsidRDefault="00421A4B" w:rsidP="00C3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4A56" w14:textId="77777777" w:rsidR="00292FB6" w:rsidRDefault="0029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C4A5" w14:textId="77777777" w:rsidR="00292FB6" w:rsidRDefault="00292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6BEEF" w14:textId="77777777" w:rsidR="00292FB6" w:rsidRDefault="0029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5D65" w14:textId="77777777" w:rsidR="00421A4B" w:rsidRDefault="00421A4B" w:rsidP="00C301CA">
      <w:pPr>
        <w:spacing w:after="0" w:line="240" w:lineRule="auto"/>
      </w:pPr>
      <w:r>
        <w:separator/>
      </w:r>
    </w:p>
  </w:footnote>
  <w:footnote w:type="continuationSeparator" w:id="0">
    <w:p w14:paraId="10660245" w14:textId="77777777" w:rsidR="00421A4B" w:rsidRDefault="00421A4B" w:rsidP="00C30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1E809" w14:textId="50914259" w:rsidR="00292FB6" w:rsidRDefault="00292FB6">
    <w:pPr>
      <w:pStyle w:val="Header"/>
    </w:pPr>
    <w:r>
      <w:rPr>
        <w:noProof/>
      </w:rPr>
      <w:pict w14:anchorId="12C2A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27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AB7D" w14:textId="5C22C217" w:rsidR="00292FB6" w:rsidRDefault="00292FB6">
    <w:pPr>
      <w:pStyle w:val="Header"/>
    </w:pPr>
    <w:r>
      <w:rPr>
        <w:noProof/>
      </w:rPr>
      <w:pict w14:anchorId="63876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27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AECA" w14:textId="3D7D8DB9" w:rsidR="00292FB6" w:rsidRDefault="00292FB6">
    <w:pPr>
      <w:pStyle w:val="Header"/>
    </w:pPr>
    <w:r>
      <w:rPr>
        <w:noProof/>
      </w:rPr>
      <w:pict w14:anchorId="764B3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27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6875"/>
    <w:multiLevelType w:val="hybridMultilevel"/>
    <w:tmpl w:val="44282E46"/>
    <w:lvl w:ilvl="0" w:tplc="557A7E4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8339B5"/>
    <w:multiLevelType w:val="hybridMultilevel"/>
    <w:tmpl w:val="1F963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116FD"/>
    <w:multiLevelType w:val="hybridMultilevel"/>
    <w:tmpl w:val="3A2AD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49"/>
    <w:rsid w:val="000042F8"/>
    <w:rsid w:val="00012553"/>
    <w:rsid w:val="00013F8A"/>
    <w:rsid w:val="0003462B"/>
    <w:rsid w:val="000447DD"/>
    <w:rsid w:val="000460BF"/>
    <w:rsid w:val="00063725"/>
    <w:rsid w:val="000806EF"/>
    <w:rsid w:val="000A7535"/>
    <w:rsid w:val="000E0D8F"/>
    <w:rsid w:val="000E1968"/>
    <w:rsid w:val="000E32D7"/>
    <w:rsid w:val="000E4D59"/>
    <w:rsid w:val="000F0C6E"/>
    <w:rsid w:val="000F5EB4"/>
    <w:rsid w:val="000F7B4D"/>
    <w:rsid w:val="00104159"/>
    <w:rsid w:val="00125BCE"/>
    <w:rsid w:val="00126DC6"/>
    <w:rsid w:val="00134F88"/>
    <w:rsid w:val="00137454"/>
    <w:rsid w:val="00146AFB"/>
    <w:rsid w:val="00150C1D"/>
    <w:rsid w:val="00151EDE"/>
    <w:rsid w:val="00162143"/>
    <w:rsid w:val="00165D14"/>
    <w:rsid w:val="00167BAB"/>
    <w:rsid w:val="00174A9A"/>
    <w:rsid w:val="00185AF9"/>
    <w:rsid w:val="001A1FE9"/>
    <w:rsid w:val="001A5E7F"/>
    <w:rsid w:val="001C3C20"/>
    <w:rsid w:val="001F0CA2"/>
    <w:rsid w:val="001F4BE8"/>
    <w:rsid w:val="00224B88"/>
    <w:rsid w:val="0023024B"/>
    <w:rsid w:val="00236B50"/>
    <w:rsid w:val="0024584D"/>
    <w:rsid w:val="0025149D"/>
    <w:rsid w:val="00252C24"/>
    <w:rsid w:val="002614FF"/>
    <w:rsid w:val="00265F28"/>
    <w:rsid w:val="00272E6C"/>
    <w:rsid w:val="00285DAD"/>
    <w:rsid w:val="00292FB6"/>
    <w:rsid w:val="00293ACB"/>
    <w:rsid w:val="0029640F"/>
    <w:rsid w:val="002B46FD"/>
    <w:rsid w:val="002D0069"/>
    <w:rsid w:val="002D7749"/>
    <w:rsid w:val="002E2F58"/>
    <w:rsid w:val="002E56A0"/>
    <w:rsid w:val="002F0CAE"/>
    <w:rsid w:val="002F40FB"/>
    <w:rsid w:val="00304168"/>
    <w:rsid w:val="0032461B"/>
    <w:rsid w:val="00325CB4"/>
    <w:rsid w:val="00335F3D"/>
    <w:rsid w:val="00345961"/>
    <w:rsid w:val="003511AA"/>
    <w:rsid w:val="00366CB2"/>
    <w:rsid w:val="00391ED7"/>
    <w:rsid w:val="00395CCD"/>
    <w:rsid w:val="003A7EF5"/>
    <w:rsid w:val="003D36F2"/>
    <w:rsid w:val="00403969"/>
    <w:rsid w:val="00410024"/>
    <w:rsid w:val="0041591E"/>
    <w:rsid w:val="00421A4B"/>
    <w:rsid w:val="004237E3"/>
    <w:rsid w:val="00430E42"/>
    <w:rsid w:val="00432DC4"/>
    <w:rsid w:val="004373E4"/>
    <w:rsid w:val="00447B0F"/>
    <w:rsid w:val="00474929"/>
    <w:rsid w:val="004772F2"/>
    <w:rsid w:val="00482A7A"/>
    <w:rsid w:val="0049647F"/>
    <w:rsid w:val="00496608"/>
    <w:rsid w:val="004A6589"/>
    <w:rsid w:val="004C4C03"/>
    <w:rsid w:val="004E53B3"/>
    <w:rsid w:val="004F45B0"/>
    <w:rsid w:val="00500B39"/>
    <w:rsid w:val="0050105B"/>
    <w:rsid w:val="005049FF"/>
    <w:rsid w:val="005171B9"/>
    <w:rsid w:val="0054426F"/>
    <w:rsid w:val="00566E54"/>
    <w:rsid w:val="0057400B"/>
    <w:rsid w:val="0057485B"/>
    <w:rsid w:val="005764AB"/>
    <w:rsid w:val="005B3F6F"/>
    <w:rsid w:val="005C70C8"/>
    <w:rsid w:val="005D50EA"/>
    <w:rsid w:val="006106B7"/>
    <w:rsid w:val="006149DE"/>
    <w:rsid w:val="00634ADB"/>
    <w:rsid w:val="006659D3"/>
    <w:rsid w:val="00671410"/>
    <w:rsid w:val="006A0E21"/>
    <w:rsid w:val="006B2821"/>
    <w:rsid w:val="006F01F6"/>
    <w:rsid w:val="00705CE1"/>
    <w:rsid w:val="00721F54"/>
    <w:rsid w:val="00737CC8"/>
    <w:rsid w:val="007511F3"/>
    <w:rsid w:val="00756277"/>
    <w:rsid w:val="00762ADE"/>
    <w:rsid w:val="00764D76"/>
    <w:rsid w:val="00772396"/>
    <w:rsid w:val="00791748"/>
    <w:rsid w:val="007B1C29"/>
    <w:rsid w:val="007D4C2B"/>
    <w:rsid w:val="007D5FE7"/>
    <w:rsid w:val="007E1E3E"/>
    <w:rsid w:val="007E5191"/>
    <w:rsid w:val="007F2796"/>
    <w:rsid w:val="00822945"/>
    <w:rsid w:val="008450E6"/>
    <w:rsid w:val="0085216A"/>
    <w:rsid w:val="0085470B"/>
    <w:rsid w:val="00864B5A"/>
    <w:rsid w:val="0088666F"/>
    <w:rsid w:val="008B3276"/>
    <w:rsid w:val="008B534B"/>
    <w:rsid w:val="008C6268"/>
    <w:rsid w:val="008D1933"/>
    <w:rsid w:val="008D3820"/>
    <w:rsid w:val="008F051E"/>
    <w:rsid w:val="008F2977"/>
    <w:rsid w:val="008F5C15"/>
    <w:rsid w:val="008F6030"/>
    <w:rsid w:val="00916BA3"/>
    <w:rsid w:val="00921520"/>
    <w:rsid w:val="00923625"/>
    <w:rsid w:val="009243E6"/>
    <w:rsid w:val="00934217"/>
    <w:rsid w:val="00961339"/>
    <w:rsid w:val="009671BF"/>
    <w:rsid w:val="00985F62"/>
    <w:rsid w:val="00996545"/>
    <w:rsid w:val="00997EF2"/>
    <w:rsid w:val="009A1C3D"/>
    <w:rsid w:val="009B2808"/>
    <w:rsid w:val="009F329A"/>
    <w:rsid w:val="009F766B"/>
    <w:rsid w:val="00A018F5"/>
    <w:rsid w:val="00A115FA"/>
    <w:rsid w:val="00A15876"/>
    <w:rsid w:val="00A172B0"/>
    <w:rsid w:val="00A26D0A"/>
    <w:rsid w:val="00A32FDB"/>
    <w:rsid w:val="00A42CF6"/>
    <w:rsid w:val="00A55BB5"/>
    <w:rsid w:val="00A56E24"/>
    <w:rsid w:val="00A72214"/>
    <w:rsid w:val="00AA31D1"/>
    <w:rsid w:val="00AA406D"/>
    <w:rsid w:val="00AB30A8"/>
    <w:rsid w:val="00AB369D"/>
    <w:rsid w:val="00AB5E84"/>
    <w:rsid w:val="00AB7B59"/>
    <w:rsid w:val="00AE7B78"/>
    <w:rsid w:val="00AF3D09"/>
    <w:rsid w:val="00B166A7"/>
    <w:rsid w:val="00B26E19"/>
    <w:rsid w:val="00B47162"/>
    <w:rsid w:val="00B61D12"/>
    <w:rsid w:val="00B67349"/>
    <w:rsid w:val="00B77CAF"/>
    <w:rsid w:val="00B81B54"/>
    <w:rsid w:val="00BA4B70"/>
    <w:rsid w:val="00BA4E85"/>
    <w:rsid w:val="00BB1D69"/>
    <w:rsid w:val="00BC460B"/>
    <w:rsid w:val="00BD7BDD"/>
    <w:rsid w:val="00C05ECA"/>
    <w:rsid w:val="00C301CA"/>
    <w:rsid w:val="00C40E7D"/>
    <w:rsid w:val="00C84AA5"/>
    <w:rsid w:val="00C90D7D"/>
    <w:rsid w:val="00C9453A"/>
    <w:rsid w:val="00CB28F5"/>
    <w:rsid w:val="00CD2C4F"/>
    <w:rsid w:val="00CF5725"/>
    <w:rsid w:val="00CF6C82"/>
    <w:rsid w:val="00D2121E"/>
    <w:rsid w:val="00D252CB"/>
    <w:rsid w:val="00D25AC6"/>
    <w:rsid w:val="00D335F1"/>
    <w:rsid w:val="00D40544"/>
    <w:rsid w:val="00D4054B"/>
    <w:rsid w:val="00D456BD"/>
    <w:rsid w:val="00D473A0"/>
    <w:rsid w:val="00D52E76"/>
    <w:rsid w:val="00D66747"/>
    <w:rsid w:val="00DB434B"/>
    <w:rsid w:val="00DE490D"/>
    <w:rsid w:val="00DF5C57"/>
    <w:rsid w:val="00DF71B2"/>
    <w:rsid w:val="00DF7758"/>
    <w:rsid w:val="00E0467D"/>
    <w:rsid w:val="00E05B9A"/>
    <w:rsid w:val="00E27F19"/>
    <w:rsid w:val="00E33552"/>
    <w:rsid w:val="00E62AFB"/>
    <w:rsid w:val="00E64193"/>
    <w:rsid w:val="00E65E36"/>
    <w:rsid w:val="00E70FF7"/>
    <w:rsid w:val="00E9702F"/>
    <w:rsid w:val="00EB7818"/>
    <w:rsid w:val="00ED3F12"/>
    <w:rsid w:val="00EF589F"/>
    <w:rsid w:val="00EF70A0"/>
    <w:rsid w:val="00F26F5A"/>
    <w:rsid w:val="00F31718"/>
    <w:rsid w:val="00F4761D"/>
    <w:rsid w:val="00F570B2"/>
    <w:rsid w:val="00F66FF7"/>
    <w:rsid w:val="00FC2ADD"/>
    <w:rsid w:val="00FC70F4"/>
    <w:rsid w:val="00FD1AD1"/>
    <w:rsid w:val="00FD5428"/>
    <w:rsid w:val="00FE20DE"/>
    <w:rsid w:val="00FE5489"/>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3E03C"/>
  <w15:chartTrackingRefBased/>
  <w15:docId w15:val="{5B0C220E-9267-46D5-A6BA-074971BC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34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49"/>
    <w:pPr>
      <w:spacing w:after="0" w:line="240" w:lineRule="auto"/>
      <w:ind w:left="720"/>
      <w:contextualSpacing/>
    </w:pPr>
    <w:rPr>
      <w:rFonts w:ascii="Arial" w:eastAsia="Times New Roman" w:hAnsi="Arial" w:cs="Arial"/>
      <w:bCs/>
      <w:sz w:val="26"/>
      <w:szCs w:val="26"/>
      <w:lang w:val="en-US"/>
    </w:rPr>
  </w:style>
  <w:style w:type="table" w:styleId="TableGrid">
    <w:name w:val="Table Grid"/>
    <w:basedOn w:val="TableNormal"/>
    <w:uiPriority w:val="39"/>
    <w:rsid w:val="00B6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34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0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1CA"/>
    <w:rPr>
      <w:lang w:val="en-GB"/>
    </w:rPr>
  </w:style>
  <w:style w:type="paragraph" w:styleId="Footer">
    <w:name w:val="footer"/>
    <w:basedOn w:val="Normal"/>
    <w:link w:val="FooterChar"/>
    <w:uiPriority w:val="99"/>
    <w:unhideWhenUsed/>
    <w:rsid w:val="00C3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1CA"/>
    <w:rPr>
      <w:lang w:val="en-GB"/>
    </w:rPr>
  </w:style>
  <w:style w:type="paragraph" w:styleId="Bibliography">
    <w:name w:val="Bibliography"/>
    <w:basedOn w:val="Normal"/>
    <w:next w:val="Normal"/>
    <w:uiPriority w:val="37"/>
    <w:unhideWhenUsed/>
    <w:rsid w:val="00996545"/>
    <w:pPr>
      <w:tabs>
        <w:tab w:val="left" w:pos="384"/>
      </w:tabs>
      <w:spacing w:after="240" w:line="240" w:lineRule="auto"/>
      <w:ind w:left="384" w:hanging="384"/>
    </w:pPr>
  </w:style>
  <w:style w:type="character" w:styleId="PlaceholderText">
    <w:name w:val="Placeholder Text"/>
    <w:basedOn w:val="DefaultParagraphFont"/>
    <w:uiPriority w:val="99"/>
    <w:semiHidden/>
    <w:rsid w:val="0057400B"/>
    <w:rPr>
      <w:color w:val="808080"/>
    </w:rPr>
  </w:style>
  <w:style w:type="character" w:customStyle="1" w:styleId="fontstyle01">
    <w:name w:val="fontstyle01"/>
    <w:basedOn w:val="DefaultParagraphFont"/>
    <w:rsid w:val="007E1E3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7002">
      <w:bodyDiv w:val="1"/>
      <w:marLeft w:val="0"/>
      <w:marRight w:val="0"/>
      <w:marTop w:val="0"/>
      <w:marBottom w:val="0"/>
      <w:divBdr>
        <w:top w:val="none" w:sz="0" w:space="0" w:color="auto"/>
        <w:left w:val="none" w:sz="0" w:space="0" w:color="auto"/>
        <w:bottom w:val="none" w:sz="0" w:space="0" w:color="auto"/>
        <w:right w:val="none" w:sz="0" w:space="0" w:color="auto"/>
      </w:divBdr>
    </w:div>
    <w:div w:id="451633058">
      <w:bodyDiv w:val="1"/>
      <w:marLeft w:val="0"/>
      <w:marRight w:val="0"/>
      <w:marTop w:val="0"/>
      <w:marBottom w:val="0"/>
      <w:divBdr>
        <w:top w:val="none" w:sz="0" w:space="0" w:color="auto"/>
        <w:left w:val="none" w:sz="0" w:space="0" w:color="auto"/>
        <w:bottom w:val="none" w:sz="0" w:space="0" w:color="auto"/>
        <w:right w:val="none" w:sz="0" w:space="0" w:color="auto"/>
      </w:divBdr>
    </w:div>
    <w:div w:id="1485311794">
      <w:bodyDiv w:val="1"/>
      <w:marLeft w:val="0"/>
      <w:marRight w:val="0"/>
      <w:marTop w:val="0"/>
      <w:marBottom w:val="0"/>
      <w:divBdr>
        <w:top w:val="none" w:sz="0" w:space="0" w:color="auto"/>
        <w:left w:val="none" w:sz="0" w:space="0" w:color="auto"/>
        <w:bottom w:val="none" w:sz="0" w:space="0" w:color="auto"/>
        <w:right w:val="none" w:sz="0" w:space="0" w:color="auto"/>
      </w:divBdr>
    </w:div>
    <w:div w:id="20740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75191702207217"/>
          <c:y val="3.6405758729108062E-2"/>
          <c:w val="0.87124808297792777"/>
          <c:h val="0.65731027374680928"/>
        </c:manualLayout>
      </c:layout>
      <c:barChart>
        <c:barDir val="col"/>
        <c:grouping val="clustered"/>
        <c:varyColors val="0"/>
        <c:ser>
          <c:idx val="0"/>
          <c:order val="0"/>
          <c:tx>
            <c:strRef>
              <c:f>Sheet1!$B$1</c:f>
              <c:strCache>
                <c:ptCount val="1"/>
                <c:pt idx="0">
                  <c:v>Frequency</c:v>
                </c:pt>
              </c:strCache>
            </c:strRef>
          </c:tx>
          <c:spPr>
            <a:solidFill>
              <a:schemeClr val="accent2">
                <a:lumMod val="40000"/>
                <a:lumOff val="60000"/>
              </a:schemeClr>
            </a:solidFill>
            <a:ln w="22225">
              <a:solidFill>
                <a:schemeClr val="tx1"/>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Placenta abruption</c:v>
                </c:pt>
                <c:pt idx="1">
                  <c:v>IUFD</c:v>
                </c:pt>
                <c:pt idx="2">
                  <c:v>Pulmonary edema</c:v>
                </c:pt>
                <c:pt idx="3">
                  <c:v>Acute kidney injury</c:v>
                </c:pt>
                <c:pt idx="4">
                  <c:v>Repeat convulsion </c:v>
                </c:pt>
                <c:pt idx="5">
                  <c:v>Primary PPH</c:v>
                </c:pt>
                <c:pt idx="6">
                  <c:v>HELLP syndrome</c:v>
                </c:pt>
                <c:pt idx="7">
                  <c:v>Wound infection</c:v>
                </c:pt>
                <c:pt idx="8">
                  <c:v>Maternal mortality</c:v>
                </c:pt>
                <c:pt idx="9">
                  <c:v>Nil complications </c:v>
                </c:pt>
              </c:strCache>
            </c:strRef>
          </c:cat>
          <c:val>
            <c:numRef>
              <c:f>Sheet1!$B$2:$B$11</c:f>
              <c:numCache>
                <c:formatCode>General</c:formatCode>
                <c:ptCount val="10"/>
                <c:pt idx="0">
                  <c:v>8</c:v>
                </c:pt>
                <c:pt idx="1">
                  <c:v>25</c:v>
                </c:pt>
                <c:pt idx="2">
                  <c:v>6</c:v>
                </c:pt>
                <c:pt idx="3">
                  <c:v>7</c:v>
                </c:pt>
                <c:pt idx="4">
                  <c:v>6</c:v>
                </c:pt>
                <c:pt idx="5">
                  <c:v>15</c:v>
                </c:pt>
                <c:pt idx="6">
                  <c:v>8</c:v>
                </c:pt>
                <c:pt idx="7">
                  <c:v>12</c:v>
                </c:pt>
                <c:pt idx="8">
                  <c:v>8</c:v>
                </c:pt>
                <c:pt idx="9">
                  <c:v>68</c:v>
                </c:pt>
              </c:numCache>
            </c:numRef>
          </c:val>
          <c:extLst>
            <c:ext xmlns:c16="http://schemas.microsoft.com/office/drawing/2014/chart" uri="{C3380CC4-5D6E-409C-BE32-E72D297353CC}">
              <c16:uniqueId val="{00000000-EAC1-4592-A480-81291F48FBAA}"/>
            </c:ext>
          </c:extLst>
        </c:ser>
        <c:dLbls>
          <c:dLblPos val="outEnd"/>
          <c:showLegendKey val="0"/>
          <c:showVal val="1"/>
          <c:showCatName val="0"/>
          <c:showSerName val="0"/>
          <c:showPercent val="0"/>
          <c:showBubbleSize val="0"/>
        </c:dLbls>
        <c:gapWidth val="27"/>
        <c:overlap val="100"/>
        <c:axId val="579491744"/>
        <c:axId val="579485840"/>
      </c:barChart>
      <c:catAx>
        <c:axId val="57949174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Complications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9485840"/>
        <c:crosses val="autoZero"/>
        <c:auto val="1"/>
        <c:lblAlgn val="ctr"/>
        <c:lblOffset val="100"/>
        <c:noMultiLvlLbl val="0"/>
      </c:catAx>
      <c:valAx>
        <c:axId val="57948584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Frequency</a:t>
                </a:r>
              </a:p>
            </c:rich>
          </c:tx>
          <c:layout>
            <c:manualLayout>
              <c:xMode val="edge"/>
              <c:yMode val="edge"/>
              <c:x val="2.3148148148148147E-2"/>
              <c:y val="0.4043782027246594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79491744"/>
        <c:crosses val="autoZero"/>
        <c:crossBetween val="between"/>
      </c:valAx>
      <c:spPr>
        <a:solidFill>
          <a:schemeClr val="bg2"/>
        </a:solidFill>
        <a:ln w="22225">
          <a:solidFill>
            <a:schemeClr val="tx1"/>
          </a:solid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rot="5400000" vert="horz"/>
    <a:lstStyle/>
    <a:p>
      <a:pPr>
        <a:defRPr>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1025</TotalTime>
  <Pages>16</Pages>
  <Words>10903</Words>
  <Characters>62150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Toluwalase Ige</dc:creator>
  <cp:keywords/>
  <dc:description/>
  <cp:lastModifiedBy>SDI 1084</cp:lastModifiedBy>
  <cp:revision>235</cp:revision>
  <dcterms:created xsi:type="dcterms:W3CDTF">2023-12-14T14:40:00Z</dcterms:created>
  <dcterms:modified xsi:type="dcterms:W3CDTF">2026-01-09T13:23:00Z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id="FZaswhTr"/&gt;&lt;style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