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981EC" w14:textId="25750F18" w:rsidR="00FE64C0" w:rsidRPr="00FE64C0" w:rsidRDefault="00FE64C0" w:rsidP="00FE64C0">
      <w:pPr>
        <w:rPr>
          <w:rFonts w:asciiTheme="majorBidi" w:hAnsiTheme="majorBidi" w:cstheme="majorBidi"/>
          <w:b/>
          <w:bCs/>
          <w:sz w:val="24"/>
          <w:szCs w:val="24"/>
          <w:u w:val="single"/>
        </w:rPr>
      </w:pPr>
      <w:r w:rsidRPr="00FE64C0">
        <w:rPr>
          <w:rFonts w:asciiTheme="majorBidi" w:hAnsiTheme="majorBidi" w:cstheme="majorBidi"/>
          <w:b/>
          <w:bCs/>
          <w:sz w:val="24"/>
          <w:szCs w:val="24"/>
          <w:u w:val="single"/>
        </w:rPr>
        <w:t>Original Research Article</w:t>
      </w:r>
    </w:p>
    <w:p w14:paraId="2C97732D" w14:textId="77777777" w:rsidR="00FE64C0" w:rsidRDefault="00FE64C0" w:rsidP="00EA7481">
      <w:pPr>
        <w:jc w:val="center"/>
        <w:rPr>
          <w:rFonts w:asciiTheme="majorBidi" w:hAnsiTheme="majorBidi" w:cstheme="majorBidi"/>
          <w:b/>
          <w:bCs/>
          <w:sz w:val="24"/>
          <w:szCs w:val="24"/>
        </w:rPr>
      </w:pPr>
    </w:p>
    <w:p w14:paraId="129C705D" w14:textId="24FA2CDA" w:rsidR="0087701A" w:rsidRDefault="001669AF" w:rsidP="00EA7481">
      <w:pPr>
        <w:jc w:val="center"/>
        <w:rPr>
          <w:rFonts w:asciiTheme="majorBidi" w:hAnsiTheme="majorBidi" w:cstheme="majorBidi"/>
          <w:b/>
          <w:bCs/>
          <w:sz w:val="24"/>
          <w:szCs w:val="24"/>
        </w:rPr>
      </w:pPr>
      <w:r>
        <w:rPr>
          <w:rFonts w:asciiTheme="majorBidi" w:hAnsiTheme="majorBidi" w:cstheme="majorBidi"/>
          <w:b/>
          <w:bCs/>
          <w:sz w:val="24"/>
          <w:szCs w:val="24"/>
        </w:rPr>
        <w:t>Fish species composition</w:t>
      </w:r>
      <w:r w:rsidRPr="00AA6EC9">
        <w:rPr>
          <w:rFonts w:asciiTheme="majorBidi" w:hAnsiTheme="majorBidi" w:cstheme="majorBidi"/>
          <w:b/>
          <w:bCs/>
          <w:sz w:val="24"/>
          <w:szCs w:val="24"/>
        </w:rPr>
        <w:t xml:space="preserve"> </w:t>
      </w:r>
      <w:r>
        <w:rPr>
          <w:rFonts w:asciiTheme="majorBidi" w:hAnsiTheme="majorBidi" w:cstheme="majorBidi"/>
          <w:b/>
          <w:bCs/>
          <w:sz w:val="24"/>
          <w:szCs w:val="24"/>
        </w:rPr>
        <w:t>and d</w:t>
      </w:r>
      <w:r w:rsidRPr="00AA6EC9">
        <w:rPr>
          <w:rFonts w:asciiTheme="majorBidi" w:hAnsiTheme="majorBidi" w:cstheme="majorBidi"/>
          <w:b/>
          <w:bCs/>
          <w:sz w:val="24"/>
          <w:szCs w:val="24"/>
        </w:rPr>
        <w:t xml:space="preserve">iversity </w:t>
      </w:r>
      <w:r>
        <w:rPr>
          <w:rFonts w:asciiTheme="majorBidi" w:hAnsiTheme="majorBidi" w:cstheme="majorBidi"/>
          <w:b/>
          <w:bCs/>
          <w:sz w:val="24"/>
          <w:szCs w:val="24"/>
        </w:rPr>
        <w:t>a</w:t>
      </w:r>
      <w:r w:rsidR="00CD518F">
        <w:rPr>
          <w:rFonts w:asciiTheme="majorBidi" w:hAnsiTheme="majorBidi" w:cstheme="majorBidi"/>
          <w:b/>
          <w:bCs/>
          <w:sz w:val="24"/>
          <w:szCs w:val="24"/>
        </w:rPr>
        <w:t xml:space="preserve">ssessment </w:t>
      </w:r>
      <w:r w:rsidR="0087701A" w:rsidRPr="00AA6EC9">
        <w:rPr>
          <w:rFonts w:asciiTheme="majorBidi" w:hAnsiTheme="majorBidi" w:cstheme="majorBidi"/>
          <w:b/>
          <w:bCs/>
          <w:sz w:val="24"/>
          <w:szCs w:val="24"/>
        </w:rPr>
        <w:t xml:space="preserve">in the Roseries </w:t>
      </w:r>
      <w:r w:rsidR="00DF4A6D">
        <w:rPr>
          <w:rFonts w:asciiTheme="majorBidi" w:hAnsiTheme="majorBidi" w:cstheme="majorBidi"/>
          <w:b/>
          <w:bCs/>
          <w:sz w:val="24"/>
          <w:szCs w:val="24"/>
        </w:rPr>
        <w:t>reservoir</w:t>
      </w:r>
      <w:r w:rsidR="0087701A" w:rsidRPr="00AA6EC9">
        <w:rPr>
          <w:rFonts w:asciiTheme="majorBidi" w:hAnsiTheme="majorBidi" w:cstheme="majorBidi"/>
          <w:b/>
          <w:bCs/>
          <w:sz w:val="24"/>
          <w:szCs w:val="24"/>
        </w:rPr>
        <w:t>, Sudan</w:t>
      </w:r>
    </w:p>
    <w:p w14:paraId="261D9965" w14:textId="77777777" w:rsidR="00F540F0" w:rsidRDefault="00F540F0" w:rsidP="00EA7481">
      <w:pPr>
        <w:jc w:val="center"/>
        <w:rPr>
          <w:rFonts w:asciiTheme="majorBidi" w:hAnsiTheme="majorBidi" w:cstheme="majorBidi"/>
          <w:b/>
          <w:bCs/>
          <w:sz w:val="24"/>
          <w:szCs w:val="24"/>
        </w:rPr>
      </w:pPr>
    </w:p>
    <w:p w14:paraId="1BA2501F" w14:textId="77777777" w:rsidR="00C57D21" w:rsidRDefault="00C57D21" w:rsidP="00EA7481">
      <w:pPr>
        <w:jc w:val="both"/>
        <w:rPr>
          <w:rFonts w:asciiTheme="majorBidi" w:eastAsia="Calibri" w:hAnsiTheme="majorBidi" w:cstheme="majorBidi"/>
          <w:b/>
          <w:bCs/>
          <w:iCs/>
          <w:color w:val="000000" w:themeColor="text1"/>
          <w:sz w:val="24"/>
          <w:szCs w:val="24"/>
        </w:rPr>
      </w:pPr>
    </w:p>
    <w:p w14:paraId="28DAFC13" w14:textId="46252FA9" w:rsidR="00484580" w:rsidRDefault="00484580" w:rsidP="00EA7481">
      <w:pPr>
        <w:jc w:val="both"/>
        <w:rPr>
          <w:rFonts w:asciiTheme="majorBidi" w:eastAsia="Calibri" w:hAnsiTheme="majorBidi" w:cstheme="majorBidi"/>
          <w:iCs/>
          <w:color w:val="000000" w:themeColor="text1"/>
          <w:sz w:val="24"/>
          <w:szCs w:val="24"/>
        </w:rPr>
      </w:pPr>
      <w:r w:rsidRPr="008F4E1B">
        <w:rPr>
          <w:rFonts w:asciiTheme="majorBidi" w:eastAsia="Calibri" w:hAnsiTheme="majorBidi" w:cstheme="majorBidi"/>
          <w:b/>
          <w:bCs/>
          <w:iCs/>
          <w:color w:val="000000" w:themeColor="text1"/>
          <w:sz w:val="24"/>
          <w:szCs w:val="24"/>
        </w:rPr>
        <w:t>Abstract</w:t>
      </w:r>
      <w:r w:rsidRPr="003476E2">
        <w:rPr>
          <w:rFonts w:asciiTheme="majorBidi" w:eastAsia="Calibri" w:hAnsiTheme="majorBidi" w:cstheme="majorBidi"/>
          <w:iCs/>
          <w:color w:val="000000" w:themeColor="text1"/>
          <w:sz w:val="24"/>
          <w:szCs w:val="24"/>
        </w:rPr>
        <w:t>:</w:t>
      </w:r>
    </w:p>
    <w:p w14:paraId="74053BAB" w14:textId="77777777" w:rsidR="00CF21E6" w:rsidRDefault="00CF21E6" w:rsidP="00EA7481">
      <w:pPr>
        <w:jc w:val="both"/>
        <w:rPr>
          <w:rFonts w:ascii="Times New Roman" w:eastAsia="Times New Roman" w:hAnsi="Times New Roman" w:cs="Times New Roman"/>
          <w:sz w:val="24"/>
          <w:szCs w:val="24"/>
        </w:rPr>
      </w:pPr>
      <w:r w:rsidRPr="00CF21E6">
        <w:rPr>
          <w:rFonts w:ascii="Times New Roman" w:eastAsia="Times New Roman" w:hAnsi="Times New Roman" w:cs="Times New Roman"/>
          <w:sz w:val="24"/>
          <w:szCs w:val="24"/>
        </w:rPr>
        <w:t>This study</w:t>
      </w:r>
      <w:r w:rsidR="00085585">
        <w:rPr>
          <w:rFonts w:ascii="Times New Roman" w:eastAsia="Times New Roman" w:hAnsi="Times New Roman" w:cs="Times New Roman"/>
          <w:sz w:val="24"/>
          <w:szCs w:val="24"/>
        </w:rPr>
        <w:t xml:space="preserve"> aimed to</w:t>
      </w:r>
      <w:r w:rsidRPr="00CF21E6">
        <w:rPr>
          <w:rFonts w:ascii="Times New Roman" w:eastAsia="Times New Roman" w:hAnsi="Times New Roman" w:cs="Times New Roman"/>
          <w:sz w:val="24"/>
          <w:szCs w:val="24"/>
        </w:rPr>
        <w:t xml:space="preserve"> investigate fish diversity</w:t>
      </w:r>
      <w:r w:rsidR="00881741">
        <w:rPr>
          <w:rFonts w:ascii="Times New Roman" w:eastAsia="Times New Roman" w:hAnsi="Times New Roman" w:cs="Times New Roman"/>
          <w:sz w:val="24"/>
          <w:szCs w:val="24"/>
        </w:rPr>
        <w:t xml:space="preserve"> and species structure</w:t>
      </w:r>
      <w:r w:rsidRPr="00CF21E6">
        <w:rPr>
          <w:rFonts w:ascii="Times New Roman" w:eastAsia="Times New Roman" w:hAnsi="Times New Roman" w:cs="Times New Roman"/>
          <w:sz w:val="24"/>
          <w:szCs w:val="24"/>
        </w:rPr>
        <w:t xml:space="preserve"> in the Roseries </w:t>
      </w:r>
      <w:r w:rsidR="00DF4A6D">
        <w:rPr>
          <w:rFonts w:ascii="Times New Roman" w:eastAsia="Times New Roman" w:hAnsi="Times New Roman" w:cs="Times New Roman"/>
          <w:sz w:val="24"/>
          <w:szCs w:val="24"/>
        </w:rPr>
        <w:t>reservoir</w:t>
      </w:r>
      <w:r w:rsidR="00881741">
        <w:rPr>
          <w:rFonts w:ascii="Times New Roman" w:eastAsia="Times New Roman" w:hAnsi="Times New Roman" w:cs="Times New Roman"/>
          <w:sz w:val="24"/>
          <w:szCs w:val="24"/>
        </w:rPr>
        <w:t xml:space="preserve"> </w:t>
      </w:r>
      <w:r w:rsidR="005C2B92">
        <w:rPr>
          <w:rFonts w:ascii="Times New Roman" w:eastAsia="Times New Roman" w:hAnsi="Times New Roman" w:cs="Times New Roman"/>
          <w:sz w:val="24"/>
          <w:szCs w:val="24"/>
        </w:rPr>
        <w:t>o</w:t>
      </w:r>
      <w:r w:rsidRPr="00CF21E6">
        <w:rPr>
          <w:rFonts w:ascii="Times New Roman" w:eastAsia="Times New Roman" w:hAnsi="Times New Roman" w:cs="Times New Roman"/>
          <w:sz w:val="24"/>
          <w:szCs w:val="24"/>
        </w:rPr>
        <w:t>n the Blue Nile</w:t>
      </w:r>
      <w:r w:rsidR="002725D2">
        <w:rPr>
          <w:rFonts w:ascii="Times New Roman" w:eastAsia="Times New Roman" w:hAnsi="Times New Roman" w:cs="Times New Roman"/>
          <w:sz w:val="24"/>
          <w:szCs w:val="24"/>
        </w:rPr>
        <w:t xml:space="preserve"> </w:t>
      </w:r>
      <w:r w:rsidR="00783F0E">
        <w:rPr>
          <w:rFonts w:ascii="Times New Roman" w:eastAsia="Times New Roman" w:hAnsi="Times New Roman" w:cs="Times New Roman"/>
          <w:sz w:val="24"/>
          <w:szCs w:val="24"/>
        </w:rPr>
        <w:t>(Sudan)</w:t>
      </w:r>
      <w:r w:rsidR="002725D2">
        <w:rPr>
          <w:rFonts w:ascii="Times New Roman" w:eastAsia="Times New Roman" w:hAnsi="Times New Roman" w:cs="Times New Roman"/>
          <w:sz w:val="24"/>
          <w:szCs w:val="24"/>
        </w:rPr>
        <w:t xml:space="preserve">. During </w:t>
      </w:r>
      <w:r w:rsidR="00857180">
        <w:rPr>
          <w:rFonts w:ascii="Times New Roman" w:eastAsia="Times New Roman" w:hAnsi="Times New Roman" w:cs="Times New Roman"/>
          <w:sz w:val="24"/>
          <w:szCs w:val="24"/>
        </w:rPr>
        <w:t>the</w:t>
      </w:r>
      <w:r w:rsidR="002725D2">
        <w:rPr>
          <w:rFonts w:ascii="Times New Roman" w:eastAsia="Times New Roman" w:hAnsi="Times New Roman" w:cs="Times New Roman"/>
          <w:sz w:val="24"/>
          <w:szCs w:val="24"/>
        </w:rPr>
        <w:t xml:space="preserve"> study period</w:t>
      </w:r>
      <w:r w:rsidRPr="00CF21E6">
        <w:rPr>
          <w:rFonts w:ascii="Times New Roman" w:eastAsia="Times New Roman" w:hAnsi="Times New Roman" w:cs="Times New Roman"/>
          <w:sz w:val="24"/>
          <w:szCs w:val="24"/>
        </w:rPr>
        <w:t xml:space="preserve"> </w:t>
      </w:r>
      <w:r w:rsidR="00085585">
        <w:rPr>
          <w:rFonts w:ascii="Times New Roman" w:eastAsia="Times New Roman" w:hAnsi="Times New Roman" w:cs="Times New Roman"/>
          <w:sz w:val="24"/>
          <w:szCs w:val="24"/>
        </w:rPr>
        <w:t>(</w:t>
      </w:r>
      <w:r w:rsidR="00881741">
        <w:rPr>
          <w:rFonts w:ascii="Times New Roman" w:eastAsia="Times New Roman" w:hAnsi="Times New Roman" w:cs="Times New Roman"/>
          <w:sz w:val="24"/>
          <w:szCs w:val="24"/>
        </w:rPr>
        <w:t>November 2021 to 2022</w:t>
      </w:r>
      <w:r w:rsidR="00085585">
        <w:rPr>
          <w:rFonts w:ascii="Times New Roman" w:eastAsia="Times New Roman" w:hAnsi="Times New Roman" w:cs="Times New Roman"/>
          <w:sz w:val="24"/>
          <w:szCs w:val="24"/>
        </w:rPr>
        <w:t>)</w:t>
      </w:r>
      <w:r w:rsidR="00881741">
        <w:rPr>
          <w:rFonts w:ascii="Times New Roman" w:eastAsia="Times New Roman" w:hAnsi="Times New Roman" w:cs="Times New Roman"/>
          <w:sz w:val="24"/>
          <w:szCs w:val="24"/>
        </w:rPr>
        <w:t>,</w:t>
      </w:r>
      <w:r w:rsidR="003E011E">
        <w:rPr>
          <w:rFonts w:ascii="Times New Roman" w:eastAsia="Times New Roman" w:hAnsi="Times New Roman" w:cs="Times New Roman"/>
          <w:sz w:val="24"/>
          <w:szCs w:val="24"/>
        </w:rPr>
        <w:t xml:space="preserve"> </w:t>
      </w:r>
      <w:r w:rsidRPr="00CF21E6">
        <w:rPr>
          <w:rFonts w:ascii="Times New Roman" w:eastAsia="Times New Roman" w:hAnsi="Times New Roman" w:cs="Times New Roman"/>
          <w:sz w:val="24"/>
          <w:szCs w:val="24"/>
        </w:rPr>
        <w:t xml:space="preserve">1185 </w:t>
      </w:r>
      <w:r w:rsidR="0094147A">
        <w:rPr>
          <w:rFonts w:ascii="Times New Roman" w:eastAsia="Times New Roman" w:hAnsi="Times New Roman" w:cs="Times New Roman"/>
          <w:sz w:val="24"/>
          <w:szCs w:val="24"/>
        </w:rPr>
        <w:t xml:space="preserve">fish </w:t>
      </w:r>
      <w:r w:rsidRPr="00CF21E6">
        <w:rPr>
          <w:rFonts w:ascii="Times New Roman" w:eastAsia="Times New Roman" w:hAnsi="Times New Roman" w:cs="Times New Roman"/>
          <w:sz w:val="24"/>
          <w:szCs w:val="24"/>
        </w:rPr>
        <w:t>specimens</w:t>
      </w:r>
      <w:r w:rsidR="00FB6FE9">
        <w:rPr>
          <w:rFonts w:ascii="Times New Roman" w:eastAsia="Times New Roman" w:hAnsi="Times New Roman" w:cs="Times New Roman"/>
          <w:sz w:val="24"/>
          <w:szCs w:val="24"/>
        </w:rPr>
        <w:t xml:space="preserve"> were collected</w:t>
      </w:r>
      <w:r w:rsidR="002725D2">
        <w:rPr>
          <w:rFonts w:ascii="Times New Roman" w:eastAsia="Times New Roman" w:hAnsi="Times New Roman" w:cs="Times New Roman"/>
          <w:sz w:val="24"/>
          <w:szCs w:val="24"/>
        </w:rPr>
        <w:t xml:space="preserve"> </w:t>
      </w:r>
      <w:r w:rsidRPr="00CF21E6">
        <w:rPr>
          <w:rFonts w:ascii="Times New Roman" w:eastAsia="Times New Roman" w:hAnsi="Times New Roman" w:cs="Times New Roman"/>
          <w:sz w:val="24"/>
          <w:szCs w:val="24"/>
        </w:rPr>
        <w:t>from four sites</w:t>
      </w:r>
      <w:r w:rsidR="00F6279C">
        <w:rPr>
          <w:rFonts w:ascii="Times New Roman" w:eastAsia="Times New Roman" w:hAnsi="Times New Roman" w:cs="Times New Roman"/>
          <w:sz w:val="24"/>
          <w:szCs w:val="24"/>
        </w:rPr>
        <w:t>, namely</w:t>
      </w:r>
      <w:r w:rsidRPr="00CF21E6">
        <w:rPr>
          <w:rFonts w:ascii="Times New Roman" w:eastAsia="Times New Roman" w:hAnsi="Times New Roman" w:cs="Times New Roman"/>
          <w:sz w:val="24"/>
          <w:szCs w:val="24"/>
        </w:rPr>
        <w:t xml:space="preserve">: </w:t>
      </w:r>
      <w:proofErr w:type="spellStart"/>
      <w:r w:rsidRPr="00CF21E6">
        <w:rPr>
          <w:rFonts w:ascii="Times New Roman" w:eastAsia="Times New Roman" w:hAnsi="Times New Roman" w:cs="Times New Roman"/>
          <w:sz w:val="24"/>
          <w:szCs w:val="24"/>
        </w:rPr>
        <w:t>Awal</w:t>
      </w:r>
      <w:proofErr w:type="spellEnd"/>
      <w:r w:rsidRPr="00CF21E6">
        <w:rPr>
          <w:rFonts w:ascii="Times New Roman" w:eastAsia="Times New Roman" w:hAnsi="Times New Roman" w:cs="Times New Roman"/>
          <w:sz w:val="24"/>
          <w:szCs w:val="24"/>
        </w:rPr>
        <w:t xml:space="preserve"> Bab, El-</w:t>
      </w:r>
      <w:proofErr w:type="spellStart"/>
      <w:r w:rsidRPr="00CF21E6">
        <w:rPr>
          <w:rFonts w:ascii="Times New Roman" w:eastAsia="Times New Roman" w:hAnsi="Times New Roman" w:cs="Times New Roman"/>
          <w:sz w:val="24"/>
          <w:szCs w:val="24"/>
        </w:rPr>
        <w:t>R</w:t>
      </w:r>
      <w:r w:rsidR="0006358A">
        <w:rPr>
          <w:rFonts w:ascii="Times New Roman" w:eastAsia="Times New Roman" w:hAnsi="Times New Roman" w:cs="Times New Roman"/>
          <w:sz w:val="24"/>
          <w:szCs w:val="24"/>
        </w:rPr>
        <w:t>egiba</w:t>
      </w:r>
      <w:proofErr w:type="spellEnd"/>
      <w:r w:rsidR="0006358A">
        <w:rPr>
          <w:rFonts w:ascii="Times New Roman" w:eastAsia="Times New Roman" w:hAnsi="Times New Roman" w:cs="Times New Roman"/>
          <w:sz w:val="24"/>
          <w:szCs w:val="24"/>
        </w:rPr>
        <w:t xml:space="preserve">, </w:t>
      </w:r>
      <w:proofErr w:type="spellStart"/>
      <w:r w:rsidR="0006358A">
        <w:rPr>
          <w:rFonts w:ascii="Times New Roman" w:eastAsia="Times New Roman" w:hAnsi="Times New Roman" w:cs="Times New Roman"/>
          <w:sz w:val="24"/>
          <w:szCs w:val="24"/>
        </w:rPr>
        <w:t>Kerma</w:t>
      </w:r>
      <w:proofErr w:type="spellEnd"/>
      <w:r w:rsidR="0006358A">
        <w:rPr>
          <w:rFonts w:ascii="Times New Roman" w:eastAsia="Times New Roman" w:hAnsi="Times New Roman" w:cs="Times New Roman"/>
          <w:sz w:val="24"/>
          <w:szCs w:val="24"/>
        </w:rPr>
        <w:t xml:space="preserve">, and Wad El-Mahi. </w:t>
      </w:r>
      <w:r w:rsidR="00BE2688">
        <w:rPr>
          <w:rFonts w:ascii="Times New Roman" w:eastAsia="Times New Roman" w:hAnsi="Times New Roman" w:cs="Times New Roman"/>
          <w:sz w:val="24"/>
          <w:szCs w:val="24"/>
        </w:rPr>
        <w:t>26 species were identified</w:t>
      </w:r>
      <w:r w:rsidRPr="00CF21E6">
        <w:rPr>
          <w:rFonts w:ascii="Times New Roman" w:eastAsia="Times New Roman" w:hAnsi="Times New Roman" w:cs="Times New Roman"/>
          <w:sz w:val="24"/>
          <w:szCs w:val="24"/>
        </w:rPr>
        <w:t xml:space="preserve"> across 19 genera and 13 families, with </w:t>
      </w:r>
      <w:r w:rsidRPr="00881741">
        <w:rPr>
          <w:rFonts w:ascii="Times New Roman" w:eastAsia="Times New Roman" w:hAnsi="Times New Roman" w:cs="Times New Roman"/>
          <w:i/>
          <w:iCs/>
          <w:sz w:val="24"/>
          <w:szCs w:val="24"/>
        </w:rPr>
        <w:t>Mochokidae</w:t>
      </w:r>
      <w:r w:rsidRPr="00CF21E6">
        <w:rPr>
          <w:rFonts w:ascii="Times New Roman" w:eastAsia="Times New Roman" w:hAnsi="Times New Roman" w:cs="Times New Roman"/>
          <w:sz w:val="24"/>
          <w:szCs w:val="24"/>
        </w:rPr>
        <w:t xml:space="preserve"> being the most dominant family, followed by </w:t>
      </w:r>
      <w:proofErr w:type="spellStart"/>
      <w:r w:rsidRPr="00881741">
        <w:rPr>
          <w:rFonts w:ascii="Times New Roman" w:eastAsia="Times New Roman" w:hAnsi="Times New Roman" w:cs="Times New Roman"/>
          <w:i/>
          <w:iCs/>
          <w:sz w:val="24"/>
          <w:szCs w:val="24"/>
        </w:rPr>
        <w:t>Cyprinidae</w:t>
      </w:r>
      <w:proofErr w:type="spellEnd"/>
      <w:r w:rsidRPr="00CF21E6">
        <w:rPr>
          <w:rFonts w:ascii="Times New Roman" w:eastAsia="Times New Roman" w:hAnsi="Times New Roman" w:cs="Times New Roman"/>
          <w:sz w:val="24"/>
          <w:szCs w:val="24"/>
        </w:rPr>
        <w:t xml:space="preserve"> and </w:t>
      </w:r>
      <w:proofErr w:type="spellStart"/>
      <w:r w:rsidRPr="00881741">
        <w:rPr>
          <w:rFonts w:ascii="Times New Roman" w:eastAsia="Times New Roman" w:hAnsi="Times New Roman" w:cs="Times New Roman"/>
          <w:i/>
          <w:iCs/>
          <w:sz w:val="24"/>
          <w:szCs w:val="24"/>
        </w:rPr>
        <w:t>Alestidae</w:t>
      </w:r>
      <w:proofErr w:type="spellEnd"/>
      <w:r w:rsidRPr="00CF21E6">
        <w:rPr>
          <w:rFonts w:ascii="Times New Roman" w:eastAsia="Times New Roman" w:hAnsi="Times New Roman" w:cs="Times New Roman"/>
          <w:sz w:val="24"/>
          <w:szCs w:val="24"/>
        </w:rPr>
        <w:t>. The Shannon diversity index revealed that El-</w:t>
      </w:r>
      <w:proofErr w:type="spellStart"/>
      <w:r w:rsidRPr="00CF21E6">
        <w:rPr>
          <w:rFonts w:ascii="Times New Roman" w:eastAsia="Times New Roman" w:hAnsi="Times New Roman" w:cs="Times New Roman"/>
          <w:sz w:val="24"/>
          <w:szCs w:val="24"/>
        </w:rPr>
        <w:t>Regiba</w:t>
      </w:r>
      <w:proofErr w:type="spellEnd"/>
      <w:r w:rsidRPr="00CF21E6">
        <w:rPr>
          <w:rFonts w:ascii="Times New Roman" w:eastAsia="Times New Roman" w:hAnsi="Times New Roman" w:cs="Times New Roman"/>
          <w:sz w:val="24"/>
          <w:szCs w:val="24"/>
        </w:rPr>
        <w:t xml:space="preserve"> had the highest diversity (H' = 2.332), while Wad El-Mahi exhibited the lowest (H' = 1.766). The Simpson index showed consistent species occurrences across the sites. Wad El-Mahi also had the highest dominance level at 0.310, while El-</w:t>
      </w:r>
      <w:proofErr w:type="spellStart"/>
      <w:r w:rsidRPr="00CF21E6">
        <w:rPr>
          <w:rFonts w:ascii="Times New Roman" w:eastAsia="Times New Roman" w:hAnsi="Times New Roman" w:cs="Times New Roman"/>
          <w:sz w:val="24"/>
          <w:szCs w:val="24"/>
        </w:rPr>
        <w:t>Regiba</w:t>
      </w:r>
      <w:proofErr w:type="spellEnd"/>
      <w:r w:rsidRPr="00CF21E6">
        <w:rPr>
          <w:rFonts w:ascii="Times New Roman" w:eastAsia="Times New Roman" w:hAnsi="Times New Roman" w:cs="Times New Roman"/>
          <w:sz w:val="24"/>
          <w:szCs w:val="24"/>
        </w:rPr>
        <w:t xml:space="preserve"> demonstrated the highest richness index at 0.644. The comparisons of diversity indices indicated the highest similarity between </w:t>
      </w:r>
      <w:proofErr w:type="spellStart"/>
      <w:r w:rsidRPr="00CF21E6">
        <w:rPr>
          <w:rFonts w:ascii="Times New Roman" w:eastAsia="Times New Roman" w:hAnsi="Times New Roman" w:cs="Times New Roman"/>
          <w:sz w:val="24"/>
          <w:szCs w:val="24"/>
        </w:rPr>
        <w:t>Kerma</w:t>
      </w:r>
      <w:proofErr w:type="spellEnd"/>
      <w:r w:rsidRPr="00CF21E6">
        <w:rPr>
          <w:rFonts w:ascii="Times New Roman" w:eastAsia="Times New Roman" w:hAnsi="Times New Roman" w:cs="Times New Roman"/>
          <w:sz w:val="24"/>
          <w:szCs w:val="24"/>
        </w:rPr>
        <w:t xml:space="preserve"> and El-</w:t>
      </w:r>
      <w:proofErr w:type="spellStart"/>
      <w:r w:rsidRPr="00CF21E6">
        <w:rPr>
          <w:rFonts w:ascii="Times New Roman" w:eastAsia="Times New Roman" w:hAnsi="Times New Roman" w:cs="Times New Roman"/>
          <w:sz w:val="24"/>
          <w:szCs w:val="24"/>
        </w:rPr>
        <w:t>Regiba</w:t>
      </w:r>
      <w:proofErr w:type="spellEnd"/>
      <w:r w:rsidRPr="00CF21E6">
        <w:rPr>
          <w:rFonts w:ascii="Times New Roman" w:eastAsia="Times New Roman" w:hAnsi="Times New Roman" w:cs="Times New Roman"/>
          <w:sz w:val="24"/>
          <w:szCs w:val="24"/>
        </w:rPr>
        <w:t xml:space="preserve"> (H' = 0.333).</w:t>
      </w:r>
      <w:r>
        <w:rPr>
          <w:rFonts w:ascii="Times New Roman" w:eastAsia="Times New Roman" w:hAnsi="Times New Roman" w:cs="Times New Roman"/>
          <w:sz w:val="24"/>
          <w:szCs w:val="24"/>
        </w:rPr>
        <w:t xml:space="preserve"> </w:t>
      </w:r>
      <w:r w:rsidR="003E011E">
        <w:rPr>
          <w:rFonts w:ascii="Times New Roman" w:eastAsia="Times New Roman" w:hAnsi="Times New Roman" w:cs="Times New Roman"/>
          <w:sz w:val="24"/>
          <w:szCs w:val="24"/>
        </w:rPr>
        <w:t xml:space="preserve">The Index of Relative Importance (IRI) also </w:t>
      </w:r>
      <w:r w:rsidRPr="00CF21E6">
        <w:rPr>
          <w:rFonts w:ascii="Times New Roman" w:eastAsia="Times New Roman" w:hAnsi="Times New Roman" w:cs="Times New Roman"/>
          <w:sz w:val="24"/>
          <w:szCs w:val="24"/>
        </w:rPr>
        <w:t xml:space="preserve">highlighted significant variations among species. In </w:t>
      </w:r>
      <w:proofErr w:type="spellStart"/>
      <w:r w:rsidRPr="00CF21E6">
        <w:rPr>
          <w:rFonts w:ascii="Times New Roman" w:eastAsia="Times New Roman" w:hAnsi="Times New Roman" w:cs="Times New Roman"/>
          <w:sz w:val="24"/>
          <w:szCs w:val="24"/>
        </w:rPr>
        <w:t>Awal</w:t>
      </w:r>
      <w:proofErr w:type="spellEnd"/>
      <w:r w:rsidRPr="00CF21E6">
        <w:rPr>
          <w:rFonts w:ascii="Times New Roman" w:eastAsia="Times New Roman" w:hAnsi="Times New Roman" w:cs="Times New Roman"/>
          <w:sz w:val="24"/>
          <w:szCs w:val="24"/>
        </w:rPr>
        <w:t xml:space="preserve"> Bab, </w:t>
      </w:r>
      <w:proofErr w:type="spellStart"/>
      <w:r w:rsidRPr="00154DDD">
        <w:rPr>
          <w:rFonts w:ascii="Times New Roman" w:eastAsia="Times New Roman" w:hAnsi="Times New Roman" w:cs="Times New Roman"/>
          <w:i/>
          <w:iCs/>
          <w:sz w:val="24"/>
          <w:szCs w:val="24"/>
        </w:rPr>
        <w:t>Labeo</w:t>
      </w:r>
      <w:proofErr w:type="spellEnd"/>
      <w:r w:rsidRPr="00154DDD">
        <w:rPr>
          <w:rFonts w:ascii="Times New Roman" w:eastAsia="Times New Roman" w:hAnsi="Times New Roman" w:cs="Times New Roman"/>
          <w:i/>
          <w:iCs/>
          <w:sz w:val="24"/>
          <w:szCs w:val="24"/>
        </w:rPr>
        <w:t xml:space="preserve"> senegalensis</w:t>
      </w:r>
      <w:r w:rsidRPr="00CF21E6">
        <w:rPr>
          <w:rFonts w:ascii="Times New Roman" w:eastAsia="Times New Roman" w:hAnsi="Times New Roman" w:cs="Times New Roman"/>
          <w:sz w:val="24"/>
          <w:szCs w:val="24"/>
        </w:rPr>
        <w:t xml:space="preserve"> had the highest IRI at 32.36, and </w:t>
      </w:r>
      <w:proofErr w:type="spellStart"/>
      <w:r w:rsidRPr="00154DDD">
        <w:rPr>
          <w:rFonts w:ascii="Times New Roman" w:eastAsia="Times New Roman" w:hAnsi="Times New Roman" w:cs="Times New Roman"/>
          <w:i/>
          <w:iCs/>
          <w:sz w:val="24"/>
          <w:szCs w:val="24"/>
        </w:rPr>
        <w:t>Synodontis</w:t>
      </w:r>
      <w:proofErr w:type="spellEnd"/>
      <w:r w:rsidRPr="00154DDD">
        <w:rPr>
          <w:rFonts w:ascii="Times New Roman" w:eastAsia="Times New Roman" w:hAnsi="Times New Roman" w:cs="Times New Roman"/>
          <w:i/>
          <w:iCs/>
          <w:sz w:val="24"/>
          <w:szCs w:val="24"/>
        </w:rPr>
        <w:t xml:space="preserve"> </w:t>
      </w:r>
      <w:proofErr w:type="spellStart"/>
      <w:r w:rsidRPr="00154DDD">
        <w:rPr>
          <w:rFonts w:ascii="Times New Roman" w:eastAsia="Times New Roman" w:hAnsi="Times New Roman" w:cs="Times New Roman"/>
          <w:i/>
          <w:iCs/>
          <w:sz w:val="24"/>
          <w:szCs w:val="24"/>
        </w:rPr>
        <w:t>schall</w:t>
      </w:r>
      <w:proofErr w:type="spellEnd"/>
      <w:r w:rsidRPr="00CF21E6">
        <w:rPr>
          <w:rFonts w:ascii="Times New Roman" w:eastAsia="Times New Roman" w:hAnsi="Times New Roman" w:cs="Times New Roman"/>
          <w:sz w:val="24"/>
          <w:szCs w:val="24"/>
        </w:rPr>
        <w:t xml:space="preserve"> was dominant in Wad El-Mahi with an IRI of 78.66. Overall, </w:t>
      </w:r>
      <w:r w:rsidRPr="00154DDD">
        <w:rPr>
          <w:rFonts w:ascii="Times New Roman" w:eastAsia="Times New Roman" w:hAnsi="Times New Roman" w:cs="Times New Roman"/>
          <w:i/>
          <w:iCs/>
          <w:sz w:val="24"/>
          <w:szCs w:val="24"/>
        </w:rPr>
        <w:t xml:space="preserve">S. </w:t>
      </w:r>
      <w:proofErr w:type="spellStart"/>
      <w:r w:rsidRPr="00154DDD">
        <w:rPr>
          <w:rFonts w:ascii="Times New Roman" w:eastAsia="Times New Roman" w:hAnsi="Times New Roman" w:cs="Times New Roman"/>
          <w:i/>
          <w:iCs/>
          <w:sz w:val="24"/>
          <w:szCs w:val="24"/>
        </w:rPr>
        <w:t>schall</w:t>
      </w:r>
      <w:proofErr w:type="spellEnd"/>
      <w:r w:rsidRPr="00CF21E6">
        <w:rPr>
          <w:rFonts w:ascii="Times New Roman" w:eastAsia="Times New Roman" w:hAnsi="Times New Roman" w:cs="Times New Roman"/>
          <w:sz w:val="24"/>
          <w:szCs w:val="24"/>
        </w:rPr>
        <w:t xml:space="preserve"> had the highest IRI across all sites at 41.426. Species richness was lower in El-</w:t>
      </w:r>
      <w:proofErr w:type="spellStart"/>
      <w:r w:rsidRPr="00CF21E6">
        <w:rPr>
          <w:rFonts w:ascii="Times New Roman" w:eastAsia="Times New Roman" w:hAnsi="Times New Roman" w:cs="Times New Roman"/>
          <w:sz w:val="24"/>
          <w:szCs w:val="24"/>
        </w:rPr>
        <w:t>Regiba</w:t>
      </w:r>
      <w:proofErr w:type="spellEnd"/>
      <w:r w:rsidRPr="00CF21E6">
        <w:rPr>
          <w:rFonts w:ascii="Times New Roman" w:eastAsia="Times New Roman" w:hAnsi="Times New Roman" w:cs="Times New Roman"/>
          <w:sz w:val="24"/>
          <w:szCs w:val="24"/>
        </w:rPr>
        <w:t xml:space="preserve"> and </w:t>
      </w:r>
      <w:proofErr w:type="spellStart"/>
      <w:r w:rsidRPr="00CF21E6">
        <w:rPr>
          <w:rFonts w:ascii="Times New Roman" w:eastAsia="Times New Roman" w:hAnsi="Times New Roman" w:cs="Times New Roman"/>
          <w:sz w:val="24"/>
          <w:szCs w:val="24"/>
        </w:rPr>
        <w:t>Kerma</w:t>
      </w:r>
      <w:proofErr w:type="spellEnd"/>
      <w:r w:rsidRPr="00CF21E6">
        <w:rPr>
          <w:rFonts w:ascii="Times New Roman" w:eastAsia="Times New Roman" w:hAnsi="Times New Roman" w:cs="Times New Roman"/>
          <w:sz w:val="24"/>
          <w:szCs w:val="24"/>
        </w:rPr>
        <w:t xml:space="preserve"> compared to Awal Bab and Wad El-Mahi. This research contributes to understanding the ecological dynamics of fish populations in the Blue Nile's </w:t>
      </w:r>
      <w:r w:rsidR="00DF4A6D">
        <w:rPr>
          <w:rFonts w:ascii="Times New Roman" w:eastAsia="Times New Roman" w:hAnsi="Times New Roman" w:cs="Times New Roman"/>
          <w:sz w:val="24"/>
          <w:szCs w:val="24"/>
        </w:rPr>
        <w:t>reservoir</w:t>
      </w:r>
      <w:r w:rsidR="00881741">
        <w:rPr>
          <w:rFonts w:ascii="Times New Roman" w:eastAsia="Times New Roman" w:hAnsi="Times New Roman" w:cs="Times New Roman"/>
          <w:sz w:val="24"/>
          <w:szCs w:val="24"/>
        </w:rPr>
        <w:t xml:space="preserve"> </w:t>
      </w:r>
      <w:r w:rsidRPr="00CF21E6">
        <w:rPr>
          <w:rFonts w:ascii="Times New Roman" w:eastAsia="Times New Roman" w:hAnsi="Times New Roman" w:cs="Times New Roman"/>
          <w:sz w:val="24"/>
          <w:szCs w:val="24"/>
        </w:rPr>
        <w:t>systems.</w:t>
      </w:r>
    </w:p>
    <w:p w14:paraId="07CEF600" w14:textId="77777777" w:rsidR="00790A06" w:rsidRPr="00CF21E6" w:rsidRDefault="00790A06" w:rsidP="002A099E">
      <w:pPr>
        <w:jc w:val="both"/>
        <w:rPr>
          <w:rFonts w:ascii="Times New Roman" w:eastAsia="Times New Roman" w:hAnsi="Times New Roman" w:cs="Times New Roman"/>
          <w:sz w:val="24"/>
          <w:szCs w:val="24"/>
        </w:rPr>
      </w:pPr>
      <w:r w:rsidRPr="00790A06">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Fish diversity, Shannon index, Index of relative importance, </w:t>
      </w:r>
      <w:r w:rsidR="002A099E">
        <w:rPr>
          <w:rFonts w:ascii="Times New Roman" w:eastAsia="Times New Roman" w:hAnsi="Times New Roman" w:cs="Times New Roman"/>
          <w:sz w:val="24"/>
          <w:szCs w:val="24"/>
        </w:rPr>
        <w:t>species composition</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Roseires</w:t>
      </w:r>
      <w:proofErr w:type="spellEnd"/>
      <w:r>
        <w:rPr>
          <w:rFonts w:ascii="Times New Roman" w:eastAsia="Times New Roman" w:hAnsi="Times New Roman" w:cs="Times New Roman"/>
          <w:sz w:val="24"/>
          <w:szCs w:val="24"/>
        </w:rPr>
        <w:t xml:space="preserve"> </w:t>
      </w:r>
      <w:r w:rsidR="00DF4A6D">
        <w:rPr>
          <w:rFonts w:ascii="Times New Roman" w:eastAsia="Times New Roman" w:hAnsi="Times New Roman" w:cs="Times New Roman"/>
          <w:sz w:val="24"/>
          <w:szCs w:val="24"/>
        </w:rPr>
        <w:t>reservoir</w:t>
      </w:r>
      <w:r>
        <w:rPr>
          <w:rFonts w:ascii="Times New Roman" w:eastAsia="Times New Roman" w:hAnsi="Times New Roman" w:cs="Times New Roman"/>
          <w:sz w:val="24"/>
          <w:szCs w:val="24"/>
        </w:rPr>
        <w:t>.</w:t>
      </w:r>
    </w:p>
    <w:p w14:paraId="29C0209D" w14:textId="77777777" w:rsidR="00EA7481" w:rsidRDefault="00EA7481" w:rsidP="00CF21E6">
      <w:pPr>
        <w:jc w:val="both"/>
        <w:rPr>
          <w:rFonts w:asciiTheme="majorBidi" w:eastAsia="Calibri" w:hAnsiTheme="majorBidi" w:cstheme="majorBidi"/>
          <w:b/>
          <w:bCs/>
          <w:iCs/>
          <w:color w:val="000000" w:themeColor="text1"/>
          <w:sz w:val="24"/>
          <w:szCs w:val="24"/>
        </w:rPr>
      </w:pPr>
    </w:p>
    <w:p w14:paraId="4AAFECDE" w14:textId="77777777" w:rsidR="00EA7481" w:rsidRDefault="00EA7481" w:rsidP="00CF21E6">
      <w:pPr>
        <w:jc w:val="both"/>
        <w:rPr>
          <w:rFonts w:asciiTheme="majorBidi" w:eastAsia="Calibri" w:hAnsiTheme="majorBidi" w:cstheme="majorBidi"/>
          <w:b/>
          <w:bCs/>
          <w:iCs/>
          <w:color w:val="000000" w:themeColor="text1"/>
          <w:sz w:val="24"/>
          <w:szCs w:val="24"/>
        </w:rPr>
      </w:pPr>
    </w:p>
    <w:p w14:paraId="5A1EE593" w14:textId="77777777" w:rsidR="00EA7481" w:rsidRDefault="00EA7481" w:rsidP="00CF21E6">
      <w:pPr>
        <w:jc w:val="both"/>
        <w:rPr>
          <w:rFonts w:asciiTheme="majorBidi" w:eastAsia="Calibri" w:hAnsiTheme="majorBidi" w:cstheme="majorBidi"/>
          <w:b/>
          <w:bCs/>
          <w:iCs/>
          <w:color w:val="000000" w:themeColor="text1"/>
          <w:sz w:val="24"/>
          <w:szCs w:val="24"/>
        </w:rPr>
      </w:pPr>
    </w:p>
    <w:p w14:paraId="6E5A2BF0" w14:textId="77777777" w:rsidR="002221A2" w:rsidRPr="003476E2" w:rsidRDefault="002221A2" w:rsidP="00CF21E6">
      <w:pPr>
        <w:jc w:val="both"/>
        <w:rPr>
          <w:rFonts w:asciiTheme="majorBidi" w:eastAsia="Calibri" w:hAnsiTheme="majorBidi" w:cstheme="majorBidi"/>
          <w:iCs/>
          <w:color w:val="000000" w:themeColor="text1"/>
          <w:sz w:val="24"/>
          <w:szCs w:val="24"/>
        </w:rPr>
      </w:pPr>
      <w:r w:rsidRPr="008F4E1B">
        <w:rPr>
          <w:rFonts w:asciiTheme="majorBidi" w:eastAsia="Calibri" w:hAnsiTheme="majorBidi" w:cstheme="majorBidi"/>
          <w:b/>
          <w:bCs/>
          <w:iCs/>
          <w:color w:val="000000" w:themeColor="text1"/>
          <w:sz w:val="24"/>
          <w:szCs w:val="24"/>
        </w:rPr>
        <w:t>Introduction</w:t>
      </w:r>
      <w:r w:rsidRPr="003476E2">
        <w:rPr>
          <w:rFonts w:asciiTheme="majorBidi" w:eastAsia="Calibri" w:hAnsiTheme="majorBidi" w:cstheme="majorBidi"/>
          <w:iCs/>
          <w:color w:val="000000" w:themeColor="text1"/>
          <w:sz w:val="24"/>
          <w:szCs w:val="24"/>
        </w:rPr>
        <w:t>:</w:t>
      </w:r>
    </w:p>
    <w:p w14:paraId="145499D7" w14:textId="77777777" w:rsidR="00A52ECA" w:rsidRDefault="00A52ECA" w:rsidP="00EE5633">
      <w:pPr>
        <w:pStyle w:val="NormalWeb"/>
        <w:spacing w:before="0" w:beforeAutospacing="0" w:after="0" w:afterAutospacing="0" w:line="360" w:lineRule="auto"/>
        <w:jc w:val="both"/>
      </w:pPr>
      <w:r>
        <w:t>Fish is a crucial and affordable food source</w:t>
      </w:r>
      <w:r w:rsidR="00306B7E">
        <w:t xml:space="preserve"> (Robinson </w:t>
      </w:r>
      <w:r w:rsidR="00306B7E">
        <w:rPr>
          <w:i/>
          <w:iCs/>
        </w:rPr>
        <w:t>et. al</w:t>
      </w:r>
      <w:r w:rsidR="00306B7E">
        <w:t>., 2022)</w:t>
      </w:r>
      <w:r>
        <w:t>, particularly in developing countries where fisheries are vital for economic de</w:t>
      </w:r>
      <w:r w:rsidR="00507B81">
        <w:t>velopment and nutritional needs</w:t>
      </w:r>
      <w:r>
        <w:t xml:space="preserve"> (Beveridge </w:t>
      </w:r>
      <w:r w:rsidRPr="00AA6EC9">
        <w:rPr>
          <w:i/>
          <w:iCs/>
        </w:rPr>
        <w:t>et</w:t>
      </w:r>
      <w:r w:rsidR="00AA6EC9" w:rsidRPr="00AA6EC9">
        <w:rPr>
          <w:i/>
          <w:iCs/>
        </w:rPr>
        <w:t>.</w:t>
      </w:r>
      <w:r w:rsidRPr="00AA6EC9">
        <w:rPr>
          <w:i/>
          <w:iCs/>
        </w:rPr>
        <w:t xml:space="preserve"> al</w:t>
      </w:r>
      <w:r>
        <w:t>.</w:t>
      </w:r>
      <w:r w:rsidR="00AA6EC9">
        <w:t>,</w:t>
      </w:r>
      <w:r>
        <w:t xml:space="preserve"> 2013). In Sudan, fish production </w:t>
      </w:r>
      <w:r w:rsidR="00EE5633">
        <w:t>increased from 36,000 metric tons in 2016 to 41,000 metric tons in 2018, but then declined to 37,000 metric tons in 2019/2020 (</w:t>
      </w:r>
      <w:proofErr w:type="spellStart"/>
      <w:r w:rsidR="00EE5633">
        <w:t>Alfadul</w:t>
      </w:r>
      <w:proofErr w:type="spellEnd"/>
      <w:r w:rsidR="00EE5633">
        <w:t xml:space="preserve"> </w:t>
      </w:r>
      <w:r w:rsidR="00EE5633" w:rsidRPr="00EE5633">
        <w:rPr>
          <w:i/>
          <w:iCs/>
        </w:rPr>
        <w:t>et</w:t>
      </w:r>
      <w:r w:rsidR="00EE5633">
        <w:t>.</w:t>
      </w:r>
      <w:r w:rsidRPr="00AA6EC9">
        <w:rPr>
          <w:i/>
          <w:iCs/>
        </w:rPr>
        <w:t xml:space="preserve"> al</w:t>
      </w:r>
      <w:r>
        <w:t>.</w:t>
      </w:r>
      <w:r w:rsidR="00AA6EC9">
        <w:t>,</w:t>
      </w:r>
      <w:r>
        <w:t xml:space="preserve"> 2024).</w:t>
      </w:r>
    </w:p>
    <w:p w14:paraId="0C9E8621" w14:textId="77777777" w:rsidR="00A52ECA" w:rsidRDefault="00A52ECA" w:rsidP="00816333">
      <w:pPr>
        <w:pStyle w:val="NormalWeb"/>
        <w:spacing w:before="0" w:beforeAutospacing="0" w:after="0" w:afterAutospacing="0" w:line="360" w:lineRule="auto"/>
        <w:jc w:val="both"/>
      </w:pPr>
      <w:r>
        <w:lastRenderedPageBreak/>
        <w:t>Species diversity and abundance are key indicators of habitat quality</w:t>
      </w:r>
      <w:r w:rsidR="00083672">
        <w:t xml:space="preserve"> (Getahun, 2005)</w:t>
      </w:r>
      <w:r>
        <w:t>. The decline in freshwater fish populations has been a significant concern for over a century</w:t>
      </w:r>
      <w:r w:rsidR="00904460">
        <w:t xml:space="preserve"> (</w:t>
      </w:r>
      <w:r w:rsidR="00904460" w:rsidRPr="00E04F3B">
        <w:t>Reid</w:t>
      </w:r>
      <w:r w:rsidR="00904460">
        <w:t xml:space="preserve"> </w:t>
      </w:r>
      <w:r w:rsidR="00904460">
        <w:rPr>
          <w:i/>
          <w:iCs/>
        </w:rPr>
        <w:t>et. al.</w:t>
      </w:r>
      <w:r w:rsidR="00904460">
        <w:t>, 2019)</w:t>
      </w:r>
      <w:r>
        <w:t xml:space="preserve">. </w:t>
      </w:r>
      <w:r w:rsidR="00DF4A6D">
        <w:t>Reservoir</w:t>
      </w:r>
      <w:r w:rsidR="00507B81">
        <w:t>s</w:t>
      </w:r>
      <w:r>
        <w:t xml:space="preserve"> play an essential role in geochemical cycling and affect river systems (Singh </w:t>
      </w:r>
      <w:r w:rsidRPr="00AA6EC9">
        <w:rPr>
          <w:i/>
          <w:iCs/>
        </w:rPr>
        <w:t>et</w:t>
      </w:r>
      <w:r w:rsidR="00AA6EC9" w:rsidRPr="00AA6EC9">
        <w:rPr>
          <w:i/>
          <w:iCs/>
        </w:rPr>
        <w:t>.</w:t>
      </w:r>
      <w:r w:rsidRPr="00AA6EC9">
        <w:rPr>
          <w:i/>
          <w:iCs/>
        </w:rPr>
        <w:t xml:space="preserve"> al</w:t>
      </w:r>
      <w:r>
        <w:t>.</w:t>
      </w:r>
      <w:r w:rsidR="00AA6EC9">
        <w:t>,</w:t>
      </w:r>
      <w:r w:rsidR="00816333">
        <w:t xml:space="preserve"> 2005).</w:t>
      </w:r>
      <w:r>
        <w:t xml:space="preserve"> </w:t>
      </w:r>
      <w:r w:rsidR="00816333">
        <w:t>T</w:t>
      </w:r>
      <w:r w:rsidR="00C317A0">
        <w:t>hey</w:t>
      </w:r>
      <w:r>
        <w:t xml:space="preserve"> provide critical services such as drinking water, irrigation, and flood control</w:t>
      </w:r>
      <w:r w:rsidR="00C317A0">
        <w:t>,</w:t>
      </w:r>
      <w:r>
        <w:t xml:space="preserve"> but can negatively impact aquatic life if mismanaged (</w:t>
      </w:r>
      <w:proofErr w:type="spellStart"/>
      <w:r>
        <w:t>Basavaraja</w:t>
      </w:r>
      <w:proofErr w:type="spellEnd"/>
      <w:r>
        <w:t xml:space="preserve"> </w:t>
      </w:r>
      <w:r w:rsidRPr="00AA6EC9">
        <w:rPr>
          <w:i/>
          <w:iCs/>
        </w:rPr>
        <w:t>et</w:t>
      </w:r>
      <w:r w:rsidR="00AA6EC9" w:rsidRPr="00AA6EC9">
        <w:rPr>
          <w:i/>
          <w:iCs/>
        </w:rPr>
        <w:t>.</w:t>
      </w:r>
      <w:r w:rsidRPr="00AA6EC9">
        <w:rPr>
          <w:i/>
          <w:iCs/>
        </w:rPr>
        <w:t xml:space="preserve"> al</w:t>
      </w:r>
      <w:r>
        <w:t>.</w:t>
      </w:r>
      <w:r w:rsidR="00AA6EC9">
        <w:t>,</w:t>
      </w:r>
      <w:r>
        <w:t xml:space="preserve"> 2014).</w:t>
      </w:r>
    </w:p>
    <w:p w14:paraId="388C5C3B" w14:textId="77777777" w:rsidR="00A52ECA" w:rsidRDefault="00A52ECA" w:rsidP="00F9680A">
      <w:pPr>
        <w:pStyle w:val="NormalWeb"/>
        <w:spacing w:before="0" w:beforeAutospacing="0" w:after="0" w:afterAutospacing="0" w:line="360" w:lineRule="auto"/>
        <w:jc w:val="both"/>
      </w:pPr>
      <w:r>
        <w:t xml:space="preserve">Biodiversity reflects the variety and distribution of organisms at various ecological levels (Mace </w:t>
      </w:r>
      <w:r w:rsidRPr="00C42A32">
        <w:rPr>
          <w:i/>
          <w:iCs/>
        </w:rPr>
        <w:t>et</w:t>
      </w:r>
      <w:r w:rsidR="00C42A32" w:rsidRPr="00C42A32">
        <w:rPr>
          <w:i/>
          <w:iCs/>
        </w:rPr>
        <w:t>.</w:t>
      </w:r>
      <w:r w:rsidRPr="00C42A32">
        <w:rPr>
          <w:i/>
          <w:iCs/>
        </w:rPr>
        <w:t xml:space="preserve"> al</w:t>
      </w:r>
      <w:r>
        <w:t>.</w:t>
      </w:r>
      <w:r w:rsidR="00C42A32">
        <w:t>,</w:t>
      </w:r>
      <w:r>
        <w:t xml:space="preserve"> 2005). However, habitat loss and degradation have led to rapid declines in biodiversity</w:t>
      </w:r>
      <w:r w:rsidR="00542F36">
        <w:t xml:space="preserve"> (Hald-Mortensen, 2023)</w:t>
      </w:r>
      <w:r>
        <w:t>, particularly in freshwater systems</w:t>
      </w:r>
      <w:r w:rsidR="00BF1B06">
        <w:t xml:space="preserve"> (Williams-</w:t>
      </w:r>
      <w:proofErr w:type="spellStart"/>
      <w:r w:rsidR="00BF1B06">
        <w:t>Subiza</w:t>
      </w:r>
      <w:proofErr w:type="spellEnd"/>
      <w:r w:rsidR="00BF1B06">
        <w:t xml:space="preserve"> and </w:t>
      </w:r>
      <w:proofErr w:type="spellStart"/>
      <w:r w:rsidR="00BF1B06">
        <w:t>Epele</w:t>
      </w:r>
      <w:proofErr w:type="spellEnd"/>
      <w:r w:rsidR="00B72012">
        <w:t>, 2021)</w:t>
      </w:r>
      <w:r>
        <w:t xml:space="preserve">, due to human activities such as overfishing and pollution (Vyas </w:t>
      </w:r>
      <w:r w:rsidRPr="00C42A32">
        <w:rPr>
          <w:i/>
          <w:iCs/>
        </w:rPr>
        <w:t>et</w:t>
      </w:r>
      <w:r w:rsidR="00C42A32" w:rsidRPr="00C42A32">
        <w:rPr>
          <w:i/>
          <w:iCs/>
        </w:rPr>
        <w:t>.</w:t>
      </w:r>
      <w:r w:rsidRPr="00C42A32">
        <w:rPr>
          <w:i/>
          <w:iCs/>
        </w:rPr>
        <w:t xml:space="preserve"> al</w:t>
      </w:r>
      <w:r>
        <w:t>.</w:t>
      </w:r>
      <w:r w:rsidR="00C42A32">
        <w:t>,</w:t>
      </w:r>
      <w:r>
        <w:t xml:space="preserve"> 2012). Fish diversity is closely linked to habitat quality</w:t>
      </w:r>
      <w:r w:rsidR="00A14F46">
        <w:t xml:space="preserve"> (Larentis </w:t>
      </w:r>
      <w:r w:rsidR="00A14F46">
        <w:rPr>
          <w:i/>
          <w:iCs/>
        </w:rPr>
        <w:t>et. al</w:t>
      </w:r>
      <w:r w:rsidR="00A14F46">
        <w:t>., 2022)</w:t>
      </w:r>
      <w:r>
        <w:t>, and many species have seen significant reductions in abundance and distribution since the twentieth century</w:t>
      </w:r>
      <w:r w:rsidR="005D2A2D">
        <w:t xml:space="preserve"> (Kim </w:t>
      </w:r>
      <w:r w:rsidR="005D2A2D">
        <w:rPr>
          <w:i/>
          <w:iCs/>
        </w:rPr>
        <w:t>et. al</w:t>
      </w:r>
      <w:r w:rsidR="009F2525">
        <w:t>., 2</w:t>
      </w:r>
      <w:r w:rsidR="005D2A2D">
        <w:t>023)</w:t>
      </w:r>
      <w:r>
        <w:t xml:space="preserve">, primarily due to habitat degradation and overfishing (Gehrke </w:t>
      </w:r>
      <w:r w:rsidRPr="00F9680A">
        <w:rPr>
          <w:i/>
          <w:iCs/>
        </w:rPr>
        <w:t>et</w:t>
      </w:r>
      <w:r w:rsidR="00F9680A" w:rsidRPr="00F9680A">
        <w:rPr>
          <w:i/>
          <w:iCs/>
        </w:rPr>
        <w:t>.</w:t>
      </w:r>
      <w:r w:rsidRPr="00F9680A">
        <w:rPr>
          <w:i/>
          <w:iCs/>
        </w:rPr>
        <w:t xml:space="preserve"> al</w:t>
      </w:r>
      <w:r>
        <w:t>.</w:t>
      </w:r>
      <w:r w:rsidR="00F9680A">
        <w:t>,</w:t>
      </w:r>
      <w:r>
        <w:t xml:space="preserve"> 1995</w:t>
      </w:r>
      <w:r w:rsidR="00F9680A">
        <w:t xml:space="preserve"> &amp;</w:t>
      </w:r>
      <w:r>
        <w:t xml:space="preserve"> Mallen-Cooper </w:t>
      </w:r>
      <w:r w:rsidRPr="00F9680A">
        <w:rPr>
          <w:i/>
          <w:iCs/>
        </w:rPr>
        <w:t>et</w:t>
      </w:r>
      <w:r w:rsidR="00F9680A" w:rsidRPr="00F9680A">
        <w:rPr>
          <w:i/>
          <w:iCs/>
        </w:rPr>
        <w:t>.</w:t>
      </w:r>
      <w:r w:rsidRPr="00F9680A">
        <w:rPr>
          <w:i/>
          <w:iCs/>
        </w:rPr>
        <w:t xml:space="preserve"> al</w:t>
      </w:r>
      <w:r>
        <w:t>.</w:t>
      </w:r>
      <w:r w:rsidR="00F9680A">
        <w:t>,</w:t>
      </w:r>
      <w:r>
        <w:t xml:space="preserve"> 1995).</w:t>
      </w:r>
    </w:p>
    <w:p w14:paraId="7BBB1EC5" w14:textId="77777777" w:rsidR="005B1CBD" w:rsidRDefault="00A52ECA" w:rsidP="00161A70">
      <w:pPr>
        <w:pStyle w:val="NormalWeb"/>
        <w:spacing w:before="0" w:beforeAutospacing="0" w:after="0" w:afterAutospacing="0" w:line="360" w:lineRule="auto"/>
        <w:jc w:val="both"/>
      </w:pPr>
      <w:r>
        <w:t xml:space="preserve">Fish </w:t>
      </w:r>
      <w:r w:rsidR="00161A70">
        <w:t>compositions</w:t>
      </w:r>
      <w:r>
        <w:t xml:space="preserve"> serve as valuable ecological indicators</w:t>
      </w:r>
      <w:r w:rsidR="00FF2D95">
        <w:t xml:space="preserve"> (Pinna </w:t>
      </w:r>
      <w:r w:rsidR="00FF2D95">
        <w:rPr>
          <w:i/>
          <w:iCs/>
        </w:rPr>
        <w:t>et. al.</w:t>
      </w:r>
      <w:r w:rsidR="00FF2D95">
        <w:t>, 2023)</w:t>
      </w:r>
      <w:r>
        <w:t xml:space="preserve"> for assessing aquatic ecosystem health (</w:t>
      </w:r>
      <w:proofErr w:type="spellStart"/>
      <w:r>
        <w:t>Vijaylaxmi</w:t>
      </w:r>
      <w:proofErr w:type="spellEnd"/>
      <w:r>
        <w:t xml:space="preserve"> </w:t>
      </w:r>
      <w:r w:rsidRPr="005B18F2">
        <w:rPr>
          <w:i/>
          <w:iCs/>
        </w:rPr>
        <w:t>et</w:t>
      </w:r>
      <w:r w:rsidR="005B18F2" w:rsidRPr="005B18F2">
        <w:rPr>
          <w:i/>
          <w:iCs/>
        </w:rPr>
        <w:t>.</w:t>
      </w:r>
      <w:r w:rsidRPr="005B18F2">
        <w:rPr>
          <w:i/>
          <w:iCs/>
        </w:rPr>
        <w:t xml:space="preserve"> al</w:t>
      </w:r>
      <w:r>
        <w:t>.</w:t>
      </w:r>
      <w:r w:rsidR="005B18F2">
        <w:t>,</w:t>
      </w:r>
      <w:r>
        <w:t xml:space="preserve"> 2010). Effective fisheries management relies on scientific data regarding fish stocks and their ecological interactions (Ricker 1975</w:t>
      </w:r>
      <w:r w:rsidR="005B18F2">
        <w:t xml:space="preserve"> &amp;</w:t>
      </w:r>
      <w:r>
        <w:t xml:space="preserve"> Okyere </w:t>
      </w:r>
      <w:r w:rsidRPr="005B18F2">
        <w:rPr>
          <w:i/>
          <w:iCs/>
        </w:rPr>
        <w:t>et</w:t>
      </w:r>
      <w:r w:rsidR="005B18F2" w:rsidRPr="005B18F2">
        <w:rPr>
          <w:i/>
          <w:iCs/>
        </w:rPr>
        <w:t>.</w:t>
      </w:r>
      <w:r w:rsidRPr="005B18F2">
        <w:rPr>
          <w:i/>
          <w:iCs/>
        </w:rPr>
        <w:t xml:space="preserve"> al</w:t>
      </w:r>
      <w:r>
        <w:t>.</w:t>
      </w:r>
      <w:r w:rsidR="005B18F2">
        <w:t>,</w:t>
      </w:r>
      <w:r w:rsidR="005B1CBD">
        <w:t xml:space="preserve"> 2012).</w:t>
      </w:r>
    </w:p>
    <w:p w14:paraId="54985584" w14:textId="77777777" w:rsidR="00195BDB" w:rsidRPr="00195BDB" w:rsidRDefault="00A52ECA" w:rsidP="00C0606C">
      <w:pPr>
        <w:pStyle w:val="NormalWeb"/>
        <w:spacing w:before="0" w:beforeAutospacing="0" w:after="0" w:afterAutospacing="0" w:line="360" w:lineRule="auto"/>
        <w:jc w:val="both"/>
        <w:rPr>
          <w:rFonts w:asciiTheme="majorBidi" w:hAnsiTheme="majorBidi" w:cstheme="majorBidi"/>
        </w:rPr>
      </w:pPr>
      <w:r>
        <w:t>Freshwater ecosystems rank among the most diverse habitats</w:t>
      </w:r>
      <w:r w:rsidR="009B6E8C">
        <w:t xml:space="preserve"> (</w:t>
      </w:r>
      <w:proofErr w:type="spellStart"/>
      <w:r w:rsidR="009B6E8C">
        <w:t>Faghihinia</w:t>
      </w:r>
      <w:proofErr w:type="spellEnd"/>
      <w:r w:rsidR="009B6E8C">
        <w:t xml:space="preserve"> </w:t>
      </w:r>
      <w:r w:rsidR="009B6E8C">
        <w:rPr>
          <w:i/>
          <w:iCs/>
        </w:rPr>
        <w:t>et. al.</w:t>
      </w:r>
      <w:r w:rsidR="009B6E8C">
        <w:t>, 2021)</w:t>
      </w:r>
      <w:r>
        <w:t xml:space="preserve">, highlighting the need for ongoing research and conservation efforts (Reid </w:t>
      </w:r>
      <w:r w:rsidRPr="005B1CBD">
        <w:rPr>
          <w:i/>
          <w:iCs/>
        </w:rPr>
        <w:t>et</w:t>
      </w:r>
      <w:r w:rsidR="005B1CBD" w:rsidRPr="005B1CBD">
        <w:rPr>
          <w:i/>
          <w:iCs/>
        </w:rPr>
        <w:t>.</w:t>
      </w:r>
      <w:r w:rsidRPr="005B1CBD">
        <w:rPr>
          <w:i/>
          <w:iCs/>
        </w:rPr>
        <w:t xml:space="preserve"> al</w:t>
      </w:r>
      <w:r>
        <w:t>.</w:t>
      </w:r>
      <w:r w:rsidR="005B1CBD">
        <w:t>,</w:t>
      </w:r>
      <w:r>
        <w:t xml:space="preserve"> 2019</w:t>
      </w:r>
      <w:r w:rsidR="005B1CBD">
        <w:t>, and</w:t>
      </w:r>
      <w:r>
        <w:t xml:space="preserve"> Peter</w:t>
      </w:r>
      <w:r w:rsidR="00CB7F0A">
        <w:t xml:space="preserve"> and </w:t>
      </w:r>
      <w:r w:rsidR="00CB7F0A" w:rsidRPr="00A84D35">
        <w:rPr>
          <w:rFonts w:asciiTheme="majorBidi" w:hAnsiTheme="majorBidi" w:cstheme="majorBidi"/>
          <w:color w:val="000000"/>
        </w:rPr>
        <w:t>Albert</w:t>
      </w:r>
      <w:r w:rsidR="00CB7F0A">
        <w:rPr>
          <w:rFonts w:asciiTheme="majorBidi" w:hAnsiTheme="majorBidi" w:cstheme="majorBidi"/>
          <w:color w:val="000000"/>
        </w:rPr>
        <w:t>,</w:t>
      </w:r>
      <w:r>
        <w:t xml:space="preserve"> 2022).</w:t>
      </w:r>
      <w:r w:rsidR="003164E1">
        <w:t xml:space="preserve"> </w:t>
      </w:r>
      <w:r w:rsidR="00195BDB">
        <w:rPr>
          <w:rFonts w:asciiTheme="majorBidi" w:hAnsiTheme="majorBidi" w:cstheme="majorBidi"/>
        </w:rPr>
        <w:t xml:space="preserve">According to </w:t>
      </w:r>
      <w:r w:rsidR="00C0606C" w:rsidRPr="00685A48">
        <w:rPr>
          <w:rFonts w:asciiTheme="majorBidi" w:hAnsiTheme="majorBidi" w:cstheme="majorBidi"/>
        </w:rPr>
        <w:t>Pimm</w:t>
      </w:r>
      <w:r w:rsidR="00C0606C">
        <w:rPr>
          <w:rFonts w:asciiTheme="majorBidi" w:hAnsiTheme="majorBidi" w:cstheme="majorBidi"/>
        </w:rPr>
        <w:t xml:space="preserve"> </w:t>
      </w:r>
      <w:r w:rsidR="001B36A8" w:rsidRPr="00DE3AB1">
        <w:rPr>
          <w:i/>
          <w:iCs/>
        </w:rPr>
        <w:t>et</w:t>
      </w:r>
      <w:r w:rsidR="00DE3AB1">
        <w:t>.</w:t>
      </w:r>
      <w:r w:rsidR="001B36A8" w:rsidRPr="001B36A8">
        <w:t> </w:t>
      </w:r>
      <w:r w:rsidR="001B36A8" w:rsidRPr="00DE3AB1">
        <w:rPr>
          <w:i/>
          <w:iCs/>
        </w:rPr>
        <w:t>al</w:t>
      </w:r>
      <w:r w:rsidR="001B36A8" w:rsidRPr="001B36A8">
        <w:t>.</w:t>
      </w:r>
      <w:r w:rsidR="00DE3AB1">
        <w:t>,</w:t>
      </w:r>
      <w:r w:rsidR="001B36A8" w:rsidRPr="001B36A8">
        <w:t xml:space="preserve"> (2014), one of the most serious environmental crises in recent centuries is global biodiversity loss, which significantly impacts the health of our planet and its provision</w:t>
      </w:r>
      <w:r w:rsidR="00195BDB" w:rsidRPr="00685A48">
        <w:rPr>
          <w:rFonts w:asciiTheme="majorBidi" w:hAnsiTheme="majorBidi" w:cstheme="majorBidi"/>
        </w:rPr>
        <w:t xml:space="preserve"> of ecosystem services. </w:t>
      </w:r>
      <w:hyperlink r:id="rId8" w:tooltip="Learn more about Climate change from ScienceDirect's AI-generated Topic Pages" w:history="1">
        <w:r w:rsidR="00195BDB" w:rsidRPr="00685A48">
          <w:rPr>
            <w:rFonts w:asciiTheme="majorBidi" w:hAnsiTheme="majorBidi" w:cstheme="majorBidi"/>
          </w:rPr>
          <w:t>Climate change</w:t>
        </w:r>
      </w:hyperlink>
      <w:r w:rsidR="00195BDB" w:rsidRPr="00685A48">
        <w:rPr>
          <w:rFonts w:asciiTheme="majorBidi" w:hAnsiTheme="majorBidi" w:cstheme="majorBidi"/>
        </w:rPr>
        <w:t xml:space="preserve">, pollution, </w:t>
      </w:r>
      <w:hyperlink r:id="rId9" w:tooltip="Learn more about eutrophication from ScienceDirect's AI-generated Topic Pages" w:history="1">
        <w:r w:rsidR="00195BDB" w:rsidRPr="00685A48">
          <w:rPr>
            <w:rFonts w:asciiTheme="majorBidi" w:hAnsiTheme="majorBidi" w:cstheme="majorBidi"/>
          </w:rPr>
          <w:t>eutrophication</w:t>
        </w:r>
      </w:hyperlink>
      <w:r w:rsidR="00195BDB" w:rsidRPr="00685A48">
        <w:rPr>
          <w:rFonts w:asciiTheme="majorBidi" w:hAnsiTheme="majorBidi" w:cstheme="majorBidi"/>
        </w:rPr>
        <w:t xml:space="preserve">, overfishing, habitat loss, and </w:t>
      </w:r>
      <w:hyperlink r:id="rId10" w:tooltip="Learn more about invasive species from ScienceDirect's AI-generated Topic Pages" w:history="1">
        <w:r w:rsidR="00195BDB" w:rsidRPr="00685A48">
          <w:rPr>
            <w:rFonts w:asciiTheme="majorBidi" w:hAnsiTheme="majorBidi" w:cstheme="majorBidi"/>
          </w:rPr>
          <w:t>invasive species</w:t>
        </w:r>
      </w:hyperlink>
      <w:r w:rsidR="00195BDB" w:rsidRPr="00685A48">
        <w:rPr>
          <w:rFonts w:asciiTheme="majorBidi" w:hAnsiTheme="majorBidi" w:cstheme="majorBidi"/>
        </w:rPr>
        <w:t xml:space="preserve"> can accentuate declines in fish biodiversity and inhibit or prevent recoveries (</w:t>
      </w:r>
      <w:bookmarkStart w:id="0" w:name="bbib44"/>
      <w:r w:rsidR="00195BDB" w:rsidRPr="00685A48">
        <w:rPr>
          <w:rFonts w:asciiTheme="majorBidi" w:hAnsiTheme="majorBidi" w:cstheme="majorBidi"/>
        </w:rPr>
        <w:fldChar w:fldCharType="begin"/>
      </w:r>
      <w:r w:rsidR="00195BDB" w:rsidRPr="00685A48">
        <w:rPr>
          <w:rFonts w:asciiTheme="majorBidi" w:hAnsiTheme="majorBidi" w:cstheme="majorBidi"/>
        </w:rPr>
        <w:instrText xml:space="preserve"> HYPERLINK "https://www.sciencedirect.com/science/article/pii/S2772735122000038" \l "bib44" </w:instrText>
      </w:r>
      <w:r w:rsidR="00195BDB" w:rsidRPr="00685A48">
        <w:rPr>
          <w:rFonts w:asciiTheme="majorBidi" w:hAnsiTheme="majorBidi" w:cstheme="majorBidi"/>
        </w:rPr>
        <w:fldChar w:fldCharType="separate"/>
      </w:r>
      <w:r w:rsidR="00195BDB" w:rsidRPr="00685A48">
        <w:rPr>
          <w:rFonts w:asciiTheme="majorBidi" w:hAnsiTheme="majorBidi" w:cstheme="majorBidi"/>
        </w:rPr>
        <w:t xml:space="preserve">Garcia </w:t>
      </w:r>
      <w:r w:rsidR="00195BDB" w:rsidRPr="00685A48">
        <w:rPr>
          <w:rFonts w:asciiTheme="majorBidi" w:hAnsiTheme="majorBidi" w:cstheme="majorBidi"/>
          <w:i/>
          <w:iCs/>
        </w:rPr>
        <w:t>et. al</w:t>
      </w:r>
      <w:r w:rsidR="00195BDB" w:rsidRPr="00685A48">
        <w:rPr>
          <w:rFonts w:asciiTheme="majorBidi" w:hAnsiTheme="majorBidi" w:cstheme="majorBidi"/>
        </w:rPr>
        <w:t>., 200</w:t>
      </w:r>
      <w:r w:rsidR="00195BDB" w:rsidRPr="00685A48">
        <w:rPr>
          <w:rFonts w:asciiTheme="majorBidi" w:hAnsiTheme="majorBidi" w:cstheme="majorBidi"/>
        </w:rPr>
        <w:fldChar w:fldCharType="end"/>
      </w:r>
      <w:bookmarkEnd w:id="0"/>
      <w:r w:rsidR="00287A7D">
        <w:rPr>
          <w:rFonts w:asciiTheme="majorBidi" w:hAnsiTheme="majorBidi" w:cstheme="majorBidi"/>
        </w:rPr>
        <w:t>6</w:t>
      </w:r>
      <w:r w:rsidR="00195BDB" w:rsidRPr="00685A48">
        <w:rPr>
          <w:rFonts w:asciiTheme="majorBidi" w:hAnsiTheme="majorBidi" w:cstheme="majorBidi"/>
        </w:rPr>
        <w:t>).</w:t>
      </w:r>
    </w:p>
    <w:p w14:paraId="73157CCC" w14:textId="77777777" w:rsidR="00155E50" w:rsidRDefault="00155E50" w:rsidP="002B5FFA">
      <w:pPr>
        <w:pStyle w:val="NormalWeb"/>
        <w:spacing w:before="0" w:beforeAutospacing="0" w:after="0" w:afterAutospacing="0" w:line="360" w:lineRule="auto"/>
        <w:jc w:val="both"/>
      </w:pPr>
      <w:r>
        <w:t>Ray-finned bony fishes represent the most diverse vertebrate group</w:t>
      </w:r>
      <w:r w:rsidR="0089519F">
        <w:t xml:space="preserve"> (Henderson </w:t>
      </w:r>
      <w:r w:rsidR="001B36A8">
        <w:rPr>
          <w:i/>
          <w:iCs/>
        </w:rPr>
        <w:t xml:space="preserve">et al., </w:t>
      </w:r>
      <w:r w:rsidR="001B36A8" w:rsidRPr="001B36A8">
        <w:t>2023) and are well-represented</w:t>
      </w:r>
      <w:r>
        <w:t xml:space="preserve"> in tropical African freshwaters</w:t>
      </w:r>
      <w:r w:rsidR="002B5FFA">
        <w:t xml:space="preserve"> (Lévêque </w:t>
      </w:r>
      <w:r w:rsidR="002B5FFA">
        <w:rPr>
          <w:i/>
          <w:iCs/>
        </w:rPr>
        <w:t>et. al.</w:t>
      </w:r>
      <w:r w:rsidR="002B5FFA">
        <w:t>, 2008)</w:t>
      </w:r>
      <w:r>
        <w:t xml:space="preserve">. Currently, over 3,360 freshwater and brackish water fish species belonging to 529 genera and 89 families have been documented in Africa (Lévêque </w:t>
      </w:r>
      <w:r w:rsidRPr="006B514A">
        <w:rPr>
          <w:i/>
          <w:iCs/>
        </w:rPr>
        <w:t>et</w:t>
      </w:r>
      <w:r w:rsidR="006B514A" w:rsidRPr="006B514A">
        <w:rPr>
          <w:i/>
          <w:iCs/>
        </w:rPr>
        <w:t>.</w:t>
      </w:r>
      <w:r w:rsidRPr="006B514A">
        <w:rPr>
          <w:i/>
          <w:iCs/>
        </w:rPr>
        <w:t xml:space="preserve"> al</w:t>
      </w:r>
      <w:r>
        <w:t>.</w:t>
      </w:r>
      <w:r w:rsidR="006B514A">
        <w:t>,</w:t>
      </w:r>
      <w:r>
        <w:t xml:space="preserve"> 200</w:t>
      </w:r>
      <w:r w:rsidR="008A568A">
        <w:t>8</w:t>
      </w:r>
      <w:r>
        <w:t>).</w:t>
      </w:r>
      <w:r w:rsidR="006B514A">
        <w:t xml:space="preserve"> In Sudan,</w:t>
      </w:r>
      <w:r>
        <w:t xml:space="preserve"> </w:t>
      </w:r>
      <w:r w:rsidR="006B514A">
        <w:t>t</w:t>
      </w:r>
      <w:r>
        <w:t>he White Nile exhibits the highest biodiversity, followed by Lake Nubia and the Blue Nile</w:t>
      </w:r>
      <w:r w:rsidR="00F14B46">
        <w:t xml:space="preserve"> (Roseries reservoir)</w:t>
      </w:r>
      <w:r w:rsidR="00EB543E">
        <w:t>,</w:t>
      </w:r>
      <w:r w:rsidR="00F14B46">
        <w:t xml:space="preserve"> according to</w:t>
      </w:r>
      <w:r>
        <w:t xml:space="preserve"> Abdalla and Adam </w:t>
      </w:r>
      <w:r w:rsidR="00F14B46">
        <w:t>(</w:t>
      </w:r>
      <w:r>
        <w:t>2024).</w:t>
      </w:r>
    </w:p>
    <w:p w14:paraId="1A6181C4" w14:textId="77777777" w:rsidR="00A26402" w:rsidRDefault="00A26402" w:rsidP="00DF4A6D">
      <w:pPr>
        <w:pStyle w:val="NormalWeb"/>
        <w:spacing w:before="0" w:beforeAutospacing="0" w:after="0" w:afterAutospacing="0" w:line="360" w:lineRule="auto"/>
        <w:jc w:val="both"/>
      </w:pPr>
      <w:r>
        <w:t xml:space="preserve">This study highlights the importance of biodiversity assessments and species composition in the </w:t>
      </w:r>
      <w:proofErr w:type="spellStart"/>
      <w:r>
        <w:t>Roseires</w:t>
      </w:r>
      <w:proofErr w:type="spellEnd"/>
      <w:r>
        <w:t xml:space="preserve"> </w:t>
      </w:r>
      <w:r w:rsidR="00DF4A6D">
        <w:t>reservoir</w:t>
      </w:r>
      <w:r w:rsidR="00881741">
        <w:t xml:space="preserve"> </w:t>
      </w:r>
      <w:r>
        <w:t xml:space="preserve">for effective management and conservation efforts. Given the </w:t>
      </w:r>
      <w:r w:rsidR="006B514A">
        <w:t xml:space="preserve">scarcity of </w:t>
      </w:r>
      <w:r>
        <w:lastRenderedPageBreak/>
        <w:t>research conducted during periods of conflict</w:t>
      </w:r>
      <w:r w:rsidR="006B514A">
        <w:t xml:space="preserve"> period</w:t>
      </w:r>
      <w:r>
        <w:t xml:space="preserve"> </w:t>
      </w:r>
      <w:r w:rsidR="006B514A">
        <w:t xml:space="preserve">the results will provide a valuable baseline for future </w:t>
      </w:r>
      <w:r>
        <w:t>investigations.</w:t>
      </w:r>
    </w:p>
    <w:p w14:paraId="29BC0629" w14:textId="77777777" w:rsidR="00F13FAC" w:rsidRPr="00C17C3F" w:rsidRDefault="00F13FAC" w:rsidP="00F13FAC">
      <w:pPr>
        <w:outlineLvl w:val="2"/>
        <w:rPr>
          <w:rFonts w:asciiTheme="majorBidi" w:eastAsia="Times New Roman" w:hAnsiTheme="majorBidi" w:cstheme="majorBidi"/>
          <w:b/>
          <w:bCs/>
          <w:sz w:val="24"/>
          <w:szCs w:val="24"/>
        </w:rPr>
      </w:pPr>
      <w:r w:rsidRPr="00C17C3F">
        <w:rPr>
          <w:rFonts w:asciiTheme="majorBidi" w:eastAsia="Times New Roman" w:hAnsiTheme="majorBidi" w:cstheme="majorBidi"/>
          <w:b/>
          <w:bCs/>
          <w:sz w:val="24"/>
          <w:szCs w:val="24"/>
        </w:rPr>
        <w:t>Materials and Methods</w:t>
      </w:r>
    </w:p>
    <w:p w14:paraId="2D451116" w14:textId="77777777" w:rsidR="00F13FAC" w:rsidRPr="00C17C3F" w:rsidRDefault="00F13FAC" w:rsidP="00F13FAC">
      <w:pPr>
        <w:outlineLvl w:val="2"/>
        <w:rPr>
          <w:rFonts w:asciiTheme="majorBidi" w:eastAsia="Times New Roman" w:hAnsiTheme="majorBidi" w:cstheme="majorBidi"/>
          <w:sz w:val="24"/>
          <w:szCs w:val="24"/>
        </w:rPr>
      </w:pPr>
      <w:r w:rsidRPr="00C17C3F">
        <w:rPr>
          <w:rFonts w:asciiTheme="majorBidi" w:eastAsia="Times New Roman" w:hAnsiTheme="majorBidi" w:cstheme="majorBidi"/>
          <w:b/>
          <w:bCs/>
          <w:sz w:val="24"/>
          <w:szCs w:val="24"/>
        </w:rPr>
        <w:t>Study area</w:t>
      </w:r>
      <w:r w:rsidRPr="00C17C3F">
        <w:rPr>
          <w:rFonts w:asciiTheme="majorBidi" w:eastAsia="Times New Roman" w:hAnsiTheme="majorBidi" w:cstheme="majorBidi"/>
          <w:sz w:val="24"/>
          <w:szCs w:val="24"/>
        </w:rPr>
        <w:t>:</w:t>
      </w:r>
    </w:p>
    <w:p w14:paraId="4DAD49B0" w14:textId="77777777" w:rsidR="002569F2" w:rsidRDefault="00F13FAC" w:rsidP="00DF4A6D">
      <w:pPr>
        <w:jc w:val="both"/>
        <w:outlineLvl w:val="2"/>
        <w:rPr>
          <w:rFonts w:asciiTheme="majorBidi" w:eastAsia="Times New Roman" w:hAnsiTheme="majorBidi" w:cstheme="majorBidi"/>
          <w:sz w:val="24"/>
          <w:szCs w:val="24"/>
        </w:rPr>
      </w:pPr>
      <w:r w:rsidRPr="00C17C3F">
        <w:rPr>
          <w:rFonts w:asciiTheme="majorBidi" w:eastAsia="Times New Roman" w:hAnsiTheme="majorBidi" w:cstheme="majorBidi"/>
          <w:sz w:val="24"/>
          <w:szCs w:val="24"/>
        </w:rPr>
        <w:t xml:space="preserve">The </w:t>
      </w:r>
      <w:proofErr w:type="spellStart"/>
      <w:r w:rsidRPr="00C17C3F">
        <w:rPr>
          <w:rFonts w:asciiTheme="majorBidi" w:eastAsia="Times New Roman" w:hAnsiTheme="majorBidi" w:cstheme="majorBidi"/>
          <w:sz w:val="24"/>
          <w:szCs w:val="24"/>
        </w:rPr>
        <w:t>Roseires</w:t>
      </w:r>
      <w:proofErr w:type="spellEnd"/>
      <w:r w:rsidRPr="00C17C3F">
        <w:rPr>
          <w:rFonts w:asciiTheme="majorBidi" w:eastAsia="Times New Roman" w:hAnsiTheme="majorBidi" w:cstheme="majorBidi"/>
          <w:sz w:val="24"/>
          <w:szCs w:val="24"/>
        </w:rPr>
        <w:t xml:space="preserve"> Dam is constructed across the Blue Nile River in Sudan to facilitate water storage for agricultural irrigation and hydroelectric power generation. Located approximately 550 kilometers from the capital city of Khartoum, the dam's initial construction phase was completed in 1966. The second phase involved raising the dam's height from 68 meters to 78 meters, which increased its storage capacity from 3.0 billion cubic meters to 7.3 billion cubic meters. The resulting </w:t>
      </w:r>
      <w:r w:rsidR="00DF4A6D">
        <w:rPr>
          <w:rFonts w:asciiTheme="majorBidi" w:eastAsia="Times New Roman" w:hAnsiTheme="majorBidi" w:cstheme="majorBidi"/>
          <w:sz w:val="24"/>
          <w:szCs w:val="24"/>
        </w:rPr>
        <w:t>reservoir</w:t>
      </w:r>
      <w:r w:rsidR="00881741">
        <w:rPr>
          <w:rFonts w:asciiTheme="majorBidi" w:eastAsia="Times New Roman" w:hAnsiTheme="majorBidi" w:cstheme="majorBidi"/>
          <w:sz w:val="24"/>
          <w:szCs w:val="24"/>
        </w:rPr>
        <w:t xml:space="preserve"> </w:t>
      </w:r>
      <w:r w:rsidRPr="00C17C3F">
        <w:rPr>
          <w:rFonts w:asciiTheme="majorBidi" w:eastAsia="Times New Roman" w:hAnsiTheme="majorBidi" w:cstheme="majorBidi"/>
          <w:sz w:val="24"/>
          <w:szCs w:val="24"/>
        </w:rPr>
        <w:t>has become a significant source of fish, providing local communities with essential livelihoods, emplo</w:t>
      </w:r>
      <w:r w:rsidR="00D631C4">
        <w:rPr>
          <w:rFonts w:asciiTheme="majorBidi" w:eastAsia="Times New Roman" w:hAnsiTheme="majorBidi" w:cstheme="majorBidi"/>
          <w:sz w:val="24"/>
          <w:szCs w:val="24"/>
        </w:rPr>
        <w:t>yment opportunities, and income</w:t>
      </w:r>
      <w:r w:rsidR="00192064">
        <w:rPr>
          <w:rFonts w:asciiTheme="majorBidi" w:eastAsia="Times New Roman" w:hAnsiTheme="majorBidi" w:cstheme="majorBidi"/>
          <w:sz w:val="24"/>
          <w:szCs w:val="24"/>
        </w:rPr>
        <w:t xml:space="preserve"> (Basheer </w:t>
      </w:r>
      <w:r w:rsidR="00192064">
        <w:rPr>
          <w:rFonts w:asciiTheme="majorBidi" w:eastAsia="Times New Roman" w:hAnsiTheme="majorBidi" w:cstheme="majorBidi"/>
          <w:i/>
          <w:iCs/>
          <w:sz w:val="24"/>
          <w:szCs w:val="24"/>
        </w:rPr>
        <w:t>et. al</w:t>
      </w:r>
      <w:r w:rsidR="00192064">
        <w:rPr>
          <w:rFonts w:asciiTheme="majorBidi" w:eastAsia="Times New Roman" w:hAnsiTheme="majorBidi" w:cstheme="majorBidi"/>
          <w:sz w:val="24"/>
          <w:szCs w:val="24"/>
        </w:rPr>
        <w:t>., 2024)</w:t>
      </w:r>
      <w:r w:rsidR="00D631C4">
        <w:rPr>
          <w:rFonts w:asciiTheme="majorBidi" w:eastAsia="Times New Roman" w:hAnsiTheme="majorBidi" w:cstheme="majorBidi"/>
          <w:sz w:val="24"/>
          <w:szCs w:val="24"/>
        </w:rPr>
        <w:t>.</w:t>
      </w:r>
    </w:p>
    <w:p w14:paraId="0BF0D6D5" w14:textId="77777777" w:rsidR="002569F2" w:rsidRDefault="002572A8" w:rsidP="00DF4A6D">
      <w:pPr>
        <w:jc w:val="both"/>
        <w:outlineLvl w:val="2"/>
        <w:rPr>
          <w:rFonts w:asciiTheme="majorBidi" w:eastAsia="Times New Roman" w:hAnsiTheme="majorBidi" w:cstheme="majorBidi"/>
          <w:sz w:val="24"/>
          <w:szCs w:val="24"/>
        </w:rPr>
      </w:pPr>
      <w:r>
        <w:rPr>
          <w:rFonts w:asciiTheme="majorBidi" w:eastAsia="Times New Roman" w:hAnsiTheme="majorBidi" w:cstheme="majorBidi"/>
          <w:b/>
          <w:bCs/>
          <w:sz w:val="24"/>
          <w:szCs w:val="24"/>
        </w:rPr>
        <w:t>Specimen</w:t>
      </w:r>
      <w:r w:rsidR="002569F2" w:rsidRPr="002572A8">
        <w:rPr>
          <w:rFonts w:asciiTheme="majorBidi" w:eastAsia="Times New Roman" w:hAnsiTheme="majorBidi" w:cstheme="majorBidi"/>
          <w:b/>
          <w:bCs/>
          <w:sz w:val="24"/>
          <w:szCs w:val="24"/>
        </w:rPr>
        <w:t xml:space="preserve"> collection</w:t>
      </w:r>
      <w:r w:rsidR="002569F2">
        <w:rPr>
          <w:rFonts w:asciiTheme="majorBidi" w:eastAsia="Times New Roman" w:hAnsiTheme="majorBidi" w:cstheme="majorBidi"/>
          <w:sz w:val="24"/>
          <w:szCs w:val="24"/>
        </w:rPr>
        <w:t>:</w:t>
      </w:r>
    </w:p>
    <w:p w14:paraId="316E6074" w14:textId="77777777" w:rsidR="00F13FAC" w:rsidRPr="00C17C3F" w:rsidRDefault="00933A73" w:rsidP="00DF4A6D">
      <w:pPr>
        <w:jc w:val="both"/>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Fish</w:t>
      </w:r>
      <w:r w:rsidR="00F13FAC" w:rsidRPr="00C17C3F">
        <w:rPr>
          <w:rFonts w:asciiTheme="majorBidi" w:eastAsia="Times New Roman" w:hAnsiTheme="majorBidi" w:cstheme="majorBidi"/>
          <w:sz w:val="24"/>
          <w:szCs w:val="24"/>
        </w:rPr>
        <w:t xml:space="preserve"> samples were collected from four sites in the </w:t>
      </w:r>
      <w:r w:rsidR="00DF4A6D">
        <w:rPr>
          <w:rFonts w:asciiTheme="majorBidi" w:eastAsia="Times New Roman" w:hAnsiTheme="majorBidi" w:cstheme="majorBidi"/>
          <w:sz w:val="24"/>
          <w:szCs w:val="24"/>
        </w:rPr>
        <w:t>reservoir</w:t>
      </w:r>
      <w:r w:rsidR="00881741">
        <w:rPr>
          <w:rFonts w:asciiTheme="majorBidi" w:eastAsia="Times New Roman" w:hAnsiTheme="majorBidi" w:cstheme="majorBidi"/>
          <w:sz w:val="24"/>
          <w:szCs w:val="24"/>
        </w:rPr>
        <w:t xml:space="preserve"> </w:t>
      </w:r>
      <w:r w:rsidR="00F13FAC" w:rsidRPr="00C17C3F">
        <w:rPr>
          <w:rFonts w:asciiTheme="majorBidi" w:eastAsia="Times New Roman" w:hAnsiTheme="majorBidi" w:cstheme="majorBidi"/>
          <w:sz w:val="24"/>
          <w:szCs w:val="24"/>
        </w:rPr>
        <w:t>as outlined in Table 1.</w:t>
      </w:r>
    </w:p>
    <w:p w14:paraId="08FD6021" w14:textId="77777777" w:rsidR="00B162A3" w:rsidRDefault="00B162A3" w:rsidP="00D631C4">
      <w:pPr>
        <w:autoSpaceDE w:val="0"/>
        <w:autoSpaceDN w:val="0"/>
        <w:adjustRightInd w:val="0"/>
        <w:jc w:val="both"/>
        <w:rPr>
          <w:rFonts w:asciiTheme="majorBidi" w:hAnsiTheme="majorBidi" w:cstheme="majorBidi"/>
          <w:color w:val="000000"/>
          <w:sz w:val="24"/>
          <w:szCs w:val="24"/>
        </w:rPr>
      </w:pPr>
    </w:p>
    <w:p w14:paraId="72770905" w14:textId="4CE85B24" w:rsidR="00F13FAC" w:rsidRDefault="00F13FAC" w:rsidP="00D631C4">
      <w:pPr>
        <w:autoSpaceDE w:val="0"/>
        <w:autoSpaceDN w:val="0"/>
        <w:adjustRightInd w:val="0"/>
        <w:jc w:val="both"/>
        <w:rPr>
          <w:rFonts w:asciiTheme="majorBidi" w:hAnsiTheme="majorBidi" w:cstheme="majorBidi"/>
          <w:color w:val="000000"/>
          <w:sz w:val="24"/>
          <w:szCs w:val="24"/>
        </w:rPr>
      </w:pPr>
      <w:r w:rsidRPr="00C17C3F">
        <w:rPr>
          <w:rFonts w:asciiTheme="majorBidi" w:hAnsiTheme="majorBidi" w:cstheme="majorBidi"/>
          <w:color w:val="000000"/>
          <w:sz w:val="24"/>
          <w:szCs w:val="24"/>
        </w:rPr>
        <w:t xml:space="preserve">Table </w:t>
      </w:r>
      <w:r w:rsidR="001626DC">
        <w:rPr>
          <w:rFonts w:asciiTheme="majorBidi" w:hAnsiTheme="majorBidi" w:cstheme="majorBidi"/>
          <w:color w:val="000000"/>
          <w:sz w:val="24"/>
          <w:szCs w:val="24"/>
        </w:rPr>
        <w:t>(</w:t>
      </w:r>
      <w:r w:rsidRPr="00C17C3F">
        <w:rPr>
          <w:rFonts w:asciiTheme="majorBidi" w:hAnsiTheme="majorBidi" w:cstheme="majorBidi"/>
          <w:color w:val="000000"/>
          <w:sz w:val="24"/>
          <w:szCs w:val="24"/>
        </w:rPr>
        <w:t>1</w:t>
      </w:r>
      <w:r w:rsidR="001626DC">
        <w:rPr>
          <w:rFonts w:asciiTheme="majorBidi" w:hAnsiTheme="majorBidi" w:cstheme="majorBidi"/>
          <w:color w:val="000000"/>
          <w:sz w:val="24"/>
          <w:szCs w:val="24"/>
        </w:rPr>
        <w:t>)</w:t>
      </w:r>
      <w:r w:rsidRPr="00C17C3F">
        <w:rPr>
          <w:rFonts w:asciiTheme="majorBidi" w:hAnsiTheme="majorBidi" w:cstheme="majorBidi"/>
          <w:color w:val="000000"/>
          <w:sz w:val="24"/>
          <w:szCs w:val="24"/>
        </w:rPr>
        <w:t xml:space="preserve">. Shows the coordinates of the fish sampling sites in </w:t>
      </w:r>
      <w:proofErr w:type="spellStart"/>
      <w:r w:rsidRPr="00C17C3F">
        <w:rPr>
          <w:rFonts w:asciiTheme="majorBidi" w:hAnsiTheme="majorBidi" w:cstheme="majorBidi"/>
          <w:color w:val="000000"/>
          <w:sz w:val="24"/>
          <w:szCs w:val="24"/>
        </w:rPr>
        <w:t>Roseires</w:t>
      </w:r>
      <w:proofErr w:type="spellEnd"/>
      <w:r w:rsidRPr="00C17C3F">
        <w:rPr>
          <w:rFonts w:asciiTheme="majorBidi" w:hAnsiTheme="majorBidi" w:cstheme="majorBidi"/>
          <w:color w:val="000000"/>
          <w:sz w:val="24"/>
          <w:szCs w:val="24"/>
        </w:rPr>
        <w:t xml:space="preserve"> </w:t>
      </w:r>
      <w:r w:rsidR="00DF4A6D">
        <w:rPr>
          <w:rFonts w:asciiTheme="majorBidi" w:hAnsiTheme="majorBidi" w:cstheme="majorBidi"/>
          <w:color w:val="000000"/>
          <w:sz w:val="24"/>
          <w:szCs w:val="24"/>
        </w:rPr>
        <w:t>Reservoir</w:t>
      </w:r>
      <w:r w:rsidRPr="00C17C3F">
        <w:rPr>
          <w:rFonts w:asciiTheme="majorBidi" w:hAnsiTheme="majorBidi" w:cstheme="majorBidi"/>
          <w:color w:val="000000"/>
          <w:sz w:val="24"/>
          <w:szCs w:val="24"/>
        </w:rPr>
        <w:t xml:space="preserve"> (Blue Nile, Sudan) and the distance from the </w:t>
      </w:r>
      <w:proofErr w:type="spellStart"/>
      <w:r w:rsidRPr="00C17C3F">
        <w:rPr>
          <w:rFonts w:asciiTheme="majorBidi" w:hAnsiTheme="majorBidi" w:cstheme="majorBidi"/>
          <w:color w:val="000000"/>
          <w:sz w:val="24"/>
          <w:szCs w:val="24"/>
        </w:rPr>
        <w:t>Damazin</w:t>
      </w:r>
      <w:proofErr w:type="spellEnd"/>
      <w:r w:rsidRPr="00C17C3F">
        <w:rPr>
          <w:rFonts w:asciiTheme="majorBidi" w:hAnsiTheme="majorBidi" w:cstheme="majorBidi"/>
          <w:color w:val="000000"/>
          <w:sz w:val="24"/>
          <w:szCs w:val="24"/>
        </w:rPr>
        <w:t xml:space="preserve"> City Site. </w:t>
      </w:r>
    </w:p>
    <w:p w14:paraId="48B66AFC" w14:textId="2B0A804A" w:rsidR="00B162A3" w:rsidRPr="00C17C3F" w:rsidRDefault="00B162A3" w:rsidP="00D631C4">
      <w:pPr>
        <w:autoSpaceDE w:val="0"/>
        <w:autoSpaceDN w:val="0"/>
        <w:adjustRightInd w:val="0"/>
        <w:jc w:val="both"/>
        <w:rPr>
          <w:rFonts w:asciiTheme="majorBidi" w:hAnsiTheme="majorBidi" w:cstheme="majorBidi"/>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3"/>
        <w:gridCol w:w="2610"/>
        <w:gridCol w:w="2970"/>
        <w:gridCol w:w="1710"/>
      </w:tblGrid>
      <w:tr w:rsidR="00F13FAC" w:rsidRPr="00C17C3F" w14:paraId="04036141" w14:textId="77777777" w:rsidTr="00BD7510">
        <w:trPr>
          <w:trHeight w:val="93"/>
          <w:jc w:val="center"/>
        </w:trPr>
        <w:tc>
          <w:tcPr>
            <w:tcW w:w="2083" w:type="dxa"/>
          </w:tcPr>
          <w:p w14:paraId="5BA1FE93" w14:textId="77777777" w:rsidR="00F13FAC" w:rsidRPr="00C17C3F" w:rsidRDefault="00F13FAC" w:rsidP="00BD7510">
            <w:pPr>
              <w:autoSpaceDE w:val="0"/>
              <w:autoSpaceDN w:val="0"/>
              <w:adjustRightInd w:val="0"/>
              <w:rPr>
                <w:rFonts w:asciiTheme="majorBidi" w:hAnsiTheme="majorBidi" w:cstheme="majorBidi"/>
                <w:color w:val="000000"/>
                <w:sz w:val="24"/>
                <w:szCs w:val="24"/>
              </w:rPr>
            </w:pPr>
            <w:r w:rsidRPr="00C17C3F">
              <w:rPr>
                <w:rFonts w:asciiTheme="majorBidi" w:hAnsiTheme="majorBidi" w:cstheme="majorBidi"/>
                <w:color w:val="000000"/>
                <w:sz w:val="24"/>
                <w:szCs w:val="24"/>
              </w:rPr>
              <w:t>Site</w:t>
            </w:r>
          </w:p>
        </w:tc>
        <w:tc>
          <w:tcPr>
            <w:tcW w:w="2610" w:type="dxa"/>
          </w:tcPr>
          <w:p w14:paraId="70B02DAF"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Distance (km)</w:t>
            </w:r>
          </w:p>
        </w:tc>
        <w:tc>
          <w:tcPr>
            <w:tcW w:w="2970" w:type="dxa"/>
          </w:tcPr>
          <w:p w14:paraId="31D57C13"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Coordinate</w:t>
            </w:r>
          </w:p>
        </w:tc>
        <w:tc>
          <w:tcPr>
            <w:tcW w:w="1710" w:type="dxa"/>
          </w:tcPr>
          <w:p w14:paraId="6605B526"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Elevation (m)</w:t>
            </w:r>
          </w:p>
        </w:tc>
      </w:tr>
      <w:tr w:rsidR="00F13FAC" w:rsidRPr="00C17C3F" w14:paraId="43B2F52E" w14:textId="77777777" w:rsidTr="00BD7510">
        <w:trPr>
          <w:trHeight w:val="93"/>
          <w:jc w:val="center"/>
        </w:trPr>
        <w:tc>
          <w:tcPr>
            <w:tcW w:w="2083" w:type="dxa"/>
          </w:tcPr>
          <w:p w14:paraId="10B6A40D" w14:textId="77777777" w:rsidR="00F13FAC" w:rsidRPr="00C17C3F" w:rsidRDefault="00F13FAC" w:rsidP="00BD7510">
            <w:pPr>
              <w:autoSpaceDE w:val="0"/>
              <w:autoSpaceDN w:val="0"/>
              <w:adjustRightInd w:val="0"/>
              <w:rPr>
                <w:rFonts w:asciiTheme="majorBidi" w:hAnsiTheme="majorBidi" w:cstheme="majorBidi"/>
                <w:color w:val="000000"/>
                <w:sz w:val="24"/>
                <w:szCs w:val="24"/>
              </w:rPr>
            </w:pPr>
            <w:r w:rsidRPr="00C17C3F">
              <w:rPr>
                <w:rFonts w:asciiTheme="majorBidi" w:hAnsiTheme="majorBidi" w:cstheme="majorBidi"/>
                <w:color w:val="000000"/>
                <w:sz w:val="24"/>
                <w:szCs w:val="24"/>
              </w:rPr>
              <w:t xml:space="preserve">Awal Bab </w:t>
            </w:r>
          </w:p>
        </w:tc>
        <w:tc>
          <w:tcPr>
            <w:tcW w:w="2610" w:type="dxa"/>
          </w:tcPr>
          <w:p w14:paraId="49C04B5B"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4</w:t>
            </w:r>
          </w:p>
        </w:tc>
        <w:tc>
          <w:tcPr>
            <w:tcW w:w="2970" w:type="dxa"/>
          </w:tcPr>
          <w:p w14:paraId="7117CA95"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11°45'14"N 34°21'51"E</w:t>
            </w:r>
          </w:p>
        </w:tc>
        <w:tc>
          <w:tcPr>
            <w:tcW w:w="1710" w:type="dxa"/>
          </w:tcPr>
          <w:p w14:paraId="38C39EE1"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487</w:t>
            </w:r>
          </w:p>
        </w:tc>
      </w:tr>
      <w:tr w:rsidR="00F13FAC" w:rsidRPr="00C17C3F" w14:paraId="45AB7C04" w14:textId="77777777" w:rsidTr="00BD7510">
        <w:trPr>
          <w:trHeight w:val="93"/>
          <w:jc w:val="center"/>
        </w:trPr>
        <w:tc>
          <w:tcPr>
            <w:tcW w:w="2083" w:type="dxa"/>
          </w:tcPr>
          <w:p w14:paraId="4374BE93" w14:textId="77777777" w:rsidR="00F13FAC" w:rsidRPr="00C17C3F" w:rsidRDefault="00F13FAC" w:rsidP="00BD7510">
            <w:pPr>
              <w:autoSpaceDE w:val="0"/>
              <w:autoSpaceDN w:val="0"/>
              <w:adjustRightInd w:val="0"/>
              <w:rPr>
                <w:rFonts w:asciiTheme="majorBidi" w:hAnsiTheme="majorBidi" w:cstheme="majorBidi"/>
                <w:color w:val="000000"/>
                <w:sz w:val="24"/>
                <w:szCs w:val="24"/>
              </w:rPr>
            </w:pPr>
            <w:r w:rsidRPr="00C17C3F">
              <w:rPr>
                <w:rFonts w:asciiTheme="majorBidi" w:hAnsiTheme="majorBidi" w:cstheme="majorBidi"/>
                <w:color w:val="000000"/>
                <w:sz w:val="24"/>
                <w:szCs w:val="24"/>
              </w:rPr>
              <w:t xml:space="preserve">EL </w:t>
            </w:r>
            <w:proofErr w:type="spellStart"/>
            <w:r w:rsidRPr="00C17C3F">
              <w:rPr>
                <w:rFonts w:asciiTheme="majorBidi" w:hAnsiTheme="majorBidi" w:cstheme="majorBidi"/>
                <w:color w:val="000000"/>
                <w:sz w:val="24"/>
                <w:szCs w:val="24"/>
              </w:rPr>
              <w:t>Regiba</w:t>
            </w:r>
            <w:proofErr w:type="spellEnd"/>
            <w:r w:rsidRPr="00C17C3F">
              <w:rPr>
                <w:rFonts w:asciiTheme="majorBidi" w:hAnsiTheme="majorBidi" w:cstheme="majorBidi"/>
                <w:color w:val="000000"/>
                <w:sz w:val="24"/>
                <w:szCs w:val="24"/>
              </w:rPr>
              <w:t xml:space="preserve"> </w:t>
            </w:r>
          </w:p>
        </w:tc>
        <w:tc>
          <w:tcPr>
            <w:tcW w:w="2610" w:type="dxa"/>
          </w:tcPr>
          <w:p w14:paraId="70BFF793"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16</w:t>
            </w:r>
          </w:p>
        </w:tc>
        <w:tc>
          <w:tcPr>
            <w:tcW w:w="2970" w:type="dxa"/>
          </w:tcPr>
          <w:p w14:paraId="0F89AB01"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11°38'39"N 34°20'51"E</w:t>
            </w:r>
          </w:p>
        </w:tc>
        <w:tc>
          <w:tcPr>
            <w:tcW w:w="1710" w:type="dxa"/>
          </w:tcPr>
          <w:p w14:paraId="2F720EB8"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497</w:t>
            </w:r>
          </w:p>
        </w:tc>
      </w:tr>
      <w:tr w:rsidR="00F13FAC" w:rsidRPr="00C17C3F" w14:paraId="6781327E" w14:textId="77777777" w:rsidTr="00BD7510">
        <w:trPr>
          <w:trHeight w:val="93"/>
          <w:jc w:val="center"/>
        </w:trPr>
        <w:tc>
          <w:tcPr>
            <w:tcW w:w="2083" w:type="dxa"/>
          </w:tcPr>
          <w:p w14:paraId="5EC170C1" w14:textId="77777777" w:rsidR="00F13FAC" w:rsidRPr="00C17C3F" w:rsidRDefault="00F13FAC" w:rsidP="00BD7510">
            <w:pPr>
              <w:autoSpaceDE w:val="0"/>
              <w:autoSpaceDN w:val="0"/>
              <w:adjustRightInd w:val="0"/>
              <w:rPr>
                <w:rFonts w:asciiTheme="majorBidi" w:hAnsiTheme="majorBidi" w:cstheme="majorBidi"/>
                <w:color w:val="000000"/>
                <w:sz w:val="24"/>
                <w:szCs w:val="24"/>
              </w:rPr>
            </w:pPr>
            <w:r w:rsidRPr="00C17C3F">
              <w:rPr>
                <w:rFonts w:asciiTheme="majorBidi" w:hAnsiTheme="majorBidi" w:cstheme="majorBidi"/>
                <w:color w:val="000000"/>
                <w:sz w:val="24"/>
                <w:szCs w:val="24"/>
              </w:rPr>
              <w:t xml:space="preserve">Kirma </w:t>
            </w:r>
          </w:p>
        </w:tc>
        <w:tc>
          <w:tcPr>
            <w:tcW w:w="2610" w:type="dxa"/>
          </w:tcPr>
          <w:p w14:paraId="3E0F8B02"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43</w:t>
            </w:r>
          </w:p>
        </w:tc>
        <w:tc>
          <w:tcPr>
            <w:tcW w:w="2970" w:type="dxa"/>
          </w:tcPr>
          <w:p w14:paraId="75549EF8"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11°41'09"N 34°30'35"E</w:t>
            </w:r>
          </w:p>
        </w:tc>
        <w:tc>
          <w:tcPr>
            <w:tcW w:w="1710" w:type="dxa"/>
          </w:tcPr>
          <w:p w14:paraId="4A6388BA"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506</w:t>
            </w:r>
          </w:p>
        </w:tc>
      </w:tr>
      <w:tr w:rsidR="00F13FAC" w:rsidRPr="00C17C3F" w14:paraId="5DE295E1" w14:textId="77777777" w:rsidTr="00BD7510">
        <w:trPr>
          <w:trHeight w:val="93"/>
          <w:jc w:val="center"/>
        </w:trPr>
        <w:tc>
          <w:tcPr>
            <w:tcW w:w="2083" w:type="dxa"/>
          </w:tcPr>
          <w:p w14:paraId="627AED54" w14:textId="77777777" w:rsidR="00F13FAC" w:rsidRPr="00C17C3F" w:rsidRDefault="00F13FAC" w:rsidP="00BD7510">
            <w:pPr>
              <w:autoSpaceDE w:val="0"/>
              <w:autoSpaceDN w:val="0"/>
              <w:adjustRightInd w:val="0"/>
              <w:rPr>
                <w:rFonts w:asciiTheme="majorBidi" w:hAnsiTheme="majorBidi" w:cstheme="majorBidi"/>
                <w:color w:val="000000"/>
                <w:sz w:val="24"/>
                <w:szCs w:val="24"/>
              </w:rPr>
            </w:pPr>
            <w:r w:rsidRPr="00C17C3F">
              <w:rPr>
                <w:rFonts w:asciiTheme="majorBidi" w:hAnsiTheme="majorBidi" w:cstheme="majorBidi"/>
                <w:color w:val="000000"/>
                <w:sz w:val="24"/>
                <w:szCs w:val="24"/>
              </w:rPr>
              <w:t xml:space="preserve">Wad EL Mahi </w:t>
            </w:r>
          </w:p>
        </w:tc>
        <w:tc>
          <w:tcPr>
            <w:tcW w:w="2610" w:type="dxa"/>
          </w:tcPr>
          <w:p w14:paraId="20EF9C63"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80</w:t>
            </w:r>
          </w:p>
        </w:tc>
        <w:tc>
          <w:tcPr>
            <w:tcW w:w="2970" w:type="dxa"/>
          </w:tcPr>
          <w:p w14:paraId="234F58E2"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11°25'27"N 34°40'17"E</w:t>
            </w:r>
          </w:p>
        </w:tc>
        <w:tc>
          <w:tcPr>
            <w:tcW w:w="1710" w:type="dxa"/>
          </w:tcPr>
          <w:p w14:paraId="3611A48D" w14:textId="77777777" w:rsidR="00F13FAC" w:rsidRPr="00C17C3F" w:rsidRDefault="00F13FAC" w:rsidP="00BD7510">
            <w:pPr>
              <w:autoSpaceDE w:val="0"/>
              <w:autoSpaceDN w:val="0"/>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507</w:t>
            </w:r>
          </w:p>
        </w:tc>
      </w:tr>
    </w:tbl>
    <w:p w14:paraId="589CBEB7" w14:textId="77777777" w:rsidR="000B41CA" w:rsidRDefault="000B41CA" w:rsidP="00F13FAC">
      <w:pPr>
        <w:autoSpaceDE w:val="0"/>
        <w:autoSpaceDN w:val="0"/>
        <w:adjustRightInd w:val="0"/>
        <w:rPr>
          <w:rFonts w:asciiTheme="majorBidi" w:hAnsiTheme="majorBidi" w:cstheme="majorBidi"/>
          <w:b/>
          <w:bCs/>
          <w:color w:val="000000"/>
          <w:sz w:val="24"/>
          <w:szCs w:val="24"/>
        </w:rPr>
      </w:pPr>
    </w:p>
    <w:p w14:paraId="104D547D" w14:textId="77777777" w:rsidR="00F13FAC" w:rsidRPr="00C17C3F" w:rsidRDefault="00DF1A90" w:rsidP="00F13FAC">
      <w:pPr>
        <w:autoSpaceDE w:val="0"/>
        <w:autoSpaceDN w:val="0"/>
        <w:adjustRightInd w:val="0"/>
        <w:rPr>
          <w:rFonts w:asciiTheme="majorBidi" w:hAnsiTheme="majorBidi" w:cstheme="majorBidi"/>
          <w:b/>
          <w:bCs/>
          <w:color w:val="000000"/>
          <w:sz w:val="24"/>
          <w:szCs w:val="24"/>
        </w:rPr>
      </w:pPr>
      <w:r>
        <w:rPr>
          <w:rFonts w:asciiTheme="majorBidi" w:hAnsiTheme="majorBidi" w:cstheme="majorBidi"/>
          <w:b/>
          <w:bCs/>
          <w:color w:val="000000"/>
          <w:sz w:val="24"/>
          <w:szCs w:val="24"/>
        </w:rPr>
        <w:t>Sample</w:t>
      </w:r>
      <w:r w:rsidR="00F13FAC" w:rsidRPr="00C17C3F">
        <w:rPr>
          <w:rFonts w:asciiTheme="majorBidi" w:hAnsiTheme="majorBidi" w:cstheme="majorBidi"/>
          <w:b/>
          <w:bCs/>
          <w:color w:val="000000"/>
          <w:sz w:val="24"/>
          <w:szCs w:val="24"/>
        </w:rPr>
        <w:t xml:space="preserve"> collection:</w:t>
      </w:r>
    </w:p>
    <w:p w14:paraId="01AF095E" w14:textId="77777777" w:rsidR="002530AA" w:rsidRDefault="00F13FAC" w:rsidP="00A05DE2">
      <w:pPr>
        <w:autoSpaceDE w:val="0"/>
        <w:autoSpaceDN w:val="0"/>
        <w:adjustRightInd w:val="0"/>
        <w:jc w:val="both"/>
        <w:rPr>
          <w:rFonts w:asciiTheme="majorBidi" w:hAnsiTheme="majorBidi" w:cstheme="majorBidi"/>
          <w:color w:val="000000"/>
          <w:sz w:val="24"/>
          <w:szCs w:val="24"/>
        </w:rPr>
      </w:pPr>
      <w:r w:rsidRPr="00C17C3F">
        <w:rPr>
          <w:rFonts w:asciiTheme="majorBidi" w:hAnsiTheme="majorBidi" w:cstheme="majorBidi"/>
          <w:color w:val="000000"/>
          <w:sz w:val="24"/>
          <w:szCs w:val="24"/>
        </w:rPr>
        <w:t xml:space="preserve">A total of </w:t>
      </w:r>
      <w:r w:rsidR="009E51E3">
        <w:rPr>
          <w:rFonts w:asciiTheme="majorBidi" w:hAnsiTheme="majorBidi" w:cstheme="majorBidi"/>
          <w:color w:val="000000"/>
          <w:sz w:val="24"/>
          <w:szCs w:val="24"/>
        </w:rPr>
        <w:t>1185</w:t>
      </w:r>
      <w:r w:rsidRPr="00C17C3F">
        <w:rPr>
          <w:rFonts w:asciiTheme="majorBidi" w:hAnsiTheme="majorBidi" w:cstheme="majorBidi"/>
          <w:color w:val="000000"/>
          <w:sz w:val="24"/>
          <w:szCs w:val="24"/>
        </w:rPr>
        <w:t xml:space="preserve"> fish specimens were collected monthly from four sites </w:t>
      </w:r>
      <w:r w:rsidR="00655F56">
        <w:rPr>
          <w:rFonts w:asciiTheme="majorBidi" w:hAnsiTheme="majorBidi" w:cstheme="majorBidi"/>
          <w:color w:val="000000"/>
          <w:sz w:val="24"/>
          <w:szCs w:val="24"/>
        </w:rPr>
        <w:t xml:space="preserve">as </w:t>
      </w:r>
      <w:r w:rsidR="00272C37">
        <w:rPr>
          <w:rFonts w:asciiTheme="majorBidi" w:hAnsiTheme="majorBidi" w:cstheme="majorBidi"/>
          <w:color w:val="000000"/>
          <w:sz w:val="24"/>
          <w:szCs w:val="24"/>
        </w:rPr>
        <w:t xml:space="preserve">illustrated in </w:t>
      </w:r>
      <w:r w:rsidRPr="00C17C3F">
        <w:rPr>
          <w:rFonts w:asciiTheme="majorBidi" w:hAnsiTheme="majorBidi" w:cstheme="majorBidi"/>
          <w:color w:val="000000"/>
          <w:sz w:val="24"/>
          <w:szCs w:val="24"/>
        </w:rPr>
        <w:t xml:space="preserve">Table </w:t>
      </w:r>
      <w:r w:rsidR="00272C37" w:rsidRPr="00C17C3F">
        <w:rPr>
          <w:rFonts w:asciiTheme="majorBidi" w:hAnsiTheme="majorBidi" w:cstheme="majorBidi"/>
          <w:color w:val="000000"/>
          <w:sz w:val="24"/>
          <w:szCs w:val="24"/>
        </w:rPr>
        <w:t>(</w:t>
      </w:r>
      <w:r w:rsidRPr="00C17C3F">
        <w:rPr>
          <w:rFonts w:asciiTheme="majorBidi" w:hAnsiTheme="majorBidi" w:cstheme="majorBidi"/>
          <w:color w:val="000000"/>
          <w:sz w:val="24"/>
          <w:szCs w:val="24"/>
        </w:rPr>
        <w:t>1)</w:t>
      </w:r>
      <w:r w:rsidR="00272C37">
        <w:rPr>
          <w:rFonts w:asciiTheme="majorBidi" w:hAnsiTheme="majorBidi" w:cstheme="majorBidi"/>
          <w:color w:val="000000"/>
          <w:sz w:val="24"/>
          <w:szCs w:val="24"/>
        </w:rPr>
        <w:t>,</w:t>
      </w:r>
      <w:r w:rsidRPr="00C17C3F">
        <w:rPr>
          <w:rFonts w:asciiTheme="majorBidi" w:hAnsiTheme="majorBidi" w:cstheme="majorBidi"/>
          <w:color w:val="000000"/>
          <w:sz w:val="24"/>
          <w:szCs w:val="24"/>
        </w:rPr>
        <w:t xml:space="preserve"> </w:t>
      </w:r>
      <w:r w:rsidR="00655F56">
        <w:rPr>
          <w:rFonts w:asciiTheme="majorBidi" w:hAnsiTheme="majorBidi" w:cstheme="majorBidi"/>
          <w:color w:val="000000"/>
          <w:sz w:val="24"/>
          <w:szCs w:val="24"/>
        </w:rPr>
        <w:t>during</w:t>
      </w:r>
      <w:r w:rsidR="00320977">
        <w:rPr>
          <w:rFonts w:asciiTheme="majorBidi" w:hAnsiTheme="majorBidi" w:cstheme="majorBidi"/>
          <w:color w:val="000000"/>
          <w:sz w:val="24"/>
          <w:szCs w:val="24"/>
        </w:rPr>
        <w:t xml:space="preserve"> the period from</w:t>
      </w:r>
      <w:r w:rsidR="009127E8">
        <w:rPr>
          <w:rFonts w:asciiTheme="majorBidi" w:hAnsiTheme="majorBidi" w:cstheme="majorBidi"/>
          <w:color w:val="000000"/>
          <w:sz w:val="24"/>
          <w:szCs w:val="24"/>
        </w:rPr>
        <w:t xml:space="preserve"> </w:t>
      </w:r>
      <w:r w:rsidRPr="00C17C3F">
        <w:rPr>
          <w:rFonts w:asciiTheme="majorBidi" w:hAnsiTheme="majorBidi" w:cstheme="majorBidi"/>
          <w:color w:val="000000"/>
          <w:sz w:val="24"/>
          <w:szCs w:val="24"/>
        </w:rPr>
        <w:t xml:space="preserve">November 2021 </w:t>
      </w:r>
      <w:r w:rsidR="00C82388">
        <w:rPr>
          <w:rFonts w:asciiTheme="majorBidi" w:hAnsiTheme="majorBidi" w:cstheme="majorBidi"/>
          <w:color w:val="000000"/>
          <w:sz w:val="24"/>
          <w:szCs w:val="24"/>
        </w:rPr>
        <w:t>to November</w:t>
      </w:r>
      <w:r w:rsidRPr="00C17C3F">
        <w:rPr>
          <w:rFonts w:asciiTheme="majorBidi" w:hAnsiTheme="majorBidi" w:cstheme="majorBidi"/>
          <w:color w:val="000000"/>
          <w:sz w:val="24"/>
          <w:szCs w:val="24"/>
        </w:rPr>
        <w:t xml:space="preserve"> 2022. Gillnets with </w:t>
      </w:r>
      <w:r w:rsidR="004229A4">
        <w:rPr>
          <w:rFonts w:asciiTheme="majorBidi" w:hAnsiTheme="majorBidi" w:cstheme="majorBidi"/>
          <w:color w:val="000000"/>
          <w:sz w:val="24"/>
          <w:szCs w:val="24"/>
        </w:rPr>
        <w:t xml:space="preserve">different </w:t>
      </w:r>
      <w:r w:rsidRPr="00C17C3F">
        <w:rPr>
          <w:rFonts w:asciiTheme="majorBidi" w:hAnsiTheme="majorBidi" w:cstheme="majorBidi"/>
          <w:color w:val="000000"/>
          <w:sz w:val="24"/>
          <w:szCs w:val="24"/>
        </w:rPr>
        <w:t>mesh sizes were utilized</w:t>
      </w:r>
      <w:r w:rsidR="004229A4">
        <w:rPr>
          <w:rFonts w:asciiTheme="majorBidi" w:hAnsiTheme="majorBidi" w:cstheme="majorBidi"/>
          <w:color w:val="000000"/>
          <w:sz w:val="24"/>
          <w:szCs w:val="24"/>
        </w:rPr>
        <w:t xml:space="preserve"> to collect fish samples,</w:t>
      </w:r>
      <w:r w:rsidRPr="00C17C3F">
        <w:rPr>
          <w:rFonts w:asciiTheme="majorBidi" w:hAnsiTheme="majorBidi" w:cstheme="majorBidi"/>
          <w:color w:val="000000"/>
          <w:sz w:val="24"/>
          <w:szCs w:val="24"/>
        </w:rPr>
        <w:t xml:space="preserve"> </w:t>
      </w:r>
      <w:r w:rsidR="004229A4">
        <w:rPr>
          <w:rFonts w:asciiTheme="majorBidi" w:hAnsiTheme="majorBidi" w:cstheme="majorBidi"/>
          <w:color w:val="000000"/>
          <w:sz w:val="24"/>
          <w:szCs w:val="24"/>
        </w:rPr>
        <w:t xml:space="preserve">as </w:t>
      </w:r>
      <w:r w:rsidR="00A05DE2">
        <w:rPr>
          <w:rFonts w:asciiTheme="majorBidi" w:hAnsiTheme="majorBidi" w:cstheme="majorBidi"/>
          <w:color w:val="000000"/>
          <w:sz w:val="24"/>
          <w:szCs w:val="24"/>
        </w:rPr>
        <w:t>shown</w:t>
      </w:r>
      <w:r w:rsidR="004229A4">
        <w:rPr>
          <w:rFonts w:asciiTheme="majorBidi" w:hAnsiTheme="majorBidi" w:cstheme="majorBidi"/>
          <w:color w:val="000000"/>
          <w:sz w:val="24"/>
          <w:szCs w:val="24"/>
        </w:rPr>
        <w:t xml:space="preserve"> in </w:t>
      </w:r>
      <w:r w:rsidRPr="00C17C3F">
        <w:rPr>
          <w:rFonts w:asciiTheme="majorBidi" w:hAnsiTheme="majorBidi" w:cstheme="majorBidi"/>
          <w:color w:val="000000"/>
          <w:sz w:val="24"/>
          <w:szCs w:val="24"/>
        </w:rPr>
        <w:t xml:space="preserve">Table </w:t>
      </w:r>
      <w:r w:rsidR="004229A4">
        <w:rPr>
          <w:rFonts w:asciiTheme="majorBidi" w:hAnsiTheme="majorBidi" w:cstheme="majorBidi"/>
          <w:color w:val="000000"/>
          <w:sz w:val="24"/>
          <w:szCs w:val="24"/>
        </w:rPr>
        <w:t>(</w:t>
      </w:r>
      <w:r w:rsidRPr="00C17C3F">
        <w:rPr>
          <w:rFonts w:asciiTheme="majorBidi" w:hAnsiTheme="majorBidi" w:cstheme="majorBidi"/>
          <w:color w:val="000000"/>
          <w:sz w:val="24"/>
          <w:szCs w:val="24"/>
        </w:rPr>
        <w:t xml:space="preserve">2). </w:t>
      </w:r>
      <w:r>
        <w:rPr>
          <w:rFonts w:asciiTheme="majorBidi" w:hAnsiTheme="majorBidi" w:cstheme="majorBidi"/>
          <w:color w:val="000000"/>
          <w:sz w:val="24"/>
          <w:szCs w:val="24"/>
        </w:rPr>
        <w:t>Collected f</w:t>
      </w:r>
      <w:r w:rsidRPr="00C17C3F">
        <w:rPr>
          <w:rFonts w:asciiTheme="majorBidi" w:hAnsiTheme="majorBidi" w:cstheme="majorBidi"/>
          <w:color w:val="000000"/>
          <w:sz w:val="24"/>
          <w:szCs w:val="24"/>
        </w:rPr>
        <w:t>ish</w:t>
      </w:r>
      <w:r>
        <w:rPr>
          <w:rFonts w:asciiTheme="majorBidi" w:hAnsiTheme="majorBidi" w:cstheme="majorBidi"/>
          <w:color w:val="000000"/>
          <w:sz w:val="24"/>
          <w:szCs w:val="24"/>
        </w:rPr>
        <w:t xml:space="preserve"> were identified up to the species level using identification keys published by</w:t>
      </w:r>
      <w:r w:rsidR="00265C19">
        <w:rPr>
          <w:rFonts w:asciiTheme="majorBidi" w:hAnsiTheme="majorBidi" w:cstheme="majorBidi"/>
          <w:color w:val="000000"/>
          <w:sz w:val="24"/>
          <w:szCs w:val="24"/>
        </w:rPr>
        <w:t xml:space="preserve"> </w:t>
      </w:r>
      <w:r w:rsidR="00265C19" w:rsidRPr="00C17C3F">
        <w:rPr>
          <w:rFonts w:asciiTheme="majorBidi" w:hAnsiTheme="majorBidi" w:cstheme="majorBidi"/>
          <w:color w:val="000000"/>
          <w:sz w:val="24"/>
          <w:szCs w:val="24"/>
        </w:rPr>
        <w:t xml:space="preserve">Neumann </w:t>
      </w:r>
      <w:r w:rsidR="00265C19" w:rsidRPr="00C17C3F">
        <w:rPr>
          <w:rFonts w:asciiTheme="majorBidi" w:hAnsiTheme="majorBidi" w:cstheme="majorBidi"/>
          <w:i/>
          <w:iCs/>
          <w:color w:val="000000"/>
          <w:sz w:val="24"/>
          <w:szCs w:val="24"/>
        </w:rPr>
        <w:t>et. al</w:t>
      </w:r>
      <w:r w:rsidR="00265C19" w:rsidRPr="00C17C3F">
        <w:rPr>
          <w:rFonts w:asciiTheme="majorBidi" w:hAnsiTheme="majorBidi" w:cstheme="majorBidi"/>
          <w:color w:val="000000"/>
          <w:sz w:val="24"/>
          <w:szCs w:val="24"/>
        </w:rPr>
        <w:t>., (2016)</w:t>
      </w:r>
      <w:r w:rsidR="00265C19">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00E91513">
        <w:rPr>
          <w:rFonts w:asciiTheme="majorBidi" w:hAnsiTheme="majorBidi" w:cstheme="majorBidi"/>
          <w:color w:val="000000"/>
          <w:sz w:val="24"/>
          <w:szCs w:val="24"/>
        </w:rPr>
        <w:t xml:space="preserve">Bailey </w:t>
      </w:r>
      <w:r w:rsidRPr="003476E2">
        <w:rPr>
          <w:rFonts w:asciiTheme="majorBidi" w:eastAsia="Times New Roman" w:hAnsiTheme="majorBidi" w:cstheme="majorBidi"/>
          <w:sz w:val="24"/>
          <w:szCs w:val="24"/>
        </w:rPr>
        <w:t>(1994),</w:t>
      </w:r>
      <w:r w:rsidR="00265C19">
        <w:rPr>
          <w:rFonts w:asciiTheme="majorBidi" w:eastAsia="Times New Roman" w:hAnsiTheme="majorBidi" w:cstheme="majorBidi"/>
          <w:sz w:val="24"/>
          <w:szCs w:val="24"/>
        </w:rPr>
        <w:t xml:space="preserve"> and Abu Gideiri (1984)</w:t>
      </w:r>
      <w:r w:rsidRPr="00C17C3F">
        <w:rPr>
          <w:rFonts w:asciiTheme="majorBidi" w:hAnsiTheme="majorBidi" w:cstheme="majorBidi"/>
          <w:color w:val="000000"/>
          <w:sz w:val="24"/>
          <w:szCs w:val="24"/>
        </w:rPr>
        <w:t xml:space="preserve">. </w:t>
      </w:r>
    </w:p>
    <w:p w14:paraId="33071957" w14:textId="77777777" w:rsidR="00F13FAC" w:rsidRPr="00C17C3F" w:rsidRDefault="00F13FAC" w:rsidP="002530AA">
      <w:pPr>
        <w:autoSpaceDE w:val="0"/>
        <w:autoSpaceDN w:val="0"/>
        <w:adjustRightInd w:val="0"/>
        <w:jc w:val="both"/>
        <w:rPr>
          <w:rFonts w:asciiTheme="majorBidi" w:hAnsiTheme="majorBidi" w:cstheme="majorBidi"/>
          <w:color w:val="000000"/>
          <w:sz w:val="24"/>
          <w:szCs w:val="24"/>
        </w:rPr>
      </w:pPr>
      <w:r w:rsidRPr="00C17C3F">
        <w:rPr>
          <w:rFonts w:asciiTheme="majorBidi" w:hAnsiTheme="majorBidi" w:cstheme="majorBidi"/>
          <w:color w:val="000000"/>
          <w:sz w:val="24"/>
          <w:szCs w:val="24"/>
        </w:rPr>
        <w:t xml:space="preserve">Table </w:t>
      </w:r>
      <w:r w:rsidR="001626DC">
        <w:rPr>
          <w:rFonts w:asciiTheme="majorBidi" w:hAnsiTheme="majorBidi" w:cstheme="majorBidi"/>
          <w:color w:val="000000"/>
          <w:sz w:val="24"/>
          <w:szCs w:val="24"/>
        </w:rPr>
        <w:t>(</w:t>
      </w:r>
      <w:r w:rsidRPr="00C17C3F">
        <w:rPr>
          <w:rFonts w:asciiTheme="majorBidi" w:hAnsiTheme="majorBidi" w:cstheme="majorBidi"/>
          <w:color w:val="000000"/>
          <w:sz w:val="24"/>
          <w:szCs w:val="24"/>
        </w:rPr>
        <w:t>2</w:t>
      </w:r>
      <w:r w:rsidR="001626DC">
        <w:rPr>
          <w:rFonts w:asciiTheme="majorBidi" w:hAnsiTheme="majorBidi" w:cstheme="majorBidi"/>
          <w:color w:val="000000"/>
          <w:sz w:val="24"/>
          <w:szCs w:val="24"/>
        </w:rPr>
        <w:t>)</w:t>
      </w:r>
      <w:r w:rsidRPr="00C17C3F">
        <w:rPr>
          <w:rFonts w:asciiTheme="majorBidi" w:hAnsiTheme="majorBidi" w:cstheme="majorBidi"/>
          <w:color w:val="000000"/>
          <w:sz w:val="24"/>
          <w:szCs w:val="24"/>
        </w:rPr>
        <w:t>. Specifications of gillnets used to collect fish samples.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7"/>
        <w:gridCol w:w="1927"/>
        <w:gridCol w:w="1927"/>
      </w:tblGrid>
      <w:tr w:rsidR="00F13FAC" w:rsidRPr="00C17C3F" w14:paraId="40058D00" w14:textId="77777777" w:rsidTr="00BD7510">
        <w:trPr>
          <w:trHeight w:val="93"/>
          <w:jc w:val="center"/>
        </w:trPr>
        <w:tc>
          <w:tcPr>
            <w:tcW w:w="1927" w:type="dxa"/>
          </w:tcPr>
          <w:p w14:paraId="3263EF4F"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Gear No.</w:t>
            </w:r>
          </w:p>
        </w:tc>
        <w:tc>
          <w:tcPr>
            <w:tcW w:w="1927" w:type="dxa"/>
          </w:tcPr>
          <w:p w14:paraId="3EE065DE"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Length (m)</w:t>
            </w:r>
          </w:p>
        </w:tc>
        <w:tc>
          <w:tcPr>
            <w:tcW w:w="1927" w:type="dxa"/>
          </w:tcPr>
          <w:p w14:paraId="41B0CA05"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Depth (m)</w:t>
            </w:r>
          </w:p>
        </w:tc>
        <w:tc>
          <w:tcPr>
            <w:tcW w:w="1927" w:type="dxa"/>
          </w:tcPr>
          <w:p w14:paraId="3642E986"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Mesh size (cm)</w:t>
            </w:r>
          </w:p>
        </w:tc>
      </w:tr>
      <w:tr w:rsidR="00F13FAC" w:rsidRPr="00C17C3F" w14:paraId="29807646" w14:textId="77777777" w:rsidTr="00BD7510">
        <w:trPr>
          <w:trHeight w:val="93"/>
          <w:jc w:val="center"/>
        </w:trPr>
        <w:tc>
          <w:tcPr>
            <w:tcW w:w="1927" w:type="dxa"/>
          </w:tcPr>
          <w:p w14:paraId="2FFF123E"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lastRenderedPageBreak/>
              <w:t>2</w:t>
            </w:r>
          </w:p>
        </w:tc>
        <w:tc>
          <w:tcPr>
            <w:tcW w:w="1927" w:type="dxa"/>
          </w:tcPr>
          <w:p w14:paraId="676B94CF"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50</w:t>
            </w:r>
          </w:p>
        </w:tc>
        <w:tc>
          <w:tcPr>
            <w:tcW w:w="1927" w:type="dxa"/>
          </w:tcPr>
          <w:p w14:paraId="2538C38F"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2</w:t>
            </w:r>
          </w:p>
        </w:tc>
        <w:tc>
          <w:tcPr>
            <w:tcW w:w="1927" w:type="dxa"/>
          </w:tcPr>
          <w:p w14:paraId="0DB3102E"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Pr>
                <w:rFonts w:asciiTheme="majorBidi" w:hAnsiTheme="majorBidi" w:cstheme="majorBidi"/>
                <w:color w:val="000000"/>
                <w:sz w:val="24"/>
                <w:szCs w:val="24"/>
              </w:rPr>
              <w:t>2</w:t>
            </w:r>
          </w:p>
        </w:tc>
      </w:tr>
      <w:tr w:rsidR="00F13FAC" w:rsidRPr="00C17C3F" w14:paraId="4178CBDB" w14:textId="77777777" w:rsidTr="00BD7510">
        <w:trPr>
          <w:trHeight w:val="93"/>
          <w:jc w:val="center"/>
        </w:trPr>
        <w:tc>
          <w:tcPr>
            <w:tcW w:w="1927" w:type="dxa"/>
          </w:tcPr>
          <w:p w14:paraId="404632CC"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12</w:t>
            </w:r>
          </w:p>
        </w:tc>
        <w:tc>
          <w:tcPr>
            <w:tcW w:w="1927" w:type="dxa"/>
          </w:tcPr>
          <w:p w14:paraId="60178E01"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90</w:t>
            </w:r>
          </w:p>
        </w:tc>
        <w:tc>
          <w:tcPr>
            <w:tcW w:w="1927" w:type="dxa"/>
          </w:tcPr>
          <w:p w14:paraId="02AFAAA9"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4</w:t>
            </w:r>
          </w:p>
        </w:tc>
        <w:tc>
          <w:tcPr>
            <w:tcW w:w="1927" w:type="dxa"/>
          </w:tcPr>
          <w:p w14:paraId="2832D742"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Pr>
                <w:rFonts w:asciiTheme="majorBidi" w:hAnsiTheme="majorBidi" w:cstheme="majorBidi"/>
                <w:color w:val="000000"/>
                <w:sz w:val="24"/>
                <w:szCs w:val="24"/>
              </w:rPr>
              <w:t>4</w:t>
            </w:r>
          </w:p>
        </w:tc>
      </w:tr>
      <w:tr w:rsidR="00F13FAC" w:rsidRPr="00C17C3F" w14:paraId="2E4B39F6" w14:textId="77777777" w:rsidTr="00BD7510">
        <w:trPr>
          <w:trHeight w:val="93"/>
          <w:jc w:val="center"/>
        </w:trPr>
        <w:tc>
          <w:tcPr>
            <w:tcW w:w="1927" w:type="dxa"/>
          </w:tcPr>
          <w:p w14:paraId="523168F9"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12</w:t>
            </w:r>
          </w:p>
        </w:tc>
        <w:tc>
          <w:tcPr>
            <w:tcW w:w="1927" w:type="dxa"/>
          </w:tcPr>
          <w:p w14:paraId="4C94FF2F"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95</w:t>
            </w:r>
          </w:p>
        </w:tc>
        <w:tc>
          <w:tcPr>
            <w:tcW w:w="1927" w:type="dxa"/>
          </w:tcPr>
          <w:p w14:paraId="0B0E890A"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4</w:t>
            </w:r>
          </w:p>
        </w:tc>
        <w:tc>
          <w:tcPr>
            <w:tcW w:w="1927" w:type="dxa"/>
          </w:tcPr>
          <w:p w14:paraId="47AC0BBD"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Pr>
                <w:rFonts w:asciiTheme="majorBidi" w:hAnsiTheme="majorBidi" w:cstheme="majorBidi"/>
                <w:color w:val="000000"/>
                <w:sz w:val="24"/>
                <w:szCs w:val="24"/>
              </w:rPr>
              <w:t>6</w:t>
            </w:r>
          </w:p>
        </w:tc>
      </w:tr>
      <w:tr w:rsidR="00F13FAC" w:rsidRPr="00C17C3F" w14:paraId="12FDAB73" w14:textId="77777777" w:rsidTr="00BD7510">
        <w:trPr>
          <w:trHeight w:val="93"/>
          <w:jc w:val="center"/>
        </w:trPr>
        <w:tc>
          <w:tcPr>
            <w:tcW w:w="1927" w:type="dxa"/>
          </w:tcPr>
          <w:p w14:paraId="16FB6637"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12</w:t>
            </w:r>
          </w:p>
        </w:tc>
        <w:tc>
          <w:tcPr>
            <w:tcW w:w="1927" w:type="dxa"/>
          </w:tcPr>
          <w:p w14:paraId="458D0946"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100</w:t>
            </w:r>
          </w:p>
        </w:tc>
        <w:tc>
          <w:tcPr>
            <w:tcW w:w="1927" w:type="dxa"/>
          </w:tcPr>
          <w:p w14:paraId="4EA98C3C"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sidRPr="00C17C3F">
              <w:rPr>
                <w:rFonts w:asciiTheme="majorBidi" w:hAnsiTheme="majorBidi" w:cstheme="majorBidi"/>
                <w:color w:val="000000"/>
                <w:sz w:val="24"/>
                <w:szCs w:val="24"/>
              </w:rPr>
              <w:t>4.5</w:t>
            </w:r>
          </w:p>
        </w:tc>
        <w:tc>
          <w:tcPr>
            <w:tcW w:w="1927" w:type="dxa"/>
          </w:tcPr>
          <w:p w14:paraId="5975B06A" w14:textId="77777777" w:rsidR="00F13FAC" w:rsidRPr="00C17C3F" w:rsidRDefault="00F13FAC" w:rsidP="00BD7510">
            <w:pPr>
              <w:autoSpaceDE w:val="0"/>
              <w:autoSpaceDN w:val="0"/>
              <w:bidi/>
              <w:adjustRightInd w:val="0"/>
              <w:jc w:val="center"/>
              <w:rPr>
                <w:rFonts w:asciiTheme="majorBidi" w:hAnsiTheme="majorBidi" w:cstheme="majorBidi"/>
                <w:color w:val="000000"/>
                <w:sz w:val="24"/>
                <w:szCs w:val="24"/>
              </w:rPr>
            </w:pPr>
            <w:r>
              <w:rPr>
                <w:rFonts w:asciiTheme="majorBidi" w:hAnsiTheme="majorBidi" w:cstheme="majorBidi"/>
                <w:color w:val="000000"/>
                <w:sz w:val="24"/>
                <w:szCs w:val="24"/>
              </w:rPr>
              <w:t>8</w:t>
            </w:r>
          </w:p>
        </w:tc>
      </w:tr>
    </w:tbl>
    <w:p w14:paraId="28A7258F" w14:textId="77777777" w:rsidR="002530AA" w:rsidRDefault="002530AA" w:rsidP="00494352">
      <w:pPr>
        <w:pStyle w:val="Default"/>
        <w:spacing w:line="360" w:lineRule="auto"/>
        <w:rPr>
          <w:rFonts w:asciiTheme="majorBidi" w:eastAsia="Times New Roman" w:hAnsiTheme="majorBidi" w:cstheme="majorBidi"/>
          <w:color w:val="auto"/>
        </w:rPr>
      </w:pPr>
    </w:p>
    <w:p w14:paraId="2F589D11" w14:textId="77777777" w:rsidR="00494352" w:rsidRPr="002530AA" w:rsidRDefault="00494352" w:rsidP="00494352">
      <w:pPr>
        <w:pStyle w:val="Default"/>
        <w:spacing w:line="360" w:lineRule="auto"/>
        <w:rPr>
          <w:rFonts w:asciiTheme="majorBidi" w:eastAsia="Times New Roman" w:hAnsiTheme="majorBidi" w:cstheme="majorBidi"/>
          <w:b/>
          <w:bCs/>
          <w:color w:val="auto"/>
        </w:rPr>
      </w:pPr>
      <w:r w:rsidRPr="002530AA">
        <w:rPr>
          <w:rFonts w:asciiTheme="majorBidi" w:eastAsia="Times New Roman" w:hAnsiTheme="majorBidi" w:cstheme="majorBidi"/>
          <w:b/>
          <w:bCs/>
          <w:color w:val="auto"/>
        </w:rPr>
        <w:t>Species diversity and relative abundance</w:t>
      </w:r>
      <w:r w:rsidR="002530AA" w:rsidRPr="002530AA">
        <w:rPr>
          <w:rFonts w:asciiTheme="majorBidi" w:eastAsia="Times New Roman" w:hAnsiTheme="majorBidi" w:cstheme="majorBidi"/>
          <w:b/>
          <w:bCs/>
          <w:color w:val="auto"/>
        </w:rPr>
        <w:t>:</w:t>
      </w:r>
      <w:r w:rsidRPr="002530AA">
        <w:rPr>
          <w:rFonts w:asciiTheme="majorBidi" w:eastAsia="Times New Roman" w:hAnsiTheme="majorBidi" w:cstheme="majorBidi"/>
          <w:b/>
          <w:bCs/>
          <w:color w:val="auto"/>
        </w:rPr>
        <w:t xml:space="preserve"> </w:t>
      </w:r>
    </w:p>
    <w:p w14:paraId="758E5EE7" w14:textId="77777777" w:rsidR="00494352" w:rsidRPr="00332610" w:rsidRDefault="00332610" w:rsidP="00A05DE2">
      <w:pPr>
        <w:jc w:val="both"/>
        <w:rPr>
          <w:rFonts w:asciiTheme="majorBidi" w:eastAsia="Times New Roman" w:hAnsiTheme="majorBidi" w:cstheme="majorBidi"/>
          <w:sz w:val="24"/>
          <w:szCs w:val="24"/>
        </w:rPr>
      </w:pPr>
      <w:r w:rsidRPr="00332610">
        <w:rPr>
          <w:rFonts w:asciiTheme="majorBidi" w:hAnsiTheme="majorBidi" w:cstheme="majorBidi"/>
          <w:sz w:val="24"/>
          <w:szCs w:val="24"/>
        </w:rPr>
        <w:t xml:space="preserve">The estimation of fish relative abundance was determined by the contribution of the catch during each sampling effort. </w:t>
      </w:r>
      <w:r>
        <w:rPr>
          <w:rFonts w:asciiTheme="majorBidi" w:hAnsiTheme="majorBidi" w:cstheme="majorBidi"/>
          <w:sz w:val="24"/>
          <w:szCs w:val="24"/>
        </w:rPr>
        <w:t>The Index of Relative Importance (IRI) and the Shannon Diversity Index (H') were utilized to assess relative abundance and diversity</w:t>
      </w:r>
      <w:r w:rsidRPr="00332610">
        <w:rPr>
          <w:rFonts w:asciiTheme="majorBidi" w:hAnsiTheme="majorBidi" w:cstheme="majorBidi"/>
          <w:sz w:val="24"/>
          <w:szCs w:val="24"/>
        </w:rPr>
        <w:t>. The IRI serves as a measure of species commonness based on the number and weight of individuals in the catch as well as their frequency of occurrence (Kolding</w:t>
      </w:r>
      <w:r w:rsidR="00A84D35">
        <w:rPr>
          <w:rFonts w:asciiTheme="majorBidi" w:hAnsiTheme="majorBidi" w:cstheme="majorBidi"/>
          <w:sz w:val="24"/>
          <w:szCs w:val="24"/>
        </w:rPr>
        <w:t>,</w:t>
      </w:r>
      <w:r w:rsidRPr="00332610">
        <w:rPr>
          <w:rFonts w:asciiTheme="majorBidi" w:hAnsiTheme="majorBidi" w:cstheme="majorBidi"/>
          <w:sz w:val="24"/>
          <w:szCs w:val="24"/>
        </w:rPr>
        <w:t xml:space="preserve"> 1989). This index provides a more comprehensive evaluation of ecologically significant species </w:t>
      </w:r>
      <w:r>
        <w:rPr>
          <w:rFonts w:asciiTheme="majorBidi" w:hAnsiTheme="majorBidi" w:cstheme="majorBidi"/>
          <w:sz w:val="24"/>
          <w:szCs w:val="24"/>
        </w:rPr>
        <w:t>than</w:t>
      </w:r>
      <w:r w:rsidRPr="00332610">
        <w:rPr>
          <w:rFonts w:asciiTheme="majorBidi" w:hAnsiTheme="majorBidi" w:cstheme="majorBidi"/>
          <w:sz w:val="24"/>
          <w:szCs w:val="24"/>
        </w:rPr>
        <w:t xml:space="preserve"> measures based solely on weight, number, or frequency (</w:t>
      </w:r>
      <w:proofErr w:type="spellStart"/>
      <w:r w:rsidRPr="00332610">
        <w:rPr>
          <w:rFonts w:asciiTheme="majorBidi" w:hAnsiTheme="majorBidi" w:cstheme="majorBidi"/>
          <w:sz w:val="24"/>
          <w:szCs w:val="24"/>
        </w:rPr>
        <w:t>Sanyanga</w:t>
      </w:r>
      <w:proofErr w:type="spellEnd"/>
      <w:r w:rsidR="00A84D35">
        <w:rPr>
          <w:rFonts w:asciiTheme="majorBidi" w:hAnsiTheme="majorBidi" w:cstheme="majorBidi"/>
          <w:sz w:val="24"/>
          <w:szCs w:val="24"/>
        </w:rPr>
        <w:t>,</w:t>
      </w:r>
      <w:r w:rsidRPr="00332610">
        <w:rPr>
          <w:rFonts w:asciiTheme="majorBidi" w:hAnsiTheme="majorBidi" w:cstheme="majorBidi"/>
          <w:sz w:val="24"/>
          <w:szCs w:val="24"/>
        </w:rPr>
        <w:t xml:space="preserve"> 1996).</w:t>
      </w:r>
      <w:r w:rsidR="00494352" w:rsidRPr="00332610">
        <w:rPr>
          <w:rFonts w:asciiTheme="majorBidi" w:eastAsia="Times New Roman" w:hAnsiTheme="majorBidi" w:cstheme="majorBidi"/>
          <w:sz w:val="24"/>
          <w:szCs w:val="24"/>
        </w:rPr>
        <w:t xml:space="preserve"> </w:t>
      </w:r>
    </w:p>
    <w:p w14:paraId="71DBB9ED" w14:textId="77777777" w:rsidR="009C4E85" w:rsidRPr="00111447" w:rsidRDefault="009C4E85" w:rsidP="009C4E85">
      <w:pPr>
        <w:jc w:val="center"/>
        <w:rPr>
          <w:rFonts w:asciiTheme="majorBidi" w:eastAsia="Times New Roman" w:hAnsiTheme="majorBidi" w:cstheme="majorBidi"/>
          <w:i/>
          <w:sz w:val="24"/>
          <w:szCs w:val="24"/>
          <w:rtl/>
        </w:rPr>
      </w:pPr>
      <m:oMathPara>
        <m:oMathParaPr>
          <m:jc m:val="center"/>
        </m:oMathParaPr>
        <m:oMath>
          <m:r>
            <w:rPr>
              <w:rFonts w:ascii="Cambria Math" w:eastAsia="Times New Roman" w:hAnsi="Cambria Math" w:cstheme="majorBidi"/>
              <w:sz w:val="24"/>
              <w:szCs w:val="24"/>
            </w:rPr>
            <m:t>%IRIi=</m:t>
          </m:r>
          <m:f>
            <m:fPr>
              <m:ctrlPr>
                <w:rPr>
                  <w:rFonts w:ascii="Cambria Math" w:eastAsia="Times New Roman" w:hAnsi="Cambria Math" w:cstheme="majorBidi"/>
                  <w:i/>
                  <w:sz w:val="24"/>
                  <w:szCs w:val="24"/>
                </w:rPr>
              </m:ctrlPr>
            </m:fPr>
            <m:num>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%Wi+%Ni</m:t>
                  </m:r>
                </m:e>
              </m:d>
              <m:r>
                <m:rPr>
                  <m:sty m:val="p"/>
                </m:rPr>
                <w:rPr>
                  <w:rFonts w:ascii="Cambria Math" w:eastAsia="Times New Roman" w:hAnsi="Cambria Math" w:cstheme="majorBidi"/>
                  <w:sz w:val="24"/>
                  <w:szCs w:val="24"/>
                </w:rPr>
                <m:t>×</m:t>
              </m:r>
              <m:r>
                <w:rPr>
                  <w:rFonts w:ascii="Cambria Math" w:eastAsia="Times New Roman" w:hAnsi="Cambria Math" w:cstheme="majorBidi"/>
                  <w:sz w:val="24"/>
                  <w:szCs w:val="24"/>
                </w:rPr>
                <m:t>%Fi×100</m:t>
              </m:r>
            </m:num>
            <m:den>
              <m:nary>
                <m:naryPr>
                  <m:chr m:val="∑"/>
                  <m:limLoc m:val="undOvr"/>
                  <m:ctrlPr>
                    <w:rPr>
                      <w:rFonts w:ascii="Cambria Math" w:eastAsia="Times New Roman" w:hAnsi="Cambria Math" w:cstheme="majorBidi"/>
                      <w:i/>
                      <w:sz w:val="24"/>
                      <w:szCs w:val="24"/>
                    </w:rPr>
                  </m:ctrlPr>
                </m:naryPr>
                <m:sub>
                  <m:r>
                    <w:rPr>
                      <w:rFonts w:ascii="Cambria Math" w:eastAsia="Times New Roman" w:hAnsi="Cambria Math" w:cstheme="majorBidi"/>
                      <w:sz w:val="24"/>
                      <w:szCs w:val="24"/>
                    </w:rPr>
                    <m:t>j-1</m:t>
                  </m:r>
                </m:sub>
                <m:sup>
                  <m:r>
                    <w:rPr>
                      <w:rFonts w:ascii="Cambria Math" w:eastAsia="Times New Roman" w:hAnsi="Cambria Math" w:cstheme="majorBidi"/>
                      <w:sz w:val="24"/>
                      <w:szCs w:val="24"/>
                    </w:rPr>
                    <m:t>S-1</m:t>
                  </m:r>
                </m:sup>
                <m:e>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%Wj+Nj</m:t>
                      </m:r>
                    </m:e>
                  </m:d>
                  <m:r>
                    <m:rPr>
                      <m:sty m:val="p"/>
                    </m:rPr>
                    <w:rPr>
                      <w:rFonts w:ascii="Cambria Math" w:eastAsia="Times New Roman" w:hAnsi="Cambria Math" w:cstheme="majorBidi"/>
                      <w:sz w:val="24"/>
                      <w:szCs w:val="24"/>
                    </w:rPr>
                    <m:t>×</m:t>
                  </m:r>
                  <m:r>
                    <w:rPr>
                      <w:rFonts w:ascii="Cambria Math" w:eastAsia="Times New Roman" w:hAnsi="Cambria Math" w:cstheme="majorBidi"/>
                      <w:sz w:val="24"/>
                      <w:szCs w:val="24"/>
                    </w:rPr>
                    <m:t>%Fj</m:t>
                  </m:r>
                </m:e>
              </m:nary>
            </m:den>
          </m:f>
        </m:oMath>
      </m:oMathPara>
    </w:p>
    <w:p w14:paraId="1578BC9A" w14:textId="77777777" w:rsidR="00332610" w:rsidRPr="00332610" w:rsidRDefault="00332610" w:rsidP="00332610">
      <w:pPr>
        <w:jc w:val="both"/>
        <w:rPr>
          <w:rFonts w:ascii="Times New Roman" w:eastAsia="Times New Roman" w:hAnsi="Times New Roman" w:cs="Times New Roman"/>
          <w:sz w:val="24"/>
          <w:szCs w:val="24"/>
        </w:rPr>
      </w:pPr>
      <w:r w:rsidRPr="00332610">
        <w:rPr>
          <w:rFonts w:ascii="Times New Roman" w:eastAsia="Times New Roman" w:hAnsi="Times New Roman" w:cs="Times New Roman"/>
          <w:sz w:val="24"/>
          <w:szCs w:val="24"/>
        </w:rPr>
        <w:t>The IRI is calculated using the following parameters: %</w:t>
      </w:r>
      <w:r w:rsidRPr="00A84D35">
        <w:rPr>
          <w:rFonts w:ascii="Times New Roman" w:eastAsia="Times New Roman" w:hAnsi="Times New Roman" w:cs="Times New Roman"/>
          <w:i/>
          <w:iCs/>
          <w:sz w:val="24"/>
          <w:szCs w:val="24"/>
        </w:rPr>
        <w:t>Wi</w:t>
      </w:r>
      <w:r w:rsidRPr="00332610">
        <w:rPr>
          <w:rFonts w:ascii="Times New Roman" w:eastAsia="Times New Roman" w:hAnsi="Times New Roman" w:cs="Times New Roman"/>
          <w:sz w:val="24"/>
          <w:szCs w:val="24"/>
        </w:rPr>
        <w:t xml:space="preserve"> and %</w:t>
      </w:r>
      <w:r w:rsidRPr="00A84D35">
        <w:rPr>
          <w:rFonts w:ascii="Times New Roman" w:eastAsia="Times New Roman" w:hAnsi="Times New Roman" w:cs="Times New Roman"/>
          <w:i/>
          <w:iCs/>
          <w:sz w:val="24"/>
          <w:szCs w:val="24"/>
        </w:rPr>
        <w:t>Ni</w:t>
      </w:r>
      <w:r w:rsidRPr="00332610">
        <w:rPr>
          <w:rFonts w:ascii="Times New Roman" w:eastAsia="Times New Roman" w:hAnsi="Times New Roman" w:cs="Times New Roman"/>
          <w:sz w:val="24"/>
          <w:szCs w:val="24"/>
        </w:rPr>
        <w:t xml:space="preserve"> represent the percentages by weight and number of each species in the total catch, respectively. %</w:t>
      </w:r>
      <w:r w:rsidRPr="00A84D35">
        <w:rPr>
          <w:rFonts w:ascii="Times New Roman" w:eastAsia="Times New Roman" w:hAnsi="Times New Roman" w:cs="Times New Roman"/>
          <w:i/>
          <w:iCs/>
          <w:sz w:val="24"/>
          <w:szCs w:val="24"/>
        </w:rPr>
        <w:t>Fi</w:t>
      </w:r>
      <w:r w:rsidRPr="00332610">
        <w:rPr>
          <w:rFonts w:ascii="Times New Roman" w:eastAsia="Times New Roman" w:hAnsi="Times New Roman" w:cs="Times New Roman"/>
          <w:sz w:val="24"/>
          <w:szCs w:val="24"/>
        </w:rPr>
        <w:t xml:space="preserve"> indicates the percentage frequency of occurrence for each species across all sampling sites. Additionally, %</w:t>
      </w:r>
      <w:proofErr w:type="spellStart"/>
      <w:r w:rsidRPr="00A84D35">
        <w:rPr>
          <w:rFonts w:ascii="Times New Roman" w:eastAsia="Times New Roman" w:hAnsi="Times New Roman" w:cs="Times New Roman"/>
          <w:i/>
          <w:iCs/>
          <w:sz w:val="24"/>
          <w:szCs w:val="24"/>
        </w:rPr>
        <w:t>Wj</w:t>
      </w:r>
      <w:proofErr w:type="spellEnd"/>
      <w:r w:rsidRPr="00332610">
        <w:rPr>
          <w:rFonts w:ascii="Times New Roman" w:eastAsia="Times New Roman" w:hAnsi="Times New Roman" w:cs="Times New Roman"/>
          <w:sz w:val="24"/>
          <w:szCs w:val="24"/>
        </w:rPr>
        <w:t xml:space="preserve"> and </w:t>
      </w:r>
      <w:r w:rsidRPr="00A84D35">
        <w:rPr>
          <w:rFonts w:ascii="Times New Roman" w:eastAsia="Times New Roman" w:hAnsi="Times New Roman" w:cs="Times New Roman"/>
          <w:i/>
          <w:iCs/>
          <w:sz w:val="24"/>
          <w:szCs w:val="24"/>
        </w:rPr>
        <w:t>Nj</w:t>
      </w:r>
      <w:r w:rsidRPr="00332610">
        <w:rPr>
          <w:rFonts w:ascii="Times New Roman" w:eastAsia="Times New Roman" w:hAnsi="Times New Roman" w:cs="Times New Roman"/>
          <w:sz w:val="24"/>
          <w:szCs w:val="24"/>
        </w:rPr>
        <w:t xml:space="preserve"> denote the percentage weight and number of total species in the overall catch, while </w:t>
      </w:r>
      <w:r w:rsidRPr="00A84D35">
        <w:rPr>
          <w:rFonts w:ascii="Times New Roman" w:eastAsia="Times New Roman" w:hAnsi="Times New Roman" w:cs="Times New Roman"/>
          <w:i/>
          <w:iCs/>
          <w:sz w:val="24"/>
          <w:szCs w:val="24"/>
        </w:rPr>
        <w:t>Fj</w:t>
      </w:r>
      <w:r w:rsidRPr="00332610">
        <w:rPr>
          <w:rFonts w:ascii="Times New Roman" w:eastAsia="Times New Roman" w:hAnsi="Times New Roman" w:cs="Times New Roman"/>
          <w:sz w:val="24"/>
          <w:szCs w:val="24"/>
        </w:rPr>
        <w:t xml:space="preserve"> represents the frequency of occurrence for all species.</w:t>
      </w:r>
    </w:p>
    <w:p w14:paraId="53E80B07" w14:textId="77777777" w:rsidR="00C95C5D" w:rsidRPr="00332610" w:rsidRDefault="00332610" w:rsidP="00332610">
      <w:pPr>
        <w:jc w:val="both"/>
        <w:rPr>
          <w:rFonts w:ascii="Times New Roman" w:eastAsia="Times New Roman" w:hAnsi="Times New Roman" w:cs="Times New Roman"/>
          <w:sz w:val="24"/>
          <w:szCs w:val="24"/>
        </w:rPr>
      </w:pPr>
      <w:r w:rsidRPr="00332610">
        <w:rPr>
          <w:rFonts w:ascii="Times New Roman" w:eastAsia="Times New Roman" w:hAnsi="Times New Roman" w:cs="Times New Roman"/>
          <w:sz w:val="24"/>
          <w:szCs w:val="24"/>
        </w:rPr>
        <w:t>The Shannon index of diversity (H') quantifies species diversity weighted by relative abundance (</w:t>
      </w:r>
      <w:proofErr w:type="spellStart"/>
      <w:r w:rsidRPr="00332610">
        <w:rPr>
          <w:rFonts w:ascii="Times New Roman" w:eastAsia="Times New Roman" w:hAnsi="Times New Roman" w:cs="Times New Roman"/>
          <w:sz w:val="24"/>
          <w:szCs w:val="24"/>
        </w:rPr>
        <w:t>Begon</w:t>
      </w:r>
      <w:proofErr w:type="spellEnd"/>
      <w:r w:rsidRPr="00332610">
        <w:rPr>
          <w:rFonts w:ascii="Times New Roman" w:eastAsia="Times New Roman" w:hAnsi="Times New Roman" w:cs="Times New Roman"/>
          <w:sz w:val="24"/>
          <w:szCs w:val="24"/>
        </w:rPr>
        <w:t xml:space="preserve"> </w:t>
      </w:r>
      <w:r w:rsidRPr="00332610">
        <w:rPr>
          <w:rFonts w:ascii="Times New Roman" w:eastAsia="Times New Roman" w:hAnsi="Times New Roman" w:cs="Times New Roman"/>
          <w:i/>
          <w:iCs/>
          <w:sz w:val="24"/>
          <w:szCs w:val="24"/>
        </w:rPr>
        <w:t>et. al</w:t>
      </w:r>
      <w:r w:rsidRPr="0033261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32610">
        <w:rPr>
          <w:rFonts w:ascii="Times New Roman" w:eastAsia="Times New Roman" w:hAnsi="Times New Roman" w:cs="Times New Roman"/>
          <w:sz w:val="24"/>
          <w:szCs w:val="24"/>
        </w:rPr>
        <w:t xml:space="preserve"> 1996). It is calculated using the formula:</w:t>
      </w:r>
      <w:r w:rsidR="00C95C5D" w:rsidRPr="00CD3485">
        <w:rPr>
          <w:rFonts w:asciiTheme="majorBidi" w:hAnsiTheme="majorBidi" w:cstheme="majorBidi"/>
        </w:rPr>
        <w:t xml:space="preserve"> </w:t>
      </w:r>
    </w:p>
    <w:p w14:paraId="07FBF665" w14:textId="77777777" w:rsidR="00C95C5D" w:rsidRPr="00CD3485" w:rsidRDefault="00C95C5D" w:rsidP="00332610">
      <w:pPr>
        <w:jc w:val="center"/>
        <w:rPr>
          <w:rFonts w:asciiTheme="majorBidi" w:hAnsiTheme="majorBidi" w:cstheme="majorBidi"/>
          <w:sz w:val="24"/>
          <w:szCs w:val="24"/>
        </w:rPr>
      </w:pPr>
      <w:r w:rsidRPr="00CD3485">
        <w:rPr>
          <w:rFonts w:asciiTheme="majorBidi" w:hAnsiTheme="majorBidi" w:cstheme="majorBidi"/>
          <w:sz w:val="24"/>
          <w:szCs w:val="24"/>
        </w:rPr>
        <w:t>H' = Σ pi ln pi</w:t>
      </w:r>
      <w:r w:rsidR="004731AC">
        <w:rPr>
          <w:rFonts w:asciiTheme="majorBidi" w:hAnsiTheme="majorBidi" w:cstheme="majorBidi"/>
          <w:sz w:val="24"/>
          <w:szCs w:val="24"/>
        </w:rPr>
        <w:t>.</w:t>
      </w:r>
    </w:p>
    <w:p w14:paraId="682834EA" w14:textId="77777777" w:rsidR="00332610" w:rsidRDefault="00332610" w:rsidP="00332610">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W</w:t>
      </w:r>
      <w:r w:rsidRPr="00332610">
        <w:rPr>
          <w:rFonts w:asciiTheme="majorBidi" w:hAnsiTheme="majorBidi" w:cstheme="majorBidi"/>
        </w:rPr>
        <w:t xml:space="preserve">here </w:t>
      </w:r>
      <w:r w:rsidRPr="00332610">
        <w:rPr>
          <w:rStyle w:val="mord"/>
          <w:rFonts w:asciiTheme="majorBidi" w:hAnsiTheme="majorBidi" w:cstheme="majorBidi"/>
        </w:rPr>
        <w:t>pi</w:t>
      </w:r>
      <w:r w:rsidRPr="00332610">
        <w:rPr>
          <w:rStyle w:val="vlist-s"/>
          <w:rFonts w:asciiTheme="majorBidi" w:eastAsiaTheme="majorEastAsia" w:hAnsiTheme="majorBidi" w:cstheme="majorBidi"/>
        </w:rPr>
        <w:t>​</w:t>
      </w:r>
      <w:r w:rsidRPr="00332610">
        <w:rPr>
          <w:rFonts w:asciiTheme="majorBidi" w:hAnsiTheme="majorBidi" w:cstheme="majorBidi"/>
        </w:rPr>
        <w:t xml:space="preserve"> is the proportion of individuals belonging to the </w:t>
      </w:r>
      <w:proofErr w:type="spellStart"/>
      <w:r w:rsidRPr="00332610">
        <w:rPr>
          <w:rFonts w:asciiTheme="majorBidi" w:hAnsiTheme="majorBidi" w:cstheme="majorBidi"/>
        </w:rPr>
        <w:t>i</w:t>
      </w:r>
      <w:r w:rsidRPr="00AD1026">
        <w:rPr>
          <w:rFonts w:asciiTheme="majorBidi" w:hAnsiTheme="majorBidi" w:cstheme="majorBidi"/>
          <w:vertAlign w:val="superscript"/>
        </w:rPr>
        <w:t>th</w:t>
      </w:r>
      <w:proofErr w:type="spellEnd"/>
      <w:r w:rsidRPr="00332610">
        <w:rPr>
          <w:rFonts w:asciiTheme="majorBidi" w:hAnsiTheme="majorBidi" w:cstheme="majorBidi"/>
        </w:rPr>
        <w:t xml:space="preserve"> species. This index is employed to indicate fish diversity across different sampling locations or river systems.</w:t>
      </w:r>
    </w:p>
    <w:p w14:paraId="6982E5FF" w14:textId="77777777" w:rsidR="0016465A" w:rsidRDefault="0016465A" w:rsidP="00332610">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Simpson’s Index of Dominance:</w:t>
      </w:r>
    </w:p>
    <w:p w14:paraId="5DBE648A" w14:textId="77777777" w:rsidR="0016465A" w:rsidRPr="0016465A" w:rsidRDefault="0016465A" w:rsidP="0016465A">
      <w:pPr>
        <w:pStyle w:val="NormalWeb"/>
        <w:spacing w:before="0" w:beforeAutospacing="0" w:after="0" w:afterAutospacing="0" w:line="360" w:lineRule="auto"/>
        <w:jc w:val="both"/>
        <w:rPr>
          <w:rFonts w:asciiTheme="majorBidi" w:hAnsiTheme="majorBidi" w:cstheme="majorBidi"/>
        </w:rPr>
      </w:pPr>
      <m:oMathPara>
        <m:oMath>
          <m:r>
            <w:rPr>
              <w:rFonts w:ascii="Cambria Math" w:hAnsi="Cambria Math" w:cstheme="majorBidi"/>
            </w:rPr>
            <m:t>D=</m:t>
          </m:r>
          <m:f>
            <m:fPr>
              <m:ctrlPr>
                <w:rPr>
                  <w:rFonts w:ascii="Cambria Math" w:hAnsi="Cambria Math" w:cstheme="majorBidi"/>
                  <w:i/>
                </w:rPr>
              </m:ctrlPr>
            </m:fPr>
            <m:num>
              <m:nary>
                <m:naryPr>
                  <m:chr m:val="∑"/>
                  <m:limLoc m:val="undOvr"/>
                  <m:subHide m:val="1"/>
                  <m:supHide m:val="1"/>
                  <m:ctrlPr>
                    <w:rPr>
                      <w:rFonts w:ascii="Cambria Math" w:hAnsi="Cambria Math" w:cstheme="majorBidi"/>
                      <w:i/>
                    </w:rPr>
                  </m:ctrlPr>
                </m:naryPr>
                <m:sub/>
                <m:sup/>
                <m:e>
                  <m:r>
                    <w:rPr>
                      <w:rFonts w:ascii="Cambria Math" w:hAnsi="Cambria Math" w:cstheme="majorBidi"/>
                    </w:rPr>
                    <m:t>n(n-1)</m:t>
                  </m:r>
                </m:e>
              </m:nary>
            </m:num>
            <m:den>
              <m:nary>
                <m:naryPr>
                  <m:chr m:val="∑"/>
                  <m:limLoc m:val="undOvr"/>
                  <m:subHide m:val="1"/>
                  <m:supHide m:val="1"/>
                  <m:ctrlPr>
                    <w:rPr>
                      <w:rFonts w:ascii="Cambria Math" w:hAnsi="Cambria Math" w:cstheme="majorBidi"/>
                      <w:i/>
                    </w:rPr>
                  </m:ctrlPr>
                </m:naryPr>
                <m:sub/>
                <m:sup/>
                <m:e>
                  <m:r>
                    <w:rPr>
                      <w:rFonts w:ascii="Cambria Math" w:hAnsi="Cambria Math" w:cstheme="majorBidi"/>
                    </w:rPr>
                    <m:t>N(N-1)</m:t>
                  </m:r>
                </m:e>
              </m:nary>
            </m:den>
          </m:f>
        </m:oMath>
      </m:oMathPara>
    </w:p>
    <w:p w14:paraId="6C23FA77" w14:textId="77777777" w:rsidR="0016465A" w:rsidRDefault="0016465A" w:rsidP="0016465A">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Where D = Simpson’s index of dominance.</w:t>
      </w:r>
    </w:p>
    <w:p w14:paraId="3B4C9C7E" w14:textId="77777777" w:rsidR="0016465A" w:rsidRDefault="0016465A" w:rsidP="0016465A">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Simpson’s Index of Diversity:</w:t>
      </w:r>
    </w:p>
    <w:p w14:paraId="051C71F5" w14:textId="77777777" w:rsidR="0016465A" w:rsidRDefault="0016465A" w:rsidP="00E514F2">
      <w:pPr>
        <w:pStyle w:val="NormalWeb"/>
        <w:spacing w:before="0" w:beforeAutospacing="0" w:after="0" w:afterAutospacing="0" w:line="360" w:lineRule="auto"/>
        <w:jc w:val="center"/>
        <w:rPr>
          <w:rFonts w:asciiTheme="majorBidi" w:hAnsiTheme="majorBidi" w:cstheme="majorBidi"/>
        </w:rPr>
      </w:pPr>
      <m:oMathPara>
        <m:oMath>
          <m:r>
            <w:rPr>
              <w:rFonts w:ascii="Cambria Math" w:hAnsi="Cambria Math" w:cstheme="majorBidi"/>
            </w:rPr>
            <w:lastRenderedPageBreak/>
            <m:t xml:space="preserve">B=1- </m:t>
          </m:r>
          <m:f>
            <m:fPr>
              <m:ctrlPr>
                <w:rPr>
                  <w:rFonts w:ascii="Cambria Math" w:hAnsi="Cambria Math" w:cstheme="majorBidi"/>
                  <w:i/>
                </w:rPr>
              </m:ctrlPr>
            </m:fPr>
            <m:num>
              <m:nary>
                <m:naryPr>
                  <m:chr m:val="∑"/>
                  <m:limLoc m:val="undOvr"/>
                  <m:subHide m:val="1"/>
                  <m:supHide m:val="1"/>
                  <m:ctrlPr>
                    <w:rPr>
                      <w:rFonts w:ascii="Cambria Math" w:hAnsi="Cambria Math" w:cstheme="majorBidi"/>
                      <w:i/>
                    </w:rPr>
                  </m:ctrlPr>
                </m:naryPr>
                <m:sub/>
                <m:sup/>
                <m:e>
                  <m:r>
                    <w:rPr>
                      <w:rFonts w:ascii="Cambria Math" w:hAnsi="Cambria Math" w:cstheme="majorBidi"/>
                    </w:rPr>
                    <m:t>n(n-1)</m:t>
                  </m:r>
                </m:e>
              </m:nary>
            </m:num>
            <m:den>
              <m:r>
                <w:rPr>
                  <w:rFonts w:ascii="Cambria Math" w:hAnsi="Cambria Math" w:cstheme="majorBidi"/>
                </w:rPr>
                <m:t>N(N-1)</m:t>
              </m:r>
            </m:den>
          </m:f>
        </m:oMath>
      </m:oMathPara>
    </w:p>
    <w:p w14:paraId="2F4C71DD" w14:textId="77777777" w:rsidR="007F50DE" w:rsidRDefault="0016465A" w:rsidP="00327022">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 xml:space="preserve">Where B = </w:t>
      </w:r>
      <w:r w:rsidR="00F87819">
        <w:rPr>
          <w:rFonts w:asciiTheme="majorBidi" w:hAnsiTheme="majorBidi" w:cstheme="majorBidi"/>
        </w:rPr>
        <w:t>Simpson’s</w:t>
      </w:r>
      <w:r>
        <w:rPr>
          <w:rFonts w:asciiTheme="majorBidi" w:hAnsiTheme="majorBidi" w:cstheme="majorBidi"/>
        </w:rPr>
        <w:t xml:space="preserve"> </w:t>
      </w:r>
      <w:r w:rsidR="00F87819">
        <w:rPr>
          <w:rFonts w:asciiTheme="majorBidi" w:hAnsiTheme="majorBidi" w:cstheme="majorBidi"/>
        </w:rPr>
        <w:t>index of diversity.</w:t>
      </w:r>
    </w:p>
    <w:p w14:paraId="22B8E50F" w14:textId="77777777" w:rsidR="007F50DE" w:rsidRPr="00327022" w:rsidRDefault="00327022" w:rsidP="00FE2D20">
      <w:pPr>
        <w:jc w:val="both"/>
        <w:rPr>
          <w:rFonts w:ascii="Times New Roman" w:eastAsia="Times New Roman" w:hAnsi="Times New Roman" w:cs="Times New Roman"/>
          <w:sz w:val="24"/>
          <w:szCs w:val="24"/>
        </w:rPr>
      </w:pPr>
      <w:r w:rsidRPr="00327022">
        <w:rPr>
          <w:rFonts w:ascii="Times New Roman" w:eastAsia="Times New Roman" w:hAnsi="Times New Roman" w:cs="Times New Roman"/>
          <w:sz w:val="24"/>
          <w:szCs w:val="24"/>
        </w:rPr>
        <w:t xml:space="preserve">The species evenness (J′) and richness (R) of the </w:t>
      </w:r>
      <w:r w:rsidR="00DF4A6D">
        <w:rPr>
          <w:rFonts w:ascii="Times New Roman" w:eastAsia="Times New Roman" w:hAnsi="Times New Roman" w:cs="Times New Roman"/>
          <w:sz w:val="24"/>
          <w:szCs w:val="24"/>
        </w:rPr>
        <w:t>reservoir</w:t>
      </w:r>
      <w:r w:rsidR="00881741">
        <w:rPr>
          <w:rFonts w:ascii="Times New Roman" w:eastAsia="Times New Roman" w:hAnsi="Times New Roman" w:cs="Times New Roman"/>
          <w:sz w:val="24"/>
          <w:szCs w:val="24"/>
        </w:rPr>
        <w:t xml:space="preserve"> </w:t>
      </w:r>
      <w:r w:rsidRPr="00327022">
        <w:rPr>
          <w:rFonts w:ascii="Times New Roman" w:eastAsia="Times New Roman" w:hAnsi="Times New Roman" w:cs="Times New Roman"/>
          <w:sz w:val="24"/>
          <w:szCs w:val="24"/>
        </w:rPr>
        <w:t xml:space="preserve">were assessed using </w:t>
      </w:r>
      <w:proofErr w:type="spellStart"/>
      <w:r w:rsidRPr="00327022">
        <w:rPr>
          <w:rFonts w:ascii="Times New Roman" w:eastAsia="Times New Roman" w:hAnsi="Times New Roman" w:cs="Times New Roman"/>
          <w:sz w:val="24"/>
          <w:szCs w:val="24"/>
        </w:rPr>
        <w:t>Pielou’s</w:t>
      </w:r>
      <w:proofErr w:type="spellEnd"/>
      <w:r w:rsidRPr="00327022">
        <w:rPr>
          <w:rFonts w:ascii="Times New Roman" w:eastAsia="Times New Roman" w:hAnsi="Times New Roman" w:cs="Times New Roman"/>
          <w:sz w:val="24"/>
          <w:szCs w:val="24"/>
        </w:rPr>
        <w:t xml:space="preserve"> Evenness Index (</w:t>
      </w:r>
      <w:proofErr w:type="spellStart"/>
      <w:r w:rsidRPr="00327022">
        <w:rPr>
          <w:rFonts w:ascii="Times New Roman" w:eastAsia="Times New Roman" w:hAnsi="Times New Roman" w:cs="Times New Roman"/>
          <w:sz w:val="24"/>
          <w:szCs w:val="24"/>
        </w:rPr>
        <w:t>Pielou</w:t>
      </w:r>
      <w:proofErr w:type="spellEnd"/>
      <w:r w:rsidRPr="00327022">
        <w:rPr>
          <w:rFonts w:ascii="Times New Roman" w:eastAsia="Times New Roman" w:hAnsi="Times New Roman" w:cs="Times New Roman"/>
          <w:sz w:val="24"/>
          <w:szCs w:val="24"/>
        </w:rPr>
        <w:t xml:space="preserve">, 1969) and </w:t>
      </w:r>
      <w:proofErr w:type="spellStart"/>
      <w:r w:rsidRPr="00327022">
        <w:rPr>
          <w:rFonts w:ascii="Times New Roman" w:eastAsia="Times New Roman" w:hAnsi="Times New Roman" w:cs="Times New Roman"/>
          <w:sz w:val="24"/>
          <w:szCs w:val="24"/>
        </w:rPr>
        <w:t>Margalef’s</w:t>
      </w:r>
      <w:proofErr w:type="spellEnd"/>
      <w:r w:rsidRPr="00327022">
        <w:rPr>
          <w:rFonts w:ascii="Times New Roman" w:eastAsia="Times New Roman" w:hAnsi="Times New Roman" w:cs="Times New Roman"/>
          <w:sz w:val="24"/>
          <w:szCs w:val="24"/>
        </w:rPr>
        <w:t xml:space="preserve"> Index (</w:t>
      </w:r>
      <w:proofErr w:type="spellStart"/>
      <w:r w:rsidRPr="00327022">
        <w:rPr>
          <w:rFonts w:ascii="Times New Roman" w:eastAsia="Times New Roman" w:hAnsi="Times New Roman" w:cs="Times New Roman"/>
          <w:sz w:val="24"/>
          <w:szCs w:val="24"/>
        </w:rPr>
        <w:t>Margalef</w:t>
      </w:r>
      <w:proofErr w:type="spellEnd"/>
      <w:r w:rsidRPr="00327022">
        <w:rPr>
          <w:rFonts w:ascii="Times New Roman" w:eastAsia="Times New Roman" w:hAnsi="Times New Roman" w:cs="Times New Roman"/>
          <w:sz w:val="24"/>
          <w:szCs w:val="24"/>
        </w:rPr>
        <w:t>, 1958). Evenness quantifies the relative abundance of different species within a community, which contributes to the overall richness of an area. Richness is determined by the number of species present in a sample; a higher number of spec</w:t>
      </w:r>
      <w:r>
        <w:rPr>
          <w:rFonts w:ascii="Times New Roman" w:eastAsia="Times New Roman" w:hAnsi="Times New Roman" w:cs="Times New Roman"/>
          <w:sz w:val="24"/>
          <w:szCs w:val="24"/>
        </w:rPr>
        <w:t>ies indicates a 'richer' sample</w:t>
      </w:r>
      <w:r w:rsidR="007F50DE" w:rsidRPr="007F50DE">
        <w:rPr>
          <w:rFonts w:asciiTheme="majorBidi" w:hAnsiTheme="majorBidi" w:cstheme="majorBidi"/>
        </w:rPr>
        <w:t xml:space="preserve">. </w:t>
      </w:r>
    </w:p>
    <w:p w14:paraId="2A3825A6" w14:textId="77777777" w:rsidR="00BD3B67" w:rsidRDefault="00BD3B67" w:rsidP="00327022">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Pielou’s evenness index:</w:t>
      </w:r>
    </w:p>
    <w:p w14:paraId="470929CB" w14:textId="77777777" w:rsidR="00BD3B67" w:rsidRPr="00BD3B67" w:rsidRDefault="00B55F24" w:rsidP="00BD3B67">
      <w:pPr>
        <w:pStyle w:val="NormalWeb"/>
        <w:spacing w:before="0" w:beforeAutospacing="0" w:after="0" w:afterAutospacing="0" w:line="360" w:lineRule="auto"/>
        <w:jc w:val="both"/>
        <w:rPr>
          <w:rFonts w:asciiTheme="majorBidi" w:hAnsiTheme="majorBidi" w:cstheme="majorBidi"/>
        </w:rPr>
      </w:pPr>
      <m:oMathPara>
        <m:oMath>
          <m:sSup>
            <m:sSupPr>
              <m:ctrlPr>
                <w:rPr>
                  <w:rFonts w:ascii="Cambria Math" w:hAnsi="Cambria Math" w:cstheme="majorBidi"/>
                  <w:i/>
                </w:rPr>
              </m:ctrlPr>
            </m:sSupPr>
            <m:e>
              <m:r>
                <w:rPr>
                  <w:rFonts w:ascii="Cambria Math" w:hAnsi="Cambria Math" w:cstheme="majorBidi"/>
                </w:rPr>
                <m:t>J</m:t>
              </m:r>
            </m:e>
            <m:sup>
              <m:r>
                <w:rPr>
                  <w:rFonts w:ascii="Cambria Math" w:hAnsi="Cambria Math" w:cstheme="majorBidi"/>
                </w:rPr>
                <m:t>'</m:t>
              </m:r>
            </m:sup>
          </m:sSup>
          <m:r>
            <w:rPr>
              <w:rFonts w:ascii="Cambria Math" w:hAnsi="Cambria Math" w:cstheme="majorBidi"/>
            </w:rPr>
            <m:t xml:space="preserve">= </m:t>
          </m:r>
          <m:f>
            <m:fPr>
              <m:ctrlPr>
                <w:rPr>
                  <w:rFonts w:ascii="Cambria Math" w:hAnsi="Cambria Math" w:cstheme="majorBidi"/>
                  <w:i/>
                </w:rPr>
              </m:ctrlPr>
            </m:fPr>
            <m:num>
              <m:r>
                <w:rPr>
                  <w:rFonts w:ascii="Cambria Math" w:hAnsi="Cambria Math" w:cstheme="majorBidi"/>
                </w:rPr>
                <m:t>H</m:t>
              </m:r>
              <m:r>
                <w:rPr>
                  <w:rFonts w:ascii="Cambria Math" w:hAnsi="Cambria Math" w:cstheme="majorBidi"/>
                </w:rPr>
                <m:t>'</m:t>
              </m:r>
            </m:num>
            <m:den>
              <m:sSup>
                <m:sSupPr>
                  <m:ctrlPr>
                    <w:rPr>
                      <w:rFonts w:ascii="Cambria Math" w:hAnsi="Cambria Math" w:cstheme="majorBidi"/>
                      <w:i/>
                    </w:rPr>
                  </m:ctrlPr>
                </m:sSupPr>
                <m:e>
                  <m:r>
                    <w:rPr>
                      <w:rFonts w:ascii="Cambria Math" w:hAnsi="Cambria Math" w:cstheme="majorBidi"/>
                    </w:rPr>
                    <m:t>H</m:t>
                  </m:r>
                </m:e>
                <m:sup>
                  <m:r>
                    <w:rPr>
                      <w:rFonts w:ascii="Cambria Math" w:hAnsi="Cambria Math" w:cstheme="majorBidi"/>
                    </w:rPr>
                    <m:t>'</m:t>
                  </m:r>
                </m:sup>
              </m:sSup>
              <m:r>
                <w:rPr>
                  <w:rFonts w:ascii="Cambria Math" w:hAnsi="Cambria Math" w:cstheme="majorBidi"/>
                </w:rPr>
                <m:t>max</m:t>
              </m:r>
            </m:den>
          </m:f>
        </m:oMath>
      </m:oMathPara>
    </w:p>
    <w:p w14:paraId="45953E71" w14:textId="77777777" w:rsidR="00BD3B67" w:rsidRDefault="00BD3B67" w:rsidP="00BD3B67">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Where H’ max = Ln S, H’ is value-driven from the Shannon-Weaver index.</w:t>
      </w:r>
    </w:p>
    <w:p w14:paraId="09894BE5" w14:textId="77777777" w:rsidR="007F50DE" w:rsidRDefault="007F50DE" w:rsidP="007F50DE">
      <w:pPr>
        <w:pStyle w:val="NormalWeb"/>
        <w:spacing w:before="0" w:beforeAutospacing="0" w:after="0" w:afterAutospacing="0" w:line="360" w:lineRule="auto"/>
        <w:jc w:val="both"/>
        <w:rPr>
          <w:rFonts w:asciiTheme="majorBidi" w:hAnsiTheme="majorBidi" w:cstheme="majorBidi"/>
        </w:rPr>
      </w:pPr>
      <w:proofErr w:type="spellStart"/>
      <w:r>
        <w:rPr>
          <w:rFonts w:asciiTheme="majorBidi" w:hAnsiTheme="majorBidi" w:cstheme="majorBidi"/>
        </w:rPr>
        <w:t>Margalef’s</w:t>
      </w:r>
      <w:proofErr w:type="spellEnd"/>
      <w:r>
        <w:rPr>
          <w:rFonts w:asciiTheme="majorBidi" w:hAnsiTheme="majorBidi" w:cstheme="majorBidi"/>
        </w:rPr>
        <w:t xml:space="preserve"> richness index:</w:t>
      </w:r>
    </w:p>
    <w:p w14:paraId="733157AC" w14:textId="77777777" w:rsidR="007F50DE" w:rsidRPr="007F50DE" w:rsidRDefault="007F50DE" w:rsidP="007F50DE">
      <w:pPr>
        <w:pStyle w:val="NormalWeb"/>
        <w:spacing w:before="0" w:beforeAutospacing="0" w:after="0" w:afterAutospacing="0" w:line="360" w:lineRule="auto"/>
        <w:jc w:val="both"/>
        <w:rPr>
          <w:rFonts w:asciiTheme="majorBidi" w:hAnsiTheme="majorBidi" w:cstheme="majorBidi"/>
        </w:rPr>
      </w:pPr>
      <m:oMathPara>
        <m:oMath>
          <m:r>
            <w:rPr>
              <w:rFonts w:ascii="Cambria Math" w:hAnsi="Cambria Math" w:cstheme="majorBidi"/>
            </w:rPr>
            <m:t xml:space="preserve">R= </m:t>
          </m:r>
          <m:f>
            <m:fPr>
              <m:ctrlPr>
                <w:rPr>
                  <w:rFonts w:ascii="Cambria Math" w:hAnsi="Cambria Math" w:cstheme="majorBidi"/>
                  <w:i/>
                </w:rPr>
              </m:ctrlPr>
            </m:fPr>
            <m:num>
              <m:r>
                <w:rPr>
                  <w:rFonts w:ascii="Cambria Math" w:hAnsi="Cambria Math" w:cstheme="majorBidi"/>
                </w:rPr>
                <m:t>S-1</m:t>
              </m:r>
            </m:num>
            <m:den>
              <m:r>
                <w:rPr>
                  <w:rFonts w:ascii="Cambria Math" w:hAnsi="Cambria Math" w:cstheme="majorBidi"/>
                </w:rPr>
                <m:t>Ln N</m:t>
              </m:r>
            </m:den>
          </m:f>
        </m:oMath>
      </m:oMathPara>
    </w:p>
    <w:p w14:paraId="46FD4643" w14:textId="77777777" w:rsidR="007F50DE" w:rsidRPr="00332610" w:rsidRDefault="007F50DE" w:rsidP="007F50DE">
      <w:pPr>
        <w:pStyle w:val="NormalWeb"/>
        <w:spacing w:before="0" w:beforeAutospacing="0" w:after="0" w:afterAutospacing="0" w:line="360" w:lineRule="auto"/>
        <w:jc w:val="both"/>
        <w:rPr>
          <w:rFonts w:asciiTheme="majorBidi" w:hAnsiTheme="majorBidi" w:cstheme="majorBidi"/>
        </w:rPr>
      </w:pPr>
      <w:r>
        <w:rPr>
          <w:rFonts w:asciiTheme="majorBidi" w:hAnsiTheme="majorBidi" w:cstheme="majorBidi"/>
        </w:rPr>
        <w:t>Where S = number of species and N is the total number of individuals.</w:t>
      </w:r>
    </w:p>
    <w:p w14:paraId="7D7D5E04" w14:textId="77777777" w:rsidR="002530AA" w:rsidRDefault="002530AA" w:rsidP="002530AA">
      <w:pPr>
        <w:autoSpaceDE w:val="0"/>
        <w:autoSpaceDN w:val="0"/>
        <w:adjustRightInd w:val="0"/>
        <w:jc w:val="both"/>
        <w:rPr>
          <w:rFonts w:asciiTheme="majorBidi" w:eastAsia="Times New Roman" w:hAnsiTheme="majorBidi" w:cstheme="majorBidi"/>
          <w:sz w:val="24"/>
          <w:szCs w:val="24"/>
        </w:rPr>
      </w:pPr>
      <w:r w:rsidRPr="002530AA">
        <w:rPr>
          <w:rFonts w:asciiTheme="majorBidi" w:eastAsia="Times New Roman" w:hAnsiTheme="majorBidi" w:cstheme="majorBidi"/>
          <w:b/>
          <w:bCs/>
          <w:sz w:val="24"/>
          <w:szCs w:val="24"/>
        </w:rPr>
        <w:t>Species composition</w:t>
      </w:r>
      <w:r>
        <w:rPr>
          <w:rFonts w:asciiTheme="majorBidi" w:eastAsia="Times New Roman" w:hAnsiTheme="majorBidi" w:cstheme="majorBidi"/>
          <w:sz w:val="24"/>
          <w:szCs w:val="24"/>
        </w:rPr>
        <w:t>:</w:t>
      </w:r>
    </w:p>
    <w:p w14:paraId="4D8CABF3" w14:textId="77777777" w:rsidR="00AD1026" w:rsidRPr="00332610" w:rsidRDefault="00AD1026" w:rsidP="00AD1026">
      <w:pPr>
        <w:pStyle w:val="NormalWeb"/>
        <w:spacing w:before="0" w:beforeAutospacing="0" w:after="0" w:afterAutospacing="0" w:line="360" w:lineRule="auto"/>
        <w:jc w:val="both"/>
        <w:rPr>
          <w:rFonts w:asciiTheme="majorBidi" w:hAnsiTheme="majorBidi" w:cstheme="majorBidi"/>
        </w:rPr>
      </w:pPr>
      <w:r w:rsidRPr="00332610">
        <w:rPr>
          <w:rFonts w:asciiTheme="majorBidi" w:hAnsiTheme="majorBidi" w:cstheme="majorBidi"/>
        </w:rPr>
        <w:t>Catch composition was analyzed based on the number and weight of fish, expressed as percentages of the total catch for all species present.</w:t>
      </w:r>
    </w:p>
    <w:p w14:paraId="28AD63B8" w14:textId="77777777" w:rsidR="002221A2" w:rsidRPr="003476E2" w:rsidRDefault="002221A2" w:rsidP="00AD1026">
      <w:pPr>
        <w:pStyle w:val="Heading2"/>
        <w:spacing w:before="0"/>
        <w:rPr>
          <w:rFonts w:asciiTheme="majorBidi" w:eastAsia="Times New Roman" w:hAnsiTheme="majorBidi"/>
          <w:color w:val="auto"/>
          <w:sz w:val="24"/>
          <w:szCs w:val="24"/>
          <w:rtl/>
        </w:rPr>
      </w:pPr>
      <w:r w:rsidRPr="00CF1DDE">
        <w:rPr>
          <w:rFonts w:asciiTheme="majorBidi" w:eastAsia="Times New Roman" w:hAnsiTheme="majorBidi"/>
          <w:b/>
          <w:bCs/>
          <w:color w:val="auto"/>
          <w:sz w:val="24"/>
          <w:szCs w:val="24"/>
        </w:rPr>
        <w:t>Statistical Analysis</w:t>
      </w:r>
      <w:r w:rsidR="00DD596A" w:rsidRPr="003476E2">
        <w:rPr>
          <w:rFonts w:asciiTheme="majorBidi" w:eastAsia="Times New Roman" w:hAnsiTheme="majorBidi"/>
          <w:color w:val="auto"/>
          <w:sz w:val="24"/>
          <w:szCs w:val="24"/>
        </w:rPr>
        <w:t>:</w:t>
      </w:r>
    </w:p>
    <w:p w14:paraId="1ED7468A" w14:textId="77777777" w:rsidR="00AD1026" w:rsidRDefault="00AD1026" w:rsidP="00AD1026">
      <w:pPr>
        <w:pStyle w:val="NormalWeb"/>
        <w:spacing w:before="0" w:beforeAutospacing="0" w:after="0" w:afterAutospacing="0"/>
      </w:pPr>
      <w:r>
        <w:t>Statistical analyses were conducted using Microsoft Excel and Past version 3.14.</w:t>
      </w:r>
    </w:p>
    <w:p w14:paraId="43B9D48E" w14:textId="77777777" w:rsidR="00C67679" w:rsidRDefault="00C67679" w:rsidP="00585AE1">
      <w:pPr>
        <w:jc w:val="lowKashida"/>
        <w:rPr>
          <w:rFonts w:asciiTheme="majorBidi" w:eastAsia="Times New Roman" w:hAnsiTheme="majorBidi" w:cstheme="majorBidi"/>
          <w:sz w:val="24"/>
          <w:szCs w:val="24"/>
        </w:rPr>
      </w:pPr>
      <w:r w:rsidRPr="00C67679">
        <w:rPr>
          <w:rFonts w:asciiTheme="majorBidi" w:eastAsia="Times New Roman" w:hAnsiTheme="majorBidi" w:cstheme="majorBidi"/>
          <w:b/>
          <w:bCs/>
          <w:sz w:val="24"/>
          <w:szCs w:val="24"/>
        </w:rPr>
        <w:t>Results</w:t>
      </w:r>
      <w:r>
        <w:rPr>
          <w:rFonts w:asciiTheme="majorBidi" w:eastAsia="Times New Roman" w:hAnsiTheme="majorBidi" w:cstheme="majorBidi"/>
          <w:sz w:val="24"/>
          <w:szCs w:val="24"/>
        </w:rPr>
        <w:t>:</w:t>
      </w:r>
    </w:p>
    <w:p w14:paraId="4B1C1CCF" w14:textId="77777777" w:rsidR="00585AE1" w:rsidRPr="00585AE1" w:rsidRDefault="00585AE1" w:rsidP="006C3115">
      <w:pPr>
        <w:jc w:val="both"/>
        <w:rPr>
          <w:rFonts w:ascii="Times New Roman" w:eastAsia="Times New Roman" w:hAnsi="Times New Roman" w:cs="Times New Roman"/>
          <w:sz w:val="24"/>
          <w:szCs w:val="24"/>
        </w:rPr>
      </w:pPr>
      <w:r w:rsidRPr="00585AE1">
        <w:rPr>
          <w:rFonts w:ascii="Times New Roman" w:eastAsia="Times New Roman" w:hAnsi="Times New Roman" w:cs="Times New Roman"/>
          <w:sz w:val="24"/>
          <w:szCs w:val="24"/>
        </w:rPr>
        <w:t>In this investigation, 26 species</w:t>
      </w:r>
      <w:r w:rsidR="006C3115">
        <w:rPr>
          <w:rFonts w:ascii="Times New Roman" w:eastAsia="Times New Roman" w:hAnsi="Times New Roman" w:cs="Times New Roman"/>
          <w:sz w:val="24"/>
          <w:szCs w:val="24"/>
        </w:rPr>
        <w:t xml:space="preserve"> were identified</w:t>
      </w:r>
      <w:r w:rsidRPr="00585AE1">
        <w:rPr>
          <w:rFonts w:ascii="Times New Roman" w:eastAsia="Times New Roman" w:hAnsi="Times New Roman" w:cs="Times New Roman"/>
          <w:sz w:val="24"/>
          <w:szCs w:val="24"/>
        </w:rPr>
        <w:t xml:space="preserve"> across 19 genera belonging to 13 families. The diversity indices calculated for four sampling sit</w:t>
      </w:r>
      <w:r w:rsidR="00CC68B9">
        <w:rPr>
          <w:rFonts w:ascii="Times New Roman" w:eastAsia="Times New Roman" w:hAnsi="Times New Roman" w:cs="Times New Roman"/>
          <w:sz w:val="24"/>
          <w:szCs w:val="24"/>
        </w:rPr>
        <w:t>es using the Shannon diversity i</w:t>
      </w:r>
      <w:r w:rsidRPr="00585AE1">
        <w:rPr>
          <w:rFonts w:ascii="Times New Roman" w:eastAsia="Times New Roman" w:hAnsi="Times New Roman" w:cs="Times New Roman"/>
          <w:sz w:val="24"/>
          <w:szCs w:val="24"/>
        </w:rPr>
        <w:t xml:space="preserve">ndex revealed similarities among </w:t>
      </w:r>
      <w:proofErr w:type="spellStart"/>
      <w:r w:rsidRPr="00585AE1">
        <w:rPr>
          <w:rFonts w:ascii="Times New Roman" w:eastAsia="Times New Roman" w:hAnsi="Times New Roman" w:cs="Times New Roman"/>
          <w:sz w:val="24"/>
          <w:szCs w:val="24"/>
        </w:rPr>
        <w:t>Awal</w:t>
      </w:r>
      <w:proofErr w:type="spellEnd"/>
      <w:r w:rsidRPr="00585AE1">
        <w:rPr>
          <w:rFonts w:ascii="Times New Roman" w:eastAsia="Times New Roman" w:hAnsi="Times New Roman" w:cs="Times New Roman"/>
          <w:sz w:val="24"/>
          <w:szCs w:val="24"/>
        </w:rPr>
        <w:t xml:space="preserve"> Bab, El-</w:t>
      </w:r>
      <w:proofErr w:type="spellStart"/>
      <w:r w:rsidRPr="00585AE1">
        <w:rPr>
          <w:rFonts w:ascii="Times New Roman" w:eastAsia="Times New Roman" w:hAnsi="Times New Roman" w:cs="Times New Roman"/>
          <w:sz w:val="24"/>
          <w:szCs w:val="24"/>
        </w:rPr>
        <w:t>Regiba</w:t>
      </w:r>
      <w:proofErr w:type="spellEnd"/>
      <w:r w:rsidRPr="00585AE1">
        <w:rPr>
          <w:rFonts w:ascii="Times New Roman" w:eastAsia="Times New Roman" w:hAnsi="Times New Roman" w:cs="Times New Roman"/>
          <w:sz w:val="24"/>
          <w:szCs w:val="24"/>
        </w:rPr>
        <w:t xml:space="preserve">, and </w:t>
      </w:r>
      <w:proofErr w:type="spellStart"/>
      <w:r w:rsidRPr="00585AE1">
        <w:rPr>
          <w:rFonts w:ascii="Times New Roman" w:eastAsia="Times New Roman" w:hAnsi="Times New Roman" w:cs="Times New Roman"/>
          <w:sz w:val="24"/>
          <w:szCs w:val="24"/>
        </w:rPr>
        <w:t>Kerma</w:t>
      </w:r>
      <w:proofErr w:type="spellEnd"/>
      <w:r w:rsidRPr="00585AE1">
        <w:rPr>
          <w:rFonts w:ascii="Times New Roman" w:eastAsia="Times New Roman" w:hAnsi="Times New Roman" w:cs="Times New Roman"/>
          <w:sz w:val="24"/>
          <w:szCs w:val="24"/>
        </w:rPr>
        <w:t>, with values of H' equal to 2.246, 2.332, and 2.281</w:t>
      </w:r>
      <w:r>
        <w:rPr>
          <w:rFonts w:ascii="Times New Roman" w:eastAsia="Times New Roman" w:hAnsi="Times New Roman" w:cs="Times New Roman"/>
          <w:sz w:val="24"/>
          <w:szCs w:val="24"/>
        </w:rPr>
        <w:t>,</w:t>
      </w:r>
      <w:r w:rsidRPr="00585AE1">
        <w:rPr>
          <w:rFonts w:ascii="Times New Roman" w:eastAsia="Times New Roman" w:hAnsi="Times New Roman" w:cs="Times New Roman"/>
          <w:sz w:val="24"/>
          <w:szCs w:val="24"/>
        </w:rPr>
        <w:t xml:space="preserve"> respectively. El-</w:t>
      </w:r>
      <w:proofErr w:type="spellStart"/>
      <w:r w:rsidRPr="00585AE1">
        <w:rPr>
          <w:rFonts w:ascii="Times New Roman" w:eastAsia="Times New Roman" w:hAnsi="Times New Roman" w:cs="Times New Roman"/>
          <w:sz w:val="24"/>
          <w:szCs w:val="24"/>
        </w:rPr>
        <w:t>Regiba</w:t>
      </w:r>
      <w:proofErr w:type="spellEnd"/>
      <w:r w:rsidRPr="00585AE1">
        <w:rPr>
          <w:rFonts w:ascii="Times New Roman" w:eastAsia="Times New Roman" w:hAnsi="Times New Roman" w:cs="Times New Roman"/>
          <w:sz w:val="24"/>
          <w:szCs w:val="24"/>
        </w:rPr>
        <w:t xml:space="preserve"> exhibited the highest diversity index, while Wad El-Mahi had the lowest at H' = 1.766, as shown in Table </w:t>
      </w:r>
      <w:r w:rsidR="00CC68B9">
        <w:rPr>
          <w:rFonts w:ascii="Times New Roman" w:eastAsia="Times New Roman" w:hAnsi="Times New Roman" w:cs="Times New Roman"/>
          <w:sz w:val="24"/>
          <w:szCs w:val="24"/>
        </w:rPr>
        <w:t>(</w:t>
      </w:r>
      <w:r w:rsidR="004C7B9A">
        <w:rPr>
          <w:rFonts w:ascii="Times New Roman" w:eastAsia="Times New Roman" w:hAnsi="Times New Roman" w:cs="Times New Roman"/>
          <w:sz w:val="24"/>
          <w:szCs w:val="24"/>
        </w:rPr>
        <w:t>3</w:t>
      </w:r>
      <w:r w:rsidR="00CC68B9">
        <w:rPr>
          <w:rFonts w:ascii="Times New Roman" w:eastAsia="Times New Roman" w:hAnsi="Times New Roman" w:cs="Times New Roman"/>
          <w:sz w:val="24"/>
          <w:szCs w:val="24"/>
        </w:rPr>
        <w:t>)</w:t>
      </w:r>
      <w:r w:rsidRPr="00585AE1">
        <w:rPr>
          <w:rFonts w:ascii="Times New Roman" w:eastAsia="Times New Roman" w:hAnsi="Times New Roman" w:cs="Times New Roman"/>
          <w:sz w:val="24"/>
          <w:szCs w:val="24"/>
        </w:rPr>
        <w:t>.</w:t>
      </w:r>
    </w:p>
    <w:p w14:paraId="108A0725" w14:textId="77777777" w:rsidR="00585AE1" w:rsidRPr="00585AE1" w:rsidRDefault="00CC68B9" w:rsidP="004C7B9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Simpson i</w:t>
      </w:r>
      <w:r w:rsidR="00585AE1" w:rsidRPr="00585AE1">
        <w:rPr>
          <w:rFonts w:ascii="Times New Roman" w:eastAsia="Times New Roman" w:hAnsi="Times New Roman" w:cs="Times New Roman"/>
          <w:sz w:val="24"/>
          <w:szCs w:val="24"/>
        </w:rPr>
        <w:t xml:space="preserve">ndex indicated similar occurrences across the sites. In terms of species dominance, Wad El-Mahi exhibited the highest dominance level at 0.310, followed by Awal Bab, </w:t>
      </w:r>
      <w:proofErr w:type="spellStart"/>
      <w:r w:rsidR="00585AE1" w:rsidRPr="00585AE1">
        <w:rPr>
          <w:rFonts w:ascii="Times New Roman" w:eastAsia="Times New Roman" w:hAnsi="Times New Roman" w:cs="Times New Roman"/>
          <w:sz w:val="24"/>
          <w:szCs w:val="24"/>
        </w:rPr>
        <w:t>Kerma</w:t>
      </w:r>
      <w:proofErr w:type="spellEnd"/>
      <w:r w:rsidR="00585AE1" w:rsidRPr="00585AE1">
        <w:rPr>
          <w:rFonts w:ascii="Times New Roman" w:eastAsia="Times New Roman" w:hAnsi="Times New Roman" w:cs="Times New Roman"/>
          <w:sz w:val="24"/>
          <w:szCs w:val="24"/>
        </w:rPr>
        <w:t>, and El-</w:t>
      </w:r>
      <w:proofErr w:type="spellStart"/>
      <w:r w:rsidR="00585AE1" w:rsidRPr="00585AE1">
        <w:rPr>
          <w:rFonts w:ascii="Times New Roman" w:eastAsia="Times New Roman" w:hAnsi="Times New Roman" w:cs="Times New Roman"/>
          <w:sz w:val="24"/>
          <w:szCs w:val="24"/>
        </w:rPr>
        <w:t>Regiba</w:t>
      </w:r>
      <w:proofErr w:type="spellEnd"/>
      <w:r w:rsidR="00585AE1" w:rsidRPr="00585AE1">
        <w:rPr>
          <w:rFonts w:ascii="Times New Roman" w:eastAsia="Times New Roman" w:hAnsi="Times New Roman" w:cs="Times New Roman"/>
          <w:sz w:val="24"/>
          <w:szCs w:val="24"/>
        </w:rPr>
        <w:t xml:space="preserve"> with values of 0.130, 0.125, and 0.119</w:t>
      </w:r>
      <w:r w:rsidR="00585AE1">
        <w:rPr>
          <w:rFonts w:ascii="Times New Roman" w:eastAsia="Times New Roman" w:hAnsi="Times New Roman" w:cs="Times New Roman"/>
          <w:sz w:val="24"/>
          <w:szCs w:val="24"/>
        </w:rPr>
        <w:t>,</w:t>
      </w:r>
      <w:r w:rsidR="00585AE1" w:rsidRPr="00585AE1">
        <w:rPr>
          <w:rFonts w:ascii="Times New Roman" w:eastAsia="Times New Roman" w:hAnsi="Times New Roman" w:cs="Times New Roman"/>
          <w:sz w:val="24"/>
          <w:szCs w:val="24"/>
        </w:rPr>
        <w:t xml:space="preserve"> respectively, also presented in Table </w:t>
      </w:r>
      <w:r>
        <w:rPr>
          <w:rFonts w:ascii="Times New Roman" w:eastAsia="Times New Roman" w:hAnsi="Times New Roman" w:cs="Times New Roman"/>
          <w:sz w:val="24"/>
          <w:szCs w:val="24"/>
        </w:rPr>
        <w:t>(</w:t>
      </w:r>
      <w:r w:rsidR="004C7B9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585AE1" w:rsidRPr="00585AE1">
        <w:rPr>
          <w:rFonts w:ascii="Times New Roman" w:eastAsia="Times New Roman" w:hAnsi="Times New Roman" w:cs="Times New Roman"/>
          <w:sz w:val="24"/>
          <w:szCs w:val="24"/>
        </w:rPr>
        <w:t>.</w:t>
      </w:r>
    </w:p>
    <w:p w14:paraId="1A40D708" w14:textId="77777777" w:rsidR="00585AE1" w:rsidRPr="00585AE1" w:rsidRDefault="00585AE1" w:rsidP="004C7B9A">
      <w:pPr>
        <w:jc w:val="both"/>
        <w:rPr>
          <w:rFonts w:ascii="Times New Roman" w:eastAsia="Times New Roman" w:hAnsi="Times New Roman" w:cs="Times New Roman"/>
          <w:sz w:val="24"/>
          <w:szCs w:val="24"/>
        </w:rPr>
      </w:pPr>
      <w:r w:rsidRPr="00585AE1">
        <w:rPr>
          <w:rFonts w:ascii="Times New Roman" w:eastAsia="Times New Roman" w:hAnsi="Times New Roman" w:cs="Times New Roman"/>
          <w:sz w:val="24"/>
          <w:szCs w:val="24"/>
        </w:rPr>
        <w:t>El-</w:t>
      </w:r>
      <w:proofErr w:type="spellStart"/>
      <w:r w:rsidRPr="00585AE1">
        <w:rPr>
          <w:rFonts w:ascii="Times New Roman" w:eastAsia="Times New Roman" w:hAnsi="Times New Roman" w:cs="Times New Roman"/>
          <w:sz w:val="24"/>
          <w:szCs w:val="24"/>
        </w:rPr>
        <w:t>Regiba</w:t>
      </w:r>
      <w:proofErr w:type="spellEnd"/>
      <w:r w:rsidRPr="00585AE1">
        <w:rPr>
          <w:rFonts w:ascii="Times New Roman" w:eastAsia="Times New Roman" w:hAnsi="Times New Roman" w:cs="Times New Roman"/>
          <w:sz w:val="24"/>
          <w:szCs w:val="24"/>
        </w:rPr>
        <w:t xml:space="preserve"> demonstrated the highest richness index at 0.644, followed by Kerma at 0.576 and Awal Bab at 0.497. Wad El-Mahi displayed the lowest evenness index at 0.292, as detailed in Table </w:t>
      </w:r>
      <w:r w:rsidR="00CC68B9">
        <w:rPr>
          <w:rFonts w:ascii="Times New Roman" w:eastAsia="Times New Roman" w:hAnsi="Times New Roman" w:cs="Times New Roman"/>
          <w:sz w:val="24"/>
          <w:szCs w:val="24"/>
        </w:rPr>
        <w:t>(</w:t>
      </w:r>
      <w:r w:rsidR="004C7B9A">
        <w:rPr>
          <w:rFonts w:ascii="Times New Roman" w:eastAsia="Times New Roman" w:hAnsi="Times New Roman" w:cs="Times New Roman"/>
          <w:sz w:val="24"/>
          <w:szCs w:val="24"/>
        </w:rPr>
        <w:t>3</w:t>
      </w:r>
      <w:r w:rsidR="00CC68B9">
        <w:rPr>
          <w:rFonts w:ascii="Times New Roman" w:eastAsia="Times New Roman" w:hAnsi="Times New Roman" w:cs="Times New Roman"/>
          <w:sz w:val="24"/>
          <w:szCs w:val="24"/>
        </w:rPr>
        <w:t>)</w:t>
      </w:r>
      <w:r w:rsidRPr="00585AE1">
        <w:rPr>
          <w:rFonts w:ascii="Times New Roman" w:eastAsia="Times New Roman" w:hAnsi="Times New Roman" w:cs="Times New Roman"/>
          <w:sz w:val="24"/>
          <w:szCs w:val="24"/>
        </w:rPr>
        <w:t>.</w:t>
      </w:r>
    </w:p>
    <w:p w14:paraId="7DDD3A17" w14:textId="77777777" w:rsidR="00B162A3" w:rsidRDefault="00B162A3" w:rsidP="00181341">
      <w:pPr>
        <w:rPr>
          <w:rFonts w:asciiTheme="majorBidi" w:eastAsia="Times New Roman" w:hAnsiTheme="majorBidi" w:cstheme="majorBidi"/>
          <w:kern w:val="36"/>
          <w:sz w:val="24"/>
          <w:szCs w:val="24"/>
        </w:rPr>
      </w:pPr>
    </w:p>
    <w:p w14:paraId="44861769" w14:textId="452A2BC0" w:rsidR="004F4BF8" w:rsidRPr="003476E2" w:rsidRDefault="00471352" w:rsidP="00181341">
      <w:pPr>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Table</w:t>
      </w:r>
      <w:r w:rsidR="001626DC">
        <w:rPr>
          <w:rFonts w:asciiTheme="majorBidi" w:eastAsia="Times New Roman" w:hAnsiTheme="majorBidi" w:cstheme="majorBidi"/>
          <w:kern w:val="36"/>
          <w:sz w:val="24"/>
          <w:szCs w:val="24"/>
        </w:rPr>
        <w:t xml:space="preserve"> (3)</w:t>
      </w:r>
      <w:r>
        <w:rPr>
          <w:rFonts w:asciiTheme="majorBidi" w:eastAsia="Times New Roman" w:hAnsiTheme="majorBidi" w:cstheme="majorBidi"/>
          <w:kern w:val="36"/>
          <w:sz w:val="24"/>
          <w:szCs w:val="24"/>
        </w:rPr>
        <w:t xml:space="preserve">: </w:t>
      </w:r>
      <w:r w:rsidRPr="00471352">
        <w:rPr>
          <w:rFonts w:asciiTheme="majorBidi" w:eastAsia="Times New Roman" w:hAnsiTheme="majorBidi" w:cstheme="majorBidi"/>
          <w:kern w:val="36"/>
          <w:sz w:val="24"/>
          <w:szCs w:val="24"/>
        </w:rPr>
        <w:t>Shannon diversity index (H') and number of fish species (N)</w:t>
      </w:r>
      <w:r>
        <w:rPr>
          <w:rFonts w:asciiTheme="majorBidi" w:eastAsia="Times New Roman" w:hAnsiTheme="majorBidi" w:cstheme="majorBidi"/>
          <w:kern w:val="36"/>
          <w:sz w:val="24"/>
          <w:szCs w:val="24"/>
        </w:rPr>
        <w:t xml:space="preserve"> </w:t>
      </w:r>
      <w:r w:rsidR="00181341">
        <w:rPr>
          <w:rFonts w:asciiTheme="majorBidi" w:eastAsia="Times New Roman" w:hAnsiTheme="majorBidi" w:cstheme="majorBidi"/>
          <w:kern w:val="36"/>
          <w:sz w:val="24"/>
          <w:szCs w:val="24"/>
        </w:rPr>
        <w:t>at</w:t>
      </w:r>
      <w:r>
        <w:rPr>
          <w:rFonts w:asciiTheme="majorBidi" w:eastAsia="Times New Roman" w:hAnsiTheme="majorBidi" w:cstheme="majorBidi"/>
          <w:kern w:val="36"/>
          <w:sz w:val="24"/>
          <w:szCs w:val="24"/>
        </w:rPr>
        <w:t xml:space="preserve"> </w:t>
      </w:r>
      <w:r w:rsidR="002F229C">
        <w:rPr>
          <w:rFonts w:asciiTheme="majorBidi" w:eastAsia="Times New Roman" w:hAnsiTheme="majorBidi" w:cstheme="majorBidi"/>
          <w:kern w:val="36"/>
          <w:sz w:val="24"/>
          <w:szCs w:val="24"/>
        </w:rPr>
        <w:t xml:space="preserve">the </w:t>
      </w:r>
      <w:r>
        <w:rPr>
          <w:rFonts w:asciiTheme="majorBidi" w:eastAsia="Times New Roman" w:hAnsiTheme="majorBidi" w:cstheme="majorBidi"/>
          <w:kern w:val="36"/>
          <w:sz w:val="24"/>
          <w:szCs w:val="24"/>
        </w:rPr>
        <w:t xml:space="preserve">site during </w:t>
      </w:r>
      <w:r w:rsidR="002F229C">
        <w:rPr>
          <w:rFonts w:asciiTheme="majorBidi" w:eastAsia="Times New Roman" w:hAnsiTheme="majorBidi" w:cstheme="majorBidi"/>
          <w:kern w:val="36"/>
          <w:sz w:val="24"/>
          <w:szCs w:val="24"/>
        </w:rPr>
        <w:t xml:space="preserve">the </w:t>
      </w:r>
      <w:r>
        <w:rPr>
          <w:rFonts w:asciiTheme="majorBidi" w:eastAsia="Times New Roman" w:hAnsiTheme="majorBidi" w:cstheme="majorBidi"/>
          <w:kern w:val="36"/>
          <w:sz w:val="24"/>
          <w:szCs w:val="24"/>
        </w:rPr>
        <w:t>study period.</w:t>
      </w:r>
    </w:p>
    <w:tbl>
      <w:tblPr>
        <w:tblStyle w:val="TableGrid"/>
        <w:tblW w:w="0" w:type="auto"/>
        <w:jc w:val="center"/>
        <w:tblLook w:val="04A0" w:firstRow="1" w:lastRow="0" w:firstColumn="1" w:lastColumn="0" w:noHBand="0" w:noVBand="1"/>
      </w:tblPr>
      <w:tblGrid>
        <w:gridCol w:w="3335"/>
        <w:gridCol w:w="1260"/>
        <w:gridCol w:w="1260"/>
        <w:gridCol w:w="900"/>
        <w:gridCol w:w="1615"/>
      </w:tblGrid>
      <w:tr w:rsidR="004F4BF8" w:rsidRPr="003476E2" w14:paraId="67C77839" w14:textId="77777777" w:rsidTr="00F15C5A">
        <w:trPr>
          <w:jc w:val="center"/>
        </w:trPr>
        <w:tc>
          <w:tcPr>
            <w:tcW w:w="3335" w:type="dxa"/>
            <w:vAlign w:val="bottom"/>
          </w:tcPr>
          <w:p w14:paraId="673CF840" w14:textId="77777777" w:rsidR="004F4BF8" w:rsidRPr="003476E2" w:rsidRDefault="0016597F" w:rsidP="00BD7510">
            <w:pPr>
              <w:rPr>
                <w:rFonts w:asciiTheme="majorBidi" w:hAnsiTheme="majorBidi" w:cstheme="majorBidi"/>
                <w:sz w:val="24"/>
                <w:szCs w:val="24"/>
              </w:rPr>
            </w:pPr>
            <w:r>
              <w:rPr>
                <w:rFonts w:asciiTheme="majorBidi" w:hAnsiTheme="majorBidi" w:cstheme="majorBidi"/>
                <w:sz w:val="24"/>
                <w:szCs w:val="24"/>
              </w:rPr>
              <w:t>Item</w:t>
            </w:r>
          </w:p>
        </w:tc>
        <w:tc>
          <w:tcPr>
            <w:tcW w:w="1260" w:type="dxa"/>
            <w:vAlign w:val="bottom"/>
          </w:tcPr>
          <w:p w14:paraId="290C98AD" w14:textId="77777777" w:rsidR="004F4BF8" w:rsidRPr="003476E2" w:rsidRDefault="004F4BF8"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Awal Bab</w:t>
            </w:r>
          </w:p>
        </w:tc>
        <w:tc>
          <w:tcPr>
            <w:tcW w:w="1260" w:type="dxa"/>
            <w:vAlign w:val="bottom"/>
          </w:tcPr>
          <w:p w14:paraId="6349EE20" w14:textId="77777777" w:rsidR="004F4BF8" w:rsidRPr="003476E2" w:rsidRDefault="004F4BF8"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El-</w:t>
            </w:r>
            <w:proofErr w:type="spellStart"/>
            <w:r w:rsidRPr="003476E2">
              <w:rPr>
                <w:rFonts w:asciiTheme="majorBidi" w:hAnsiTheme="majorBidi" w:cstheme="majorBidi"/>
                <w:color w:val="000000"/>
                <w:sz w:val="24"/>
                <w:szCs w:val="24"/>
              </w:rPr>
              <w:t>Regiba</w:t>
            </w:r>
            <w:proofErr w:type="spellEnd"/>
          </w:p>
        </w:tc>
        <w:tc>
          <w:tcPr>
            <w:tcW w:w="900" w:type="dxa"/>
            <w:vAlign w:val="bottom"/>
          </w:tcPr>
          <w:p w14:paraId="26413431" w14:textId="77777777" w:rsidR="004F4BF8" w:rsidRPr="003476E2" w:rsidRDefault="004F4BF8"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Kerma</w:t>
            </w:r>
          </w:p>
        </w:tc>
        <w:tc>
          <w:tcPr>
            <w:tcW w:w="1615" w:type="dxa"/>
            <w:vAlign w:val="bottom"/>
          </w:tcPr>
          <w:p w14:paraId="2E7C0B3A" w14:textId="77777777" w:rsidR="004F4BF8" w:rsidRPr="003476E2" w:rsidRDefault="004F4BF8"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Wad El-Mahi</w:t>
            </w:r>
          </w:p>
        </w:tc>
      </w:tr>
      <w:tr w:rsidR="00765E40" w:rsidRPr="003476E2" w14:paraId="4948AB8C" w14:textId="77777777" w:rsidTr="00F15C5A">
        <w:trPr>
          <w:jc w:val="center"/>
        </w:trPr>
        <w:tc>
          <w:tcPr>
            <w:tcW w:w="3335" w:type="dxa"/>
            <w:vAlign w:val="bottom"/>
          </w:tcPr>
          <w:p w14:paraId="6A5C1FD6" w14:textId="77777777" w:rsidR="00765E40" w:rsidRDefault="00765E40" w:rsidP="0016597F">
            <w:pPr>
              <w:jc w:val="left"/>
              <w:rPr>
                <w:rFonts w:asciiTheme="majorBidi" w:hAnsiTheme="majorBidi" w:cstheme="majorBidi"/>
                <w:color w:val="000000"/>
                <w:sz w:val="24"/>
                <w:szCs w:val="24"/>
              </w:rPr>
            </w:pPr>
            <w:r>
              <w:rPr>
                <w:rFonts w:asciiTheme="majorBidi" w:hAnsiTheme="majorBidi" w:cstheme="majorBidi"/>
                <w:color w:val="000000"/>
                <w:sz w:val="24"/>
                <w:szCs w:val="24"/>
              </w:rPr>
              <w:t>Number of Species (S)</w:t>
            </w:r>
          </w:p>
        </w:tc>
        <w:tc>
          <w:tcPr>
            <w:tcW w:w="1260" w:type="dxa"/>
            <w:vAlign w:val="bottom"/>
          </w:tcPr>
          <w:p w14:paraId="6B3E3B9E" w14:textId="77777777" w:rsidR="00765E40" w:rsidRDefault="00765E40"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19</w:t>
            </w:r>
          </w:p>
        </w:tc>
        <w:tc>
          <w:tcPr>
            <w:tcW w:w="1260" w:type="dxa"/>
            <w:vAlign w:val="bottom"/>
          </w:tcPr>
          <w:p w14:paraId="4D82054C" w14:textId="77777777" w:rsidR="00765E40" w:rsidRDefault="00765E40"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16</w:t>
            </w:r>
          </w:p>
        </w:tc>
        <w:tc>
          <w:tcPr>
            <w:tcW w:w="900" w:type="dxa"/>
            <w:vAlign w:val="bottom"/>
          </w:tcPr>
          <w:p w14:paraId="101219D7" w14:textId="77777777" w:rsidR="00765E40" w:rsidRDefault="00765E40"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17</w:t>
            </w:r>
          </w:p>
        </w:tc>
        <w:tc>
          <w:tcPr>
            <w:tcW w:w="1615" w:type="dxa"/>
            <w:vAlign w:val="bottom"/>
          </w:tcPr>
          <w:p w14:paraId="21760FCB" w14:textId="77777777" w:rsidR="00765E40" w:rsidRDefault="00765E40"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20</w:t>
            </w:r>
          </w:p>
        </w:tc>
      </w:tr>
      <w:tr w:rsidR="00765E40" w:rsidRPr="003476E2" w14:paraId="2FBA6B06" w14:textId="77777777" w:rsidTr="00F15C5A">
        <w:trPr>
          <w:jc w:val="center"/>
        </w:trPr>
        <w:tc>
          <w:tcPr>
            <w:tcW w:w="3335" w:type="dxa"/>
            <w:vAlign w:val="bottom"/>
          </w:tcPr>
          <w:p w14:paraId="03E9FAAC" w14:textId="77777777" w:rsidR="00765E40" w:rsidRDefault="00765E40" w:rsidP="0016597F">
            <w:pPr>
              <w:jc w:val="left"/>
              <w:rPr>
                <w:rFonts w:asciiTheme="majorBidi" w:hAnsiTheme="majorBidi" w:cstheme="majorBidi"/>
                <w:color w:val="000000"/>
                <w:sz w:val="24"/>
                <w:szCs w:val="24"/>
              </w:rPr>
            </w:pPr>
            <w:r>
              <w:rPr>
                <w:rFonts w:asciiTheme="majorBidi" w:hAnsiTheme="majorBidi" w:cstheme="majorBidi"/>
                <w:color w:val="000000"/>
                <w:sz w:val="24"/>
                <w:szCs w:val="24"/>
              </w:rPr>
              <w:t>Number of individuals (N)</w:t>
            </w:r>
          </w:p>
        </w:tc>
        <w:tc>
          <w:tcPr>
            <w:tcW w:w="1260" w:type="dxa"/>
            <w:vAlign w:val="bottom"/>
          </w:tcPr>
          <w:p w14:paraId="42423FAC" w14:textId="77777777" w:rsidR="00765E40" w:rsidRDefault="001F7766"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328</w:t>
            </w:r>
          </w:p>
        </w:tc>
        <w:tc>
          <w:tcPr>
            <w:tcW w:w="1260" w:type="dxa"/>
            <w:vAlign w:val="bottom"/>
          </w:tcPr>
          <w:p w14:paraId="02918341" w14:textId="77777777" w:rsidR="00765E40" w:rsidRDefault="001F7766"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247</w:t>
            </w:r>
          </w:p>
        </w:tc>
        <w:tc>
          <w:tcPr>
            <w:tcW w:w="900" w:type="dxa"/>
            <w:vAlign w:val="bottom"/>
          </w:tcPr>
          <w:p w14:paraId="2364F8F5" w14:textId="77777777" w:rsidR="00765E40" w:rsidRDefault="001F7766"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293</w:t>
            </w:r>
          </w:p>
        </w:tc>
        <w:tc>
          <w:tcPr>
            <w:tcW w:w="1615" w:type="dxa"/>
            <w:vAlign w:val="bottom"/>
          </w:tcPr>
          <w:p w14:paraId="73AF8627" w14:textId="77777777" w:rsidR="00765E40" w:rsidRDefault="001F7766"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317</w:t>
            </w:r>
          </w:p>
        </w:tc>
      </w:tr>
      <w:tr w:rsidR="004F4BF8" w:rsidRPr="003476E2" w14:paraId="79C8E4F5" w14:textId="77777777" w:rsidTr="00F15C5A">
        <w:trPr>
          <w:jc w:val="center"/>
        </w:trPr>
        <w:tc>
          <w:tcPr>
            <w:tcW w:w="3335" w:type="dxa"/>
            <w:vAlign w:val="bottom"/>
          </w:tcPr>
          <w:p w14:paraId="1DA88B8A" w14:textId="77777777" w:rsidR="004F4BF8" w:rsidRPr="003476E2" w:rsidRDefault="00F15C5A" w:rsidP="0016597F">
            <w:pPr>
              <w:jc w:val="left"/>
              <w:rPr>
                <w:rFonts w:asciiTheme="majorBidi" w:hAnsiTheme="majorBidi" w:cstheme="majorBidi"/>
                <w:color w:val="000000"/>
                <w:sz w:val="24"/>
                <w:szCs w:val="24"/>
              </w:rPr>
            </w:pPr>
            <w:r w:rsidRPr="003476E2">
              <w:rPr>
                <w:rFonts w:asciiTheme="majorBidi" w:hAnsiTheme="majorBidi" w:cstheme="majorBidi"/>
                <w:color w:val="000000"/>
                <w:sz w:val="24"/>
                <w:szCs w:val="24"/>
              </w:rPr>
              <w:t>Simpson</w:t>
            </w:r>
            <w:r>
              <w:rPr>
                <w:rFonts w:asciiTheme="majorBidi" w:hAnsiTheme="majorBidi" w:cstheme="majorBidi"/>
                <w:color w:val="000000"/>
                <w:sz w:val="24"/>
                <w:szCs w:val="24"/>
              </w:rPr>
              <w:t xml:space="preserve"> </w:t>
            </w:r>
            <w:r w:rsidR="00EB5E1D">
              <w:rPr>
                <w:rFonts w:asciiTheme="majorBidi" w:hAnsiTheme="majorBidi" w:cstheme="majorBidi"/>
                <w:color w:val="000000"/>
                <w:sz w:val="24"/>
                <w:szCs w:val="24"/>
              </w:rPr>
              <w:t>Dominance</w:t>
            </w:r>
            <w:r>
              <w:rPr>
                <w:rFonts w:asciiTheme="majorBidi" w:hAnsiTheme="majorBidi" w:cstheme="majorBidi"/>
                <w:color w:val="000000"/>
                <w:sz w:val="24"/>
                <w:szCs w:val="24"/>
              </w:rPr>
              <w:t xml:space="preserve"> index</w:t>
            </w:r>
            <w:r w:rsidR="00EB5E1D">
              <w:rPr>
                <w:rFonts w:asciiTheme="majorBidi" w:hAnsiTheme="majorBidi" w:cstheme="majorBidi"/>
                <w:color w:val="000000"/>
                <w:sz w:val="24"/>
                <w:szCs w:val="24"/>
              </w:rPr>
              <w:t xml:space="preserve"> (</w:t>
            </w:r>
            <w:r w:rsidR="004F4BF8" w:rsidRPr="003476E2">
              <w:rPr>
                <w:rFonts w:asciiTheme="majorBidi" w:hAnsiTheme="majorBidi" w:cstheme="majorBidi"/>
                <w:color w:val="000000"/>
                <w:sz w:val="24"/>
                <w:szCs w:val="24"/>
              </w:rPr>
              <w:t>D</w:t>
            </w:r>
            <w:r w:rsidR="00EB5E1D">
              <w:rPr>
                <w:rFonts w:asciiTheme="majorBidi" w:hAnsiTheme="majorBidi" w:cstheme="majorBidi"/>
                <w:color w:val="000000"/>
                <w:sz w:val="24"/>
                <w:szCs w:val="24"/>
              </w:rPr>
              <w:t>)</w:t>
            </w:r>
          </w:p>
        </w:tc>
        <w:tc>
          <w:tcPr>
            <w:tcW w:w="1260" w:type="dxa"/>
            <w:vAlign w:val="bottom"/>
          </w:tcPr>
          <w:p w14:paraId="65FDF61C" w14:textId="77777777" w:rsidR="004F4BF8" w:rsidRPr="003476E2" w:rsidRDefault="00866F87"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0.130</w:t>
            </w:r>
          </w:p>
        </w:tc>
        <w:tc>
          <w:tcPr>
            <w:tcW w:w="1260" w:type="dxa"/>
            <w:vAlign w:val="bottom"/>
          </w:tcPr>
          <w:p w14:paraId="5AD78D3A" w14:textId="77777777" w:rsidR="004F4BF8" w:rsidRPr="003476E2" w:rsidRDefault="00866F87"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0.119</w:t>
            </w:r>
          </w:p>
        </w:tc>
        <w:tc>
          <w:tcPr>
            <w:tcW w:w="900" w:type="dxa"/>
            <w:vAlign w:val="bottom"/>
          </w:tcPr>
          <w:p w14:paraId="1A51C9FB" w14:textId="77777777" w:rsidR="004F4BF8" w:rsidRPr="003476E2" w:rsidRDefault="00896F1B"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0.125</w:t>
            </w:r>
          </w:p>
        </w:tc>
        <w:tc>
          <w:tcPr>
            <w:tcW w:w="1615" w:type="dxa"/>
            <w:vAlign w:val="bottom"/>
          </w:tcPr>
          <w:p w14:paraId="4EBE68D7" w14:textId="77777777" w:rsidR="004F4BF8" w:rsidRPr="003476E2" w:rsidRDefault="00866F87"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0.310</w:t>
            </w:r>
          </w:p>
        </w:tc>
      </w:tr>
      <w:tr w:rsidR="004F4BF8" w:rsidRPr="003476E2" w14:paraId="07CA2A75" w14:textId="77777777" w:rsidTr="00F15C5A">
        <w:trPr>
          <w:jc w:val="center"/>
        </w:trPr>
        <w:tc>
          <w:tcPr>
            <w:tcW w:w="3335" w:type="dxa"/>
            <w:vAlign w:val="bottom"/>
          </w:tcPr>
          <w:p w14:paraId="2B047794" w14:textId="77777777" w:rsidR="004F4BF8" w:rsidRPr="003476E2" w:rsidRDefault="004F4BF8" w:rsidP="0016597F">
            <w:pPr>
              <w:jc w:val="left"/>
              <w:rPr>
                <w:rFonts w:asciiTheme="majorBidi" w:hAnsiTheme="majorBidi" w:cstheme="majorBidi"/>
                <w:color w:val="000000"/>
                <w:sz w:val="24"/>
                <w:szCs w:val="24"/>
              </w:rPr>
            </w:pPr>
            <w:r w:rsidRPr="003476E2">
              <w:rPr>
                <w:rFonts w:asciiTheme="majorBidi" w:hAnsiTheme="majorBidi" w:cstheme="majorBidi"/>
                <w:color w:val="000000"/>
                <w:sz w:val="24"/>
                <w:szCs w:val="24"/>
              </w:rPr>
              <w:t>Simpson</w:t>
            </w:r>
            <w:r w:rsidR="00637AA1">
              <w:rPr>
                <w:rFonts w:asciiTheme="majorBidi" w:hAnsiTheme="majorBidi" w:cstheme="majorBidi"/>
                <w:color w:val="000000"/>
                <w:sz w:val="24"/>
                <w:szCs w:val="24"/>
              </w:rPr>
              <w:t xml:space="preserve"> diversity index (B)</w:t>
            </w:r>
          </w:p>
        </w:tc>
        <w:tc>
          <w:tcPr>
            <w:tcW w:w="1260" w:type="dxa"/>
            <w:vAlign w:val="bottom"/>
          </w:tcPr>
          <w:p w14:paraId="656C23E2" w14:textId="77777777" w:rsidR="004F4BF8" w:rsidRPr="003476E2" w:rsidRDefault="00866F87"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0.870</w:t>
            </w:r>
          </w:p>
        </w:tc>
        <w:tc>
          <w:tcPr>
            <w:tcW w:w="1260" w:type="dxa"/>
            <w:vAlign w:val="bottom"/>
          </w:tcPr>
          <w:p w14:paraId="00A97B02" w14:textId="77777777" w:rsidR="004F4BF8" w:rsidRPr="003476E2" w:rsidRDefault="00866F87"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0.881</w:t>
            </w:r>
          </w:p>
        </w:tc>
        <w:tc>
          <w:tcPr>
            <w:tcW w:w="900" w:type="dxa"/>
            <w:vAlign w:val="bottom"/>
          </w:tcPr>
          <w:p w14:paraId="00E0B068" w14:textId="77777777" w:rsidR="004F4BF8" w:rsidRPr="003476E2" w:rsidRDefault="00866F87"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0.875</w:t>
            </w:r>
          </w:p>
        </w:tc>
        <w:tc>
          <w:tcPr>
            <w:tcW w:w="1615" w:type="dxa"/>
            <w:vAlign w:val="bottom"/>
          </w:tcPr>
          <w:p w14:paraId="46DC2D7F" w14:textId="77777777" w:rsidR="004F4BF8" w:rsidRPr="003476E2" w:rsidRDefault="00866F87"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0.690</w:t>
            </w:r>
          </w:p>
        </w:tc>
      </w:tr>
      <w:tr w:rsidR="004F4BF8" w:rsidRPr="003476E2" w14:paraId="68914DC7" w14:textId="77777777" w:rsidTr="00F15C5A">
        <w:trPr>
          <w:jc w:val="center"/>
        </w:trPr>
        <w:tc>
          <w:tcPr>
            <w:tcW w:w="3335" w:type="dxa"/>
            <w:vAlign w:val="bottom"/>
          </w:tcPr>
          <w:p w14:paraId="71CB700A" w14:textId="77777777" w:rsidR="004F4BF8" w:rsidRPr="003476E2" w:rsidRDefault="00181341" w:rsidP="0016597F">
            <w:pPr>
              <w:jc w:val="left"/>
              <w:rPr>
                <w:rFonts w:asciiTheme="majorBidi" w:hAnsiTheme="majorBidi" w:cstheme="majorBidi"/>
                <w:color w:val="000000"/>
                <w:sz w:val="24"/>
                <w:szCs w:val="24"/>
              </w:rPr>
            </w:pPr>
            <w:r>
              <w:rPr>
                <w:rFonts w:asciiTheme="majorBidi" w:hAnsiTheme="majorBidi" w:cstheme="majorBidi"/>
                <w:color w:val="000000"/>
                <w:sz w:val="24"/>
                <w:szCs w:val="24"/>
              </w:rPr>
              <w:t xml:space="preserve">Shannon </w:t>
            </w:r>
            <w:r w:rsidR="00637AA1">
              <w:rPr>
                <w:rFonts w:asciiTheme="majorBidi" w:hAnsiTheme="majorBidi" w:cstheme="majorBidi"/>
                <w:color w:val="000000"/>
                <w:sz w:val="24"/>
                <w:szCs w:val="24"/>
              </w:rPr>
              <w:t>(</w:t>
            </w:r>
            <w:r w:rsidR="004F4BF8" w:rsidRPr="003476E2">
              <w:rPr>
                <w:rFonts w:asciiTheme="majorBidi" w:hAnsiTheme="majorBidi" w:cstheme="majorBidi"/>
                <w:color w:val="000000"/>
                <w:sz w:val="24"/>
                <w:szCs w:val="24"/>
              </w:rPr>
              <w:t>H</w:t>
            </w:r>
            <w:r w:rsidR="00637AA1">
              <w:rPr>
                <w:rFonts w:asciiTheme="majorBidi" w:hAnsiTheme="majorBidi" w:cstheme="majorBidi"/>
                <w:color w:val="000000"/>
                <w:sz w:val="24"/>
                <w:szCs w:val="24"/>
              </w:rPr>
              <w:t>)</w:t>
            </w:r>
          </w:p>
        </w:tc>
        <w:tc>
          <w:tcPr>
            <w:tcW w:w="1260" w:type="dxa"/>
            <w:vAlign w:val="bottom"/>
          </w:tcPr>
          <w:p w14:paraId="24962FE9" w14:textId="77777777" w:rsidR="004F4BF8" w:rsidRPr="003476E2" w:rsidRDefault="004F4BF8"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2.246</w:t>
            </w:r>
          </w:p>
        </w:tc>
        <w:tc>
          <w:tcPr>
            <w:tcW w:w="1260" w:type="dxa"/>
            <w:vAlign w:val="bottom"/>
          </w:tcPr>
          <w:p w14:paraId="30B8D649" w14:textId="77777777" w:rsidR="004F4BF8" w:rsidRPr="003476E2" w:rsidRDefault="004F4BF8"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2.332</w:t>
            </w:r>
          </w:p>
        </w:tc>
        <w:tc>
          <w:tcPr>
            <w:tcW w:w="900" w:type="dxa"/>
            <w:vAlign w:val="bottom"/>
          </w:tcPr>
          <w:p w14:paraId="3E0183CA" w14:textId="77777777" w:rsidR="004F4BF8" w:rsidRPr="003476E2" w:rsidRDefault="004F4BF8"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2.281</w:t>
            </w:r>
          </w:p>
        </w:tc>
        <w:tc>
          <w:tcPr>
            <w:tcW w:w="1615" w:type="dxa"/>
            <w:vAlign w:val="bottom"/>
          </w:tcPr>
          <w:p w14:paraId="5B29AAFB" w14:textId="77777777" w:rsidR="004F4BF8" w:rsidRPr="003476E2" w:rsidRDefault="004F4BF8"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1.766</w:t>
            </w:r>
          </w:p>
        </w:tc>
      </w:tr>
      <w:tr w:rsidR="004F4BF8" w:rsidRPr="003476E2" w14:paraId="75E8649D" w14:textId="77777777" w:rsidTr="00F15C5A">
        <w:trPr>
          <w:jc w:val="center"/>
        </w:trPr>
        <w:tc>
          <w:tcPr>
            <w:tcW w:w="3335" w:type="dxa"/>
            <w:vAlign w:val="bottom"/>
          </w:tcPr>
          <w:p w14:paraId="2961A908" w14:textId="77777777" w:rsidR="004F4BF8" w:rsidRPr="003476E2" w:rsidRDefault="00D37BEA" w:rsidP="0016597F">
            <w:pPr>
              <w:jc w:val="left"/>
              <w:rPr>
                <w:rFonts w:asciiTheme="majorBidi" w:hAnsiTheme="majorBidi" w:cstheme="majorBidi"/>
                <w:color w:val="000000"/>
                <w:sz w:val="24"/>
                <w:szCs w:val="24"/>
              </w:rPr>
            </w:pPr>
            <w:proofErr w:type="spellStart"/>
            <w:r>
              <w:rPr>
                <w:rFonts w:asciiTheme="majorBidi" w:hAnsiTheme="majorBidi" w:cstheme="majorBidi"/>
                <w:color w:val="000000"/>
                <w:sz w:val="24"/>
                <w:szCs w:val="24"/>
              </w:rPr>
              <w:t>Margalef’s</w:t>
            </w:r>
            <w:proofErr w:type="spellEnd"/>
            <w:r>
              <w:rPr>
                <w:rFonts w:asciiTheme="majorBidi" w:hAnsiTheme="majorBidi" w:cstheme="majorBidi"/>
                <w:color w:val="000000"/>
                <w:sz w:val="24"/>
                <w:szCs w:val="24"/>
              </w:rPr>
              <w:t xml:space="preserve"> r</w:t>
            </w:r>
            <w:r w:rsidR="00637AA1">
              <w:rPr>
                <w:rFonts w:asciiTheme="majorBidi" w:hAnsiTheme="majorBidi" w:cstheme="majorBidi"/>
                <w:color w:val="000000"/>
                <w:sz w:val="24"/>
                <w:szCs w:val="24"/>
              </w:rPr>
              <w:t>ichness</w:t>
            </w:r>
            <w:r>
              <w:rPr>
                <w:rFonts w:asciiTheme="majorBidi" w:hAnsiTheme="majorBidi" w:cstheme="majorBidi"/>
                <w:color w:val="000000"/>
                <w:sz w:val="24"/>
                <w:szCs w:val="24"/>
              </w:rPr>
              <w:t xml:space="preserve"> index</w:t>
            </w:r>
            <w:r w:rsidR="004F4BF8" w:rsidRPr="003476E2">
              <w:rPr>
                <w:rFonts w:asciiTheme="majorBidi" w:hAnsiTheme="majorBidi" w:cstheme="majorBidi"/>
                <w:color w:val="000000"/>
                <w:sz w:val="24"/>
                <w:szCs w:val="24"/>
              </w:rPr>
              <w:t>_</w:t>
            </w:r>
            <w:r w:rsidR="00637AA1">
              <w:rPr>
                <w:rFonts w:asciiTheme="majorBidi" w:hAnsiTheme="majorBidi" w:cstheme="majorBidi"/>
                <w:color w:val="000000"/>
                <w:sz w:val="24"/>
                <w:szCs w:val="24"/>
              </w:rPr>
              <w:t>(R)</w:t>
            </w:r>
          </w:p>
        </w:tc>
        <w:tc>
          <w:tcPr>
            <w:tcW w:w="1260" w:type="dxa"/>
            <w:vAlign w:val="bottom"/>
          </w:tcPr>
          <w:p w14:paraId="229E544D" w14:textId="77777777" w:rsidR="004F4BF8" w:rsidRPr="003476E2" w:rsidRDefault="00D37BEA"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3.107</w:t>
            </w:r>
          </w:p>
        </w:tc>
        <w:tc>
          <w:tcPr>
            <w:tcW w:w="1260" w:type="dxa"/>
            <w:vAlign w:val="bottom"/>
          </w:tcPr>
          <w:p w14:paraId="2F14D0E3" w14:textId="77777777" w:rsidR="004F4BF8" w:rsidRPr="003476E2" w:rsidRDefault="00D37BEA"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2.723</w:t>
            </w:r>
          </w:p>
        </w:tc>
        <w:tc>
          <w:tcPr>
            <w:tcW w:w="900" w:type="dxa"/>
            <w:vAlign w:val="bottom"/>
          </w:tcPr>
          <w:p w14:paraId="4C9E4FCF" w14:textId="77777777" w:rsidR="004F4BF8" w:rsidRPr="003476E2" w:rsidRDefault="00D37BEA"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2.817</w:t>
            </w:r>
          </w:p>
        </w:tc>
        <w:tc>
          <w:tcPr>
            <w:tcW w:w="1615" w:type="dxa"/>
            <w:vAlign w:val="bottom"/>
          </w:tcPr>
          <w:p w14:paraId="70688CA4" w14:textId="77777777" w:rsidR="004F4BF8" w:rsidRPr="003476E2" w:rsidRDefault="00D37BEA"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3.299</w:t>
            </w:r>
          </w:p>
        </w:tc>
      </w:tr>
      <w:tr w:rsidR="00F15C5A" w:rsidRPr="003476E2" w14:paraId="74E64925" w14:textId="77777777" w:rsidTr="00F15C5A">
        <w:trPr>
          <w:jc w:val="center"/>
        </w:trPr>
        <w:tc>
          <w:tcPr>
            <w:tcW w:w="3335" w:type="dxa"/>
            <w:vAlign w:val="bottom"/>
          </w:tcPr>
          <w:p w14:paraId="6F68D0BF" w14:textId="77777777" w:rsidR="00F15C5A" w:rsidRDefault="00D37BEA" w:rsidP="0016597F">
            <w:pPr>
              <w:jc w:val="left"/>
              <w:rPr>
                <w:rFonts w:asciiTheme="majorBidi" w:hAnsiTheme="majorBidi" w:cstheme="majorBidi"/>
                <w:color w:val="000000"/>
                <w:sz w:val="24"/>
                <w:szCs w:val="24"/>
              </w:rPr>
            </w:pPr>
            <w:r>
              <w:rPr>
                <w:rFonts w:asciiTheme="majorBidi" w:hAnsiTheme="majorBidi" w:cstheme="majorBidi"/>
                <w:color w:val="000000"/>
                <w:sz w:val="24"/>
                <w:szCs w:val="24"/>
              </w:rPr>
              <w:t>Pielou’s evenness (J’)</w:t>
            </w:r>
          </w:p>
        </w:tc>
        <w:tc>
          <w:tcPr>
            <w:tcW w:w="1260" w:type="dxa"/>
            <w:vAlign w:val="bottom"/>
          </w:tcPr>
          <w:p w14:paraId="231D1704" w14:textId="77777777" w:rsidR="00F15C5A" w:rsidRDefault="00D37BEA"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0.763</w:t>
            </w:r>
          </w:p>
        </w:tc>
        <w:tc>
          <w:tcPr>
            <w:tcW w:w="1260" w:type="dxa"/>
            <w:vAlign w:val="bottom"/>
          </w:tcPr>
          <w:p w14:paraId="2E08B006" w14:textId="77777777" w:rsidR="00F15C5A" w:rsidRDefault="00D37BEA"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0.841</w:t>
            </w:r>
          </w:p>
        </w:tc>
        <w:tc>
          <w:tcPr>
            <w:tcW w:w="900" w:type="dxa"/>
            <w:vAlign w:val="bottom"/>
          </w:tcPr>
          <w:p w14:paraId="1E55992B" w14:textId="77777777" w:rsidR="00F15C5A" w:rsidRDefault="00D37BEA"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0.805</w:t>
            </w:r>
          </w:p>
        </w:tc>
        <w:tc>
          <w:tcPr>
            <w:tcW w:w="1615" w:type="dxa"/>
            <w:vAlign w:val="bottom"/>
          </w:tcPr>
          <w:p w14:paraId="54E1C8EF" w14:textId="77777777" w:rsidR="00F15C5A" w:rsidRDefault="00D37BEA"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0.590</w:t>
            </w:r>
          </w:p>
        </w:tc>
      </w:tr>
    </w:tbl>
    <w:p w14:paraId="419105DB" w14:textId="77777777" w:rsidR="004F4BF8" w:rsidRDefault="004F4BF8" w:rsidP="004F4BF8">
      <w:pPr>
        <w:jc w:val="both"/>
        <w:rPr>
          <w:rFonts w:asciiTheme="majorBidi" w:eastAsia="Times New Roman" w:hAnsiTheme="majorBidi" w:cstheme="majorBidi"/>
          <w:b/>
          <w:bCs/>
          <w:kern w:val="36"/>
          <w:sz w:val="24"/>
          <w:szCs w:val="24"/>
        </w:rPr>
      </w:pPr>
    </w:p>
    <w:p w14:paraId="739A6E4F" w14:textId="77777777" w:rsidR="009D3D98" w:rsidRPr="009D3D98" w:rsidRDefault="00DD0580" w:rsidP="004C7B9A">
      <w:pPr>
        <w:jc w:val="both"/>
        <w:rPr>
          <w:rFonts w:asciiTheme="majorBidi" w:eastAsia="Times New Roman" w:hAnsiTheme="majorBidi" w:cstheme="majorBidi"/>
          <w:kern w:val="36"/>
          <w:sz w:val="24"/>
          <w:szCs w:val="24"/>
        </w:rPr>
      </w:pPr>
      <w:r w:rsidRPr="00DD0580">
        <w:rPr>
          <w:rFonts w:asciiTheme="majorBidi" w:eastAsia="Times New Roman" w:hAnsiTheme="majorBidi" w:cstheme="majorBidi"/>
          <w:kern w:val="36"/>
          <w:sz w:val="24"/>
          <w:szCs w:val="24"/>
        </w:rPr>
        <w:t xml:space="preserve">When comparing the diversity indices among the four sampling sites, the highest index was observed between </w:t>
      </w:r>
      <w:proofErr w:type="spellStart"/>
      <w:r w:rsidRPr="00DD0580">
        <w:rPr>
          <w:rFonts w:asciiTheme="majorBidi" w:eastAsia="Times New Roman" w:hAnsiTheme="majorBidi" w:cstheme="majorBidi"/>
          <w:kern w:val="36"/>
          <w:sz w:val="24"/>
          <w:szCs w:val="24"/>
        </w:rPr>
        <w:t>Kerma</w:t>
      </w:r>
      <w:proofErr w:type="spellEnd"/>
      <w:r w:rsidRPr="00DD0580">
        <w:rPr>
          <w:rFonts w:asciiTheme="majorBidi" w:eastAsia="Times New Roman" w:hAnsiTheme="majorBidi" w:cstheme="majorBidi"/>
          <w:kern w:val="36"/>
          <w:sz w:val="24"/>
          <w:szCs w:val="24"/>
        </w:rPr>
        <w:t xml:space="preserve"> and El-</w:t>
      </w:r>
      <w:proofErr w:type="spellStart"/>
      <w:r w:rsidRPr="00DD0580">
        <w:rPr>
          <w:rFonts w:asciiTheme="majorBidi" w:eastAsia="Times New Roman" w:hAnsiTheme="majorBidi" w:cstheme="majorBidi"/>
          <w:kern w:val="36"/>
          <w:sz w:val="24"/>
          <w:szCs w:val="24"/>
        </w:rPr>
        <w:t>Regiba</w:t>
      </w:r>
      <w:proofErr w:type="spellEnd"/>
      <w:r w:rsidR="0020140B">
        <w:rPr>
          <w:rFonts w:asciiTheme="majorBidi" w:eastAsia="Times New Roman" w:hAnsiTheme="majorBidi" w:cstheme="majorBidi"/>
          <w:kern w:val="36"/>
          <w:sz w:val="24"/>
          <w:szCs w:val="24"/>
        </w:rPr>
        <w:t>,</w:t>
      </w:r>
      <w:r w:rsidRPr="00DD0580">
        <w:rPr>
          <w:rFonts w:asciiTheme="majorBidi" w:eastAsia="Times New Roman" w:hAnsiTheme="majorBidi" w:cstheme="majorBidi"/>
          <w:kern w:val="36"/>
          <w:sz w:val="24"/>
          <w:szCs w:val="24"/>
        </w:rPr>
        <w:t xml:space="preserve"> with H' equal to 0.333. This was followed by the comparison between Wad El-Mahi and El-</w:t>
      </w:r>
      <w:proofErr w:type="spellStart"/>
      <w:r w:rsidRPr="00DD0580">
        <w:rPr>
          <w:rFonts w:asciiTheme="majorBidi" w:eastAsia="Times New Roman" w:hAnsiTheme="majorBidi" w:cstheme="majorBidi"/>
          <w:kern w:val="36"/>
          <w:sz w:val="24"/>
          <w:szCs w:val="24"/>
        </w:rPr>
        <w:t>Regiba</w:t>
      </w:r>
      <w:proofErr w:type="spellEnd"/>
      <w:r w:rsidRPr="00DD0580">
        <w:rPr>
          <w:rFonts w:asciiTheme="majorBidi" w:eastAsia="Times New Roman" w:hAnsiTheme="majorBidi" w:cstheme="majorBidi"/>
          <w:kern w:val="36"/>
          <w:sz w:val="24"/>
          <w:szCs w:val="24"/>
        </w:rPr>
        <w:t xml:space="preserve"> at H' = 0.278, and between Wad El-Mahi and Kerma at H' = 0.243. Awal Bab had a diversity index of H' = 0.231. The indices for El-</w:t>
      </w:r>
      <w:proofErr w:type="spellStart"/>
      <w:r w:rsidRPr="00DD0580">
        <w:rPr>
          <w:rFonts w:asciiTheme="majorBidi" w:eastAsia="Times New Roman" w:hAnsiTheme="majorBidi" w:cstheme="majorBidi"/>
          <w:kern w:val="36"/>
          <w:sz w:val="24"/>
          <w:szCs w:val="24"/>
        </w:rPr>
        <w:t>Regiba</w:t>
      </w:r>
      <w:proofErr w:type="spellEnd"/>
      <w:r w:rsidRPr="00DD0580">
        <w:rPr>
          <w:rFonts w:asciiTheme="majorBidi" w:eastAsia="Times New Roman" w:hAnsiTheme="majorBidi" w:cstheme="majorBidi"/>
          <w:kern w:val="36"/>
          <w:sz w:val="24"/>
          <w:szCs w:val="24"/>
        </w:rPr>
        <w:t xml:space="preserve"> and </w:t>
      </w:r>
      <w:proofErr w:type="spellStart"/>
      <w:r w:rsidRPr="00DD0580">
        <w:rPr>
          <w:rFonts w:asciiTheme="majorBidi" w:eastAsia="Times New Roman" w:hAnsiTheme="majorBidi" w:cstheme="majorBidi"/>
          <w:kern w:val="36"/>
          <w:sz w:val="24"/>
          <w:szCs w:val="24"/>
        </w:rPr>
        <w:t>Kerma</w:t>
      </w:r>
      <w:proofErr w:type="spellEnd"/>
      <w:r w:rsidRPr="00DD0580">
        <w:rPr>
          <w:rFonts w:asciiTheme="majorBidi" w:eastAsia="Times New Roman" w:hAnsiTheme="majorBidi" w:cstheme="majorBidi"/>
          <w:kern w:val="36"/>
          <w:sz w:val="24"/>
          <w:szCs w:val="24"/>
        </w:rPr>
        <w:t xml:space="preserve"> were similar to those of Awal Bab, ranging between H' = 0.200 and 0.222, as shown in Table</w:t>
      </w:r>
      <w:r w:rsidR="009D3D98">
        <w:rPr>
          <w:rFonts w:asciiTheme="majorBidi" w:eastAsia="Times New Roman" w:hAnsiTheme="majorBidi" w:cstheme="majorBidi"/>
          <w:kern w:val="36"/>
          <w:sz w:val="24"/>
          <w:szCs w:val="24"/>
        </w:rPr>
        <w:t xml:space="preserve"> (</w:t>
      </w:r>
      <w:r w:rsidR="004C7B9A">
        <w:rPr>
          <w:rFonts w:asciiTheme="majorBidi" w:eastAsia="Times New Roman" w:hAnsiTheme="majorBidi" w:cstheme="majorBidi"/>
          <w:kern w:val="36"/>
          <w:sz w:val="24"/>
          <w:szCs w:val="24"/>
        </w:rPr>
        <w:t>4</w:t>
      </w:r>
      <w:r w:rsidR="009D3D98">
        <w:rPr>
          <w:rFonts w:asciiTheme="majorBidi" w:eastAsia="Times New Roman" w:hAnsiTheme="majorBidi" w:cstheme="majorBidi"/>
          <w:kern w:val="36"/>
          <w:sz w:val="24"/>
          <w:szCs w:val="24"/>
        </w:rPr>
        <w:t>)</w:t>
      </w:r>
      <w:r>
        <w:rPr>
          <w:rFonts w:asciiTheme="majorBidi" w:eastAsia="Times New Roman" w:hAnsiTheme="majorBidi" w:cstheme="majorBidi"/>
          <w:kern w:val="36"/>
          <w:sz w:val="24"/>
          <w:szCs w:val="24"/>
        </w:rPr>
        <w:t>.</w:t>
      </w:r>
    </w:p>
    <w:p w14:paraId="0686BF0B" w14:textId="77777777" w:rsidR="004F4BF8" w:rsidRPr="003476E2" w:rsidRDefault="001626DC" w:rsidP="004F4BF8">
      <w:pPr>
        <w:jc w:val="both"/>
        <w:rPr>
          <w:rFonts w:asciiTheme="majorBidi" w:eastAsia="Times New Roman" w:hAnsiTheme="majorBidi" w:cstheme="majorBidi"/>
          <w:b/>
          <w:bCs/>
          <w:kern w:val="36"/>
          <w:sz w:val="24"/>
          <w:szCs w:val="24"/>
        </w:rPr>
      </w:pPr>
      <w:r>
        <w:rPr>
          <w:rFonts w:asciiTheme="majorBidi" w:eastAsia="Times New Roman" w:hAnsiTheme="majorBidi" w:cstheme="majorBidi"/>
          <w:kern w:val="36"/>
          <w:sz w:val="24"/>
          <w:szCs w:val="24"/>
        </w:rPr>
        <w:t>Table (4): showed Beta diversity among sampling sites.</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4F4BF8" w:rsidRPr="003476E2" w14:paraId="02E7C432" w14:textId="77777777" w:rsidTr="00BD7510">
        <w:trPr>
          <w:jc w:val="center"/>
        </w:trPr>
        <w:tc>
          <w:tcPr>
            <w:tcW w:w="1870" w:type="dxa"/>
          </w:tcPr>
          <w:p w14:paraId="7A5BC3A9" w14:textId="77777777" w:rsidR="004F4BF8" w:rsidRPr="003476E2" w:rsidRDefault="004F4BF8" w:rsidP="00BD7510">
            <w:pPr>
              <w:rPr>
                <w:rFonts w:asciiTheme="majorBidi" w:hAnsiTheme="majorBidi" w:cstheme="majorBidi"/>
                <w:sz w:val="24"/>
                <w:szCs w:val="24"/>
              </w:rPr>
            </w:pPr>
          </w:p>
        </w:tc>
        <w:tc>
          <w:tcPr>
            <w:tcW w:w="1870" w:type="dxa"/>
          </w:tcPr>
          <w:p w14:paraId="2D6E3337" w14:textId="77777777" w:rsidR="004F4BF8" w:rsidRPr="003476E2" w:rsidRDefault="004F4BF8" w:rsidP="00BD7510">
            <w:pPr>
              <w:rPr>
                <w:rFonts w:asciiTheme="majorBidi" w:hAnsiTheme="majorBidi" w:cstheme="majorBidi"/>
                <w:sz w:val="24"/>
                <w:szCs w:val="24"/>
              </w:rPr>
            </w:pPr>
            <w:r w:rsidRPr="003476E2">
              <w:rPr>
                <w:rFonts w:asciiTheme="majorBidi" w:hAnsiTheme="majorBidi" w:cstheme="majorBidi"/>
                <w:sz w:val="24"/>
                <w:szCs w:val="24"/>
              </w:rPr>
              <w:t>Awal Bab</w:t>
            </w:r>
          </w:p>
        </w:tc>
        <w:tc>
          <w:tcPr>
            <w:tcW w:w="1870" w:type="dxa"/>
          </w:tcPr>
          <w:p w14:paraId="77AF9287" w14:textId="77777777" w:rsidR="004F4BF8" w:rsidRPr="003476E2" w:rsidRDefault="004F4BF8" w:rsidP="00BD7510">
            <w:pPr>
              <w:rPr>
                <w:rFonts w:asciiTheme="majorBidi" w:hAnsiTheme="majorBidi" w:cstheme="majorBidi"/>
                <w:sz w:val="24"/>
                <w:szCs w:val="24"/>
              </w:rPr>
            </w:pPr>
            <w:r w:rsidRPr="003476E2">
              <w:rPr>
                <w:rFonts w:asciiTheme="majorBidi" w:hAnsiTheme="majorBidi" w:cstheme="majorBidi"/>
                <w:sz w:val="24"/>
                <w:szCs w:val="24"/>
              </w:rPr>
              <w:t>El-</w:t>
            </w:r>
            <w:proofErr w:type="spellStart"/>
            <w:r w:rsidRPr="003476E2">
              <w:rPr>
                <w:rFonts w:asciiTheme="majorBidi" w:hAnsiTheme="majorBidi" w:cstheme="majorBidi"/>
                <w:sz w:val="24"/>
                <w:szCs w:val="24"/>
              </w:rPr>
              <w:t>Regiba</w:t>
            </w:r>
            <w:proofErr w:type="spellEnd"/>
          </w:p>
        </w:tc>
        <w:tc>
          <w:tcPr>
            <w:tcW w:w="1870" w:type="dxa"/>
          </w:tcPr>
          <w:p w14:paraId="2595452C" w14:textId="77777777" w:rsidR="004F4BF8" w:rsidRPr="003476E2" w:rsidRDefault="004F4BF8" w:rsidP="00BD7510">
            <w:pPr>
              <w:rPr>
                <w:rFonts w:asciiTheme="majorBidi" w:hAnsiTheme="majorBidi" w:cstheme="majorBidi"/>
                <w:sz w:val="24"/>
                <w:szCs w:val="24"/>
              </w:rPr>
            </w:pPr>
            <w:r w:rsidRPr="003476E2">
              <w:rPr>
                <w:rFonts w:asciiTheme="majorBidi" w:hAnsiTheme="majorBidi" w:cstheme="majorBidi"/>
                <w:sz w:val="24"/>
                <w:szCs w:val="24"/>
              </w:rPr>
              <w:t>Kerma</w:t>
            </w:r>
          </w:p>
        </w:tc>
        <w:tc>
          <w:tcPr>
            <w:tcW w:w="1870" w:type="dxa"/>
          </w:tcPr>
          <w:p w14:paraId="6A8B73D6" w14:textId="77777777" w:rsidR="004F4BF8" w:rsidRPr="003476E2" w:rsidRDefault="004F4BF8" w:rsidP="00BD7510">
            <w:pPr>
              <w:rPr>
                <w:rFonts w:asciiTheme="majorBidi" w:hAnsiTheme="majorBidi" w:cstheme="majorBidi"/>
                <w:sz w:val="24"/>
                <w:szCs w:val="24"/>
              </w:rPr>
            </w:pPr>
            <w:r w:rsidRPr="003476E2">
              <w:rPr>
                <w:rFonts w:asciiTheme="majorBidi" w:hAnsiTheme="majorBidi" w:cstheme="majorBidi"/>
                <w:sz w:val="24"/>
                <w:szCs w:val="24"/>
              </w:rPr>
              <w:t>Wad El-Mahi</w:t>
            </w:r>
          </w:p>
        </w:tc>
      </w:tr>
      <w:tr w:rsidR="004F4BF8" w:rsidRPr="003476E2" w14:paraId="29861B58" w14:textId="77777777" w:rsidTr="00BD7510">
        <w:trPr>
          <w:jc w:val="center"/>
        </w:trPr>
        <w:tc>
          <w:tcPr>
            <w:tcW w:w="1870" w:type="dxa"/>
          </w:tcPr>
          <w:p w14:paraId="105E516A" w14:textId="77777777" w:rsidR="004F4BF8" w:rsidRPr="003476E2" w:rsidRDefault="004F4BF8" w:rsidP="00BD7510">
            <w:pPr>
              <w:rPr>
                <w:rFonts w:asciiTheme="majorBidi" w:hAnsiTheme="majorBidi" w:cstheme="majorBidi"/>
                <w:sz w:val="24"/>
                <w:szCs w:val="24"/>
              </w:rPr>
            </w:pPr>
            <w:r w:rsidRPr="003476E2">
              <w:rPr>
                <w:rFonts w:asciiTheme="majorBidi" w:hAnsiTheme="majorBidi" w:cstheme="majorBidi"/>
                <w:sz w:val="24"/>
                <w:szCs w:val="24"/>
              </w:rPr>
              <w:t>Awal Bab</w:t>
            </w:r>
          </w:p>
        </w:tc>
        <w:tc>
          <w:tcPr>
            <w:tcW w:w="1870" w:type="dxa"/>
          </w:tcPr>
          <w:p w14:paraId="0D65F92C" w14:textId="77777777" w:rsidR="004F4BF8" w:rsidRPr="003476E2" w:rsidRDefault="0094680B" w:rsidP="00BD7510">
            <w:pPr>
              <w:jc w:val="center"/>
              <w:rPr>
                <w:rFonts w:asciiTheme="majorBidi" w:hAnsiTheme="majorBidi" w:cstheme="majorBidi"/>
                <w:sz w:val="24"/>
                <w:szCs w:val="24"/>
              </w:rPr>
            </w:pPr>
            <w:r>
              <w:rPr>
                <w:rFonts w:asciiTheme="majorBidi" w:hAnsiTheme="majorBidi" w:cstheme="majorBidi"/>
                <w:sz w:val="24"/>
                <w:szCs w:val="24"/>
              </w:rPr>
              <w:t>0</w:t>
            </w:r>
          </w:p>
        </w:tc>
        <w:tc>
          <w:tcPr>
            <w:tcW w:w="1870" w:type="dxa"/>
          </w:tcPr>
          <w:p w14:paraId="1C14D72A" w14:textId="77777777" w:rsidR="004F4BF8" w:rsidRPr="003476E2" w:rsidRDefault="004F4BF8" w:rsidP="00BD7510">
            <w:pPr>
              <w:jc w:val="center"/>
              <w:rPr>
                <w:rFonts w:asciiTheme="majorBidi" w:hAnsiTheme="majorBidi" w:cstheme="majorBidi"/>
                <w:sz w:val="24"/>
                <w:szCs w:val="24"/>
              </w:rPr>
            </w:pPr>
          </w:p>
        </w:tc>
        <w:tc>
          <w:tcPr>
            <w:tcW w:w="1870" w:type="dxa"/>
          </w:tcPr>
          <w:p w14:paraId="668F395A" w14:textId="77777777" w:rsidR="004F4BF8" w:rsidRPr="003476E2" w:rsidRDefault="004F4BF8" w:rsidP="00BD7510">
            <w:pPr>
              <w:jc w:val="center"/>
              <w:rPr>
                <w:rFonts w:asciiTheme="majorBidi" w:hAnsiTheme="majorBidi" w:cstheme="majorBidi"/>
                <w:sz w:val="24"/>
                <w:szCs w:val="24"/>
              </w:rPr>
            </w:pPr>
          </w:p>
        </w:tc>
        <w:tc>
          <w:tcPr>
            <w:tcW w:w="1870" w:type="dxa"/>
          </w:tcPr>
          <w:p w14:paraId="1F981C65" w14:textId="77777777" w:rsidR="004F4BF8" w:rsidRPr="003476E2" w:rsidRDefault="004F4BF8" w:rsidP="00BD7510">
            <w:pPr>
              <w:jc w:val="center"/>
              <w:rPr>
                <w:rFonts w:asciiTheme="majorBidi" w:hAnsiTheme="majorBidi" w:cstheme="majorBidi"/>
                <w:sz w:val="24"/>
                <w:szCs w:val="24"/>
              </w:rPr>
            </w:pPr>
          </w:p>
        </w:tc>
      </w:tr>
      <w:tr w:rsidR="004F4BF8" w:rsidRPr="003476E2" w14:paraId="0B424237" w14:textId="77777777" w:rsidTr="00BD7510">
        <w:trPr>
          <w:jc w:val="center"/>
        </w:trPr>
        <w:tc>
          <w:tcPr>
            <w:tcW w:w="1870" w:type="dxa"/>
          </w:tcPr>
          <w:p w14:paraId="18D3D1D8" w14:textId="77777777" w:rsidR="004F4BF8" w:rsidRPr="003476E2" w:rsidRDefault="004F4BF8" w:rsidP="00BD7510">
            <w:pPr>
              <w:rPr>
                <w:rFonts w:asciiTheme="majorBidi" w:hAnsiTheme="majorBidi" w:cstheme="majorBidi"/>
                <w:sz w:val="24"/>
                <w:szCs w:val="24"/>
              </w:rPr>
            </w:pPr>
            <w:r w:rsidRPr="003476E2">
              <w:rPr>
                <w:rFonts w:asciiTheme="majorBidi" w:hAnsiTheme="majorBidi" w:cstheme="majorBidi"/>
                <w:sz w:val="24"/>
                <w:szCs w:val="24"/>
              </w:rPr>
              <w:t>El-</w:t>
            </w:r>
            <w:proofErr w:type="spellStart"/>
            <w:r w:rsidRPr="003476E2">
              <w:rPr>
                <w:rFonts w:asciiTheme="majorBidi" w:hAnsiTheme="majorBidi" w:cstheme="majorBidi"/>
                <w:sz w:val="24"/>
                <w:szCs w:val="24"/>
              </w:rPr>
              <w:t>Regiba</w:t>
            </w:r>
            <w:proofErr w:type="spellEnd"/>
          </w:p>
        </w:tc>
        <w:tc>
          <w:tcPr>
            <w:tcW w:w="1870" w:type="dxa"/>
          </w:tcPr>
          <w:p w14:paraId="1125FAE7" w14:textId="77777777" w:rsidR="004F4BF8" w:rsidRPr="003476E2" w:rsidRDefault="004F4BF8" w:rsidP="00BD7510">
            <w:pPr>
              <w:jc w:val="center"/>
              <w:rPr>
                <w:rFonts w:asciiTheme="majorBidi" w:hAnsiTheme="majorBidi" w:cstheme="majorBidi"/>
                <w:sz w:val="24"/>
                <w:szCs w:val="24"/>
              </w:rPr>
            </w:pPr>
            <w:r w:rsidRPr="003476E2">
              <w:rPr>
                <w:rFonts w:asciiTheme="majorBidi" w:hAnsiTheme="majorBidi" w:cstheme="majorBidi"/>
                <w:sz w:val="24"/>
                <w:szCs w:val="24"/>
              </w:rPr>
              <w:t>0.2</w:t>
            </w:r>
            <w:r w:rsidR="00780593">
              <w:rPr>
                <w:rFonts w:asciiTheme="majorBidi" w:hAnsiTheme="majorBidi" w:cstheme="majorBidi"/>
                <w:sz w:val="24"/>
                <w:szCs w:val="24"/>
              </w:rPr>
              <w:t>0</w:t>
            </w:r>
          </w:p>
        </w:tc>
        <w:tc>
          <w:tcPr>
            <w:tcW w:w="1870" w:type="dxa"/>
          </w:tcPr>
          <w:p w14:paraId="79172291" w14:textId="77777777" w:rsidR="004F4BF8" w:rsidRPr="003476E2" w:rsidRDefault="004F4BF8" w:rsidP="00BD7510">
            <w:pPr>
              <w:jc w:val="center"/>
              <w:rPr>
                <w:rFonts w:asciiTheme="majorBidi" w:hAnsiTheme="majorBidi" w:cstheme="majorBidi"/>
                <w:sz w:val="24"/>
                <w:szCs w:val="24"/>
              </w:rPr>
            </w:pPr>
          </w:p>
        </w:tc>
        <w:tc>
          <w:tcPr>
            <w:tcW w:w="1870" w:type="dxa"/>
          </w:tcPr>
          <w:p w14:paraId="07960CCA" w14:textId="77777777" w:rsidR="004F4BF8" w:rsidRPr="003476E2" w:rsidRDefault="004F4BF8" w:rsidP="00BD7510">
            <w:pPr>
              <w:jc w:val="center"/>
              <w:rPr>
                <w:rFonts w:asciiTheme="majorBidi" w:hAnsiTheme="majorBidi" w:cstheme="majorBidi"/>
                <w:sz w:val="24"/>
                <w:szCs w:val="24"/>
              </w:rPr>
            </w:pPr>
          </w:p>
        </w:tc>
        <w:tc>
          <w:tcPr>
            <w:tcW w:w="1870" w:type="dxa"/>
          </w:tcPr>
          <w:p w14:paraId="22755B74" w14:textId="77777777" w:rsidR="004F4BF8" w:rsidRPr="003476E2" w:rsidRDefault="004F4BF8" w:rsidP="00BD7510">
            <w:pPr>
              <w:jc w:val="center"/>
              <w:rPr>
                <w:rFonts w:asciiTheme="majorBidi" w:hAnsiTheme="majorBidi" w:cstheme="majorBidi"/>
                <w:sz w:val="24"/>
                <w:szCs w:val="24"/>
              </w:rPr>
            </w:pPr>
          </w:p>
        </w:tc>
      </w:tr>
      <w:tr w:rsidR="004F4BF8" w:rsidRPr="003476E2" w14:paraId="5A2378AF" w14:textId="77777777" w:rsidTr="00BD7510">
        <w:trPr>
          <w:jc w:val="center"/>
        </w:trPr>
        <w:tc>
          <w:tcPr>
            <w:tcW w:w="1870" w:type="dxa"/>
          </w:tcPr>
          <w:p w14:paraId="07F2FFFE" w14:textId="77777777" w:rsidR="004F4BF8" w:rsidRPr="003476E2" w:rsidRDefault="004F4BF8" w:rsidP="00BD7510">
            <w:pPr>
              <w:rPr>
                <w:rFonts w:asciiTheme="majorBidi" w:hAnsiTheme="majorBidi" w:cstheme="majorBidi"/>
                <w:sz w:val="24"/>
                <w:szCs w:val="24"/>
              </w:rPr>
            </w:pPr>
            <w:r w:rsidRPr="003476E2">
              <w:rPr>
                <w:rFonts w:asciiTheme="majorBidi" w:hAnsiTheme="majorBidi" w:cstheme="majorBidi"/>
                <w:sz w:val="24"/>
                <w:szCs w:val="24"/>
              </w:rPr>
              <w:t>Kerma</w:t>
            </w:r>
          </w:p>
        </w:tc>
        <w:tc>
          <w:tcPr>
            <w:tcW w:w="1870" w:type="dxa"/>
          </w:tcPr>
          <w:p w14:paraId="105355BE" w14:textId="77777777" w:rsidR="004F4BF8" w:rsidRPr="003476E2" w:rsidRDefault="00780593" w:rsidP="00BD7510">
            <w:pPr>
              <w:jc w:val="center"/>
              <w:rPr>
                <w:rFonts w:asciiTheme="majorBidi" w:hAnsiTheme="majorBidi" w:cstheme="majorBidi"/>
                <w:sz w:val="24"/>
                <w:szCs w:val="24"/>
              </w:rPr>
            </w:pPr>
            <w:r>
              <w:rPr>
                <w:rFonts w:asciiTheme="majorBidi" w:hAnsiTheme="majorBidi" w:cstheme="majorBidi"/>
                <w:sz w:val="24"/>
                <w:szCs w:val="24"/>
              </w:rPr>
              <w:t>0.222</w:t>
            </w:r>
          </w:p>
        </w:tc>
        <w:tc>
          <w:tcPr>
            <w:tcW w:w="1870" w:type="dxa"/>
          </w:tcPr>
          <w:p w14:paraId="680D22C7" w14:textId="77777777" w:rsidR="004F4BF8" w:rsidRPr="003476E2" w:rsidRDefault="00780593" w:rsidP="00BD7510">
            <w:pPr>
              <w:jc w:val="center"/>
              <w:rPr>
                <w:rFonts w:asciiTheme="majorBidi" w:hAnsiTheme="majorBidi" w:cstheme="majorBidi"/>
                <w:sz w:val="24"/>
                <w:szCs w:val="24"/>
              </w:rPr>
            </w:pPr>
            <w:r>
              <w:rPr>
                <w:rFonts w:asciiTheme="majorBidi" w:hAnsiTheme="majorBidi" w:cstheme="majorBidi"/>
                <w:sz w:val="24"/>
                <w:szCs w:val="24"/>
              </w:rPr>
              <w:t>0.333</w:t>
            </w:r>
          </w:p>
        </w:tc>
        <w:tc>
          <w:tcPr>
            <w:tcW w:w="1870" w:type="dxa"/>
          </w:tcPr>
          <w:p w14:paraId="5AFC1471" w14:textId="77777777" w:rsidR="004F4BF8" w:rsidRPr="003476E2" w:rsidRDefault="004F4BF8" w:rsidP="00BD7510">
            <w:pPr>
              <w:jc w:val="center"/>
              <w:rPr>
                <w:rFonts w:asciiTheme="majorBidi" w:hAnsiTheme="majorBidi" w:cstheme="majorBidi"/>
                <w:sz w:val="24"/>
                <w:szCs w:val="24"/>
              </w:rPr>
            </w:pPr>
          </w:p>
        </w:tc>
        <w:tc>
          <w:tcPr>
            <w:tcW w:w="1870" w:type="dxa"/>
          </w:tcPr>
          <w:p w14:paraId="13A91F53" w14:textId="77777777" w:rsidR="004F4BF8" w:rsidRPr="003476E2" w:rsidRDefault="004F4BF8" w:rsidP="00BD7510">
            <w:pPr>
              <w:jc w:val="center"/>
              <w:rPr>
                <w:rFonts w:asciiTheme="majorBidi" w:hAnsiTheme="majorBidi" w:cstheme="majorBidi"/>
                <w:sz w:val="24"/>
                <w:szCs w:val="24"/>
              </w:rPr>
            </w:pPr>
          </w:p>
        </w:tc>
      </w:tr>
      <w:tr w:rsidR="004F4BF8" w:rsidRPr="003476E2" w14:paraId="38D8C345" w14:textId="77777777" w:rsidTr="00BD7510">
        <w:trPr>
          <w:jc w:val="center"/>
        </w:trPr>
        <w:tc>
          <w:tcPr>
            <w:tcW w:w="1870" w:type="dxa"/>
          </w:tcPr>
          <w:p w14:paraId="1DD9C0FF" w14:textId="77777777" w:rsidR="004F4BF8" w:rsidRPr="003476E2" w:rsidRDefault="004F4BF8" w:rsidP="00BD7510">
            <w:pPr>
              <w:rPr>
                <w:rFonts w:asciiTheme="majorBidi" w:hAnsiTheme="majorBidi" w:cstheme="majorBidi"/>
                <w:sz w:val="24"/>
                <w:szCs w:val="24"/>
              </w:rPr>
            </w:pPr>
            <w:r w:rsidRPr="003476E2">
              <w:rPr>
                <w:rFonts w:asciiTheme="majorBidi" w:hAnsiTheme="majorBidi" w:cstheme="majorBidi"/>
                <w:sz w:val="24"/>
                <w:szCs w:val="24"/>
              </w:rPr>
              <w:t>Wad El-Mahi</w:t>
            </w:r>
          </w:p>
        </w:tc>
        <w:tc>
          <w:tcPr>
            <w:tcW w:w="1870" w:type="dxa"/>
          </w:tcPr>
          <w:p w14:paraId="45CDADEF" w14:textId="77777777" w:rsidR="004F4BF8" w:rsidRPr="003476E2" w:rsidRDefault="00780593" w:rsidP="00BD7510">
            <w:pPr>
              <w:jc w:val="center"/>
              <w:rPr>
                <w:rFonts w:asciiTheme="majorBidi" w:hAnsiTheme="majorBidi" w:cstheme="majorBidi"/>
                <w:sz w:val="24"/>
                <w:szCs w:val="24"/>
              </w:rPr>
            </w:pPr>
            <w:r>
              <w:rPr>
                <w:rFonts w:asciiTheme="majorBidi" w:hAnsiTheme="majorBidi" w:cstheme="majorBidi"/>
                <w:sz w:val="24"/>
                <w:szCs w:val="24"/>
              </w:rPr>
              <w:t>0.231</w:t>
            </w:r>
          </w:p>
        </w:tc>
        <w:tc>
          <w:tcPr>
            <w:tcW w:w="1870" w:type="dxa"/>
          </w:tcPr>
          <w:p w14:paraId="7E96859C" w14:textId="77777777" w:rsidR="004F4BF8" w:rsidRPr="003476E2" w:rsidRDefault="00780593" w:rsidP="00BD7510">
            <w:pPr>
              <w:jc w:val="center"/>
              <w:rPr>
                <w:rFonts w:asciiTheme="majorBidi" w:hAnsiTheme="majorBidi" w:cstheme="majorBidi"/>
                <w:sz w:val="24"/>
                <w:szCs w:val="24"/>
              </w:rPr>
            </w:pPr>
            <w:r>
              <w:rPr>
                <w:rFonts w:asciiTheme="majorBidi" w:hAnsiTheme="majorBidi" w:cstheme="majorBidi"/>
                <w:sz w:val="24"/>
                <w:szCs w:val="24"/>
              </w:rPr>
              <w:t>0.278</w:t>
            </w:r>
          </w:p>
        </w:tc>
        <w:tc>
          <w:tcPr>
            <w:tcW w:w="1870" w:type="dxa"/>
          </w:tcPr>
          <w:p w14:paraId="6F909F11" w14:textId="77777777" w:rsidR="004F4BF8" w:rsidRPr="003476E2" w:rsidRDefault="00780593" w:rsidP="00BD7510">
            <w:pPr>
              <w:jc w:val="center"/>
              <w:rPr>
                <w:rFonts w:asciiTheme="majorBidi" w:hAnsiTheme="majorBidi" w:cstheme="majorBidi"/>
                <w:sz w:val="24"/>
                <w:szCs w:val="24"/>
              </w:rPr>
            </w:pPr>
            <w:r>
              <w:rPr>
                <w:rFonts w:asciiTheme="majorBidi" w:hAnsiTheme="majorBidi" w:cstheme="majorBidi"/>
                <w:sz w:val="24"/>
                <w:szCs w:val="24"/>
              </w:rPr>
              <w:t>0.243</w:t>
            </w:r>
          </w:p>
        </w:tc>
        <w:tc>
          <w:tcPr>
            <w:tcW w:w="1870" w:type="dxa"/>
          </w:tcPr>
          <w:p w14:paraId="1A333083" w14:textId="77777777" w:rsidR="004F4BF8" w:rsidRPr="003476E2" w:rsidRDefault="0094680B" w:rsidP="00BD7510">
            <w:pPr>
              <w:jc w:val="center"/>
              <w:rPr>
                <w:rFonts w:asciiTheme="majorBidi" w:hAnsiTheme="majorBidi" w:cstheme="majorBidi"/>
                <w:sz w:val="24"/>
                <w:szCs w:val="24"/>
              </w:rPr>
            </w:pPr>
            <w:r>
              <w:rPr>
                <w:rFonts w:asciiTheme="majorBidi" w:hAnsiTheme="majorBidi" w:cstheme="majorBidi"/>
                <w:sz w:val="24"/>
                <w:szCs w:val="24"/>
              </w:rPr>
              <w:t>0</w:t>
            </w:r>
          </w:p>
        </w:tc>
      </w:tr>
    </w:tbl>
    <w:p w14:paraId="6EC7F1F3" w14:textId="77777777" w:rsidR="004F4BF8" w:rsidRPr="00B87CFC" w:rsidRDefault="004F4BF8" w:rsidP="0020140B">
      <w:pPr>
        <w:jc w:val="both"/>
        <w:rPr>
          <w:rFonts w:asciiTheme="majorBidi" w:eastAsia="Times New Roman" w:hAnsiTheme="majorBidi" w:cstheme="majorBidi"/>
          <w:kern w:val="36"/>
          <w:sz w:val="24"/>
          <w:szCs w:val="24"/>
        </w:rPr>
      </w:pPr>
    </w:p>
    <w:p w14:paraId="0799E6D9" w14:textId="77777777" w:rsidR="005A45B1" w:rsidRDefault="0020140B" w:rsidP="005F2E6C">
      <w:pPr>
        <w:jc w:val="both"/>
        <w:rPr>
          <w:rFonts w:ascii="Times New Roman" w:eastAsia="Times New Roman" w:hAnsi="Times New Roman" w:cs="Times New Roman"/>
          <w:sz w:val="24"/>
          <w:szCs w:val="24"/>
        </w:rPr>
      </w:pPr>
      <w:r w:rsidRPr="0020140B">
        <w:rPr>
          <w:rFonts w:ascii="Times New Roman" w:eastAsia="Times New Roman" w:hAnsi="Times New Roman" w:cs="Times New Roman"/>
          <w:sz w:val="24"/>
          <w:szCs w:val="24"/>
        </w:rPr>
        <w:t xml:space="preserve">The results of the Index of Relative Importance (IRI) for fish species across four sampling sites indicated notable variations. At </w:t>
      </w:r>
      <w:proofErr w:type="spellStart"/>
      <w:r w:rsidRPr="0020140B">
        <w:rPr>
          <w:rFonts w:ascii="Times New Roman" w:eastAsia="Times New Roman" w:hAnsi="Times New Roman" w:cs="Times New Roman"/>
          <w:sz w:val="24"/>
          <w:szCs w:val="24"/>
        </w:rPr>
        <w:t>Awal</w:t>
      </w:r>
      <w:proofErr w:type="spellEnd"/>
      <w:r w:rsidRPr="0020140B">
        <w:rPr>
          <w:rFonts w:ascii="Times New Roman" w:eastAsia="Times New Roman" w:hAnsi="Times New Roman" w:cs="Times New Roman"/>
          <w:sz w:val="24"/>
          <w:szCs w:val="24"/>
        </w:rPr>
        <w:t xml:space="preserve"> Bab, </w:t>
      </w:r>
      <w:proofErr w:type="spellStart"/>
      <w:r w:rsidRPr="0020140B">
        <w:rPr>
          <w:rFonts w:ascii="Times New Roman" w:eastAsia="Times New Roman" w:hAnsi="Times New Roman" w:cs="Times New Roman"/>
          <w:i/>
          <w:iCs/>
          <w:sz w:val="24"/>
          <w:szCs w:val="24"/>
        </w:rPr>
        <w:t>Labeo</w:t>
      </w:r>
      <w:proofErr w:type="spellEnd"/>
      <w:r w:rsidRPr="0020140B">
        <w:rPr>
          <w:rFonts w:ascii="Times New Roman" w:eastAsia="Times New Roman" w:hAnsi="Times New Roman" w:cs="Times New Roman"/>
          <w:i/>
          <w:iCs/>
          <w:sz w:val="24"/>
          <w:szCs w:val="24"/>
        </w:rPr>
        <w:t xml:space="preserve"> senegalensis</w:t>
      </w:r>
      <w:r w:rsidRPr="0020140B">
        <w:rPr>
          <w:rFonts w:ascii="Times New Roman" w:eastAsia="Times New Roman" w:hAnsi="Times New Roman" w:cs="Times New Roman"/>
          <w:sz w:val="24"/>
          <w:szCs w:val="24"/>
        </w:rPr>
        <w:t xml:space="preserve"> exhibited the highest IRI at 32.36, followed by </w:t>
      </w:r>
      <w:r w:rsidRPr="0020140B">
        <w:rPr>
          <w:rFonts w:ascii="Times New Roman" w:eastAsia="Times New Roman" w:hAnsi="Times New Roman" w:cs="Times New Roman"/>
          <w:i/>
          <w:iCs/>
          <w:sz w:val="24"/>
          <w:szCs w:val="24"/>
        </w:rPr>
        <w:t xml:space="preserve">H. </w:t>
      </w:r>
      <w:proofErr w:type="spellStart"/>
      <w:r w:rsidRPr="0020140B">
        <w:rPr>
          <w:rFonts w:ascii="Times New Roman" w:eastAsia="Times New Roman" w:hAnsi="Times New Roman" w:cs="Times New Roman"/>
          <w:i/>
          <w:iCs/>
          <w:sz w:val="24"/>
          <w:szCs w:val="24"/>
        </w:rPr>
        <w:t>forskahlii</w:t>
      </w:r>
      <w:proofErr w:type="spellEnd"/>
      <w:r w:rsidRPr="0020140B">
        <w:rPr>
          <w:rFonts w:ascii="Times New Roman" w:eastAsia="Times New Roman" w:hAnsi="Times New Roman" w:cs="Times New Roman"/>
          <w:sz w:val="24"/>
          <w:szCs w:val="24"/>
        </w:rPr>
        <w:t xml:space="preserve"> at 22.96 and </w:t>
      </w:r>
      <w:proofErr w:type="spellStart"/>
      <w:r w:rsidRPr="0020140B">
        <w:rPr>
          <w:rFonts w:ascii="Times New Roman" w:eastAsia="Times New Roman" w:hAnsi="Times New Roman" w:cs="Times New Roman"/>
          <w:i/>
          <w:iCs/>
          <w:sz w:val="24"/>
          <w:szCs w:val="24"/>
        </w:rPr>
        <w:t>Synodontis</w:t>
      </w:r>
      <w:proofErr w:type="spellEnd"/>
      <w:r w:rsidRPr="0020140B">
        <w:rPr>
          <w:rFonts w:ascii="Times New Roman" w:eastAsia="Times New Roman" w:hAnsi="Times New Roman" w:cs="Times New Roman"/>
          <w:i/>
          <w:iCs/>
          <w:sz w:val="24"/>
          <w:szCs w:val="24"/>
        </w:rPr>
        <w:t xml:space="preserve"> </w:t>
      </w:r>
      <w:proofErr w:type="spellStart"/>
      <w:r w:rsidRPr="0020140B">
        <w:rPr>
          <w:rFonts w:ascii="Times New Roman" w:eastAsia="Times New Roman" w:hAnsi="Times New Roman" w:cs="Times New Roman"/>
          <w:i/>
          <w:iCs/>
          <w:sz w:val="24"/>
          <w:szCs w:val="24"/>
        </w:rPr>
        <w:t>schall</w:t>
      </w:r>
      <w:proofErr w:type="spellEnd"/>
      <w:r w:rsidRPr="0020140B">
        <w:rPr>
          <w:rFonts w:ascii="Times New Roman" w:eastAsia="Times New Roman" w:hAnsi="Times New Roman" w:cs="Times New Roman"/>
          <w:sz w:val="24"/>
          <w:szCs w:val="24"/>
        </w:rPr>
        <w:t xml:space="preserve"> </w:t>
      </w:r>
      <w:r w:rsidR="005F2E6C">
        <w:rPr>
          <w:rFonts w:ascii="Times New Roman" w:eastAsia="Times New Roman" w:hAnsi="Times New Roman" w:cs="Times New Roman"/>
          <w:sz w:val="24"/>
          <w:szCs w:val="24"/>
        </w:rPr>
        <w:t>found to be</w:t>
      </w:r>
      <w:r w:rsidRPr="0020140B">
        <w:rPr>
          <w:rFonts w:ascii="Times New Roman" w:eastAsia="Times New Roman" w:hAnsi="Times New Roman" w:cs="Times New Roman"/>
          <w:sz w:val="24"/>
          <w:szCs w:val="24"/>
        </w:rPr>
        <w:t xml:space="preserve"> 15.21</w:t>
      </w:r>
      <w:r w:rsidR="005A45B1">
        <w:rPr>
          <w:rFonts w:ascii="Times New Roman" w:eastAsia="Times New Roman" w:hAnsi="Times New Roman" w:cs="Times New Roman"/>
          <w:sz w:val="24"/>
          <w:szCs w:val="24"/>
        </w:rPr>
        <w:t>.</w:t>
      </w:r>
      <w:r w:rsidRPr="0020140B">
        <w:rPr>
          <w:rFonts w:ascii="Times New Roman" w:eastAsia="Times New Roman" w:hAnsi="Times New Roman" w:cs="Times New Roman"/>
          <w:sz w:val="24"/>
          <w:szCs w:val="24"/>
        </w:rPr>
        <w:t xml:space="preserve"> </w:t>
      </w:r>
      <w:r w:rsidRPr="0020140B">
        <w:rPr>
          <w:rFonts w:ascii="Times New Roman" w:eastAsia="Times New Roman" w:hAnsi="Times New Roman" w:cs="Times New Roman"/>
          <w:i/>
          <w:iCs/>
          <w:sz w:val="24"/>
          <w:szCs w:val="24"/>
        </w:rPr>
        <w:t>O. niloticus</w:t>
      </w:r>
      <w:r w:rsidR="005A45B1">
        <w:rPr>
          <w:rFonts w:ascii="Times New Roman" w:eastAsia="Times New Roman" w:hAnsi="Times New Roman" w:cs="Times New Roman"/>
          <w:sz w:val="24"/>
          <w:szCs w:val="24"/>
        </w:rPr>
        <w:t xml:space="preserve"> had an IRI of 8.65,</w:t>
      </w:r>
      <w:r w:rsidRPr="0020140B">
        <w:rPr>
          <w:rFonts w:ascii="Times New Roman" w:eastAsia="Times New Roman" w:hAnsi="Times New Roman" w:cs="Times New Roman"/>
          <w:sz w:val="24"/>
          <w:szCs w:val="24"/>
        </w:rPr>
        <w:t xml:space="preserve"> while </w:t>
      </w:r>
      <w:r w:rsidRPr="0020140B">
        <w:rPr>
          <w:rFonts w:ascii="Times New Roman" w:eastAsia="Times New Roman" w:hAnsi="Times New Roman" w:cs="Times New Roman"/>
          <w:i/>
          <w:iCs/>
          <w:sz w:val="24"/>
          <w:szCs w:val="24"/>
        </w:rPr>
        <w:t xml:space="preserve">S. </w:t>
      </w:r>
      <w:proofErr w:type="spellStart"/>
      <w:r w:rsidRPr="0020140B">
        <w:rPr>
          <w:rFonts w:ascii="Times New Roman" w:eastAsia="Times New Roman" w:hAnsi="Times New Roman" w:cs="Times New Roman"/>
          <w:i/>
          <w:iCs/>
          <w:sz w:val="24"/>
          <w:szCs w:val="24"/>
        </w:rPr>
        <w:t>mystus</w:t>
      </w:r>
      <w:proofErr w:type="spellEnd"/>
      <w:r w:rsidRPr="0020140B">
        <w:rPr>
          <w:rFonts w:ascii="Times New Roman" w:eastAsia="Times New Roman" w:hAnsi="Times New Roman" w:cs="Times New Roman"/>
          <w:sz w:val="24"/>
          <w:szCs w:val="24"/>
        </w:rPr>
        <w:t xml:space="preserve"> and </w:t>
      </w:r>
      <w:r w:rsidRPr="0020140B">
        <w:rPr>
          <w:rFonts w:ascii="Times New Roman" w:eastAsia="Times New Roman" w:hAnsi="Times New Roman" w:cs="Times New Roman"/>
          <w:i/>
          <w:iCs/>
          <w:sz w:val="24"/>
          <w:szCs w:val="24"/>
        </w:rPr>
        <w:t>A. dentex</w:t>
      </w:r>
      <w:r w:rsidRPr="0020140B">
        <w:rPr>
          <w:rFonts w:ascii="Times New Roman" w:eastAsia="Times New Roman" w:hAnsi="Times New Roman" w:cs="Times New Roman"/>
          <w:sz w:val="24"/>
          <w:szCs w:val="24"/>
        </w:rPr>
        <w:t xml:space="preserve"> showed similar IRIs of 7.55 and 7.80</w:t>
      </w:r>
      <w:r w:rsidR="005A45B1">
        <w:rPr>
          <w:rFonts w:ascii="Times New Roman" w:eastAsia="Times New Roman" w:hAnsi="Times New Roman" w:cs="Times New Roman"/>
          <w:sz w:val="24"/>
          <w:szCs w:val="24"/>
        </w:rPr>
        <w:t>,</w:t>
      </w:r>
      <w:r w:rsidRPr="0020140B">
        <w:rPr>
          <w:rFonts w:ascii="Times New Roman" w:eastAsia="Times New Roman" w:hAnsi="Times New Roman" w:cs="Times New Roman"/>
          <w:sz w:val="24"/>
          <w:szCs w:val="24"/>
        </w:rPr>
        <w:t xml:space="preserve"> respectively.</w:t>
      </w:r>
      <w:r w:rsidR="005A45B1">
        <w:rPr>
          <w:rFonts w:ascii="Times New Roman" w:eastAsia="Times New Roman" w:hAnsi="Times New Roman" w:cs="Times New Roman"/>
          <w:sz w:val="24"/>
          <w:szCs w:val="24"/>
        </w:rPr>
        <w:t xml:space="preserve"> </w:t>
      </w:r>
      <w:r w:rsidR="005F2E6C">
        <w:rPr>
          <w:rFonts w:ascii="Times New Roman" w:eastAsia="Times New Roman" w:hAnsi="Times New Roman" w:cs="Times New Roman"/>
          <w:sz w:val="24"/>
          <w:szCs w:val="24"/>
        </w:rPr>
        <w:t>Hence, i</w:t>
      </w:r>
      <w:r w:rsidRPr="0020140B">
        <w:rPr>
          <w:rFonts w:ascii="Times New Roman" w:eastAsia="Times New Roman" w:hAnsi="Times New Roman" w:cs="Times New Roman"/>
          <w:sz w:val="24"/>
          <w:szCs w:val="24"/>
        </w:rPr>
        <w:t>n the El-</w:t>
      </w:r>
      <w:proofErr w:type="spellStart"/>
      <w:r w:rsidRPr="0020140B">
        <w:rPr>
          <w:rFonts w:ascii="Times New Roman" w:eastAsia="Times New Roman" w:hAnsi="Times New Roman" w:cs="Times New Roman"/>
          <w:sz w:val="24"/>
          <w:szCs w:val="24"/>
        </w:rPr>
        <w:t>Regiba</w:t>
      </w:r>
      <w:proofErr w:type="spellEnd"/>
      <w:r w:rsidRPr="0020140B">
        <w:rPr>
          <w:rFonts w:ascii="Times New Roman" w:eastAsia="Times New Roman" w:hAnsi="Times New Roman" w:cs="Times New Roman"/>
          <w:sz w:val="24"/>
          <w:szCs w:val="24"/>
        </w:rPr>
        <w:t xml:space="preserve"> site, </w:t>
      </w:r>
      <w:proofErr w:type="spellStart"/>
      <w:r w:rsidRPr="0020140B">
        <w:rPr>
          <w:rFonts w:ascii="Times New Roman" w:eastAsia="Times New Roman" w:hAnsi="Times New Roman" w:cs="Times New Roman"/>
          <w:i/>
          <w:iCs/>
          <w:sz w:val="24"/>
          <w:szCs w:val="24"/>
        </w:rPr>
        <w:t>Synodontis</w:t>
      </w:r>
      <w:proofErr w:type="spellEnd"/>
      <w:r w:rsidRPr="0020140B">
        <w:rPr>
          <w:rFonts w:ascii="Times New Roman" w:eastAsia="Times New Roman" w:hAnsi="Times New Roman" w:cs="Times New Roman"/>
          <w:i/>
          <w:iCs/>
          <w:sz w:val="24"/>
          <w:szCs w:val="24"/>
        </w:rPr>
        <w:t xml:space="preserve"> </w:t>
      </w:r>
      <w:proofErr w:type="spellStart"/>
      <w:r w:rsidRPr="0020140B">
        <w:rPr>
          <w:rFonts w:ascii="Times New Roman" w:eastAsia="Times New Roman" w:hAnsi="Times New Roman" w:cs="Times New Roman"/>
          <w:i/>
          <w:iCs/>
          <w:sz w:val="24"/>
          <w:szCs w:val="24"/>
        </w:rPr>
        <w:t>schall</w:t>
      </w:r>
      <w:proofErr w:type="spellEnd"/>
      <w:r w:rsidRPr="0020140B">
        <w:rPr>
          <w:rFonts w:ascii="Times New Roman" w:eastAsia="Times New Roman" w:hAnsi="Times New Roman" w:cs="Times New Roman"/>
          <w:sz w:val="24"/>
          <w:szCs w:val="24"/>
        </w:rPr>
        <w:t xml:space="preserve"> recorded a high IRI of 32.22, followed by </w:t>
      </w:r>
      <w:r w:rsidRPr="0020140B">
        <w:rPr>
          <w:rFonts w:ascii="Times New Roman" w:eastAsia="Times New Roman" w:hAnsi="Times New Roman" w:cs="Times New Roman"/>
          <w:i/>
          <w:iCs/>
          <w:sz w:val="24"/>
          <w:szCs w:val="24"/>
        </w:rPr>
        <w:t xml:space="preserve">H. </w:t>
      </w:r>
      <w:proofErr w:type="spellStart"/>
      <w:r w:rsidRPr="0020140B">
        <w:rPr>
          <w:rFonts w:ascii="Times New Roman" w:eastAsia="Times New Roman" w:hAnsi="Times New Roman" w:cs="Times New Roman"/>
          <w:i/>
          <w:iCs/>
          <w:sz w:val="24"/>
          <w:szCs w:val="24"/>
        </w:rPr>
        <w:t>forskahlii</w:t>
      </w:r>
      <w:proofErr w:type="spellEnd"/>
      <w:r w:rsidRPr="0020140B">
        <w:rPr>
          <w:rFonts w:ascii="Times New Roman" w:eastAsia="Times New Roman" w:hAnsi="Times New Roman" w:cs="Times New Roman"/>
          <w:sz w:val="24"/>
          <w:szCs w:val="24"/>
        </w:rPr>
        <w:t xml:space="preserve"> at 22.96 and </w:t>
      </w:r>
      <w:r w:rsidRPr="0020140B">
        <w:rPr>
          <w:rFonts w:ascii="Times New Roman" w:eastAsia="Times New Roman" w:hAnsi="Times New Roman" w:cs="Times New Roman"/>
          <w:i/>
          <w:iCs/>
          <w:sz w:val="24"/>
          <w:szCs w:val="24"/>
        </w:rPr>
        <w:t>O. niloticus</w:t>
      </w:r>
      <w:r w:rsidRPr="0020140B">
        <w:rPr>
          <w:rFonts w:ascii="Times New Roman" w:eastAsia="Times New Roman" w:hAnsi="Times New Roman" w:cs="Times New Roman"/>
          <w:sz w:val="24"/>
          <w:szCs w:val="24"/>
        </w:rPr>
        <w:t xml:space="preserve"> at 19.68. </w:t>
      </w:r>
      <w:proofErr w:type="spellStart"/>
      <w:r w:rsidRPr="0020140B">
        <w:rPr>
          <w:rFonts w:ascii="Times New Roman" w:eastAsia="Times New Roman" w:hAnsi="Times New Roman" w:cs="Times New Roman"/>
          <w:i/>
          <w:iCs/>
          <w:sz w:val="24"/>
          <w:szCs w:val="24"/>
        </w:rPr>
        <w:t>Labeo</w:t>
      </w:r>
      <w:proofErr w:type="spellEnd"/>
      <w:r w:rsidRPr="0020140B">
        <w:rPr>
          <w:rFonts w:ascii="Times New Roman" w:eastAsia="Times New Roman" w:hAnsi="Times New Roman" w:cs="Times New Roman"/>
          <w:i/>
          <w:iCs/>
          <w:sz w:val="24"/>
          <w:szCs w:val="24"/>
        </w:rPr>
        <w:t xml:space="preserve"> senegalensis</w:t>
      </w:r>
      <w:r w:rsidRPr="0020140B">
        <w:rPr>
          <w:rFonts w:ascii="Times New Roman" w:eastAsia="Times New Roman" w:hAnsi="Times New Roman" w:cs="Times New Roman"/>
          <w:sz w:val="24"/>
          <w:szCs w:val="24"/>
        </w:rPr>
        <w:t xml:space="preserve"> and </w:t>
      </w:r>
      <w:r w:rsidRPr="0020140B">
        <w:rPr>
          <w:rFonts w:ascii="Times New Roman" w:eastAsia="Times New Roman" w:hAnsi="Times New Roman" w:cs="Times New Roman"/>
          <w:i/>
          <w:iCs/>
          <w:sz w:val="24"/>
          <w:szCs w:val="24"/>
        </w:rPr>
        <w:t>A. dentex</w:t>
      </w:r>
      <w:r w:rsidRPr="0020140B">
        <w:rPr>
          <w:rFonts w:ascii="Times New Roman" w:eastAsia="Times New Roman" w:hAnsi="Times New Roman" w:cs="Times New Roman"/>
          <w:sz w:val="24"/>
          <w:szCs w:val="24"/>
        </w:rPr>
        <w:t xml:space="preserve"> had moderate IRIs of 7.98 and 7.80</w:t>
      </w:r>
      <w:r w:rsidR="005A45B1">
        <w:rPr>
          <w:rFonts w:ascii="Times New Roman" w:eastAsia="Times New Roman" w:hAnsi="Times New Roman" w:cs="Times New Roman"/>
          <w:sz w:val="24"/>
          <w:szCs w:val="24"/>
        </w:rPr>
        <w:t>,</w:t>
      </w:r>
      <w:r w:rsidRPr="0020140B">
        <w:rPr>
          <w:rFonts w:ascii="Times New Roman" w:eastAsia="Times New Roman" w:hAnsi="Times New Roman" w:cs="Times New Roman"/>
          <w:sz w:val="24"/>
          <w:szCs w:val="24"/>
        </w:rPr>
        <w:t xml:space="preserve"> respectively.</w:t>
      </w:r>
      <w:r w:rsidR="005A45B1">
        <w:rPr>
          <w:rFonts w:ascii="Times New Roman" w:eastAsia="Times New Roman" w:hAnsi="Times New Roman" w:cs="Times New Roman"/>
          <w:sz w:val="24"/>
          <w:szCs w:val="24"/>
        </w:rPr>
        <w:t xml:space="preserve"> </w:t>
      </w:r>
      <w:r w:rsidR="005F2E6C">
        <w:rPr>
          <w:rFonts w:ascii="Times New Roman" w:eastAsia="Times New Roman" w:hAnsi="Times New Roman" w:cs="Times New Roman"/>
          <w:sz w:val="24"/>
          <w:szCs w:val="24"/>
        </w:rPr>
        <w:t>While,</w:t>
      </w:r>
      <w:r w:rsidRPr="0020140B">
        <w:rPr>
          <w:rFonts w:ascii="Times New Roman" w:eastAsia="Times New Roman" w:hAnsi="Times New Roman" w:cs="Times New Roman"/>
          <w:sz w:val="24"/>
          <w:szCs w:val="24"/>
        </w:rPr>
        <w:t xml:space="preserve"> Kerma</w:t>
      </w:r>
      <w:r w:rsidR="005F2E6C">
        <w:rPr>
          <w:rFonts w:ascii="Times New Roman" w:eastAsia="Times New Roman" w:hAnsi="Times New Roman" w:cs="Times New Roman"/>
          <w:sz w:val="24"/>
          <w:szCs w:val="24"/>
        </w:rPr>
        <w:t xml:space="preserve"> site</w:t>
      </w:r>
      <w:r w:rsidRPr="0020140B">
        <w:rPr>
          <w:rFonts w:ascii="Times New Roman" w:eastAsia="Times New Roman" w:hAnsi="Times New Roman" w:cs="Times New Roman"/>
          <w:sz w:val="24"/>
          <w:szCs w:val="24"/>
        </w:rPr>
        <w:t xml:space="preserve">, </w:t>
      </w:r>
      <w:r w:rsidRPr="0020140B">
        <w:rPr>
          <w:rFonts w:ascii="Times New Roman" w:eastAsia="Times New Roman" w:hAnsi="Times New Roman" w:cs="Times New Roman"/>
          <w:i/>
          <w:iCs/>
          <w:sz w:val="24"/>
          <w:szCs w:val="24"/>
        </w:rPr>
        <w:t>A. dentex</w:t>
      </w:r>
      <w:r w:rsidR="00195FF9">
        <w:rPr>
          <w:rFonts w:ascii="Times New Roman" w:eastAsia="Times New Roman" w:hAnsi="Times New Roman" w:cs="Times New Roman"/>
          <w:sz w:val="24"/>
          <w:szCs w:val="24"/>
        </w:rPr>
        <w:t>,</w:t>
      </w:r>
      <w:r w:rsidRPr="0020140B">
        <w:rPr>
          <w:rFonts w:ascii="Times New Roman" w:eastAsia="Times New Roman" w:hAnsi="Times New Roman" w:cs="Times New Roman"/>
          <w:sz w:val="24"/>
          <w:szCs w:val="24"/>
        </w:rPr>
        <w:t xml:space="preserve"> had the highest IRI at 24.22, followed by </w:t>
      </w:r>
      <w:r w:rsidRPr="0020140B">
        <w:rPr>
          <w:rFonts w:ascii="Times New Roman" w:eastAsia="Times New Roman" w:hAnsi="Times New Roman" w:cs="Times New Roman"/>
          <w:i/>
          <w:iCs/>
          <w:sz w:val="24"/>
          <w:szCs w:val="24"/>
        </w:rPr>
        <w:t xml:space="preserve">S. </w:t>
      </w:r>
      <w:proofErr w:type="spellStart"/>
      <w:r w:rsidRPr="0020140B">
        <w:rPr>
          <w:rFonts w:ascii="Times New Roman" w:eastAsia="Times New Roman" w:hAnsi="Times New Roman" w:cs="Times New Roman"/>
          <w:i/>
          <w:iCs/>
          <w:sz w:val="24"/>
          <w:szCs w:val="24"/>
        </w:rPr>
        <w:t>schall</w:t>
      </w:r>
      <w:proofErr w:type="spellEnd"/>
      <w:r w:rsidRPr="0020140B">
        <w:rPr>
          <w:rFonts w:ascii="Times New Roman" w:eastAsia="Times New Roman" w:hAnsi="Times New Roman" w:cs="Times New Roman"/>
          <w:sz w:val="24"/>
          <w:szCs w:val="24"/>
        </w:rPr>
        <w:t xml:space="preserve"> at 20.03. </w:t>
      </w:r>
      <w:r w:rsidRPr="0020140B">
        <w:rPr>
          <w:rFonts w:ascii="Times New Roman" w:eastAsia="Times New Roman" w:hAnsi="Times New Roman" w:cs="Times New Roman"/>
          <w:i/>
          <w:iCs/>
          <w:sz w:val="24"/>
          <w:szCs w:val="24"/>
        </w:rPr>
        <w:t xml:space="preserve">H. </w:t>
      </w:r>
      <w:proofErr w:type="spellStart"/>
      <w:r w:rsidRPr="0020140B">
        <w:rPr>
          <w:rFonts w:ascii="Times New Roman" w:eastAsia="Times New Roman" w:hAnsi="Times New Roman" w:cs="Times New Roman"/>
          <w:i/>
          <w:iCs/>
          <w:sz w:val="24"/>
          <w:szCs w:val="24"/>
        </w:rPr>
        <w:t>forskahlii</w:t>
      </w:r>
      <w:proofErr w:type="spellEnd"/>
      <w:r w:rsidRPr="0020140B">
        <w:rPr>
          <w:rFonts w:ascii="Times New Roman" w:eastAsia="Times New Roman" w:hAnsi="Times New Roman" w:cs="Times New Roman"/>
          <w:sz w:val="24"/>
          <w:szCs w:val="24"/>
        </w:rPr>
        <w:t xml:space="preserve"> and </w:t>
      </w:r>
      <w:r w:rsidRPr="0020140B">
        <w:rPr>
          <w:rFonts w:ascii="Times New Roman" w:eastAsia="Times New Roman" w:hAnsi="Times New Roman" w:cs="Times New Roman"/>
          <w:i/>
          <w:iCs/>
          <w:sz w:val="24"/>
          <w:szCs w:val="24"/>
        </w:rPr>
        <w:t>O. niloticus</w:t>
      </w:r>
      <w:r w:rsidRPr="0020140B">
        <w:rPr>
          <w:rFonts w:ascii="Times New Roman" w:eastAsia="Times New Roman" w:hAnsi="Times New Roman" w:cs="Times New Roman"/>
          <w:sz w:val="24"/>
          <w:szCs w:val="24"/>
        </w:rPr>
        <w:t xml:space="preserve"> had similar IRIs of 17.99 and 17.79</w:t>
      </w:r>
      <w:r w:rsidR="005A45B1">
        <w:rPr>
          <w:rFonts w:ascii="Times New Roman" w:eastAsia="Times New Roman" w:hAnsi="Times New Roman" w:cs="Times New Roman"/>
          <w:sz w:val="24"/>
          <w:szCs w:val="24"/>
        </w:rPr>
        <w:t>,</w:t>
      </w:r>
      <w:r w:rsidRPr="0020140B">
        <w:rPr>
          <w:rFonts w:ascii="Times New Roman" w:eastAsia="Times New Roman" w:hAnsi="Times New Roman" w:cs="Times New Roman"/>
          <w:sz w:val="24"/>
          <w:szCs w:val="24"/>
        </w:rPr>
        <w:t xml:space="preserve"> respectively, while </w:t>
      </w:r>
      <w:r w:rsidRPr="0020140B">
        <w:rPr>
          <w:rFonts w:ascii="Times New Roman" w:eastAsia="Times New Roman" w:hAnsi="Times New Roman" w:cs="Times New Roman"/>
          <w:i/>
          <w:iCs/>
          <w:sz w:val="24"/>
          <w:szCs w:val="24"/>
        </w:rPr>
        <w:t>L. senegalensis</w:t>
      </w:r>
      <w:r w:rsidRPr="0020140B">
        <w:rPr>
          <w:rFonts w:ascii="Times New Roman" w:eastAsia="Times New Roman" w:hAnsi="Times New Roman" w:cs="Times New Roman"/>
          <w:sz w:val="24"/>
          <w:szCs w:val="24"/>
        </w:rPr>
        <w:t xml:space="preserve"> and </w:t>
      </w:r>
      <w:r w:rsidRPr="0020140B">
        <w:rPr>
          <w:rFonts w:ascii="Times New Roman" w:eastAsia="Times New Roman" w:hAnsi="Times New Roman" w:cs="Times New Roman"/>
          <w:i/>
          <w:iCs/>
          <w:sz w:val="24"/>
          <w:szCs w:val="24"/>
        </w:rPr>
        <w:t xml:space="preserve">S. </w:t>
      </w:r>
      <w:proofErr w:type="spellStart"/>
      <w:r w:rsidRPr="0020140B">
        <w:rPr>
          <w:rFonts w:ascii="Times New Roman" w:eastAsia="Times New Roman" w:hAnsi="Times New Roman" w:cs="Times New Roman"/>
          <w:i/>
          <w:iCs/>
          <w:sz w:val="24"/>
          <w:szCs w:val="24"/>
        </w:rPr>
        <w:t>mystus</w:t>
      </w:r>
      <w:proofErr w:type="spellEnd"/>
      <w:r w:rsidRPr="0020140B">
        <w:rPr>
          <w:rFonts w:ascii="Times New Roman" w:eastAsia="Times New Roman" w:hAnsi="Times New Roman" w:cs="Times New Roman"/>
          <w:sz w:val="24"/>
          <w:szCs w:val="24"/>
        </w:rPr>
        <w:t xml:space="preserve"> demonstrated lower indices at 10.12 and 5.85</w:t>
      </w:r>
      <w:r w:rsidR="005A45B1">
        <w:rPr>
          <w:rFonts w:ascii="Times New Roman" w:eastAsia="Times New Roman" w:hAnsi="Times New Roman" w:cs="Times New Roman"/>
          <w:sz w:val="24"/>
          <w:szCs w:val="24"/>
        </w:rPr>
        <w:t>,</w:t>
      </w:r>
      <w:r w:rsidRPr="0020140B">
        <w:rPr>
          <w:rFonts w:ascii="Times New Roman" w:eastAsia="Times New Roman" w:hAnsi="Times New Roman" w:cs="Times New Roman"/>
          <w:sz w:val="24"/>
          <w:szCs w:val="24"/>
        </w:rPr>
        <w:t xml:space="preserve"> respectively.</w:t>
      </w:r>
      <w:r w:rsidR="005A45B1">
        <w:rPr>
          <w:rFonts w:ascii="Times New Roman" w:eastAsia="Times New Roman" w:hAnsi="Times New Roman" w:cs="Times New Roman"/>
          <w:sz w:val="24"/>
          <w:szCs w:val="24"/>
        </w:rPr>
        <w:t xml:space="preserve"> </w:t>
      </w:r>
      <w:r w:rsidR="005F2E6C">
        <w:rPr>
          <w:rFonts w:ascii="Times New Roman" w:eastAsia="Times New Roman" w:hAnsi="Times New Roman" w:cs="Times New Roman"/>
          <w:sz w:val="24"/>
          <w:szCs w:val="24"/>
        </w:rPr>
        <w:t xml:space="preserve">Moreover, </w:t>
      </w:r>
      <w:r w:rsidR="005F2E6C">
        <w:rPr>
          <w:rFonts w:ascii="Times New Roman" w:eastAsia="Times New Roman" w:hAnsi="Times New Roman" w:cs="Times New Roman"/>
          <w:sz w:val="24"/>
          <w:szCs w:val="24"/>
        </w:rPr>
        <w:lastRenderedPageBreak/>
        <w:t>i</w:t>
      </w:r>
      <w:r w:rsidRPr="0020140B">
        <w:rPr>
          <w:rFonts w:ascii="Times New Roman" w:eastAsia="Times New Roman" w:hAnsi="Times New Roman" w:cs="Times New Roman"/>
          <w:sz w:val="24"/>
          <w:szCs w:val="24"/>
        </w:rPr>
        <w:t xml:space="preserve">n the Wad El-Mahi site, </w:t>
      </w:r>
      <w:r w:rsidRPr="0020140B">
        <w:rPr>
          <w:rFonts w:ascii="Times New Roman" w:eastAsia="Times New Roman" w:hAnsi="Times New Roman" w:cs="Times New Roman"/>
          <w:i/>
          <w:iCs/>
          <w:sz w:val="24"/>
          <w:szCs w:val="24"/>
        </w:rPr>
        <w:t xml:space="preserve">S. </w:t>
      </w:r>
      <w:proofErr w:type="spellStart"/>
      <w:r w:rsidRPr="0020140B">
        <w:rPr>
          <w:rFonts w:ascii="Times New Roman" w:eastAsia="Times New Roman" w:hAnsi="Times New Roman" w:cs="Times New Roman"/>
          <w:i/>
          <w:iCs/>
          <w:sz w:val="24"/>
          <w:szCs w:val="24"/>
        </w:rPr>
        <w:t>schall</w:t>
      </w:r>
      <w:proofErr w:type="spellEnd"/>
      <w:r w:rsidRPr="0020140B">
        <w:rPr>
          <w:rFonts w:ascii="Times New Roman" w:eastAsia="Times New Roman" w:hAnsi="Times New Roman" w:cs="Times New Roman"/>
          <w:sz w:val="24"/>
          <w:szCs w:val="24"/>
        </w:rPr>
        <w:t xml:space="preserve"> recorded the highest IRI at 78.66, which was the highest among all sites, followed by </w:t>
      </w:r>
      <w:r w:rsidRPr="0020140B">
        <w:rPr>
          <w:rFonts w:ascii="Times New Roman" w:eastAsia="Times New Roman" w:hAnsi="Times New Roman" w:cs="Times New Roman"/>
          <w:i/>
          <w:iCs/>
          <w:sz w:val="24"/>
          <w:szCs w:val="24"/>
        </w:rPr>
        <w:t xml:space="preserve">H. </w:t>
      </w:r>
      <w:proofErr w:type="spellStart"/>
      <w:r w:rsidRPr="0020140B">
        <w:rPr>
          <w:rFonts w:ascii="Times New Roman" w:eastAsia="Times New Roman" w:hAnsi="Times New Roman" w:cs="Times New Roman"/>
          <w:i/>
          <w:iCs/>
          <w:sz w:val="24"/>
          <w:szCs w:val="24"/>
        </w:rPr>
        <w:t>forskahlii</w:t>
      </w:r>
      <w:proofErr w:type="spellEnd"/>
      <w:r w:rsidR="005A45B1">
        <w:rPr>
          <w:rFonts w:ascii="Times New Roman" w:eastAsia="Times New Roman" w:hAnsi="Times New Roman" w:cs="Times New Roman"/>
          <w:sz w:val="24"/>
          <w:szCs w:val="24"/>
        </w:rPr>
        <w:t xml:space="preserve"> at 11.92.</w:t>
      </w:r>
    </w:p>
    <w:p w14:paraId="3639D824" w14:textId="77777777" w:rsidR="0020140B" w:rsidRPr="0020140B" w:rsidRDefault="0020140B" w:rsidP="004C7B9A">
      <w:pPr>
        <w:jc w:val="both"/>
        <w:rPr>
          <w:rFonts w:ascii="Times New Roman" w:eastAsia="Times New Roman" w:hAnsi="Times New Roman" w:cs="Times New Roman"/>
          <w:sz w:val="24"/>
          <w:szCs w:val="24"/>
        </w:rPr>
      </w:pPr>
      <w:r w:rsidRPr="0020140B">
        <w:rPr>
          <w:rFonts w:ascii="Times New Roman" w:eastAsia="Times New Roman" w:hAnsi="Times New Roman" w:cs="Times New Roman"/>
          <w:sz w:val="24"/>
          <w:szCs w:val="24"/>
        </w:rPr>
        <w:t xml:space="preserve">Overall, </w:t>
      </w:r>
      <w:r w:rsidRPr="0020140B">
        <w:rPr>
          <w:rFonts w:ascii="Times New Roman" w:eastAsia="Times New Roman" w:hAnsi="Times New Roman" w:cs="Times New Roman"/>
          <w:i/>
          <w:iCs/>
          <w:sz w:val="24"/>
          <w:szCs w:val="24"/>
        </w:rPr>
        <w:t xml:space="preserve">S. </w:t>
      </w:r>
      <w:proofErr w:type="spellStart"/>
      <w:r w:rsidRPr="0020140B">
        <w:rPr>
          <w:rFonts w:ascii="Times New Roman" w:eastAsia="Times New Roman" w:hAnsi="Times New Roman" w:cs="Times New Roman"/>
          <w:i/>
          <w:iCs/>
          <w:sz w:val="24"/>
          <w:szCs w:val="24"/>
        </w:rPr>
        <w:t>schall</w:t>
      </w:r>
      <w:proofErr w:type="spellEnd"/>
      <w:r w:rsidRPr="0020140B">
        <w:rPr>
          <w:rFonts w:ascii="Times New Roman" w:eastAsia="Times New Roman" w:hAnsi="Times New Roman" w:cs="Times New Roman"/>
          <w:sz w:val="24"/>
          <w:szCs w:val="24"/>
        </w:rPr>
        <w:t xml:space="preserve"> had the highest IRI across all sites at 41.426, followed by </w:t>
      </w:r>
      <w:r w:rsidRPr="0020140B">
        <w:rPr>
          <w:rFonts w:ascii="Times New Roman" w:eastAsia="Times New Roman" w:hAnsi="Times New Roman" w:cs="Times New Roman"/>
          <w:i/>
          <w:iCs/>
          <w:sz w:val="24"/>
          <w:szCs w:val="24"/>
        </w:rPr>
        <w:t xml:space="preserve">H. </w:t>
      </w:r>
      <w:proofErr w:type="spellStart"/>
      <w:r w:rsidRPr="0020140B">
        <w:rPr>
          <w:rFonts w:ascii="Times New Roman" w:eastAsia="Times New Roman" w:hAnsi="Times New Roman" w:cs="Times New Roman"/>
          <w:i/>
          <w:iCs/>
          <w:sz w:val="24"/>
          <w:szCs w:val="24"/>
        </w:rPr>
        <w:t>forskahlii</w:t>
      </w:r>
      <w:proofErr w:type="spellEnd"/>
      <w:r w:rsidRPr="0020140B">
        <w:rPr>
          <w:rFonts w:ascii="Times New Roman" w:eastAsia="Times New Roman" w:hAnsi="Times New Roman" w:cs="Times New Roman"/>
          <w:sz w:val="24"/>
          <w:szCs w:val="24"/>
        </w:rPr>
        <w:t xml:space="preserve"> at 20.853, </w:t>
      </w:r>
      <w:r w:rsidRPr="0020140B">
        <w:rPr>
          <w:rFonts w:ascii="Times New Roman" w:eastAsia="Times New Roman" w:hAnsi="Times New Roman" w:cs="Times New Roman"/>
          <w:i/>
          <w:iCs/>
          <w:sz w:val="24"/>
          <w:szCs w:val="24"/>
        </w:rPr>
        <w:t>O. niloticus</w:t>
      </w:r>
      <w:r w:rsidRPr="0020140B">
        <w:rPr>
          <w:rFonts w:ascii="Times New Roman" w:eastAsia="Times New Roman" w:hAnsi="Times New Roman" w:cs="Times New Roman"/>
          <w:sz w:val="24"/>
          <w:szCs w:val="24"/>
        </w:rPr>
        <w:t xml:space="preserve"> at 11.526, </w:t>
      </w:r>
      <w:r w:rsidRPr="0020140B">
        <w:rPr>
          <w:rFonts w:ascii="Times New Roman" w:eastAsia="Times New Roman" w:hAnsi="Times New Roman" w:cs="Times New Roman"/>
          <w:i/>
          <w:iCs/>
          <w:sz w:val="24"/>
          <w:szCs w:val="24"/>
        </w:rPr>
        <w:t>L. senegalensis</w:t>
      </w:r>
      <w:r w:rsidRPr="0020140B">
        <w:rPr>
          <w:rFonts w:ascii="Times New Roman" w:eastAsia="Times New Roman" w:hAnsi="Times New Roman" w:cs="Times New Roman"/>
          <w:sz w:val="24"/>
          <w:szCs w:val="24"/>
        </w:rPr>
        <w:t xml:space="preserve"> at 10.761, </w:t>
      </w:r>
      <w:r w:rsidRPr="0020140B">
        <w:rPr>
          <w:rFonts w:ascii="Times New Roman" w:eastAsia="Times New Roman" w:hAnsi="Times New Roman" w:cs="Times New Roman"/>
          <w:i/>
          <w:iCs/>
          <w:sz w:val="24"/>
          <w:szCs w:val="24"/>
        </w:rPr>
        <w:t>A. dentex</w:t>
      </w:r>
      <w:r w:rsidRPr="0020140B">
        <w:rPr>
          <w:rFonts w:ascii="Times New Roman" w:eastAsia="Times New Roman" w:hAnsi="Times New Roman" w:cs="Times New Roman"/>
          <w:sz w:val="24"/>
          <w:szCs w:val="24"/>
        </w:rPr>
        <w:t xml:space="preserve"> at 7.344, and </w:t>
      </w:r>
      <w:r w:rsidRPr="0020140B">
        <w:rPr>
          <w:rFonts w:ascii="Times New Roman" w:eastAsia="Times New Roman" w:hAnsi="Times New Roman" w:cs="Times New Roman"/>
          <w:i/>
          <w:iCs/>
          <w:sz w:val="24"/>
          <w:szCs w:val="24"/>
        </w:rPr>
        <w:t xml:space="preserve">S. </w:t>
      </w:r>
      <w:proofErr w:type="spellStart"/>
      <w:r w:rsidRPr="0020140B">
        <w:rPr>
          <w:rFonts w:ascii="Times New Roman" w:eastAsia="Times New Roman" w:hAnsi="Times New Roman" w:cs="Times New Roman"/>
          <w:i/>
          <w:iCs/>
          <w:sz w:val="24"/>
          <w:szCs w:val="24"/>
        </w:rPr>
        <w:t>mystus</w:t>
      </w:r>
      <w:proofErr w:type="spellEnd"/>
      <w:r w:rsidRPr="0020140B">
        <w:rPr>
          <w:rFonts w:ascii="Times New Roman" w:eastAsia="Times New Roman" w:hAnsi="Times New Roman" w:cs="Times New Roman"/>
          <w:sz w:val="24"/>
          <w:szCs w:val="24"/>
        </w:rPr>
        <w:t xml:space="preserve"> at 3.189. The lowest recorded IRIs </w:t>
      </w:r>
      <w:proofErr w:type="gramStart"/>
      <w:r w:rsidRPr="0020140B">
        <w:rPr>
          <w:rFonts w:ascii="Times New Roman" w:eastAsia="Times New Roman" w:hAnsi="Times New Roman" w:cs="Times New Roman"/>
          <w:sz w:val="24"/>
          <w:szCs w:val="24"/>
        </w:rPr>
        <w:t>were</w:t>
      </w:r>
      <w:proofErr w:type="gramEnd"/>
      <w:r w:rsidRPr="0020140B">
        <w:rPr>
          <w:rFonts w:ascii="Times New Roman" w:eastAsia="Times New Roman" w:hAnsi="Times New Roman" w:cs="Times New Roman"/>
          <w:sz w:val="24"/>
          <w:szCs w:val="24"/>
        </w:rPr>
        <w:t xml:space="preserve"> for </w:t>
      </w:r>
      <w:r w:rsidRPr="0020140B">
        <w:rPr>
          <w:rFonts w:ascii="Times New Roman" w:eastAsia="Times New Roman" w:hAnsi="Times New Roman" w:cs="Times New Roman"/>
          <w:i/>
          <w:iCs/>
          <w:sz w:val="24"/>
          <w:szCs w:val="24"/>
        </w:rPr>
        <w:t>T. lineatus</w:t>
      </w:r>
      <w:r w:rsidRPr="0020140B">
        <w:rPr>
          <w:rFonts w:ascii="Times New Roman" w:eastAsia="Times New Roman" w:hAnsi="Times New Roman" w:cs="Times New Roman"/>
          <w:sz w:val="24"/>
          <w:szCs w:val="24"/>
        </w:rPr>
        <w:t xml:space="preserve"> and </w:t>
      </w:r>
      <w:r w:rsidRPr="0020140B">
        <w:rPr>
          <w:rFonts w:ascii="Times New Roman" w:eastAsia="Times New Roman" w:hAnsi="Times New Roman" w:cs="Times New Roman"/>
          <w:i/>
          <w:iCs/>
          <w:sz w:val="24"/>
          <w:szCs w:val="24"/>
        </w:rPr>
        <w:t xml:space="preserve">C. </w:t>
      </w:r>
      <w:proofErr w:type="spellStart"/>
      <w:r w:rsidRPr="0020140B">
        <w:rPr>
          <w:rFonts w:ascii="Times New Roman" w:eastAsia="Times New Roman" w:hAnsi="Times New Roman" w:cs="Times New Roman"/>
          <w:i/>
          <w:iCs/>
          <w:sz w:val="24"/>
          <w:szCs w:val="24"/>
        </w:rPr>
        <w:t>zillii</w:t>
      </w:r>
      <w:proofErr w:type="spellEnd"/>
      <w:r w:rsidRPr="0020140B">
        <w:rPr>
          <w:rFonts w:ascii="Times New Roman" w:eastAsia="Times New Roman" w:hAnsi="Times New Roman" w:cs="Times New Roman"/>
          <w:sz w:val="24"/>
          <w:szCs w:val="24"/>
        </w:rPr>
        <w:t xml:space="preserve"> at 0.007, </w:t>
      </w:r>
      <w:r w:rsidRPr="0020140B">
        <w:rPr>
          <w:rFonts w:ascii="Times New Roman" w:eastAsia="Times New Roman" w:hAnsi="Times New Roman" w:cs="Times New Roman"/>
          <w:i/>
          <w:iCs/>
          <w:sz w:val="24"/>
          <w:szCs w:val="24"/>
        </w:rPr>
        <w:t xml:space="preserve">M. </w:t>
      </w:r>
      <w:proofErr w:type="spellStart"/>
      <w:r w:rsidRPr="0020140B">
        <w:rPr>
          <w:rFonts w:ascii="Times New Roman" w:eastAsia="Times New Roman" w:hAnsi="Times New Roman" w:cs="Times New Roman"/>
          <w:i/>
          <w:iCs/>
          <w:sz w:val="24"/>
          <w:szCs w:val="24"/>
        </w:rPr>
        <w:t>electricus</w:t>
      </w:r>
      <w:proofErr w:type="spellEnd"/>
      <w:r w:rsidRPr="0020140B">
        <w:rPr>
          <w:rFonts w:ascii="Times New Roman" w:eastAsia="Times New Roman" w:hAnsi="Times New Roman" w:cs="Times New Roman"/>
          <w:sz w:val="24"/>
          <w:szCs w:val="24"/>
        </w:rPr>
        <w:t xml:space="preserve"> at 0.004, </w:t>
      </w:r>
      <w:r w:rsidRPr="0020140B">
        <w:rPr>
          <w:rFonts w:ascii="Times New Roman" w:eastAsia="Times New Roman" w:hAnsi="Times New Roman" w:cs="Times New Roman"/>
          <w:i/>
          <w:iCs/>
          <w:sz w:val="24"/>
          <w:szCs w:val="24"/>
        </w:rPr>
        <w:t xml:space="preserve">M. </w:t>
      </w:r>
      <w:proofErr w:type="spellStart"/>
      <w:r w:rsidRPr="0020140B">
        <w:rPr>
          <w:rFonts w:ascii="Times New Roman" w:eastAsia="Times New Roman" w:hAnsi="Times New Roman" w:cs="Times New Roman"/>
          <w:i/>
          <w:iCs/>
          <w:sz w:val="24"/>
          <w:szCs w:val="24"/>
        </w:rPr>
        <w:t>cyprinoides</w:t>
      </w:r>
      <w:proofErr w:type="spellEnd"/>
      <w:r w:rsidRPr="0020140B">
        <w:rPr>
          <w:rFonts w:ascii="Times New Roman" w:eastAsia="Times New Roman" w:hAnsi="Times New Roman" w:cs="Times New Roman"/>
          <w:sz w:val="24"/>
          <w:szCs w:val="24"/>
        </w:rPr>
        <w:t xml:space="preserve"> at 0.003, and </w:t>
      </w:r>
      <w:r w:rsidRPr="0020140B">
        <w:rPr>
          <w:rFonts w:ascii="Times New Roman" w:eastAsia="Times New Roman" w:hAnsi="Times New Roman" w:cs="Times New Roman"/>
          <w:i/>
          <w:iCs/>
          <w:sz w:val="24"/>
          <w:szCs w:val="24"/>
        </w:rPr>
        <w:t xml:space="preserve">A. </w:t>
      </w:r>
      <w:proofErr w:type="spellStart"/>
      <w:r w:rsidRPr="0020140B">
        <w:rPr>
          <w:rFonts w:ascii="Times New Roman" w:eastAsia="Times New Roman" w:hAnsi="Times New Roman" w:cs="Times New Roman"/>
          <w:i/>
          <w:iCs/>
          <w:sz w:val="24"/>
          <w:szCs w:val="24"/>
        </w:rPr>
        <w:t>baremoze</w:t>
      </w:r>
      <w:proofErr w:type="spellEnd"/>
      <w:r w:rsidRPr="0020140B">
        <w:rPr>
          <w:rFonts w:ascii="Times New Roman" w:eastAsia="Times New Roman" w:hAnsi="Times New Roman" w:cs="Times New Roman"/>
          <w:sz w:val="24"/>
          <w:szCs w:val="24"/>
        </w:rPr>
        <w:t xml:space="preserve"> at 0.001, as shown in Table </w:t>
      </w:r>
      <w:r w:rsidR="005A45B1">
        <w:rPr>
          <w:rFonts w:ascii="Times New Roman" w:eastAsia="Times New Roman" w:hAnsi="Times New Roman" w:cs="Times New Roman"/>
          <w:sz w:val="24"/>
          <w:szCs w:val="24"/>
        </w:rPr>
        <w:t>(</w:t>
      </w:r>
      <w:r w:rsidR="004C7B9A">
        <w:rPr>
          <w:rFonts w:ascii="Times New Roman" w:eastAsia="Times New Roman" w:hAnsi="Times New Roman" w:cs="Times New Roman"/>
          <w:sz w:val="24"/>
          <w:szCs w:val="24"/>
        </w:rPr>
        <w:t>5</w:t>
      </w:r>
      <w:r w:rsidR="005A45B1">
        <w:rPr>
          <w:rFonts w:ascii="Times New Roman" w:eastAsia="Times New Roman" w:hAnsi="Times New Roman" w:cs="Times New Roman"/>
          <w:sz w:val="24"/>
          <w:szCs w:val="24"/>
        </w:rPr>
        <w:t>)</w:t>
      </w:r>
      <w:r w:rsidRPr="0020140B">
        <w:rPr>
          <w:rFonts w:ascii="Times New Roman" w:eastAsia="Times New Roman" w:hAnsi="Times New Roman" w:cs="Times New Roman"/>
          <w:sz w:val="24"/>
          <w:szCs w:val="24"/>
        </w:rPr>
        <w:t>.</w:t>
      </w:r>
    </w:p>
    <w:p w14:paraId="6425B797" w14:textId="77777777" w:rsidR="004B2F6E" w:rsidRPr="00CE577D" w:rsidRDefault="00391A27" w:rsidP="00CE577D">
      <w:pPr>
        <w:jc w:val="both"/>
        <w:rPr>
          <w:rFonts w:asciiTheme="majorBidi" w:hAnsiTheme="majorBidi" w:cstheme="majorBidi"/>
          <w:color w:val="000000"/>
          <w:sz w:val="24"/>
          <w:szCs w:val="24"/>
        </w:rPr>
      </w:pPr>
      <w:r w:rsidRPr="001626DC">
        <w:rPr>
          <w:rFonts w:asciiTheme="majorBidi" w:eastAsia="Times New Roman" w:hAnsiTheme="majorBidi" w:cstheme="majorBidi"/>
          <w:kern w:val="36"/>
          <w:sz w:val="24"/>
          <w:szCs w:val="24"/>
        </w:rPr>
        <w:t>Table</w:t>
      </w:r>
      <w:r w:rsidR="001626DC">
        <w:rPr>
          <w:rFonts w:asciiTheme="majorBidi" w:eastAsia="Times New Roman" w:hAnsiTheme="majorBidi" w:cstheme="majorBidi"/>
          <w:kern w:val="36"/>
          <w:sz w:val="24"/>
          <w:szCs w:val="24"/>
        </w:rPr>
        <w:t xml:space="preserve"> (5)</w:t>
      </w:r>
      <w:r w:rsidRPr="001626DC">
        <w:rPr>
          <w:rFonts w:asciiTheme="majorBidi" w:eastAsia="Times New Roman" w:hAnsiTheme="majorBidi" w:cstheme="majorBidi"/>
          <w:kern w:val="36"/>
          <w:sz w:val="24"/>
          <w:szCs w:val="24"/>
        </w:rPr>
        <w:t xml:space="preserve">: </w:t>
      </w:r>
      <w:r w:rsidR="000F74DA" w:rsidRPr="000F74DA">
        <w:rPr>
          <w:rFonts w:asciiTheme="majorBidi" w:hAnsiTheme="majorBidi" w:cstheme="majorBidi"/>
          <w:color w:val="000000"/>
          <w:sz w:val="24"/>
          <w:szCs w:val="24"/>
        </w:rPr>
        <w:t xml:space="preserve">Percentage of </w:t>
      </w:r>
      <w:r w:rsidR="00CE577D">
        <w:rPr>
          <w:rFonts w:asciiTheme="majorBidi" w:hAnsiTheme="majorBidi" w:cstheme="majorBidi"/>
          <w:color w:val="000000"/>
          <w:sz w:val="24"/>
          <w:szCs w:val="24"/>
        </w:rPr>
        <w:t xml:space="preserve">the </w:t>
      </w:r>
      <w:r w:rsidR="000F74DA" w:rsidRPr="000F74DA">
        <w:rPr>
          <w:rFonts w:asciiTheme="majorBidi" w:hAnsiTheme="majorBidi" w:cstheme="majorBidi"/>
          <w:color w:val="000000"/>
          <w:sz w:val="24"/>
          <w:szCs w:val="24"/>
        </w:rPr>
        <w:t xml:space="preserve">Index of Relative Importance (IRI) of </w:t>
      </w:r>
      <w:r w:rsidR="00CE577D">
        <w:rPr>
          <w:rFonts w:asciiTheme="majorBidi" w:hAnsiTheme="majorBidi" w:cstheme="majorBidi"/>
          <w:color w:val="000000"/>
          <w:sz w:val="24"/>
          <w:szCs w:val="24"/>
        </w:rPr>
        <w:t>fish</w:t>
      </w:r>
      <w:r w:rsidR="000F74DA" w:rsidRPr="000F74DA">
        <w:rPr>
          <w:rFonts w:asciiTheme="majorBidi" w:hAnsiTheme="majorBidi" w:cstheme="majorBidi"/>
          <w:color w:val="000000"/>
          <w:sz w:val="24"/>
          <w:szCs w:val="24"/>
        </w:rPr>
        <w:t xml:space="preserve"> in all sampling sites during</w:t>
      </w:r>
      <w:r w:rsidR="000F74DA">
        <w:rPr>
          <w:rFonts w:asciiTheme="majorBidi" w:hAnsiTheme="majorBidi" w:cstheme="majorBidi"/>
          <w:color w:val="000000"/>
          <w:sz w:val="24"/>
          <w:szCs w:val="24"/>
        </w:rPr>
        <w:t xml:space="preserve"> </w:t>
      </w:r>
      <w:r w:rsidR="00A84D35">
        <w:rPr>
          <w:rFonts w:asciiTheme="majorBidi" w:hAnsiTheme="majorBidi" w:cstheme="majorBidi"/>
          <w:color w:val="000000"/>
          <w:sz w:val="24"/>
          <w:szCs w:val="24"/>
        </w:rPr>
        <w:t xml:space="preserve">the </w:t>
      </w:r>
      <w:r w:rsidR="000F74DA">
        <w:rPr>
          <w:rFonts w:asciiTheme="majorBidi" w:hAnsiTheme="majorBidi" w:cstheme="majorBidi"/>
          <w:color w:val="000000"/>
          <w:sz w:val="24"/>
          <w:szCs w:val="24"/>
        </w:rPr>
        <w:t>study period.</w:t>
      </w:r>
    </w:p>
    <w:tbl>
      <w:tblPr>
        <w:tblStyle w:val="TableGrid"/>
        <w:tblW w:w="9445" w:type="dxa"/>
        <w:jc w:val="center"/>
        <w:tblLook w:val="04A0" w:firstRow="1" w:lastRow="0" w:firstColumn="1" w:lastColumn="0" w:noHBand="0" w:noVBand="1"/>
      </w:tblPr>
      <w:tblGrid>
        <w:gridCol w:w="1856"/>
        <w:gridCol w:w="1919"/>
        <w:gridCol w:w="1170"/>
        <w:gridCol w:w="1160"/>
        <w:gridCol w:w="815"/>
        <w:gridCol w:w="1599"/>
        <w:gridCol w:w="926"/>
      </w:tblGrid>
      <w:tr w:rsidR="002C4F2F" w:rsidRPr="003476E2" w14:paraId="24102A66" w14:textId="77777777" w:rsidTr="002C4F2F">
        <w:trPr>
          <w:jc w:val="center"/>
        </w:trPr>
        <w:tc>
          <w:tcPr>
            <w:tcW w:w="1856" w:type="dxa"/>
          </w:tcPr>
          <w:p w14:paraId="160105E2" w14:textId="77777777" w:rsidR="00915AB1" w:rsidRPr="002C4F2F" w:rsidRDefault="00915AB1" w:rsidP="00915AB1">
            <w:pPr>
              <w:jc w:val="center"/>
              <w:rPr>
                <w:rFonts w:asciiTheme="majorBidi" w:hAnsiTheme="majorBidi" w:cstheme="majorBidi"/>
                <w:color w:val="000000"/>
              </w:rPr>
            </w:pPr>
            <w:r w:rsidRPr="002C4F2F">
              <w:rPr>
                <w:rFonts w:asciiTheme="majorBidi" w:hAnsiTheme="majorBidi" w:cstheme="majorBidi"/>
                <w:color w:val="000000"/>
              </w:rPr>
              <w:t>Family</w:t>
            </w:r>
          </w:p>
        </w:tc>
        <w:tc>
          <w:tcPr>
            <w:tcW w:w="1919" w:type="dxa"/>
            <w:vAlign w:val="bottom"/>
          </w:tcPr>
          <w:p w14:paraId="404B6367" w14:textId="77777777" w:rsidR="00915AB1" w:rsidRPr="002C4F2F" w:rsidRDefault="00915AB1" w:rsidP="00BD7510">
            <w:pPr>
              <w:rPr>
                <w:rFonts w:asciiTheme="majorBidi" w:hAnsiTheme="majorBidi" w:cstheme="majorBidi"/>
                <w:color w:val="000000"/>
              </w:rPr>
            </w:pPr>
            <w:r w:rsidRPr="002C4F2F">
              <w:rPr>
                <w:rFonts w:asciiTheme="majorBidi" w:hAnsiTheme="majorBidi" w:cstheme="majorBidi"/>
                <w:color w:val="000000"/>
              </w:rPr>
              <w:t>Species</w:t>
            </w:r>
          </w:p>
        </w:tc>
        <w:tc>
          <w:tcPr>
            <w:tcW w:w="1170" w:type="dxa"/>
            <w:vAlign w:val="bottom"/>
          </w:tcPr>
          <w:p w14:paraId="27313804" w14:textId="77777777" w:rsidR="00915AB1" w:rsidRPr="002C4F2F" w:rsidRDefault="00915AB1" w:rsidP="00BD7510">
            <w:pPr>
              <w:jc w:val="center"/>
              <w:rPr>
                <w:rFonts w:asciiTheme="majorBidi" w:hAnsiTheme="majorBidi" w:cstheme="majorBidi"/>
                <w:color w:val="000000"/>
              </w:rPr>
            </w:pPr>
            <w:r w:rsidRPr="002C4F2F">
              <w:rPr>
                <w:rFonts w:asciiTheme="majorBidi" w:hAnsiTheme="majorBidi" w:cstheme="majorBidi"/>
                <w:color w:val="000000"/>
              </w:rPr>
              <w:t>Awal Bab</w:t>
            </w:r>
          </w:p>
        </w:tc>
        <w:tc>
          <w:tcPr>
            <w:tcW w:w="1160" w:type="dxa"/>
            <w:vAlign w:val="bottom"/>
          </w:tcPr>
          <w:p w14:paraId="263EC3E0" w14:textId="77777777" w:rsidR="00915AB1" w:rsidRPr="002C4F2F" w:rsidRDefault="00915AB1" w:rsidP="00BD7510">
            <w:pPr>
              <w:jc w:val="center"/>
              <w:rPr>
                <w:rFonts w:asciiTheme="majorBidi" w:hAnsiTheme="majorBidi" w:cstheme="majorBidi"/>
                <w:color w:val="000000"/>
              </w:rPr>
            </w:pPr>
            <w:r w:rsidRPr="002C4F2F">
              <w:rPr>
                <w:rFonts w:asciiTheme="majorBidi" w:hAnsiTheme="majorBidi" w:cstheme="majorBidi"/>
                <w:color w:val="000000"/>
              </w:rPr>
              <w:t>El-</w:t>
            </w:r>
            <w:proofErr w:type="spellStart"/>
            <w:r w:rsidRPr="002C4F2F">
              <w:rPr>
                <w:rFonts w:asciiTheme="majorBidi" w:hAnsiTheme="majorBidi" w:cstheme="majorBidi"/>
                <w:color w:val="000000"/>
              </w:rPr>
              <w:t>Regiba</w:t>
            </w:r>
            <w:proofErr w:type="spellEnd"/>
          </w:p>
        </w:tc>
        <w:tc>
          <w:tcPr>
            <w:tcW w:w="815" w:type="dxa"/>
            <w:vAlign w:val="bottom"/>
          </w:tcPr>
          <w:p w14:paraId="50ED3AB8" w14:textId="77777777" w:rsidR="00915AB1" w:rsidRPr="002C4F2F" w:rsidRDefault="00915AB1" w:rsidP="00BD7510">
            <w:pPr>
              <w:jc w:val="center"/>
              <w:rPr>
                <w:rFonts w:asciiTheme="majorBidi" w:hAnsiTheme="majorBidi" w:cstheme="majorBidi"/>
                <w:color w:val="000000"/>
              </w:rPr>
            </w:pPr>
            <w:r w:rsidRPr="002C4F2F">
              <w:rPr>
                <w:rFonts w:asciiTheme="majorBidi" w:hAnsiTheme="majorBidi" w:cstheme="majorBidi"/>
                <w:color w:val="000000"/>
              </w:rPr>
              <w:t>Kerma</w:t>
            </w:r>
          </w:p>
        </w:tc>
        <w:tc>
          <w:tcPr>
            <w:tcW w:w="1599" w:type="dxa"/>
            <w:vAlign w:val="bottom"/>
          </w:tcPr>
          <w:p w14:paraId="37F29696" w14:textId="77777777" w:rsidR="00915AB1" w:rsidRPr="002C4F2F" w:rsidRDefault="00915AB1" w:rsidP="00BD7510">
            <w:pPr>
              <w:bidi/>
              <w:jc w:val="center"/>
              <w:rPr>
                <w:rFonts w:asciiTheme="majorBidi" w:hAnsiTheme="majorBidi" w:cstheme="majorBidi"/>
                <w:color w:val="000000"/>
              </w:rPr>
            </w:pPr>
            <w:r w:rsidRPr="002C4F2F">
              <w:rPr>
                <w:rFonts w:asciiTheme="majorBidi" w:hAnsiTheme="majorBidi" w:cstheme="majorBidi"/>
                <w:color w:val="000000"/>
              </w:rPr>
              <w:t>Wad El-Mahi</w:t>
            </w:r>
          </w:p>
        </w:tc>
        <w:tc>
          <w:tcPr>
            <w:tcW w:w="926" w:type="dxa"/>
            <w:vAlign w:val="bottom"/>
          </w:tcPr>
          <w:p w14:paraId="7087C7FD" w14:textId="77777777" w:rsidR="00915AB1" w:rsidRPr="002C4F2F" w:rsidRDefault="00915AB1" w:rsidP="00915AB1">
            <w:pPr>
              <w:bidi/>
              <w:jc w:val="center"/>
              <w:rPr>
                <w:rFonts w:asciiTheme="majorBidi" w:hAnsiTheme="majorBidi" w:cstheme="majorBidi"/>
                <w:color w:val="000000"/>
                <w:rtl/>
              </w:rPr>
            </w:pPr>
            <w:r w:rsidRPr="002C4F2F">
              <w:rPr>
                <w:rFonts w:asciiTheme="majorBidi" w:hAnsiTheme="majorBidi" w:cstheme="majorBidi"/>
                <w:color w:val="000000"/>
              </w:rPr>
              <w:t>Overall</w:t>
            </w:r>
          </w:p>
        </w:tc>
      </w:tr>
      <w:tr w:rsidR="002C4F2F" w:rsidRPr="003476E2" w14:paraId="273D4693" w14:textId="77777777" w:rsidTr="002C4F2F">
        <w:trPr>
          <w:jc w:val="center"/>
        </w:trPr>
        <w:tc>
          <w:tcPr>
            <w:tcW w:w="1856" w:type="dxa"/>
            <w:vMerge w:val="restart"/>
          </w:tcPr>
          <w:p w14:paraId="1B375DB4" w14:textId="77777777" w:rsidR="00FF6784" w:rsidRPr="00FF6784" w:rsidRDefault="00FF6784" w:rsidP="00BD7510">
            <w:pPr>
              <w:rPr>
                <w:rFonts w:asciiTheme="majorBidi" w:hAnsiTheme="majorBidi" w:cstheme="majorBidi"/>
                <w:color w:val="000000"/>
                <w:sz w:val="24"/>
                <w:szCs w:val="24"/>
              </w:rPr>
            </w:pPr>
            <w:proofErr w:type="spellStart"/>
            <w:r>
              <w:rPr>
                <w:rFonts w:asciiTheme="majorBidi" w:hAnsiTheme="majorBidi" w:cstheme="majorBidi"/>
                <w:color w:val="000000"/>
                <w:sz w:val="24"/>
                <w:szCs w:val="24"/>
              </w:rPr>
              <w:t>Alestidae</w:t>
            </w:r>
            <w:proofErr w:type="spellEnd"/>
          </w:p>
        </w:tc>
        <w:tc>
          <w:tcPr>
            <w:tcW w:w="1919" w:type="dxa"/>
            <w:vAlign w:val="bottom"/>
          </w:tcPr>
          <w:p w14:paraId="36128348" w14:textId="77777777" w:rsidR="00FF6784" w:rsidRPr="003476E2" w:rsidRDefault="00FF6784"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A. </w:t>
            </w:r>
            <w:proofErr w:type="spellStart"/>
            <w:r w:rsidRPr="003476E2">
              <w:rPr>
                <w:rFonts w:asciiTheme="majorBidi" w:hAnsiTheme="majorBidi" w:cstheme="majorBidi"/>
                <w:i/>
                <w:iCs/>
                <w:color w:val="000000"/>
                <w:sz w:val="24"/>
                <w:szCs w:val="24"/>
              </w:rPr>
              <w:t>baremoze</w:t>
            </w:r>
            <w:proofErr w:type="spellEnd"/>
          </w:p>
        </w:tc>
        <w:tc>
          <w:tcPr>
            <w:tcW w:w="1170" w:type="dxa"/>
            <w:vAlign w:val="bottom"/>
          </w:tcPr>
          <w:p w14:paraId="7F43202B"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160" w:type="dxa"/>
            <w:vAlign w:val="bottom"/>
          </w:tcPr>
          <w:p w14:paraId="4D36089B"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2CF50D3C"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500971FD" w14:textId="77777777" w:rsidR="00FF6784" w:rsidRPr="003476E2" w:rsidRDefault="008F7CB0" w:rsidP="00BD7510">
            <w:pPr>
              <w:jc w:val="center"/>
              <w:rPr>
                <w:rFonts w:asciiTheme="majorBidi" w:hAnsiTheme="majorBidi" w:cstheme="majorBidi"/>
                <w:color w:val="000000"/>
                <w:sz w:val="24"/>
                <w:szCs w:val="24"/>
              </w:rPr>
            </w:pPr>
            <w:r>
              <w:rPr>
                <w:rFonts w:asciiTheme="majorBidi" w:hAnsiTheme="majorBidi" w:cstheme="majorBidi"/>
                <w:color w:val="000000"/>
                <w:sz w:val="24"/>
                <w:szCs w:val="24"/>
              </w:rPr>
              <w:t>0.01</w:t>
            </w:r>
          </w:p>
        </w:tc>
        <w:tc>
          <w:tcPr>
            <w:tcW w:w="926" w:type="dxa"/>
            <w:vAlign w:val="bottom"/>
          </w:tcPr>
          <w:p w14:paraId="1566E3C9"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0.001</w:t>
            </w:r>
          </w:p>
        </w:tc>
      </w:tr>
      <w:tr w:rsidR="002C4F2F" w:rsidRPr="003476E2" w14:paraId="58D6A593" w14:textId="77777777" w:rsidTr="002C4F2F">
        <w:trPr>
          <w:jc w:val="center"/>
        </w:trPr>
        <w:tc>
          <w:tcPr>
            <w:tcW w:w="1856" w:type="dxa"/>
            <w:vMerge/>
          </w:tcPr>
          <w:p w14:paraId="74C943D9" w14:textId="77777777" w:rsidR="00FF6784" w:rsidRPr="003476E2" w:rsidRDefault="00FF6784" w:rsidP="00BD7510">
            <w:pPr>
              <w:rPr>
                <w:rFonts w:asciiTheme="majorBidi" w:hAnsiTheme="majorBidi" w:cstheme="majorBidi"/>
                <w:i/>
                <w:iCs/>
                <w:color w:val="000000"/>
                <w:sz w:val="24"/>
                <w:szCs w:val="24"/>
              </w:rPr>
            </w:pPr>
          </w:p>
        </w:tc>
        <w:tc>
          <w:tcPr>
            <w:tcW w:w="1919" w:type="dxa"/>
            <w:vAlign w:val="bottom"/>
          </w:tcPr>
          <w:p w14:paraId="683CE2DA" w14:textId="77777777" w:rsidR="00FF6784" w:rsidRPr="003476E2" w:rsidRDefault="00FF6784"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A. dentex</w:t>
            </w:r>
          </w:p>
        </w:tc>
        <w:tc>
          <w:tcPr>
            <w:tcW w:w="1170" w:type="dxa"/>
            <w:vAlign w:val="bottom"/>
          </w:tcPr>
          <w:p w14:paraId="02D7AB54"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7.80</w:t>
            </w:r>
          </w:p>
        </w:tc>
        <w:tc>
          <w:tcPr>
            <w:tcW w:w="1160" w:type="dxa"/>
            <w:vAlign w:val="bottom"/>
          </w:tcPr>
          <w:p w14:paraId="26D458BC"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5.95</w:t>
            </w:r>
          </w:p>
        </w:tc>
        <w:tc>
          <w:tcPr>
            <w:tcW w:w="815" w:type="dxa"/>
            <w:vAlign w:val="bottom"/>
          </w:tcPr>
          <w:p w14:paraId="3B5CE603"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24.22</w:t>
            </w:r>
          </w:p>
        </w:tc>
        <w:tc>
          <w:tcPr>
            <w:tcW w:w="1599" w:type="dxa"/>
            <w:vAlign w:val="bottom"/>
          </w:tcPr>
          <w:p w14:paraId="75F0D708"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0.40</w:t>
            </w:r>
          </w:p>
        </w:tc>
        <w:tc>
          <w:tcPr>
            <w:tcW w:w="926" w:type="dxa"/>
            <w:vAlign w:val="bottom"/>
          </w:tcPr>
          <w:p w14:paraId="337634DC" w14:textId="77777777" w:rsidR="00FF6784" w:rsidRPr="003476E2" w:rsidRDefault="00FF6784"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7.344</w:t>
            </w:r>
          </w:p>
        </w:tc>
      </w:tr>
      <w:tr w:rsidR="002C4F2F" w:rsidRPr="003476E2" w14:paraId="392507EF" w14:textId="77777777" w:rsidTr="002C4F2F">
        <w:trPr>
          <w:jc w:val="center"/>
        </w:trPr>
        <w:tc>
          <w:tcPr>
            <w:tcW w:w="1856" w:type="dxa"/>
            <w:vMerge/>
          </w:tcPr>
          <w:p w14:paraId="3D9AE772" w14:textId="77777777" w:rsidR="00FF6784" w:rsidRPr="003476E2" w:rsidRDefault="00FF6784" w:rsidP="00FF6784">
            <w:pPr>
              <w:rPr>
                <w:rFonts w:asciiTheme="majorBidi" w:hAnsiTheme="majorBidi" w:cstheme="majorBidi"/>
                <w:i/>
                <w:iCs/>
                <w:color w:val="000000"/>
                <w:sz w:val="24"/>
                <w:szCs w:val="24"/>
              </w:rPr>
            </w:pPr>
          </w:p>
        </w:tc>
        <w:tc>
          <w:tcPr>
            <w:tcW w:w="1919" w:type="dxa"/>
            <w:vAlign w:val="bottom"/>
          </w:tcPr>
          <w:p w14:paraId="7AADE198" w14:textId="77777777" w:rsidR="00FF6784" w:rsidRPr="003476E2" w:rsidRDefault="00FF6784" w:rsidP="00FF6784">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H. </w:t>
            </w:r>
            <w:proofErr w:type="spellStart"/>
            <w:r w:rsidRPr="003476E2">
              <w:rPr>
                <w:rFonts w:asciiTheme="majorBidi" w:hAnsiTheme="majorBidi" w:cstheme="majorBidi"/>
                <w:i/>
                <w:iCs/>
                <w:color w:val="000000"/>
                <w:sz w:val="24"/>
                <w:szCs w:val="24"/>
              </w:rPr>
              <w:t>forskahlii</w:t>
            </w:r>
            <w:proofErr w:type="spellEnd"/>
          </w:p>
        </w:tc>
        <w:tc>
          <w:tcPr>
            <w:tcW w:w="1170" w:type="dxa"/>
            <w:vAlign w:val="bottom"/>
          </w:tcPr>
          <w:p w14:paraId="7BB4749C"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22.96</w:t>
            </w:r>
          </w:p>
        </w:tc>
        <w:tc>
          <w:tcPr>
            <w:tcW w:w="1160" w:type="dxa"/>
            <w:vAlign w:val="bottom"/>
          </w:tcPr>
          <w:p w14:paraId="54EA7031"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22.96</w:t>
            </w:r>
          </w:p>
        </w:tc>
        <w:tc>
          <w:tcPr>
            <w:tcW w:w="815" w:type="dxa"/>
            <w:vAlign w:val="bottom"/>
          </w:tcPr>
          <w:p w14:paraId="40DEFAD1"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17.99</w:t>
            </w:r>
          </w:p>
        </w:tc>
        <w:tc>
          <w:tcPr>
            <w:tcW w:w="1599" w:type="dxa"/>
            <w:vAlign w:val="bottom"/>
          </w:tcPr>
          <w:p w14:paraId="4548F6CC"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11.92</w:t>
            </w:r>
          </w:p>
        </w:tc>
        <w:tc>
          <w:tcPr>
            <w:tcW w:w="926" w:type="dxa"/>
            <w:vAlign w:val="bottom"/>
          </w:tcPr>
          <w:p w14:paraId="1B30C5E8"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20.853</w:t>
            </w:r>
          </w:p>
        </w:tc>
      </w:tr>
      <w:tr w:rsidR="002C4F2F" w:rsidRPr="003476E2" w14:paraId="1B2D16A9" w14:textId="77777777" w:rsidTr="002C4F2F">
        <w:trPr>
          <w:jc w:val="center"/>
        </w:trPr>
        <w:tc>
          <w:tcPr>
            <w:tcW w:w="1856" w:type="dxa"/>
            <w:vMerge/>
          </w:tcPr>
          <w:p w14:paraId="5CAE2D92" w14:textId="77777777" w:rsidR="00FF6784" w:rsidRPr="003476E2" w:rsidRDefault="00FF6784" w:rsidP="00FF6784">
            <w:pPr>
              <w:rPr>
                <w:rFonts w:asciiTheme="majorBidi" w:hAnsiTheme="majorBidi" w:cstheme="majorBidi"/>
                <w:i/>
                <w:iCs/>
                <w:color w:val="000000"/>
                <w:sz w:val="24"/>
                <w:szCs w:val="24"/>
              </w:rPr>
            </w:pPr>
          </w:p>
        </w:tc>
        <w:tc>
          <w:tcPr>
            <w:tcW w:w="1919" w:type="dxa"/>
            <w:vAlign w:val="bottom"/>
          </w:tcPr>
          <w:p w14:paraId="21171A66" w14:textId="77777777" w:rsidR="00FF6784" w:rsidRPr="003476E2" w:rsidRDefault="00FF6784" w:rsidP="00FF6784">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H. goliath</w:t>
            </w:r>
          </w:p>
        </w:tc>
        <w:tc>
          <w:tcPr>
            <w:tcW w:w="1170" w:type="dxa"/>
            <w:vAlign w:val="bottom"/>
          </w:tcPr>
          <w:p w14:paraId="0E5C852A"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0.03</w:t>
            </w:r>
          </w:p>
        </w:tc>
        <w:tc>
          <w:tcPr>
            <w:tcW w:w="1160" w:type="dxa"/>
            <w:vAlign w:val="bottom"/>
          </w:tcPr>
          <w:p w14:paraId="0E6D4206"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815" w:type="dxa"/>
            <w:vAlign w:val="bottom"/>
          </w:tcPr>
          <w:p w14:paraId="108AA8A3"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3274417E"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0.07</w:t>
            </w:r>
          </w:p>
        </w:tc>
        <w:tc>
          <w:tcPr>
            <w:tcW w:w="926" w:type="dxa"/>
            <w:vAlign w:val="bottom"/>
          </w:tcPr>
          <w:p w14:paraId="3101552B"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0.032</w:t>
            </w:r>
          </w:p>
        </w:tc>
      </w:tr>
      <w:tr w:rsidR="002C4F2F" w:rsidRPr="003476E2" w14:paraId="30641378" w14:textId="77777777" w:rsidTr="002C4F2F">
        <w:trPr>
          <w:jc w:val="center"/>
        </w:trPr>
        <w:tc>
          <w:tcPr>
            <w:tcW w:w="1856" w:type="dxa"/>
            <w:vMerge/>
          </w:tcPr>
          <w:p w14:paraId="2BCB022D" w14:textId="77777777" w:rsidR="00FF6784" w:rsidRPr="003476E2" w:rsidRDefault="00FF6784" w:rsidP="00FF6784">
            <w:pPr>
              <w:rPr>
                <w:rFonts w:asciiTheme="majorBidi" w:hAnsiTheme="majorBidi" w:cstheme="majorBidi"/>
                <w:i/>
                <w:iCs/>
                <w:color w:val="000000"/>
                <w:sz w:val="24"/>
                <w:szCs w:val="24"/>
              </w:rPr>
            </w:pPr>
          </w:p>
        </w:tc>
        <w:tc>
          <w:tcPr>
            <w:tcW w:w="1919" w:type="dxa"/>
            <w:vAlign w:val="bottom"/>
          </w:tcPr>
          <w:p w14:paraId="261F3557" w14:textId="77777777" w:rsidR="00FF6784" w:rsidRPr="003476E2" w:rsidRDefault="00FF6784" w:rsidP="00FF6784">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B. nurse</w:t>
            </w:r>
          </w:p>
        </w:tc>
        <w:tc>
          <w:tcPr>
            <w:tcW w:w="1170" w:type="dxa"/>
            <w:vAlign w:val="bottom"/>
          </w:tcPr>
          <w:p w14:paraId="164E1EE7"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1160" w:type="dxa"/>
            <w:vAlign w:val="bottom"/>
          </w:tcPr>
          <w:p w14:paraId="4E0444A8"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0.58</w:t>
            </w:r>
          </w:p>
        </w:tc>
        <w:tc>
          <w:tcPr>
            <w:tcW w:w="815" w:type="dxa"/>
            <w:vAlign w:val="bottom"/>
          </w:tcPr>
          <w:p w14:paraId="14CAB87A"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4013D2D3"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0.14</w:t>
            </w:r>
          </w:p>
        </w:tc>
        <w:tc>
          <w:tcPr>
            <w:tcW w:w="926" w:type="dxa"/>
            <w:vAlign w:val="bottom"/>
          </w:tcPr>
          <w:p w14:paraId="538BAC76"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0.115</w:t>
            </w:r>
          </w:p>
        </w:tc>
      </w:tr>
      <w:tr w:rsidR="002C4F2F" w:rsidRPr="003476E2" w14:paraId="0E5A082C" w14:textId="77777777" w:rsidTr="002C4F2F">
        <w:trPr>
          <w:jc w:val="center"/>
        </w:trPr>
        <w:tc>
          <w:tcPr>
            <w:tcW w:w="1856" w:type="dxa"/>
          </w:tcPr>
          <w:p w14:paraId="0A4BABF4" w14:textId="77777777" w:rsidR="00FF6784" w:rsidRPr="00FF2AF6" w:rsidRDefault="00FF2AF6" w:rsidP="00FF6784">
            <w:pPr>
              <w:rPr>
                <w:rFonts w:asciiTheme="majorBidi" w:hAnsiTheme="majorBidi" w:cstheme="majorBidi"/>
                <w:color w:val="000000"/>
                <w:sz w:val="24"/>
                <w:szCs w:val="24"/>
              </w:rPr>
            </w:pPr>
            <w:proofErr w:type="spellStart"/>
            <w:r>
              <w:rPr>
                <w:rFonts w:asciiTheme="majorBidi" w:hAnsiTheme="majorBidi" w:cstheme="majorBidi"/>
                <w:color w:val="000000"/>
                <w:sz w:val="24"/>
                <w:szCs w:val="24"/>
              </w:rPr>
              <w:t>Claroteidae</w:t>
            </w:r>
            <w:proofErr w:type="spellEnd"/>
          </w:p>
        </w:tc>
        <w:tc>
          <w:tcPr>
            <w:tcW w:w="1919" w:type="dxa"/>
            <w:vAlign w:val="bottom"/>
          </w:tcPr>
          <w:p w14:paraId="14105C73" w14:textId="77777777" w:rsidR="00FF6784" w:rsidRPr="003476E2" w:rsidRDefault="00FF6784" w:rsidP="00FF6784">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A. occidentalis</w:t>
            </w:r>
          </w:p>
        </w:tc>
        <w:tc>
          <w:tcPr>
            <w:tcW w:w="1170" w:type="dxa"/>
            <w:vAlign w:val="bottom"/>
          </w:tcPr>
          <w:p w14:paraId="52B77314"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1160" w:type="dxa"/>
            <w:vAlign w:val="bottom"/>
          </w:tcPr>
          <w:p w14:paraId="62C6B528"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7C20B923"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0.07</w:t>
            </w:r>
          </w:p>
        </w:tc>
        <w:tc>
          <w:tcPr>
            <w:tcW w:w="1599" w:type="dxa"/>
            <w:vAlign w:val="bottom"/>
          </w:tcPr>
          <w:p w14:paraId="0E6B6C5A"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vAlign w:val="bottom"/>
          </w:tcPr>
          <w:p w14:paraId="4A287D41" w14:textId="77777777" w:rsidR="00FF6784" w:rsidRPr="003476E2" w:rsidRDefault="00FF6784" w:rsidP="00FF6784">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0.009</w:t>
            </w:r>
          </w:p>
        </w:tc>
      </w:tr>
      <w:tr w:rsidR="002C4F2F" w:rsidRPr="003476E2" w14:paraId="66BB628D" w14:textId="77777777" w:rsidTr="002C4F2F">
        <w:trPr>
          <w:jc w:val="center"/>
        </w:trPr>
        <w:tc>
          <w:tcPr>
            <w:tcW w:w="1856" w:type="dxa"/>
            <w:vMerge w:val="restart"/>
          </w:tcPr>
          <w:p w14:paraId="2EF8467E" w14:textId="77777777" w:rsidR="0078446C" w:rsidRPr="0078446C" w:rsidRDefault="0078446C" w:rsidP="00BD7510">
            <w:pPr>
              <w:rPr>
                <w:rFonts w:asciiTheme="majorBidi" w:hAnsiTheme="majorBidi" w:cstheme="majorBidi"/>
                <w:color w:val="000000"/>
                <w:sz w:val="24"/>
                <w:szCs w:val="24"/>
              </w:rPr>
            </w:pPr>
            <w:proofErr w:type="spellStart"/>
            <w:r>
              <w:rPr>
                <w:rFonts w:asciiTheme="majorBidi" w:hAnsiTheme="majorBidi" w:cstheme="majorBidi"/>
                <w:color w:val="000000"/>
                <w:sz w:val="24"/>
                <w:szCs w:val="24"/>
              </w:rPr>
              <w:t>Bagridae</w:t>
            </w:r>
            <w:proofErr w:type="spellEnd"/>
          </w:p>
        </w:tc>
        <w:tc>
          <w:tcPr>
            <w:tcW w:w="1919" w:type="dxa"/>
            <w:vAlign w:val="bottom"/>
          </w:tcPr>
          <w:p w14:paraId="05B526B2" w14:textId="77777777" w:rsidR="0078446C" w:rsidRPr="003476E2" w:rsidRDefault="0078446C"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B. </w:t>
            </w:r>
            <w:proofErr w:type="spellStart"/>
            <w:r w:rsidRPr="003476E2">
              <w:rPr>
                <w:rFonts w:asciiTheme="majorBidi" w:hAnsiTheme="majorBidi" w:cstheme="majorBidi"/>
                <w:i/>
                <w:iCs/>
                <w:color w:val="000000"/>
                <w:sz w:val="24"/>
                <w:szCs w:val="24"/>
              </w:rPr>
              <w:t>bajad</w:t>
            </w:r>
            <w:proofErr w:type="spellEnd"/>
          </w:p>
        </w:tc>
        <w:tc>
          <w:tcPr>
            <w:tcW w:w="1170" w:type="dxa"/>
            <w:vAlign w:val="bottom"/>
          </w:tcPr>
          <w:p w14:paraId="119A22C1"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0.11</w:t>
            </w:r>
          </w:p>
        </w:tc>
        <w:tc>
          <w:tcPr>
            <w:tcW w:w="1160" w:type="dxa"/>
            <w:vAlign w:val="bottom"/>
          </w:tcPr>
          <w:p w14:paraId="61340068"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1.60</w:t>
            </w:r>
          </w:p>
        </w:tc>
        <w:tc>
          <w:tcPr>
            <w:tcW w:w="815" w:type="dxa"/>
            <w:vAlign w:val="bottom"/>
          </w:tcPr>
          <w:p w14:paraId="23007BC3"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0.26</w:t>
            </w:r>
          </w:p>
        </w:tc>
        <w:tc>
          <w:tcPr>
            <w:tcW w:w="1599" w:type="dxa"/>
            <w:vAlign w:val="bottom"/>
          </w:tcPr>
          <w:p w14:paraId="6498A37B"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0.09</w:t>
            </w:r>
          </w:p>
        </w:tc>
        <w:tc>
          <w:tcPr>
            <w:tcW w:w="926" w:type="dxa"/>
            <w:vAlign w:val="bottom"/>
          </w:tcPr>
          <w:p w14:paraId="4EC49600"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0.408</w:t>
            </w:r>
          </w:p>
        </w:tc>
      </w:tr>
      <w:tr w:rsidR="002C4F2F" w:rsidRPr="003476E2" w14:paraId="4A9DC7BA" w14:textId="77777777" w:rsidTr="002C4F2F">
        <w:trPr>
          <w:jc w:val="center"/>
        </w:trPr>
        <w:tc>
          <w:tcPr>
            <w:tcW w:w="1856" w:type="dxa"/>
            <w:vMerge/>
          </w:tcPr>
          <w:p w14:paraId="3DC0B249" w14:textId="77777777" w:rsidR="0078446C" w:rsidRPr="003476E2" w:rsidRDefault="0078446C" w:rsidP="00BD7510">
            <w:pPr>
              <w:rPr>
                <w:rFonts w:asciiTheme="majorBidi" w:hAnsiTheme="majorBidi" w:cstheme="majorBidi"/>
                <w:i/>
                <w:iCs/>
                <w:color w:val="000000"/>
                <w:sz w:val="24"/>
                <w:szCs w:val="24"/>
              </w:rPr>
            </w:pPr>
          </w:p>
        </w:tc>
        <w:tc>
          <w:tcPr>
            <w:tcW w:w="1919" w:type="dxa"/>
            <w:vAlign w:val="bottom"/>
          </w:tcPr>
          <w:p w14:paraId="2484660D" w14:textId="77777777" w:rsidR="0078446C" w:rsidRPr="003476E2" w:rsidRDefault="0078446C"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B. </w:t>
            </w:r>
            <w:proofErr w:type="spellStart"/>
            <w:r w:rsidRPr="003476E2">
              <w:rPr>
                <w:rFonts w:asciiTheme="majorBidi" w:hAnsiTheme="majorBidi" w:cstheme="majorBidi"/>
                <w:i/>
                <w:iCs/>
                <w:color w:val="000000"/>
                <w:sz w:val="24"/>
                <w:szCs w:val="24"/>
              </w:rPr>
              <w:t>docmak</w:t>
            </w:r>
            <w:proofErr w:type="spellEnd"/>
          </w:p>
        </w:tc>
        <w:tc>
          <w:tcPr>
            <w:tcW w:w="1170" w:type="dxa"/>
            <w:vAlign w:val="bottom"/>
          </w:tcPr>
          <w:p w14:paraId="064BB7CC"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0.10</w:t>
            </w:r>
          </w:p>
        </w:tc>
        <w:tc>
          <w:tcPr>
            <w:tcW w:w="1160" w:type="dxa"/>
            <w:vAlign w:val="bottom"/>
          </w:tcPr>
          <w:p w14:paraId="21D6D3FE"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0.33</w:t>
            </w:r>
          </w:p>
        </w:tc>
        <w:tc>
          <w:tcPr>
            <w:tcW w:w="815" w:type="dxa"/>
            <w:vAlign w:val="bottom"/>
          </w:tcPr>
          <w:p w14:paraId="498F8AAB"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22C7A255"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926" w:type="dxa"/>
            <w:vAlign w:val="bottom"/>
          </w:tcPr>
          <w:p w14:paraId="5FAB530B" w14:textId="77777777" w:rsidR="0078446C" w:rsidRPr="003476E2" w:rsidRDefault="0078446C"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0.063</w:t>
            </w:r>
          </w:p>
        </w:tc>
      </w:tr>
      <w:tr w:rsidR="002C4F2F" w:rsidRPr="003476E2" w14:paraId="11A95243" w14:textId="77777777" w:rsidTr="002C4F2F">
        <w:trPr>
          <w:jc w:val="center"/>
        </w:trPr>
        <w:tc>
          <w:tcPr>
            <w:tcW w:w="1856" w:type="dxa"/>
            <w:vMerge w:val="restart"/>
          </w:tcPr>
          <w:p w14:paraId="220418A4" w14:textId="77777777" w:rsidR="00751B12" w:rsidRPr="003476E2" w:rsidRDefault="00751B12" w:rsidP="00BD7510">
            <w:pPr>
              <w:rPr>
                <w:rFonts w:asciiTheme="majorBidi" w:hAnsiTheme="majorBidi" w:cstheme="majorBidi"/>
                <w:i/>
                <w:iCs/>
                <w:color w:val="000000"/>
                <w:sz w:val="24"/>
                <w:szCs w:val="24"/>
              </w:rPr>
            </w:pPr>
            <w:proofErr w:type="spellStart"/>
            <w:r>
              <w:rPr>
                <w:rFonts w:asciiTheme="majorBidi" w:hAnsiTheme="majorBidi" w:cstheme="majorBidi"/>
                <w:color w:val="000000"/>
                <w:sz w:val="24"/>
                <w:szCs w:val="24"/>
              </w:rPr>
              <w:t>Clariidae</w:t>
            </w:r>
            <w:proofErr w:type="spellEnd"/>
          </w:p>
        </w:tc>
        <w:tc>
          <w:tcPr>
            <w:tcW w:w="1919" w:type="dxa"/>
            <w:vAlign w:val="bottom"/>
          </w:tcPr>
          <w:p w14:paraId="12321EE7" w14:textId="77777777" w:rsidR="00751B12" w:rsidRPr="003476E2" w:rsidRDefault="00751B12"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C. </w:t>
            </w:r>
            <w:proofErr w:type="spellStart"/>
            <w:r w:rsidRPr="003476E2">
              <w:rPr>
                <w:rFonts w:asciiTheme="majorBidi" w:hAnsiTheme="majorBidi" w:cstheme="majorBidi"/>
                <w:i/>
                <w:iCs/>
                <w:color w:val="000000"/>
                <w:sz w:val="24"/>
                <w:szCs w:val="24"/>
              </w:rPr>
              <w:t>anguillaris</w:t>
            </w:r>
            <w:proofErr w:type="spellEnd"/>
          </w:p>
        </w:tc>
        <w:tc>
          <w:tcPr>
            <w:tcW w:w="1170" w:type="dxa"/>
            <w:vAlign w:val="bottom"/>
          </w:tcPr>
          <w:p w14:paraId="27D836CC"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160" w:type="dxa"/>
            <w:vAlign w:val="bottom"/>
          </w:tcPr>
          <w:p w14:paraId="2CBAF066"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1AA54D0D"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0.24</w:t>
            </w:r>
          </w:p>
        </w:tc>
        <w:tc>
          <w:tcPr>
            <w:tcW w:w="1599" w:type="dxa"/>
            <w:vAlign w:val="bottom"/>
          </w:tcPr>
          <w:p w14:paraId="5289B6F3"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0.02</w:t>
            </w:r>
          </w:p>
        </w:tc>
        <w:tc>
          <w:tcPr>
            <w:tcW w:w="926" w:type="dxa"/>
            <w:vAlign w:val="bottom"/>
          </w:tcPr>
          <w:p w14:paraId="083C7035"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0.032</w:t>
            </w:r>
          </w:p>
        </w:tc>
      </w:tr>
      <w:tr w:rsidR="002C4F2F" w:rsidRPr="003476E2" w14:paraId="5F1036B3" w14:textId="77777777" w:rsidTr="002C4F2F">
        <w:trPr>
          <w:jc w:val="center"/>
        </w:trPr>
        <w:tc>
          <w:tcPr>
            <w:tcW w:w="1856" w:type="dxa"/>
            <w:vMerge/>
          </w:tcPr>
          <w:p w14:paraId="27C57FE0" w14:textId="77777777" w:rsidR="00751B12" w:rsidRPr="00FF2AF6" w:rsidRDefault="00751B12" w:rsidP="00BD7510">
            <w:pPr>
              <w:rPr>
                <w:rFonts w:asciiTheme="majorBidi" w:hAnsiTheme="majorBidi" w:cstheme="majorBidi"/>
                <w:color w:val="000000"/>
                <w:sz w:val="24"/>
                <w:szCs w:val="24"/>
              </w:rPr>
            </w:pPr>
          </w:p>
        </w:tc>
        <w:tc>
          <w:tcPr>
            <w:tcW w:w="1919" w:type="dxa"/>
            <w:vAlign w:val="bottom"/>
          </w:tcPr>
          <w:p w14:paraId="5EC77C4E" w14:textId="77777777" w:rsidR="00751B12" w:rsidRPr="003476E2" w:rsidRDefault="00751B12"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C. </w:t>
            </w:r>
            <w:proofErr w:type="spellStart"/>
            <w:r w:rsidRPr="003476E2">
              <w:rPr>
                <w:rFonts w:asciiTheme="majorBidi" w:hAnsiTheme="majorBidi" w:cstheme="majorBidi"/>
                <w:i/>
                <w:iCs/>
                <w:color w:val="000000"/>
                <w:sz w:val="24"/>
                <w:szCs w:val="24"/>
              </w:rPr>
              <w:t>gariepinus</w:t>
            </w:r>
            <w:proofErr w:type="spellEnd"/>
          </w:p>
        </w:tc>
        <w:tc>
          <w:tcPr>
            <w:tcW w:w="1170" w:type="dxa"/>
            <w:vAlign w:val="bottom"/>
          </w:tcPr>
          <w:p w14:paraId="25F8A490"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0.87</w:t>
            </w:r>
          </w:p>
        </w:tc>
        <w:tc>
          <w:tcPr>
            <w:tcW w:w="1160" w:type="dxa"/>
            <w:vAlign w:val="bottom"/>
          </w:tcPr>
          <w:p w14:paraId="4ECDF530"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1.52</w:t>
            </w:r>
          </w:p>
        </w:tc>
        <w:tc>
          <w:tcPr>
            <w:tcW w:w="815" w:type="dxa"/>
            <w:vAlign w:val="bottom"/>
          </w:tcPr>
          <w:p w14:paraId="4E441A36"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0.48</w:t>
            </w:r>
          </w:p>
        </w:tc>
        <w:tc>
          <w:tcPr>
            <w:tcW w:w="1599" w:type="dxa"/>
            <w:vAlign w:val="bottom"/>
          </w:tcPr>
          <w:p w14:paraId="25AE796A"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0.36</w:t>
            </w:r>
          </w:p>
        </w:tc>
        <w:tc>
          <w:tcPr>
            <w:tcW w:w="926" w:type="dxa"/>
            <w:vAlign w:val="bottom"/>
          </w:tcPr>
          <w:p w14:paraId="31748B49"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0.868</w:t>
            </w:r>
          </w:p>
        </w:tc>
      </w:tr>
      <w:tr w:rsidR="002C4F2F" w:rsidRPr="003476E2" w14:paraId="6E67A407" w14:textId="77777777" w:rsidTr="002C4F2F">
        <w:trPr>
          <w:jc w:val="center"/>
        </w:trPr>
        <w:tc>
          <w:tcPr>
            <w:tcW w:w="1856" w:type="dxa"/>
          </w:tcPr>
          <w:p w14:paraId="0C0F604D" w14:textId="77777777" w:rsidR="00751B12" w:rsidRPr="00751B12" w:rsidRDefault="00751B12" w:rsidP="00BD7510">
            <w:pPr>
              <w:rPr>
                <w:rFonts w:asciiTheme="majorBidi" w:hAnsiTheme="majorBidi" w:cstheme="majorBidi"/>
                <w:color w:val="000000"/>
                <w:sz w:val="24"/>
                <w:szCs w:val="24"/>
              </w:rPr>
            </w:pPr>
            <w:proofErr w:type="spellStart"/>
            <w:r>
              <w:rPr>
                <w:rFonts w:asciiTheme="majorBidi" w:hAnsiTheme="majorBidi" w:cstheme="majorBidi"/>
                <w:color w:val="000000"/>
                <w:sz w:val="24"/>
                <w:szCs w:val="24"/>
              </w:rPr>
              <w:t>Distichodontidae</w:t>
            </w:r>
            <w:proofErr w:type="spellEnd"/>
          </w:p>
        </w:tc>
        <w:tc>
          <w:tcPr>
            <w:tcW w:w="1919" w:type="dxa"/>
            <w:vAlign w:val="bottom"/>
          </w:tcPr>
          <w:p w14:paraId="44EE1355" w14:textId="77777777" w:rsidR="00751B12" w:rsidRPr="003476E2" w:rsidRDefault="00751B12"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D. </w:t>
            </w:r>
            <w:proofErr w:type="spellStart"/>
            <w:r w:rsidRPr="003476E2">
              <w:rPr>
                <w:rFonts w:asciiTheme="majorBidi" w:hAnsiTheme="majorBidi" w:cstheme="majorBidi"/>
                <w:i/>
                <w:iCs/>
                <w:color w:val="000000"/>
                <w:sz w:val="24"/>
                <w:szCs w:val="24"/>
              </w:rPr>
              <w:t>nefasch</w:t>
            </w:r>
            <w:proofErr w:type="spellEnd"/>
          </w:p>
        </w:tc>
        <w:tc>
          <w:tcPr>
            <w:tcW w:w="1170" w:type="dxa"/>
            <w:vAlign w:val="bottom"/>
          </w:tcPr>
          <w:p w14:paraId="7C6887E8"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0.05</w:t>
            </w:r>
          </w:p>
        </w:tc>
        <w:tc>
          <w:tcPr>
            <w:tcW w:w="1160" w:type="dxa"/>
            <w:vAlign w:val="bottom"/>
          </w:tcPr>
          <w:p w14:paraId="5132BBED"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22605BA0"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0.02</w:t>
            </w:r>
          </w:p>
        </w:tc>
        <w:tc>
          <w:tcPr>
            <w:tcW w:w="1599" w:type="dxa"/>
            <w:vAlign w:val="bottom"/>
          </w:tcPr>
          <w:p w14:paraId="65A7CB82"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0.08</w:t>
            </w:r>
          </w:p>
        </w:tc>
        <w:tc>
          <w:tcPr>
            <w:tcW w:w="926" w:type="dxa"/>
            <w:vAlign w:val="bottom"/>
          </w:tcPr>
          <w:p w14:paraId="713737E1"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0.052</w:t>
            </w:r>
          </w:p>
        </w:tc>
      </w:tr>
      <w:tr w:rsidR="002C4F2F" w:rsidRPr="003476E2" w14:paraId="4BE4C460" w14:textId="77777777" w:rsidTr="002C4F2F">
        <w:trPr>
          <w:jc w:val="center"/>
        </w:trPr>
        <w:tc>
          <w:tcPr>
            <w:tcW w:w="1856" w:type="dxa"/>
            <w:vMerge w:val="restart"/>
          </w:tcPr>
          <w:p w14:paraId="190C92F6" w14:textId="77777777" w:rsidR="00751B12" w:rsidRPr="003476E2" w:rsidRDefault="00751B12" w:rsidP="00751B12">
            <w:pPr>
              <w:rPr>
                <w:rFonts w:asciiTheme="majorBidi" w:hAnsiTheme="majorBidi" w:cstheme="majorBidi"/>
                <w:i/>
                <w:iCs/>
                <w:color w:val="000000"/>
                <w:sz w:val="24"/>
                <w:szCs w:val="24"/>
              </w:rPr>
            </w:pPr>
            <w:proofErr w:type="spellStart"/>
            <w:r>
              <w:rPr>
                <w:rFonts w:asciiTheme="majorBidi" w:hAnsiTheme="majorBidi" w:cstheme="majorBidi"/>
                <w:color w:val="000000"/>
                <w:sz w:val="24"/>
                <w:szCs w:val="24"/>
              </w:rPr>
              <w:t>Cyprinidae</w:t>
            </w:r>
            <w:proofErr w:type="spellEnd"/>
          </w:p>
        </w:tc>
        <w:tc>
          <w:tcPr>
            <w:tcW w:w="1919" w:type="dxa"/>
            <w:vAlign w:val="bottom"/>
          </w:tcPr>
          <w:p w14:paraId="126EA8EF" w14:textId="77777777" w:rsidR="00751B12" w:rsidRPr="003476E2" w:rsidRDefault="00751B12" w:rsidP="00BD7510">
            <w:pPr>
              <w:rPr>
                <w:rFonts w:asciiTheme="majorBidi" w:hAnsiTheme="majorBidi" w:cstheme="majorBidi"/>
                <w:i/>
                <w:iCs/>
                <w:color w:val="000000"/>
                <w:sz w:val="24"/>
                <w:szCs w:val="24"/>
              </w:rPr>
            </w:pPr>
            <w:proofErr w:type="spellStart"/>
            <w:r w:rsidRPr="003476E2">
              <w:rPr>
                <w:rFonts w:asciiTheme="majorBidi" w:hAnsiTheme="majorBidi" w:cstheme="majorBidi"/>
                <w:i/>
                <w:iCs/>
                <w:color w:val="000000"/>
                <w:sz w:val="24"/>
                <w:szCs w:val="24"/>
              </w:rPr>
              <w:t>Garra</w:t>
            </w:r>
            <w:proofErr w:type="spellEnd"/>
            <w:r w:rsidRPr="003476E2">
              <w:rPr>
                <w:rFonts w:asciiTheme="majorBidi" w:hAnsiTheme="majorBidi" w:cstheme="majorBidi"/>
                <w:i/>
                <w:iCs/>
                <w:color w:val="000000"/>
                <w:sz w:val="24"/>
                <w:szCs w:val="24"/>
              </w:rPr>
              <w:t xml:space="preserve"> spp.</w:t>
            </w:r>
          </w:p>
        </w:tc>
        <w:tc>
          <w:tcPr>
            <w:tcW w:w="1170" w:type="dxa"/>
            <w:vAlign w:val="bottom"/>
          </w:tcPr>
          <w:p w14:paraId="3A5389D4"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160" w:type="dxa"/>
            <w:vAlign w:val="bottom"/>
          </w:tcPr>
          <w:p w14:paraId="31DB5BEA"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0.05</w:t>
            </w:r>
          </w:p>
        </w:tc>
        <w:tc>
          <w:tcPr>
            <w:tcW w:w="815" w:type="dxa"/>
            <w:vAlign w:val="bottom"/>
          </w:tcPr>
          <w:p w14:paraId="4761E7F0"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120BCA6A"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vAlign w:val="bottom"/>
          </w:tcPr>
          <w:p w14:paraId="69611162"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0.003</w:t>
            </w:r>
          </w:p>
        </w:tc>
      </w:tr>
      <w:tr w:rsidR="002C4F2F" w:rsidRPr="003476E2" w14:paraId="7298CFE2" w14:textId="77777777" w:rsidTr="002C4F2F">
        <w:trPr>
          <w:jc w:val="center"/>
        </w:trPr>
        <w:tc>
          <w:tcPr>
            <w:tcW w:w="1856" w:type="dxa"/>
            <w:vMerge/>
          </w:tcPr>
          <w:p w14:paraId="224E86AC" w14:textId="77777777" w:rsidR="00751B12" w:rsidRPr="00FF2AF6" w:rsidRDefault="00751B12" w:rsidP="00BD7510">
            <w:pPr>
              <w:rPr>
                <w:rFonts w:asciiTheme="majorBidi" w:hAnsiTheme="majorBidi" w:cstheme="majorBidi"/>
                <w:color w:val="000000"/>
                <w:sz w:val="24"/>
                <w:szCs w:val="24"/>
              </w:rPr>
            </w:pPr>
          </w:p>
        </w:tc>
        <w:tc>
          <w:tcPr>
            <w:tcW w:w="1919" w:type="dxa"/>
            <w:vAlign w:val="bottom"/>
          </w:tcPr>
          <w:p w14:paraId="39912843" w14:textId="77777777" w:rsidR="00751B12" w:rsidRPr="003476E2" w:rsidRDefault="00751B12"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L. senegalensis</w:t>
            </w:r>
          </w:p>
        </w:tc>
        <w:tc>
          <w:tcPr>
            <w:tcW w:w="1170" w:type="dxa"/>
            <w:vAlign w:val="bottom"/>
          </w:tcPr>
          <w:p w14:paraId="10C25986"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32.36</w:t>
            </w:r>
          </w:p>
        </w:tc>
        <w:tc>
          <w:tcPr>
            <w:tcW w:w="1160" w:type="dxa"/>
            <w:vAlign w:val="bottom"/>
          </w:tcPr>
          <w:p w14:paraId="0AF13297"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7.98</w:t>
            </w:r>
          </w:p>
        </w:tc>
        <w:tc>
          <w:tcPr>
            <w:tcW w:w="815" w:type="dxa"/>
            <w:vAlign w:val="bottom"/>
          </w:tcPr>
          <w:p w14:paraId="622E7437"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10.12</w:t>
            </w:r>
          </w:p>
        </w:tc>
        <w:tc>
          <w:tcPr>
            <w:tcW w:w="1599" w:type="dxa"/>
            <w:vAlign w:val="bottom"/>
          </w:tcPr>
          <w:p w14:paraId="2B2D4603"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0.58</w:t>
            </w:r>
          </w:p>
        </w:tc>
        <w:tc>
          <w:tcPr>
            <w:tcW w:w="926" w:type="dxa"/>
            <w:vAlign w:val="bottom"/>
          </w:tcPr>
          <w:p w14:paraId="02E3A760"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10.761</w:t>
            </w:r>
          </w:p>
        </w:tc>
      </w:tr>
      <w:tr w:rsidR="002C4F2F" w:rsidRPr="003476E2" w14:paraId="13BEE1B8" w14:textId="77777777" w:rsidTr="002C4F2F">
        <w:trPr>
          <w:jc w:val="center"/>
        </w:trPr>
        <w:tc>
          <w:tcPr>
            <w:tcW w:w="1856" w:type="dxa"/>
            <w:vMerge/>
          </w:tcPr>
          <w:p w14:paraId="6B6C1247" w14:textId="77777777" w:rsidR="00751B12" w:rsidRPr="00FF2AF6" w:rsidRDefault="00751B12" w:rsidP="00BD7510">
            <w:pPr>
              <w:rPr>
                <w:rFonts w:asciiTheme="majorBidi" w:hAnsiTheme="majorBidi" w:cstheme="majorBidi"/>
                <w:color w:val="000000"/>
                <w:sz w:val="24"/>
                <w:szCs w:val="24"/>
              </w:rPr>
            </w:pPr>
          </w:p>
        </w:tc>
        <w:tc>
          <w:tcPr>
            <w:tcW w:w="1919" w:type="dxa"/>
            <w:vAlign w:val="bottom"/>
          </w:tcPr>
          <w:p w14:paraId="2C062468" w14:textId="77777777" w:rsidR="00751B12" w:rsidRPr="003476E2" w:rsidRDefault="00751B12" w:rsidP="00BD7510">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L. </w:t>
            </w:r>
            <w:proofErr w:type="spellStart"/>
            <w:r w:rsidRPr="003476E2">
              <w:rPr>
                <w:rFonts w:asciiTheme="majorBidi" w:hAnsiTheme="majorBidi" w:cstheme="majorBidi"/>
                <w:i/>
                <w:iCs/>
                <w:color w:val="000000"/>
                <w:sz w:val="24"/>
                <w:szCs w:val="24"/>
              </w:rPr>
              <w:t>bynni</w:t>
            </w:r>
            <w:proofErr w:type="spellEnd"/>
          </w:p>
        </w:tc>
        <w:tc>
          <w:tcPr>
            <w:tcW w:w="1170" w:type="dxa"/>
            <w:vAlign w:val="bottom"/>
          </w:tcPr>
          <w:p w14:paraId="02AF71F1"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0.95</w:t>
            </w:r>
          </w:p>
        </w:tc>
        <w:tc>
          <w:tcPr>
            <w:tcW w:w="1160" w:type="dxa"/>
            <w:vAlign w:val="bottom"/>
          </w:tcPr>
          <w:p w14:paraId="1FB2DAF5"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1.62</w:t>
            </w:r>
          </w:p>
        </w:tc>
        <w:tc>
          <w:tcPr>
            <w:tcW w:w="815" w:type="dxa"/>
            <w:vAlign w:val="bottom"/>
          </w:tcPr>
          <w:p w14:paraId="2B86A985"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1.47</w:t>
            </w:r>
          </w:p>
        </w:tc>
        <w:tc>
          <w:tcPr>
            <w:tcW w:w="1599" w:type="dxa"/>
            <w:vAlign w:val="bottom"/>
          </w:tcPr>
          <w:p w14:paraId="68222CDB"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0.03</w:t>
            </w:r>
          </w:p>
        </w:tc>
        <w:tc>
          <w:tcPr>
            <w:tcW w:w="926" w:type="dxa"/>
            <w:vAlign w:val="bottom"/>
          </w:tcPr>
          <w:p w14:paraId="021FA9B9" w14:textId="77777777" w:rsidR="00751B12" w:rsidRPr="003476E2" w:rsidRDefault="00751B12" w:rsidP="00BD7510">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0.809</w:t>
            </w:r>
          </w:p>
        </w:tc>
      </w:tr>
      <w:tr w:rsidR="002C4F2F" w:rsidRPr="003476E2" w14:paraId="5918EC41" w14:textId="77777777" w:rsidTr="002C4F2F">
        <w:trPr>
          <w:jc w:val="center"/>
        </w:trPr>
        <w:tc>
          <w:tcPr>
            <w:tcW w:w="1856" w:type="dxa"/>
            <w:vMerge w:val="restart"/>
          </w:tcPr>
          <w:p w14:paraId="1CE61C93" w14:textId="77777777" w:rsidR="00751B12" w:rsidRPr="00751B12" w:rsidRDefault="00751B12" w:rsidP="00751B12">
            <w:pPr>
              <w:rPr>
                <w:rFonts w:asciiTheme="majorBidi" w:hAnsiTheme="majorBidi" w:cstheme="majorBidi"/>
                <w:color w:val="000000"/>
                <w:sz w:val="24"/>
                <w:szCs w:val="24"/>
              </w:rPr>
            </w:pPr>
            <w:proofErr w:type="spellStart"/>
            <w:r>
              <w:rPr>
                <w:rFonts w:asciiTheme="majorBidi" w:hAnsiTheme="majorBidi" w:cstheme="majorBidi"/>
                <w:color w:val="000000"/>
                <w:sz w:val="24"/>
                <w:szCs w:val="24"/>
              </w:rPr>
              <w:t>Cichilidae</w:t>
            </w:r>
            <w:proofErr w:type="spellEnd"/>
          </w:p>
          <w:p w14:paraId="42E2FDE2" w14:textId="77777777" w:rsidR="00751B12" w:rsidRPr="00751B12" w:rsidRDefault="00751B12" w:rsidP="00FF2AF6">
            <w:pPr>
              <w:rPr>
                <w:rFonts w:asciiTheme="majorBidi" w:hAnsiTheme="majorBidi" w:cstheme="majorBidi"/>
                <w:color w:val="000000"/>
                <w:sz w:val="24"/>
                <w:szCs w:val="24"/>
              </w:rPr>
            </w:pPr>
          </w:p>
        </w:tc>
        <w:tc>
          <w:tcPr>
            <w:tcW w:w="1919" w:type="dxa"/>
            <w:vAlign w:val="bottom"/>
          </w:tcPr>
          <w:p w14:paraId="19328FB6" w14:textId="77777777" w:rsidR="00751B12" w:rsidRPr="003476E2" w:rsidRDefault="00751B12"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O. niloticus</w:t>
            </w:r>
          </w:p>
        </w:tc>
        <w:tc>
          <w:tcPr>
            <w:tcW w:w="1170" w:type="dxa"/>
            <w:vAlign w:val="bottom"/>
          </w:tcPr>
          <w:p w14:paraId="43BFECF8"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8.65</w:t>
            </w:r>
          </w:p>
        </w:tc>
        <w:tc>
          <w:tcPr>
            <w:tcW w:w="1160" w:type="dxa"/>
            <w:vAlign w:val="bottom"/>
          </w:tcPr>
          <w:p w14:paraId="34F2B43F"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19.68</w:t>
            </w:r>
          </w:p>
        </w:tc>
        <w:tc>
          <w:tcPr>
            <w:tcW w:w="815" w:type="dxa"/>
            <w:vAlign w:val="bottom"/>
          </w:tcPr>
          <w:p w14:paraId="5DF999AB"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17.79</w:t>
            </w:r>
          </w:p>
        </w:tc>
        <w:tc>
          <w:tcPr>
            <w:tcW w:w="1599" w:type="dxa"/>
            <w:vAlign w:val="bottom"/>
          </w:tcPr>
          <w:p w14:paraId="4B892B95"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3.29</w:t>
            </w:r>
          </w:p>
        </w:tc>
        <w:tc>
          <w:tcPr>
            <w:tcW w:w="926" w:type="dxa"/>
            <w:vAlign w:val="bottom"/>
          </w:tcPr>
          <w:p w14:paraId="6859D3A2"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11.526</w:t>
            </w:r>
          </w:p>
        </w:tc>
      </w:tr>
      <w:tr w:rsidR="002C4F2F" w:rsidRPr="003476E2" w14:paraId="2BBCC015" w14:textId="77777777" w:rsidTr="002C4F2F">
        <w:trPr>
          <w:jc w:val="center"/>
        </w:trPr>
        <w:tc>
          <w:tcPr>
            <w:tcW w:w="1856" w:type="dxa"/>
            <w:vMerge/>
          </w:tcPr>
          <w:p w14:paraId="2C2C63DD" w14:textId="77777777" w:rsidR="00751B12" w:rsidRPr="003476E2" w:rsidRDefault="00751B12" w:rsidP="00FF2AF6">
            <w:pPr>
              <w:rPr>
                <w:rFonts w:asciiTheme="majorBidi" w:hAnsiTheme="majorBidi" w:cstheme="majorBidi"/>
                <w:i/>
                <w:iCs/>
                <w:color w:val="000000"/>
                <w:sz w:val="24"/>
                <w:szCs w:val="24"/>
              </w:rPr>
            </w:pPr>
          </w:p>
        </w:tc>
        <w:tc>
          <w:tcPr>
            <w:tcW w:w="1919" w:type="dxa"/>
            <w:vAlign w:val="bottom"/>
          </w:tcPr>
          <w:p w14:paraId="3DFFDE7E" w14:textId="77777777" w:rsidR="00751B12" w:rsidRPr="003476E2" w:rsidRDefault="00751B12"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C. </w:t>
            </w:r>
            <w:proofErr w:type="spellStart"/>
            <w:r w:rsidRPr="003476E2">
              <w:rPr>
                <w:rFonts w:asciiTheme="majorBidi" w:hAnsiTheme="majorBidi" w:cstheme="majorBidi"/>
                <w:i/>
                <w:iCs/>
                <w:color w:val="000000"/>
                <w:sz w:val="24"/>
                <w:szCs w:val="24"/>
              </w:rPr>
              <w:t>zillii</w:t>
            </w:r>
            <w:proofErr w:type="spellEnd"/>
          </w:p>
        </w:tc>
        <w:tc>
          <w:tcPr>
            <w:tcW w:w="1170" w:type="dxa"/>
            <w:vAlign w:val="bottom"/>
          </w:tcPr>
          <w:p w14:paraId="1C074D02"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1160" w:type="dxa"/>
            <w:vAlign w:val="bottom"/>
          </w:tcPr>
          <w:p w14:paraId="5F221945"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3A305A36"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6C01A3E7"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0.02</w:t>
            </w:r>
          </w:p>
        </w:tc>
        <w:tc>
          <w:tcPr>
            <w:tcW w:w="926" w:type="dxa"/>
            <w:vAlign w:val="bottom"/>
          </w:tcPr>
          <w:p w14:paraId="15F9D067"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0.007</w:t>
            </w:r>
          </w:p>
        </w:tc>
      </w:tr>
      <w:tr w:rsidR="002C4F2F" w:rsidRPr="003476E2" w14:paraId="4605C125" w14:textId="77777777" w:rsidTr="002C4F2F">
        <w:trPr>
          <w:jc w:val="center"/>
        </w:trPr>
        <w:tc>
          <w:tcPr>
            <w:tcW w:w="1856" w:type="dxa"/>
          </w:tcPr>
          <w:p w14:paraId="0321B61B" w14:textId="77777777" w:rsidR="00751B12" w:rsidRPr="00FF2AF6" w:rsidRDefault="00751B12" w:rsidP="00FF2AF6">
            <w:pPr>
              <w:rPr>
                <w:rFonts w:asciiTheme="majorBidi" w:hAnsiTheme="majorBidi" w:cstheme="majorBidi"/>
                <w:color w:val="000000"/>
                <w:sz w:val="24"/>
                <w:szCs w:val="24"/>
              </w:rPr>
            </w:pPr>
            <w:proofErr w:type="spellStart"/>
            <w:r>
              <w:rPr>
                <w:rFonts w:asciiTheme="majorBidi" w:hAnsiTheme="majorBidi" w:cstheme="majorBidi"/>
                <w:color w:val="000000"/>
                <w:sz w:val="24"/>
                <w:szCs w:val="24"/>
              </w:rPr>
              <w:t>Latidae</w:t>
            </w:r>
            <w:proofErr w:type="spellEnd"/>
          </w:p>
        </w:tc>
        <w:tc>
          <w:tcPr>
            <w:tcW w:w="1919" w:type="dxa"/>
            <w:vAlign w:val="bottom"/>
          </w:tcPr>
          <w:p w14:paraId="3F53E06F" w14:textId="77777777" w:rsidR="00751B12" w:rsidRPr="003476E2" w:rsidRDefault="00751B12"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L. niloticus</w:t>
            </w:r>
          </w:p>
        </w:tc>
        <w:tc>
          <w:tcPr>
            <w:tcW w:w="1170" w:type="dxa"/>
            <w:vAlign w:val="bottom"/>
          </w:tcPr>
          <w:p w14:paraId="0FD5C5C4"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3.28</w:t>
            </w:r>
          </w:p>
        </w:tc>
        <w:tc>
          <w:tcPr>
            <w:tcW w:w="1160" w:type="dxa"/>
            <w:vAlign w:val="bottom"/>
          </w:tcPr>
          <w:p w14:paraId="1710A69B"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1.17</w:t>
            </w:r>
          </w:p>
        </w:tc>
        <w:tc>
          <w:tcPr>
            <w:tcW w:w="815" w:type="dxa"/>
            <w:vAlign w:val="bottom"/>
          </w:tcPr>
          <w:p w14:paraId="74D436D6"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1.09</w:t>
            </w:r>
          </w:p>
        </w:tc>
        <w:tc>
          <w:tcPr>
            <w:tcW w:w="1599" w:type="dxa"/>
            <w:vAlign w:val="bottom"/>
          </w:tcPr>
          <w:p w14:paraId="0C48A83B"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1.24</w:t>
            </w:r>
          </w:p>
        </w:tc>
        <w:tc>
          <w:tcPr>
            <w:tcW w:w="926" w:type="dxa"/>
            <w:vAlign w:val="bottom"/>
          </w:tcPr>
          <w:p w14:paraId="5A6A95E8"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2.023</w:t>
            </w:r>
          </w:p>
        </w:tc>
      </w:tr>
      <w:tr w:rsidR="002C4F2F" w:rsidRPr="003476E2" w14:paraId="157D5B77" w14:textId="77777777" w:rsidTr="002C4F2F">
        <w:trPr>
          <w:jc w:val="center"/>
        </w:trPr>
        <w:tc>
          <w:tcPr>
            <w:tcW w:w="1856" w:type="dxa"/>
          </w:tcPr>
          <w:p w14:paraId="65CF7671" w14:textId="77777777" w:rsidR="00751B12" w:rsidRPr="00751B12" w:rsidRDefault="00751B12" w:rsidP="00FF2AF6">
            <w:pPr>
              <w:rPr>
                <w:rFonts w:asciiTheme="majorBidi" w:hAnsiTheme="majorBidi" w:cstheme="majorBidi"/>
                <w:color w:val="000000"/>
                <w:sz w:val="24"/>
                <w:szCs w:val="24"/>
              </w:rPr>
            </w:pPr>
            <w:proofErr w:type="spellStart"/>
            <w:r>
              <w:rPr>
                <w:rFonts w:asciiTheme="majorBidi" w:hAnsiTheme="majorBidi" w:cstheme="majorBidi"/>
                <w:color w:val="000000"/>
                <w:sz w:val="24"/>
                <w:szCs w:val="24"/>
              </w:rPr>
              <w:t>Malapteruridae</w:t>
            </w:r>
            <w:proofErr w:type="spellEnd"/>
          </w:p>
        </w:tc>
        <w:tc>
          <w:tcPr>
            <w:tcW w:w="1919" w:type="dxa"/>
            <w:vAlign w:val="bottom"/>
          </w:tcPr>
          <w:p w14:paraId="62FFAA43" w14:textId="77777777" w:rsidR="00751B12" w:rsidRPr="003476E2" w:rsidRDefault="00751B12"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M. </w:t>
            </w:r>
            <w:proofErr w:type="spellStart"/>
            <w:r w:rsidRPr="003476E2">
              <w:rPr>
                <w:rFonts w:asciiTheme="majorBidi" w:hAnsiTheme="majorBidi" w:cstheme="majorBidi"/>
                <w:i/>
                <w:iCs/>
                <w:color w:val="000000"/>
                <w:sz w:val="24"/>
                <w:szCs w:val="24"/>
              </w:rPr>
              <w:t>electricus</w:t>
            </w:r>
            <w:proofErr w:type="spellEnd"/>
          </w:p>
        </w:tc>
        <w:tc>
          <w:tcPr>
            <w:tcW w:w="1170" w:type="dxa"/>
            <w:vAlign w:val="bottom"/>
          </w:tcPr>
          <w:p w14:paraId="0533A4AF"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1160" w:type="dxa"/>
            <w:vAlign w:val="bottom"/>
          </w:tcPr>
          <w:p w14:paraId="294186F9"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51E3B72D"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1599" w:type="dxa"/>
            <w:vAlign w:val="bottom"/>
          </w:tcPr>
          <w:p w14:paraId="27F72672"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vAlign w:val="bottom"/>
          </w:tcPr>
          <w:p w14:paraId="4F8AA8DF"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0.004</w:t>
            </w:r>
          </w:p>
        </w:tc>
      </w:tr>
      <w:tr w:rsidR="002C4F2F" w:rsidRPr="003476E2" w14:paraId="573D2B1B" w14:textId="77777777" w:rsidTr="002C4F2F">
        <w:trPr>
          <w:jc w:val="center"/>
        </w:trPr>
        <w:tc>
          <w:tcPr>
            <w:tcW w:w="1856" w:type="dxa"/>
            <w:vMerge w:val="restart"/>
          </w:tcPr>
          <w:p w14:paraId="052A9FA7" w14:textId="77777777" w:rsidR="000131F0" w:rsidRPr="00FF2AF6" w:rsidRDefault="000131F0" w:rsidP="000131F0">
            <w:pPr>
              <w:rPr>
                <w:rFonts w:asciiTheme="majorBidi" w:hAnsiTheme="majorBidi" w:cstheme="majorBidi"/>
                <w:color w:val="000000"/>
                <w:sz w:val="24"/>
                <w:szCs w:val="24"/>
              </w:rPr>
            </w:pPr>
            <w:r>
              <w:rPr>
                <w:rFonts w:asciiTheme="majorBidi" w:hAnsiTheme="majorBidi" w:cstheme="majorBidi"/>
                <w:color w:val="000000"/>
                <w:sz w:val="24"/>
                <w:szCs w:val="24"/>
              </w:rPr>
              <w:t>Mormyridae</w:t>
            </w:r>
          </w:p>
        </w:tc>
        <w:tc>
          <w:tcPr>
            <w:tcW w:w="1919" w:type="dxa"/>
            <w:vAlign w:val="bottom"/>
          </w:tcPr>
          <w:p w14:paraId="4F3B7EB7" w14:textId="77777777" w:rsidR="000131F0" w:rsidRPr="003476E2" w:rsidRDefault="000131F0"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M. </w:t>
            </w:r>
            <w:proofErr w:type="spellStart"/>
            <w:r w:rsidRPr="003476E2">
              <w:rPr>
                <w:rFonts w:asciiTheme="majorBidi" w:hAnsiTheme="majorBidi" w:cstheme="majorBidi"/>
                <w:i/>
                <w:iCs/>
                <w:color w:val="000000"/>
                <w:sz w:val="24"/>
                <w:szCs w:val="24"/>
              </w:rPr>
              <w:t>cyprinoides</w:t>
            </w:r>
            <w:proofErr w:type="spellEnd"/>
          </w:p>
        </w:tc>
        <w:tc>
          <w:tcPr>
            <w:tcW w:w="1170" w:type="dxa"/>
            <w:vAlign w:val="bottom"/>
          </w:tcPr>
          <w:p w14:paraId="38792366"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160" w:type="dxa"/>
            <w:vAlign w:val="bottom"/>
          </w:tcPr>
          <w:p w14:paraId="1A4FCFA2"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02DD2996"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1599" w:type="dxa"/>
            <w:vAlign w:val="bottom"/>
          </w:tcPr>
          <w:p w14:paraId="799107A7"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vAlign w:val="bottom"/>
          </w:tcPr>
          <w:p w14:paraId="4BDF794C"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0.003</w:t>
            </w:r>
          </w:p>
        </w:tc>
      </w:tr>
      <w:tr w:rsidR="002C4F2F" w:rsidRPr="003476E2" w14:paraId="11838E91" w14:textId="77777777" w:rsidTr="002C4F2F">
        <w:trPr>
          <w:trHeight w:val="278"/>
          <w:jc w:val="center"/>
        </w:trPr>
        <w:tc>
          <w:tcPr>
            <w:tcW w:w="1856" w:type="dxa"/>
            <w:vMerge/>
            <w:tcBorders>
              <w:bottom w:val="single" w:sz="4" w:space="0" w:color="auto"/>
            </w:tcBorders>
          </w:tcPr>
          <w:p w14:paraId="60AB841F" w14:textId="77777777" w:rsidR="000131F0" w:rsidRPr="00FF2AF6" w:rsidRDefault="000131F0" w:rsidP="00FF2AF6">
            <w:pPr>
              <w:rPr>
                <w:rFonts w:asciiTheme="majorBidi" w:hAnsiTheme="majorBidi" w:cstheme="majorBidi"/>
                <w:color w:val="000000"/>
                <w:sz w:val="24"/>
                <w:szCs w:val="24"/>
              </w:rPr>
            </w:pPr>
          </w:p>
        </w:tc>
        <w:tc>
          <w:tcPr>
            <w:tcW w:w="1919" w:type="dxa"/>
            <w:tcBorders>
              <w:bottom w:val="single" w:sz="4" w:space="0" w:color="auto"/>
            </w:tcBorders>
            <w:vAlign w:val="bottom"/>
          </w:tcPr>
          <w:p w14:paraId="2EF886E2" w14:textId="77777777" w:rsidR="000131F0" w:rsidRPr="003476E2" w:rsidRDefault="000131F0"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M. </w:t>
            </w:r>
            <w:proofErr w:type="spellStart"/>
            <w:r w:rsidRPr="003476E2">
              <w:rPr>
                <w:rFonts w:asciiTheme="majorBidi" w:hAnsiTheme="majorBidi" w:cstheme="majorBidi"/>
                <w:i/>
                <w:iCs/>
                <w:color w:val="000000"/>
                <w:sz w:val="24"/>
                <w:szCs w:val="24"/>
              </w:rPr>
              <w:t>caschive</w:t>
            </w:r>
            <w:proofErr w:type="spellEnd"/>
          </w:p>
        </w:tc>
        <w:tc>
          <w:tcPr>
            <w:tcW w:w="1170" w:type="dxa"/>
            <w:tcBorders>
              <w:bottom w:val="single" w:sz="4" w:space="0" w:color="auto"/>
            </w:tcBorders>
            <w:vAlign w:val="bottom"/>
          </w:tcPr>
          <w:p w14:paraId="0F5B5BFA"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0.03</w:t>
            </w:r>
          </w:p>
        </w:tc>
        <w:tc>
          <w:tcPr>
            <w:tcW w:w="1160" w:type="dxa"/>
            <w:tcBorders>
              <w:bottom w:val="single" w:sz="4" w:space="0" w:color="auto"/>
            </w:tcBorders>
            <w:vAlign w:val="bottom"/>
          </w:tcPr>
          <w:p w14:paraId="3EE4516C"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0.16</w:t>
            </w:r>
          </w:p>
        </w:tc>
        <w:tc>
          <w:tcPr>
            <w:tcW w:w="815" w:type="dxa"/>
            <w:tcBorders>
              <w:bottom w:val="single" w:sz="4" w:space="0" w:color="auto"/>
            </w:tcBorders>
            <w:vAlign w:val="bottom"/>
          </w:tcPr>
          <w:p w14:paraId="581480A3"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0.28</w:t>
            </w:r>
          </w:p>
        </w:tc>
        <w:tc>
          <w:tcPr>
            <w:tcW w:w="1599" w:type="dxa"/>
            <w:tcBorders>
              <w:bottom w:val="single" w:sz="4" w:space="0" w:color="auto"/>
            </w:tcBorders>
            <w:vAlign w:val="bottom"/>
          </w:tcPr>
          <w:p w14:paraId="2597D657"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tcBorders>
              <w:bottom w:val="single" w:sz="4" w:space="0" w:color="auto"/>
            </w:tcBorders>
            <w:vAlign w:val="bottom"/>
          </w:tcPr>
          <w:p w14:paraId="4D069B60"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0.075</w:t>
            </w:r>
          </w:p>
        </w:tc>
      </w:tr>
      <w:tr w:rsidR="002C4F2F" w:rsidRPr="003476E2" w14:paraId="117769D1" w14:textId="77777777" w:rsidTr="002C4F2F">
        <w:trPr>
          <w:jc w:val="center"/>
        </w:trPr>
        <w:tc>
          <w:tcPr>
            <w:tcW w:w="1856" w:type="dxa"/>
            <w:vMerge/>
          </w:tcPr>
          <w:p w14:paraId="7F00F83C" w14:textId="77777777" w:rsidR="000131F0" w:rsidRPr="00FF2AF6" w:rsidRDefault="000131F0" w:rsidP="00FF2AF6">
            <w:pPr>
              <w:rPr>
                <w:rFonts w:asciiTheme="majorBidi" w:hAnsiTheme="majorBidi" w:cstheme="majorBidi"/>
                <w:color w:val="000000"/>
                <w:sz w:val="24"/>
                <w:szCs w:val="24"/>
              </w:rPr>
            </w:pPr>
          </w:p>
        </w:tc>
        <w:tc>
          <w:tcPr>
            <w:tcW w:w="1919" w:type="dxa"/>
            <w:vAlign w:val="bottom"/>
          </w:tcPr>
          <w:p w14:paraId="63401267" w14:textId="77777777" w:rsidR="000131F0" w:rsidRPr="003476E2" w:rsidRDefault="000131F0"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H. </w:t>
            </w:r>
            <w:proofErr w:type="spellStart"/>
            <w:r w:rsidRPr="003476E2">
              <w:rPr>
                <w:rFonts w:asciiTheme="majorBidi" w:hAnsiTheme="majorBidi" w:cstheme="majorBidi"/>
                <w:i/>
                <w:iCs/>
                <w:color w:val="000000"/>
                <w:sz w:val="24"/>
                <w:szCs w:val="24"/>
              </w:rPr>
              <w:t>bebe</w:t>
            </w:r>
            <w:proofErr w:type="spellEnd"/>
          </w:p>
        </w:tc>
        <w:tc>
          <w:tcPr>
            <w:tcW w:w="1170" w:type="dxa"/>
            <w:vAlign w:val="bottom"/>
          </w:tcPr>
          <w:p w14:paraId="2C0ED5F5"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160" w:type="dxa"/>
            <w:vAlign w:val="bottom"/>
          </w:tcPr>
          <w:p w14:paraId="5032D7FE"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815" w:type="dxa"/>
            <w:vAlign w:val="bottom"/>
          </w:tcPr>
          <w:p w14:paraId="499509C2"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75A43330"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vAlign w:val="bottom"/>
          </w:tcPr>
          <w:p w14:paraId="374C9EDE"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0.001</w:t>
            </w:r>
          </w:p>
        </w:tc>
      </w:tr>
      <w:tr w:rsidR="002C4F2F" w:rsidRPr="003476E2" w14:paraId="1343FF03" w14:textId="77777777" w:rsidTr="002C4F2F">
        <w:trPr>
          <w:jc w:val="center"/>
        </w:trPr>
        <w:tc>
          <w:tcPr>
            <w:tcW w:w="1856" w:type="dxa"/>
            <w:vMerge w:val="restart"/>
          </w:tcPr>
          <w:p w14:paraId="2D232F20" w14:textId="77777777" w:rsidR="000131F0" w:rsidRPr="000131F0" w:rsidRDefault="000131F0" w:rsidP="000131F0">
            <w:pPr>
              <w:rPr>
                <w:rFonts w:asciiTheme="majorBidi" w:hAnsiTheme="majorBidi" w:cstheme="majorBidi"/>
                <w:color w:val="000000"/>
                <w:sz w:val="24"/>
                <w:szCs w:val="24"/>
              </w:rPr>
            </w:pPr>
            <w:proofErr w:type="spellStart"/>
            <w:r>
              <w:rPr>
                <w:rFonts w:asciiTheme="majorBidi" w:hAnsiTheme="majorBidi" w:cstheme="majorBidi"/>
                <w:color w:val="000000"/>
                <w:sz w:val="24"/>
                <w:szCs w:val="24"/>
              </w:rPr>
              <w:t>Schilbeidae</w:t>
            </w:r>
            <w:proofErr w:type="spellEnd"/>
          </w:p>
        </w:tc>
        <w:tc>
          <w:tcPr>
            <w:tcW w:w="1919" w:type="dxa"/>
            <w:vAlign w:val="bottom"/>
          </w:tcPr>
          <w:p w14:paraId="39D39AF1" w14:textId="77777777" w:rsidR="000131F0" w:rsidRPr="003476E2" w:rsidRDefault="000131F0"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S. intermedius</w:t>
            </w:r>
          </w:p>
        </w:tc>
        <w:tc>
          <w:tcPr>
            <w:tcW w:w="1170" w:type="dxa"/>
            <w:vAlign w:val="bottom"/>
          </w:tcPr>
          <w:p w14:paraId="05EBF1DC"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160" w:type="dxa"/>
            <w:vAlign w:val="bottom"/>
          </w:tcPr>
          <w:p w14:paraId="47AA4463"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6A0E5E08"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443A5177"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3.06</w:t>
            </w:r>
          </w:p>
        </w:tc>
        <w:tc>
          <w:tcPr>
            <w:tcW w:w="926" w:type="dxa"/>
            <w:vAlign w:val="bottom"/>
          </w:tcPr>
          <w:p w14:paraId="0C54260A"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0.390</w:t>
            </w:r>
          </w:p>
        </w:tc>
      </w:tr>
      <w:tr w:rsidR="002C4F2F" w:rsidRPr="003476E2" w14:paraId="0951F4B3" w14:textId="77777777" w:rsidTr="002C4F2F">
        <w:trPr>
          <w:jc w:val="center"/>
        </w:trPr>
        <w:tc>
          <w:tcPr>
            <w:tcW w:w="1856" w:type="dxa"/>
            <w:vMerge/>
          </w:tcPr>
          <w:p w14:paraId="329AE477" w14:textId="77777777" w:rsidR="000131F0" w:rsidRPr="003476E2" w:rsidRDefault="000131F0" w:rsidP="00FF2AF6">
            <w:pPr>
              <w:rPr>
                <w:rFonts w:asciiTheme="majorBidi" w:hAnsiTheme="majorBidi" w:cstheme="majorBidi"/>
                <w:i/>
                <w:iCs/>
                <w:color w:val="000000"/>
                <w:sz w:val="24"/>
                <w:szCs w:val="24"/>
              </w:rPr>
            </w:pPr>
          </w:p>
        </w:tc>
        <w:tc>
          <w:tcPr>
            <w:tcW w:w="1919" w:type="dxa"/>
            <w:vAlign w:val="bottom"/>
          </w:tcPr>
          <w:p w14:paraId="7B3B82EB" w14:textId="77777777" w:rsidR="000131F0" w:rsidRPr="003476E2" w:rsidRDefault="000131F0"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S. </w:t>
            </w:r>
            <w:proofErr w:type="spellStart"/>
            <w:r w:rsidRPr="003476E2">
              <w:rPr>
                <w:rFonts w:asciiTheme="majorBidi" w:hAnsiTheme="majorBidi" w:cstheme="majorBidi"/>
                <w:i/>
                <w:iCs/>
                <w:color w:val="000000"/>
                <w:sz w:val="24"/>
                <w:szCs w:val="24"/>
              </w:rPr>
              <w:t>mystus</w:t>
            </w:r>
            <w:proofErr w:type="spellEnd"/>
          </w:p>
        </w:tc>
        <w:tc>
          <w:tcPr>
            <w:tcW w:w="1170" w:type="dxa"/>
            <w:vAlign w:val="bottom"/>
          </w:tcPr>
          <w:p w14:paraId="351A5B78"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7.55</w:t>
            </w:r>
          </w:p>
        </w:tc>
        <w:tc>
          <w:tcPr>
            <w:tcW w:w="1160" w:type="dxa"/>
            <w:vAlign w:val="bottom"/>
          </w:tcPr>
          <w:p w14:paraId="4F33EC3A"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4.14</w:t>
            </w:r>
          </w:p>
        </w:tc>
        <w:tc>
          <w:tcPr>
            <w:tcW w:w="815" w:type="dxa"/>
            <w:vAlign w:val="bottom"/>
          </w:tcPr>
          <w:p w14:paraId="15FA3A8D"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5.85</w:t>
            </w:r>
          </w:p>
        </w:tc>
        <w:tc>
          <w:tcPr>
            <w:tcW w:w="1599" w:type="dxa"/>
            <w:vAlign w:val="bottom"/>
          </w:tcPr>
          <w:p w14:paraId="3BA4DFA8"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vAlign w:val="bottom"/>
          </w:tcPr>
          <w:p w14:paraId="3F24FEDB" w14:textId="77777777" w:rsidR="000131F0" w:rsidRPr="003476E2" w:rsidRDefault="000131F0"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3.189</w:t>
            </w:r>
          </w:p>
        </w:tc>
      </w:tr>
      <w:tr w:rsidR="002C4F2F" w:rsidRPr="003476E2" w14:paraId="64AF24AD" w14:textId="77777777" w:rsidTr="002C4F2F">
        <w:trPr>
          <w:jc w:val="center"/>
        </w:trPr>
        <w:tc>
          <w:tcPr>
            <w:tcW w:w="1856" w:type="dxa"/>
            <w:vMerge w:val="restart"/>
          </w:tcPr>
          <w:p w14:paraId="2825220A" w14:textId="77777777" w:rsidR="00751B12" w:rsidRPr="00FF2AF6" w:rsidRDefault="00751B12" w:rsidP="000131F0">
            <w:pPr>
              <w:rPr>
                <w:rFonts w:asciiTheme="majorBidi" w:hAnsiTheme="majorBidi" w:cstheme="majorBidi"/>
                <w:color w:val="000000"/>
                <w:sz w:val="24"/>
                <w:szCs w:val="24"/>
              </w:rPr>
            </w:pPr>
            <w:r>
              <w:rPr>
                <w:rFonts w:asciiTheme="majorBidi" w:hAnsiTheme="majorBidi" w:cstheme="majorBidi"/>
                <w:color w:val="000000"/>
                <w:sz w:val="24"/>
                <w:szCs w:val="24"/>
              </w:rPr>
              <w:t>Mochokidae</w:t>
            </w:r>
          </w:p>
        </w:tc>
        <w:tc>
          <w:tcPr>
            <w:tcW w:w="1919" w:type="dxa"/>
            <w:vAlign w:val="bottom"/>
          </w:tcPr>
          <w:p w14:paraId="33979726" w14:textId="77777777" w:rsidR="00751B12" w:rsidRPr="003476E2" w:rsidRDefault="00751B12"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S. </w:t>
            </w:r>
            <w:proofErr w:type="spellStart"/>
            <w:r w:rsidRPr="003476E2">
              <w:rPr>
                <w:rFonts w:asciiTheme="majorBidi" w:hAnsiTheme="majorBidi" w:cstheme="majorBidi"/>
                <w:i/>
                <w:iCs/>
                <w:color w:val="000000"/>
                <w:sz w:val="24"/>
                <w:szCs w:val="24"/>
              </w:rPr>
              <w:t>membranaceus</w:t>
            </w:r>
            <w:proofErr w:type="spellEnd"/>
          </w:p>
        </w:tc>
        <w:tc>
          <w:tcPr>
            <w:tcW w:w="1170" w:type="dxa"/>
            <w:vAlign w:val="bottom"/>
          </w:tcPr>
          <w:p w14:paraId="598E6B83"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0.01</w:t>
            </w:r>
          </w:p>
        </w:tc>
        <w:tc>
          <w:tcPr>
            <w:tcW w:w="1160" w:type="dxa"/>
            <w:vAlign w:val="bottom"/>
          </w:tcPr>
          <w:p w14:paraId="47BF7135"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1666D852"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599" w:type="dxa"/>
            <w:vAlign w:val="bottom"/>
          </w:tcPr>
          <w:p w14:paraId="02858202"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vAlign w:val="bottom"/>
          </w:tcPr>
          <w:p w14:paraId="56D92D63"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0.001</w:t>
            </w:r>
          </w:p>
        </w:tc>
      </w:tr>
      <w:tr w:rsidR="002C4F2F" w:rsidRPr="003476E2" w14:paraId="65E291BC" w14:textId="77777777" w:rsidTr="002C4F2F">
        <w:trPr>
          <w:jc w:val="center"/>
        </w:trPr>
        <w:tc>
          <w:tcPr>
            <w:tcW w:w="1856" w:type="dxa"/>
            <w:vMerge/>
          </w:tcPr>
          <w:p w14:paraId="2E1EFF67" w14:textId="77777777" w:rsidR="00751B12" w:rsidRPr="003476E2" w:rsidRDefault="00751B12" w:rsidP="00FF2AF6">
            <w:pPr>
              <w:rPr>
                <w:rFonts w:asciiTheme="majorBidi" w:hAnsiTheme="majorBidi" w:cstheme="majorBidi"/>
                <w:i/>
                <w:iCs/>
                <w:color w:val="000000"/>
                <w:sz w:val="24"/>
                <w:szCs w:val="24"/>
              </w:rPr>
            </w:pPr>
          </w:p>
        </w:tc>
        <w:tc>
          <w:tcPr>
            <w:tcW w:w="1919" w:type="dxa"/>
            <w:vAlign w:val="bottom"/>
          </w:tcPr>
          <w:p w14:paraId="7638E43D" w14:textId="77777777" w:rsidR="00751B12" w:rsidRPr="003476E2" w:rsidRDefault="00751B12"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S. </w:t>
            </w:r>
            <w:proofErr w:type="spellStart"/>
            <w:r w:rsidRPr="003476E2">
              <w:rPr>
                <w:rFonts w:asciiTheme="majorBidi" w:hAnsiTheme="majorBidi" w:cstheme="majorBidi"/>
                <w:i/>
                <w:iCs/>
                <w:color w:val="000000"/>
                <w:sz w:val="24"/>
                <w:szCs w:val="24"/>
              </w:rPr>
              <w:t>schall</w:t>
            </w:r>
            <w:proofErr w:type="spellEnd"/>
          </w:p>
        </w:tc>
        <w:tc>
          <w:tcPr>
            <w:tcW w:w="1170" w:type="dxa"/>
            <w:vAlign w:val="bottom"/>
          </w:tcPr>
          <w:p w14:paraId="7F98DF7C"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15.21</w:t>
            </w:r>
          </w:p>
        </w:tc>
        <w:tc>
          <w:tcPr>
            <w:tcW w:w="1160" w:type="dxa"/>
            <w:vAlign w:val="bottom"/>
          </w:tcPr>
          <w:p w14:paraId="26C28478"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32.22</w:t>
            </w:r>
          </w:p>
        </w:tc>
        <w:tc>
          <w:tcPr>
            <w:tcW w:w="815" w:type="dxa"/>
            <w:vAlign w:val="bottom"/>
          </w:tcPr>
          <w:p w14:paraId="0F60C324"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20.03</w:t>
            </w:r>
          </w:p>
        </w:tc>
        <w:tc>
          <w:tcPr>
            <w:tcW w:w="1599" w:type="dxa"/>
            <w:vAlign w:val="bottom"/>
          </w:tcPr>
          <w:p w14:paraId="0E2B03DD"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78.66</w:t>
            </w:r>
          </w:p>
        </w:tc>
        <w:tc>
          <w:tcPr>
            <w:tcW w:w="926" w:type="dxa"/>
            <w:vAlign w:val="bottom"/>
          </w:tcPr>
          <w:p w14:paraId="233FE936"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41.426</w:t>
            </w:r>
          </w:p>
        </w:tc>
      </w:tr>
      <w:tr w:rsidR="002C4F2F" w:rsidRPr="003476E2" w14:paraId="2B4E8EBF" w14:textId="77777777" w:rsidTr="002C4F2F">
        <w:trPr>
          <w:jc w:val="center"/>
        </w:trPr>
        <w:tc>
          <w:tcPr>
            <w:tcW w:w="1856" w:type="dxa"/>
          </w:tcPr>
          <w:p w14:paraId="3FFDC053" w14:textId="77777777" w:rsidR="00751B12" w:rsidRPr="00FE18C9" w:rsidRDefault="00751B12" w:rsidP="00143897">
            <w:pPr>
              <w:rPr>
                <w:rFonts w:asciiTheme="majorBidi" w:hAnsiTheme="majorBidi" w:cstheme="majorBidi"/>
                <w:color w:val="000000"/>
                <w:sz w:val="24"/>
                <w:szCs w:val="24"/>
              </w:rPr>
            </w:pPr>
            <w:r>
              <w:rPr>
                <w:rFonts w:asciiTheme="majorBidi" w:hAnsiTheme="majorBidi" w:cstheme="majorBidi"/>
                <w:color w:val="000000"/>
                <w:sz w:val="24"/>
                <w:szCs w:val="24"/>
              </w:rPr>
              <w:t>Tetraodontidae</w:t>
            </w:r>
          </w:p>
        </w:tc>
        <w:tc>
          <w:tcPr>
            <w:tcW w:w="1919" w:type="dxa"/>
            <w:vAlign w:val="bottom"/>
          </w:tcPr>
          <w:p w14:paraId="04C800A1" w14:textId="77777777" w:rsidR="00751B12" w:rsidRPr="003476E2" w:rsidRDefault="00751B12" w:rsidP="00FF2AF6">
            <w:pPr>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T. lineatus</w:t>
            </w:r>
          </w:p>
        </w:tc>
        <w:tc>
          <w:tcPr>
            <w:tcW w:w="1170" w:type="dxa"/>
            <w:vAlign w:val="bottom"/>
          </w:tcPr>
          <w:p w14:paraId="07CCD71D"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160" w:type="dxa"/>
            <w:vAlign w:val="bottom"/>
          </w:tcPr>
          <w:p w14:paraId="586536F8"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815" w:type="dxa"/>
            <w:vAlign w:val="bottom"/>
          </w:tcPr>
          <w:p w14:paraId="3DFAB437"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0.05</w:t>
            </w:r>
          </w:p>
        </w:tc>
        <w:tc>
          <w:tcPr>
            <w:tcW w:w="1599" w:type="dxa"/>
            <w:vAlign w:val="bottom"/>
          </w:tcPr>
          <w:p w14:paraId="55E07FF1"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926" w:type="dxa"/>
            <w:vAlign w:val="bottom"/>
          </w:tcPr>
          <w:p w14:paraId="209911DA" w14:textId="77777777" w:rsidR="00751B12" w:rsidRPr="003476E2" w:rsidRDefault="00751B12" w:rsidP="00FF2AF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0.007</w:t>
            </w:r>
          </w:p>
        </w:tc>
      </w:tr>
      <w:tr w:rsidR="00481246" w:rsidRPr="003476E2" w14:paraId="4AC30F1F" w14:textId="77777777" w:rsidTr="002C4F2F">
        <w:trPr>
          <w:jc w:val="center"/>
        </w:trPr>
        <w:tc>
          <w:tcPr>
            <w:tcW w:w="1856" w:type="dxa"/>
          </w:tcPr>
          <w:p w14:paraId="7FC6F1DA" w14:textId="77777777" w:rsidR="00481246" w:rsidRPr="00143897" w:rsidRDefault="00481246" w:rsidP="00481246">
            <w:pPr>
              <w:rPr>
                <w:rFonts w:asciiTheme="majorBidi" w:hAnsiTheme="majorBidi" w:cstheme="majorBidi"/>
                <w:color w:val="000000"/>
                <w:sz w:val="24"/>
                <w:szCs w:val="24"/>
              </w:rPr>
            </w:pPr>
            <w:r w:rsidRPr="003476E2">
              <w:rPr>
                <w:rFonts w:asciiTheme="majorBidi" w:hAnsiTheme="majorBidi" w:cstheme="majorBidi"/>
                <w:color w:val="000000"/>
                <w:sz w:val="24"/>
                <w:szCs w:val="24"/>
              </w:rPr>
              <w:t>Total</w:t>
            </w:r>
          </w:p>
        </w:tc>
        <w:tc>
          <w:tcPr>
            <w:tcW w:w="1919" w:type="dxa"/>
            <w:vAlign w:val="bottom"/>
          </w:tcPr>
          <w:p w14:paraId="0E392871" w14:textId="77777777" w:rsidR="00481246" w:rsidRPr="003476E2" w:rsidRDefault="00481246" w:rsidP="00481246">
            <w:pPr>
              <w:jc w:val="center"/>
              <w:rPr>
                <w:rFonts w:asciiTheme="majorBidi" w:hAnsiTheme="majorBidi" w:cstheme="majorBidi"/>
                <w:i/>
                <w:iCs/>
                <w:color w:val="000000"/>
                <w:sz w:val="24"/>
                <w:szCs w:val="24"/>
              </w:rPr>
            </w:pPr>
            <w:r>
              <w:rPr>
                <w:rFonts w:asciiTheme="majorBidi" w:hAnsiTheme="majorBidi" w:cstheme="majorBidi"/>
                <w:color w:val="000000"/>
                <w:sz w:val="24"/>
                <w:szCs w:val="24"/>
              </w:rPr>
              <w:t>26</w:t>
            </w:r>
          </w:p>
        </w:tc>
        <w:tc>
          <w:tcPr>
            <w:tcW w:w="1170" w:type="dxa"/>
            <w:vAlign w:val="bottom"/>
          </w:tcPr>
          <w:p w14:paraId="41D12E6C" w14:textId="77777777" w:rsidR="00481246" w:rsidRPr="003476E2" w:rsidRDefault="00481246" w:rsidP="0048124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328</w:t>
            </w:r>
          </w:p>
        </w:tc>
        <w:tc>
          <w:tcPr>
            <w:tcW w:w="1160" w:type="dxa"/>
            <w:vAlign w:val="bottom"/>
          </w:tcPr>
          <w:p w14:paraId="10EEC7FE" w14:textId="77777777" w:rsidR="00481246" w:rsidRPr="003476E2" w:rsidRDefault="00481246" w:rsidP="0048124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247</w:t>
            </w:r>
          </w:p>
        </w:tc>
        <w:tc>
          <w:tcPr>
            <w:tcW w:w="815" w:type="dxa"/>
            <w:vAlign w:val="bottom"/>
          </w:tcPr>
          <w:p w14:paraId="337B1E2F" w14:textId="77777777" w:rsidR="00481246" w:rsidRPr="003476E2" w:rsidRDefault="00481246" w:rsidP="0048124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293</w:t>
            </w:r>
          </w:p>
        </w:tc>
        <w:tc>
          <w:tcPr>
            <w:tcW w:w="1599" w:type="dxa"/>
            <w:vAlign w:val="bottom"/>
          </w:tcPr>
          <w:p w14:paraId="1541D2C9" w14:textId="77777777" w:rsidR="00481246" w:rsidRPr="003476E2" w:rsidRDefault="00481246" w:rsidP="0048124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317</w:t>
            </w:r>
          </w:p>
        </w:tc>
        <w:tc>
          <w:tcPr>
            <w:tcW w:w="926" w:type="dxa"/>
            <w:vAlign w:val="bottom"/>
          </w:tcPr>
          <w:p w14:paraId="1940171A" w14:textId="77777777" w:rsidR="00481246" w:rsidRPr="003476E2" w:rsidRDefault="00481246" w:rsidP="0048124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1185</w:t>
            </w:r>
          </w:p>
        </w:tc>
      </w:tr>
    </w:tbl>
    <w:p w14:paraId="3827E776" w14:textId="77777777" w:rsidR="004F4BF8" w:rsidRPr="001309A5" w:rsidRDefault="004F4BF8" w:rsidP="006268DD">
      <w:pPr>
        <w:jc w:val="both"/>
        <w:rPr>
          <w:rFonts w:asciiTheme="majorBidi" w:eastAsia="Times New Roman" w:hAnsiTheme="majorBidi" w:cstheme="majorBidi"/>
          <w:kern w:val="36"/>
          <w:sz w:val="24"/>
          <w:szCs w:val="24"/>
        </w:rPr>
      </w:pPr>
    </w:p>
    <w:p w14:paraId="6DE7737B" w14:textId="77777777" w:rsidR="006268DD" w:rsidRPr="006268DD" w:rsidRDefault="006268DD" w:rsidP="00DF1A90">
      <w:pPr>
        <w:jc w:val="both"/>
        <w:rPr>
          <w:rFonts w:ascii="Times New Roman" w:eastAsia="Times New Roman" w:hAnsi="Times New Roman" w:cs="Times New Roman"/>
          <w:sz w:val="24"/>
          <w:szCs w:val="24"/>
        </w:rPr>
      </w:pPr>
      <w:r w:rsidRPr="006268DD">
        <w:rPr>
          <w:rFonts w:ascii="Times New Roman" w:eastAsia="Times New Roman" w:hAnsi="Times New Roman" w:cs="Times New Roman"/>
          <w:sz w:val="24"/>
          <w:szCs w:val="24"/>
        </w:rPr>
        <w:t>In the present study, a total of 26 fish species were identified</w:t>
      </w:r>
      <w:r>
        <w:rPr>
          <w:rFonts w:ascii="Times New Roman" w:eastAsia="Times New Roman" w:hAnsi="Times New Roman" w:cs="Times New Roman"/>
          <w:sz w:val="24"/>
          <w:szCs w:val="24"/>
        </w:rPr>
        <w:t>,</w:t>
      </w:r>
      <w:r w:rsidRPr="006268DD">
        <w:rPr>
          <w:rFonts w:ascii="Times New Roman" w:eastAsia="Times New Roman" w:hAnsi="Times New Roman" w:cs="Times New Roman"/>
          <w:sz w:val="24"/>
          <w:szCs w:val="24"/>
        </w:rPr>
        <w:t xml:space="preserve"> as detailed in Table </w:t>
      </w:r>
      <w:r>
        <w:rPr>
          <w:rFonts w:ascii="Times New Roman" w:eastAsia="Times New Roman" w:hAnsi="Times New Roman" w:cs="Times New Roman"/>
          <w:sz w:val="24"/>
          <w:szCs w:val="24"/>
        </w:rPr>
        <w:t>(</w:t>
      </w:r>
      <w:r w:rsidRPr="006268D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6268DD">
        <w:rPr>
          <w:rFonts w:ascii="Times New Roman" w:eastAsia="Times New Roman" w:hAnsi="Times New Roman" w:cs="Times New Roman"/>
          <w:sz w:val="24"/>
          <w:szCs w:val="24"/>
        </w:rPr>
        <w:t>. Th</w:t>
      </w:r>
      <w:r w:rsidR="0016597F">
        <w:rPr>
          <w:rFonts w:ascii="Times New Roman" w:eastAsia="Times New Roman" w:hAnsi="Times New Roman" w:cs="Times New Roman"/>
          <w:sz w:val="24"/>
          <w:szCs w:val="24"/>
        </w:rPr>
        <w:t xml:space="preserve">ese species are classified </w:t>
      </w:r>
      <w:r w:rsidR="00DF1A90">
        <w:rPr>
          <w:rFonts w:ascii="Times New Roman" w:eastAsia="Times New Roman" w:hAnsi="Times New Roman" w:cs="Times New Roman"/>
          <w:sz w:val="24"/>
          <w:szCs w:val="24"/>
        </w:rPr>
        <w:t>into 13</w:t>
      </w:r>
      <w:r w:rsidRPr="006268DD">
        <w:rPr>
          <w:rFonts w:ascii="Times New Roman" w:eastAsia="Times New Roman" w:hAnsi="Times New Roman" w:cs="Times New Roman"/>
          <w:sz w:val="24"/>
          <w:szCs w:val="24"/>
        </w:rPr>
        <w:t xml:space="preserve"> families and 19 genera. Within the studied </w:t>
      </w:r>
      <w:r w:rsidR="00DF4A6D">
        <w:rPr>
          <w:rFonts w:ascii="Times New Roman" w:eastAsia="Times New Roman" w:hAnsi="Times New Roman" w:cs="Times New Roman"/>
          <w:sz w:val="24"/>
          <w:szCs w:val="24"/>
        </w:rPr>
        <w:t>reservoir</w:t>
      </w:r>
      <w:r w:rsidRPr="006268DD">
        <w:rPr>
          <w:rFonts w:ascii="Times New Roman" w:eastAsia="Times New Roman" w:hAnsi="Times New Roman" w:cs="Times New Roman"/>
          <w:sz w:val="24"/>
          <w:szCs w:val="24"/>
        </w:rPr>
        <w:t xml:space="preserve">, the family </w:t>
      </w:r>
      <w:r w:rsidRPr="002D301B">
        <w:rPr>
          <w:rFonts w:ascii="Times New Roman" w:eastAsia="Times New Roman" w:hAnsi="Times New Roman" w:cs="Times New Roman"/>
          <w:i/>
          <w:iCs/>
          <w:sz w:val="24"/>
          <w:szCs w:val="24"/>
        </w:rPr>
        <w:t>Mochokidae</w:t>
      </w:r>
      <w:r w:rsidRPr="006268DD">
        <w:rPr>
          <w:rFonts w:ascii="Times New Roman" w:eastAsia="Times New Roman" w:hAnsi="Times New Roman" w:cs="Times New Roman"/>
          <w:sz w:val="24"/>
          <w:szCs w:val="24"/>
        </w:rPr>
        <w:t xml:space="preserve"> was the most dominant, followed by </w:t>
      </w:r>
      <w:proofErr w:type="spellStart"/>
      <w:r w:rsidRPr="002D301B">
        <w:rPr>
          <w:rFonts w:ascii="Times New Roman" w:eastAsia="Times New Roman" w:hAnsi="Times New Roman" w:cs="Times New Roman"/>
          <w:i/>
          <w:iCs/>
          <w:sz w:val="24"/>
          <w:szCs w:val="24"/>
        </w:rPr>
        <w:t>Cyprinidae</w:t>
      </w:r>
      <w:proofErr w:type="spellEnd"/>
      <w:r w:rsidRPr="006268DD">
        <w:rPr>
          <w:rFonts w:ascii="Times New Roman" w:eastAsia="Times New Roman" w:hAnsi="Times New Roman" w:cs="Times New Roman"/>
          <w:sz w:val="24"/>
          <w:szCs w:val="24"/>
        </w:rPr>
        <w:t xml:space="preserve"> and </w:t>
      </w:r>
      <w:proofErr w:type="spellStart"/>
      <w:r w:rsidRPr="002D301B">
        <w:rPr>
          <w:rFonts w:ascii="Times New Roman" w:eastAsia="Times New Roman" w:hAnsi="Times New Roman" w:cs="Times New Roman"/>
          <w:i/>
          <w:iCs/>
          <w:sz w:val="24"/>
          <w:szCs w:val="24"/>
        </w:rPr>
        <w:t>Alestidae</w:t>
      </w:r>
      <w:proofErr w:type="spellEnd"/>
      <w:r w:rsidRPr="006268DD">
        <w:rPr>
          <w:rFonts w:ascii="Times New Roman" w:eastAsia="Times New Roman" w:hAnsi="Times New Roman" w:cs="Times New Roman"/>
          <w:sz w:val="24"/>
          <w:szCs w:val="24"/>
        </w:rPr>
        <w:t>.</w:t>
      </w:r>
    </w:p>
    <w:p w14:paraId="634618D0" w14:textId="77777777" w:rsidR="00F91E9F" w:rsidRPr="006268DD" w:rsidRDefault="006268DD" w:rsidP="004C7B9A">
      <w:pPr>
        <w:jc w:val="both"/>
        <w:rPr>
          <w:rFonts w:ascii="Times New Roman" w:eastAsia="Times New Roman" w:hAnsi="Times New Roman" w:cs="Times New Roman"/>
          <w:sz w:val="24"/>
          <w:szCs w:val="24"/>
        </w:rPr>
      </w:pPr>
      <w:r w:rsidRPr="006268DD">
        <w:rPr>
          <w:rFonts w:ascii="Times New Roman" w:eastAsia="Times New Roman" w:hAnsi="Times New Roman" w:cs="Times New Roman"/>
          <w:sz w:val="24"/>
          <w:szCs w:val="24"/>
        </w:rPr>
        <w:lastRenderedPageBreak/>
        <w:t xml:space="preserve">Species such as </w:t>
      </w:r>
      <w:r w:rsidRPr="006268DD">
        <w:rPr>
          <w:rFonts w:ascii="Times New Roman" w:eastAsia="Times New Roman" w:hAnsi="Times New Roman" w:cs="Times New Roman"/>
          <w:i/>
          <w:iCs/>
          <w:sz w:val="24"/>
          <w:szCs w:val="24"/>
        </w:rPr>
        <w:t xml:space="preserve">S. </w:t>
      </w:r>
      <w:proofErr w:type="spellStart"/>
      <w:r w:rsidRPr="006268DD">
        <w:rPr>
          <w:rFonts w:ascii="Times New Roman" w:eastAsia="Times New Roman" w:hAnsi="Times New Roman" w:cs="Times New Roman"/>
          <w:i/>
          <w:iCs/>
          <w:sz w:val="24"/>
          <w:szCs w:val="24"/>
        </w:rPr>
        <w:t>schall</w:t>
      </w:r>
      <w:proofErr w:type="spellEnd"/>
      <w:r w:rsidRPr="006268DD">
        <w:rPr>
          <w:rFonts w:ascii="Times New Roman" w:eastAsia="Times New Roman" w:hAnsi="Times New Roman" w:cs="Times New Roman"/>
          <w:sz w:val="24"/>
          <w:szCs w:val="24"/>
        </w:rPr>
        <w:t xml:space="preserve">, </w:t>
      </w:r>
      <w:r w:rsidRPr="006268DD">
        <w:rPr>
          <w:rFonts w:ascii="Times New Roman" w:eastAsia="Times New Roman" w:hAnsi="Times New Roman" w:cs="Times New Roman"/>
          <w:i/>
          <w:iCs/>
          <w:sz w:val="24"/>
          <w:szCs w:val="24"/>
        </w:rPr>
        <w:t>L. senegalensis</w:t>
      </w:r>
      <w:r w:rsidRPr="006268DD">
        <w:rPr>
          <w:rFonts w:ascii="Times New Roman" w:eastAsia="Times New Roman" w:hAnsi="Times New Roman" w:cs="Times New Roman"/>
          <w:sz w:val="24"/>
          <w:szCs w:val="24"/>
        </w:rPr>
        <w:t xml:space="preserve">, </w:t>
      </w:r>
      <w:r w:rsidRPr="006268DD">
        <w:rPr>
          <w:rFonts w:ascii="Times New Roman" w:eastAsia="Times New Roman" w:hAnsi="Times New Roman" w:cs="Times New Roman"/>
          <w:i/>
          <w:iCs/>
          <w:sz w:val="24"/>
          <w:szCs w:val="24"/>
        </w:rPr>
        <w:t xml:space="preserve">H. </w:t>
      </w:r>
      <w:proofErr w:type="spellStart"/>
      <w:r w:rsidRPr="006268DD">
        <w:rPr>
          <w:rFonts w:ascii="Times New Roman" w:eastAsia="Times New Roman" w:hAnsi="Times New Roman" w:cs="Times New Roman"/>
          <w:i/>
          <w:iCs/>
          <w:sz w:val="24"/>
          <w:szCs w:val="24"/>
        </w:rPr>
        <w:t>forskahlii</w:t>
      </w:r>
      <w:proofErr w:type="spellEnd"/>
      <w:r w:rsidRPr="006268DD">
        <w:rPr>
          <w:rFonts w:ascii="Times New Roman" w:eastAsia="Times New Roman" w:hAnsi="Times New Roman" w:cs="Times New Roman"/>
          <w:sz w:val="24"/>
          <w:szCs w:val="24"/>
        </w:rPr>
        <w:t xml:space="preserve">, </w:t>
      </w:r>
      <w:r w:rsidRPr="006268DD">
        <w:rPr>
          <w:rFonts w:ascii="Times New Roman" w:eastAsia="Times New Roman" w:hAnsi="Times New Roman" w:cs="Times New Roman"/>
          <w:i/>
          <w:iCs/>
          <w:sz w:val="24"/>
          <w:szCs w:val="24"/>
        </w:rPr>
        <w:t>A. dentex</w:t>
      </w:r>
      <w:r w:rsidRPr="006268DD">
        <w:rPr>
          <w:rFonts w:ascii="Times New Roman" w:eastAsia="Times New Roman" w:hAnsi="Times New Roman" w:cs="Times New Roman"/>
          <w:sz w:val="24"/>
          <w:szCs w:val="24"/>
        </w:rPr>
        <w:t xml:space="preserve">, </w:t>
      </w:r>
      <w:r w:rsidRPr="006268DD">
        <w:rPr>
          <w:rFonts w:ascii="Times New Roman" w:eastAsia="Times New Roman" w:hAnsi="Times New Roman" w:cs="Times New Roman"/>
          <w:i/>
          <w:iCs/>
          <w:sz w:val="24"/>
          <w:szCs w:val="24"/>
        </w:rPr>
        <w:t xml:space="preserve">L. </w:t>
      </w:r>
      <w:proofErr w:type="spellStart"/>
      <w:r w:rsidRPr="006268DD">
        <w:rPr>
          <w:rFonts w:ascii="Times New Roman" w:eastAsia="Times New Roman" w:hAnsi="Times New Roman" w:cs="Times New Roman"/>
          <w:i/>
          <w:iCs/>
          <w:sz w:val="24"/>
          <w:szCs w:val="24"/>
        </w:rPr>
        <w:t>bynni</w:t>
      </w:r>
      <w:proofErr w:type="spellEnd"/>
      <w:r w:rsidRPr="006268DD">
        <w:rPr>
          <w:rFonts w:ascii="Times New Roman" w:eastAsia="Times New Roman" w:hAnsi="Times New Roman" w:cs="Times New Roman"/>
          <w:sz w:val="24"/>
          <w:szCs w:val="24"/>
        </w:rPr>
        <w:t xml:space="preserve">, </w:t>
      </w:r>
      <w:r w:rsidRPr="006268DD">
        <w:rPr>
          <w:rFonts w:ascii="Times New Roman" w:eastAsia="Times New Roman" w:hAnsi="Times New Roman" w:cs="Times New Roman"/>
          <w:i/>
          <w:iCs/>
          <w:sz w:val="24"/>
          <w:szCs w:val="24"/>
        </w:rPr>
        <w:t xml:space="preserve">M. </w:t>
      </w:r>
      <w:proofErr w:type="spellStart"/>
      <w:r w:rsidRPr="006268DD">
        <w:rPr>
          <w:rFonts w:ascii="Times New Roman" w:eastAsia="Times New Roman" w:hAnsi="Times New Roman" w:cs="Times New Roman"/>
          <w:i/>
          <w:iCs/>
          <w:sz w:val="24"/>
          <w:szCs w:val="24"/>
        </w:rPr>
        <w:t>caschive</w:t>
      </w:r>
      <w:proofErr w:type="spellEnd"/>
      <w:r w:rsidRPr="006268DD">
        <w:rPr>
          <w:rFonts w:ascii="Times New Roman" w:eastAsia="Times New Roman" w:hAnsi="Times New Roman" w:cs="Times New Roman"/>
          <w:sz w:val="24"/>
          <w:szCs w:val="24"/>
        </w:rPr>
        <w:t xml:space="preserve">, </w:t>
      </w:r>
      <w:r w:rsidRPr="006268DD">
        <w:rPr>
          <w:rFonts w:ascii="Times New Roman" w:eastAsia="Times New Roman" w:hAnsi="Times New Roman" w:cs="Times New Roman"/>
          <w:i/>
          <w:iCs/>
          <w:sz w:val="24"/>
          <w:szCs w:val="24"/>
        </w:rPr>
        <w:t xml:space="preserve">S. </w:t>
      </w:r>
      <w:proofErr w:type="spellStart"/>
      <w:r w:rsidRPr="006268DD">
        <w:rPr>
          <w:rFonts w:ascii="Times New Roman" w:eastAsia="Times New Roman" w:hAnsi="Times New Roman" w:cs="Times New Roman"/>
          <w:i/>
          <w:iCs/>
          <w:sz w:val="24"/>
          <w:szCs w:val="24"/>
        </w:rPr>
        <w:t>mystus</w:t>
      </w:r>
      <w:proofErr w:type="spellEnd"/>
      <w:r w:rsidRPr="006268DD">
        <w:rPr>
          <w:rFonts w:ascii="Times New Roman" w:eastAsia="Times New Roman" w:hAnsi="Times New Roman" w:cs="Times New Roman"/>
          <w:sz w:val="24"/>
          <w:szCs w:val="24"/>
        </w:rPr>
        <w:t xml:space="preserve">, and </w:t>
      </w:r>
      <w:r w:rsidRPr="006268DD">
        <w:rPr>
          <w:rFonts w:ascii="Times New Roman" w:eastAsia="Times New Roman" w:hAnsi="Times New Roman" w:cs="Times New Roman"/>
          <w:i/>
          <w:iCs/>
          <w:sz w:val="24"/>
          <w:szCs w:val="24"/>
        </w:rPr>
        <w:t xml:space="preserve">C. </w:t>
      </w:r>
      <w:proofErr w:type="spellStart"/>
      <w:r w:rsidRPr="006268DD">
        <w:rPr>
          <w:rFonts w:ascii="Times New Roman" w:eastAsia="Times New Roman" w:hAnsi="Times New Roman" w:cs="Times New Roman"/>
          <w:i/>
          <w:iCs/>
          <w:sz w:val="24"/>
          <w:szCs w:val="24"/>
        </w:rPr>
        <w:t>gariepinus</w:t>
      </w:r>
      <w:proofErr w:type="spellEnd"/>
      <w:r w:rsidRPr="006268DD">
        <w:rPr>
          <w:rFonts w:ascii="Times New Roman" w:eastAsia="Times New Roman" w:hAnsi="Times New Roman" w:cs="Times New Roman"/>
          <w:sz w:val="24"/>
          <w:szCs w:val="24"/>
        </w:rPr>
        <w:t xml:space="preserve"> were commonly found across most sampling sites. However, the number of fish species was lower at El-</w:t>
      </w:r>
      <w:proofErr w:type="spellStart"/>
      <w:r w:rsidRPr="006268DD">
        <w:rPr>
          <w:rFonts w:ascii="Times New Roman" w:eastAsia="Times New Roman" w:hAnsi="Times New Roman" w:cs="Times New Roman"/>
          <w:sz w:val="24"/>
          <w:szCs w:val="24"/>
        </w:rPr>
        <w:t>Regiba</w:t>
      </w:r>
      <w:proofErr w:type="spellEnd"/>
      <w:r w:rsidRPr="006268DD">
        <w:rPr>
          <w:rFonts w:ascii="Times New Roman" w:eastAsia="Times New Roman" w:hAnsi="Times New Roman" w:cs="Times New Roman"/>
          <w:sz w:val="24"/>
          <w:szCs w:val="24"/>
        </w:rPr>
        <w:t xml:space="preserve"> and </w:t>
      </w:r>
      <w:proofErr w:type="spellStart"/>
      <w:r w:rsidRPr="006268DD">
        <w:rPr>
          <w:rFonts w:ascii="Times New Roman" w:eastAsia="Times New Roman" w:hAnsi="Times New Roman" w:cs="Times New Roman"/>
          <w:sz w:val="24"/>
          <w:szCs w:val="24"/>
        </w:rPr>
        <w:t>Kerma</w:t>
      </w:r>
      <w:proofErr w:type="spellEnd"/>
      <w:r w:rsidRPr="006268DD">
        <w:rPr>
          <w:rFonts w:ascii="Times New Roman" w:eastAsia="Times New Roman" w:hAnsi="Times New Roman" w:cs="Times New Roman"/>
          <w:sz w:val="24"/>
          <w:szCs w:val="24"/>
        </w:rPr>
        <w:t xml:space="preserve"> compared to the sites of Awal Bab and Wad El-Mahi, as shown in Table </w:t>
      </w:r>
      <w:r>
        <w:rPr>
          <w:rFonts w:ascii="Times New Roman" w:eastAsia="Times New Roman" w:hAnsi="Times New Roman" w:cs="Times New Roman"/>
          <w:sz w:val="24"/>
          <w:szCs w:val="24"/>
        </w:rPr>
        <w:t>(</w:t>
      </w:r>
      <w:r w:rsidR="004C7B9A">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6268DD">
        <w:rPr>
          <w:rFonts w:ascii="Times New Roman" w:eastAsia="Times New Roman" w:hAnsi="Times New Roman" w:cs="Times New Roman"/>
          <w:sz w:val="24"/>
          <w:szCs w:val="24"/>
        </w:rPr>
        <w:t>.</w:t>
      </w:r>
    </w:p>
    <w:p w14:paraId="1332C965" w14:textId="77777777" w:rsidR="001309A5" w:rsidRPr="001626DC" w:rsidRDefault="001626DC" w:rsidP="002E578B">
      <w:pPr>
        <w:jc w:val="both"/>
        <w:rPr>
          <w:rFonts w:asciiTheme="majorBidi" w:eastAsia="Times New Roman" w:hAnsiTheme="majorBidi" w:cstheme="majorBidi"/>
          <w:kern w:val="36"/>
          <w:sz w:val="24"/>
          <w:szCs w:val="24"/>
        </w:rPr>
      </w:pPr>
      <w:r>
        <w:rPr>
          <w:rFonts w:asciiTheme="majorBidi" w:eastAsia="Times New Roman" w:hAnsiTheme="majorBidi" w:cstheme="majorBidi"/>
          <w:kern w:val="36"/>
          <w:sz w:val="24"/>
          <w:szCs w:val="24"/>
        </w:rPr>
        <w:t xml:space="preserve">Table (6): </w:t>
      </w:r>
      <w:r w:rsidR="00923EED" w:rsidRPr="001626DC">
        <w:rPr>
          <w:rFonts w:asciiTheme="majorBidi" w:eastAsia="Times New Roman" w:hAnsiTheme="majorBidi" w:cstheme="majorBidi"/>
          <w:kern w:val="36"/>
          <w:sz w:val="24"/>
          <w:szCs w:val="24"/>
        </w:rPr>
        <w:t>Species composition</w:t>
      </w:r>
      <w:r w:rsidR="006977A5" w:rsidRPr="001626DC">
        <w:rPr>
          <w:rFonts w:asciiTheme="majorBidi" w:eastAsia="Times New Roman" w:hAnsiTheme="majorBidi" w:cstheme="majorBidi"/>
          <w:kern w:val="36"/>
          <w:sz w:val="24"/>
          <w:szCs w:val="24"/>
        </w:rPr>
        <w:t xml:space="preserve"> and </w:t>
      </w:r>
      <w:r w:rsidR="006977A5" w:rsidRPr="001626DC">
        <w:rPr>
          <w:rFonts w:asciiTheme="majorBidi" w:hAnsiTheme="majorBidi" w:cstheme="majorBidi"/>
          <w:color w:val="000000"/>
          <w:sz w:val="24"/>
          <w:szCs w:val="24"/>
        </w:rPr>
        <w:t>distribution among the sampling sites during the study period</w:t>
      </w:r>
      <w:r>
        <w:rPr>
          <w:rFonts w:asciiTheme="majorBidi" w:eastAsia="Times New Roman" w:hAnsiTheme="majorBidi" w:cstheme="majorBidi"/>
          <w:kern w:val="36"/>
          <w:sz w:val="24"/>
          <w:szCs w:val="24"/>
        </w:rPr>
        <w:t>.</w:t>
      </w:r>
    </w:p>
    <w:tbl>
      <w:tblPr>
        <w:tblStyle w:val="TableGrid"/>
        <w:tblW w:w="0" w:type="auto"/>
        <w:jc w:val="center"/>
        <w:tblLook w:val="04A0" w:firstRow="1" w:lastRow="0" w:firstColumn="1" w:lastColumn="0" w:noHBand="0" w:noVBand="1"/>
      </w:tblPr>
      <w:tblGrid>
        <w:gridCol w:w="1980"/>
        <w:gridCol w:w="1620"/>
        <w:gridCol w:w="1620"/>
        <w:gridCol w:w="1350"/>
        <w:gridCol w:w="1980"/>
      </w:tblGrid>
      <w:tr w:rsidR="00923EED" w:rsidRPr="003476E2" w14:paraId="2D265005" w14:textId="77777777" w:rsidTr="00DB7D98">
        <w:trPr>
          <w:jc w:val="center"/>
        </w:trPr>
        <w:tc>
          <w:tcPr>
            <w:tcW w:w="1980" w:type="dxa"/>
            <w:vAlign w:val="bottom"/>
          </w:tcPr>
          <w:p w14:paraId="1E64D566" w14:textId="77777777" w:rsidR="00923EED" w:rsidRPr="003476E2" w:rsidRDefault="00923EED" w:rsidP="004B2F6E">
            <w:pPr>
              <w:jc w:val="left"/>
              <w:rPr>
                <w:rFonts w:asciiTheme="majorBidi" w:hAnsiTheme="majorBidi" w:cstheme="majorBidi"/>
                <w:color w:val="000000"/>
                <w:sz w:val="24"/>
                <w:szCs w:val="24"/>
              </w:rPr>
            </w:pPr>
            <w:r w:rsidRPr="003476E2">
              <w:rPr>
                <w:rFonts w:asciiTheme="majorBidi" w:hAnsiTheme="majorBidi" w:cstheme="majorBidi"/>
                <w:color w:val="000000"/>
                <w:sz w:val="24"/>
                <w:szCs w:val="24"/>
              </w:rPr>
              <w:t>Species</w:t>
            </w:r>
          </w:p>
        </w:tc>
        <w:tc>
          <w:tcPr>
            <w:tcW w:w="1620" w:type="dxa"/>
            <w:vAlign w:val="bottom"/>
          </w:tcPr>
          <w:p w14:paraId="1D5B7C4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Awal Bab (%)</w:t>
            </w:r>
          </w:p>
        </w:tc>
        <w:tc>
          <w:tcPr>
            <w:tcW w:w="1620" w:type="dxa"/>
            <w:vAlign w:val="bottom"/>
          </w:tcPr>
          <w:p w14:paraId="59BA870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El-</w:t>
            </w:r>
            <w:proofErr w:type="spellStart"/>
            <w:r w:rsidRPr="003476E2">
              <w:rPr>
                <w:rFonts w:asciiTheme="majorBidi" w:hAnsiTheme="majorBidi" w:cstheme="majorBidi"/>
                <w:color w:val="000000"/>
                <w:sz w:val="24"/>
                <w:szCs w:val="24"/>
              </w:rPr>
              <w:t>Regiba</w:t>
            </w:r>
            <w:proofErr w:type="spellEnd"/>
            <w:r w:rsidRPr="003476E2">
              <w:rPr>
                <w:rFonts w:asciiTheme="majorBidi" w:hAnsiTheme="majorBidi" w:cstheme="majorBidi"/>
                <w:color w:val="000000"/>
                <w:sz w:val="24"/>
                <w:szCs w:val="24"/>
              </w:rPr>
              <w:t xml:space="preserve"> (%)</w:t>
            </w:r>
          </w:p>
        </w:tc>
        <w:tc>
          <w:tcPr>
            <w:tcW w:w="1350" w:type="dxa"/>
            <w:vAlign w:val="bottom"/>
          </w:tcPr>
          <w:p w14:paraId="63DBFBD3"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Kerma (%)</w:t>
            </w:r>
          </w:p>
        </w:tc>
        <w:tc>
          <w:tcPr>
            <w:tcW w:w="1980" w:type="dxa"/>
            <w:vAlign w:val="bottom"/>
          </w:tcPr>
          <w:p w14:paraId="0958C26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Wad El-Mahi (%)</w:t>
            </w:r>
          </w:p>
        </w:tc>
      </w:tr>
      <w:tr w:rsidR="00923EED" w:rsidRPr="003476E2" w14:paraId="29E14C23" w14:textId="77777777" w:rsidTr="00DB7D98">
        <w:trPr>
          <w:jc w:val="center"/>
        </w:trPr>
        <w:tc>
          <w:tcPr>
            <w:tcW w:w="1980" w:type="dxa"/>
            <w:vAlign w:val="bottom"/>
          </w:tcPr>
          <w:p w14:paraId="31D8938E"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A. </w:t>
            </w:r>
            <w:proofErr w:type="spellStart"/>
            <w:r w:rsidRPr="003476E2">
              <w:rPr>
                <w:rFonts w:asciiTheme="majorBidi" w:hAnsiTheme="majorBidi" w:cstheme="majorBidi"/>
                <w:i/>
                <w:iCs/>
                <w:color w:val="000000"/>
                <w:sz w:val="24"/>
                <w:szCs w:val="24"/>
              </w:rPr>
              <w:t>baremoze</w:t>
            </w:r>
            <w:proofErr w:type="spellEnd"/>
          </w:p>
        </w:tc>
        <w:tc>
          <w:tcPr>
            <w:tcW w:w="1620" w:type="dxa"/>
            <w:vAlign w:val="bottom"/>
          </w:tcPr>
          <w:p w14:paraId="5CA169DA"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620" w:type="dxa"/>
            <w:vAlign w:val="bottom"/>
          </w:tcPr>
          <w:p w14:paraId="3766C409"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7C7B6010"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24213B0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0.32</w:t>
            </w:r>
          </w:p>
        </w:tc>
      </w:tr>
      <w:tr w:rsidR="00923EED" w:rsidRPr="003476E2" w14:paraId="2145DC0A" w14:textId="77777777" w:rsidTr="00DB7D98">
        <w:trPr>
          <w:jc w:val="center"/>
        </w:trPr>
        <w:tc>
          <w:tcPr>
            <w:tcW w:w="1980" w:type="dxa"/>
            <w:vAlign w:val="bottom"/>
          </w:tcPr>
          <w:p w14:paraId="4332AC16"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A. dentex</w:t>
            </w:r>
          </w:p>
        </w:tc>
        <w:tc>
          <w:tcPr>
            <w:tcW w:w="1620" w:type="dxa"/>
            <w:vAlign w:val="bottom"/>
          </w:tcPr>
          <w:p w14:paraId="0A00ABE0"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13.41</w:t>
            </w:r>
          </w:p>
        </w:tc>
        <w:tc>
          <w:tcPr>
            <w:tcW w:w="1620" w:type="dxa"/>
            <w:vAlign w:val="bottom"/>
          </w:tcPr>
          <w:p w14:paraId="56CE68B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9.72</w:t>
            </w:r>
          </w:p>
        </w:tc>
        <w:tc>
          <w:tcPr>
            <w:tcW w:w="1350" w:type="dxa"/>
            <w:vAlign w:val="bottom"/>
          </w:tcPr>
          <w:p w14:paraId="47944B76"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18.43</w:t>
            </w:r>
          </w:p>
        </w:tc>
        <w:tc>
          <w:tcPr>
            <w:tcW w:w="1980" w:type="dxa"/>
            <w:vAlign w:val="bottom"/>
          </w:tcPr>
          <w:p w14:paraId="1F1FC7EF"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2.21</w:t>
            </w:r>
          </w:p>
        </w:tc>
      </w:tr>
      <w:tr w:rsidR="00923EED" w:rsidRPr="003476E2" w14:paraId="6EDB7105" w14:textId="77777777" w:rsidTr="00DB7D98">
        <w:trPr>
          <w:jc w:val="center"/>
        </w:trPr>
        <w:tc>
          <w:tcPr>
            <w:tcW w:w="1980" w:type="dxa"/>
            <w:vAlign w:val="bottom"/>
          </w:tcPr>
          <w:p w14:paraId="101738AA"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A. occidentalis</w:t>
            </w:r>
          </w:p>
        </w:tc>
        <w:tc>
          <w:tcPr>
            <w:tcW w:w="1620" w:type="dxa"/>
            <w:vAlign w:val="bottom"/>
          </w:tcPr>
          <w:p w14:paraId="65E57AB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0.30</w:t>
            </w:r>
          </w:p>
        </w:tc>
        <w:tc>
          <w:tcPr>
            <w:tcW w:w="1620" w:type="dxa"/>
            <w:vAlign w:val="bottom"/>
          </w:tcPr>
          <w:p w14:paraId="2FA2B293"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0FA98C4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1.02</w:t>
            </w:r>
          </w:p>
        </w:tc>
        <w:tc>
          <w:tcPr>
            <w:tcW w:w="1980" w:type="dxa"/>
            <w:vAlign w:val="bottom"/>
          </w:tcPr>
          <w:p w14:paraId="7677D962"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r>
      <w:tr w:rsidR="00923EED" w:rsidRPr="003476E2" w14:paraId="671DA210" w14:textId="77777777" w:rsidTr="00DB7D98">
        <w:trPr>
          <w:jc w:val="center"/>
        </w:trPr>
        <w:tc>
          <w:tcPr>
            <w:tcW w:w="1980" w:type="dxa"/>
            <w:vAlign w:val="bottom"/>
          </w:tcPr>
          <w:p w14:paraId="738BC6B9"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B. </w:t>
            </w:r>
            <w:proofErr w:type="spellStart"/>
            <w:r w:rsidRPr="003476E2">
              <w:rPr>
                <w:rFonts w:asciiTheme="majorBidi" w:hAnsiTheme="majorBidi" w:cstheme="majorBidi"/>
                <w:i/>
                <w:iCs/>
                <w:color w:val="000000"/>
                <w:sz w:val="24"/>
                <w:szCs w:val="24"/>
              </w:rPr>
              <w:t>bajad</w:t>
            </w:r>
            <w:proofErr w:type="spellEnd"/>
          </w:p>
        </w:tc>
        <w:tc>
          <w:tcPr>
            <w:tcW w:w="1620" w:type="dxa"/>
            <w:vAlign w:val="bottom"/>
          </w:tcPr>
          <w:p w14:paraId="5453956D"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0.91</w:t>
            </w:r>
          </w:p>
        </w:tc>
        <w:tc>
          <w:tcPr>
            <w:tcW w:w="1620" w:type="dxa"/>
            <w:vAlign w:val="bottom"/>
          </w:tcPr>
          <w:p w14:paraId="259857E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2.02</w:t>
            </w:r>
          </w:p>
        </w:tc>
        <w:tc>
          <w:tcPr>
            <w:tcW w:w="1350" w:type="dxa"/>
            <w:vAlign w:val="bottom"/>
          </w:tcPr>
          <w:p w14:paraId="60721D6D"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1.71</w:t>
            </w:r>
          </w:p>
        </w:tc>
        <w:tc>
          <w:tcPr>
            <w:tcW w:w="1980" w:type="dxa"/>
            <w:vAlign w:val="bottom"/>
          </w:tcPr>
          <w:p w14:paraId="14DFC1E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1.26</w:t>
            </w:r>
          </w:p>
        </w:tc>
      </w:tr>
      <w:tr w:rsidR="00923EED" w:rsidRPr="003476E2" w14:paraId="3A849B4F" w14:textId="77777777" w:rsidTr="00DB7D98">
        <w:trPr>
          <w:jc w:val="center"/>
        </w:trPr>
        <w:tc>
          <w:tcPr>
            <w:tcW w:w="1980" w:type="dxa"/>
            <w:vAlign w:val="bottom"/>
          </w:tcPr>
          <w:p w14:paraId="76DF2B08"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B. </w:t>
            </w:r>
            <w:proofErr w:type="spellStart"/>
            <w:r w:rsidRPr="003476E2">
              <w:rPr>
                <w:rFonts w:asciiTheme="majorBidi" w:hAnsiTheme="majorBidi" w:cstheme="majorBidi"/>
                <w:i/>
                <w:iCs/>
                <w:color w:val="000000"/>
                <w:sz w:val="24"/>
                <w:szCs w:val="24"/>
              </w:rPr>
              <w:t>docmak</w:t>
            </w:r>
            <w:proofErr w:type="spellEnd"/>
          </w:p>
        </w:tc>
        <w:tc>
          <w:tcPr>
            <w:tcW w:w="1620" w:type="dxa"/>
            <w:vAlign w:val="bottom"/>
          </w:tcPr>
          <w:p w14:paraId="6A82CF5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0.61</w:t>
            </w:r>
          </w:p>
        </w:tc>
        <w:tc>
          <w:tcPr>
            <w:tcW w:w="1620" w:type="dxa"/>
            <w:vAlign w:val="bottom"/>
          </w:tcPr>
          <w:p w14:paraId="3758F2C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1.21</w:t>
            </w:r>
          </w:p>
        </w:tc>
        <w:tc>
          <w:tcPr>
            <w:tcW w:w="1350" w:type="dxa"/>
            <w:vAlign w:val="bottom"/>
          </w:tcPr>
          <w:p w14:paraId="6A66A2A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7E7A726C"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0.32</w:t>
            </w:r>
          </w:p>
        </w:tc>
      </w:tr>
      <w:tr w:rsidR="00923EED" w:rsidRPr="003476E2" w14:paraId="1BA7C80C" w14:textId="77777777" w:rsidTr="00DB7D98">
        <w:trPr>
          <w:jc w:val="center"/>
        </w:trPr>
        <w:tc>
          <w:tcPr>
            <w:tcW w:w="1980" w:type="dxa"/>
            <w:vAlign w:val="bottom"/>
          </w:tcPr>
          <w:p w14:paraId="0C470C21"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B. nurse</w:t>
            </w:r>
          </w:p>
        </w:tc>
        <w:tc>
          <w:tcPr>
            <w:tcW w:w="1620" w:type="dxa"/>
            <w:vAlign w:val="bottom"/>
          </w:tcPr>
          <w:p w14:paraId="1CA90D1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0.30</w:t>
            </w:r>
          </w:p>
        </w:tc>
        <w:tc>
          <w:tcPr>
            <w:tcW w:w="1620" w:type="dxa"/>
            <w:vAlign w:val="bottom"/>
          </w:tcPr>
          <w:p w14:paraId="1C678FDC"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2.83</w:t>
            </w:r>
          </w:p>
        </w:tc>
        <w:tc>
          <w:tcPr>
            <w:tcW w:w="1350" w:type="dxa"/>
            <w:vAlign w:val="bottom"/>
          </w:tcPr>
          <w:p w14:paraId="4C06AB5C"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36E8CA5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1.26</w:t>
            </w:r>
          </w:p>
        </w:tc>
      </w:tr>
      <w:tr w:rsidR="00923EED" w:rsidRPr="003476E2" w14:paraId="3617BD99" w14:textId="77777777" w:rsidTr="00DB7D98">
        <w:trPr>
          <w:jc w:val="center"/>
        </w:trPr>
        <w:tc>
          <w:tcPr>
            <w:tcW w:w="1980" w:type="dxa"/>
            <w:vAlign w:val="bottom"/>
          </w:tcPr>
          <w:p w14:paraId="0EB236AD"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C. </w:t>
            </w:r>
            <w:proofErr w:type="spellStart"/>
            <w:r w:rsidRPr="003476E2">
              <w:rPr>
                <w:rFonts w:asciiTheme="majorBidi" w:hAnsiTheme="majorBidi" w:cstheme="majorBidi"/>
                <w:i/>
                <w:iCs/>
                <w:color w:val="000000"/>
                <w:sz w:val="24"/>
                <w:szCs w:val="24"/>
              </w:rPr>
              <w:t>anguillaris</w:t>
            </w:r>
            <w:proofErr w:type="spellEnd"/>
          </w:p>
        </w:tc>
        <w:tc>
          <w:tcPr>
            <w:tcW w:w="1620" w:type="dxa"/>
            <w:vAlign w:val="bottom"/>
          </w:tcPr>
          <w:p w14:paraId="65E834C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620" w:type="dxa"/>
            <w:vAlign w:val="bottom"/>
          </w:tcPr>
          <w:p w14:paraId="183EB840"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392F3AE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1.02</w:t>
            </w:r>
          </w:p>
        </w:tc>
        <w:tc>
          <w:tcPr>
            <w:tcW w:w="1980" w:type="dxa"/>
            <w:vAlign w:val="bottom"/>
          </w:tcPr>
          <w:p w14:paraId="63F4817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0.63</w:t>
            </w:r>
          </w:p>
        </w:tc>
      </w:tr>
      <w:tr w:rsidR="00923EED" w:rsidRPr="003476E2" w14:paraId="7FDC7C19" w14:textId="77777777" w:rsidTr="00DB7D98">
        <w:trPr>
          <w:jc w:val="center"/>
        </w:trPr>
        <w:tc>
          <w:tcPr>
            <w:tcW w:w="1980" w:type="dxa"/>
            <w:vAlign w:val="bottom"/>
          </w:tcPr>
          <w:p w14:paraId="47D16ABA"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C. </w:t>
            </w:r>
            <w:proofErr w:type="spellStart"/>
            <w:r w:rsidRPr="003476E2">
              <w:rPr>
                <w:rFonts w:asciiTheme="majorBidi" w:hAnsiTheme="majorBidi" w:cstheme="majorBidi"/>
                <w:i/>
                <w:iCs/>
                <w:color w:val="000000"/>
                <w:sz w:val="24"/>
                <w:szCs w:val="24"/>
              </w:rPr>
              <w:t>gariepinus</w:t>
            </w:r>
            <w:proofErr w:type="spellEnd"/>
          </w:p>
        </w:tc>
        <w:tc>
          <w:tcPr>
            <w:tcW w:w="1620" w:type="dxa"/>
            <w:vAlign w:val="bottom"/>
          </w:tcPr>
          <w:p w14:paraId="47F83ABC"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2.74</w:t>
            </w:r>
          </w:p>
        </w:tc>
        <w:tc>
          <w:tcPr>
            <w:tcW w:w="1620" w:type="dxa"/>
            <w:vAlign w:val="bottom"/>
          </w:tcPr>
          <w:p w14:paraId="18F21DFC"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3.24</w:t>
            </w:r>
          </w:p>
        </w:tc>
        <w:tc>
          <w:tcPr>
            <w:tcW w:w="1350" w:type="dxa"/>
            <w:vAlign w:val="bottom"/>
          </w:tcPr>
          <w:p w14:paraId="1B74FE4D"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2.39</w:t>
            </w:r>
          </w:p>
        </w:tc>
        <w:tc>
          <w:tcPr>
            <w:tcW w:w="1980" w:type="dxa"/>
            <w:vAlign w:val="bottom"/>
          </w:tcPr>
          <w:p w14:paraId="724C9AD3"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1.58</w:t>
            </w:r>
          </w:p>
        </w:tc>
      </w:tr>
      <w:tr w:rsidR="00923EED" w:rsidRPr="003476E2" w14:paraId="0DCF9008" w14:textId="77777777" w:rsidTr="00DB7D98">
        <w:trPr>
          <w:jc w:val="center"/>
        </w:trPr>
        <w:tc>
          <w:tcPr>
            <w:tcW w:w="1980" w:type="dxa"/>
            <w:vAlign w:val="bottom"/>
          </w:tcPr>
          <w:p w14:paraId="4891B734"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C. </w:t>
            </w:r>
            <w:proofErr w:type="spellStart"/>
            <w:r w:rsidRPr="003476E2">
              <w:rPr>
                <w:rFonts w:asciiTheme="majorBidi" w:hAnsiTheme="majorBidi" w:cstheme="majorBidi"/>
                <w:i/>
                <w:iCs/>
                <w:color w:val="000000"/>
                <w:sz w:val="24"/>
                <w:szCs w:val="24"/>
              </w:rPr>
              <w:t>zillii</w:t>
            </w:r>
            <w:proofErr w:type="spellEnd"/>
          </w:p>
        </w:tc>
        <w:tc>
          <w:tcPr>
            <w:tcW w:w="1620" w:type="dxa"/>
            <w:vAlign w:val="bottom"/>
          </w:tcPr>
          <w:p w14:paraId="192E23E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0.30</w:t>
            </w:r>
          </w:p>
        </w:tc>
        <w:tc>
          <w:tcPr>
            <w:tcW w:w="1620" w:type="dxa"/>
            <w:vAlign w:val="bottom"/>
          </w:tcPr>
          <w:p w14:paraId="1A25135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1B64AF94"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00B07D9D"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0.63</w:t>
            </w:r>
          </w:p>
        </w:tc>
      </w:tr>
      <w:tr w:rsidR="00923EED" w:rsidRPr="003476E2" w14:paraId="4E53E353" w14:textId="77777777" w:rsidTr="00DB7D98">
        <w:trPr>
          <w:jc w:val="center"/>
        </w:trPr>
        <w:tc>
          <w:tcPr>
            <w:tcW w:w="1980" w:type="dxa"/>
            <w:vAlign w:val="bottom"/>
          </w:tcPr>
          <w:p w14:paraId="6ED54BE3"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D. </w:t>
            </w:r>
            <w:proofErr w:type="spellStart"/>
            <w:r w:rsidRPr="003476E2">
              <w:rPr>
                <w:rFonts w:asciiTheme="majorBidi" w:hAnsiTheme="majorBidi" w:cstheme="majorBidi"/>
                <w:i/>
                <w:iCs/>
                <w:color w:val="000000"/>
                <w:sz w:val="24"/>
                <w:szCs w:val="24"/>
              </w:rPr>
              <w:t>nefasch</w:t>
            </w:r>
            <w:proofErr w:type="spellEnd"/>
          </w:p>
        </w:tc>
        <w:tc>
          <w:tcPr>
            <w:tcW w:w="1620" w:type="dxa"/>
            <w:vAlign w:val="bottom"/>
          </w:tcPr>
          <w:p w14:paraId="07CD25AA"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0.91</w:t>
            </w:r>
          </w:p>
        </w:tc>
        <w:tc>
          <w:tcPr>
            <w:tcW w:w="1620" w:type="dxa"/>
            <w:vAlign w:val="bottom"/>
          </w:tcPr>
          <w:p w14:paraId="642A8CB3"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4F6493B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0.34</w:t>
            </w:r>
          </w:p>
        </w:tc>
        <w:tc>
          <w:tcPr>
            <w:tcW w:w="1980" w:type="dxa"/>
            <w:vAlign w:val="bottom"/>
          </w:tcPr>
          <w:p w14:paraId="60844B9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1.58</w:t>
            </w:r>
          </w:p>
        </w:tc>
      </w:tr>
      <w:tr w:rsidR="00923EED" w:rsidRPr="003476E2" w14:paraId="29CDCB71" w14:textId="77777777" w:rsidTr="00DB7D98">
        <w:trPr>
          <w:jc w:val="center"/>
        </w:trPr>
        <w:tc>
          <w:tcPr>
            <w:tcW w:w="1980" w:type="dxa"/>
            <w:vAlign w:val="bottom"/>
          </w:tcPr>
          <w:p w14:paraId="0344C557" w14:textId="77777777" w:rsidR="00923EED" w:rsidRPr="003476E2" w:rsidRDefault="00923EED" w:rsidP="004B2F6E">
            <w:pPr>
              <w:jc w:val="left"/>
              <w:rPr>
                <w:rFonts w:asciiTheme="majorBidi" w:hAnsiTheme="majorBidi" w:cstheme="majorBidi"/>
                <w:i/>
                <w:iCs/>
                <w:color w:val="000000"/>
                <w:sz w:val="24"/>
                <w:szCs w:val="24"/>
              </w:rPr>
            </w:pPr>
            <w:proofErr w:type="spellStart"/>
            <w:r w:rsidRPr="003476E2">
              <w:rPr>
                <w:rFonts w:asciiTheme="majorBidi" w:hAnsiTheme="majorBidi" w:cstheme="majorBidi"/>
                <w:i/>
                <w:iCs/>
                <w:color w:val="000000"/>
                <w:sz w:val="24"/>
                <w:szCs w:val="24"/>
              </w:rPr>
              <w:t>Garra</w:t>
            </w:r>
            <w:proofErr w:type="spellEnd"/>
            <w:r w:rsidRPr="003476E2">
              <w:rPr>
                <w:rFonts w:asciiTheme="majorBidi" w:hAnsiTheme="majorBidi" w:cstheme="majorBidi"/>
                <w:i/>
                <w:iCs/>
                <w:color w:val="000000"/>
                <w:sz w:val="24"/>
                <w:szCs w:val="24"/>
              </w:rPr>
              <w:t xml:space="preserve"> spp.</w:t>
            </w:r>
          </w:p>
        </w:tc>
        <w:tc>
          <w:tcPr>
            <w:tcW w:w="1620" w:type="dxa"/>
            <w:vAlign w:val="bottom"/>
          </w:tcPr>
          <w:p w14:paraId="00535A73"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620" w:type="dxa"/>
            <w:vAlign w:val="bottom"/>
          </w:tcPr>
          <w:p w14:paraId="18C197F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0.81</w:t>
            </w:r>
          </w:p>
        </w:tc>
        <w:tc>
          <w:tcPr>
            <w:tcW w:w="1350" w:type="dxa"/>
            <w:vAlign w:val="bottom"/>
          </w:tcPr>
          <w:p w14:paraId="55EFB35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67BF1D24"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r>
      <w:tr w:rsidR="00923EED" w:rsidRPr="003476E2" w14:paraId="2D40C575" w14:textId="77777777" w:rsidTr="00DB7D98">
        <w:trPr>
          <w:jc w:val="center"/>
        </w:trPr>
        <w:tc>
          <w:tcPr>
            <w:tcW w:w="1980" w:type="dxa"/>
            <w:vAlign w:val="bottom"/>
          </w:tcPr>
          <w:p w14:paraId="57026DF7"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H. </w:t>
            </w:r>
            <w:proofErr w:type="spellStart"/>
            <w:r w:rsidRPr="003476E2">
              <w:rPr>
                <w:rFonts w:asciiTheme="majorBidi" w:hAnsiTheme="majorBidi" w:cstheme="majorBidi"/>
                <w:i/>
                <w:iCs/>
                <w:color w:val="000000"/>
                <w:sz w:val="24"/>
                <w:szCs w:val="24"/>
              </w:rPr>
              <w:t>forskahlii</w:t>
            </w:r>
            <w:proofErr w:type="spellEnd"/>
          </w:p>
        </w:tc>
        <w:tc>
          <w:tcPr>
            <w:tcW w:w="1620" w:type="dxa"/>
            <w:vAlign w:val="bottom"/>
          </w:tcPr>
          <w:p w14:paraId="13417440"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12.20</w:t>
            </w:r>
          </w:p>
        </w:tc>
        <w:tc>
          <w:tcPr>
            <w:tcW w:w="1620" w:type="dxa"/>
            <w:vAlign w:val="bottom"/>
          </w:tcPr>
          <w:p w14:paraId="511574B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14.57</w:t>
            </w:r>
          </w:p>
        </w:tc>
        <w:tc>
          <w:tcPr>
            <w:tcW w:w="1350" w:type="dxa"/>
            <w:vAlign w:val="bottom"/>
          </w:tcPr>
          <w:p w14:paraId="3F2B9CE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10.58</w:t>
            </w:r>
          </w:p>
        </w:tc>
        <w:tc>
          <w:tcPr>
            <w:tcW w:w="1980" w:type="dxa"/>
            <w:vAlign w:val="bottom"/>
          </w:tcPr>
          <w:p w14:paraId="072EE62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14.20</w:t>
            </w:r>
          </w:p>
        </w:tc>
      </w:tr>
      <w:tr w:rsidR="00923EED" w:rsidRPr="003476E2" w14:paraId="6B81BB87" w14:textId="77777777" w:rsidTr="00DB7D98">
        <w:trPr>
          <w:jc w:val="center"/>
        </w:trPr>
        <w:tc>
          <w:tcPr>
            <w:tcW w:w="1980" w:type="dxa"/>
            <w:vAlign w:val="bottom"/>
          </w:tcPr>
          <w:p w14:paraId="28E3D812"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H. goliath</w:t>
            </w:r>
          </w:p>
        </w:tc>
        <w:tc>
          <w:tcPr>
            <w:tcW w:w="1620" w:type="dxa"/>
            <w:vAlign w:val="bottom"/>
          </w:tcPr>
          <w:p w14:paraId="47E4F7B7"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0.61</w:t>
            </w:r>
          </w:p>
        </w:tc>
        <w:tc>
          <w:tcPr>
            <w:tcW w:w="1620" w:type="dxa"/>
            <w:vAlign w:val="bottom"/>
          </w:tcPr>
          <w:p w14:paraId="360004C4"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0.40</w:t>
            </w:r>
          </w:p>
        </w:tc>
        <w:tc>
          <w:tcPr>
            <w:tcW w:w="1350" w:type="dxa"/>
            <w:vAlign w:val="bottom"/>
          </w:tcPr>
          <w:p w14:paraId="39C3B283"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23A4273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0.95</w:t>
            </w:r>
          </w:p>
        </w:tc>
      </w:tr>
      <w:tr w:rsidR="00923EED" w:rsidRPr="003476E2" w14:paraId="56598F3B" w14:textId="77777777" w:rsidTr="00DB7D98">
        <w:trPr>
          <w:jc w:val="center"/>
        </w:trPr>
        <w:tc>
          <w:tcPr>
            <w:tcW w:w="1980" w:type="dxa"/>
            <w:vAlign w:val="bottom"/>
          </w:tcPr>
          <w:p w14:paraId="6B04139D"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H. </w:t>
            </w:r>
            <w:proofErr w:type="spellStart"/>
            <w:r w:rsidRPr="003476E2">
              <w:rPr>
                <w:rFonts w:asciiTheme="majorBidi" w:hAnsiTheme="majorBidi" w:cstheme="majorBidi"/>
                <w:i/>
                <w:iCs/>
                <w:color w:val="000000"/>
                <w:sz w:val="24"/>
                <w:szCs w:val="24"/>
              </w:rPr>
              <w:t>bebe</w:t>
            </w:r>
            <w:proofErr w:type="spellEnd"/>
          </w:p>
        </w:tc>
        <w:tc>
          <w:tcPr>
            <w:tcW w:w="1620" w:type="dxa"/>
            <w:vAlign w:val="bottom"/>
          </w:tcPr>
          <w:p w14:paraId="16716BB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620" w:type="dxa"/>
            <w:vAlign w:val="bottom"/>
          </w:tcPr>
          <w:p w14:paraId="183D304F"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0.40</w:t>
            </w:r>
          </w:p>
        </w:tc>
        <w:tc>
          <w:tcPr>
            <w:tcW w:w="1350" w:type="dxa"/>
            <w:vAlign w:val="bottom"/>
          </w:tcPr>
          <w:p w14:paraId="7E72F35A"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1AEECDCA"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r>
      <w:tr w:rsidR="00923EED" w:rsidRPr="003476E2" w14:paraId="36242347" w14:textId="77777777" w:rsidTr="00DB7D98">
        <w:trPr>
          <w:jc w:val="center"/>
        </w:trPr>
        <w:tc>
          <w:tcPr>
            <w:tcW w:w="1980" w:type="dxa"/>
            <w:vAlign w:val="bottom"/>
          </w:tcPr>
          <w:p w14:paraId="44D8A3E6"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L. senegalensis</w:t>
            </w:r>
          </w:p>
        </w:tc>
        <w:tc>
          <w:tcPr>
            <w:tcW w:w="1620" w:type="dxa"/>
            <w:vAlign w:val="bottom"/>
          </w:tcPr>
          <w:p w14:paraId="461483C0"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21.34</w:t>
            </w:r>
          </w:p>
        </w:tc>
        <w:tc>
          <w:tcPr>
            <w:tcW w:w="1620" w:type="dxa"/>
            <w:vAlign w:val="bottom"/>
          </w:tcPr>
          <w:p w14:paraId="1C0F2462"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10.53</w:t>
            </w:r>
          </w:p>
        </w:tc>
        <w:tc>
          <w:tcPr>
            <w:tcW w:w="1350" w:type="dxa"/>
            <w:vAlign w:val="bottom"/>
          </w:tcPr>
          <w:p w14:paraId="0BF38FF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11.26</w:t>
            </w:r>
          </w:p>
        </w:tc>
        <w:tc>
          <w:tcPr>
            <w:tcW w:w="1980" w:type="dxa"/>
            <w:vAlign w:val="bottom"/>
          </w:tcPr>
          <w:p w14:paraId="19E6610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1.58</w:t>
            </w:r>
          </w:p>
        </w:tc>
      </w:tr>
      <w:tr w:rsidR="00923EED" w:rsidRPr="003476E2" w14:paraId="490F8CE2" w14:textId="77777777" w:rsidTr="00DB7D98">
        <w:trPr>
          <w:jc w:val="center"/>
        </w:trPr>
        <w:tc>
          <w:tcPr>
            <w:tcW w:w="1980" w:type="dxa"/>
            <w:vAlign w:val="bottom"/>
          </w:tcPr>
          <w:p w14:paraId="236A3250"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L. </w:t>
            </w:r>
            <w:proofErr w:type="spellStart"/>
            <w:r w:rsidRPr="003476E2">
              <w:rPr>
                <w:rFonts w:asciiTheme="majorBidi" w:hAnsiTheme="majorBidi" w:cstheme="majorBidi"/>
                <w:i/>
                <w:iCs/>
                <w:color w:val="000000"/>
                <w:sz w:val="24"/>
                <w:szCs w:val="24"/>
              </w:rPr>
              <w:t>bynni</w:t>
            </w:r>
            <w:proofErr w:type="spellEnd"/>
          </w:p>
        </w:tc>
        <w:tc>
          <w:tcPr>
            <w:tcW w:w="1620" w:type="dxa"/>
            <w:vAlign w:val="bottom"/>
          </w:tcPr>
          <w:p w14:paraId="3C18E08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3.66</w:t>
            </w:r>
          </w:p>
        </w:tc>
        <w:tc>
          <w:tcPr>
            <w:tcW w:w="1620" w:type="dxa"/>
            <w:vAlign w:val="bottom"/>
          </w:tcPr>
          <w:p w14:paraId="216AA776"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4.86</w:t>
            </w:r>
          </w:p>
        </w:tc>
        <w:tc>
          <w:tcPr>
            <w:tcW w:w="1350" w:type="dxa"/>
            <w:vAlign w:val="bottom"/>
          </w:tcPr>
          <w:p w14:paraId="13A71C7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4.10</w:t>
            </w:r>
          </w:p>
        </w:tc>
        <w:tc>
          <w:tcPr>
            <w:tcW w:w="1980" w:type="dxa"/>
            <w:vAlign w:val="bottom"/>
          </w:tcPr>
          <w:p w14:paraId="0CFC608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0.95</w:t>
            </w:r>
          </w:p>
        </w:tc>
      </w:tr>
      <w:tr w:rsidR="00923EED" w:rsidRPr="003476E2" w14:paraId="458E0C35" w14:textId="77777777" w:rsidTr="00DB7D98">
        <w:trPr>
          <w:jc w:val="center"/>
        </w:trPr>
        <w:tc>
          <w:tcPr>
            <w:tcW w:w="1980" w:type="dxa"/>
            <w:vAlign w:val="bottom"/>
          </w:tcPr>
          <w:p w14:paraId="749C8746"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L. niloticus</w:t>
            </w:r>
          </w:p>
        </w:tc>
        <w:tc>
          <w:tcPr>
            <w:tcW w:w="1620" w:type="dxa"/>
            <w:vAlign w:val="bottom"/>
          </w:tcPr>
          <w:p w14:paraId="33FE8C14"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3.96</w:t>
            </w:r>
          </w:p>
        </w:tc>
        <w:tc>
          <w:tcPr>
            <w:tcW w:w="1620" w:type="dxa"/>
            <w:vAlign w:val="bottom"/>
          </w:tcPr>
          <w:p w14:paraId="4750BAA6"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4.05</w:t>
            </w:r>
          </w:p>
        </w:tc>
        <w:tc>
          <w:tcPr>
            <w:tcW w:w="1350" w:type="dxa"/>
            <w:vAlign w:val="bottom"/>
          </w:tcPr>
          <w:p w14:paraId="7F1554E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3.75</w:t>
            </w:r>
          </w:p>
        </w:tc>
        <w:tc>
          <w:tcPr>
            <w:tcW w:w="1980" w:type="dxa"/>
            <w:vAlign w:val="bottom"/>
          </w:tcPr>
          <w:p w14:paraId="706749F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3.47</w:t>
            </w:r>
          </w:p>
        </w:tc>
      </w:tr>
      <w:tr w:rsidR="00923EED" w:rsidRPr="003476E2" w14:paraId="215AF366" w14:textId="77777777" w:rsidTr="00DB7D98">
        <w:trPr>
          <w:jc w:val="center"/>
        </w:trPr>
        <w:tc>
          <w:tcPr>
            <w:tcW w:w="1980" w:type="dxa"/>
            <w:vAlign w:val="bottom"/>
          </w:tcPr>
          <w:p w14:paraId="757727FD"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M. </w:t>
            </w:r>
            <w:proofErr w:type="spellStart"/>
            <w:r w:rsidRPr="003476E2">
              <w:rPr>
                <w:rFonts w:asciiTheme="majorBidi" w:hAnsiTheme="majorBidi" w:cstheme="majorBidi"/>
                <w:i/>
                <w:iCs/>
                <w:color w:val="000000"/>
                <w:sz w:val="24"/>
                <w:szCs w:val="24"/>
              </w:rPr>
              <w:t>electricus</w:t>
            </w:r>
            <w:proofErr w:type="spellEnd"/>
          </w:p>
        </w:tc>
        <w:tc>
          <w:tcPr>
            <w:tcW w:w="1620" w:type="dxa"/>
            <w:vAlign w:val="bottom"/>
          </w:tcPr>
          <w:p w14:paraId="774613D6"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0.30</w:t>
            </w:r>
          </w:p>
        </w:tc>
        <w:tc>
          <w:tcPr>
            <w:tcW w:w="1620" w:type="dxa"/>
            <w:vAlign w:val="bottom"/>
          </w:tcPr>
          <w:p w14:paraId="5673ED8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386D4152"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0.34</w:t>
            </w:r>
          </w:p>
        </w:tc>
        <w:tc>
          <w:tcPr>
            <w:tcW w:w="1980" w:type="dxa"/>
            <w:vAlign w:val="bottom"/>
          </w:tcPr>
          <w:p w14:paraId="526FAD5F"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r>
      <w:tr w:rsidR="00923EED" w:rsidRPr="003476E2" w14:paraId="58501060" w14:textId="77777777" w:rsidTr="00DB7D98">
        <w:trPr>
          <w:jc w:val="center"/>
        </w:trPr>
        <w:tc>
          <w:tcPr>
            <w:tcW w:w="1980" w:type="dxa"/>
            <w:vAlign w:val="bottom"/>
          </w:tcPr>
          <w:p w14:paraId="39385A62"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M. </w:t>
            </w:r>
            <w:proofErr w:type="spellStart"/>
            <w:r w:rsidRPr="003476E2">
              <w:rPr>
                <w:rFonts w:asciiTheme="majorBidi" w:hAnsiTheme="majorBidi" w:cstheme="majorBidi"/>
                <w:i/>
                <w:iCs/>
                <w:color w:val="000000"/>
                <w:sz w:val="24"/>
                <w:szCs w:val="24"/>
              </w:rPr>
              <w:t>cyprinoides</w:t>
            </w:r>
            <w:proofErr w:type="spellEnd"/>
          </w:p>
        </w:tc>
        <w:tc>
          <w:tcPr>
            <w:tcW w:w="1620" w:type="dxa"/>
            <w:vAlign w:val="bottom"/>
          </w:tcPr>
          <w:p w14:paraId="41F042A2"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620" w:type="dxa"/>
            <w:vAlign w:val="bottom"/>
          </w:tcPr>
          <w:p w14:paraId="3939234F"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600C5B19"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0.34</w:t>
            </w:r>
          </w:p>
        </w:tc>
        <w:tc>
          <w:tcPr>
            <w:tcW w:w="1980" w:type="dxa"/>
            <w:vAlign w:val="bottom"/>
          </w:tcPr>
          <w:p w14:paraId="550FC046"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0.32</w:t>
            </w:r>
          </w:p>
        </w:tc>
      </w:tr>
      <w:tr w:rsidR="00923EED" w:rsidRPr="003476E2" w14:paraId="35F14FC6" w14:textId="77777777" w:rsidTr="00DB7D98">
        <w:trPr>
          <w:jc w:val="center"/>
        </w:trPr>
        <w:tc>
          <w:tcPr>
            <w:tcW w:w="1980" w:type="dxa"/>
            <w:vAlign w:val="bottom"/>
          </w:tcPr>
          <w:p w14:paraId="12910FA4"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M. </w:t>
            </w:r>
            <w:proofErr w:type="spellStart"/>
            <w:r w:rsidRPr="003476E2">
              <w:rPr>
                <w:rFonts w:asciiTheme="majorBidi" w:hAnsiTheme="majorBidi" w:cstheme="majorBidi"/>
                <w:i/>
                <w:iCs/>
                <w:color w:val="000000"/>
                <w:sz w:val="24"/>
                <w:szCs w:val="24"/>
              </w:rPr>
              <w:t>caschive</w:t>
            </w:r>
            <w:proofErr w:type="spellEnd"/>
          </w:p>
        </w:tc>
        <w:tc>
          <w:tcPr>
            <w:tcW w:w="1620" w:type="dxa"/>
            <w:vAlign w:val="bottom"/>
          </w:tcPr>
          <w:p w14:paraId="6211B51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0.61</w:t>
            </w:r>
          </w:p>
        </w:tc>
        <w:tc>
          <w:tcPr>
            <w:tcW w:w="1620" w:type="dxa"/>
            <w:vAlign w:val="bottom"/>
          </w:tcPr>
          <w:p w14:paraId="5C5DC54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1.62</w:t>
            </w:r>
          </w:p>
        </w:tc>
        <w:tc>
          <w:tcPr>
            <w:tcW w:w="1350" w:type="dxa"/>
            <w:vAlign w:val="bottom"/>
          </w:tcPr>
          <w:p w14:paraId="1466AB16"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1.71</w:t>
            </w:r>
          </w:p>
        </w:tc>
        <w:tc>
          <w:tcPr>
            <w:tcW w:w="1980" w:type="dxa"/>
            <w:vAlign w:val="bottom"/>
          </w:tcPr>
          <w:p w14:paraId="41BE207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r>
      <w:tr w:rsidR="00923EED" w:rsidRPr="003476E2" w14:paraId="4896F22C" w14:textId="77777777" w:rsidTr="00DB7D98">
        <w:trPr>
          <w:jc w:val="center"/>
        </w:trPr>
        <w:tc>
          <w:tcPr>
            <w:tcW w:w="1980" w:type="dxa"/>
            <w:vAlign w:val="bottom"/>
          </w:tcPr>
          <w:p w14:paraId="058E3C25"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O. niloticus</w:t>
            </w:r>
          </w:p>
        </w:tc>
        <w:tc>
          <w:tcPr>
            <w:tcW w:w="1620" w:type="dxa"/>
            <w:vAlign w:val="bottom"/>
          </w:tcPr>
          <w:p w14:paraId="3CA6096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10.67</w:t>
            </w:r>
          </w:p>
        </w:tc>
        <w:tc>
          <w:tcPr>
            <w:tcW w:w="1620" w:type="dxa"/>
            <w:vAlign w:val="bottom"/>
          </w:tcPr>
          <w:p w14:paraId="48C42DA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15.79</w:t>
            </w:r>
          </w:p>
        </w:tc>
        <w:tc>
          <w:tcPr>
            <w:tcW w:w="1350" w:type="dxa"/>
            <w:vAlign w:val="bottom"/>
          </w:tcPr>
          <w:p w14:paraId="29175893"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14.68</w:t>
            </w:r>
          </w:p>
        </w:tc>
        <w:tc>
          <w:tcPr>
            <w:tcW w:w="1980" w:type="dxa"/>
            <w:vAlign w:val="bottom"/>
          </w:tcPr>
          <w:p w14:paraId="7FADC622"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6.94</w:t>
            </w:r>
          </w:p>
        </w:tc>
      </w:tr>
      <w:tr w:rsidR="00923EED" w:rsidRPr="003476E2" w14:paraId="0A062503" w14:textId="77777777" w:rsidTr="00DB7D98">
        <w:trPr>
          <w:jc w:val="center"/>
        </w:trPr>
        <w:tc>
          <w:tcPr>
            <w:tcW w:w="1980" w:type="dxa"/>
            <w:vAlign w:val="bottom"/>
          </w:tcPr>
          <w:p w14:paraId="61D56A82"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S. intermedius</w:t>
            </w:r>
          </w:p>
        </w:tc>
        <w:tc>
          <w:tcPr>
            <w:tcW w:w="1620" w:type="dxa"/>
            <w:vAlign w:val="bottom"/>
          </w:tcPr>
          <w:p w14:paraId="5363E5FA"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620" w:type="dxa"/>
            <w:vAlign w:val="bottom"/>
          </w:tcPr>
          <w:p w14:paraId="3A7A7F1D"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086B467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167B0F49"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8.83</w:t>
            </w:r>
          </w:p>
        </w:tc>
      </w:tr>
      <w:tr w:rsidR="00923EED" w:rsidRPr="003476E2" w14:paraId="27BDD408" w14:textId="77777777" w:rsidTr="00DB7D98">
        <w:trPr>
          <w:jc w:val="center"/>
        </w:trPr>
        <w:tc>
          <w:tcPr>
            <w:tcW w:w="1980" w:type="dxa"/>
            <w:vAlign w:val="bottom"/>
          </w:tcPr>
          <w:p w14:paraId="28C68E20"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S. </w:t>
            </w:r>
            <w:proofErr w:type="spellStart"/>
            <w:r w:rsidRPr="003476E2">
              <w:rPr>
                <w:rFonts w:asciiTheme="majorBidi" w:hAnsiTheme="majorBidi" w:cstheme="majorBidi"/>
                <w:i/>
                <w:iCs/>
                <w:color w:val="000000"/>
                <w:sz w:val="24"/>
                <w:szCs w:val="24"/>
              </w:rPr>
              <w:t>mystus</w:t>
            </w:r>
            <w:proofErr w:type="spellEnd"/>
          </w:p>
        </w:tc>
        <w:tc>
          <w:tcPr>
            <w:tcW w:w="1620" w:type="dxa"/>
            <w:vAlign w:val="bottom"/>
          </w:tcPr>
          <w:p w14:paraId="644737A4"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11.59</w:t>
            </w:r>
          </w:p>
        </w:tc>
        <w:tc>
          <w:tcPr>
            <w:tcW w:w="1620" w:type="dxa"/>
            <w:vAlign w:val="bottom"/>
          </w:tcPr>
          <w:p w14:paraId="1B2E7C80"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8.10</w:t>
            </w:r>
          </w:p>
        </w:tc>
        <w:tc>
          <w:tcPr>
            <w:tcW w:w="1350" w:type="dxa"/>
            <w:vAlign w:val="bottom"/>
          </w:tcPr>
          <w:p w14:paraId="616AFFE2"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9.90</w:t>
            </w:r>
          </w:p>
        </w:tc>
        <w:tc>
          <w:tcPr>
            <w:tcW w:w="1980" w:type="dxa"/>
            <w:vAlign w:val="bottom"/>
          </w:tcPr>
          <w:p w14:paraId="60E7629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0.32</w:t>
            </w:r>
          </w:p>
        </w:tc>
      </w:tr>
      <w:tr w:rsidR="00923EED" w:rsidRPr="003476E2" w14:paraId="2BB9E855" w14:textId="77777777" w:rsidTr="00DB7D98">
        <w:trPr>
          <w:jc w:val="center"/>
        </w:trPr>
        <w:tc>
          <w:tcPr>
            <w:tcW w:w="1980" w:type="dxa"/>
            <w:vAlign w:val="bottom"/>
          </w:tcPr>
          <w:p w14:paraId="387C11F2"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S. </w:t>
            </w:r>
            <w:proofErr w:type="spellStart"/>
            <w:r w:rsidRPr="003476E2">
              <w:rPr>
                <w:rFonts w:asciiTheme="majorBidi" w:hAnsiTheme="majorBidi" w:cstheme="majorBidi"/>
                <w:i/>
                <w:iCs/>
                <w:color w:val="000000"/>
                <w:sz w:val="24"/>
                <w:szCs w:val="24"/>
              </w:rPr>
              <w:t>membranaceus</w:t>
            </w:r>
            <w:proofErr w:type="spellEnd"/>
          </w:p>
        </w:tc>
        <w:tc>
          <w:tcPr>
            <w:tcW w:w="1620" w:type="dxa"/>
            <w:vAlign w:val="bottom"/>
          </w:tcPr>
          <w:p w14:paraId="0AC93EFE"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0.30</w:t>
            </w:r>
          </w:p>
        </w:tc>
        <w:tc>
          <w:tcPr>
            <w:tcW w:w="1620" w:type="dxa"/>
            <w:vAlign w:val="bottom"/>
          </w:tcPr>
          <w:p w14:paraId="65825416"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53E0CA93"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980" w:type="dxa"/>
            <w:vAlign w:val="bottom"/>
          </w:tcPr>
          <w:p w14:paraId="71C8498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r>
      <w:tr w:rsidR="00923EED" w:rsidRPr="003476E2" w14:paraId="295860AF" w14:textId="77777777" w:rsidTr="00DB7D98">
        <w:trPr>
          <w:jc w:val="center"/>
        </w:trPr>
        <w:tc>
          <w:tcPr>
            <w:tcW w:w="1980" w:type="dxa"/>
            <w:vAlign w:val="bottom"/>
          </w:tcPr>
          <w:p w14:paraId="1612DD86"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 xml:space="preserve">S. </w:t>
            </w:r>
            <w:proofErr w:type="spellStart"/>
            <w:r w:rsidRPr="003476E2">
              <w:rPr>
                <w:rFonts w:asciiTheme="majorBidi" w:hAnsiTheme="majorBidi" w:cstheme="majorBidi"/>
                <w:i/>
                <w:iCs/>
                <w:color w:val="000000"/>
                <w:sz w:val="24"/>
                <w:szCs w:val="24"/>
              </w:rPr>
              <w:t>schall</w:t>
            </w:r>
            <w:proofErr w:type="spellEnd"/>
          </w:p>
        </w:tc>
        <w:tc>
          <w:tcPr>
            <w:tcW w:w="1620" w:type="dxa"/>
            <w:vAlign w:val="bottom"/>
          </w:tcPr>
          <w:p w14:paraId="6CC90C9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15.24</w:t>
            </w:r>
          </w:p>
        </w:tc>
        <w:tc>
          <w:tcPr>
            <w:tcW w:w="1620" w:type="dxa"/>
            <w:vAlign w:val="bottom"/>
          </w:tcPr>
          <w:p w14:paraId="77F4A517"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19.84</w:t>
            </w:r>
          </w:p>
        </w:tc>
        <w:tc>
          <w:tcPr>
            <w:tcW w:w="1350" w:type="dxa"/>
            <w:vAlign w:val="bottom"/>
          </w:tcPr>
          <w:p w14:paraId="7F6E520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17.75</w:t>
            </w:r>
          </w:p>
        </w:tc>
        <w:tc>
          <w:tcPr>
            <w:tcW w:w="1980" w:type="dxa"/>
            <w:vAlign w:val="bottom"/>
          </w:tcPr>
          <w:p w14:paraId="464D94F5"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52.37</w:t>
            </w:r>
          </w:p>
        </w:tc>
      </w:tr>
      <w:tr w:rsidR="00923EED" w:rsidRPr="003476E2" w14:paraId="256969BF" w14:textId="77777777" w:rsidTr="00DB7D98">
        <w:trPr>
          <w:jc w:val="center"/>
        </w:trPr>
        <w:tc>
          <w:tcPr>
            <w:tcW w:w="1980" w:type="dxa"/>
            <w:vAlign w:val="bottom"/>
          </w:tcPr>
          <w:p w14:paraId="3E81DFB5" w14:textId="77777777" w:rsidR="00923EED" w:rsidRPr="003476E2" w:rsidRDefault="00923EED" w:rsidP="004B2F6E">
            <w:pPr>
              <w:jc w:val="left"/>
              <w:rPr>
                <w:rFonts w:asciiTheme="majorBidi" w:hAnsiTheme="majorBidi" w:cstheme="majorBidi"/>
                <w:i/>
                <w:iCs/>
                <w:color w:val="000000"/>
                <w:sz w:val="24"/>
                <w:szCs w:val="24"/>
              </w:rPr>
            </w:pPr>
            <w:r w:rsidRPr="003476E2">
              <w:rPr>
                <w:rFonts w:asciiTheme="majorBidi" w:hAnsiTheme="majorBidi" w:cstheme="majorBidi"/>
                <w:i/>
                <w:iCs/>
                <w:color w:val="000000"/>
                <w:sz w:val="24"/>
                <w:szCs w:val="24"/>
              </w:rPr>
              <w:t>T. lineatus</w:t>
            </w:r>
          </w:p>
        </w:tc>
        <w:tc>
          <w:tcPr>
            <w:tcW w:w="1620" w:type="dxa"/>
            <w:vAlign w:val="bottom"/>
          </w:tcPr>
          <w:p w14:paraId="176FFD32"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620" w:type="dxa"/>
            <w:vAlign w:val="bottom"/>
          </w:tcPr>
          <w:p w14:paraId="3E5123DB"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0.00</w:t>
            </w:r>
          </w:p>
        </w:tc>
        <w:tc>
          <w:tcPr>
            <w:tcW w:w="1350" w:type="dxa"/>
            <w:vAlign w:val="bottom"/>
          </w:tcPr>
          <w:p w14:paraId="49D96758"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0.68</w:t>
            </w:r>
          </w:p>
        </w:tc>
        <w:tc>
          <w:tcPr>
            <w:tcW w:w="1980" w:type="dxa"/>
            <w:vAlign w:val="bottom"/>
          </w:tcPr>
          <w:p w14:paraId="345E6C31" w14:textId="77777777" w:rsidR="00923EED" w:rsidRPr="003476E2" w:rsidRDefault="00923EED" w:rsidP="004B2F6E">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0.32</w:t>
            </w:r>
          </w:p>
        </w:tc>
      </w:tr>
      <w:tr w:rsidR="00481246" w:rsidRPr="003476E2" w14:paraId="2230F53B" w14:textId="77777777" w:rsidTr="00DB7D98">
        <w:trPr>
          <w:jc w:val="center"/>
        </w:trPr>
        <w:tc>
          <w:tcPr>
            <w:tcW w:w="1980" w:type="dxa"/>
          </w:tcPr>
          <w:p w14:paraId="580A84F9" w14:textId="77777777" w:rsidR="00481246" w:rsidRPr="00143897" w:rsidRDefault="00481246" w:rsidP="00481246">
            <w:pPr>
              <w:rPr>
                <w:rFonts w:asciiTheme="majorBidi" w:hAnsiTheme="majorBidi" w:cstheme="majorBidi"/>
                <w:color w:val="000000"/>
                <w:sz w:val="24"/>
                <w:szCs w:val="24"/>
              </w:rPr>
            </w:pPr>
            <w:r w:rsidRPr="003476E2">
              <w:rPr>
                <w:rFonts w:asciiTheme="majorBidi" w:hAnsiTheme="majorBidi" w:cstheme="majorBidi"/>
                <w:color w:val="000000"/>
                <w:sz w:val="24"/>
                <w:szCs w:val="24"/>
              </w:rPr>
              <w:t>Total</w:t>
            </w:r>
          </w:p>
        </w:tc>
        <w:tc>
          <w:tcPr>
            <w:tcW w:w="1620" w:type="dxa"/>
            <w:vAlign w:val="bottom"/>
          </w:tcPr>
          <w:p w14:paraId="269C3454" w14:textId="77777777" w:rsidR="00481246" w:rsidRPr="003476E2" w:rsidRDefault="00481246" w:rsidP="00481246">
            <w:pPr>
              <w:jc w:val="center"/>
              <w:rPr>
                <w:rFonts w:asciiTheme="majorBidi" w:hAnsiTheme="majorBidi" w:cstheme="majorBidi"/>
                <w:i/>
                <w:iCs/>
                <w:color w:val="000000"/>
                <w:sz w:val="24"/>
                <w:szCs w:val="24"/>
              </w:rPr>
            </w:pPr>
            <w:r>
              <w:rPr>
                <w:rFonts w:asciiTheme="majorBidi" w:hAnsiTheme="majorBidi" w:cstheme="majorBidi"/>
                <w:color w:val="000000"/>
                <w:sz w:val="24"/>
                <w:szCs w:val="24"/>
              </w:rPr>
              <w:t>26</w:t>
            </w:r>
          </w:p>
        </w:tc>
        <w:tc>
          <w:tcPr>
            <w:tcW w:w="1620" w:type="dxa"/>
            <w:vAlign w:val="bottom"/>
          </w:tcPr>
          <w:p w14:paraId="51903542" w14:textId="77777777" w:rsidR="00481246" w:rsidRPr="003476E2" w:rsidRDefault="00481246" w:rsidP="0048124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328</w:t>
            </w:r>
          </w:p>
        </w:tc>
        <w:tc>
          <w:tcPr>
            <w:tcW w:w="1350" w:type="dxa"/>
            <w:vAlign w:val="bottom"/>
          </w:tcPr>
          <w:p w14:paraId="24580E67" w14:textId="77777777" w:rsidR="00481246" w:rsidRPr="003476E2" w:rsidRDefault="00481246" w:rsidP="0048124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247</w:t>
            </w:r>
          </w:p>
        </w:tc>
        <w:tc>
          <w:tcPr>
            <w:tcW w:w="1980" w:type="dxa"/>
            <w:vAlign w:val="bottom"/>
          </w:tcPr>
          <w:p w14:paraId="612D4EB2" w14:textId="77777777" w:rsidR="00481246" w:rsidRPr="003476E2" w:rsidRDefault="00481246" w:rsidP="00481246">
            <w:pPr>
              <w:jc w:val="center"/>
              <w:rPr>
                <w:rFonts w:asciiTheme="majorBidi" w:hAnsiTheme="majorBidi" w:cstheme="majorBidi"/>
                <w:color w:val="000000"/>
                <w:sz w:val="24"/>
                <w:szCs w:val="24"/>
              </w:rPr>
            </w:pPr>
            <w:r w:rsidRPr="003476E2">
              <w:rPr>
                <w:rFonts w:asciiTheme="majorBidi" w:hAnsiTheme="majorBidi" w:cstheme="majorBidi"/>
                <w:color w:val="000000"/>
                <w:sz w:val="24"/>
                <w:szCs w:val="24"/>
              </w:rPr>
              <w:t>293</w:t>
            </w:r>
          </w:p>
        </w:tc>
      </w:tr>
    </w:tbl>
    <w:p w14:paraId="4B3CA7DB" w14:textId="77777777" w:rsidR="004F4BF8" w:rsidRPr="003476E2" w:rsidRDefault="004F4BF8" w:rsidP="004F4BF8">
      <w:pPr>
        <w:rPr>
          <w:rFonts w:asciiTheme="majorBidi" w:eastAsia="Times New Roman" w:hAnsiTheme="majorBidi" w:cstheme="majorBidi"/>
          <w:b/>
          <w:bCs/>
          <w:kern w:val="36"/>
          <w:sz w:val="24"/>
          <w:szCs w:val="24"/>
        </w:rPr>
      </w:pPr>
    </w:p>
    <w:p w14:paraId="71006B13" w14:textId="77777777" w:rsidR="00C337AE" w:rsidRDefault="001F7600" w:rsidP="001F7600">
      <w:pPr>
        <w:jc w:val="lowKashida"/>
        <w:rPr>
          <w:rFonts w:asciiTheme="majorBidi" w:eastAsia="Times New Roman" w:hAnsiTheme="majorBidi" w:cstheme="majorBidi"/>
          <w:sz w:val="24"/>
          <w:szCs w:val="24"/>
        </w:rPr>
      </w:pPr>
      <w:r>
        <w:rPr>
          <w:rFonts w:asciiTheme="majorBidi" w:eastAsia="Times New Roman" w:hAnsiTheme="majorBidi" w:cstheme="majorBidi"/>
          <w:b/>
          <w:bCs/>
          <w:sz w:val="24"/>
          <w:szCs w:val="24"/>
        </w:rPr>
        <w:t>Discussion</w:t>
      </w:r>
      <w:r w:rsidR="00C337AE">
        <w:rPr>
          <w:rFonts w:asciiTheme="majorBidi" w:eastAsia="Times New Roman" w:hAnsiTheme="majorBidi" w:cstheme="majorBidi"/>
          <w:sz w:val="24"/>
          <w:szCs w:val="24"/>
        </w:rPr>
        <w:t>:</w:t>
      </w:r>
    </w:p>
    <w:p w14:paraId="3818B509" w14:textId="77777777" w:rsidR="002E203A" w:rsidRPr="002E203A" w:rsidRDefault="00971707" w:rsidP="001F76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present</w:t>
      </w:r>
      <w:r w:rsidR="002E203A" w:rsidRPr="002E203A">
        <w:rPr>
          <w:rFonts w:ascii="Times New Roman" w:eastAsia="Times New Roman" w:hAnsi="Times New Roman" w:cs="Times New Roman"/>
          <w:sz w:val="24"/>
          <w:szCs w:val="24"/>
        </w:rPr>
        <w:t xml:space="preserve"> study, the Shannon diversity index (H') was utilized to assess species diversity across four sampling sites in the Roseries </w:t>
      </w:r>
      <w:r w:rsidR="00DF4A6D">
        <w:rPr>
          <w:rFonts w:ascii="Times New Roman" w:eastAsia="Times New Roman" w:hAnsi="Times New Roman" w:cs="Times New Roman"/>
          <w:sz w:val="24"/>
          <w:szCs w:val="24"/>
        </w:rPr>
        <w:t>Reservoir</w:t>
      </w:r>
      <w:r w:rsidR="002E203A" w:rsidRPr="002E203A">
        <w:rPr>
          <w:rFonts w:ascii="Times New Roman" w:eastAsia="Times New Roman" w:hAnsi="Times New Roman" w:cs="Times New Roman"/>
          <w:sz w:val="24"/>
          <w:szCs w:val="24"/>
        </w:rPr>
        <w:t xml:space="preserve">. The results indicated that </w:t>
      </w:r>
      <w:proofErr w:type="spellStart"/>
      <w:r w:rsidR="002E203A" w:rsidRPr="002E203A">
        <w:rPr>
          <w:rFonts w:ascii="Times New Roman" w:eastAsia="Times New Roman" w:hAnsi="Times New Roman" w:cs="Times New Roman"/>
          <w:sz w:val="24"/>
          <w:szCs w:val="24"/>
        </w:rPr>
        <w:t>Awal</w:t>
      </w:r>
      <w:proofErr w:type="spellEnd"/>
      <w:r w:rsidR="002E203A" w:rsidRPr="002E203A">
        <w:rPr>
          <w:rFonts w:ascii="Times New Roman" w:eastAsia="Times New Roman" w:hAnsi="Times New Roman" w:cs="Times New Roman"/>
          <w:sz w:val="24"/>
          <w:szCs w:val="24"/>
        </w:rPr>
        <w:t xml:space="preserve"> Bab, El-</w:t>
      </w:r>
      <w:proofErr w:type="spellStart"/>
      <w:r w:rsidR="002E203A" w:rsidRPr="002E203A">
        <w:rPr>
          <w:rFonts w:ascii="Times New Roman" w:eastAsia="Times New Roman" w:hAnsi="Times New Roman" w:cs="Times New Roman"/>
          <w:sz w:val="24"/>
          <w:szCs w:val="24"/>
        </w:rPr>
        <w:t>Regiba</w:t>
      </w:r>
      <w:proofErr w:type="spellEnd"/>
      <w:r w:rsidR="002E203A" w:rsidRPr="002E203A">
        <w:rPr>
          <w:rFonts w:ascii="Times New Roman" w:eastAsia="Times New Roman" w:hAnsi="Times New Roman" w:cs="Times New Roman"/>
          <w:sz w:val="24"/>
          <w:szCs w:val="24"/>
        </w:rPr>
        <w:t xml:space="preserve">, and </w:t>
      </w:r>
      <w:proofErr w:type="spellStart"/>
      <w:r w:rsidR="002E203A" w:rsidRPr="002E203A">
        <w:rPr>
          <w:rFonts w:ascii="Times New Roman" w:eastAsia="Times New Roman" w:hAnsi="Times New Roman" w:cs="Times New Roman"/>
          <w:sz w:val="24"/>
          <w:szCs w:val="24"/>
        </w:rPr>
        <w:t>Kerma</w:t>
      </w:r>
      <w:proofErr w:type="spellEnd"/>
      <w:r w:rsidR="002E203A" w:rsidRPr="002E203A">
        <w:rPr>
          <w:rFonts w:ascii="Times New Roman" w:eastAsia="Times New Roman" w:hAnsi="Times New Roman" w:cs="Times New Roman"/>
          <w:sz w:val="24"/>
          <w:szCs w:val="24"/>
        </w:rPr>
        <w:t xml:space="preserve"> exhibited similar diversity indices with H' values of 2.246, 2.332, and 2.281, respectively. El-</w:t>
      </w:r>
      <w:proofErr w:type="spellStart"/>
      <w:r w:rsidR="002E203A" w:rsidRPr="002E203A">
        <w:rPr>
          <w:rFonts w:ascii="Times New Roman" w:eastAsia="Times New Roman" w:hAnsi="Times New Roman" w:cs="Times New Roman"/>
          <w:sz w:val="24"/>
          <w:szCs w:val="24"/>
        </w:rPr>
        <w:t>Regiba</w:t>
      </w:r>
      <w:proofErr w:type="spellEnd"/>
      <w:r w:rsidR="002E203A" w:rsidRPr="002E203A">
        <w:rPr>
          <w:rFonts w:ascii="Times New Roman" w:eastAsia="Times New Roman" w:hAnsi="Times New Roman" w:cs="Times New Roman"/>
          <w:sz w:val="24"/>
          <w:szCs w:val="24"/>
        </w:rPr>
        <w:t xml:space="preserve"> demonstrated the highest diversity index, while Wad El-Mahi had the lowest at H' = 1.766, as shown in Table </w:t>
      </w:r>
      <w:r w:rsidR="00750677">
        <w:rPr>
          <w:rFonts w:ascii="Times New Roman" w:eastAsia="Times New Roman" w:hAnsi="Times New Roman" w:cs="Times New Roman"/>
          <w:sz w:val="24"/>
          <w:szCs w:val="24"/>
        </w:rPr>
        <w:t>(</w:t>
      </w:r>
      <w:r w:rsidR="002E203A" w:rsidRPr="002E203A">
        <w:rPr>
          <w:rFonts w:ascii="Times New Roman" w:eastAsia="Times New Roman" w:hAnsi="Times New Roman" w:cs="Times New Roman"/>
          <w:sz w:val="24"/>
          <w:szCs w:val="24"/>
        </w:rPr>
        <w:t>3</w:t>
      </w:r>
      <w:r w:rsidR="00750677">
        <w:rPr>
          <w:rFonts w:ascii="Times New Roman" w:eastAsia="Times New Roman" w:hAnsi="Times New Roman" w:cs="Times New Roman"/>
          <w:sz w:val="24"/>
          <w:szCs w:val="24"/>
        </w:rPr>
        <w:t>)</w:t>
      </w:r>
      <w:r w:rsidR="002E203A"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 xml:space="preserve"> </w:t>
      </w:r>
      <w:r w:rsidR="002E203A" w:rsidRPr="002E203A">
        <w:rPr>
          <w:rFonts w:ascii="Times New Roman" w:eastAsia="Times New Roman" w:hAnsi="Times New Roman" w:cs="Times New Roman"/>
          <w:sz w:val="24"/>
          <w:szCs w:val="24"/>
        </w:rPr>
        <w:t xml:space="preserve">These findings are notably higher than those reported by Abera </w:t>
      </w:r>
      <w:r w:rsidR="002E203A" w:rsidRPr="002E203A">
        <w:rPr>
          <w:rFonts w:ascii="Times New Roman" w:eastAsia="Times New Roman" w:hAnsi="Times New Roman" w:cs="Times New Roman"/>
          <w:i/>
          <w:iCs/>
          <w:sz w:val="24"/>
          <w:szCs w:val="24"/>
        </w:rPr>
        <w:t>et</w:t>
      </w:r>
      <w:r w:rsidR="00750677" w:rsidRPr="00750677">
        <w:rPr>
          <w:rFonts w:ascii="Times New Roman" w:eastAsia="Times New Roman" w:hAnsi="Times New Roman" w:cs="Times New Roman"/>
          <w:i/>
          <w:iCs/>
          <w:sz w:val="24"/>
          <w:szCs w:val="24"/>
        </w:rPr>
        <w:t>.</w:t>
      </w:r>
      <w:r w:rsidR="002E203A" w:rsidRPr="002E203A">
        <w:rPr>
          <w:rFonts w:ascii="Times New Roman" w:eastAsia="Times New Roman" w:hAnsi="Times New Roman" w:cs="Times New Roman"/>
          <w:i/>
          <w:iCs/>
          <w:sz w:val="24"/>
          <w:szCs w:val="24"/>
        </w:rPr>
        <w:t xml:space="preserve"> </w:t>
      </w:r>
      <w:r w:rsidR="002E203A" w:rsidRPr="002E203A">
        <w:rPr>
          <w:rFonts w:ascii="Times New Roman" w:eastAsia="Times New Roman" w:hAnsi="Times New Roman" w:cs="Times New Roman"/>
          <w:i/>
          <w:iCs/>
          <w:sz w:val="24"/>
          <w:szCs w:val="24"/>
        </w:rPr>
        <w:lastRenderedPageBreak/>
        <w:t>al</w:t>
      </w:r>
      <w:r w:rsidR="002E203A"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 xml:space="preserve">, (2018) in Lake </w:t>
      </w:r>
      <w:proofErr w:type="spellStart"/>
      <w:r w:rsidR="00750677">
        <w:rPr>
          <w:rFonts w:ascii="Times New Roman" w:eastAsia="Times New Roman" w:hAnsi="Times New Roman" w:cs="Times New Roman"/>
          <w:sz w:val="24"/>
          <w:szCs w:val="24"/>
        </w:rPr>
        <w:t>Ziway</w:t>
      </w:r>
      <w:proofErr w:type="spellEnd"/>
      <w:r w:rsidR="002E203A" w:rsidRPr="002E203A">
        <w:rPr>
          <w:rFonts w:ascii="Times New Roman" w:eastAsia="Times New Roman" w:hAnsi="Times New Roman" w:cs="Times New Roman"/>
          <w:sz w:val="24"/>
          <w:szCs w:val="24"/>
        </w:rPr>
        <w:t xml:space="preserve"> </w:t>
      </w:r>
      <w:r w:rsidR="00750677">
        <w:rPr>
          <w:rFonts w:ascii="Times New Roman" w:eastAsia="Times New Roman" w:hAnsi="Times New Roman" w:cs="Times New Roman"/>
          <w:sz w:val="24"/>
          <w:szCs w:val="24"/>
        </w:rPr>
        <w:t>(</w:t>
      </w:r>
      <w:r w:rsidR="002E203A" w:rsidRPr="002E203A">
        <w:rPr>
          <w:rFonts w:ascii="Times New Roman" w:eastAsia="Times New Roman" w:hAnsi="Times New Roman" w:cs="Times New Roman"/>
          <w:sz w:val="24"/>
          <w:szCs w:val="24"/>
        </w:rPr>
        <w:t>Ethiopia</w:t>
      </w:r>
      <w:r w:rsidR="00750677">
        <w:rPr>
          <w:rFonts w:ascii="Times New Roman" w:eastAsia="Times New Roman" w:hAnsi="Times New Roman" w:cs="Times New Roman"/>
          <w:sz w:val="24"/>
          <w:szCs w:val="24"/>
        </w:rPr>
        <w:t>)</w:t>
      </w:r>
      <w:r w:rsidR="002E203A" w:rsidRPr="002E203A">
        <w:rPr>
          <w:rFonts w:ascii="Times New Roman" w:eastAsia="Times New Roman" w:hAnsi="Times New Roman" w:cs="Times New Roman"/>
          <w:sz w:val="24"/>
          <w:szCs w:val="24"/>
        </w:rPr>
        <w:t xml:space="preserve">, where the H' ranged from 1.51 to 1.67. This suggests a richer diversity in the Roseries </w:t>
      </w:r>
      <w:r w:rsidR="00834A34">
        <w:rPr>
          <w:rFonts w:ascii="Times New Roman" w:eastAsia="Times New Roman" w:hAnsi="Times New Roman" w:cs="Times New Roman"/>
          <w:sz w:val="24"/>
          <w:szCs w:val="24"/>
        </w:rPr>
        <w:t>r</w:t>
      </w:r>
      <w:r w:rsidR="00DF4A6D">
        <w:rPr>
          <w:rFonts w:ascii="Times New Roman" w:eastAsia="Times New Roman" w:hAnsi="Times New Roman" w:cs="Times New Roman"/>
          <w:sz w:val="24"/>
          <w:szCs w:val="24"/>
        </w:rPr>
        <w:t>eservoir</w:t>
      </w:r>
      <w:r w:rsidR="00881741">
        <w:rPr>
          <w:rFonts w:ascii="Times New Roman" w:eastAsia="Times New Roman" w:hAnsi="Times New Roman" w:cs="Times New Roman"/>
          <w:sz w:val="24"/>
          <w:szCs w:val="24"/>
        </w:rPr>
        <w:t xml:space="preserve"> </w:t>
      </w:r>
      <w:r w:rsidR="002E203A" w:rsidRPr="002E203A">
        <w:rPr>
          <w:rFonts w:ascii="Times New Roman" w:eastAsia="Times New Roman" w:hAnsi="Times New Roman" w:cs="Times New Roman"/>
          <w:sz w:val="24"/>
          <w:szCs w:val="24"/>
        </w:rPr>
        <w:t xml:space="preserve">compared to Lake </w:t>
      </w:r>
      <w:proofErr w:type="spellStart"/>
      <w:r w:rsidR="002E203A" w:rsidRPr="002E203A">
        <w:rPr>
          <w:rFonts w:ascii="Times New Roman" w:eastAsia="Times New Roman" w:hAnsi="Times New Roman" w:cs="Times New Roman"/>
          <w:sz w:val="24"/>
          <w:szCs w:val="24"/>
        </w:rPr>
        <w:t>Ziway</w:t>
      </w:r>
      <w:proofErr w:type="spellEnd"/>
      <w:r w:rsidR="002E203A" w:rsidRPr="002E203A">
        <w:rPr>
          <w:rFonts w:ascii="Times New Roman" w:eastAsia="Times New Roman" w:hAnsi="Times New Roman" w:cs="Times New Roman"/>
          <w:sz w:val="24"/>
          <w:szCs w:val="24"/>
        </w:rPr>
        <w:t xml:space="preserve">. Additionally, the results align closely with the findings of Getahun </w:t>
      </w:r>
      <w:r w:rsidR="002E203A" w:rsidRPr="002E203A">
        <w:rPr>
          <w:rFonts w:ascii="Times New Roman" w:eastAsia="Times New Roman" w:hAnsi="Times New Roman" w:cs="Times New Roman"/>
          <w:i/>
          <w:iCs/>
          <w:sz w:val="24"/>
          <w:szCs w:val="24"/>
        </w:rPr>
        <w:t>et</w:t>
      </w:r>
      <w:r w:rsidR="00750677" w:rsidRPr="00750677">
        <w:rPr>
          <w:rFonts w:ascii="Times New Roman" w:eastAsia="Times New Roman" w:hAnsi="Times New Roman" w:cs="Times New Roman"/>
          <w:i/>
          <w:iCs/>
          <w:sz w:val="24"/>
          <w:szCs w:val="24"/>
        </w:rPr>
        <w:t>.</w:t>
      </w:r>
      <w:r w:rsidR="002E203A" w:rsidRPr="002E203A">
        <w:rPr>
          <w:rFonts w:ascii="Times New Roman" w:eastAsia="Times New Roman" w:hAnsi="Times New Roman" w:cs="Times New Roman"/>
          <w:i/>
          <w:iCs/>
          <w:sz w:val="24"/>
          <w:szCs w:val="24"/>
        </w:rPr>
        <w:t xml:space="preserve"> al</w:t>
      </w:r>
      <w:r w:rsidR="002E203A"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 (2020) in the Beles River</w:t>
      </w:r>
      <w:r w:rsidR="002E203A" w:rsidRPr="002E203A">
        <w:rPr>
          <w:rFonts w:ascii="Times New Roman" w:eastAsia="Times New Roman" w:hAnsi="Times New Roman" w:cs="Times New Roman"/>
          <w:sz w:val="24"/>
          <w:szCs w:val="24"/>
        </w:rPr>
        <w:t xml:space="preserve"> </w:t>
      </w:r>
      <w:r w:rsidR="00750677">
        <w:rPr>
          <w:rFonts w:ascii="Times New Roman" w:eastAsia="Times New Roman" w:hAnsi="Times New Roman" w:cs="Times New Roman"/>
          <w:sz w:val="24"/>
          <w:szCs w:val="24"/>
        </w:rPr>
        <w:t>(</w:t>
      </w:r>
      <w:r w:rsidR="002E203A" w:rsidRPr="002E203A">
        <w:rPr>
          <w:rFonts w:ascii="Times New Roman" w:eastAsia="Times New Roman" w:hAnsi="Times New Roman" w:cs="Times New Roman"/>
          <w:sz w:val="24"/>
          <w:szCs w:val="24"/>
        </w:rPr>
        <w:t>Ethiopia</w:t>
      </w:r>
      <w:r w:rsidR="00750677">
        <w:rPr>
          <w:rFonts w:ascii="Times New Roman" w:eastAsia="Times New Roman" w:hAnsi="Times New Roman" w:cs="Times New Roman"/>
          <w:sz w:val="24"/>
          <w:szCs w:val="24"/>
        </w:rPr>
        <w:t>)</w:t>
      </w:r>
      <w:r w:rsidR="002E203A" w:rsidRPr="002E203A">
        <w:rPr>
          <w:rFonts w:ascii="Times New Roman" w:eastAsia="Times New Roman" w:hAnsi="Times New Roman" w:cs="Times New Roman"/>
          <w:sz w:val="24"/>
          <w:szCs w:val="24"/>
        </w:rPr>
        <w:t>, where a</w:t>
      </w:r>
      <w:r w:rsidR="00A81E1A">
        <w:rPr>
          <w:rFonts w:ascii="Times New Roman" w:eastAsia="Times New Roman" w:hAnsi="Times New Roman" w:cs="Times New Roman"/>
          <w:sz w:val="24"/>
          <w:szCs w:val="24"/>
        </w:rPr>
        <w:t xml:space="preserve"> slightly</w:t>
      </w:r>
      <w:r w:rsidR="002E203A" w:rsidRPr="002E203A">
        <w:rPr>
          <w:rFonts w:ascii="Times New Roman" w:eastAsia="Times New Roman" w:hAnsi="Times New Roman" w:cs="Times New Roman"/>
          <w:sz w:val="24"/>
          <w:szCs w:val="24"/>
        </w:rPr>
        <w:t xml:space="preserve"> higher diversity index of H' = 2.43 was recorded. This similarity may indicate comparable ecological conditions between the two water bodies that support diverse fish populations.</w:t>
      </w:r>
    </w:p>
    <w:p w14:paraId="26E5DAEF" w14:textId="77777777" w:rsidR="002E203A" w:rsidRPr="002E203A" w:rsidRDefault="002E203A" w:rsidP="0001509A">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 xml:space="preserve">However, the diversity indices from this study are lower than the biodiversity reported by Awoke </w:t>
      </w:r>
      <w:r w:rsidRPr="002E203A">
        <w:rPr>
          <w:rFonts w:ascii="Times New Roman" w:eastAsia="Times New Roman" w:hAnsi="Times New Roman" w:cs="Times New Roman"/>
          <w:i/>
          <w:iCs/>
          <w:sz w:val="24"/>
          <w:szCs w:val="24"/>
        </w:rPr>
        <w:t>et</w:t>
      </w:r>
      <w:r w:rsidR="00750677" w:rsidRPr="00750677">
        <w:rPr>
          <w:rFonts w:ascii="Times New Roman" w:eastAsia="Times New Roman" w:hAnsi="Times New Roman" w:cs="Times New Roman"/>
          <w:i/>
          <w:iCs/>
          <w:sz w:val="24"/>
          <w:szCs w:val="24"/>
        </w:rPr>
        <w:t>.</w:t>
      </w:r>
      <w:r w:rsidRPr="002E203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(2023) and Awoke </w:t>
      </w:r>
      <w:r w:rsidRPr="002E203A">
        <w:rPr>
          <w:rFonts w:ascii="Times New Roman" w:eastAsia="Times New Roman" w:hAnsi="Times New Roman" w:cs="Times New Roman"/>
          <w:i/>
          <w:iCs/>
          <w:sz w:val="24"/>
          <w:szCs w:val="24"/>
        </w:rPr>
        <w:t>et</w:t>
      </w:r>
      <w:r w:rsidR="00750677" w:rsidRPr="00750677">
        <w:rPr>
          <w:rFonts w:ascii="Times New Roman" w:eastAsia="Times New Roman" w:hAnsi="Times New Roman" w:cs="Times New Roman"/>
          <w:i/>
          <w:iCs/>
          <w:sz w:val="24"/>
          <w:szCs w:val="24"/>
        </w:rPr>
        <w:t>.</w:t>
      </w:r>
      <w:r w:rsidRPr="002E203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(2015) in the </w:t>
      </w:r>
      <w:proofErr w:type="spellStart"/>
      <w:r w:rsidRPr="002E203A">
        <w:rPr>
          <w:rFonts w:ascii="Times New Roman" w:eastAsia="Times New Roman" w:hAnsi="Times New Roman" w:cs="Times New Roman"/>
          <w:sz w:val="24"/>
          <w:szCs w:val="24"/>
        </w:rPr>
        <w:t>T</w:t>
      </w:r>
      <w:r w:rsidR="00750677">
        <w:rPr>
          <w:rFonts w:ascii="Times New Roman" w:eastAsia="Times New Roman" w:hAnsi="Times New Roman" w:cs="Times New Roman"/>
          <w:sz w:val="24"/>
          <w:szCs w:val="24"/>
        </w:rPr>
        <w:t>iss</w:t>
      </w:r>
      <w:proofErr w:type="spellEnd"/>
      <w:r w:rsidR="00750677">
        <w:rPr>
          <w:rFonts w:ascii="Times New Roman" w:eastAsia="Times New Roman" w:hAnsi="Times New Roman" w:cs="Times New Roman"/>
          <w:sz w:val="24"/>
          <w:szCs w:val="24"/>
        </w:rPr>
        <w:t xml:space="preserve"> </w:t>
      </w:r>
      <w:proofErr w:type="spellStart"/>
      <w:r w:rsidR="00750677">
        <w:rPr>
          <w:rFonts w:ascii="Times New Roman" w:eastAsia="Times New Roman" w:hAnsi="Times New Roman" w:cs="Times New Roman"/>
          <w:sz w:val="24"/>
          <w:szCs w:val="24"/>
        </w:rPr>
        <w:t>Issat</w:t>
      </w:r>
      <w:proofErr w:type="spellEnd"/>
      <w:r w:rsidR="00750677">
        <w:rPr>
          <w:rFonts w:ascii="Times New Roman" w:eastAsia="Times New Roman" w:hAnsi="Times New Roman" w:cs="Times New Roman"/>
          <w:sz w:val="24"/>
          <w:szCs w:val="24"/>
        </w:rPr>
        <w:t xml:space="preserve"> fall of the Blue Nile</w:t>
      </w:r>
      <w:r w:rsidRPr="002E203A">
        <w:rPr>
          <w:rFonts w:ascii="Times New Roman" w:eastAsia="Times New Roman" w:hAnsi="Times New Roman" w:cs="Times New Roman"/>
          <w:sz w:val="24"/>
          <w:szCs w:val="24"/>
        </w:rPr>
        <w:t xml:space="preserve"> </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750677">
        <w:rPr>
          <w:rFonts w:ascii="Times New Roman" w:eastAsia="Times New Roman" w:hAnsi="Times New Roman" w:cs="Times New Roman"/>
          <w:sz w:val="24"/>
          <w:szCs w:val="24"/>
        </w:rPr>
        <w:t>)</w:t>
      </w:r>
      <w:r w:rsidR="0001509A">
        <w:rPr>
          <w:rFonts w:ascii="Times New Roman" w:eastAsia="Times New Roman" w:hAnsi="Times New Roman" w:cs="Times New Roman"/>
          <w:sz w:val="24"/>
          <w:szCs w:val="24"/>
        </w:rPr>
        <w:t>, which recorded an H' of 3.02</w:t>
      </w:r>
      <w:r w:rsidRPr="002E203A">
        <w:rPr>
          <w:rFonts w:ascii="Times New Roman" w:eastAsia="Times New Roman" w:hAnsi="Times New Roman" w:cs="Times New Roman"/>
          <w:sz w:val="24"/>
          <w:szCs w:val="24"/>
        </w:rPr>
        <w:t xml:space="preserve">. Furthermore, Gebru </w:t>
      </w:r>
      <w:r w:rsidRPr="002E203A">
        <w:rPr>
          <w:rFonts w:ascii="Times New Roman" w:eastAsia="Times New Roman" w:hAnsi="Times New Roman" w:cs="Times New Roman"/>
          <w:i/>
          <w:iCs/>
          <w:sz w:val="24"/>
          <w:szCs w:val="24"/>
        </w:rPr>
        <w:t>et</w:t>
      </w:r>
      <w:r w:rsidR="00750677" w:rsidRPr="00750677">
        <w:rPr>
          <w:rFonts w:ascii="Times New Roman" w:eastAsia="Times New Roman" w:hAnsi="Times New Roman" w:cs="Times New Roman"/>
          <w:i/>
          <w:iCs/>
          <w:sz w:val="24"/>
          <w:szCs w:val="24"/>
        </w:rPr>
        <w:t>.</w:t>
      </w:r>
      <w:r w:rsidRPr="002E203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(2019) reported a Shannon index range of 1.4</w:t>
      </w:r>
      <w:r w:rsidR="00750677">
        <w:rPr>
          <w:rFonts w:ascii="Times New Roman" w:eastAsia="Times New Roman" w:hAnsi="Times New Roman" w:cs="Times New Roman"/>
          <w:sz w:val="24"/>
          <w:szCs w:val="24"/>
        </w:rPr>
        <w:t xml:space="preserve">47 to 1.697 in </w:t>
      </w:r>
      <w:r w:rsidR="00BC0A1E">
        <w:rPr>
          <w:rFonts w:ascii="Times New Roman" w:eastAsia="Times New Roman" w:hAnsi="Times New Roman" w:cs="Times New Roman"/>
          <w:sz w:val="24"/>
          <w:szCs w:val="24"/>
        </w:rPr>
        <w:t xml:space="preserve">the </w:t>
      </w:r>
      <w:proofErr w:type="spellStart"/>
      <w:r w:rsidR="00750677">
        <w:rPr>
          <w:rFonts w:ascii="Times New Roman" w:eastAsia="Times New Roman" w:hAnsi="Times New Roman" w:cs="Times New Roman"/>
          <w:sz w:val="24"/>
          <w:szCs w:val="24"/>
        </w:rPr>
        <w:t>Tekeze</w:t>
      </w:r>
      <w:proofErr w:type="spellEnd"/>
      <w:r w:rsidR="00750677">
        <w:rPr>
          <w:rFonts w:ascii="Times New Roman" w:eastAsia="Times New Roman" w:hAnsi="Times New Roman" w:cs="Times New Roman"/>
          <w:sz w:val="24"/>
          <w:szCs w:val="24"/>
        </w:rPr>
        <w:t xml:space="preserve"> </w:t>
      </w:r>
      <w:r w:rsidR="00834A34">
        <w:rPr>
          <w:rFonts w:ascii="Times New Roman" w:eastAsia="Times New Roman" w:hAnsi="Times New Roman" w:cs="Times New Roman"/>
          <w:sz w:val="24"/>
          <w:szCs w:val="24"/>
        </w:rPr>
        <w:t>r</w:t>
      </w:r>
      <w:r w:rsidR="00DF4A6D">
        <w:rPr>
          <w:rFonts w:ascii="Times New Roman" w:eastAsia="Times New Roman" w:hAnsi="Times New Roman" w:cs="Times New Roman"/>
          <w:sz w:val="24"/>
          <w:szCs w:val="24"/>
        </w:rPr>
        <w:t>eservoir</w:t>
      </w:r>
      <w:r w:rsidRPr="002E203A">
        <w:rPr>
          <w:rFonts w:ascii="Times New Roman" w:eastAsia="Times New Roman" w:hAnsi="Times New Roman" w:cs="Times New Roman"/>
          <w:sz w:val="24"/>
          <w:szCs w:val="24"/>
        </w:rPr>
        <w:t xml:space="preserve"> </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which again illustrates a lower diversity compared to our findings. </w:t>
      </w:r>
    </w:p>
    <w:p w14:paraId="5B0CD34C" w14:textId="77777777" w:rsidR="00A91A98" w:rsidRDefault="002E203A" w:rsidP="008907E4">
      <w:pPr>
        <w:jc w:val="both"/>
        <w:rPr>
          <w:rFonts w:ascii="Times New Roman" w:hAnsi="Times New Roman" w:cs="Times New Roman"/>
          <w:sz w:val="24"/>
          <w:szCs w:val="24"/>
        </w:rPr>
      </w:pPr>
      <w:r w:rsidRPr="002E203A">
        <w:rPr>
          <w:rFonts w:ascii="Times New Roman" w:eastAsia="Times New Roman" w:hAnsi="Times New Roman" w:cs="Times New Roman"/>
          <w:sz w:val="24"/>
          <w:szCs w:val="24"/>
        </w:rPr>
        <w:t xml:space="preserve">Another point of comparison is the study by Attah </w:t>
      </w:r>
      <w:r w:rsidRPr="002E203A">
        <w:rPr>
          <w:rFonts w:ascii="Times New Roman" w:eastAsia="Times New Roman" w:hAnsi="Times New Roman" w:cs="Times New Roman"/>
          <w:i/>
          <w:iCs/>
          <w:sz w:val="24"/>
          <w:szCs w:val="24"/>
        </w:rPr>
        <w:t>et</w:t>
      </w:r>
      <w:r w:rsidR="00750677" w:rsidRPr="00750677">
        <w:rPr>
          <w:rFonts w:ascii="Times New Roman" w:eastAsia="Times New Roman" w:hAnsi="Times New Roman" w:cs="Times New Roman"/>
          <w:i/>
          <w:iCs/>
          <w:sz w:val="24"/>
          <w:szCs w:val="24"/>
        </w:rPr>
        <w:t>.</w:t>
      </w:r>
      <w:r w:rsidRPr="002E203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 (2023) in Thomas Dam</w:t>
      </w:r>
      <w:r w:rsidRPr="002E203A">
        <w:rPr>
          <w:rFonts w:ascii="Times New Roman" w:eastAsia="Times New Roman" w:hAnsi="Times New Roman" w:cs="Times New Roman"/>
          <w:sz w:val="24"/>
          <w:szCs w:val="24"/>
        </w:rPr>
        <w:t xml:space="preserve"> </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Nigeria</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which recorded a Shannon diversity index of 1.83, indicating lower diversity than observed in the </w:t>
      </w:r>
      <w:r w:rsidR="00CF0406">
        <w:rPr>
          <w:rFonts w:ascii="Times New Roman" w:eastAsia="Times New Roman" w:hAnsi="Times New Roman" w:cs="Times New Roman"/>
          <w:sz w:val="24"/>
          <w:szCs w:val="24"/>
        </w:rPr>
        <w:t>Roseries except the Wad El-Mahi site</w:t>
      </w:r>
      <w:r w:rsidRPr="002E203A">
        <w:rPr>
          <w:rFonts w:ascii="Times New Roman" w:eastAsia="Times New Roman" w:hAnsi="Times New Roman" w:cs="Times New Roman"/>
          <w:sz w:val="24"/>
          <w:szCs w:val="24"/>
        </w:rPr>
        <w:t xml:space="preserve">. In the Sudd region of South Sudan, </w:t>
      </w:r>
      <w:proofErr w:type="spellStart"/>
      <w:r w:rsidRPr="002E203A">
        <w:rPr>
          <w:rFonts w:ascii="Times New Roman" w:eastAsia="Times New Roman" w:hAnsi="Times New Roman" w:cs="Times New Roman"/>
          <w:sz w:val="24"/>
          <w:szCs w:val="24"/>
        </w:rPr>
        <w:t>Benansio</w:t>
      </w:r>
      <w:proofErr w:type="spellEnd"/>
      <w:r w:rsidRPr="002E203A">
        <w:rPr>
          <w:rFonts w:ascii="Times New Roman" w:eastAsia="Times New Roman" w:hAnsi="Times New Roman" w:cs="Times New Roman"/>
          <w:sz w:val="24"/>
          <w:szCs w:val="24"/>
        </w:rPr>
        <w:t xml:space="preserve"> </w:t>
      </w:r>
      <w:r w:rsidRPr="002E203A">
        <w:rPr>
          <w:rFonts w:ascii="Times New Roman" w:eastAsia="Times New Roman" w:hAnsi="Times New Roman" w:cs="Times New Roman"/>
          <w:i/>
          <w:iCs/>
          <w:sz w:val="24"/>
          <w:szCs w:val="24"/>
        </w:rPr>
        <w:t>et</w:t>
      </w:r>
      <w:r w:rsidR="00750677" w:rsidRPr="00750677">
        <w:rPr>
          <w:rFonts w:ascii="Times New Roman" w:eastAsia="Times New Roman" w:hAnsi="Times New Roman" w:cs="Times New Roman"/>
          <w:i/>
          <w:iCs/>
          <w:sz w:val="24"/>
          <w:szCs w:val="24"/>
        </w:rPr>
        <w:t>.</w:t>
      </w:r>
      <w:r w:rsidRPr="002E203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(2021) reported slightly higher diversity indices, ranging from H' = 2.527 to 2.565 in </w:t>
      </w:r>
      <w:proofErr w:type="spellStart"/>
      <w:r w:rsidRPr="002E203A">
        <w:rPr>
          <w:rFonts w:ascii="Times New Roman" w:eastAsia="Times New Roman" w:hAnsi="Times New Roman" w:cs="Times New Roman"/>
          <w:sz w:val="24"/>
          <w:szCs w:val="24"/>
        </w:rPr>
        <w:t>Terekeka</w:t>
      </w:r>
      <w:proofErr w:type="spellEnd"/>
      <w:r w:rsidRPr="002E203A">
        <w:rPr>
          <w:rFonts w:ascii="Times New Roman" w:eastAsia="Times New Roman" w:hAnsi="Times New Roman" w:cs="Times New Roman"/>
          <w:sz w:val="24"/>
          <w:szCs w:val="24"/>
        </w:rPr>
        <w:t xml:space="preserve"> and </w:t>
      </w:r>
      <w:proofErr w:type="spellStart"/>
      <w:r w:rsidRPr="002E203A">
        <w:rPr>
          <w:rFonts w:ascii="Times New Roman" w:eastAsia="Times New Roman" w:hAnsi="Times New Roman" w:cs="Times New Roman"/>
          <w:sz w:val="24"/>
          <w:szCs w:val="24"/>
        </w:rPr>
        <w:t>Mangalla</w:t>
      </w:r>
      <w:proofErr w:type="spellEnd"/>
      <w:r w:rsidR="00FD07B4">
        <w:rPr>
          <w:rFonts w:ascii="Times New Roman" w:eastAsia="Times New Roman" w:hAnsi="Times New Roman" w:cs="Times New Roman"/>
          <w:sz w:val="24"/>
          <w:szCs w:val="24"/>
        </w:rPr>
        <w:t xml:space="preserve"> sites</w:t>
      </w:r>
      <w:r w:rsidRPr="002E203A">
        <w:rPr>
          <w:rFonts w:ascii="Times New Roman" w:eastAsia="Times New Roman" w:hAnsi="Times New Roman" w:cs="Times New Roman"/>
          <w:sz w:val="24"/>
          <w:szCs w:val="24"/>
        </w:rPr>
        <w:t>. This suggests that while some areas may exhibit simila</w:t>
      </w:r>
      <w:r w:rsidR="00CF0406">
        <w:rPr>
          <w:rFonts w:ascii="Times New Roman" w:eastAsia="Times New Roman" w:hAnsi="Times New Roman" w:cs="Times New Roman"/>
          <w:sz w:val="24"/>
          <w:szCs w:val="24"/>
        </w:rPr>
        <w:t xml:space="preserve">r or slightly higher diversity to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xml:space="preserve">. Lastly, Masese </w:t>
      </w:r>
      <w:r w:rsidRPr="002E203A">
        <w:rPr>
          <w:rFonts w:ascii="Times New Roman" w:eastAsia="Times New Roman" w:hAnsi="Times New Roman" w:cs="Times New Roman"/>
          <w:i/>
          <w:iCs/>
          <w:sz w:val="24"/>
          <w:szCs w:val="24"/>
        </w:rPr>
        <w:t>et</w:t>
      </w:r>
      <w:r w:rsidR="00750677" w:rsidRPr="00750677">
        <w:rPr>
          <w:rFonts w:ascii="Times New Roman" w:eastAsia="Times New Roman" w:hAnsi="Times New Roman" w:cs="Times New Roman"/>
          <w:i/>
          <w:iCs/>
          <w:sz w:val="24"/>
          <w:szCs w:val="24"/>
        </w:rPr>
        <w:t>.</w:t>
      </w:r>
      <w:r w:rsidRPr="002E203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50677">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(2020) documented a Shannon d</w:t>
      </w:r>
      <w:r w:rsidR="00CF0406">
        <w:rPr>
          <w:rFonts w:ascii="Times New Roman" w:eastAsia="Times New Roman" w:hAnsi="Times New Roman" w:cs="Times New Roman"/>
          <w:sz w:val="24"/>
          <w:szCs w:val="24"/>
        </w:rPr>
        <w:t>iversity index in Lake Victoria</w:t>
      </w:r>
      <w:r w:rsidRPr="002E203A">
        <w:rPr>
          <w:rFonts w:ascii="Times New Roman" w:eastAsia="Times New Roman" w:hAnsi="Times New Roman" w:cs="Times New Roman"/>
          <w:sz w:val="24"/>
          <w:szCs w:val="24"/>
        </w:rPr>
        <w:t xml:space="preserve"> </w:t>
      </w:r>
      <w:r w:rsidR="00CF0406">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Kenya</w:t>
      </w:r>
      <w:r w:rsidR="00CF0406">
        <w:rPr>
          <w:rFonts w:ascii="Times New Roman" w:eastAsia="Times New Roman" w:hAnsi="Times New Roman" w:cs="Times New Roman"/>
          <w:sz w:val="24"/>
          <w:szCs w:val="24"/>
        </w:rPr>
        <w:t>), ranging from 0.75 to 2.41</w:t>
      </w:r>
      <w:r w:rsidRPr="002E203A">
        <w:rPr>
          <w:rFonts w:ascii="Times New Roman" w:eastAsia="Times New Roman" w:hAnsi="Times New Roman" w:cs="Times New Roman"/>
          <w:sz w:val="24"/>
          <w:szCs w:val="24"/>
        </w:rPr>
        <w:t>.</w:t>
      </w:r>
      <w:r w:rsidR="0001509A">
        <w:rPr>
          <w:rFonts w:ascii="Times New Roman" w:eastAsia="Times New Roman" w:hAnsi="Times New Roman" w:cs="Times New Roman"/>
          <w:sz w:val="24"/>
          <w:szCs w:val="24"/>
        </w:rPr>
        <w:t xml:space="preserve"> </w:t>
      </w:r>
      <w:r w:rsidR="0001509A" w:rsidRPr="0001509A">
        <w:rPr>
          <w:rFonts w:ascii="Times New Roman" w:hAnsi="Times New Roman" w:cs="Times New Roman"/>
          <w:sz w:val="24"/>
          <w:szCs w:val="24"/>
        </w:rPr>
        <w:t xml:space="preserve">The high diversity </w:t>
      </w:r>
      <w:r w:rsidR="005A3733">
        <w:rPr>
          <w:rFonts w:ascii="Times New Roman" w:hAnsi="Times New Roman" w:cs="Times New Roman"/>
          <w:sz w:val="24"/>
          <w:szCs w:val="24"/>
        </w:rPr>
        <w:t xml:space="preserve">index observed in the Roseries </w:t>
      </w:r>
      <w:r w:rsidR="00DF4A6D">
        <w:rPr>
          <w:rFonts w:ascii="Times New Roman" w:hAnsi="Times New Roman" w:cs="Times New Roman"/>
          <w:sz w:val="24"/>
          <w:szCs w:val="24"/>
        </w:rPr>
        <w:t>reservoir</w:t>
      </w:r>
      <w:r w:rsidR="00881741">
        <w:rPr>
          <w:rFonts w:ascii="Times New Roman" w:hAnsi="Times New Roman" w:cs="Times New Roman"/>
          <w:sz w:val="24"/>
          <w:szCs w:val="24"/>
        </w:rPr>
        <w:t xml:space="preserve"> </w:t>
      </w:r>
      <w:r w:rsidR="0001509A" w:rsidRPr="0001509A">
        <w:rPr>
          <w:rFonts w:ascii="Times New Roman" w:hAnsi="Times New Roman" w:cs="Times New Roman"/>
          <w:sz w:val="24"/>
          <w:szCs w:val="24"/>
        </w:rPr>
        <w:t>may be attributed to the unique habitats and ecological dynamics that characterize the area. Differences in fish diversity between the Roseries</w:t>
      </w:r>
      <w:r w:rsidR="00D4109C">
        <w:rPr>
          <w:rFonts w:ascii="Times New Roman" w:hAnsi="Times New Roman" w:cs="Times New Roman"/>
          <w:sz w:val="24"/>
          <w:szCs w:val="24"/>
        </w:rPr>
        <w:t xml:space="preserve"> reservoir</w:t>
      </w:r>
      <w:r w:rsidR="0001509A" w:rsidRPr="0001509A">
        <w:rPr>
          <w:rFonts w:ascii="Times New Roman" w:hAnsi="Times New Roman" w:cs="Times New Roman"/>
          <w:sz w:val="24"/>
          <w:szCs w:val="24"/>
        </w:rPr>
        <w:t xml:space="preserve"> and the Blue Nile region</w:t>
      </w:r>
      <w:r w:rsidR="00D4109C">
        <w:rPr>
          <w:rFonts w:ascii="Times New Roman" w:hAnsi="Times New Roman" w:cs="Times New Roman"/>
          <w:sz w:val="24"/>
          <w:szCs w:val="24"/>
        </w:rPr>
        <w:t xml:space="preserve"> (Ethiopia)</w:t>
      </w:r>
      <w:r w:rsidR="005A3733">
        <w:rPr>
          <w:rFonts w:ascii="Times New Roman" w:hAnsi="Times New Roman" w:cs="Times New Roman"/>
          <w:sz w:val="24"/>
          <w:szCs w:val="24"/>
        </w:rPr>
        <w:t>,</w:t>
      </w:r>
      <w:r w:rsidR="0001509A" w:rsidRPr="0001509A">
        <w:rPr>
          <w:rFonts w:ascii="Times New Roman" w:hAnsi="Times New Roman" w:cs="Times New Roman"/>
          <w:sz w:val="24"/>
          <w:szCs w:val="24"/>
        </w:rPr>
        <w:t xml:space="preserve"> as well as </w:t>
      </w:r>
      <w:r w:rsidR="005A3733">
        <w:rPr>
          <w:rFonts w:ascii="Times New Roman" w:hAnsi="Times New Roman" w:cs="Times New Roman"/>
          <w:sz w:val="24"/>
          <w:szCs w:val="24"/>
        </w:rPr>
        <w:t xml:space="preserve">other nearby </w:t>
      </w:r>
      <w:r w:rsidR="00F41942">
        <w:rPr>
          <w:rFonts w:ascii="Times New Roman" w:hAnsi="Times New Roman" w:cs="Times New Roman"/>
          <w:sz w:val="24"/>
          <w:szCs w:val="24"/>
        </w:rPr>
        <w:t>regions</w:t>
      </w:r>
      <w:r w:rsidR="005A3733">
        <w:rPr>
          <w:rFonts w:ascii="Times New Roman" w:hAnsi="Times New Roman" w:cs="Times New Roman"/>
          <w:sz w:val="24"/>
          <w:szCs w:val="24"/>
        </w:rPr>
        <w:t>,</w:t>
      </w:r>
      <w:r w:rsidR="0001509A" w:rsidRPr="0001509A">
        <w:rPr>
          <w:rFonts w:ascii="Times New Roman" w:hAnsi="Times New Roman" w:cs="Times New Roman"/>
          <w:sz w:val="24"/>
          <w:szCs w:val="24"/>
        </w:rPr>
        <w:t xml:space="preserve"> can likely be explained by variations in habitat quality</w:t>
      </w:r>
      <w:r w:rsidR="005A3733">
        <w:rPr>
          <w:rFonts w:ascii="Times New Roman" w:hAnsi="Times New Roman" w:cs="Times New Roman"/>
          <w:sz w:val="24"/>
          <w:szCs w:val="24"/>
        </w:rPr>
        <w:t>,</w:t>
      </w:r>
      <w:r w:rsidR="0001509A" w:rsidRPr="0001509A">
        <w:rPr>
          <w:rFonts w:ascii="Times New Roman" w:hAnsi="Times New Roman" w:cs="Times New Roman"/>
          <w:sz w:val="24"/>
          <w:szCs w:val="24"/>
        </w:rPr>
        <w:t xml:space="preserve"> nutrient availability</w:t>
      </w:r>
      <w:r w:rsidR="005A3733">
        <w:rPr>
          <w:rFonts w:ascii="Times New Roman" w:hAnsi="Times New Roman" w:cs="Times New Roman"/>
          <w:sz w:val="24"/>
          <w:szCs w:val="24"/>
        </w:rPr>
        <w:t>,</w:t>
      </w:r>
      <w:r w:rsidR="0001509A" w:rsidRPr="0001509A">
        <w:rPr>
          <w:rFonts w:ascii="Times New Roman" w:hAnsi="Times New Roman" w:cs="Times New Roman"/>
          <w:sz w:val="24"/>
          <w:szCs w:val="24"/>
        </w:rPr>
        <w:t xml:space="preserve"> and fishing pressures. Additionally</w:t>
      </w:r>
      <w:r w:rsidR="0001509A">
        <w:rPr>
          <w:rFonts w:ascii="Times New Roman" w:hAnsi="Times New Roman" w:cs="Times New Roman"/>
          <w:sz w:val="24"/>
          <w:szCs w:val="24"/>
        </w:rPr>
        <w:t>,</w:t>
      </w:r>
      <w:r w:rsidR="0001509A" w:rsidRPr="0001509A">
        <w:rPr>
          <w:rFonts w:ascii="Times New Roman" w:hAnsi="Times New Roman" w:cs="Times New Roman"/>
          <w:sz w:val="24"/>
          <w:szCs w:val="24"/>
        </w:rPr>
        <w:t xml:space="preserve"> environmental factors such as water quality and habitat complexity play a significant role. The findings from this study indicate that the Roseries </w:t>
      </w:r>
      <w:r w:rsidR="00DF4A6D">
        <w:rPr>
          <w:rFonts w:ascii="Times New Roman" w:hAnsi="Times New Roman" w:cs="Times New Roman"/>
          <w:sz w:val="24"/>
          <w:szCs w:val="24"/>
        </w:rPr>
        <w:t>Reservoir</w:t>
      </w:r>
      <w:r w:rsidR="00881741">
        <w:rPr>
          <w:rFonts w:ascii="Times New Roman" w:hAnsi="Times New Roman" w:cs="Times New Roman"/>
          <w:sz w:val="24"/>
          <w:szCs w:val="24"/>
        </w:rPr>
        <w:t xml:space="preserve"> </w:t>
      </w:r>
      <w:r w:rsidR="0001509A" w:rsidRPr="0001509A">
        <w:rPr>
          <w:rFonts w:ascii="Times New Roman" w:hAnsi="Times New Roman" w:cs="Times New Roman"/>
          <w:sz w:val="24"/>
          <w:szCs w:val="24"/>
        </w:rPr>
        <w:t>supports a relatively high diversity of fish species</w:t>
      </w:r>
      <w:r w:rsidR="005A3733">
        <w:rPr>
          <w:rFonts w:ascii="Times New Roman" w:hAnsi="Times New Roman" w:cs="Times New Roman"/>
          <w:sz w:val="24"/>
          <w:szCs w:val="24"/>
        </w:rPr>
        <w:t>,</w:t>
      </w:r>
      <w:r w:rsidR="0001509A" w:rsidRPr="0001509A">
        <w:rPr>
          <w:rFonts w:ascii="Times New Roman" w:hAnsi="Times New Roman" w:cs="Times New Roman"/>
          <w:sz w:val="24"/>
          <w:szCs w:val="24"/>
        </w:rPr>
        <w:t xml:space="preserve"> particularly when compared to several other regional studies.</w:t>
      </w:r>
    </w:p>
    <w:p w14:paraId="1612E799" w14:textId="77777777" w:rsidR="002E203A" w:rsidRPr="002E203A" w:rsidRDefault="002E203A" w:rsidP="008907E4">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 xml:space="preserve">This </w:t>
      </w:r>
      <w:r w:rsidR="00784795">
        <w:rPr>
          <w:rFonts w:ascii="Times New Roman" w:eastAsia="Times New Roman" w:hAnsi="Times New Roman" w:cs="Times New Roman"/>
          <w:sz w:val="24"/>
          <w:szCs w:val="24"/>
        </w:rPr>
        <w:t>investigation</w:t>
      </w:r>
      <w:r w:rsidRPr="002E203A">
        <w:rPr>
          <w:rFonts w:ascii="Times New Roman" w:eastAsia="Times New Roman" w:hAnsi="Times New Roman" w:cs="Times New Roman"/>
          <w:sz w:val="24"/>
          <w:szCs w:val="24"/>
        </w:rPr>
        <w:t xml:space="preserve"> evaluated species dominance and richness in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revealing that Wad El-Mahi exhibited the highest dominance level at 0.310, followed by Awal Bab at 0.130, Kerma at 0.125, and El-</w:t>
      </w:r>
      <w:proofErr w:type="spellStart"/>
      <w:r w:rsidRPr="002E203A">
        <w:rPr>
          <w:rFonts w:ascii="Times New Roman" w:eastAsia="Times New Roman" w:hAnsi="Times New Roman" w:cs="Times New Roman"/>
          <w:sz w:val="24"/>
          <w:szCs w:val="24"/>
        </w:rPr>
        <w:t>Regiba</w:t>
      </w:r>
      <w:proofErr w:type="spellEnd"/>
      <w:r w:rsidRPr="002E203A">
        <w:rPr>
          <w:rFonts w:ascii="Times New Roman" w:eastAsia="Times New Roman" w:hAnsi="Times New Roman" w:cs="Times New Roman"/>
          <w:sz w:val="24"/>
          <w:szCs w:val="24"/>
        </w:rPr>
        <w:t xml:space="preserve"> at 0.119, as presented in </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Table</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3</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These findings indicate a significant variation in species distribution across the sites.</w:t>
      </w:r>
      <w:r w:rsidR="00750046">
        <w:rPr>
          <w:rFonts w:ascii="Times New Roman" w:eastAsia="Times New Roman" w:hAnsi="Times New Roman" w:cs="Times New Roman"/>
          <w:sz w:val="24"/>
          <w:szCs w:val="24"/>
        </w:rPr>
        <w:t xml:space="preserve"> </w:t>
      </w:r>
      <w:r w:rsidRPr="002E203A">
        <w:rPr>
          <w:rFonts w:ascii="Times New Roman" w:eastAsia="Times New Roman" w:hAnsi="Times New Roman" w:cs="Times New Roman"/>
          <w:sz w:val="24"/>
          <w:szCs w:val="24"/>
        </w:rPr>
        <w:t xml:space="preserve">The results align with those of Awoke </w:t>
      </w:r>
      <w:r w:rsidRPr="00784795">
        <w:rPr>
          <w:rFonts w:ascii="Times New Roman" w:eastAsia="Times New Roman" w:hAnsi="Times New Roman" w:cs="Times New Roman"/>
          <w:i/>
          <w:iCs/>
          <w:sz w:val="24"/>
          <w:szCs w:val="24"/>
        </w:rPr>
        <w:t>et</w:t>
      </w:r>
      <w:r w:rsidR="00784795" w:rsidRPr="00784795">
        <w:rPr>
          <w:rFonts w:ascii="Times New Roman" w:eastAsia="Times New Roman" w:hAnsi="Times New Roman" w:cs="Times New Roman"/>
          <w:i/>
          <w:iCs/>
          <w:sz w:val="24"/>
          <w:szCs w:val="24"/>
        </w:rPr>
        <w:t>. al</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(2015), who reported dominance in the Blue Ni</w:t>
      </w:r>
      <w:r w:rsidR="00784795">
        <w:rPr>
          <w:rFonts w:ascii="Times New Roman" w:eastAsia="Times New Roman" w:hAnsi="Times New Roman" w:cs="Times New Roman"/>
          <w:sz w:val="24"/>
          <w:szCs w:val="24"/>
        </w:rPr>
        <w:t>le</w:t>
      </w:r>
      <w:r w:rsidRPr="002E203A">
        <w:rPr>
          <w:rFonts w:ascii="Times New Roman" w:eastAsia="Times New Roman" w:hAnsi="Times New Roman" w:cs="Times New Roman"/>
          <w:sz w:val="24"/>
          <w:szCs w:val="24"/>
        </w:rPr>
        <w:t xml:space="preserve"> </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w:t>
      </w:r>
      <w:r w:rsidR="008907E4">
        <w:rPr>
          <w:rFonts w:ascii="Times New Roman" w:eastAsia="Times New Roman" w:hAnsi="Times New Roman" w:cs="Times New Roman"/>
          <w:sz w:val="24"/>
          <w:szCs w:val="24"/>
        </w:rPr>
        <w:t>mainly</w:t>
      </w:r>
      <w:r w:rsidRPr="002E203A">
        <w:rPr>
          <w:rFonts w:ascii="Times New Roman" w:eastAsia="Times New Roman" w:hAnsi="Times New Roman" w:cs="Times New Roman"/>
          <w:sz w:val="24"/>
          <w:szCs w:val="24"/>
        </w:rPr>
        <w:t xml:space="preserve"> by the families </w:t>
      </w:r>
      <w:proofErr w:type="spellStart"/>
      <w:r w:rsidRPr="00784795">
        <w:rPr>
          <w:rFonts w:ascii="Times New Roman" w:eastAsia="Times New Roman" w:hAnsi="Times New Roman" w:cs="Times New Roman"/>
          <w:i/>
          <w:iCs/>
          <w:sz w:val="24"/>
          <w:szCs w:val="24"/>
        </w:rPr>
        <w:t>Cyprinidae</w:t>
      </w:r>
      <w:proofErr w:type="spellEnd"/>
      <w:r w:rsidRPr="002E203A">
        <w:rPr>
          <w:rFonts w:ascii="Times New Roman" w:eastAsia="Times New Roman" w:hAnsi="Times New Roman" w:cs="Times New Roman"/>
          <w:sz w:val="24"/>
          <w:szCs w:val="24"/>
        </w:rPr>
        <w:t xml:space="preserve"> and </w:t>
      </w:r>
      <w:proofErr w:type="spellStart"/>
      <w:r w:rsidRPr="00784795">
        <w:rPr>
          <w:rFonts w:ascii="Times New Roman" w:eastAsia="Times New Roman" w:hAnsi="Times New Roman" w:cs="Times New Roman"/>
          <w:i/>
          <w:iCs/>
          <w:sz w:val="24"/>
          <w:szCs w:val="24"/>
        </w:rPr>
        <w:t>Bagridae</w:t>
      </w:r>
      <w:proofErr w:type="spellEnd"/>
      <w:r w:rsidRPr="002E203A">
        <w:rPr>
          <w:rFonts w:ascii="Times New Roman" w:eastAsia="Times New Roman" w:hAnsi="Times New Roman" w:cs="Times New Roman"/>
          <w:sz w:val="24"/>
          <w:szCs w:val="24"/>
        </w:rPr>
        <w:t xml:space="preserve">, particularly the genera </w:t>
      </w:r>
      <w:proofErr w:type="spellStart"/>
      <w:r w:rsidRPr="00784795">
        <w:rPr>
          <w:rFonts w:ascii="Times New Roman" w:eastAsia="Times New Roman" w:hAnsi="Times New Roman" w:cs="Times New Roman"/>
          <w:i/>
          <w:iCs/>
          <w:sz w:val="24"/>
          <w:szCs w:val="24"/>
        </w:rPr>
        <w:t>Labeobarbus</w:t>
      </w:r>
      <w:proofErr w:type="spellEnd"/>
      <w:r w:rsidRPr="002E203A">
        <w:rPr>
          <w:rFonts w:ascii="Times New Roman" w:eastAsia="Times New Roman" w:hAnsi="Times New Roman" w:cs="Times New Roman"/>
          <w:sz w:val="24"/>
          <w:szCs w:val="24"/>
        </w:rPr>
        <w:t xml:space="preserve"> and </w:t>
      </w:r>
      <w:proofErr w:type="spellStart"/>
      <w:r w:rsidRPr="00784795">
        <w:rPr>
          <w:rFonts w:ascii="Times New Roman" w:eastAsia="Times New Roman" w:hAnsi="Times New Roman" w:cs="Times New Roman"/>
          <w:i/>
          <w:iCs/>
          <w:sz w:val="24"/>
          <w:szCs w:val="24"/>
        </w:rPr>
        <w:t>Bagrus</w:t>
      </w:r>
      <w:proofErr w:type="spellEnd"/>
      <w:r w:rsidRPr="002E203A">
        <w:rPr>
          <w:rFonts w:ascii="Times New Roman" w:eastAsia="Times New Roman" w:hAnsi="Times New Roman" w:cs="Times New Roman"/>
          <w:sz w:val="24"/>
          <w:szCs w:val="24"/>
        </w:rPr>
        <w:t xml:space="preserve">. This similarity suggests that certain environmental factors may favor similar dominant species across these </w:t>
      </w:r>
      <w:r w:rsidRPr="002E203A">
        <w:rPr>
          <w:rFonts w:ascii="Times New Roman" w:eastAsia="Times New Roman" w:hAnsi="Times New Roman" w:cs="Times New Roman"/>
          <w:sz w:val="24"/>
          <w:szCs w:val="24"/>
        </w:rPr>
        <w:lastRenderedPageBreak/>
        <w:t>regions.</w:t>
      </w:r>
      <w:r w:rsidR="00750046">
        <w:rPr>
          <w:rFonts w:ascii="Times New Roman" w:eastAsia="Times New Roman" w:hAnsi="Times New Roman" w:cs="Times New Roman"/>
          <w:sz w:val="24"/>
          <w:szCs w:val="24"/>
        </w:rPr>
        <w:t xml:space="preserve"> </w:t>
      </w:r>
      <w:r w:rsidRPr="002E203A">
        <w:rPr>
          <w:rFonts w:ascii="Times New Roman" w:eastAsia="Times New Roman" w:hAnsi="Times New Roman" w:cs="Times New Roman"/>
          <w:sz w:val="24"/>
          <w:szCs w:val="24"/>
        </w:rPr>
        <w:t xml:space="preserve">In contrast, Gebru </w:t>
      </w:r>
      <w:r w:rsidRPr="00784795">
        <w:rPr>
          <w:rFonts w:ascii="Times New Roman" w:eastAsia="Times New Roman" w:hAnsi="Times New Roman" w:cs="Times New Roman"/>
          <w:i/>
          <w:iCs/>
          <w:sz w:val="24"/>
          <w:szCs w:val="24"/>
        </w:rPr>
        <w:t>et</w:t>
      </w:r>
      <w:r w:rsidR="00784795" w:rsidRPr="00784795">
        <w:rPr>
          <w:rFonts w:ascii="Times New Roman" w:eastAsia="Times New Roman" w:hAnsi="Times New Roman" w:cs="Times New Roman"/>
          <w:i/>
          <w:iCs/>
          <w:sz w:val="24"/>
          <w:szCs w:val="24"/>
        </w:rPr>
        <w:t>.</w:t>
      </w:r>
      <w:r w:rsidRPr="00784795">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(2019) reported a Simpson diversity index ranging from 0.733</w:t>
      </w:r>
      <w:r w:rsidR="00784795">
        <w:rPr>
          <w:rFonts w:ascii="Times New Roman" w:eastAsia="Times New Roman" w:hAnsi="Times New Roman" w:cs="Times New Roman"/>
          <w:sz w:val="24"/>
          <w:szCs w:val="24"/>
        </w:rPr>
        <w:t xml:space="preserve">3 to 0.7925 in </w:t>
      </w:r>
      <w:proofErr w:type="spellStart"/>
      <w:r w:rsidR="00784795">
        <w:rPr>
          <w:rFonts w:ascii="Times New Roman" w:eastAsia="Times New Roman" w:hAnsi="Times New Roman" w:cs="Times New Roman"/>
          <w:sz w:val="24"/>
          <w:szCs w:val="24"/>
        </w:rPr>
        <w:t>Tekeze</w:t>
      </w:r>
      <w:proofErr w:type="spellEnd"/>
      <w:r w:rsidR="00784795">
        <w:rPr>
          <w:rFonts w:ascii="Times New Roman" w:eastAsia="Times New Roman" w:hAnsi="Times New Roman" w:cs="Times New Roman"/>
          <w:sz w:val="24"/>
          <w:szCs w:val="24"/>
        </w:rPr>
        <w:t xml:space="preserve">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xml:space="preserve"> </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indicating a more balanced species distribution than observed in this study. In the Sudd region of South Sudan, </w:t>
      </w:r>
      <w:proofErr w:type="spellStart"/>
      <w:r w:rsidRPr="002E203A">
        <w:rPr>
          <w:rFonts w:ascii="Times New Roman" w:eastAsia="Times New Roman" w:hAnsi="Times New Roman" w:cs="Times New Roman"/>
          <w:sz w:val="24"/>
          <w:szCs w:val="24"/>
        </w:rPr>
        <w:t>Benansio</w:t>
      </w:r>
      <w:proofErr w:type="spellEnd"/>
      <w:r w:rsidRPr="002E203A">
        <w:rPr>
          <w:rFonts w:ascii="Times New Roman" w:eastAsia="Times New Roman" w:hAnsi="Times New Roman" w:cs="Times New Roman"/>
          <w:sz w:val="24"/>
          <w:szCs w:val="24"/>
        </w:rPr>
        <w:t xml:space="preserve"> </w:t>
      </w:r>
      <w:r w:rsidRPr="00784795">
        <w:rPr>
          <w:rFonts w:ascii="Times New Roman" w:eastAsia="Times New Roman" w:hAnsi="Times New Roman" w:cs="Times New Roman"/>
          <w:i/>
          <w:iCs/>
          <w:sz w:val="24"/>
          <w:szCs w:val="24"/>
        </w:rPr>
        <w:t>et</w:t>
      </w:r>
      <w:r w:rsidR="00784795" w:rsidRPr="00784795">
        <w:rPr>
          <w:rFonts w:ascii="Times New Roman" w:eastAsia="Times New Roman" w:hAnsi="Times New Roman" w:cs="Times New Roman"/>
          <w:i/>
          <w:iCs/>
          <w:sz w:val="24"/>
          <w:szCs w:val="24"/>
        </w:rPr>
        <w:t>.</w:t>
      </w:r>
      <w:r w:rsidRPr="00784795">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(2021) reported dominance values ranging from 0.087 in </w:t>
      </w:r>
      <w:proofErr w:type="spellStart"/>
      <w:r w:rsidRPr="002E203A">
        <w:rPr>
          <w:rFonts w:ascii="Times New Roman" w:eastAsia="Times New Roman" w:hAnsi="Times New Roman" w:cs="Times New Roman"/>
          <w:sz w:val="24"/>
          <w:szCs w:val="24"/>
        </w:rPr>
        <w:t>Terekeka</w:t>
      </w:r>
      <w:proofErr w:type="spellEnd"/>
      <w:r w:rsidRPr="002E203A">
        <w:rPr>
          <w:rFonts w:ascii="Times New Roman" w:eastAsia="Times New Roman" w:hAnsi="Times New Roman" w:cs="Times New Roman"/>
          <w:sz w:val="24"/>
          <w:szCs w:val="24"/>
        </w:rPr>
        <w:t xml:space="preserve"> to 0.085 in </w:t>
      </w:r>
      <w:proofErr w:type="spellStart"/>
      <w:r w:rsidRPr="002E203A">
        <w:rPr>
          <w:rFonts w:ascii="Times New Roman" w:eastAsia="Times New Roman" w:hAnsi="Times New Roman" w:cs="Times New Roman"/>
          <w:sz w:val="24"/>
          <w:szCs w:val="24"/>
        </w:rPr>
        <w:t>Mangalla</w:t>
      </w:r>
      <w:proofErr w:type="spellEnd"/>
      <w:r w:rsidRPr="002E203A">
        <w:rPr>
          <w:rFonts w:ascii="Times New Roman" w:eastAsia="Times New Roman" w:hAnsi="Times New Roman" w:cs="Times New Roman"/>
          <w:sz w:val="24"/>
          <w:szCs w:val="24"/>
        </w:rPr>
        <w:t xml:space="preserve">, indicating a much lower level of dominance compared to Wad El-Mahi. </w:t>
      </w:r>
    </w:p>
    <w:p w14:paraId="6E4B9C04" w14:textId="77777777" w:rsidR="002E203A" w:rsidRPr="002E203A" w:rsidRDefault="002E203A" w:rsidP="00784795">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 xml:space="preserve">Masese </w:t>
      </w:r>
      <w:r w:rsidRPr="00784795">
        <w:rPr>
          <w:rFonts w:ascii="Times New Roman" w:eastAsia="Times New Roman" w:hAnsi="Times New Roman" w:cs="Times New Roman"/>
          <w:i/>
          <w:iCs/>
          <w:sz w:val="24"/>
          <w:szCs w:val="24"/>
        </w:rPr>
        <w:t>et</w:t>
      </w:r>
      <w:r w:rsidR="00784795" w:rsidRPr="00784795">
        <w:rPr>
          <w:rFonts w:ascii="Times New Roman" w:eastAsia="Times New Roman" w:hAnsi="Times New Roman" w:cs="Times New Roman"/>
          <w:i/>
          <w:iCs/>
          <w:sz w:val="24"/>
          <w:szCs w:val="24"/>
        </w:rPr>
        <w:t>.</w:t>
      </w:r>
      <w:r w:rsidRPr="00784795">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(2020) documented dominance levels in Lake Victoria </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Kenya</w:t>
      </w:r>
      <w:r w:rsidR="00784795">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ranging from 0.14 to 0.61, with a Simpson index fluctuating between 1.64 and 6.91. These findings suggest a more varied community structure, possibly due to the larger ecological influences and diversity of habitats present in Lake Victoria compared to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w:t>
      </w:r>
    </w:p>
    <w:p w14:paraId="65AD3193" w14:textId="77777777" w:rsidR="002E203A" w:rsidRPr="002E203A" w:rsidRDefault="002E203A" w:rsidP="002E203A">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Regarding species richness, El-</w:t>
      </w:r>
      <w:proofErr w:type="spellStart"/>
      <w:r w:rsidRPr="002E203A">
        <w:rPr>
          <w:rFonts w:ascii="Times New Roman" w:eastAsia="Times New Roman" w:hAnsi="Times New Roman" w:cs="Times New Roman"/>
          <w:sz w:val="24"/>
          <w:szCs w:val="24"/>
        </w:rPr>
        <w:t>Regiba</w:t>
      </w:r>
      <w:proofErr w:type="spellEnd"/>
      <w:r w:rsidRPr="002E203A">
        <w:rPr>
          <w:rFonts w:ascii="Times New Roman" w:eastAsia="Times New Roman" w:hAnsi="Times New Roman" w:cs="Times New Roman"/>
          <w:sz w:val="24"/>
          <w:szCs w:val="24"/>
        </w:rPr>
        <w:t xml:space="preserve"> recorded the highest richness index at 0.644, followed by Kerma at 0.576 and Awal Bab at 0.497, while Wad El-Mahi had the lowest evenness index at 0.292, as outlined in Table </w:t>
      </w:r>
      <w:r w:rsidR="00013016">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3</w:t>
      </w:r>
      <w:r w:rsidR="00013016">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Comparatively, in the </w:t>
      </w:r>
      <w:proofErr w:type="spellStart"/>
      <w:r w:rsidRPr="002E203A">
        <w:rPr>
          <w:rFonts w:ascii="Times New Roman" w:eastAsia="Times New Roman" w:hAnsi="Times New Roman" w:cs="Times New Roman"/>
          <w:sz w:val="24"/>
          <w:szCs w:val="24"/>
        </w:rPr>
        <w:t>Sudd</w:t>
      </w:r>
      <w:proofErr w:type="spellEnd"/>
      <w:r w:rsidRPr="002E203A">
        <w:rPr>
          <w:rFonts w:ascii="Times New Roman" w:eastAsia="Times New Roman" w:hAnsi="Times New Roman" w:cs="Times New Roman"/>
          <w:sz w:val="24"/>
          <w:szCs w:val="24"/>
        </w:rPr>
        <w:t xml:space="preserve"> region, </w:t>
      </w:r>
      <w:proofErr w:type="spellStart"/>
      <w:r w:rsidRPr="002E203A">
        <w:rPr>
          <w:rFonts w:ascii="Times New Roman" w:eastAsia="Times New Roman" w:hAnsi="Times New Roman" w:cs="Times New Roman"/>
          <w:sz w:val="24"/>
          <w:szCs w:val="24"/>
        </w:rPr>
        <w:t>Benansio</w:t>
      </w:r>
      <w:proofErr w:type="spellEnd"/>
      <w:r w:rsidRPr="002E203A">
        <w:rPr>
          <w:rFonts w:ascii="Times New Roman" w:eastAsia="Times New Roman" w:hAnsi="Times New Roman" w:cs="Times New Roman"/>
          <w:sz w:val="24"/>
          <w:szCs w:val="24"/>
        </w:rPr>
        <w:t xml:space="preserve"> </w:t>
      </w:r>
      <w:r w:rsidRPr="00013016">
        <w:rPr>
          <w:rFonts w:ascii="Times New Roman" w:eastAsia="Times New Roman" w:hAnsi="Times New Roman" w:cs="Times New Roman"/>
          <w:i/>
          <w:iCs/>
          <w:sz w:val="24"/>
          <w:szCs w:val="24"/>
        </w:rPr>
        <w:t>et</w:t>
      </w:r>
      <w:r w:rsidR="00013016" w:rsidRPr="00013016">
        <w:rPr>
          <w:rFonts w:ascii="Times New Roman" w:eastAsia="Times New Roman" w:hAnsi="Times New Roman" w:cs="Times New Roman"/>
          <w:i/>
          <w:iCs/>
          <w:sz w:val="24"/>
          <w:szCs w:val="24"/>
        </w:rPr>
        <w:t>.</w:t>
      </w:r>
      <w:r w:rsidRPr="00013016">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013016">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(2021) reported higher richness at the </w:t>
      </w:r>
      <w:proofErr w:type="spellStart"/>
      <w:r w:rsidRPr="002E203A">
        <w:rPr>
          <w:rFonts w:ascii="Times New Roman" w:eastAsia="Times New Roman" w:hAnsi="Times New Roman" w:cs="Times New Roman"/>
          <w:sz w:val="24"/>
          <w:szCs w:val="24"/>
        </w:rPr>
        <w:t>Gemeiza</w:t>
      </w:r>
      <w:proofErr w:type="spellEnd"/>
      <w:r w:rsidRPr="002E203A">
        <w:rPr>
          <w:rFonts w:ascii="Times New Roman" w:eastAsia="Times New Roman" w:hAnsi="Times New Roman" w:cs="Times New Roman"/>
          <w:sz w:val="24"/>
          <w:szCs w:val="24"/>
        </w:rPr>
        <w:t xml:space="preserve"> site (0.795) and </w:t>
      </w:r>
      <w:proofErr w:type="spellStart"/>
      <w:r w:rsidRPr="002E203A">
        <w:rPr>
          <w:rFonts w:ascii="Times New Roman" w:eastAsia="Times New Roman" w:hAnsi="Times New Roman" w:cs="Times New Roman"/>
          <w:sz w:val="24"/>
          <w:szCs w:val="24"/>
        </w:rPr>
        <w:t>Terekeka</w:t>
      </w:r>
      <w:proofErr w:type="spellEnd"/>
      <w:r w:rsidRPr="002E203A">
        <w:rPr>
          <w:rFonts w:ascii="Times New Roman" w:eastAsia="Times New Roman" w:hAnsi="Times New Roman" w:cs="Times New Roman"/>
          <w:sz w:val="24"/>
          <w:szCs w:val="24"/>
        </w:rPr>
        <w:t xml:space="preserve"> (0.834). The higher richness in these sites may be due to better habitat conditions and less anthropogenic impact, which can enhance biodiversity.</w:t>
      </w:r>
    </w:p>
    <w:p w14:paraId="4053B270" w14:textId="77777777" w:rsidR="00A91A98" w:rsidRDefault="002E203A" w:rsidP="006C6AB7">
      <w:pPr>
        <w:jc w:val="both"/>
        <w:rPr>
          <w:rFonts w:asciiTheme="majorBidi" w:hAnsiTheme="majorBidi" w:cstheme="majorBidi"/>
          <w:sz w:val="24"/>
          <w:szCs w:val="24"/>
        </w:rPr>
      </w:pPr>
      <w:r w:rsidRPr="002E203A">
        <w:rPr>
          <w:rFonts w:ascii="Times New Roman" w:eastAsia="Times New Roman" w:hAnsi="Times New Roman" w:cs="Times New Roman"/>
          <w:sz w:val="24"/>
          <w:szCs w:val="24"/>
        </w:rPr>
        <w:t xml:space="preserve">Additionally, Ahmed </w:t>
      </w:r>
      <w:r w:rsidRPr="00013016">
        <w:rPr>
          <w:rFonts w:ascii="Times New Roman" w:eastAsia="Times New Roman" w:hAnsi="Times New Roman" w:cs="Times New Roman"/>
          <w:i/>
          <w:iCs/>
          <w:sz w:val="24"/>
          <w:szCs w:val="24"/>
        </w:rPr>
        <w:t>et</w:t>
      </w:r>
      <w:r w:rsidR="00013016" w:rsidRPr="00013016">
        <w:rPr>
          <w:rFonts w:ascii="Times New Roman" w:eastAsia="Times New Roman" w:hAnsi="Times New Roman" w:cs="Times New Roman"/>
          <w:i/>
          <w:iCs/>
          <w:sz w:val="24"/>
          <w:szCs w:val="24"/>
        </w:rPr>
        <w:t>.</w:t>
      </w:r>
      <w:r w:rsidRPr="00013016">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013016">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(2018) indicated that </w:t>
      </w:r>
      <w:proofErr w:type="spellStart"/>
      <w:r w:rsidRPr="00013016">
        <w:rPr>
          <w:rFonts w:ascii="Times New Roman" w:eastAsia="Times New Roman" w:hAnsi="Times New Roman" w:cs="Times New Roman"/>
          <w:i/>
          <w:iCs/>
          <w:sz w:val="24"/>
          <w:szCs w:val="24"/>
        </w:rPr>
        <w:t>Synodontis</w:t>
      </w:r>
      <w:proofErr w:type="spellEnd"/>
      <w:r w:rsidRPr="002E203A">
        <w:rPr>
          <w:rFonts w:ascii="Times New Roman" w:eastAsia="Times New Roman" w:hAnsi="Times New Roman" w:cs="Times New Roman"/>
          <w:sz w:val="24"/>
          <w:szCs w:val="24"/>
        </w:rPr>
        <w:t xml:space="preserve"> species were dominant in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xml:space="preserve">, followed by </w:t>
      </w:r>
      <w:r w:rsidRPr="00013016">
        <w:rPr>
          <w:rFonts w:ascii="Times New Roman" w:eastAsia="Times New Roman" w:hAnsi="Times New Roman" w:cs="Times New Roman"/>
          <w:i/>
          <w:iCs/>
          <w:sz w:val="24"/>
          <w:szCs w:val="24"/>
        </w:rPr>
        <w:t>Lates niloticus</w:t>
      </w:r>
      <w:r w:rsidRPr="002E203A">
        <w:rPr>
          <w:rFonts w:ascii="Times New Roman" w:eastAsia="Times New Roman" w:hAnsi="Times New Roman" w:cs="Times New Roman"/>
          <w:sz w:val="24"/>
          <w:szCs w:val="24"/>
        </w:rPr>
        <w:t xml:space="preserve"> and </w:t>
      </w:r>
      <w:r w:rsidRPr="00013016">
        <w:rPr>
          <w:rFonts w:ascii="Times New Roman" w:eastAsia="Times New Roman" w:hAnsi="Times New Roman" w:cs="Times New Roman"/>
          <w:i/>
          <w:iCs/>
          <w:sz w:val="24"/>
          <w:szCs w:val="24"/>
        </w:rPr>
        <w:t>Oreochromis niloticus</w:t>
      </w:r>
      <w:r w:rsidRPr="002E203A">
        <w:rPr>
          <w:rFonts w:ascii="Times New Roman" w:eastAsia="Times New Roman" w:hAnsi="Times New Roman" w:cs="Times New Roman"/>
          <w:sz w:val="24"/>
          <w:szCs w:val="24"/>
        </w:rPr>
        <w:t xml:space="preserve">. </w:t>
      </w:r>
      <w:r w:rsidR="006C6AB7" w:rsidRPr="006C6AB7">
        <w:rPr>
          <w:rFonts w:asciiTheme="majorBidi" w:hAnsiTheme="majorBidi" w:cstheme="majorBidi"/>
          <w:sz w:val="24"/>
          <w:szCs w:val="24"/>
        </w:rPr>
        <w:t xml:space="preserve">The </w:t>
      </w:r>
      <w:r w:rsidR="006C6AB7">
        <w:rPr>
          <w:rFonts w:asciiTheme="majorBidi" w:hAnsiTheme="majorBidi" w:cstheme="majorBidi"/>
          <w:sz w:val="24"/>
          <w:szCs w:val="24"/>
        </w:rPr>
        <w:t xml:space="preserve">higher or </w:t>
      </w:r>
      <w:r w:rsidR="006C6AB7" w:rsidRPr="006C6AB7">
        <w:rPr>
          <w:rFonts w:asciiTheme="majorBidi" w:hAnsiTheme="majorBidi" w:cstheme="majorBidi"/>
          <w:sz w:val="24"/>
          <w:szCs w:val="24"/>
        </w:rPr>
        <w:t>lower dominance levels observed in various locations may be linked to differences in habitat complexity</w:t>
      </w:r>
      <w:r w:rsidR="006C6AB7">
        <w:rPr>
          <w:rFonts w:asciiTheme="majorBidi" w:hAnsiTheme="majorBidi" w:cstheme="majorBidi"/>
          <w:sz w:val="24"/>
          <w:szCs w:val="24"/>
        </w:rPr>
        <w:t>,</w:t>
      </w:r>
      <w:r w:rsidR="006C6AB7" w:rsidRPr="006C6AB7">
        <w:rPr>
          <w:rFonts w:asciiTheme="majorBidi" w:hAnsiTheme="majorBidi" w:cstheme="majorBidi"/>
          <w:sz w:val="24"/>
          <w:szCs w:val="24"/>
        </w:rPr>
        <w:t xml:space="preserve"> water quality</w:t>
      </w:r>
      <w:r w:rsidR="006C6AB7">
        <w:rPr>
          <w:rFonts w:asciiTheme="majorBidi" w:hAnsiTheme="majorBidi" w:cstheme="majorBidi"/>
          <w:sz w:val="24"/>
          <w:szCs w:val="24"/>
        </w:rPr>
        <w:t>,</w:t>
      </w:r>
      <w:r w:rsidR="006C6AB7" w:rsidRPr="006C6AB7">
        <w:rPr>
          <w:rFonts w:asciiTheme="majorBidi" w:hAnsiTheme="majorBidi" w:cstheme="majorBidi"/>
          <w:sz w:val="24"/>
          <w:szCs w:val="24"/>
        </w:rPr>
        <w:t xml:space="preserve"> and fishing pressures</w:t>
      </w:r>
      <w:r w:rsidR="006C6AB7">
        <w:rPr>
          <w:rFonts w:asciiTheme="majorBidi" w:hAnsiTheme="majorBidi" w:cstheme="majorBidi"/>
          <w:sz w:val="24"/>
          <w:szCs w:val="24"/>
        </w:rPr>
        <w:t>,</w:t>
      </w:r>
      <w:r w:rsidR="006C6AB7" w:rsidRPr="006C6AB7">
        <w:rPr>
          <w:rFonts w:asciiTheme="majorBidi" w:hAnsiTheme="majorBidi" w:cstheme="majorBidi"/>
          <w:sz w:val="24"/>
          <w:szCs w:val="24"/>
        </w:rPr>
        <w:t xml:space="preserve"> which significantly affect species interactions and community structure.</w:t>
      </w:r>
    </w:p>
    <w:p w14:paraId="65F14AF3" w14:textId="77777777" w:rsidR="002E203A" w:rsidRPr="002E203A" w:rsidRDefault="002E203A" w:rsidP="00EC3BA7">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 xml:space="preserve">The results of the Index of Relative Importance (IRI) for fish species across the four sampling sites in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xml:space="preserve"> indicated notable variations. At </w:t>
      </w:r>
      <w:proofErr w:type="spellStart"/>
      <w:r w:rsidRPr="002E203A">
        <w:rPr>
          <w:rFonts w:ascii="Times New Roman" w:eastAsia="Times New Roman" w:hAnsi="Times New Roman" w:cs="Times New Roman"/>
          <w:sz w:val="24"/>
          <w:szCs w:val="24"/>
        </w:rPr>
        <w:t>Awal</w:t>
      </w:r>
      <w:proofErr w:type="spellEnd"/>
      <w:r w:rsidRPr="002E203A">
        <w:rPr>
          <w:rFonts w:ascii="Times New Roman" w:eastAsia="Times New Roman" w:hAnsi="Times New Roman" w:cs="Times New Roman"/>
          <w:sz w:val="24"/>
          <w:szCs w:val="24"/>
        </w:rPr>
        <w:t xml:space="preserve"> Bab, </w:t>
      </w:r>
      <w:proofErr w:type="spellStart"/>
      <w:r w:rsidRPr="006036EF">
        <w:rPr>
          <w:rFonts w:ascii="Times New Roman" w:eastAsia="Times New Roman" w:hAnsi="Times New Roman" w:cs="Times New Roman"/>
          <w:i/>
          <w:iCs/>
          <w:sz w:val="24"/>
          <w:szCs w:val="24"/>
        </w:rPr>
        <w:t>Labeo</w:t>
      </w:r>
      <w:proofErr w:type="spellEnd"/>
      <w:r w:rsidRPr="006036EF">
        <w:rPr>
          <w:rFonts w:ascii="Times New Roman" w:eastAsia="Times New Roman" w:hAnsi="Times New Roman" w:cs="Times New Roman"/>
          <w:i/>
          <w:iCs/>
          <w:sz w:val="24"/>
          <w:szCs w:val="24"/>
        </w:rPr>
        <w:t xml:space="preserve"> senegalensis</w:t>
      </w:r>
      <w:r w:rsidRPr="002E203A">
        <w:rPr>
          <w:rFonts w:ascii="Times New Roman" w:eastAsia="Times New Roman" w:hAnsi="Times New Roman" w:cs="Times New Roman"/>
          <w:sz w:val="24"/>
          <w:szCs w:val="24"/>
        </w:rPr>
        <w:t xml:space="preserve"> had the highest IRI at 32.36, followed by </w:t>
      </w:r>
      <w:proofErr w:type="spellStart"/>
      <w:r w:rsidRPr="006036EF">
        <w:rPr>
          <w:rFonts w:ascii="Times New Roman" w:eastAsia="Times New Roman" w:hAnsi="Times New Roman" w:cs="Times New Roman"/>
          <w:i/>
          <w:iCs/>
          <w:sz w:val="24"/>
          <w:szCs w:val="24"/>
        </w:rPr>
        <w:t>H</w:t>
      </w:r>
      <w:r w:rsidR="006036EF" w:rsidRPr="006036EF">
        <w:rPr>
          <w:rFonts w:ascii="Times New Roman" w:eastAsia="Times New Roman" w:hAnsi="Times New Roman" w:cs="Times New Roman"/>
          <w:i/>
          <w:iCs/>
          <w:sz w:val="24"/>
          <w:szCs w:val="24"/>
        </w:rPr>
        <w:t>ydrocynus</w:t>
      </w:r>
      <w:proofErr w:type="spellEnd"/>
      <w:r w:rsidRPr="006036EF">
        <w:rPr>
          <w:rFonts w:ascii="Times New Roman" w:eastAsia="Times New Roman" w:hAnsi="Times New Roman" w:cs="Times New Roman"/>
          <w:i/>
          <w:iCs/>
          <w:sz w:val="24"/>
          <w:szCs w:val="24"/>
        </w:rPr>
        <w:t xml:space="preserve"> </w:t>
      </w:r>
      <w:proofErr w:type="spellStart"/>
      <w:r w:rsidRPr="006036EF">
        <w:rPr>
          <w:rFonts w:ascii="Times New Roman" w:eastAsia="Times New Roman" w:hAnsi="Times New Roman" w:cs="Times New Roman"/>
          <w:i/>
          <w:iCs/>
          <w:sz w:val="24"/>
          <w:szCs w:val="24"/>
        </w:rPr>
        <w:t>forskahlii</w:t>
      </w:r>
      <w:proofErr w:type="spellEnd"/>
      <w:r w:rsidRPr="002E203A">
        <w:rPr>
          <w:rFonts w:ascii="Times New Roman" w:eastAsia="Times New Roman" w:hAnsi="Times New Roman" w:cs="Times New Roman"/>
          <w:sz w:val="24"/>
          <w:szCs w:val="24"/>
        </w:rPr>
        <w:t xml:space="preserve"> at 22.96 and </w:t>
      </w:r>
      <w:proofErr w:type="spellStart"/>
      <w:r w:rsidRPr="006036EF">
        <w:rPr>
          <w:rFonts w:ascii="Times New Roman" w:eastAsia="Times New Roman" w:hAnsi="Times New Roman" w:cs="Times New Roman"/>
          <w:i/>
          <w:iCs/>
          <w:sz w:val="24"/>
          <w:szCs w:val="24"/>
        </w:rPr>
        <w:t>Synodontis</w:t>
      </w:r>
      <w:proofErr w:type="spellEnd"/>
      <w:r w:rsidRPr="006036EF">
        <w:rPr>
          <w:rFonts w:ascii="Times New Roman" w:eastAsia="Times New Roman" w:hAnsi="Times New Roman" w:cs="Times New Roman"/>
          <w:i/>
          <w:iCs/>
          <w:sz w:val="24"/>
          <w:szCs w:val="24"/>
        </w:rPr>
        <w:t xml:space="preserve"> </w:t>
      </w:r>
      <w:proofErr w:type="spellStart"/>
      <w:r w:rsidRPr="006036EF">
        <w:rPr>
          <w:rFonts w:ascii="Times New Roman" w:eastAsia="Times New Roman" w:hAnsi="Times New Roman" w:cs="Times New Roman"/>
          <w:i/>
          <w:iCs/>
          <w:sz w:val="24"/>
          <w:szCs w:val="24"/>
        </w:rPr>
        <w:t>schall</w:t>
      </w:r>
      <w:proofErr w:type="spellEnd"/>
      <w:r w:rsidRPr="002E203A">
        <w:rPr>
          <w:rFonts w:ascii="Times New Roman" w:eastAsia="Times New Roman" w:hAnsi="Times New Roman" w:cs="Times New Roman"/>
          <w:sz w:val="24"/>
          <w:szCs w:val="24"/>
        </w:rPr>
        <w:t xml:space="preserve"> at 15.21. </w:t>
      </w:r>
      <w:r w:rsidR="006036EF">
        <w:rPr>
          <w:rFonts w:ascii="Times New Roman" w:eastAsia="Times New Roman" w:hAnsi="Times New Roman" w:cs="Times New Roman"/>
          <w:sz w:val="24"/>
          <w:szCs w:val="24"/>
        </w:rPr>
        <w:t>In the El-</w:t>
      </w:r>
      <w:proofErr w:type="spellStart"/>
      <w:r w:rsidR="006036EF">
        <w:rPr>
          <w:rFonts w:ascii="Times New Roman" w:eastAsia="Times New Roman" w:hAnsi="Times New Roman" w:cs="Times New Roman"/>
          <w:sz w:val="24"/>
          <w:szCs w:val="24"/>
        </w:rPr>
        <w:t>Regiba</w:t>
      </w:r>
      <w:proofErr w:type="spellEnd"/>
      <w:r w:rsidR="006036EF">
        <w:rPr>
          <w:rFonts w:ascii="Times New Roman" w:eastAsia="Times New Roman" w:hAnsi="Times New Roman" w:cs="Times New Roman"/>
          <w:sz w:val="24"/>
          <w:szCs w:val="24"/>
        </w:rPr>
        <w:t xml:space="preserve"> site, </w:t>
      </w:r>
      <w:r w:rsidR="006036EF" w:rsidRPr="006036EF">
        <w:rPr>
          <w:rFonts w:ascii="Times New Roman" w:eastAsia="Times New Roman" w:hAnsi="Times New Roman" w:cs="Times New Roman"/>
          <w:i/>
          <w:iCs/>
          <w:sz w:val="24"/>
          <w:szCs w:val="24"/>
        </w:rPr>
        <w:t>S.</w:t>
      </w:r>
      <w:r w:rsidRPr="006036EF">
        <w:rPr>
          <w:rFonts w:ascii="Times New Roman" w:eastAsia="Times New Roman" w:hAnsi="Times New Roman" w:cs="Times New Roman"/>
          <w:i/>
          <w:iCs/>
          <w:sz w:val="24"/>
          <w:szCs w:val="24"/>
        </w:rPr>
        <w:t xml:space="preserve"> </w:t>
      </w:r>
      <w:proofErr w:type="spellStart"/>
      <w:r w:rsidRPr="006036EF">
        <w:rPr>
          <w:rFonts w:ascii="Times New Roman" w:eastAsia="Times New Roman" w:hAnsi="Times New Roman" w:cs="Times New Roman"/>
          <w:i/>
          <w:iCs/>
          <w:sz w:val="24"/>
          <w:szCs w:val="24"/>
        </w:rPr>
        <w:t>schall</w:t>
      </w:r>
      <w:proofErr w:type="spellEnd"/>
      <w:r w:rsidRPr="002E203A">
        <w:rPr>
          <w:rFonts w:ascii="Times New Roman" w:eastAsia="Times New Roman" w:hAnsi="Times New Roman" w:cs="Times New Roman"/>
          <w:sz w:val="24"/>
          <w:szCs w:val="24"/>
        </w:rPr>
        <w:t xml:space="preserve"> recorded a high IRI of 32.22, indicating its significant presence, while </w:t>
      </w:r>
      <w:r w:rsidRPr="006036EF">
        <w:rPr>
          <w:rFonts w:ascii="Times New Roman" w:eastAsia="Times New Roman" w:hAnsi="Times New Roman" w:cs="Times New Roman"/>
          <w:i/>
          <w:iCs/>
          <w:sz w:val="24"/>
          <w:szCs w:val="24"/>
        </w:rPr>
        <w:t xml:space="preserve">H. </w:t>
      </w:r>
      <w:proofErr w:type="spellStart"/>
      <w:r w:rsidRPr="006036EF">
        <w:rPr>
          <w:rFonts w:ascii="Times New Roman" w:eastAsia="Times New Roman" w:hAnsi="Times New Roman" w:cs="Times New Roman"/>
          <w:i/>
          <w:iCs/>
          <w:sz w:val="24"/>
          <w:szCs w:val="24"/>
        </w:rPr>
        <w:t>forskahlii</w:t>
      </w:r>
      <w:proofErr w:type="spellEnd"/>
      <w:r w:rsidR="006036EF">
        <w:rPr>
          <w:rFonts w:ascii="Times New Roman" w:eastAsia="Times New Roman" w:hAnsi="Times New Roman" w:cs="Times New Roman"/>
          <w:sz w:val="24"/>
          <w:szCs w:val="24"/>
        </w:rPr>
        <w:t xml:space="preserve"> and </w:t>
      </w:r>
      <w:r w:rsidR="006036EF" w:rsidRPr="006036EF">
        <w:rPr>
          <w:rFonts w:ascii="Times New Roman" w:eastAsia="Times New Roman" w:hAnsi="Times New Roman" w:cs="Times New Roman"/>
          <w:i/>
          <w:iCs/>
          <w:sz w:val="24"/>
          <w:szCs w:val="24"/>
        </w:rPr>
        <w:t>Oreochromis</w:t>
      </w:r>
      <w:r w:rsidRPr="006036EF">
        <w:rPr>
          <w:rFonts w:ascii="Times New Roman" w:eastAsia="Times New Roman" w:hAnsi="Times New Roman" w:cs="Times New Roman"/>
          <w:i/>
          <w:iCs/>
          <w:sz w:val="24"/>
          <w:szCs w:val="24"/>
        </w:rPr>
        <w:t xml:space="preserve"> </w:t>
      </w:r>
      <w:proofErr w:type="spellStart"/>
      <w:r w:rsidRPr="006036EF">
        <w:rPr>
          <w:rFonts w:ascii="Times New Roman" w:eastAsia="Times New Roman" w:hAnsi="Times New Roman" w:cs="Times New Roman"/>
          <w:i/>
          <w:iCs/>
          <w:sz w:val="24"/>
          <w:szCs w:val="24"/>
        </w:rPr>
        <w:t>niloticus</w:t>
      </w:r>
      <w:proofErr w:type="spellEnd"/>
      <w:r w:rsidRPr="002E203A">
        <w:rPr>
          <w:rFonts w:ascii="Times New Roman" w:eastAsia="Times New Roman" w:hAnsi="Times New Roman" w:cs="Times New Roman"/>
          <w:sz w:val="24"/>
          <w:szCs w:val="24"/>
        </w:rPr>
        <w:t xml:space="preserve"> followed with IRIs of</w:t>
      </w:r>
      <w:r w:rsidR="006036EF">
        <w:rPr>
          <w:rFonts w:ascii="Times New Roman" w:eastAsia="Times New Roman" w:hAnsi="Times New Roman" w:cs="Times New Roman"/>
          <w:sz w:val="24"/>
          <w:szCs w:val="24"/>
        </w:rPr>
        <w:t xml:space="preserve"> 22.96 and 19.68, respectively, </w:t>
      </w:r>
      <w:r w:rsidRPr="002E203A">
        <w:rPr>
          <w:rFonts w:ascii="Times New Roman" w:eastAsia="Times New Roman" w:hAnsi="Times New Roman" w:cs="Times New Roman"/>
          <w:sz w:val="24"/>
          <w:szCs w:val="24"/>
        </w:rPr>
        <w:t xml:space="preserve">as shown in Table </w:t>
      </w:r>
      <w:r w:rsidR="006036EF">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5</w:t>
      </w:r>
      <w:r w:rsidR="006036EF">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w:t>
      </w:r>
      <w:r w:rsidR="00EC3BA7">
        <w:rPr>
          <w:rFonts w:ascii="Times New Roman" w:eastAsia="Times New Roman" w:hAnsi="Times New Roman" w:cs="Times New Roman"/>
          <w:sz w:val="24"/>
          <w:szCs w:val="24"/>
        </w:rPr>
        <w:t xml:space="preserve"> </w:t>
      </w:r>
      <w:r w:rsidR="00EC3BA7" w:rsidRPr="002E203A">
        <w:rPr>
          <w:rFonts w:ascii="Times New Roman" w:eastAsia="Times New Roman" w:hAnsi="Times New Roman" w:cs="Times New Roman"/>
          <w:sz w:val="24"/>
          <w:szCs w:val="24"/>
        </w:rPr>
        <w:t xml:space="preserve">Similar trends were noted by Eyayu and Getahun </w:t>
      </w:r>
      <w:r w:rsidR="00EC3BA7">
        <w:rPr>
          <w:rFonts w:ascii="Times New Roman" w:eastAsia="Times New Roman" w:hAnsi="Times New Roman" w:cs="Times New Roman"/>
          <w:sz w:val="24"/>
          <w:szCs w:val="24"/>
        </w:rPr>
        <w:t>(2022) in Alitash National Park</w:t>
      </w:r>
      <w:r w:rsidR="00EC3BA7" w:rsidRPr="002E203A">
        <w:rPr>
          <w:rFonts w:ascii="Times New Roman" w:eastAsia="Times New Roman" w:hAnsi="Times New Roman" w:cs="Times New Roman"/>
          <w:sz w:val="24"/>
          <w:szCs w:val="24"/>
        </w:rPr>
        <w:t xml:space="preserve"> </w:t>
      </w:r>
      <w:r w:rsidR="00EC3BA7">
        <w:rPr>
          <w:rFonts w:ascii="Times New Roman" w:eastAsia="Times New Roman" w:hAnsi="Times New Roman" w:cs="Times New Roman"/>
          <w:sz w:val="24"/>
          <w:szCs w:val="24"/>
        </w:rPr>
        <w:t>(</w:t>
      </w:r>
      <w:r w:rsidR="00EC3BA7" w:rsidRPr="002E203A">
        <w:rPr>
          <w:rFonts w:ascii="Times New Roman" w:eastAsia="Times New Roman" w:hAnsi="Times New Roman" w:cs="Times New Roman"/>
          <w:sz w:val="24"/>
          <w:szCs w:val="24"/>
        </w:rPr>
        <w:t>Ethiopia</w:t>
      </w:r>
      <w:r w:rsidR="00EC3BA7">
        <w:rPr>
          <w:rFonts w:ascii="Times New Roman" w:eastAsia="Times New Roman" w:hAnsi="Times New Roman" w:cs="Times New Roman"/>
          <w:sz w:val="24"/>
          <w:szCs w:val="24"/>
        </w:rPr>
        <w:t>); Moreover, t</w:t>
      </w:r>
      <w:r w:rsidRPr="002E203A">
        <w:rPr>
          <w:rFonts w:ascii="Times New Roman" w:eastAsia="Times New Roman" w:hAnsi="Times New Roman" w:cs="Times New Roman"/>
          <w:sz w:val="24"/>
          <w:szCs w:val="24"/>
        </w:rPr>
        <w:t xml:space="preserve">hese findings are somewhat aligned with Awoke </w:t>
      </w:r>
      <w:r w:rsidRPr="002E76F9">
        <w:rPr>
          <w:rFonts w:ascii="Times New Roman" w:eastAsia="Times New Roman" w:hAnsi="Times New Roman" w:cs="Times New Roman"/>
          <w:i/>
          <w:iCs/>
          <w:sz w:val="24"/>
          <w:szCs w:val="24"/>
        </w:rPr>
        <w:t>et</w:t>
      </w:r>
      <w:r w:rsidR="002E76F9" w:rsidRPr="002E76F9">
        <w:rPr>
          <w:rFonts w:ascii="Times New Roman" w:eastAsia="Times New Roman" w:hAnsi="Times New Roman" w:cs="Times New Roman"/>
          <w:i/>
          <w:iCs/>
          <w:sz w:val="24"/>
          <w:szCs w:val="24"/>
        </w:rPr>
        <w:t>.</w:t>
      </w:r>
      <w:r w:rsidRPr="002E76F9">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2E76F9">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(2015), who recorded </w:t>
      </w:r>
      <w:r w:rsidRPr="002E76F9">
        <w:rPr>
          <w:rFonts w:ascii="Times New Roman" w:eastAsia="Times New Roman" w:hAnsi="Times New Roman" w:cs="Times New Roman"/>
          <w:i/>
          <w:iCs/>
          <w:sz w:val="24"/>
          <w:szCs w:val="24"/>
        </w:rPr>
        <w:t>L</w:t>
      </w:r>
      <w:r w:rsidR="002E76F9" w:rsidRPr="002E76F9">
        <w:rPr>
          <w:rFonts w:ascii="Times New Roman" w:eastAsia="Times New Roman" w:hAnsi="Times New Roman" w:cs="Times New Roman"/>
          <w:i/>
          <w:iCs/>
          <w:sz w:val="24"/>
          <w:szCs w:val="24"/>
        </w:rPr>
        <w:t>.</w:t>
      </w:r>
      <w:r w:rsidRPr="002E76F9">
        <w:rPr>
          <w:rFonts w:ascii="Times New Roman" w:eastAsia="Times New Roman" w:hAnsi="Times New Roman" w:cs="Times New Roman"/>
          <w:i/>
          <w:iCs/>
          <w:sz w:val="24"/>
          <w:szCs w:val="24"/>
        </w:rPr>
        <w:t xml:space="preserve"> intermedius</w:t>
      </w:r>
      <w:r w:rsidRPr="002E203A">
        <w:rPr>
          <w:rFonts w:ascii="Times New Roman" w:eastAsia="Times New Roman" w:hAnsi="Times New Roman" w:cs="Times New Roman"/>
          <w:sz w:val="24"/>
          <w:szCs w:val="24"/>
        </w:rPr>
        <w:t xml:space="preserve"> and </w:t>
      </w:r>
      <w:r w:rsidRPr="002E76F9">
        <w:rPr>
          <w:rFonts w:ascii="Times New Roman" w:eastAsia="Times New Roman" w:hAnsi="Times New Roman" w:cs="Times New Roman"/>
          <w:i/>
          <w:iCs/>
          <w:sz w:val="24"/>
          <w:szCs w:val="24"/>
        </w:rPr>
        <w:t xml:space="preserve">L. </w:t>
      </w:r>
      <w:proofErr w:type="spellStart"/>
      <w:r w:rsidRPr="002E76F9">
        <w:rPr>
          <w:rFonts w:ascii="Times New Roman" w:eastAsia="Times New Roman" w:hAnsi="Times New Roman" w:cs="Times New Roman"/>
          <w:i/>
          <w:iCs/>
          <w:sz w:val="24"/>
          <w:szCs w:val="24"/>
        </w:rPr>
        <w:t>forskahlii</w:t>
      </w:r>
      <w:proofErr w:type="spellEnd"/>
      <w:r w:rsidRPr="002E203A">
        <w:rPr>
          <w:rFonts w:ascii="Times New Roman" w:eastAsia="Times New Roman" w:hAnsi="Times New Roman" w:cs="Times New Roman"/>
          <w:sz w:val="24"/>
          <w:szCs w:val="24"/>
        </w:rPr>
        <w:t xml:space="preserve"> as the most impor</w:t>
      </w:r>
      <w:r w:rsidR="002E76F9">
        <w:rPr>
          <w:rFonts w:ascii="Times New Roman" w:eastAsia="Times New Roman" w:hAnsi="Times New Roman" w:cs="Times New Roman"/>
          <w:sz w:val="24"/>
          <w:szCs w:val="24"/>
        </w:rPr>
        <w:t>tant species in the Blue Nile</w:t>
      </w:r>
      <w:r w:rsidRPr="002E203A">
        <w:rPr>
          <w:rFonts w:ascii="Times New Roman" w:eastAsia="Times New Roman" w:hAnsi="Times New Roman" w:cs="Times New Roman"/>
          <w:sz w:val="24"/>
          <w:szCs w:val="24"/>
        </w:rPr>
        <w:t xml:space="preserve"> </w:t>
      </w:r>
      <w:r w:rsidR="002E76F9">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2E76F9">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The similarities suggest that common ecological factors may influence species dominance </w:t>
      </w:r>
      <w:r w:rsidR="00D63128">
        <w:rPr>
          <w:rFonts w:ascii="Times New Roman" w:eastAsia="Times New Roman" w:hAnsi="Times New Roman" w:cs="Times New Roman"/>
          <w:sz w:val="24"/>
          <w:szCs w:val="24"/>
        </w:rPr>
        <w:t>in the same</w:t>
      </w:r>
      <w:r w:rsidRPr="002E203A">
        <w:rPr>
          <w:rFonts w:ascii="Times New Roman" w:eastAsia="Times New Roman" w:hAnsi="Times New Roman" w:cs="Times New Roman"/>
          <w:sz w:val="24"/>
          <w:szCs w:val="24"/>
        </w:rPr>
        <w:t xml:space="preserve"> water bodies.</w:t>
      </w:r>
    </w:p>
    <w:p w14:paraId="74D54B6E" w14:textId="77777777" w:rsidR="002E203A" w:rsidRPr="002E203A" w:rsidRDefault="002E203A" w:rsidP="005333BF">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lastRenderedPageBreak/>
        <w:t xml:space="preserve">However, contrasting results were observed in the </w:t>
      </w:r>
      <w:proofErr w:type="spellStart"/>
      <w:r w:rsidRPr="002E203A">
        <w:rPr>
          <w:rFonts w:ascii="Times New Roman" w:eastAsia="Times New Roman" w:hAnsi="Times New Roman" w:cs="Times New Roman"/>
          <w:sz w:val="24"/>
          <w:szCs w:val="24"/>
        </w:rPr>
        <w:t>Tekeze</w:t>
      </w:r>
      <w:proofErr w:type="spellEnd"/>
      <w:r w:rsidRPr="002E203A">
        <w:rPr>
          <w:rFonts w:ascii="Times New Roman" w:eastAsia="Times New Roman" w:hAnsi="Times New Roman" w:cs="Times New Roman"/>
          <w:sz w:val="24"/>
          <w:szCs w:val="24"/>
        </w:rPr>
        <w:t xml:space="preserve">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xml:space="preserve">, where </w:t>
      </w:r>
      <w:proofErr w:type="spellStart"/>
      <w:r w:rsidRPr="002E203A">
        <w:rPr>
          <w:rFonts w:ascii="Times New Roman" w:eastAsia="Times New Roman" w:hAnsi="Times New Roman" w:cs="Times New Roman"/>
          <w:sz w:val="24"/>
          <w:szCs w:val="24"/>
        </w:rPr>
        <w:t>Gebru</w:t>
      </w:r>
      <w:proofErr w:type="spellEnd"/>
      <w:r w:rsidRPr="002E203A">
        <w:rPr>
          <w:rFonts w:ascii="Times New Roman" w:eastAsia="Times New Roman" w:hAnsi="Times New Roman" w:cs="Times New Roman"/>
          <w:sz w:val="24"/>
          <w:szCs w:val="24"/>
        </w:rPr>
        <w:t xml:space="preserve"> </w:t>
      </w:r>
      <w:r w:rsidRPr="00D63128">
        <w:rPr>
          <w:rFonts w:ascii="Times New Roman" w:eastAsia="Times New Roman" w:hAnsi="Times New Roman" w:cs="Times New Roman"/>
          <w:i/>
          <w:iCs/>
          <w:sz w:val="24"/>
          <w:szCs w:val="24"/>
        </w:rPr>
        <w:t>et</w:t>
      </w:r>
      <w:r w:rsidR="00D63128" w:rsidRPr="00D63128">
        <w:rPr>
          <w:rFonts w:ascii="Times New Roman" w:eastAsia="Times New Roman" w:hAnsi="Times New Roman" w:cs="Times New Roman"/>
          <w:i/>
          <w:iCs/>
          <w:sz w:val="24"/>
          <w:szCs w:val="24"/>
        </w:rPr>
        <w:t>.</w:t>
      </w:r>
      <w:r w:rsidRPr="00D63128">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D63128">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(2019) identified </w:t>
      </w:r>
      <w:r w:rsidRPr="00D63128">
        <w:rPr>
          <w:rFonts w:ascii="Times New Roman" w:eastAsia="Times New Roman" w:hAnsi="Times New Roman" w:cs="Times New Roman"/>
          <w:i/>
          <w:iCs/>
          <w:sz w:val="24"/>
          <w:szCs w:val="24"/>
        </w:rPr>
        <w:t>O. niloticus</w:t>
      </w:r>
      <w:r w:rsidRPr="002E203A">
        <w:rPr>
          <w:rFonts w:ascii="Times New Roman" w:eastAsia="Times New Roman" w:hAnsi="Times New Roman" w:cs="Times New Roman"/>
          <w:sz w:val="24"/>
          <w:szCs w:val="24"/>
        </w:rPr>
        <w:t xml:space="preserve"> and </w:t>
      </w:r>
      <w:r w:rsidRPr="00D63128">
        <w:rPr>
          <w:rFonts w:ascii="Times New Roman" w:eastAsia="Times New Roman" w:hAnsi="Times New Roman" w:cs="Times New Roman"/>
          <w:i/>
          <w:iCs/>
          <w:sz w:val="24"/>
          <w:szCs w:val="24"/>
        </w:rPr>
        <w:t>L. intermedius</w:t>
      </w:r>
      <w:r w:rsidRPr="002E203A">
        <w:rPr>
          <w:rFonts w:ascii="Times New Roman" w:eastAsia="Times New Roman" w:hAnsi="Times New Roman" w:cs="Times New Roman"/>
          <w:sz w:val="24"/>
          <w:szCs w:val="24"/>
        </w:rPr>
        <w:t xml:space="preserve"> a</w:t>
      </w:r>
      <w:r w:rsidR="00D63128">
        <w:rPr>
          <w:rFonts w:ascii="Times New Roman" w:eastAsia="Times New Roman" w:hAnsi="Times New Roman" w:cs="Times New Roman"/>
          <w:sz w:val="24"/>
          <w:szCs w:val="24"/>
        </w:rPr>
        <w:t>s the most significant species</w:t>
      </w:r>
      <w:r w:rsidRPr="002E203A">
        <w:rPr>
          <w:rFonts w:ascii="Times New Roman" w:eastAsia="Times New Roman" w:hAnsi="Times New Roman" w:cs="Times New Roman"/>
          <w:sz w:val="24"/>
          <w:szCs w:val="24"/>
        </w:rPr>
        <w:t xml:space="preserve">. In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xml:space="preserve">, the presence of high IRIs for </w:t>
      </w:r>
      <w:proofErr w:type="spellStart"/>
      <w:r w:rsidRPr="00D63128">
        <w:rPr>
          <w:rFonts w:ascii="Times New Roman" w:eastAsia="Times New Roman" w:hAnsi="Times New Roman" w:cs="Times New Roman"/>
          <w:i/>
          <w:iCs/>
          <w:sz w:val="24"/>
          <w:szCs w:val="24"/>
        </w:rPr>
        <w:t>S</w:t>
      </w:r>
      <w:r w:rsidR="00D63128" w:rsidRPr="00D63128">
        <w:rPr>
          <w:rFonts w:ascii="Times New Roman" w:eastAsia="Times New Roman" w:hAnsi="Times New Roman" w:cs="Times New Roman"/>
          <w:i/>
          <w:iCs/>
          <w:sz w:val="24"/>
          <w:szCs w:val="24"/>
        </w:rPr>
        <w:t>ynodontis</w:t>
      </w:r>
      <w:proofErr w:type="spellEnd"/>
      <w:r w:rsidRPr="00D63128">
        <w:rPr>
          <w:rFonts w:ascii="Times New Roman" w:eastAsia="Times New Roman" w:hAnsi="Times New Roman" w:cs="Times New Roman"/>
          <w:i/>
          <w:iCs/>
          <w:sz w:val="24"/>
          <w:szCs w:val="24"/>
        </w:rPr>
        <w:t xml:space="preserve"> </w:t>
      </w:r>
      <w:proofErr w:type="spellStart"/>
      <w:r w:rsidRPr="00D63128">
        <w:rPr>
          <w:rFonts w:ascii="Times New Roman" w:eastAsia="Times New Roman" w:hAnsi="Times New Roman" w:cs="Times New Roman"/>
          <w:i/>
          <w:iCs/>
          <w:sz w:val="24"/>
          <w:szCs w:val="24"/>
        </w:rPr>
        <w:t>schall</w:t>
      </w:r>
      <w:proofErr w:type="spellEnd"/>
      <w:r w:rsidRPr="002E203A">
        <w:rPr>
          <w:rFonts w:ascii="Times New Roman" w:eastAsia="Times New Roman" w:hAnsi="Times New Roman" w:cs="Times New Roman"/>
          <w:sz w:val="24"/>
          <w:szCs w:val="24"/>
        </w:rPr>
        <w:t xml:space="preserve"> at Wad El-Mahi (78.66) further emphasizes its ecological significance in this specific site, possibly due to favorable environmental conditions or reduced competition.</w:t>
      </w:r>
    </w:p>
    <w:p w14:paraId="35BB9E2B" w14:textId="77777777" w:rsidR="00EC3BA7" w:rsidRDefault="002E203A" w:rsidP="00A05DE2">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 xml:space="preserve">Additionally, the findings from Elijah </w:t>
      </w:r>
      <w:r w:rsidRPr="00D63128">
        <w:rPr>
          <w:rFonts w:ascii="Times New Roman" w:eastAsia="Times New Roman" w:hAnsi="Times New Roman" w:cs="Times New Roman"/>
          <w:i/>
          <w:iCs/>
          <w:sz w:val="24"/>
          <w:szCs w:val="24"/>
        </w:rPr>
        <w:t>et</w:t>
      </w:r>
      <w:r w:rsidR="00D63128" w:rsidRPr="00D63128">
        <w:rPr>
          <w:rFonts w:ascii="Times New Roman" w:eastAsia="Times New Roman" w:hAnsi="Times New Roman" w:cs="Times New Roman"/>
          <w:i/>
          <w:iCs/>
          <w:sz w:val="24"/>
          <w:szCs w:val="24"/>
        </w:rPr>
        <w:t>.</w:t>
      </w:r>
      <w:r w:rsidRPr="00D63128">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D63128">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(2019) in the</w:t>
      </w:r>
      <w:r w:rsidR="00D63128">
        <w:rPr>
          <w:rFonts w:ascii="Times New Roman" w:eastAsia="Times New Roman" w:hAnsi="Times New Roman" w:cs="Times New Roman"/>
          <w:sz w:val="24"/>
          <w:szCs w:val="24"/>
        </w:rPr>
        <w:t xml:space="preserve"> Taraba River</w:t>
      </w:r>
      <w:r w:rsidRPr="002E203A">
        <w:rPr>
          <w:rFonts w:ascii="Times New Roman" w:eastAsia="Times New Roman" w:hAnsi="Times New Roman" w:cs="Times New Roman"/>
          <w:sz w:val="24"/>
          <w:szCs w:val="24"/>
        </w:rPr>
        <w:t xml:space="preserve"> </w:t>
      </w:r>
      <w:r w:rsidR="00D63128">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Nigeria</w:t>
      </w:r>
      <w:r w:rsidR="00D63128">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highlighted </w:t>
      </w:r>
      <w:proofErr w:type="spellStart"/>
      <w:r w:rsidRPr="00D63128">
        <w:rPr>
          <w:rFonts w:ascii="Times New Roman" w:eastAsia="Times New Roman" w:hAnsi="Times New Roman" w:cs="Times New Roman"/>
          <w:i/>
          <w:iCs/>
          <w:sz w:val="24"/>
          <w:szCs w:val="24"/>
        </w:rPr>
        <w:t>Coptodon</w:t>
      </w:r>
      <w:proofErr w:type="spellEnd"/>
      <w:r w:rsidRPr="00D63128">
        <w:rPr>
          <w:rFonts w:ascii="Times New Roman" w:eastAsia="Times New Roman" w:hAnsi="Times New Roman" w:cs="Times New Roman"/>
          <w:i/>
          <w:iCs/>
          <w:sz w:val="24"/>
          <w:szCs w:val="24"/>
        </w:rPr>
        <w:t xml:space="preserve"> </w:t>
      </w:r>
      <w:proofErr w:type="spellStart"/>
      <w:r w:rsidRPr="00D63128">
        <w:rPr>
          <w:rFonts w:ascii="Times New Roman" w:eastAsia="Times New Roman" w:hAnsi="Times New Roman" w:cs="Times New Roman"/>
          <w:i/>
          <w:iCs/>
          <w:sz w:val="24"/>
          <w:szCs w:val="24"/>
        </w:rPr>
        <w:t>zillii</w:t>
      </w:r>
      <w:proofErr w:type="spellEnd"/>
      <w:r w:rsidRPr="002E203A">
        <w:rPr>
          <w:rFonts w:ascii="Times New Roman" w:eastAsia="Times New Roman" w:hAnsi="Times New Roman" w:cs="Times New Roman"/>
          <w:sz w:val="24"/>
          <w:szCs w:val="24"/>
        </w:rPr>
        <w:t xml:space="preserve"> as the most abundant species, which contrasts with the dominance of </w:t>
      </w:r>
      <w:r w:rsidRPr="00D63128">
        <w:rPr>
          <w:rFonts w:ascii="Times New Roman" w:eastAsia="Times New Roman" w:hAnsi="Times New Roman" w:cs="Times New Roman"/>
          <w:i/>
          <w:iCs/>
          <w:sz w:val="24"/>
          <w:szCs w:val="24"/>
        </w:rPr>
        <w:t xml:space="preserve">S. </w:t>
      </w:r>
      <w:proofErr w:type="spellStart"/>
      <w:r w:rsidRPr="00D63128">
        <w:rPr>
          <w:rFonts w:ascii="Times New Roman" w:eastAsia="Times New Roman" w:hAnsi="Times New Roman" w:cs="Times New Roman"/>
          <w:i/>
          <w:iCs/>
          <w:sz w:val="24"/>
          <w:szCs w:val="24"/>
        </w:rPr>
        <w:t>schall</w:t>
      </w:r>
      <w:proofErr w:type="spellEnd"/>
      <w:r w:rsidRPr="002E203A">
        <w:rPr>
          <w:rFonts w:ascii="Times New Roman" w:eastAsia="Times New Roman" w:hAnsi="Times New Roman" w:cs="Times New Roman"/>
          <w:sz w:val="24"/>
          <w:szCs w:val="24"/>
        </w:rPr>
        <w:t xml:space="preserve"> in our study. The observed variations in fish</w:t>
      </w:r>
      <w:r w:rsidR="000635EE">
        <w:rPr>
          <w:rFonts w:ascii="Times New Roman" w:eastAsia="Times New Roman" w:hAnsi="Times New Roman" w:cs="Times New Roman"/>
          <w:sz w:val="24"/>
          <w:szCs w:val="24"/>
        </w:rPr>
        <w:t xml:space="preserve"> composition and</w:t>
      </w:r>
      <w:r w:rsidRPr="002E203A">
        <w:rPr>
          <w:rFonts w:ascii="Times New Roman" w:eastAsia="Times New Roman" w:hAnsi="Times New Roman" w:cs="Times New Roman"/>
          <w:sz w:val="24"/>
          <w:szCs w:val="24"/>
        </w:rPr>
        <w:t xml:space="preserve"> abundance across </w:t>
      </w:r>
      <w:r w:rsidR="000635EE">
        <w:rPr>
          <w:rFonts w:ascii="Times New Roman" w:eastAsia="Times New Roman" w:hAnsi="Times New Roman" w:cs="Times New Roman"/>
          <w:sz w:val="24"/>
          <w:szCs w:val="24"/>
        </w:rPr>
        <w:t>different regions</w:t>
      </w:r>
      <w:r w:rsidRPr="002E203A">
        <w:rPr>
          <w:rFonts w:ascii="Times New Roman" w:eastAsia="Times New Roman" w:hAnsi="Times New Roman" w:cs="Times New Roman"/>
          <w:sz w:val="24"/>
          <w:szCs w:val="24"/>
        </w:rPr>
        <w:t xml:space="preserve"> </w:t>
      </w:r>
      <w:r w:rsidR="000635EE" w:rsidRPr="000635EE">
        <w:rPr>
          <w:rFonts w:ascii="Times New Roman" w:eastAsia="Times New Roman" w:hAnsi="Times New Roman" w:cs="Times New Roman"/>
          <w:sz w:val="24"/>
          <w:szCs w:val="24"/>
        </w:rPr>
        <w:t xml:space="preserve">can be attributed to a range of factors, including habitat characteristics, environmental conditions, and </w:t>
      </w:r>
      <w:r w:rsidR="0009388D">
        <w:rPr>
          <w:rFonts w:ascii="Times New Roman" w:eastAsia="Times New Roman" w:hAnsi="Times New Roman" w:cs="Times New Roman"/>
          <w:sz w:val="24"/>
          <w:szCs w:val="24"/>
        </w:rPr>
        <w:t>human activities</w:t>
      </w:r>
      <w:r w:rsidR="00EC3BA7">
        <w:rPr>
          <w:rFonts w:ascii="Times New Roman" w:eastAsia="Times New Roman" w:hAnsi="Times New Roman" w:cs="Times New Roman"/>
          <w:sz w:val="24"/>
          <w:szCs w:val="24"/>
        </w:rPr>
        <w:t>, and fishing efforts</w:t>
      </w:r>
      <w:r w:rsidRPr="002E203A">
        <w:rPr>
          <w:rFonts w:ascii="Times New Roman" w:eastAsia="Times New Roman" w:hAnsi="Times New Roman" w:cs="Times New Roman"/>
          <w:sz w:val="24"/>
          <w:szCs w:val="24"/>
        </w:rPr>
        <w:t xml:space="preserve"> may impact the abundance and distribution of fish species. </w:t>
      </w:r>
    </w:p>
    <w:p w14:paraId="79AF9DFA" w14:textId="77777777" w:rsidR="002E203A" w:rsidRPr="002E203A" w:rsidRDefault="002E203A" w:rsidP="005333BF">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 xml:space="preserve">In the present study, a total of 1185 fish specimens were collected monthly from four sites </w:t>
      </w:r>
      <w:r w:rsidR="006B2E5A">
        <w:rPr>
          <w:rFonts w:ascii="Times New Roman" w:eastAsia="Times New Roman" w:hAnsi="Times New Roman" w:cs="Times New Roman"/>
          <w:sz w:val="24"/>
          <w:szCs w:val="24"/>
        </w:rPr>
        <w:t>during</w:t>
      </w:r>
      <w:r w:rsidRPr="002E203A">
        <w:rPr>
          <w:rFonts w:ascii="Times New Roman" w:eastAsia="Times New Roman" w:hAnsi="Times New Roman" w:cs="Times New Roman"/>
          <w:sz w:val="24"/>
          <w:szCs w:val="24"/>
        </w:rPr>
        <w:t xml:space="preserve"> one year, identifying 26 species across 19 genera and 13 families, as illustrated in Table </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1</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The family </w:t>
      </w:r>
      <w:r w:rsidRPr="005333BF">
        <w:rPr>
          <w:rFonts w:ascii="Times New Roman" w:eastAsia="Times New Roman" w:hAnsi="Times New Roman" w:cs="Times New Roman"/>
          <w:i/>
          <w:iCs/>
          <w:sz w:val="24"/>
          <w:szCs w:val="24"/>
        </w:rPr>
        <w:t>Mochokidae</w:t>
      </w:r>
      <w:r w:rsidRPr="002E203A">
        <w:rPr>
          <w:rFonts w:ascii="Times New Roman" w:eastAsia="Times New Roman" w:hAnsi="Times New Roman" w:cs="Times New Roman"/>
          <w:sz w:val="24"/>
          <w:szCs w:val="24"/>
        </w:rPr>
        <w:t xml:space="preserve"> was the most dominant, followed by </w:t>
      </w:r>
      <w:proofErr w:type="spellStart"/>
      <w:r w:rsidRPr="005333BF">
        <w:rPr>
          <w:rFonts w:ascii="Times New Roman" w:eastAsia="Times New Roman" w:hAnsi="Times New Roman" w:cs="Times New Roman"/>
          <w:i/>
          <w:iCs/>
          <w:sz w:val="24"/>
          <w:szCs w:val="24"/>
        </w:rPr>
        <w:t>Cyprinidae</w:t>
      </w:r>
      <w:proofErr w:type="spellEnd"/>
      <w:r w:rsidRPr="002E203A">
        <w:rPr>
          <w:rFonts w:ascii="Times New Roman" w:eastAsia="Times New Roman" w:hAnsi="Times New Roman" w:cs="Times New Roman"/>
          <w:sz w:val="24"/>
          <w:szCs w:val="24"/>
        </w:rPr>
        <w:t xml:space="preserve"> and </w:t>
      </w:r>
      <w:proofErr w:type="spellStart"/>
      <w:r w:rsidRPr="005333BF">
        <w:rPr>
          <w:rFonts w:ascii="Times New Roman" w:eastAsia="Times New Roman" w:hAnsi="Times New Roman" w:cs="Times New Roman"/>
          <w:i/>
          <w:iCs/>
          <w:sz w:val="24"/>
          <w:szCs w:val="24"/>
        </w:rPr>
        <w:t>Alestidae</w:t>
      </w:r>
      <w:proofErr w:type="spellEnd"/>
      <w:r w:rsidRPr="002E203A">
        <w:rPr>
          <w:rFonts w:ascii="Times New Roman" w:eastAsia="Times New Roman" w:hAnsi="Times New Roman" w:cs="Times New Roman"/>
          <w:sz w:val="24"/>
          <w:szCs w:val="24"/>
        </w:rPr>
        <w:t xml:space="preserve">. This diversity is notably higher than that reported by Awoke </w:t>
      </w:r>
      <w:r w:rsidRPr="006B2E5A">
        <w:rPr>
          <w:rFonts w:ascii="Times New Roman" w:eastAsia="Times New Roman" w:hAnsi="Times New Roman" w:cs="Times New Roman"/>
          <w:i/>
          <w:iCs/>
          <w:sz w:val="24"/>
          <w:szCs w:val="24"/>
        </w:rPr>
        <w:t>et</w:t>
      </w:r>
      <w:r w:rsidR="006B2E5A" w:rsidRPr="006B2E5A">
        <w:rPr>
          <w:rFonts w:ascii="Times New Roman" w:eastAsia="Times New Roman" w:hAnsi="Times New Roman" w:cs="Times New Roman"/>
          <w:i/>
          <w:iCs/>
          <w:sz w:val="24"/>
          <w:szCs w:val="24"/>
        </w:rPr>
        <w:t>.</w:t>
      </w:r>
      <w:r w:rsidRPr="006B2E5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(2023) and Awoke </w:t>
      </w:r>
      <w:r w:rsidRPr="006B2E5A">
        <w:rPr>
          <w:rFonts w:ascii="Times New Roman" w:eastAsia="Times New Roman" w:hAnsi="Times New Roman" w:cs="Times New Roman"/>
          <w:i/>
          <w:iCs/>
          <w:sz w:val="24"/>
          <w:szCs w:val="24"/>
        </w:rPr>
        <w:t>et</w:t>
      </w:r>
      <w:r w:rsidR="006B2E5A" w:rsidRPr="006B2E5A">
        <w:rPr>
          <w:rFonts w:ascii="Times New Roman" w:eastAsia="Times New Roman" w:hAnsi="Times New Roman" w:cs="Times New Roman"/>
          <w:i/>
          <w:iCs/>
          <w:sz w:val="24"/>
          <w:szCs w:val="24"/>
        </w:rPr>
        <w:t>.</w:t>
      </w:r>
      <w:r w:rsidRPr="006B2E5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(2015) in the </w:t>
      </w:r>
      <w:proofErr w:type="spellStart"/>
      <w:r w:rsidRPr="002E203A">
        <w:rPr>
          <w:rFonts w:ascii="Times New Roman" w:eastAsia="Times New Roman" w:hAnsi="Times New Roman" w:cs="Times New Roman"/>
          <w:sz w:val="24"/>
          <w:szCs w:val="24"/>
        </w:rPr>
        <w:t>T</w:t>
      </w:r>
      <w:r w:rsidR="006B2E5A">
        <w:rPr>
          <w:rFonts w:ascii="Times New Roman" w:eastAsia="Times New Roman" w:hAnsi="Times New Roman" w:cs="Times New Roman"/>
          <w:sz w:val="24"/>
          <w:szCs w:val="24"/>
        </w:rPr>
        <w:t>iss</w:t>
      </w:r>
      <w:proofErr w:type="spellEnd"/>
      <w:r w:rsidR="006B2E5A">
        <w:rPr>
          <w:rFonts w:ascii="Times New Roman" w:eastAsia="Times New Roman" w:hAnsi="Times New Roman" w:cs="Times New Roman"/>
          <w:sz w:val="24"/>
          <w:szCs w:val="24"/>
        </w:rPr>
        <w:t xml:space="preserve"> </w:t>
      </w:r>
      <w:proofErr w:type="spellStart"/>
      <w:r w:rsidR="006B2E5A">
        <w:rPr>
          <w:rFonts w:ascii="Times New Roman" w:eastAsia="Times New Roman" w:hAnsi="Times New Roman" w:cs="Times New Roman"/>
          <w:sz w:val="24"/>
          <w:szCs w:val="24"/>
        </w:rPr>
        <w:t>Issat</w:t>
      </w:r>
      <w:proofErr w:type="spellEnd"/>
      <w:r w:rsidR="006B2E5A">
        <w:rPr>
          <w:rFonts w:ascii="Times New Roman" w:eastAsia="Times New Roman" w:hAnsi="Times New Roman" w:cs="Times New Roman"/>
          <w:sz w:val="24"/>
          <w:szCs w:val="24"/>
        </w:rPr>
        <w:t xml:space="preserve"> fall at Blue Nile</w:t>
      </w:r>
      <w:r w:rsidRPr="002E203A">
        <w:rPr>
          <w:rFonts w:ascii="Times New Roman" w:eastAsia="Times New Roman" w:hAnsi="Times New Roman" w:cs="Times New Roman"/>
          <w:sz w:val="24"/>
          <w:szCs w:val="24"/>
        </w:rPr>
        <w:t xml:space="preserve"> </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where only eight species were identified. The presence of species such as </w:t>
      </w:r>
      <w:r w:rsidRPr="006B2E5A">
        <w:rPr>
          <w:rFonts w:ascii="Times New Roman" w:eastAsia="Times New Roman" w:hAnsi="Times New Roman" w:cs="Times New Roman"/>
          <w:i/>
          <w:iCs/>
          <w:sz w:val="24"/>
          <w:szCs w:val="24"/>
        </w:rPr>
        <w:t xml:space="preserve">S. </w:t>
      </w:r>
      <w:proofErr w:type="spellStart"/>
      <w:r w:rsidRPr="006B2E5A">
        <w:rPr>
          <w:rFonts w:ascii="Times New Roman" w:eastAsia="Times New Roman" w:hAnsi="Times New Roman" w:cs="Times New Roman"/>
          <w:i/>
          <w:iCs/>
          <w:sz w:val="24"/>
          <w:szCs w:val="24"/>
        </w:rPr>
        <w:t>schall</w:t>
      </w:r>
      <w:proofErr w:type="spellEnd"/>
      <w:r w:rsidRPr="002E203A">
        <w:rPr>
          <w:rFonts w:ascii="Times New Roman" w:eastAsia="Times New Roman" w:hAnsi="Times New Roman" w:cs="Times New Roman"/>
          <w:sz w:val="24"/>
          <w:szCs w:val="24"/>
        </w:rPr>
        <w:t xml:space="preserve">, </w:t>
      </w:r>
      <w:r w:rsidRPr="006B2E5A">
        <w:rPr>
          <w:rFonts w:ascii="Times New Roman" w:eastAsia="Times New Roman" w:hAnsi="Times New Roman" w:cs="Times New Roman"/>
          <w:i/>
          <w:iCs/>
          <w:sz w:val="24"/>
          <w:szCs w:val="24"/>
        </w:rPr>
        <w:t>L. senegalensis</w:t>
      </w:r>
      <w:r w:rsidRPr="002E203A">
        <w:rPr>
          <w:rFonts w:ascii="Times New Roman" w:eastAsia="Times New Roman" w:hAnsi="Times New Roman" w:cs="Times New Roman"/>
          <w:sz w:val="24"/>
          <w:szCs w:val="24"/>
        </w:rPr>
        <w:t xml:space="preserve">, </w:t>
      </w:r>
      <w:r w:rsidRPr="006B2E5A">
        <w:rPr>
          <w:rFonts w:ascii="Times New Roman" w:eastAsia="Times New Roman" w:hAnsi="Times New Roman" w:cs="Times New Roman"/>
          <w:i/>
          <w:iCs/>
          <w:sz w:val="24"/>
          <w:szCs w:val="24"/>
        </w:rPr>
        <w:t xml:space="preserve">H. </w:t>
      </w:r>
      <w:proofErr w:type="spellStart"/>
      <w:r w:rsidRPr="006B2E5A">
        <w:rPr>
          <w:rFonts w:ascii="Times New Roman" w:eastAsia="Times New Roman" w:hAnsi="Times New Roman" w:cs="Times New Roman"/>
          <w:i/>
          <w:iCs/>
          <w:sz w:val="24"/>
          <w:szCs w:val="24"/>
        </w:rPr>
        <w:t>forskahlii</w:t>
      </w:r>
      <w:proofErr w:type="spellEnd"/>
      <w:r w:rsidRPr="002E203A">
        <w:rPr>
          <w:rFonts w:ascii="Times New Roman" w:eastAsia="Times New Roman" w:hAnsi="Times New Roman" w:cs="Times New Roman"/>
          <w:sz w:val="24"/>
          <w:szCs w:val="24"/>
        </w:rPr>
        <w:t xml:space="preserve">, and others across most sampling sites reflects a robust aquatic community in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w:t>
      </w:r>
    </w:p>
    <w:p w14:paraId="614C6F29" w14:textId="77777777" w:rsidR="002E203A" w:rsidRPr="002E203A" w:rsidRDefault="002E203A" w:rsidP="00610B73">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 xml:space="preserve">In comparison, Alebachew </w:t>
      </w:r>
      <w:r w:rsidRPr="006B2E5A">
        <w:rPr>
          <w:rFonts w:ascii="Times New Roman" w:eastAsia="Times New Roman" w:hAnsi="Times New Roman" w:cs="Times New Roman"/>
          <w:i/>
          <w:iCs/>
          <w:sz w:val="24"/>
          <w:szCs w:val="24"/>
        </w:rPr>
        <w:t>et</w:t>
      </w:r>
      <w:r w:rsidR="006B2E5A" w:rsidRPr="006B2E5A">
        <w:rPr>
          <w:rFonts w:ascii="Times New Roman" w:eastAsia="Times New Roman" w:hAnsi="Times New Roman" w:cs="Times New Roman"/>
          <w:i/>
          <w:iCs/>
          <w:sz w:val="24"/>
          <w:szCs w:val="24"/>
        </w:rPr>
        <w:t>.</w:t>
      </w:r>
      <w:r w:rsidRPr="006B2E5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(2022) found that after the construction of the Ribb Dam </w:t>
      </w:r>
      <w:r w:rsidR="00DF1A90">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DF1A90">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species diversity decreased significantly, with only three species reported. This decline highlights the impact of habitat alteration on fish communities. Similarly, Abera </w:t>
      </w:r>
      <w:r w:rsidRPr="006B2E5A">
        <w:rPr>
          <w:rFonts w:ascii="Times New Roman" w:eastAsia="Times New Roman" w:hAnsi="Times New Roman" w:cs="Times New Roman"/>
          <w:i/>
          <w:iCs/>
          <w:sz w:val="24"/>
          <w:szCs w:val="24"/>
        </w:rPr>
        <w:t>et</w:t>
      </w:r>
      <w:r w:rsidR="006B2E5A" w:rsidRPr="006B2E5A">
        <w:rPr>
          <w:rFonts w:ascii="Times New Roman" w:eastAsia="Times New Roman" w:hAnsi="Times New Roman" w:cs="Times New Roman"/>
          <w:i/>
          <w:iCs/>
          <w:sz w:val="24"/>
          <w:szCs w:val="24"/>
        </w:rPr>
        <w:t>.</w:t>
      </w:r>
      <w:r w:rsidRPr="006B2E5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(2018) re</w:t>
      </w:r>
      <w:r w:rsidR="006B2E5A">
        <w:rPr>
          <w:rFonts w:ascii="Times New Roman" w:eastAsia="Times New Roman" w:hAnsi="Times New Roman" w:cs="Times New Roman"/>
          <w:sz w:val="24"/>
          <w:szCs w:val="24"/>
        </w:rPr>
        <w:t xml:space="preserve">ported 10 species in Lake </w:t>
      </w:r>
      <w:proofErr w:type="spellStart"/>
      <w:r w:rsidR="006B2E5A">
        <w:rPr>
          <w:rFonts w:ascii="Times New Roman" w:eastAsia="Times New Roman" w:hAnsi="Times New Roman" w:cs="Times New Roman"/>
          <w:sz w:val="24"/>
          <w:szCs w:val="24"/>
        </w:rPr>
        <w:t>Ziway</w:t>
      </w:r>
      <w:proofErr w:type="spellEnd"/>
      <w:r w:rsidRPr="002E203A">
        <w:rPr>
          <w:rFonts w:ascii="Times New Roman" w:eastAsia="Times New Roman" w:hAnsi="Times New Roman" w:cs="Times New Roman"/>
          <w:sz w:val="24"/>
          <w:szCs w:val="24"/>
        </w:rPr>
        <w:t xml:space="preserve"> </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which is lower than the diversity found in </w:t>
      </w:r>
      <w:r w:rsidR="00414777">
        <w:rPr>
          <w:rFonts w:ascii="Times New Roman" w:eastAsia="Times New Roman" w:hAnsi="Times New Roman" w:cs="Times New Roman"/>
          <w:sz w:val="24"/>
          <w:szCs w:val="24"/>
        </w:rPr>
        <w:t>our</w:t>
      </w:r>
      <w:r w:rsidRPr="002E203A">
        <w:rPr>
          <w:rFonts w:ascii="Times New Roman" w:eastAsia="Times New Roman" w:hAnsi="Times New Roman" w:cs="Times New Roman"/>
          <w:sz w:val="24"/>
          <w:szCs w:val="24"/>
        </w:rPr>
        <w:t xml:space="preserve"> study. The differences in species richness may be attributed to various environmental factors, including habitat quality, nutrient availability, anthropogenic influences</w:t>
      </w:r>
      <w:r w:rsidR="00EE782C">
        <w:rPr>
          <w:rFonts w:ascii="Times New Roman" w:eastAsia="Times New Roman" w:hAnsi="Times New Roman" w:cs="Times New Roman"/>
          <w:sz w:val="24"/>
          <w:szCs w:val="24"/>
        </w:rPr>
        <w:t xml:space="preserve">, and </w:t>
      </w:r>
      <w:r w:rsidR="00610B73">
        <w:rPr>
          <w:rFonts w:ascii="Times New Roman" w:eastAsia="Times New Roman" w:hAnsi="Times New Roman" w:cs="Times New Roman"/>
          <w:sz w:val="24"/>
          <w:szCs w:val="24"/>
        </w:rPr>
        <w:t>environmental</w:t>
      </w:r>
      <w:r w:rsidR="00EE782C">
        <w:rPr>
          <w:rFonts w:ascii="Times New Roman" w:eastAsia="Times New Roman" w:hAnsi="Times New Roman" w:cs="Times New Roman"/>
          <w:sz w:val="24"/>
          <w:szCs w:val="24"/>
        </w:rPr>
        <w:t xml:space="preserve"> factors</w:t>
      </w:r>
      <w:r w:rsidRPr="002E203A">
        <w:rPr>
          <w:rFonts w:ascii="Times New Roman" w:eastAsia="Times New Roman" w:hAnsi="Times New Roman" w:cs="Times New Roman"/>
          <w:sz w:val="24"/>
          <w:szCs w:val="24"/>
        </w:rPr>
        <w:t>.</w:t>
      </w:r>
    </w:p>
    <w:p w14:paraId="4C517519" w14:textId="77777777" w:rsidR="002E203A" w:rsidRPr="002E203A" w:rsidRDefault="002E203A" w:rsidP="005333BF">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Contra</w:t>
      </w:r>
      <w:r w:rsidR="00024162">
        <w:rPr>
          <w:rFonts w:ascii="Times New Roman" w:eastAsia="Times New Roman" w:hAnsi="Times New Roman" w:cs="Times New Roman"/>
          <w:sz w:val="24"/>
          <w:szCs w:val="24"/>
        </w:rPr>
        <w:t>stingly, Eyayu and Getahun (2024</w:t>
      </w:r>
      <w:r w:rsidRPr="002E203A">
        <w:rPr>
          <w:rFonts w:ascii="Times New Roman" w:eastAsia="Times New Roman" w:hAnsi="Times New Roman" w:cs="Times New Roman"/>
          <w:sz w:val="24"/>
          <w:szCs w:val="24"/>
        </w:rPr>
        <w:t>) d</w:t>
      </w:r>
      <w:r w:rsidR="006B2E5A">
        <w:rPr>
          <w:rFonts w:ascii="Times New Roman" w:eastAsia="Times New Roman" w:hAnsi="Times New Roman" w:cs="Times New Roman"/>
          <w:sz w:val="24"/>
          <w:szCs w:val="24"/>
        </w:rPr>
        <w:t>ocumented 43 species in Alitash</w:t>
      </w:r>
      <w:r w:rsidRPr="002E203A">
        <w:rPr>
          <w:rFonts w:ascii="Times New Roman" w:eastAsia="Times New Roman" w:hAnsi="Times New Roman" w:cs="Times New Roman"/>
          <w:sz w:val="24"/>
          <w:szCs w:val="24"/>
        </w:rPr>
        <w:t xml:space="preserve"> </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Ethiopia</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Gebru </w:t>
      </w:r>
      <w:r w:rsidRPr="006B2E5A">
        <w:rPr>
          <w:rFonts w:ascii="Times New Roman" w:eastAsia="Times New Roman" w:hAnsi="Times New Roman" w:cs="Times New Roman"/>
          <w:i/>
          <w:iCs/>
          <w:sz w:val="24"/>
          <w:szCs w:val="24"/>
        </w:rPr>
        <w:t>et</w:t>
      </w:r>
      <w:r w:rsidR="006B2E5A" w:rsidRPr="006B2E5A">
        <w:rPr>
          <w:rFonts w:ascii="Times New Roman" w:eastAsia="Times New Roman" w:hAnsi="Times New Roman" w:cs="Times New Roman"/>
          <w:i/>
          <w:iCs/>
          <w:sz w:val="24"/>
          <w:szCs w:val="24"/>
        </w:rPr>
        <w:t>.</w:t>
      </w:r>
      <w:r w:rsidRPr="006B2E5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(2019) reported 15 species in </w:t>
      </w:r>
      <w:r w:rsidR="00081B66">
        <w:rPr>
          <w:rFonts w:ascii="Times New Roman" w:eastAsia="Times New Roman" w:hAnsi="Times New Roman" w:cs="Times New Roman"/>
          <w:sz w:val="24"/>
          <w:szCs w:val="24"/>
        </w:rPr>
        <w:t xml:space="preserve">the </w:t>
      </w:r>
      <w:proofErr w:type="spellStart"/>
      <w:r w:rsidRPr="002E203A">
        <w:rPr>
          <w:rFonts w:ascii="Times New Roman" w:eastAsia="Times New Roman" w:hAnsi="Times New Roman" w:cs="Times New Roman"/>
          <w:sz w:val="24"/>
          <w:szCs w:val="24"/>
        </w:rPr>
        <w:t>Tekeze</w:t>
      </w:r>
      <w:proofErr w:type="spellEnd"/>
      <w:r w:rsidRPr="002E203A">
        <w:rPr>
          <w:rFonts w:ascii="Times New Roman" w:eastAsia="Times New Roman" w:hAnsi="Times New Roman" w:cs="Times New Roman"/>
          <w:sz w:val="24"/>
          <w:szCs w:val="24"/>
        </w:rPr>
        <w:t xml:space="preserve"> </w:t>
      </w:r>
      <w:r w:rsidR="005333BF">
        <w:rPr>
          <w:rFonts w:ascii="Times New Roman" w:eastAsia="Times New Roman" w:hAnsi="Times New Roman" w:cs="Times New Roman"/>
          <w:sz w:val="24"/>
          <w:szCs w:val="24"/>
        </w:rPr>
        <w:t>r</w:t>
      </w:r>
      <w:r w:rsidR="00DF4A6D">
        <w:rPr>
          <w:rFonts w:ascii="Times New Roman" w:eastAsia="Times New Roman" w:hAnsi="Times New Roman" w:cs="Times New Roman"/>
          <w:sz w:val="24"/>
          <w:szCs w:val="24"/>
        </w:rPr>
        <w:t>eservoir</w:t>
      </w:r>
      <w:r w:rsidR="006B2E5A">
        <w:rPr>
          <w:rFonts w:ascii="Times New Roman" w:eastAsia="Times New Roman" w:hAnsi="Times New Roman" w:cs="Times New Roman"/>
          <w:sz w:val="24"/>
          <w:szCs w:val="24"/>
        </w:rPr>
        <w:t xml:space="preserve"> (Ethiopia)</w:t>
      </w:r>
      <w:r w:rsidR="005333BF">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indicating that </w:t>
      </w:r>
      <w:r w:rsidR="005333BF">
        <w:rPr>
          <w:rFonts w:ascii="Times New Roman" w:eastAsia="Times New Roman" w:hAnsi="Times New Roman" w:cs="Times New Roman"/>
          <w:sz w:val="24"/>
          <w:szCs w:val="24"/>
        </w:rPr>
        <w:t xml:space="preserve">the </w:t>
      </w:r>
      <w:proofErr w:type="spellStart"/>
      <w:r w:rsidR="005333BF">
        <w:rPr>
          <w:rFonts w:ascii="Times New Roman" w:eastAsia="Times New Roman" w:hAnsi="Times New Roman" w:cs="Times New Roman"/>
          <w:sz w:val="24"/>
          <w:szCs w:val="24"/>
        </w:rPr>
        <w:t>Roseires</w:t>
      </w:r>
      <w:proofErr w:type="spellEnd"/>
      <w:r w:rsidRPr="002E203A">
        <w:rPr>
          <w:rFonts w:ascii="Times New Roman" w:eastAsia="Times New Roman" w:hAnsi="Times New Roman" w:cs="Times New Roman"/>
          <w:sz w:val="24"/>
          <w:szCs w:val="24"/>
        </w:rPr>
        <w:t xml:space="preserve"> </w:t>
      </w:r>
      <w:r w:rsidR="00DF4A6D">
        <w:rPr>
          <w:rFonts w:ascii="Times New Roman" w:eastAsia="Times New Roman" w:hAnsi="Times New Roman" w:cs="Times New Roman"/>
          <w:sz w:val="24"/>
          <w:szCs w:val="24"/>
        </w:rPr>
        <w:t>reservoir</w:t>
      </w:r>
      <w:r w:rsidR="00881741">
        <w:rPr>
          <w:rFonts w:ascii="Times New Roman" w:eastAsia="Times New Roman" w:hAnsi="Times New Roman" w:cs="Times New Roman"/>
          <w:sz w:val="24"/>
          <w:szCs w:val="24"/>
        </w:rPr>
        <w:t xml:space="preserve"> </w:t>
      </w:r>
      <w:r w:rsidRPr="002E203A">
        <w:rPr>
          <w:rFonts w:ascii="Times New Roman" w:eastAsia="Times New Roman" w:hAnsi="Times New Roman" w:cs="Times New Roman"/>
          <w:sz w:val="24"/>
          <w:szCs w:val="24"/>
        </w:rPr>
        <w:t>supports a diverse fish population.</w:t>
      </w:r>
    </w:p>
    <w:p w14:paraId="6C062DED" w14:textId="77777777" w:rsidR="002E203A" w:rsidRPr="002E203A" w:rsidRDefault="002E203A" w:rsidP="005333BF">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t xml:space="preserve">The findings from the Roseries </w:t>
      </w:r>
      <w:r w:rsidR="00DF4A6D">
        <w:rPr>
          <w:rFonts w:ascii="Times New Roman" w:eastAsia="Times New Roman" w:hAnsi="Times New Roman" w:cs="Times New Roman"/>
          <w:sz w:val="24"/>
          <w:szCs w:val="24"/>
        </w:rPr>
        <w:t>reservoir</w:t>
      </w:r>
      <w:r w:rsidR="00881741">
        <w:rPr>
          <w:rFonts w:ascii="Times New Roman" w:eastAsia="Times New Roman" w:hAnsi="Times New Roman" w:cs="Times New Roman"/>
          <w:sz w:val="24"/>
          <w:szCs w:val="24"/>
        </w:rPr>
        <w:t xml:space="preserve"> </w:t>
      </w:r>
      <w:r w:rsidRPr="002E203A">
        <w:rPr>
          <w:rFonts w:ascii="Times New Roman" w:eastAsia="Times New Roman" w:hAnsi="Times New Roman" w:cs="Times New Roman"/>
          <w:sz w:val="24"/>
          <w:szCs w:val="24"/>
        </w:rPr>
        <w:t xml:space="preserve">are also higher than the 19 species reported by </w:t>
      </w:r>
      <w:proofErr w:type="spellStart"/>
      <w:r w:rsidRPr="002E203A">
        <w:rPr>
          <w:rFonts w:ascii="Times New Roman" w:eastAsia="Times New Roman" w:hAnsi="Times New Roman" w:cs="Times New Roman"/>
          <w:sz w:val="24"/>
          <w:szCs w:val="24"/>
        </w:rPr>
        <w:t>Benansio</w:t>
      </w:r>
      <w:proofErr w:type="spellEnd"/>
      <w:r w:rsidRPr="002E203A">
        <w:rPr>
          <w:rFonts w:ascii="Times New Roman" w:eastAsia="Times New Roman" w:hAnsi="Times New Roman" w:cs="Times New Roman"/>
          <w:sz w:val="24"/>
          <w:szCs w:val="24"/>
        </w:rPr>
        <w:t xml:space="preserve"> </w:t>
      </w:r>
      <w:r w:rsidRPr="006B2E5A">
        <w:rPr>
          <w:rFonts w:ascii="Times New Roman" w:eastAsia="Times New Roman" w:hAnsi="Times New Roman" w:cs="Times New Roman"/>
          <w:i/>
          <w:iCs/>
          <w:sz w:val="24"/>
          <w:szCs w:val="24"/>
        </w:rPr>
        <w:t>et</w:t>
      </w:r>
      <w:r w:rsidR="006B2E5A" w:rsidRPr="006B2E5A">
        <w:rPr>
          <w:rFonts w:ascii="Times New Roman" w:eastAsia="Times New Roman" w:hAnsi="Times New Roman" w:cs="Times New Roman"/>
          <w:i/>
          <w:iCs/>
          <w:sz w:val="24"/>
          <w:szCs w:val="24"/>
        </w:rPr>
        <w:t>.</w:t>
      </w:r>
      <w:r w:rsidRPr="006B2E5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(2021) in the Sudd region of South Sudan. This disparity may reflect differences in habitat types, ecological conditions, and fishing pressures in the respective regions. Elijah </w:t>
      </w:r>
      <w:r w:rsidRPr="006B2E5A">
        <w:rPr>
          <w:rFonts w:ascii="Times New Roman" w:eastAsia="Times New Roman" w:hAnsi="Times New Roman" w:cs="Times New Roman"/>
          <w:i/>
          <w:iCs/>
          <w:sz w:val="24"/>
          <w:szCs w:val="24"/>
        </w:rPr>
        <w:t>et</w:t>
      </w:r>
      <w:r w:rsidR="006B2E5A" w:rsidRPr="006B2E5A">
        <w:rPr>
          <w:rFonts w:ascii="Times New Roman" w:eastAsia="Times New Roman" w:hAnsi="Times New Roman" w:cs="Times New Roman"/>
          <w:i/>
          <w:iCs/>
          <w:sz w:val="24"/>
          <w:szCs w:val="24"/>
        </w:rPr>
        <w:t>.</w:t>
      </w:r>
      <w:r w:rsidRPr="006B2E5A">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(2019) similarly recorded</w:t>
      </w:r>
      <w:r w:rsidR="006B2E5A">
        <w:rPr>
          <w:rFonts w:ascii="Times New Roman" w:eastAsia="Times New Roman" w:hAnsi="Times New Roman" w:cs="Times New Roman"/>
          <w:sz w:val="24"/>
          <w:szCs w:val="24"/>
        </w:rPr>
        <w:t xml:space="preserve"> 19 species in the Taraba River</w:t>
      </w:r>
      <w:r w:rsidRPr="002E203A">
        <w:rPr>
          <w:rFonts w:ascii="Times New Roman" w:eastAsia="Times New Roman" w:hAnsi="Times New Roman" w:cs="Times New Roman"/>
          <w:sz w:val="24"/>
          <w:szCs w:val="24"/>
        </w:rPr>
        <w:t xml:space="preserve"> </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Nigeria</w:t>
      </w:r>
      <w:r w:rsidR="006B2E5A">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w:t>
      </w:r>
    </w:p>
    <w:p w14:paraId="441CC1E0" w14:textId="77777777" w:rsidR="001C3656" w:rsidRPr="000A6632" w:rsidRDefault="002E203A" w:rsidP="00081B66">
      <w:pPr>
        <w:jc w:val="both"/>
        <w:rPr>
          <w:rFonts w:ascii="Times New Roman" w:eastAsia="Times New Roman" w:hAnsi="Times New Roman" w:cs="Times New Roman"/>
          <w:sz w:val="24"/>
          <w:szCs w:val="24"/>
        </w:rPr>
      </w:pPr>
      <w:r w:rsidRPr="002E203A">
        <w:rPr>
          <w:rFonts w:ascii="Times New Roman" w:eastAsia="Times New Roman" w:hAnsi="Times New Roman" w:cs="Times New Roman"/>
          <w:sz w:val="24"/>
          <w:szCs w:val="24"/>
        </w:rPr>
        <w:lastRenderedPageBreak/>
        <w:t>While the results of this study indicate a healthy fish communit</w:t>
      </w:r>
      <w:r w:rsidR="00B20D60">
        <w:rPr>
          <w:rFonts w:ascii="Times New Roman" w:eastAsia="Times New Roman" w:hAnsi="Times New Roman" w:cs="Times New Roman"/>
          <w:sz w:val="24"/>
          <w:szCs w:val="24"/>
        </w:rPr>
        <w:t xml:space="preserve">y in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xml:space="preserve">, they are lower than the 34 species reported by Ahmed </w:t>
      </w:r>
      <w:r w:rsidRPr="00B20D60">
        <w:rPr>
          <w:rFonts w:ascii="Times New Roman" w:eastAsia="Times New Roman" w:hAnsi="Times New Roman" w:cs="Times New Roman"/>
          <w:i/>
          <w:iCs/>
          <w:sz w:val="24"/>
          <w:szCs w:val="24"/>
        </w:rPr>
        <w:t>et</w:t>
      </w:r>
      <w:r w:rsidR="00B20D60" w:rsidRPr="00B20D60">
        <w:rPr>
          <w:rFonts w:ascii="Times New Roman" w:eastAsia="Times New Roman" w:hAnsi="Times New Roman" w:cs="Times New Roman"/>
          <w:i/>
          <w:iCs/>
          <w:sz w:val="24"/>
          <w:szCs w:val="24"/>
        </w:rPr>
        <w:t>.</w:t>
      </w:r>
      <w:r w:rsidRPr="00B20D60">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B20D60">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(2018) for the same area. Notably, Ahmed </w:t>
      </w:r>
      <w:r w:rsidRPr="00B20D60">
        <w:rPr>
          <w:rFonts w:ascii="Times New Roman" w:eastAsia="Times New Roman" w:hAnsi="Times New Roman" w:cs="Times New Roman"/>
          <w:i/>
          <w:iCs/>
          <w:sz w:val="24"/>
          <w:szCs w:val="24"/>
        </w:rPr>
        <w:t>et</w:t>
      </w:r>
      <w:r w:rsidR="00B20D60" w:rsidRPr="00B20D60">
        <w:rPr>
          <w:rFonts w:ascii="Times New Roman" w:eastAsia="Times New Roman" w:hAnsi="Times New Roman" w:cs="Times New Roman"/>
          <w:i/>
          <w:iCs/>
          <w:sz w:val="24"/>
          <w:szCs w:val="24"/>
        </w:rPr>
        <w:t>. al</w:t>
      </w:r>
      <w:r w:rsidR="00B20D60">
        <w:rPr>
          <w:rFonts w:ascii="Times New Roman" w:eastAsia="Times New Roman" w:hAnsi="Times New Roman" w:cs="Times New Roman"/>
          <w:sz w:val="24"/>
          <w:szCs w:val="24"/>
        </w:rPr>
        <w:t xml:space="preserve">., (2018) </w:t>
      </w:r>
      <w:r w:rsidRPr="002E203A">
        <w:rPr>
          <w:rFonts w:ascii="Times New Roman" w:eastAsia="Times New Roman" w:hAnsi="Times New Roman" w:cs="Times New Roman"/>
          <w:sz w:val="24"/>
          <w:szCs w:val="24"/>
        </w:rPr>
        <w:t>indicated that species belonging to the f</w:t>
      </w:r>
      <w:r w:rsidR="00592AE6">
        <w:rPr>
          <w:rFonts w:ascii="Times New Roman" w:eastAsia="Times New Roman" w:hAnsi="Times New Roman" w:cs="Times New Roman"/>
          <w:sz w:val="24"/>
          <w:szCs w:val="24"/>
        </w:rPr>
        <w:t xml:space="preserve">amily </w:t>
      </w:r>
      <w:r w:rsidR="00592AE6" w:rsidRPr="00114834">
        <w:rPr>
          <w:rFonts w:ascii="Times New Roman" w:eastAsia="Times New Roman" w:hAnsi="Times New Roman" w:cs="Times New Roman"/>
          <w:i/>
          <w:iCs/>
          <w:sz w:val="24"/>
          <w:szCs w:val="24"/>
        </w:rPr>
        <w:t>Mormyridae</w:t>
      </w:r>
      <w:r w:rsidR="00592AE6">
        <w:rPr>
          <w:rFonts w:ascii="Times New Roman" w:eastAsia="Times New Roman" w:hAnsi="Times New Roman" w:cs="Times New Roman"/>
          <w:sz w:val="24"/>
          <w:szCs w:val="24"/>
        </w:rPr>
        <w:t xml:space="preserve"> were dominant. </w:t>
      </w:r>
      <w:r w:rsidRPr="002E203A">
        <w:rPr>
          <w:rFonts w:ascii="Times New Roman" w:eastAsia="Times New Roman" w:hAnsi="Times New Roman" w:cs="Times New Roman"/>
          <w:sz w:val="24"/>
          <w:szCs w:val="24"/>
        </w:rPr>
        <w:t xml:space="preserve">Additionally, the findings are significantly less than the 72 species recorded in Lake Victoria </w:t>
      </w:r>
      <w:r w:rsidR="00592AE6">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Kenya</w:t>
      </w:r>
      <w:r w:rsidR="00592AE6">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by Masese </w:t>
      </w:r>
      <w:r w:rsidRPr="00592AE6">
        <w:rPr>
          <w:rFonts w:ascii="Times New Roman" w:eastAsia="Times New Roman" w:hAnsi="Times New Roman" w:cs="Times New Roman"/>
          <w:i/>
          <w:iCs/>
          <w:sz w:val="24"/>
          <w:szCs w:val="24"/>
        </w:rPr>
        <w:t>et</w:t>
      </w:r>
      <w:r w:rsidR="00592AE6" w:rsidRPr="00592AE6">
        <w:rPr>
          <w:rFonts w:ascii="Times New Roman" w:eastAsia="Times New Roman" w:hAnsi="Times New Roman" w:cs="Times New Roman"/>
          <w:i/>
          <w:iCs/>
          <w:sz w:val="24"/>
          <w:szCs w:val="24"/>
        </w:rPr>
        <w:t>.</w:t>
      </w:r>
      <w:r w:rsidRPr="00592AE6">
        <w:rPr>
          <w:rFonts w:ascii="Times New Roman" w:eastAsia="Times New Roman" w:hAnsi="Times New Roman" w:cs="Times New Roman"/>
          <w:i/>
          <w:iCs/>
          <w:sz w:val="24"/>
          <w:szCs w:val="24"/>
        </w:rPr>
        <w:t xml:space="preserve"> al</w:t>
      </w:r>
      <w:r w:rsidRPr="002E203A">
        <w:rPr>
          <w:rFonts w:ascii="Times New Roman" w:eastAsia="Times New Roman" w:hAnsi="Times New Roman" w:cs="Times New Roman"/>
          <w:sz w:val="24"/>
          <w:szCs w:val="24"/>
        </w:rPr>
        <w:t>.</w:t>
      </w:r>
      <w:r w:rsidR="00592AE6">
        <w:rPr>
          <w:rFonts w:ascii="Times New Roman" w:eastAsia="Times New Roman" w:hAnsi="Times New Roman" w:cs="Times New Roman"/>
          <w:sz w:val="24"/>
          <w:szCs w:val="24"/>
        </w:rPr>
        <w:t>,</w:t>
      </w:r>
      <w:r w:rsidRPr="002E203A">
        <w:rPr>
          <w:rFonts w:ascii="Times New Roman" w:eastAsia="Times New Roman" w:hAnsi="Times New Roman" w:cs="Times New Roman"/>
          <w:sz w:val="24"/>
          <w:szCs w:val="24"/>
        </w:rPr>
        <w:t xml:space="preserve"> (2020), where small-bodied </w:t>
      </w:r>
      <w:r w:rsidRPr="00114834">
        <w:rPr>
          <w:rFonts w:ascii="Times New Roman" w:eastAsia="Times New Roman" w:hAnsi="Times New Roman" w:cs="Times New Roman"/>
          <w:i/>
          <w:iCs/>
          <w:sz w:val="24"/>
          <w:szCs w:val="24"/>
        </w:rPr>
        <w:t>Cyprinids</w:t>
      </w:r>
      <w:r w:rsidRPr="002E203A">
        <w:rPr>
          <w:rFonts w:ascii="Times New Roman" w:eastAsia="Times New Roman" w:hAnsi="Times New Roman" w:cs="Times New Roman"/>
          <w:sz w:val="24"/>
          <w:szCs w:val="24"/>
        </w:rPr>
        <w:t xml:space="preserve"> and </w:t>
      </w:r>
      <w:r w:rsidRPr="00114834">
        <w:rPr>
          <w:rFonts w:ascii="Times New Roman" w:eastAsia="Times New Roman" w:hAnsi="Times New Roman" w:cs="Times New Roman"/>
          <w:i/>
          <w:iCs/>
          <w:sz w:val="24"/>
          <w:szCs w:val="24"/>
        </w:rPr>
        <w:t>Clariids</w:t>
      </w:r>
      <w:r w:rsidRPr="002E203A">
        <w:rPr>
          <w:rFonts w:ascii="Times New Roman" w:eastAsia="Times New Roman" w:hAnsi="Times New Roman" w:cs="Times New Roman"/>
          <w:sz w:val="24"/>
          <w:szCs w:val="24"/>
        </w:rPr>
        <w:t xml:space="preserve"> dominate. </w:t>
      </w:r>
      <w:r w:rsidR="00592AE6">
        <w:rPr>
          <w:rFonts w:ascii="Times New Roman" w:eastAsia="Times New Roman" w:hAnsi="Times New Roman" w:cs="Times New Roman"/>
          <w:sz w:val="24"/>
          <w:szCs w:val="24"/>
        </w:rPr>
        <w:t>T</w:t>
      </w:r>
      <w:r w:rsidRPr="002E203A">
        <w:rPr>
          <w:rFonts w:ascii="Times New Roman" w:eastAsia="Times New Roman" w:hAnsi="Times New Roman" w:cs="Times New Roman"/>
          <w:sz w:val="24"/>
          <w:szCs w:val="24"/>
        </w:rPr>
        <w:t xml:space="preserve">he results of this investigation indicate a diverse </w:t>
      </w:r>
      <w:r w:rsidR="00592AE6">
        <w:rPr>
          <w:rFonts w:ascii="Times New Roman" w:eastAsia="Times New Roman" w:hAnsi="Times New Roman" w:cs="Times New Roman"/>
          <w:sz w:val="24"/>
          <w:szCs w:val="24"/>
        </w:rPr>
        <w:t xml:space="preserve">fish community in the Roseries </w:t>
      </w:r>
      <w:r w:rsidR="00DF4A6D">
        <w:rPr>
          <w:rFonts w:ascii="Times New Roman" w:eastAsia="Times New Roman" w:hAnsi="Times New Roman" w:cs="Times New Roman"/>
          <w:sz w:val="24"/>
          <w:szCs w:val="24"/>
        </w:rPr>
        <w:t>reservoir</w:t>
      </w:r>
      <w:r w:rsidRPr="002E203A">
        <w:rPr>
          <w:rFonts w:ascii="Times New Roman" w:eastAsia="Times New Roman" w:hAnsi="Times New Roman" w:cs="Times New Roman"/>
          <w:sz w:val="24"/>
          <w:szCs w:val="24"/>
        </w:rPr>
        <w:t>, with variations in species composition when compared to other studies. Continued research and monitoring are essential to understand the dynamics of these fish populations and the factors influencing their diversity</w:t>
      </w:r>
      <w:r w:rsidR="000A6632">
        <w:rPr>
          <w:rFonts w:ascii="Times New Roman" w:eastAsia="Times New Roman" w:hAnsi="Times New Roman" w:cs="Times New Roman"/>
          <w:sz w:val="24"/>
          <w:szCs w:val="24"/>
        </w:rPr>
        <w:t xml:space="preserve"> in various aquatic ecosystems.</w:t>
      </w:r>
    </w:p>
    <w:p w14:paraId="1E46940E" w14:textId="77777777" w:rsidR="00612501" w:rsidRPr="00612501" w:rsidRDefault="00612501" w:rsidP="00612501">
      <w:pPr>
        <w:jc w:val="both"/>
        <w:rPr>
          <w:rFonts w:asciiTheme="majorBidi" w:eastAsia="Times New Roman" w:hAnsiTheme="majorBidi" w:cstheme="majorBidi"/>
          <w:sz w:val="24"/>
          <w:szCs w:val="24"/>
        </w:rPr>
      </w:pPr>
      <w:r w:rsidRPr="00612501">
        <w:rPr>
          <w:rFonts w:asciiTheme="majorBidi" w:eastAsia="Times New Roman" w:hAnsiTheme="majorBidi" w:cstheme="majorBidi"/>
          <w:b/>
          <w:bCs/>
          <w:sz w:val="24"/>
          <w:szCs w:val="24"/>
        </w:rPr>
        <w:t>Conclusion</w:t>
      </w:r>
      <w:r w:rsidRPr="00612501">
        <w:rPr>
          <w:rFonts w:asciiTheme="majorBidi" w:eastAsia="Times New Roman" w:hAnsiTheme="majorBidi" w:cstheme="majorBidi"/>
          <w:sz w:val="24"/>
          <w:szCs w:val="24"/>
        </w:rPr>
        <w:t>:</w:t>
      </w:r>
    </w:p>
    <w:p w14:paraId="14AAA339" w14:textId="77777777" w:rsidR="00612501" w:rsidRPr="00612501" w:rsidRDefault="00612501" w:rsidP="007529B7">
      <w:pPr>
        <w:pStyle w:val="NormalWeb"/>
        <w:spacing w:before="0" w:beforeAutospacing="0" w:after="0" w:afterAutospacing="0" w:line="360" w:lineRule="auto"/>
        <w:jc w:val="both"/>
        <w:rPr>
          <w:rFonts w:asciiTheme="majorBidi" w:hAnsiTheme="majorBidi" w:cstheme="majorBidi"/>
        </w:rPr>
      </w:pPr>
      <w:r w:rsidRPr="00612501">
        <w:rPr>
          <w:rFonts w:asciiTheme="majorBidi" w:hAnsiTheme="majorBidi" w:cstheme="majorBidi"/>
        </w:rPr>
        <w:t>This study assessed the fish diversity</w:t>
      </w:r>
      <w:r w:rsidR="00CD764D">
        <w:rPr>
          <w:rFonts w:asciiTheme="majorBidi" w:hAnsiTheme="majorBidi" w:cstheme="majorBidi"/>
        </w:rPr>
        <w:t>, relative abundance, and species composition</w:t>
      </w:r>
      <w:r w:rsidRPr="00612501">
        <w:rPr>
          <w:rFonts w:asciiTheme="majorBidi" w:hAnsiTheme="majorBidi" w:cstheme="majorBidi"/>
        </w:rPr>
        <w:t xml:space="preserve"> within the Roseries </w:t>
      </w:r>
      <w:r w:rsidR="00114834">
        <w:rPr>
          <w:rFonts w:asciiTheme="majorBidi" w:hAnsiTheme="majorBidi" w:cstheme="majorBidi"/>
        </w:rPr>
        <w:t>r</w:t>
      </w:r>
      <w:r w:rsidR="00DF4A6D">
        <w:rPr>
          <w:rFonts w:asciiTheme="majorBidi" w:hAnsiTheme="majorBidi" w:cstheme="majorBidi"/>
        </w:rPr>
        <w:t>eservoir</w:t>
      </w:r>
      <w:r w:rsidR="00881741">
        <w:rPr>
          <w:rFonts w:asciiTheme="majorBidi" w:hAnsiTheme="majorBidi" w:cstheme="majorBidi"/>
        </w:rPr>
        <w:t xml:space="preserve"> </w:t>
      </w:r>
      <w:r>
        <w:rPr>
          <w:rFonts w:asciiTheme="majorBidi" w:hAnsiTheme="majorBidi" w:cstheme="majorBidi"/>
        </w:rPr>
        <w:t>for</w:t>
      </w:r>
      <w:r w:rsidRPr="00612501">
        <w:rPr>
          <w:rFonts w:asciiTheme="majorBidi" w:hAnsiTheme="majorBidi" w:cstheme="majorBidi"/>
        </w:rPr>
        <w:t xml:space="preserve"> one year, identifying a total of 26 species across 19 genera and 13 families. The findings revealed </w:t>
      </w:r>
      <w:r w:rsidR="00264509">
        <w:rPr>
          <w:rFonts w:asciiTheme="majorBidi" w:hAnsiTheme="majorBidi" w:cstheme="majorBidi"/>
        </w:rPr>
        <w:t>similar</w:t>
      </w:r>
      <w:r w:rsidRPr="00612501">
        <w:rPr>
          <w:rFonts w:asciiTheme="majorBidi" w:hAnsiTheme="majorBidi" w:cstheme="majorBidi"/>
        </w:rPr>
        <w:t xml:space="preserve"> diversity indices among the </w:t>
      </w:r>
      <w:r w:rsidR="00264509">
        <w:rPr>
          <w:rFonts w:asciiTheme="majorBidi" w:hAnsiTheme="majorBidi" w:cstheme="majorBidi"/>
        </w:rPr>
        <w:t>three</w:t>
      </w:r>
      <w:r w:rsidRPr="00612501">
        <w:rPr>
          <w:rFonts w:asciiTheme="majorBidi" w:hAnsiTheme="majorBidi" w:cstheme="majorBidi"/>
        </w:rPr>
        <w:t xml:space="preserve"> sampling sites</w:t>
      </w:r>
      <w:r w:rsidR="007529B7">
        <w:rPr>
          <w:rFonts w:asciiTheme="majorBidi" w:hAnsiTheme="majorBidi" w:cstheme="majorBidi"/>
        </w:rPr>
        <w:t>;</w:t>
      </w:r>
      <w:r w:rsidR="00264509">
        <w:rPr>
          <w:rFonts w:asciiTheme="majorBidi" w:hAnsiTheme="majorBidi" w:cstheme="majorBidi"/>
        </w:rPr>
        <w:t xml:space="preserve"> </w:t>
      </w:r>
      <w:r w:rsidRPr="00612501">
        <w:rPr>
          <w:rFonts w:asciiTheme="majorBidi" w:hAnsiTheme="majorBidi" w:cstheme="majorBidi"/>
        </w:rPr>
        <w:t>El-</w:t>
      </w:r>
      <w:proofErr w:type="spellStart"/>
      <w:r w:rsidRPr="00612501">
        <w:rPr>
          <w:rFonts w:asciiTheme="majorBidi" w:hAnsiTheme="majorBidi" w:cstheme="majorBidi"/>
        </w:rPr>
        <w:t>Regiba</w:t>
      </w:r>
      <w:proofErr w:type="spellEnd"/>
      <w:r w:rsidRPr="00612501">
        <w:rPr>
          <w:rFonts w:asciiTheme="majorBidi" w:hAnsiTheme="majorBidi" w:cstheme="majorBidi"/>
        </w:rPr>
        <w:t xml:space="preserve"> demonstrated the highest diversity and richness, while Wad El-Mahi exhibited the lowest evenn</w:t>
      </w:r>
      <w:r w:rsidR="00BE4CA9">
        <w:rPr>
          <w:rFonts w:asciiTheme="majorBidi" w:hAnsiTheme="majorBidi" w:cstheme="majorBidi"/>
        </w:rPr>
        <w:t>ess and highest dominance. The index of relative i</w:t>
      </w:r>
      <w:r w:rsidRPr="00612501">
        <w:rPr>
          <w:rFonts w:asciiTheme="majorBidi" w:hAnsiTheme="majorBidi" w:cstheme="majorBidi"/>
        </w:rPr>
        <w:t xml:space="preserve">mportance highlighted key species, particularly </w:t>
      </w:r>
      <w:proofErr w:type="spellStart"/>
      <w:r w:rsidRPr="00BE4CA9">
        <w:rPr>
          <w:rFonts w:asciiTheme="majorBidi" w:hAnsiTheme="majorBidi" w:cstheme="majorBidi"/>
          <w:i/>
          <w:iCs/>
        </w:rPr>
        <w:t>Synodontis</w:t>
      </w:r>
      <w:proofErr w:type="spellEnd"/>
      <w:r w:rsidRPr="00BE4CA9">
        <w:rPr>
          <w:rFonts w:asciiTheme="majorBidi" w:hAnsiTheme="majorBidi" w:cstheme="majorBidi"/>
          <w:i/>
          <w:iCs/>
        </w:rPr>
        <w:t xml:space="preserve"> </w:t>
      </w:r>
      <w:proofErr w:type="spellStart"/>
      <w:r w:rsidRPr="00BE4CA9">
        <w:rPr>
          <w:rFonts w:asciiTheme="majorBidi" w:hAnsiTheme="majorBidi" w:cstheme="majorBidi"/>
          <w:i/>
          <w:iCs/>
        </w:rPr>
        <w:t>schall</w:t>
      </w:r>
      <w:proofErr w:type="spellEnd"/>
      <w:r w:rsidRPr="00612501">
        <w:rPr>
          <w:rFonts w:asciiTheme="majorBidi" w:hAnsiTheme="majorBidi" w:cstheme="majorBidi"/>
        </w:rPr>
        <w:t xml:space="preserve"> and </w:t>
      </w:r>
      <w:proofErr w:type="spellStart"/>
      <w:r w:rsidRPr="00BE4CA9">
        <w:rPr>
          <w:rFonts w:asciiTheme="majorBidi" w:hAnsiTheme="majorBidi" w:cstheme="majorBidi"/>
          <w:i/>
          <w:iCs/>
        </w:rPr>
        <w:t>Labeo</w:t>
      </w:r>
      <w:proofErr w:type="spellEnd"/>
      <w:r w:rsidRPr="00BE4CA9">
        <w:rPr>
          <w:rFonts w:asciiTheme="majorBidi" w:hAnsiTheme="majorBidi" w:cstheme="majorBidi"/>
          <w:i/>
          <w:iCs/>
        </w:rPr>
        <w:t xml:space="preserve"> senegalensis</w:t>
      </w:r>
      <w:r w:rsidRPr="00612501">
        <w:rPr>
          <w:rFonts w:asciiTheme="majorBidi" w:hAnsiTheme="majorBidi" w:cstheme="majorBidi"/>
        </w:rPr>
        <w:t xml:space="preserve">, as prominent across multiple sites. Overall, the results indicate a diverse aquatic ecosystem that varies in composition and abundance, emphasizing the importance of specific habitats within the </w:t>
      </w:r>
      <w:r w:rsidR="00DF4A6D">
        <w:rPr>
          <w:rFonts w:asciiTheme="majorBidi" w:hAnsiTheme="majorBidi" w:cstheme="majorBidi"/>
        </w:rPr>
        <w:t>reservoir</w:t>
      </w:r>
      <w:r w:rsidRPr="00612501">
        <w:rPr>
          <w:rFonts w:asciiTheme="majorBidi" w:hAnsiTheme="majorBidi" w:cstheme="majorBidi"/>
        </w:rPr>
        <w:t>. Continued monitoring and conservation efforts are necessary to safeguard this biodiversity.</w:t>
      </w:r>
    </w:p>
    <w:p w14:paraId="714475C8" w14:textId="77777777" w:rsidR="00612501" w:rsidRPr="00612501" w:rsidRDefault="00612501" w:rsidP="00612501">
      <w:pPr>
        <w:pStyle w:val="Heading3"/>
        <w:spacing w:before="0"/>
        <w:jc w:val="both"/>
        <w:rPr>
          <w:rFonts w:asciiTheme="majorBidi" w:eastAsia="Times New Roman" w:hAnsiTheme="majorBidi"/>
          <w:b/>
          <w:bCs/>
          <w:color w:val="auto"/>
        </w:rPr>
      </w:pPr>
      <w:r w:rsidRPr="00612501">
        <w:rPr>
          <w:rFonts w:asciiTheme="majorBidi" w:eastAsia="Times New Roman" w:hAnsiTheme="majorBidi"/>
          <w:b/>
          <w:bCs/>
          <w:color w:val="auto"/>
        </w:rPr>
        <w:t>Recommendations</w:t>
      </w:r>
      <w:r>
        <w:rPr>
          <w:rFonts w:asciiTheme="majorBidi" w:eastAsia="Times New Roman" w:hAnsiTheme="majorBidi"/>
          <w:b/>
          <w:bCs/>
          <w:color w:val="auto"/>
        </w:rPr>
        <w:t>:</w:t>
      </w:r>
    </w:p>
    <w:p w14:paraId="6A675CB6" w14:textId="77777777" w:rsidR="004F4BF8" w:rsidRDefault="00612501" w:rsidP="00114834">
      <w:pPr>
        <w:pStyle w:val="NormalWeb"/>
        <w:spacing w:before="0" w:beforeAutospacing="0" w:after="0" w:afterAutospacing="0" w:line="360" w:lineRule="auto"/>
        <w:jc w:val="both"/>
        <w:rPr>
          <w:rFonts w:asciiTheme="majorBidi" w:hAnsiTheme="majorBidi" w:cstheme="majorBidi"/>
        </w:rPr>
      </w:pPr>
      <w:r w:rsidRPr="00612501">
        <w:rPr>
          <w:rFonts w:asciiTheme="majorBidi" w:hAnsiTheme="majorBidi" w:cstheme="majorBidi"/>
        </w:rPr>
        <w:t xml:space="preserve">It is essential to implement regular monitoring programs to track changes in fish populations and diversity over time. Conservation strategies should focus on the protection of critical habitats within the </w:t>
      </w:r>
      <w:r w:rsidR="00DF4A6D">
        <w:rPr>
          <w:rFonts w:asciiTheme="majorBidi" w:hAnsiTheme="majorBidi" w:cstheme="majorBidi"/>
        </w:rPr>
        <w:t>reservoir</w:t>
      </w:r>
      <w:r w:rsidRPr="00612501">
        <w:rPr>
          <w:rFonts w:asciiTheme="majorBidi" w:hAnsiTheme="majorBidi" w:cstheme="majorBidi"/>
        </w:rPr>
        <w:t>. Stakeholder engagement and community awareness initiatives are also recommended to promote sustainable practices that support the preservation of aquatic biodiversity.</w:t>
      </w:r>
    </w:p>
    <w:p w14:paraId="58400525" w14:textId="77777777" w:rsidR="00B162A3" w:rsidRPr="00B162A3" w:rsidRDefault="00B162A3" w:rsidP="00B162A3">
      <w:pPr>
        <w:pStyle w:val="NormalWeb"/>
        <w:jc w:val="both"/>
        <w:rPr>
          <w:rFonts w:asciiTheme="majorBidi" w:hAnsiTheme="majorBidi" w:cstheme="majorBidi"/>
        </w:rPr>
      </w:pPr>
      <w:bookmarkStart w:id="1" w:name="_GoBack"/>
      <w:bookmarkEnd w:id="1"/>
      <w:r w:rsidRPr="00B162A3">
        <w:rPr>
          <w:rFonts w:asciiTheme="majorBidi" w:hAnsiTheme="majorBidi" w:cstheme="majorBidi"/>
        </w:rPr>
        <w:t>COMPETING INTERESTS DISCLAIMER:</w:t>
      </w:r>
    </w:p>
    <w:p w14:paraId="6706E738" w14:textId="2B12518E" w:rsidR="00B162A3" w:rsidRPr="003476E2" w:rsidRDefault="00B162A3" w:rsidP="00B162A3">
      <w:pPr>
        <w:pStyle w:val="NormalWeb"/>
        <w:spacing w:before="0" w:beforeAutospacing="0" w:after="0" w:afterAutospacing="0" w:line="360" w:lineRule="auto"/>
        <w:jc w:val="both"/>
        <w:rPr>
          <w:rFonts w:asciiTheme="majorBidi" w:hAnsiTheme="majorBidi" w:cstheme="majorBidi"/>
        </w:rPr>
      </w:pPr>
      <w:r w:rsidRPr="00B162A3">
        <w:rPr>
          <w:rFonts w:asciiTheme="majorBidi" w:hAnsiTheme="majorBidi" w:cstheme="majorBidi"/>
        </w:rPr>
        <w:t>Authors have declared that they have no known competing financial interests OR non-financial interests OR personal relationships that could have appeared to influence the work reported in this paper.</w:t>
      </w:r>
    </w:p>
    <w:p w14:paraId="160E39AF" w14:textId="77777777" w:rsidR="00E86795" w:rsidRDefault="00E86795" w:rsidP="00B02570">
      <w:pPr>
        <w:ind w:left="567" w:hanging="567"/>
        <w:contextualSpacing/>
        <w:rPr>
          <w:rFonts w:asciiTheme="majorBidi" w:hAnsiTheme="majorBidi" w:cstheme="majorBidi"/>
          <w:b/>
          <w:bCs/>
          <w:sz w:val="24"/>
          <w:szCs w:val="24"/>
        </w:rPr>
      </w:pPr>
    </w:p>
    <w:p w14:paraId="3AC7A25A" w14:textId="77777777" w:rsidR="00B02570" w:rsidRPr="00B02570" w:rsidRDefault="00E91513" w:rsidP="00B02570">
      <w:pPr>
        <w:ind w:left="567" w:hanging="567"/>
        <w:contextualSpacing/>
        <w:rPr>
          <w:rFonts w:asciiTheme="majorBidi" w:hAnsiTheme="majorBidi" w:cstheme="majorBidi"/>
          <w:sz w:val="24"/>
          <w:szCs w:val="24"/>
        </w:rPr>
      </w:pPr>
      <w:r w:rsidRPr="00E91513">
        <w:rPr>
          <w:rFonts w:asciiTheme="majorBidi" w:hAnsiTheme="majorBidi" w:cstheme="majorBidi"/>
          <w:b/>
          <w:bCs/>
          <w:sz w:val="24"/>
          <w:szCs w:val="24"/>
        </w:rPr>
        <w:lastRenderedPageBreak/>
        <w:t>Reference</w:t>
      </w:r>
      <w:r>
        <w:rPr>
          <w:rFonts w:asciiTheme="majorBidi" w:hAnsiTheme="majorBidi" w:cstheme="majorBidi"/>
          <w:sz w:val="24"/>
          <w:szCs w:val="24"/>
        </w:rPr>
        <w:t>:</w:t>
      </w:r>
    </w:p>
    <w:p w14:paraId="3D52B10B" w14:textId="77777777" w:rsidR="00A760BB" w:rsidRPr="007E333A" w:rsidRDefault="00A760BB" w:rsidP="007E333A">
      <w:pPr>
        <w:ind w:left="180"/>
        <w:jc w:val="both"/>
        <w:rPr>
          <w:rStyle w:val="dont-break-out"/>
          <w:rFonts w:asciiTheme="majorBidi" w:hAnsiTheme="majorBidi" w:cstheme="majorBidi"/>
          <w:sz w:val="24"/>
          <w:szCs w:val="24"/>
          <w:highlight w:val="yellow"/>
        </w:rPr>
      </w:pPr>
      <w:r w:rsidRPr="007E333A">
        <w:rPr>
          <w:rStyle w:val="dont-break-out"/>
          <w:rFonts w:asciiTheme="majorBidi" w:hAnsiTheme="majorBidi" w:cstheme="majorBidi"/>
          <w:color w:val="000000"/>
          <w:sz w:val="24"/>
          <w:szCs w:val="24"/>
        </w:rPr>
        <w:t xml:space="preserve">Abdalla, M. Y. M., &amp; Adam, A. E. B. (2024). Diversity and Distribution of Ichthyofauna in the Inland Waters of Sudan: A Review. Asian Journal of Research in Zoology. https://doi.org/10.9734/ajriz/2024/v7i3151 </w:t>
      </w:r>
    </w:p>
    <w:p w14:paraId="7C0C38CD" w14:textId="77777777" w:rsidR="00A760BB" w:rsidRPr="007E333A" w:rsidRDefault="00A760BB" w:rsidP="007E333A">
      <w:pPr>
        <w:ind w:left="180"/>
        <w:jc w:val="both"/>
        <w:rPr>
          <w:rFonts w:asciiTheme="majorBidi" w:hAnsiTheme="majorBidi" w:cstheme="majorBidi"/>
          <w:sz w:val="24"/>
          <w:szCs w:val="24"/>
          <w:highlight w:val="yellow"/>
        </w:rPr>
      </w:pPr>
      <w:r w:rsidRPr="007E333A">
        <w:rPr>
          <w:rFonts w:ascii="Times New Roman" w:eastAsia="Times New Roman" w:hAnsi="Times New Roman" w:cs="Times New Roman"/>
          <w:sz w:val="24"/>
          <w:szCs w:val="24"/>
        </w:rPr>
        <w:t xml:space="preserve">Abera, L., Getahun, A., &amp; Lemma, B. (2018). Changes in fish diversity and fisheries in </w:t>
      </w:r>
      <w:proofErr w:type="spellStart"/>
      <w:r w:rsidRPr="007E333A">
        <w:rPr>
          <w:rFonts w:ascii="Times New Roman" w:eastAsia="Times New Roman" w:hAnsi="Times New Roman" w:cs="Times New Roman"/>
          <w:sz w:val="24"/>
          <w:szCs w:val="24"/>
        </w:rPr>
        <w:t>Ziway</w:t>
      </w:r>
      <w:proofErr w:type="spellEnd"/>
      <w:r w:rsidRPr="007E333A">
        <w:rPr>
          <w:rFonts w:ascii="Times New Roman" w:eastAsia="Times New Roman" w:hAnsi="Times New Roman" w:cs="Times New Roman"/>
          <w:sz w:val="24"/>
          <w:szCs w:val="24"/>
        </w:rPr>
        <w:t xml:space="preserve">-Shala Basin: The case of Lake </w:t>
      </w:r>
      <w:proofErr w:type="spellStart"/>
      <w:r w:rsidRPr="007E333A">
        <w:rPr>
          <w:rFonts w:ascii="Times New Roman" w:eastAsia="Times New Roman" w:hAnsi="Times New Roman" w:cs="Times New Roman"/>
          <w:sz w:val="24"/>
          <w:szCs w:val="24"/>
        </w:rPr>
        <w:t>Ziway</w:t>
      </w:r>
      <w:proofErr w:type="spellEnd"/>
      <w:r w:rsidRPr="007E333A">
        <w:rPr>
          <w:rFonts w:ascii="Times New Roman" w:eastAsia="Times New Roman" w:hAnsi="Times New Roman" w:cs="Times New Roman"/>
          <w:sz w:val="24"/>
          <w:szCs w:val="24"/>
        </w:rPr>
        <w:t xml:space="preserve">, Ethiopia. International Journal of Advanced Research in Biological Sciences, 5(2), 165–177. https://doi.org/10.22192/ijarbs.2018.05.02.017 </w:t>
      </w:r>
    </w:p>
    <w:p w14:paraId="2C95CEAB" w14:textId="134C9566" w:rsidR="00C6730F" w:rsidRPr="007E333A" w:rsidRDefault="00C6730F" w:rsidP="007E333A">
      <w:pPr>
        <w:ind w:left="180"/>
        <w:jc w:val="both"/>
        <w:rPr>
          <w:rFonts w:asciiTheme="majorBidi" w:hAnsiTheme="majorBidi" w:cstheme="majorBidi"/>
          <w:sz w:val="24"/>
          <w:szCs w:val="24"/>
          <w:highlight w:val="yellow"/>
        </w:rPr>
      </w:pPr>
      <w:r w:rsidRPr="007E333A">
        <w:rPr>
          <w:rFonts w:asciiTheme="majorBidi" w:eastAsia="Times New Roman" w:hAnsiTheme="majorBidi" w:cstheme="majorBidi"/>
          <w:sz w:val="24"/>
          <w:szCs w:val="24"/>
        </w:rPr>
        <w:t>Abu Gideiri, Y. B. (1984). Fishes of the Sudan. 165 p. Khartoum: Khartoum univ., Press.</w:t>
      </w:r>
    </w:p>
    <w:p w14:paraId="0A2633CA" w14:textId="77777777" w:rsidR="00C6730F" w:rsidRPr="007E333A" w:rsidRDefault="00C6730F"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t xml:space="preserve">Ahmed, </w:t>
      </w:r>
      <w:proofErr w:type="spellStart"/>
      <w:r w:rsidRPr="007E333A">
        <w:rPr>
          <w:rFonts w:ascii="Times New Roman" w:eastAsia="Times New Roman" w:hAnsi="Times New Roman" w:cs="Times New Roman"/>
          <w:sz w:val="24"/>
          <w:szCs w:val="24"/>
        </w:rPr>
        <w:t>Egbal</w:t>
      </w:r>
      <w:proofErr w:type="spellEnd"/>
      <w:r w:rsidRPr="007E333A">
        <w:rPr>
          <w:rFonts w:ascii="Times New Roman" w:eastAsia="Times New Roman" w:hAnsi="Times New Roman" w:cs="Times New Roman"/>
          <w:sz w:val="24"/>
          <w:szCs w:val="24"/>
        </w:rPr>
        <w:t>, O., Ali, M. E., A. Aziz, A.</w:t>
      </w:r>
      <w:r w:rsidR="005B370D" w:rsidRPr="007E333A">
        <w:rPr>
          <w:rFonts w:ascii="Times New Roman" w:eastAsia="Times New Roman" w:hAnsi="Times New Roman" w:cs="Times New Roman"/>
          <w:sz w:val="24"/>
          <w:szCs w:val="24"/>
        </w:rPr>
        <w:t>,</w:t>
      </w:r>
      <w:r w:rsidRPr="007E333A">
        <w:rPr>
          <w:rFonts w:ascii="Times New Roman" w:eastAsia="Times New Roman" w:hAnsi="Times New Roman" w:cs="Times New Roman"/>
          <w:sz w:val="24"/>
          <w:szCs w:val="24"/>
        </w:rPr>
        <w:t xml:space="preserve"> and Musa, A. (2018). Species diversity and abundance of fish in </w:t>
      </w:r>
      <w:proofErr w:type="spellStart"/>
      <w:r w:rsidRPr="007E333A">
        <w:rPr>
          <w:rFonts w:ascii="Times New Roman" w:eastAsia="Times New Roman" w:hAnsi="Times New Roman" w:cs="Times New Roman"/>
          <w:sz w:val="24"/>
          <w:szCs w:val="24"/>
        </w:rPr>
        <w:t>Roseires</w:t>
      </w:r>
      <w:proofErr w:type="spellEnd"/>
      <w:r w:rsidRPr="007E333A">
        <w:rPr>
          <w:rFonts w:ascii="Times New Roman" w:eastAsia="Times New Roman" w:hAnsi="Times New Roman" w:cs="Times New Roman"/>
          <w:sz w:val="24"/>
          <w:szCs w:val="24"/>
        </w:rPr>
        <w:t xml:space="preserve"> reservoir, Blue Nile state of Sudan. </w:t>
      </w:r>
      <w:r w:rsidRPr="007E333A">
        <w:rPr>
          <w:rFonts w:ascii="Times New Roman" w:eastAsia="Times New Roman" w:hAnsi="Times New Roman" w:cs="Times New Roman"/>
          <w:i/>
          <w:iCs/>
          <w:sz w:val="24"/>
          <w:szCs w:val="24"/>
        </w:rPr>
        <w:t>Inter.,</w:t>
      </w:r>
      <w:r w:rsidRPr="007E333A">
        <w:rPr>
          <w:rFonts w:ascii="Times New Roman" w:eastAsia="Times New Roman" w:hAnsi="Times New Roman" w:cs="Times New Roman"/>
          <w:sz w:val="24"/>
          <w:szCs w:val="24"/>
        </w:rPr>
        <w:t xml:space="preserve"> </w:t>
      </w:r>
      <w:r w:rsidRPr="007E333A">
        <w:rPr>
          <w:rFonts w:ascii="Times New Roman" w:eastAsia="Times New Roman" w:hAnsi="Times New Roman" w:cs="Times New Roman"/>
          <w:i/>
          <w:iCs/>
          <w:sz w:val="24"/>
          <w:szCs w:val="24"/>
        </w:rPr>
        <w:t xml:space="preserve">J. Advan., Sci., Eng., </w:t>
      </w:r>
      <w:r w:rsidRPr="007E333A">
        <w:rPr>
          <w:rFonts w:ascii="Times New Roman" w:eastAsia="Times New Roman" w:hAnsi="Times New Roman" w:cs="Times New Roman"/>
          <w:sz w:val="24"/>
          <w:szCs w:val="24"/>
        </w:rPr>
        <w:t xml:space="preserve">&amp; </w:t>
      </w:r>
      <w:r w:rsidRPr="007E333A">
        <w:rPr>
          <w:rFonts w:ascii="Times New Roman" w:eastAsia="Times New Roman" w:hAnsi="Times New Roman" w:cs="Times New Roman"/>
          <w:i/>
          <w:iCs/>
          <w:sz w:val="24"/>
          <w:szCs w:val="24"/>
        </w:rPr>
        <w:t>Technol.,</w:t>
      </w:r>
      <w:r w:rsidRPr="007E333A">
        <w:rPr>
          <w:rFonts w:ascii="Times New Roman" w:eastAsia="Times New Roman" w:hAnsi="Times New Roman" w:cs="Times New Roman"/>
          <w:sz w:val="24"/>
          <w:szCs w:val="24"/>
        </w:rPr>
        <w:t xml:space="preserve"> Vol., 6(3) ISSN (e): 2321-9009.</w:t>
      </w:r>
    </w:p>
    <w:p w14:paraId="372F865F" w14:textId="77777777" w:rsidR="00A760BB" w:rsidRPr="007E333A" w:rsidRDefault="00A760BB" w:rsidP="007E333A">
      <w:pPr>
        <w:ind w:left="180"/>
        <w:jc w:val="both"/>
        <w:rPr>
          <w:rStyle w:val="dont-break-out"/>
          <w:rFonts w:asciiTheme="majorBidi" w:hAnsiTheme="majorBidi" w:cstheme="majorBidi"/>
          <w:sz w:val="24"/>
          <w:szCs w:val="24"/>
        </w:rPr>
      </w:pPr>
      <w:r w:rsidRPr="007E333A">
        <w:rPr>
          <w:rFonts w:asciiTheme="majorBidi" w:eastAsia="Times New Roman" w:hAnsiTheme="majorBidi" w:cstheme="majorBidi"/>
          <w:color w:val="000000"/>
          <w:sz w:val="24"/>
          <w:szCs w:val="24"/>
        </w:rPr>
        <w:t xml:space="preserve">Alebachew, S., </w:t>
      </w:r>
      <w:proofErr w:type="spellStart"/>
      <w:r w:rsidRPr="007E333A">
        <w:rPr>
          <w:rFonts w:asciiTheme="majorBidi" w:eastAsia="Times New Roman" w:hAnsiTheme="majorBidi" w:cstheme="majorBidi"/>
          <w:color w:val="000000"/>
          <w:sz w:val="24"/>
          <w:szCs w:val="24"/>
        </w:rPr>
        <w:t>Tesfahun</w:t>
      </w:r>
      <w:proofErr w:type="spellEnd"/>
      <w:r w:rsidRPr="007E333A">
        <w:rPr>
          <w:rFonts w:asciiTheme="majorBidi" w:eastAsia="Times New Roman" w:hAnsiTheme="majorBidi" w:cstheme="majorBidi"/>
          <w:color w:val="000000"/>
          <w:sz w:val="24"/>
          <w:szCs w:val="24"/>
        </w:rPr>
        <w:t xml:space="preserve">, A., &amp; </w:t>
      </w:r>
      <w:proofErr w:type="spellStart"/>
      <w:r w:rsidRPr="007E333A">
        <w:rPr>
          <w:rFonts w:asciiTheme="majorBidi" w:eastAsia="Times New Roman" w:hAnsiTheme="majorBidi" w:cstheme="majorBidi"/>
          <w:color w:val="000000"/>
          <w:sz w:val="24"/>
          <w:szCs w:val="24"/>
        </w:rPr>
        <w:t>Kebtieneh</w:t>
      </w:r>
      <w:proofErr w:type="spellEnd"/>
      <w:r w:rsidRPr="007E333A">
        <w:rPr>
          <w:rFonts w:asciiTheme="majorBidi" w:eastAsia="Times New Roman" w:hAnsiTheme="majorBidi" w:cstheme="majorBidi"/>
          <w:color w:val="000000"/>
          <w:sz w:val="24"/>
          <w:szCs w:val="24"/>
        </w:rPr>
        <w:t>, N. (2022). Abundance, distribution, and diversity of fishes in Ribb Reservoir, Lake Tana basin, Ethiopia. Cogent Food &amp; Agriculture, 8(1), 2105934. https://doi.org/10.1080/23311932.2022.2105934</w:t>
      </w:r>
      <w:r w:rsidRPr="007E333A">
        <w:rPr>
          <w:rStyle w:val="dont-break-out"/>
          <w:rFonts w:asciiTheme="majorBidi" w:eastAsia="Times New Roman" w:hAnsiTheme="majorBidi" w:cstheme="majorBidi"/>
          <w:color w:val="000000"/>
          <w:sz w:val="24"/>
          <w:szCs w:val="24"/>
        </w:rPr>
        <w:t xml:space="preserve"> </w:t>
      </w:r>
    </w:p>
    <w:p w14:paraId="375126B6" w14:textId="77777777" w:rsidR="00A760BB" w:rsidRPr="007E333A" w:rsidRDefault="00A760BB" w:rsidP="007E333A">
      <w:pPr>
        <w:ind w:left="180"/>
        <w:jc w:val="both"/>
        <w:rPr>
          <w:rStyle w:val="dont-break-out"/>
          <w:rFonts w:asciiTheme="majorBidi" w:hAnsiTheme="majorBidi" w:cstheme="majorBidi"/>
          <w:sz w:val="24"/>
          <w:szCs w:val="24"/>
        </w:rPr>
      </w:pPr>
      <w:r w:rsidRPr="007E333A">
        <w:rPr>
          <w:rStyle w:val="dont-break-out"/>
          <w:rFonts w:asciiTheme="majorBidi" w:hAnsiTheme="majorBidi" w:cstheme="majorBidi"/>
          <w:sz w:val="24"/>
          <w:szCs w:val="24"/>
        </w:rPr>
        <w:t xml:space="preserve">Alfadul, H., Siddig, K., Ahmed, M., Abushama, H., &amp; Kirui, O. (2024). Sustainable livestock development in Sudan: Challenges, opportunities, and policy priorities. Sudan SSP Working Paper 19. International Food Policy Research Institute. https://hdl.handle.net/10568/151697 </w:t>
      </w:r>
    </w:p>
    <w:p w14:paraId="44495C4E" w14:textId="77777777" w:rsidR="00A760BB" w:rsidRPr="007E333A" w:rsidRDefault="00A760BB" w:rsidP="007E333A">
      <w:pPr>
        <w:ind w:left="180"/>
        <w:jc w:val="both"/>
        <w:rPr>
          <w:rFonts w:ascii="Times New Roman" w:eastAsia="Times New Roman" w:hAnsi="Times New Roman" w:cs="Times New Roman"/>
          <w:sz w:val="24"/>
          <w:szCs w:val="24"/>
        </w:rPr>
      </w:pPr>
      <w:r w:rsidRPr="007E333A">
        <w:rPr>
          <w:rFonts w:asciiTheme="majorBidi" w:eastAsia="Times New Roman" w:hAnsiTheme="majorBidi" w:cstheme="majorBidi"/>
          <w:sz w:val="24"/>
          <w:szCs w:val="24"/>
        </w:rPr>
        <w:t xml:space="preserve">Attah, T. C., Isyaku, B. U., Abdul-Azeez, H., &amp; </w:t>
      </w:r>
      <w:proofErr w:type="spellStart"/>
      <w:r w:rsidRPr="007E333A">
        <w:rPr>
          <w:rFonts w:asciiTheme="majorBidi" w:eastAsia="Times New Roman" w:hAnsiTheme="majorBidi" w:cstheme="majorBidi"/>
          <w:sz w:val="24"/>
          <w:szCs w:val="24"/>
        </w:rPr>
        <w:t>Olem</w:t>
      </w:r>
      <w:proofErr w:type="spellEnd"/>
      <w:r w:rsidRPr="007E333A">
        <w:rPr>
          <w:rFonts w:asciiTheme="majorBidi" w:eastAsia="Times New Roman" w:hAnsiTheme="majorBidi" w:cstheme="majorBidi"/>
          <w:sz w:val="24"/>
          <w:szCs w:val="24"/>
        </w:rPr>
        <w:t xml:space="preserve">, S. Y. (2023). Fish biodiversity and abundance of Thomas Dam, </w:t>
      </w:r>
      <w:proofErr w:type="spellStart"/>
      <w:r w:rsidRPr="007E333A">
        <w:rPr>
          <w:rFonts w:asciiTheme="majorBidi" w:eastAsia="Times New Roman" w:hAnsiTheme="majorBidi" w:cstheme="majorBidi"/>
          <w:sz w:val="24"/>
          <w:szCs w:val="24"/>
        </w:rPr>
        <w:t>Danbatta</w:t>
      </w:r>
      <w:proofErr w:type="spellEnd"/>
      <w:r w:rsidRPr="007E333A">
        <w:rPr>
          <w:rFonts w:asciiTheme="majorBidi" w:eastAsia="Times New Roman" w:hAnsiTheme="majorBidi" w:cstheme="majorBidi"/>
          <w:sz w:val="24"/>
          <w:szCs w:val="24"/>
        </w:rPr>
        <w:t xml:space="preserve"> Local Government Area of Kano State, Nigeria. Biological and Environmental Sciences Journal for the Tropics, 20(2), 77-85. https://doi.org/10.4314/bestj.v20i2.10 </w:t>
      </w:r>
    </w:p>
    <w:p w14:paraId="214E1DAA" w14:textId="44C13CE1" w:rsidR="00C6730F" w:rsidRPr="007E333A" w:rsidRDefault="00C6730F"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t xml:space="preserve">Awoke, T., </w:t>
      </w:r>
      <w:proofErr w:type="spellStart"/>
      <w:r w:rsidRPr="007E333A">
        <w:rPr>
          <w:rFonts w:ascii="Times New Roman" w:eastAsia="Times New Roman" w:hAnsi="Times New Roman" w:cs="Times New Roman"/>
          <w:sz w:val="24"/>
          <w:szCs w:val="24"/>
        </w:rPr>
        <w:t>Mingist</w:t>
      </w:r>
      <w:proofErr w:type="spellEnd"/>
      <w:r w:rsidRPr="007E333A">
        <w:rPr>
          <w:rFonts w:ascii="Times New Roman" w:eastAsia="Times New Roman" w:hAnsi="Times New Roman" w:cs="Times New Roman"/>
          <w:sz w:val="24"/>
          <w:szCs w:val="24"/>
        </w:rPr>
        <w:t>, M.</w:t>
      </w:r>
      <w:r w:rsidR="00E100BE" w:rsidRPr="007E333A">
        <w:rPr>
          <w:rFonts w:ascii="Times New Roman" w:eastAsia="Times New Roman" w:hAnsi="Times New Roman" w:cs="Times New Roman"/>
          <w:sz w:val="24"/>
          <w:szCs w:val="24"/>
        </w:rPr>
        <w:t>,</w:t>
      </w:r>
      <w:r w:rsidRPr="007E333A">
        <w:rPr>
          <w:rFonts w:ascii="Times New Roman" w:eastAsia="Times New Roman" w:hAnsi="Times New Roman" w:cs="Times New Roman"/>
          <w:sz w:val="24"/>
          <w:szCs w:val="24"/>
        </w:rPr>
        <w:t xml:space="preserve"> and Getahun, A. (2015). Abundance and species compositions of fishes in Blue Nile River, Ethiopia. </w:t>
      </w:r>
      <w:r w:rsidRPr="007E333A">
        <w:rPr>
          <w:rFonts w:ascii="Times New Roman" w:eastAsia="Times New Roman" w:hAnsi="Times New Roman" w:cs="Times New Roman"/>
          <w:i/>
          <w:iCs/>
          <w:sz w:val="24"/>
          <w:szCs w:val="24"/>
        </w:rPr>
        <w:t xml:space="preserve">Inter., J. Fish., </w:t>
      </w:r>
      <w:proofErr w:type="spellStart"/>
      <w:r w:rsidRPr="007E333A">
        <w:rPr>
          <w:rFonts w:ascii="Times New Roman" w:eastAsia="Times New Roman" w:hAnsi="Times New Roman" w:cs="Times New Roman"/>
          <w:i/>
          <w:iCs/>
          <w:sz w:val="24"/>
          <w:szCs w:val="24"/>
        </w:rPr>
        <w:t>Aquat</w:t>
      </w:r>
      <w:proofErr w:type="spellEnd"/>
      <w:r w:rsidRPr="007E333A">
        <w:rPr>
          <w:rFonts w:ascii="Times New Roman" w:eastAsia="Times New Roman" w:hAnsi="Times New Roman" w:cs="Times New Roman"/>
          <w:i/>
          <w:iCs/>
          <w:sz w:val="24"/>
          <w:szCs w:val="24"/>
        </w:rPr>
        <w:t>., Stud.</w:t>
      </w:r>
      <w:r w:rsidRPr="007E333A">
        <w:rPr>
          <w:rFonts w:ascii="Times New Roman" w:eastAsia="Times New Roman" w:hAnsi="Times New Roman" w:cs="Times New Roman"/>
          <w:sz w:val="24"/>
          <w:szCs w:val="24"/>
        </w:rPr>
        <w:t>, Vol., 2(6): 334-339.</w:t>
      </w:r>
    </w:p>
    <w:p w14:paraId="10B76D7A" w14:textId="77777777" w:rsidR="00A760BB" w:rsidRPr="007E333A" w:rsidRDefault="00A760BB" w:rsidP="007E333A">
      <w:pPr>
        <w:ind w:left="180"/>
        <w:jc w:val="both"/>
        <w:rPr>
          <w:rFonts w:asciiTheme="majorBidi" w:hAnsiTheme="majorBidi" w:cstheme="majorBidi"/>
          <w:sz w:val="24"/>
          <w:szCs w:val="24"/>
        </w:rPr>
      </w:pPr>
      <w:r w:rsidRPr="007E333A">
        <w:rPr>
          <w:rFonts w:asciiTheme="majorBidi" w:hAnsiTheme="majorBidi" w:cstheme="majorBidi"/>
          <w:sz w:val="24"/>
          <w:szCs w:val="24"/>
        </w:rPr>
        <w:t xml:space="preserve">Awoke, T., </w:t>
      </w:r>
      <w:proofErr w:type="spellStart"/>
      <w:r w:rsidRPr="007E333A">
        <w:rPr>
          <w:rFonts w:asciiTheme="majorBidi" w:hAnsiTheme="majorBidi" w:cstheme="majorBidi"/>
          <w:sz w:val="24"/>
          <w:szCs w:val="24"/>
        </w:rPr>
        <w:t>Mingist</w:t>
      </w:r>
      <w:proofErr w:type="spellEnd"/>
      <w:r w:rsidRPr="007E333A">
        <w:rPr>
          <w:rFonts w:asciiTheme="majorBidi" w:hAnsiTheme="majorBidi" w:cstheme="majorBidi"/>
          <w:sz w:val="24"/>
          <w:szCs w:val="24"/>
        </w:rPr>
        <w:t xml:space="preserve">, M., &amp; Getahun, A. (2023). Abundance and species composition of the fishes in Blue Nile River below the </w:t>
      </w:r>
      <w:proofErr w:type="spellStart"/>
      <w:r w:rsidRPr="007E333A">
        <w:rPr>
          <w:rFonts w:asciiTheme="majorBidi" w:hAnsiTheme="majorBidi" w:cstheme="majorBidi"/>
          <w:sz w:val="24"/>
          <w:szCs w:val="24"/>
        </w:rPr>
        <w:t>Tiss</w:t>
      </w:r>
      <w:proofErr w:type="spellEnd"/>
      <w:r w:rsidRPr="007E333A">
        <w:rPr>
          <w:rFonts w:asciiTheme="majorBidi" w:hAnsiTheme="majorBidi" w:cstheme="majorBidi"/>
          <w:sz w:val="24"/>
          <w:szCs w:val="24"/>
        </w:rPr>
        <w:t xml:space="preserve"> </w:t>
      </w:r>
      <w:proofErr w:type="spellStart"/>
      <w:r w:rsidRPr="007E333A">
        <w:rPr>
          <w:rFonts w:asciiTheme="majorBidi" w:hAnsiTheme="majorBidi" w:cstheme="majorBidi"/>
          <w:sz w:val="24"/>
          <w:szCs w:val="24"/>
        </w:rPr>
        <w:t>Issat</w:t>
      </w:r>
      <w:proofErr w:type="spellEnd"/>
      <w:r w:rsidRPr="007E333A">
        <w:rPr>
          <w:rFonts w:asciiTheme="majorBidi" w:hAnsiTheme="majorBidi" w:cstheme="majorBidi"/>
          <w:sz w:val="24"/>
          <w:szCs w:val="24"/>
        </w:rPr>
        <w:t xml:space="preserve"> Fall, Ethiopia. Aquaponics, 3(1). https://doi.org/10.59411/y789cz15 </w:t>
      </w:r>
    </w:p>
    <w:p w14:paraId="4D497C68" w14:textId="5D4DDC75" w:rsidR="00A760BB" w:rsidRPr="007E333A" w:rsidRDefault="00A760BB" w:rsidP="007E333A">
      <w:pPr>
        <w:ind w:left="180"/>
        <w:jc w:val="both"/>
        <w:rPr>
          <w:rFonts w:asciiTheme="majorBidi" w:hAnsiTheme="majorBidi" w:cstheme="majorBidi"/>
          <w:sz w:val="24"/>
          <w:szCs w:val="24"/>
        </w:rPr>
      </w:pPr>
      <w:r w:rsidRPr="007E333A">
        <w:rPr>
          <w:rFonts w:asciiTheme="majorBidi" w:eastAsia="Times New Roman" w:hAnsiTheme="majorBidi" w:cstheme="majorBidi"/>
          <w:sz w:val="24"/>
          <w:szCs w:val="24"/>
        </w:rPr>
        <w:t xml:space="preserve">Bailey, R. G. (1994). Guide to the fishes of the River Nile in the Republic of the Sudan. Journal of Natural History, 28(4), 937–970. </w:t>
      </w:r>
      <w:hyperlink r:id="rId11" w:history="1">
        <w:r w:rsidRPr="007E333A">
          <w:rPr>
            <w:rStyle w:val="Hyperlink"/>
            <w:rFonts w:asciiTheme="majorBidi" w:eastAsia="Times New Roman" w:hAnsiTheme="majorBidi" w:cstheme="majorBidi"/>
            <w:sz w:val="24"/>
            <w:szCs w:val="24"/>
          </w:rPr>
          <w:t>https://doi.org/10.1080/00222939400770501</w:t>
        </w:r>
      </w:hyperlink>
    </w:p>
    <w:p w14:paraId="7580FD3B" w14:textId="72BAADD8" w:rsidR="00A760BB" w:rsidRPr="007E333A" w:rsidRDefault="00A760BB" w:rsidP="007E333A">
      <w:pPr>
        <w:ind w:left="180"/>
        <w:jc w:val="both"/>
        <w:rPr>
          <w:rFonts w:ascii="Times New Roman" w:eastAsia="Times New Roman" w:hAnsi="Times New Roman" w:cs="Times New Roman"/>
          <w:sz w:val="24"/>
          <w:szCs w:val="24"/>
        </w:rPr>
      </w:pPr>
      <w:proofErr w:type="spellStart"/>
      <w:r w:rsidRPr="007E333A">
        <w:rPr>
          <w:rFonts w:asciiTheme="majorBidi" w:hAnsiTheme="majorBidi" w:cstheme="majorBidi"/>
          <w:sz w:val="24"/>
          <w:szCs w:val="24"/>
        </w:rPr>
        <w:t>Basavaraja</w:t>
      </w:r>
      <w:proofErr w:type="spellEnd"/>
      <w:r w:rsidRPr="007E333A">
        <w:rPr>
          <w:rFonts w:asciiTheme="majorBidi" w:hAnsiTheme="majorBidi" w:cstheme="majorBidi"/>
          <w:sz w:val="24"/>
          <w:szCs w:val="24"/>
        </w:rPr>
        <w:t xml:space="preserve">, D., Narayana, J., Kiran, B.R., &amp; </w:t>
      </w:r>
      <w:proofErr w:type="spellStart"/>
      <w:r w:rsidRPr="007E333A">
        <w:rPr>
          <w:rFonts w:asciiTheme="majorBidi" w:hAnsiTheme="majorBidi" w:cstheme="majorBidi"/>
          <w:sz w:val="24"/>
          <w:szCs w:val="24"/>
        </w:rPr>
        <w:t>Puttaiah</w:t>
      </w:r>
      <w:proofErr w:type="spellEnd"/>
      <w:r w:rsidRPr="007E333A">
        <w:rPr>
          <w:rFonts w:asciiTheme="majorBidi" w:hAnsiTheme="majorBidi" w:cstheme="majorBidi"/>
          <w:sz w:val="24"/>
          <w:szCs w:val="24"/>
        </w:rPr>
        <w:t xml:space="preserve">, E.T. (2014). Fish diversity and abundance in relation to water quality of </w:t>
      </w:r>
      <w:proofErr w:type="spellStart"/>
      <w:r w:rsidRPr="007E333A">
        <w:rPr>
          <w:rFonts w:asciiTheme="majorBidi" w:hAnsiTheme="majorBidi" w:cstheme="majorBidi"/>
          <w:sz w:val="24"/>
          <w:szCs w:val="24"/>
        </w:rPr>
        <w:t>Anjanapura</w:t>
      </w:r>
      <w:proofErr w:type="spellEnd"/>
      <w:r w:rsidRPr="007E333A">
        <w:rPr>
          <w:rFonts w:asciiTheme="majorBidi" w:hAnsiTheme="majorBidi" w:cstheme="majorBidi"/>
          <w:sz w:val="24"/>
          <w:szCs w:val="24"/>
        </w:rPr>
        <w:t xml:space="preserve"> reservoir, Karnataka, India. International Journal of Current Microbiology and Applied Sciences, 3(3), 747–757. </w:t>
      </w:r>
      <w:hyperlink r:id="rId12" w:history="1">
        <w:r w:rsidRPr="007E333A">
          <w:rPr>
            <w:rStyle w:val="Hyperlink"/>
            <w:rFonts w:asciiTheme="majorBidi" w:hAnsiTheme="majorBidi" w:cstheme="majorBidi"/>
            <w:sz w:val="24"/>
            <w:szCs w:val="24"/>
          </w:rPr>
          <w:t>http://www.ijcmas.com</w:t>
        </w:r>
      </w:hyperlink>
    </w:p>
    <w:p w14:paraId="3A155D0F" w14:textId="6853E4E4" w:rsidR="00C6730F" w:rsidRPr="007E333A" w:rsidRDefault="00C6730F"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lastRenderedPageBreak/>
        <w:t xml:space="preserve">Basheer, M., Siddig, K., &amp; Ringler, C. (2024). Water-energy-food planning and operations framework for river basins with a case study on the Blue Nile. </w:t>
      </w:r>
      <w:r w:rsidRPr="007E333A">
        <w:rPr>
          <w:rFonts w:ascii="Times New Roman" w:eastAsia="Times New Roman" w:hAnsi="Times New Roman" w:cs="Times New Roman"/>
          <w:i/>
          <w:iCs/>
          <w:sz w:val="24"/>
          <w:szCs w:val="24"/>
        </w:rPr>
        <w:t xml:space="preserve">J. </w:t>
      </w:r>
      <w:proofErr w:type="spellStart"/>
      <w:r w:rsidRPr="007E333A">
        <w:rPr>
          <w:rFonts w:ascii="Times New Roman" w:eastAsia="Times New Roman" w:hAnsi="Times New Roman" w:cs="Times New Roman"/>
          <w:i/>
          <w:iCs/>
          <w:sz w:val="24"/>
          <w:szCs w:val="24"/>
        </w:rPr>
        <w:t>Hydrol</w:t>
      </w:r>
      <w:proofErr w:type="spellEnd"/>
      <w:r w:rsidRPr="007E333A">
        <w:rPr>
          <w:rFonts w:ascii="Times New Roman" w:eastAsia="Times New Roman" w:hAnsi="Times New Roman" w:cs="Times New Roman"/>
          <w:i/>
          <w:iCs/>
          <w:sz w:val="24"/>
          <w:szCs w:val="24"/>
        </w:rPr>
        <w:t>.</w:t>
      </w:r>
      <w:r w:rsidRPr="007E333A">
        <w:rPr>
          <w:rFonts w:ascii="Times New Roman" w:eastAsia="Times New Roman" w:hAnsi="Times New Roman" w:cs="Times New Roman"/>
          <w:sz w:val="24"/>
          <w:szCs w:val="24"/>
        </w:rPr>
        <w:t xml:space="preserve">, </w:t>
      </w:r>
      <w:r w:rsidRPr="007E333A">
        <w:rPr>
          <w:rFonts w:ascii="Times New Roman" w:eastAsia="Times New Roman" w:hAnsi="Times New Roman" w:cs="Times New Roman"/>
          <w:i/>
          <w:iCs/>
          <w:sz w:val="24"/>
          <w:szCs w:val="24"/>
        </w:rPr>
        <w:t>631</w:t>
      </w:r>
      <w:r w:rsidRPr="007E333A">
        <w:rPr>
          <w:rFonts w:ascii="Times New Roman" w:eastAsia="Times New Roman" w:hAnsi="Times New Roman" w:cs="Times New Roman"/>
          <w:sz w:val="24"/>
          <w:szCs w:val="24"/>
        </w:rPr>
        <w:t xml:space="preserve">, 130801. </w:t>
      </w:r>
      <w:hyperlink r:id="rId13" w:history="1">
        <w:r w:rsidRPr="007E333A">
          <w:rPr>
            <w:rStyle w:val="Hyperlink"/>
            <w:rFonts w:ascii="Times New Roman" w:eastAsia="Times New Roman" w:hAnsi="Times New Roman" w:cs="Times New Roman"/>
            <w:sz w:val="24"/>
            <w:szCs w:val="24"/>
          </w:rPr>
          <w:t>https://doi.org/10.1016/j.jhydrol.2024.130801</w:t>
        </w:r>
      </w:hyperlink>
      <w:r w:rsidRPr="007E333A">
        <w:rPr>
          <w:rFonts w:ascii="Times New Roman" w:eastAsia="Times New Roman" w:hAnsi="Times New Roman" w:cs="Times New Roman"/>
          <w:sz w:val="24"/>
          <w:szCs w:val="24"/>
        </w:rPr>
        <w:t>.</w:t>
      </w:r>
    </w:p>
    <w:p w14:paraId="4E1E6D90" w14:textId="77777777" w:rsidR="00A760BB" w:rsidRPr="007E333A" w:rsidRDefault="00A760BB" w:rsidP="007E333A">
      <w:pPr>
        <w:ind w:left="180"/>
        <w:jc w:val="both"/>
        <w:rPr>
          <w:rFonts w:ascii="Times New Roman" w:eastAsia="Times New Roman" w:hAnsi="Times New Roman" w:cs="Times New Roman"/>
          <w:sz w:val="24"/>
          <w:szCs w:val="24"/>
        </w:rPr>
      </w:pPr>
      <w:proofErr w:type="spellStart"/>
      <w:r w:rsidRPr="007E333A">
        <w:rPr>
          <w:rFonts w:asciiTheme="majorBidi" w:eastAsia="Times New Roman" w:hAnsiTheme="majorBidi" w:cstheme="majorBidi"/>
          <w:sz w:val="24"/>
          <w:szCs w:val="24"/>
        </w:rPr>
        <w:t>Begon</w:t>
      </w:r>
      <w:proofErr w:type="spellEnd"/>
      <w:r w:rsidRPr="007E333A">
        <w:rPr>
          <w:rFonts w:asciiTheme="majorBidi" w:eastAsia="Times New Roman" w:hAnsiTheme="majorBidi" w:cstheme="majorBidi"/>
          <w:sz w:val="24"/>
          <w:szCs w:val="24"/>
        </w:rPr>
        <w:t>, M., Harper, J. L., &amp; Townsend, C. R. (1990). *Ecology: Individuals, populations and communities* (2nd ed.). Blackwell Scientific Publications.</w:t>
      </w:r>
    </w:p>
    <w:p w14:paraId="488B1729" w14:textId="49BC051B" w:rsidR="00A760BB" w:rsidRPr="007E333A" w:rsidRDefault="00A760BB" w:rsidP="007E333A">
      <w:pPr>
        <w:ind w:left="180"/>
        <w:jc w:val="both"/>
        <w:rPr>
          <w:rFonts w:asciiTheme="majorBidi" w:eastAsia="Times New Roman" w:hAnsiTheme="majorBidi" w:cstheme="majorBidi"/>
          <w:sz w:val="24"/>
          <w:szCs w:val="24"/>
        </w:rPr>
      </w:pPr>
      <w:r w:rsidRPr="007E333A">
        <w:rPr>
          <w:rFonts w:ascii="Times New Roman" w:eastAsia="Times New Roman" w:hAnsi="Times New Roman" w:cs="Times New Roman"/>
          <w:sz w:val="24"/>
          <w:szCs w:val="24"/>
        </w:rPr>
        <w:t xml:space="preserve">Luiselli, L., </w:t>
      </w:r>
      <w:proofErr w:type="spellStart"/>
      <w:r w:rsidRPr="007E333A">
        <w:rPr>
          <w:rFonts w:ascii="Times New Roman" w:eastAsia="Times New Roman" w:hAnsi="Times New Roman" w:cs="Times New Roman"/>
          <w:sz w:val="24"/>
          <w:szCs w:val="24"/>
        </w:rPr>
        <w:t>Benansio</w:t>
      </w:r>
      <w:proofErr w:type="spellEnd"/>
      <w:r w:rsidRPr="007E333A">
        <w:rPr>
          <w:rFonts w:ascii="Times New Roman" w:eastAsia="Times New Roman" w:hAnsi="Times New Roman" w:cs="Times New Roman"/>
          <w:sz w:val="24"/>
          <w:szCs w:val="24"/>
        </w:rPr>
        <w:t xml:space="preserve">, J. S., Balli, J. J., </w:t>
      </w:r>
      <w:proofErr w:type="spellStart"/>
      <w:r w:rsidRPr="007E333A">
        <w:rPr>
          <w:rFonts w:ascii="Times New Roman" w:eastAsia="Times New Roman" w:hAnsi="Times New Roman" w:cs="Times New Roman"/>
          <w:sz w:val="24"/>
          <w:szCs w:val="24"/>
        </w:rPr>
        <w:t>Dendi</w:t>
      </w:r>
      <w:proofErr w:type="spellEnd"/>
      <w:r w:rsidRPr="007E333A">
        <w:rPr>
          <w:rFonts w:ascii="Times New Roman" w:eastAsia="Times New Roman" w:hAnsi="Times New Roman" w:cs="Times New Roman"/>
          <w:sz w:val="24"/>
          <w:szCs w:val="24"/>
        </w:rPr>
        <w:t xml:space="preserve">, D., </w:t>
      </w:r>
      <w:proofErr w:type="spellStart"/>
      <w:r w:rsidRPr="007E333A">
        <w:rPr>
          <w:rFonts w:ascii="Times New Roman" w:eastAsia="Times New Roman" w:hAnsi="Times New Roman" w:cs="Times New Roman"/>
          <w:sz w:val="24"/>
          <w:szCs w:val="24"/>
        </w:rPr>
        <w:t>Ajong</w:t>
      </w:r>
      <w:proofErr w:type="spellEnd"/>
      <w:r w:rsidRPr="007E333A">
        <w:rPr>
          <w:rFonts w:ascii="Times New Roman" w:eastAsia="Times New Roman" w:hAnsi="Times New Roman" w:cs="Times New Roman"/>
          <w:sz w:val="24"/>
          <w:szCs w:val="24"/>
        </w:rPr>
        <w:t xml:space="preserve">, S., &amp; Pacini, N. (2021). Fish community composition indicates low impact of capture efforts in war-torn South Sudan. European Journal of Ecology, 7(2), 40-53. </w:t>
      </w:r>
      <w:hyperlink r:id="rId14" w:history="1">
        <w:r w:rsidRPr="007E333A">
          <w:rPr>
            <w:rStyle w:val="Hyperlink"/>
            <w:rFonts w:ascii="Times New Roman" w:eastAsia="Times New Roman" w:hAnsi="Times New Roman" w:cs="Times New Roman"/>
            <w:sz w:val="24"/>
            <w:szCs w:val="24"/>
          </w:rPr>
          <w:t>https://journals.ku.edu/EuroJEcol/article/view/1400/1370</w:t>
        </w:r>
      </w:hyperlink>
    </w:p>
    <w:p w14:paraId="073E74CA" w14:textId="76F5C2E1" w:rsidR="00A760BB" w:rsidRPr="007E333A" w:rsidRDefault="00A760BB" w:rsidP="007E333A">
      <w:pPr>
        <w:ind w:left="180"/>
        <w:jc w:val="both"/>
        <w:rPr>
          <w:rFonts w:asciiTheme="majorBidi" w:hAnsiTheme="majorBidi" w:cstheme="majorBidi"/>
          <w:sz w:val="24"/>
          <w:szCs w:val="24"/>
        </w:rPr>
      </w:pPr>
      <w:r w:rsidRPr="007E333A">
        <w:rPr>
          <w:rFonts w:asciiTheme="majorBidi" w:eastAsia="Times New Roman" w:hAnsiTheme="majorBidi" w:cstheme="majorBidi"/>
          <w:sz w:val="24"/>
          <w:szCs w:val="24"/>
        </w:rPr>
        <w:t xml:space="preserve">Beveridge, M. C. M., Thilsted, S. H., Phillips, M. J., Metian, M., Troell, M., &amp; Hall, S. J. (2013). Meeting the food and nutrition needs of the poor: the role of fish and the opportunities and challenges emerging from the rise of aquaculture. Journal of Fish Biology, 83(4), 1067–1084. </w:t>
      </w:r>
      <w:hyperlink r:id="rId15" w:history="1">
        <w:r w:rsidRPr="007E333A">
          <w:rPr>
            <w:rStyle w:val="Hyperlink"/>
            <w:rFonts w:asciiTheme="majorBidi" w:eastAsia="Times New Roman" w:hAnsiTheme="majorBidi" w:cstheme="majorBidi"/>
            <w:sz w:val="24"/>
            <w:szCs w:val="24"/>
          </w:rPr>
          <w:t>https://doi.org/10.1111/jfb.12187</w:t>
        </w:r>
      </w:hyperlink>
    </w:p>
    <w:p w14:paraId="3BA932F0" w14:textId="7284EDC9" w:rsidR="00A760BB" w:rsidRPr="007E333A" w:rsidRDefault="00A760BB" w:rsidP="007E333A">
      <w:pPr>
        <w:autoSpaceDE w:val="0"/>
        <w:autoSpaceDN w:val="0"/>
        <w:adjustRightInd w:val="0"/>
        <w:ind w:left="180"/>
        <w:jc w:val="both"/>
        <w:rPr>
          <w:rFonts w:asciiTheme="majorBidi" w:hAnsiTheme="majorBidi" w:cstheme="majorBidi"/>
          <w:color w:val="0000FF"/>
          <w:sz w:val="24"/>
          <w:szCs w:val="24"/>
          <w:u w:val="single"/>
        </w:rPr>
      </w:pPr>
      <w:r w:rsidRPr="007E333A">
        <w:rPr>
          <w:rFonts w:ascii="Times New Roman" w:eastAsia="Times New Roman" w:hAnsi="Times New Roman" w:cs="Times New Roman"/>
          <w:sz w:val="24"/>
          <w:szCs w:val="24"/>
        </w:rPr>
        <w:t xml:space="preserve">Elijah, M. I., John, C., &amp; Lamidi, B. T. (2019). Fish Species Composition and Abundance of River Taraba in Bali Town, Taraba State, Nigeria. IOSR Journal of Pharmacy and Biological Sciences, 14(1), 50-57. </w:t>
      </w:r>
      <w:hyperlink r:id="rId16" w:history="1">
        <w:r w:rsidRPr="007E333A">
          <w:rPr>
            <w:rStyle w:val="Hyperlink"/>
            <w:rFonts w:ascii="Times New Roman" w:eastAsia="Times New Roman" w:hAnsi="Times New Roman" w:cs="Times New Roman"/>
            <w:sz w:val="24"/>
            <w:szCs w:val="24"/>
          </w:rPr>
          <w:t>https://doi.org/10.9790/3008-1401055057</w:t>
        </w:r>
      </w:hyperlink>
    </w:p>
    <w:p w14:paraId="2FAC9FFB" w14:textId="5D673FAF" w:rsidR="00A760BB" w:rsidRPr="007E333A" w:rsidRDefault="00A760BB" w:rsidP="007E333A">
      <w:pPr>
        <w:ind w:left="180"/>
        <w:jc w:val="both"/>
        <w:rPr>
          <w:rFonts w:asciiTheme="majorBidi" w:hAnsiTheme="majorBidi" w:cstheme="majorBidi"/>
          <w:color w:val="221E1F"/>
          <w:sz w:val="24"/>
          <w:szCs w:val="24"/>
        </w:rPr>
      </w:pPr>
      <w:r w:rsidRPr="007E333A">
        <w:rPr>
          <w:rFonts w:asciiTheme="majorBidi" w:hAnsiTheme="majorBidi" w:cstheme="majorBidi"/>
          <w:color w:val="000000"/>
          <w:sz w:val="24"/>
          <w:szCs w:val="24"/>
        </w:rPr>
        <w:t xml:space="preserve">Eyayu, A., &amp; Getahun, A. (2022). Distribution and community structure of fish in relation with water </w:t>
      </w:r>
      <w:proofErr w:type="spellStart"/>
      <w:r w:rsidRPr="007E333A">
        <w:rPr>
          <w:rFonts w:asciiTheme="majorBidi" w:hAnsiTheme="majorBidi" w:cstheme="majorBidi"/>
          <w:color w:val="000000"/>
          <w:sz w:val="24"/>
          <w:szCs w:val="24"/>
        </w:rPr>
        <w:t>physico</w:t>
      </w:r>
      <w:proofErr w:type="spellEnd"/>
      <w:r w:rsidRPr="007E333A">
        <w:rPr>
          <w:rFonts w:asciiTheme="majorBidi" w:hAnsiTheme="majorBidi" w:cstheme="majorBidi"/>
          <w:color w:val="000000"/>
          <w:sz w:val="24"/>
          <w:szCs w:val="24"/>
        </w:rPr>
        <w:t xml:space="preserve">-chemical parameters of floodplain rivers in the Alitash National Park, Ethiopia. Journal of Tropical Ecology. </w:t>
      </w:r>
      <w:hyperlink r:id="rId17" w:history="1">
        <w:r w:rsidRPr="007E333A">
          <w:rPr>
            <w:rStyle w:val="Hyperlink"/>
            <w:rFonts w:asciiTheme="majorBidi" w:hAnsiTheme="majorBidi" w:cstheme="majorBidi"/>
            <w:sz w:val="24"/>
            <w:szCs w:val="24"/>
          </w:rPr>
          <w:t>https://doi.org/10.1017/S0266467422000025</w:t>
        </w:r>
      </w:hyperlink>
    </w:p>
    <w:p w14:paraId="6D9D8F88" w14:textId="17A61389" w:rsidR="00A760BB" w:rsidRPr="007E333A" w:rsidRDefault="00A760BB" w:rsidP="007E333A">
      <w:pPr>
        <w:ind w:left="180"/>
        <w:jc w:val="both"/>
        <w:rPr>
          <w:rFonts w:ascii="Times New Roman" w:eastAsia="Times New Roman" w:hAnsi="Times New Roman" w:cs="Times New Roman"/>
          <w:sz w:val="24"/>
          <w:szCs w:val="24"/>
        </w:rPr>
      </w:pPr>
      <w:r w:rsidRPr="007E333A">
        <w:rPr>
          <w:rFonts w:asciiTheme="majorBidi" w:eastAsia="Times New Roman" w:hAnsiTheme="majorBidi" w:cstheme="majorBidi"/>
          <w:sz w:val="24"/>
          <w:szCs w:val="24"/>
        </w:rPr>
        <w:t xml:space="preserve">Eyayu, A., &amp; Getahun, A. (2024). Fishes of the Alitash National Park: Taxonomic Accounts with Identification Keys of Fish in Floodplain Rivers of </w:t>
      </w:r>
      <w:proofErr w:type="spellStart"/>
      <w:r w:rsidRPr="007E333A">
        <w:rPr>
          <w:rFonts w:asciiTheme="majorBidi" w:eastAsia="Times New Roman" w:hAnsiTheme="majorBidi" w:cstheme="majorBidi"/>
          <w:sz w:val="24"/>
          <w:szCs w:val="24"/>
        </w:rPr>
        <w:t>Abbay</w:t>
      </w:r>
      <w:proofErr w:type="spellEnd"/>
      <w:r w:rsidRPr="007E333A">
        <w:rPr>
          <w:rFonts w:asciiTheme="majorBidi" w:eastAsia="Times New Roman" w:hAnsiTheme="majorBidi" w:cstheme="majorBidi"/>
          <w:sz w:val="24"/>
          <w:szCs w:val="24"/>
        </w:rPr>
        <w:t xml:space="preserve"> and </w:t>
      </w:r>
      <w:proofErr w:type="spellStart"/>
      <w:r w:rsidRPr="007E333A">
        <w:rPr>
          <w:rFonts w:asciiTheme="majorBidi" w:eastAsia="Times New Roman" w:hAnsiTheme="majorBidi" w:cstheme="majorBidi"/>
          <w:sz w:val="24"/>
          <w:szCs w:val="24"/>
        </w:rPr>
        <w:t>Tekeze</w:t>
      </w:r>
      <w:proofErr w:type="spellEnd"/>
      <w:r w:rsidRPr="007E333A">
        <w:rPr>
          <w:rFonts w:asciiTheme="majorBidi" w:eastAsia="Times New Roman" w:hAnsiTheme="majorBidi" w:cstheme="majorBidi"/>
          <w:sz w:val="24"/>
          <w:szCs w:val="24"/>
        </w:rPr>
        <w:t xml:space="preserve"> Basins, Ethiopia. Journal of Applied Ichthyology. </w:t>
      </w:r>
      <w:hyperlink r:id="rId18" w:history="1">
        <w:r w:rsidRPr="007E333A">
          <w:rPr>
            <w:rStyle w:val="Hyperlink"/>
            <w:rFonts w:asciiTheme="majorBidi" w:eastAsia="Times New Roman" w:hAnsiTheme="majorBidi" w:cstheme="majorBidi"/>
            <w:sz w:val="24"/>
            <w:szCs w:val="24"/>
          </w:rPr>
          <w:t>https://doi.org/10.1155/2024/8886730</w:t>
        </w:r>
      </w:hyperlink>
    </w:p>
    <w:p w14:paraId="0F7D2EDA" w14:textId="05AB35D8" w:rsidR="00A760BB" w:rsidRPr="007E333A" w:rsidRDefault="00A760BB" w:rsidP="007E333A">
      <w:pPr>
        <w:ind w:left="180"/>
        <w:jc w:val="both"/>
        <w:rPr>
          <w:rFonts w:ascii="Times New Roman" w:eastAsia="Times New Roman" w:hAnsi="Times New Roman" w:cs="Times New Roman"/>
          <w:sz w:val="24"/>
          <w:szCs w:val="24"/>
        </w:rPr>
      </w:pPr>
      <w:proofErr w:type="spellStart"/>
      <w:r w:rsidRPr="007E333A">
        <w:rPr>
          <w:rFonts w:ascii="Times New Roman" w:eastAsia="Times New Roman" w:hAnsi="Times New Roman" w:cs="Times New Roman"/>
          <w:sz w:val="24"/>
          <w:szCs w:val="24"/>
        </w:rPr>
        <w:t>Faghihinia</w:t>
      </w:r>
      <w:proofErr w:type="spellEnd"/>
      <w:r w:rsidRPr="007E333A">
        <w:rPr>
          <w:rFonts w:ascii="Times New Roman" w:eastAsia="Times New Roman" w:hAnsi="Times New Roman" w:cs="Times New Roman"/>
          <w:sz w:val="24"/>
          <w:szCs w:val="24"/>
        </w:rPr>
        <w:t xml:space="preserve">, M., Xu, Y., Liu, D., &amp; Wu, N. (2021). Freshwater biodiversity at different habitats: Research hotspots with persistent and emerging themes. Ecological Indicators, 129, 107926. </w:t>
      </w:r>
      <w:hyperlink r:id="rId19" w:history="1">
        <w:r w:rsidRPr="007E333A">
          <w:rPr>
            <w:rStyle w:val="Hyperlink"/>
            <w:rFonts w:ascii="Times New Roman" w:eastAsia="Times New Roman" w:hAnsi="Times New Roman" w:cs="Times New Roman"/>
            <w:sz w:val="24"/>
            <w:szCs w:val="24"/>
          </w:rPr>
          <w:t>https://doi.org/10.1016/j.ecolind.2021.107926</w:t>
        </w:r>
      </w:hyperlink>
    </w:p>
    <w:p w14:paraId="335C5BF2" w14:textId="26A47DDC" w:rsidR="00C6730F" w:rsidRPr="007E333A" w:rsidRDefault="00C6730F"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t xml:space="preserve">Garcia, S., Boucher, J., Cury, P., Thébaud, O., </w:t>
      </w:r>
      <w:proofErr w:type="spellStart"/>
      <w:r w:rsidRPr="007E333A">
        <w:rPr>
          <w:rFonts w:ascii="Times New Roman" w:eastAsia="Times New Roman" w:hAnsi="Times New Roman" w:cs="Times New Roman"/>
          <w:sz w:val="24"/>
          <w:szCs w:val="24"/>
        </w:rPr>
        <w:t>Andriantsoa</w:t>
      </w:r>
      <w:proofErr w:type="spellEnd"/>
      <w:r w:rsidRPr="007E333A">
        <w:rPr>
          <w:rFonts w:ascii="Times New Roman" w:eastAsia="Times New Roman" w:hAnsi="Times New Roman" w:cs="Times New Roman"/>
          <w:sz w:val="24"/>
          <w:szCs w:val="24"/>
        </w:rPr>
        <w:t xml:space="preserve">, M., Astudillo, A., A. Charles, N. </w:t>
      </w:r>
      <w:proofErr w:type="spellStart"/>
      <w:r w:rsidRPr="007E333A">
        <w:rPr>
          <w:rFonts w:ascii="Times New Roman" w:eastAsia="Times New Roman" w:hAnsi="Times New Roman" w:cs="Times New Roman"/>
          <w:sz w:val="24"/>
          <w:szCs w:val="24"/>
        </w:rPr>
        <w:t>Dulvy</w:t>
      </w:r>
      <w:proofErr w:type="spellEnd"/>
      <w:r w:rsidRPr="007E333A">
        <w:rPr>
          <w:rFonts w:ascii="Times New Roman" w:eastAsia="Times New Roman" w:hAnsi="Times New Roman" w:cs="Times New Roman"/>
          <w:sz w:val="24"/>
          <w:szCs w:val="24"/>
        </w:rPr>
        <w:t xml:space="preserve">, </w:t>
      </w:r>
      <w:r w:rsidRPr="007E333A">
        <w:rPr>
          <w:rFonts w:ascii="Times New Roman" w:eastAsia="Times New Roman" w:hAnsi="Times New Roman" w:cs="Times New Roman"/>
          <w:i/>
          <w:iCs/>
          <w:sz w:val="24"/>
          <w:szCs w:val="24"/>
        </w:rPr>
        <w:t>et al.</w:t>
      </w:r>
      <w:r w:rsidRPr="007E333A">
        <w:rPr>
          <w:rFonts w:ascii="Times New Roman" w:eastAsia="Times New Roman" w:hAnsi="Times New Roman" w:cs="Times New Roman"/>
          <w:sz w:val="24"/>
          <w:szCs w:val="24"/>
        </w:rPr>
        <w:t xml:space="preserve"> (2006). Workshop 10, Paris Conference: Biodiversity, Science and Governance, January 24-28, 2005 (Report of the Debates and Proposed Priority Actions). Ministry of Foreign Affairs, Government of France, Paris (2005).</w:t>
      </w:r>
    </w:p>
    <w:p w14:paraId="35022A0B" w14:textId="33C86983" w:rsidR="00A760BB" w:rsidRPr="007E333A" w:rsidRDefault="00A760BB" w:rsidP="007E333A">
      <w:pPr>
        <w:ind w:left="180"/>
        <w:jc w:val="both"/>
        <w:rPr>
          <w:rFonts w:asciiTheme="majorBidi" w:eastAsia="Times New Roman" w:hAnsiTheme="majorBidi" w:cstheme="majorBidi"/>
          <w:color w:val="0000FF"/>
          <w:sz w:val="24"/>
          <w:szCs w:val="24"/>
          <w:u w:val="single"/>
        </w:rPr>
      </w:pPr>
      <w:r w:rsidRPr="007E333A">
        <w:rPr>
          <w:rFonts w:ascii="Times New Roman" w:eastAsia="Times New Roman" w:hAnsi="Times New Roman" w:cs="Times New Roman"/>
          <w:sz w:val="24"/>
          <w:szCs w:val="24"/>
        </w:rPr>
        <w:lastRenderedPageBreak/>
        <w:t xml:space="preserve">Gebru, S., Getahun, A., &amp; Teferi, M. (2019). Diversity and abundance of fishes in </w:t>
      </w:r>
      <w:proofErr w:type="spellStart"/>
      <w:r w:rsidRPr="007E333A">
        <w:rPr>
          <w:rFonts w:ascii="Times New Roman" w:eastAsia="Times New Roman" w:hAnsi="Times New Roman" w:cs="Times New Roman"/>
          <w:sz w:val="24"/>
          <w:szCs w:val="24"/>
        </w:rPr>
        <w:t>Tekeze</w:t>
      </w:r>
      <w:proofErr w:type="spellEnd"/>
      <w:r w:rsidRPr="007E333A">
        <w:rPr>
          <w:rFonts w:ascii="Times New Roman" w:eastAsia="Times New Roman" w:hAnsi="Times New Roman" w:cs="Times New Roman"/>
          <w:sz w:val="24"/>
          <w:szCs w:val="24"/>
        </w:rPr>
        <w:t xml:space="preserve"> reservoir, </w:t>
      </w:r>
      <w:proofErr w:type="spellStart"/>
      <w:r w:rsidRPr="007E333A">
        <w:rPr>
          <w:rFonts w:ascii="Times New Roman" w:eastAsia="Times New Roman" w:hAnsi="Times New Roman" w:cs="Times New Roman"/>
          <w:sz w:val="24"/>
          <w:szCs w:val="24"/>
        </w:rPr>
        <w:t>Tekeze</w:t>
      </w:r>
      <w:proofErr w:type="spellEnd"/>
      <w:r w:rsidRPr="007E333A">
        <w:rPr>
          <w:rFonts w:ascii="Times New Roman" w:eastAsia="Times New Roman" w:hAnsi="Times New Roman" w:cs="Times New Roman"/>
          <w:sz w:val="24"/>
          <w:szCs w:val="24"/>
        </w:rPr>
        <w:t xml:space="preserve"> basin, Ethiopia. Ethiopian Journal of Biological Sciences, 18(1), 55-75. </w:t>
      </w:r>
      <w:hyperlink r:id="rId20" w:history="1">
        <w:r w:rsidRPr="007E333A">
          <w:rPr>
            <w:rStyle w:val="Hyperlink"/>
            <w:rFonts w:ascii="Times New Roman" w:eastAsia="Times New Roman" w:hAnsi="Times New Roman" w:cs="Times New Roman"/>
            <w:sz w:val="24"/>
            <w:szCs w:val="24"/>
          </w:rPr>
          <w:t>https://www.ajol.info/index.php/ejbs/article/view/201468</w:t>
        </w:r>
      </w:hyperlink>
    </w:p>
    <w:p w14:paraId="043B3DAB" w14:textId="72A115BB" w:rsidR="00A760BB" w:rsidRPr="007E333A" w:rsidRDefault="00A760BB" w:rsidP="007E333A">
      <w:pPr>
        <w:ind w:left="180"/>
        <w:jc w:val="both"/>
        <w:rPr>
          <w:rFonts w:asciiTheme="majorBidi" w:hAnsiTheme="majorBidi" w:cstheme="majorBidi"/>
          <w:sz w:val="24"/>
          <w:szCs w:val="24"/>
        </w:rPr>
      </w:pPr>
      <w:r w:rsidRPr="007E333A">
        <w:rPr>
          <w:rFonts w:asciiTheme="majorBidi" w:hAnsiTheme="majorBidi" w:cstheme="majorBidi"/>
          <w:sz w:val="24"/>
          <w:szCs w:val="24"/>
        </w:rPr>
        <w:t xml:space="preserve">Gehrke, P. C., Brown, P., Schiller, C., Moffatt, D., &amp; Bruce, A. (1995). River regulation and fish communities in the Murray-Darling river system, Australia. Regulated Rivers: Research &amp; Management, 11(3-4), 363–375. </w:t>
      </w:r>
      <w:hyperlink r:id="rId21" w:history="1">
        <w:r w:rsidRPr="007E333A">
          <w:rPr>
            <w:rStyle w:val="Hyperlink"/>
            <w:rFonts w:asciiTheme="majorBidi" w:hAnsiTheme="majorBidi" w:cstheme="majorBidi"/>
            <w:sz w:val="24"/>
            <w:szCs w:val="24"/>
          </w:rPr>
          <w:t>https://doi.org/10.1002/rrr.3450110310</w:t>
        </w:r>
      </w:hyperlink>
    </w:p>
    <w:p w14:paraId="203CBD0F" w14:textId="77777777" w:rsidR="00A760BB" w:rsidRPr="007E333A" w:rsidRDefault="00A760BB" w:rsidP="007E333A">
      <w:pPr>
        <w:ind w:left="180"/>
        <w:jc w:val="both"/>
        <w:rPr>
          <w:rFonts w:ascii="Times New Roman" w:eastAsia="Times New Roman" w:hAnsi="Times New Roman" w:cs="Times New Roman"/>
          <w:sz w:val="24"/>
          <w:szCs w:val="24"/>
        </w:rPr>
      </w:pPr>
      <w:r w:rsidRPr="007E333A">
        <w:rPr>
          <w:rFonts w:asciiTheme="majorBidi" w:hAnsiTheme="majorBidi" w:cstheme="majorBidi"/>
          <w:sz w:val="24"/>
          <w:szCs w:val="24"/>
        </w:rPr>
        <w:t>Getahun, A. (2007). An overview of the diversity and conservation status of the Ethiopian freshwater fish fauna. Journal of Afrotropical Zoology, Special Issue, 87-96.</w:t>
      </w:r>
    </w:p>
    <w:p w14:paraId="562C53B8" w14:textId="2CC87CD8" w:rsidR="00A760BB" w:rsidRPr="007E333A" w:rsidRDefault="00A760BB" w:rsidP="007E333A">
      <w:pPr>
        <w:ind w:left="180"/>
        <w:jc w:val="both"/>
        <w:rPr>
          <w:rFonts w:asciiTheme="majorBidi" w:hAnsiTheme="majorBidi" w:cstheme="majorBidi"/>
          <w:sz w:val="24"/>
          <w:szCs w:val="24"/>
        </w:rPr>
      </w:pPr>
      <w:r w:rsidRPr="007E333A">
        <w:rPr>
          <w:rFonts w:ascii="Times New Roman" w:eastAsia="Times New Roman" w:hAnsi="Times New Roman" w:cs="Times New Roman"/>
          <w:sz w:val="24"/>
          <w:szCs w:val="24"/>
        </w:rPr>
        <w:t xml:space="preserve">Getahun, A., </w:t>
      </w:r>
      <w:proofErr w:type="spellStart"/>
      <w:r w:rsidRPr="007E333A">
        <w:rPr>
          <w:rFonts w:ascii="Times New Roman" w:eastAsia="Times New Roman" w:hAnsi="Times New Roman" w:cs="Times New Roman"/>
          <w:sz w:val="24"/>
          <w:szCs w:val="24"/>
        </w:rPr>
        <w:t>Bereie</w:t>
      </w:r>
      <w:proofErr w:type="spellEnd"/>
      <w:r w:rsidRPr="007E333A">
        <w:rPr>
          <w:rFonts w:ascii="Times New Roman" w:eastAsia="Times New Roman" w:hAnsi="Times New Roman" w:cs="Times New Roman"/>
          <w:sz w:val="24"/>
          <w:szCs w:val="24"/>
        </w:rPr>
        <w:t xml:space="preserve">, Z., &amp; Dejen, E. (2020). Diversity of fishes in </w:t>
      </w:r>
      <w:proofErr w:type="spellStart"/>
      <w:r w:rsidRPr="007E333A">
        <w:rPr>
          <w:rFonts w:ascii="Times New Roman" w:eastAsia="Times New Roman" w:hAnsi="Times New Roman" w:cs="Times New Roman"/>
          <w:sz w:val="24"/>
          <w:szCs w:val="24"/>
        </w:rPr>
        <w:t>Beles</w:t>
      </w:r>
      <w:proofErr w:type="spellEnd"/>
      <w:r w:rsidRPr="007E333A">
        <w:rPr>
          <w:rFonts w:ascii="Times New Roman" w:eastAsia="Times New Roman" w:hAnsi="Times New Roman" w:cs="Times New Roman"/>
          <w:sz w:val="24"/>
          <w:szCs w:val="24"/>
        </w:rPr>
        <w:t xml:space="preserve"> and </w:t>
      </w:r>
      <w:proofErr w:type="spellStart"/>
      <w:r w:rsidRPr="007E333A">
        <w:rPr>
          <w:rFonts w:ascii="Times New Roman" w:eastAsia="Times New Roman" w:hAnsi="Times New Roman" w:cs="Times New Roman"/>
          <w:sz w:val="24"/>
          <w:szCs w:val="24"/>
        </w:rPr>
        <w:t>Gilgel</w:t>
      </w:r>
      <w:proofErr w:type="spellEnd"/>
      <w:r w:rsidRPr="007E333A">
        <w:rPr>
          <w:rFonts w:ascii="Times New Roman" w:eastAsia="Times New Roman" w:hAnsi="Times New Roman" w:cs="Times New Roman"/>
          <w:sz w:val="24"/>
          <w:szCs w:val="24"/>
        </w:rPr>
        <w:t xml:space="preserve"> </w:t>
      </w:r>
      <w:proofErr w:type="spellStart"/>
      <w:r w:rsidRPr="007E333A">
        <w:rPr>
          <w:rFonts w:ascii="Times New Roman" w:eastAsia="Times New Roman" w:hAnsi="Times New Roman" w:cs="Times New Roman"/>
          <w:sz w:val="24"/>
          <w:szCs w:val="24"/>
        </w:rPr>
        <w:t>beles</w:t>
      </w:r>
      <w:proofErr w:type="spellEnd"/>
      <w:r w:rsidRPr="007E333A">
        <w:rPr>
          <w:rFonts w:ascii="Times New Roman" w:eastAsia="Times New Roman" w:hAnsi="Times New Roman" w:cs="Times New Roman"/>
          <w:sz w:val="24"/>
          <w:szCs w:val="24"/>
        </w:rPr>
        <w:t xml:space="preserve"> Rivers, </w:t>
      </w:r>
      <w:proofErr w:type="spellStart"/>
      <w:r w:rsidRPr="007E333A">
        <w:rPr>
          <w:rFonts w:ascii="Times New Roman" w:eastAsia="Times New Roman" w:hAnsi="Times New Roman" w:cs="Times New Roman"/>
          <w:sz w:val="24"/>
          <w:szCs w:val="24"/>
        </w:rPr>
        <w:t>Abay</w:t>
      </w:r>
      <w:proofErr w:type="spellEnd"/>
      <w:r w:rsidRPr="007E333A">
        <w:rPr>
          <w:rFonts w:ascii="Times New Roman" w:eastAsia="Times New Roman" w:hAnsi="Times New Roman" w:cs="Times New Roman"/>
          <w:sz w:val="24"/>
          <w:szCs w:val="24"/>
        </w:rPr>
        <w:t xml:space="preserve"> Basin, Ethiopia. International Journal of Aquaculture and Fishery Sciences, 6(3), 68-73. </w:t>
      </w:r>
      <w:hyperlink r:id="rId22" w:history="1">
        <w:r w:rsidRPr="007E333A">
          <w:rPr>
            <w:rStyle w:val="Hyperlink"/>
            <w:rFonts w:ascii="Times New Roman" w:eastAsia="Times New Roman" w:hAnsi="Times New Roman" w:cs="Times New Roman"/>
            <w:sz w:val="24"/>
            <w:szCs w:val="24"/>
          </w:rPr>
          <w:t>https://doi.org/10.17352/2455-8400.000059</w:t>
        </w:r>
      </w:hyperlink>
    </w:p>
    <w:p w14:paraId="25E430FC" w14:textId="27BCAD54" w:rsidR="00A760BB" w:rsidRPr="007E333A" w:rsidRDefault="00A760BB" w:rsidP="007E333A">
      <w:pPr>
        <w:ind w:left="180"/>
        <w:jc w:val="both"/>
        <w:rPr>
          <w:rFonts w:ascii="Times New Roman" w:eastAsia="Times New Roman" w:hAnsi="Times New Roman" w:cs="Times New Roman"/>
          <w:sz w:val="24"/>
          <w:szCs w:val="24"/>
        </w:rPr>
      </w:pPr>
      <w:r w:rsidRPr="007E333A">
        <w:rPr>
          <w:rFonts w:asciiTheme="majorBidi" w:hAnsiTheme="majorBidi" w:cstheme="majorBidi"/>
          <w:sz w:val="24"/>
          <w:szCs w:val="24"/>
        </w:rPr>
        <w:t xml:space="preserve">Hald-Mortensen, C. (2023). The main drivers of biodiversity loss: A brief overview. Journal of Ecology &amp; Natural Resources. </w:t>
      </w:r>
      <w:hyperlink r:id="rId23" w:history="1">
        <w:r w:rsidRPr="007E333A">
          <w:rPr>
            <w:rStyle w:val="Hyperlink"/>
            <w:rFonts w:asciiTheme="majorBidi" w:hAnsiTheme="majorBidi" w:cstheme="majorBidi"/>
            <w:sz w:val="24"/>
            <w:szCs w:val="24"/>
          </w:rPr>
          <w:t>https://doi.org/10.23880/jenr-16000346</w:t>
        </w:r>
      </w:hyperlink>
    </w:p>
    <w:p w14:paraId="294B6B3A" w14:textId="65BAA1AD" w:rsidR="001D1E2C" w:rsidRPr="007E333A" w:rsidRDefault="001D1E2C"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t xml:space="preserve">Henderson, S., Dunne, E. M., Fasey, S. A., &amp; Giles, S. (2023). The early diversification of ray-finned fishes (Actinopterygii): hypotheses, challenges and future prospects. Biological Reviews, 98(1), 284-315. </w:t>
      </w:r>
      <w:hyperlink r:id="rId24" w:history="1">
        <w:r w:rsidRPr="007E333A">
          <w:rPr>
            <w:rStyle w:val="Hyperlink"/>
            <w:rFonts w:ascii="Times New Roman" w:eastAsia="Times New Roman" w:hAnsi="Times New Roman" w:cs="Times New Roman"/>
            <w:sz w:val="24"/>
            <w:szCs w:val="24"/>
          </w:rPr>
          <w:t>https://doi.org/10.1111/brv.12907</w:t>
        </w:r>
      </w:hyperlink>
    </w:p>
    <w:p w14:paraId="253CB9AE" w14:textId="0A51DA38" w:rsidR="001D1E2C" w:rsidRPr="007E333A" w:rsidRDefault="001D1E2C" w:rsidP="007E333A">
      <w:pPr>
        <w:ind w:left="180"/>
        <w:jc w:val="both"/>
        <w:rPr>
          <w:rFonts w:asciiTheme="majorBidi" w:hAnsiTheme="majorBidi" w:cstheme="majorBidi"/>
          <w:sz w:val="24"/>
          <w:szCs w:val="24"/>
        </w:rPr>
      </w:pPr>
      <w:r w:rsidRPr="007E333A">
        <w:rPr>
          <w:rFonts w:ascii="Times New Roman" w:eastAsia="Times New Roman" w:hAnsi="Times New Roman" w:cs="Times New Roman"/>
          <w:sz w:val="24"/>
          <w:szCs w:val="24"/>
        </w:rPr>
        <w:t xml:space="preserve">Kim, H., Franco, A. C., &amp; Sumaila, U. R. (2023). A Selected Review of Impacts of Ocean Deoxygenation on Fish and Fisheries. Fishes </w:t>
      </w:r>
      <w:hyperlink r:id="rId25" w:history="1">
        <w:r w:rsidRPr="007E333A">
          <w:rPr>
            <w:rStyle w:val="Hyperlink"/>
            <w:rFonts w:ascii="Times New Roman" w:eastAsia="Times New Roman" w:hAnsi="Times New Roman" w:cs="Times New Roman"/>
            <w:sz w:val="24"/>
            <w:szCs w:val="24"/>
          </w:rPr>
          <w:t>https://doi.org/10.3390/fishes8060316</w:t>
        </w:r>
      </w:hyperlink>
    </w:p>
    <w:p w14:paraId="4ACE31E4" w14:textId="2B2118FA" w:rsidR="001D1E2C" w:rsidRPr="007E333A" w:rsidRDefault="001D1E2C" w:rsidP="007E333A">
      <w:pPr>
        <w:ind w:left="180"/>
        <w:jc w:val="both"/>
        <w:rPr>
          <w:rFonts w:ascii="Times New Roman" w:eastAsia="Times New Roman" w:hAnsi="Times New Roman" w:cs="Times New Roman"/>
          <w:sz w:val="24"/>
          <w:szCs w:val="24"/>
        </w:rPr>
      </w:pPr>
      <w:r w:rsidRPr="007E333A">
        <w:rPr>
          <w:rFonts w:asciiTheme="majorBidi" w:hAnsiTheme="majorBidi" w:cstheme="majorBidi"/>
          <w:sz w:val="24"/>
          <w:szCs w:val="24"/>
        </w:rPr>
        <w:t xml:space="preserve">Kolding, J. (1989). The fish resources of Lake Turkana and their environment. (Ph.D. Thesis). University of Bergen, Norway. </w:t>
      </w:r>
      <w:hyperlink r:id="rId26" w:history="1">
        <w:r w:rsidRPr="007E333A">
          <w:rPr>
            <w:rStyle w:val="Hyperlink"/>
            <w:rFonts w:asciiTheme="majorBidi" w:hAnsiTheme="majorBidi" w:cstheme="majorBidi"/>
            <w:sz w:val="24"/>
            <w:szCs w:val="24"/>
          </w:rPr>
          <w:t>https://www.researchgate.net/publication/309700000_THE_FISH_RESOURCES_OF_LAKE_TURKANA_AND_THEIR_ENVIRONMENT</w:t>
        </w:r>
      </w:hyperlink>
      <w:r w:rsidRPr="007E333A">
        <w:rPr>
          <w:rFonts w:asciiTheme="majorBidi" w:hAnsiTheme="majorBidi" w:cstheme="majorBidi"/>
          <w:sz w:val="24"/>
          <w:szCs w:val="24"/>
        </w:rPr>
        <w:t>.</w:t>
      </w:r>
    </w:p>
    <w:p w14:paraId="45548EB2" w14:textId="470D6EFE" w:rsidR="001D1E2C" w:rsidRPr="007E333A" w:rsidRDefault="001D1E2C" w:rsidP="007E333A">
      <w:pPr>
        <w:autoSpaceDE w:val="0"/>
        <w:autoSpaceDN w:val="0"/>
        <w:adjustRightInd w:val="0"/>
        <w:ind w:left="180"/>
        <w:jc w:val="both"/>
        <w:rPr>
          <w:rFonts w:asciiTheme="majorBidi" w:hAnsiTheme="majorBidi" w:cstheme="majorBidi"/>
          <w:color w:val="000000"/>
          <w:sz w:val="24"/>
          <w:szCs w:val="24"/>
        </w:rPr>
      </w:pPr>
      <w:r w:rsidRPr="007E333A">
        <w:rPr>
          <w:rFonts w:ascii="Times New Roman" w:eastAsia="Times New Roman" w:hAnsi="Times New Roman" w:cs="Times New Roman"/>
          <w:sz w:val="24"/>
          <w:szCs w:val="24"/>
        </w:rPr>
        <w:t xml:space="preserve">Larentis, C., Kotz Kliemann, B. C., Neves, M. P., &amp; Delariva, R. L. (2022). Effects of human disturbance on habitat and fish diversity in Neotropical streams. PLOS ONE, 17(9), e0274191. </w:t>
      </w:r>
      <w:hyperlink r:id="rId27" w:history="1">
        <w:r w:rsidRPr="007E333A">
          <w:rPr>
            <w:rStyle w:val="Hyperlink"/>
            <w:rFonts w:ascii="Times New Roman" w:eastAsia="Times New Roman" w:hAnsi="Times New Roman" w:cs="Times New Roman"/>
            <w:sz w:val="24"/>
            <w:szCs w:val="24"/>
          </w:rPr>
          <w:t>https://doi.org/10.1371/journal.pone.0274191</w:t>
        </w:r>
      </w:hyperlink>
    </w:p>
    <w:p w14:paraId="47540A05" w14:textId="74710814" w:rsidR="001D1E2C" w:rsidRPr="007E333A" w:rsidRDefault="001D1E2C" w:rsidP="007E333A">
      <w:pPr>
        <w:ind w:left="180"/>
        <w:jc w:val="both"/>
        <w:rPr>
          <w:rFonts w:asciiTheme="majorBidi" w:hAnsiTheme="majorBidi" w:cstheme="majorBidi"/>
          <w:sz w:val="24"/>
          <w:szCs w:val="24"/>
        </w:rPr>
      </w:pPr>
      <w:r w:rsidRPr="007E333A">
        <w:rPr>
          <w:rFonts w:asciiTheme="majorBidi" w:hAnsiTheme="majorBidi" w:cstheme="majorBidi"/>
          <w:sz w:val="24"/>
          <w:szCs w:val="24"/>
        </w:rPr>
        <w:t xml:space="preserve">Lévêque, C., Oberdorff, T., </w:t>
      </w:r>
      <w:proofErr w:type="spellStart"/>
      <w:r w:rsidRPr="007E333A">
        <w:rPr>
          <w:rFonts w:asciiTheme="majorBidi" w:hAnsiTheme="majorBidi" w:cstheme="majorBidi"/>
          <w:sz w:val="24"/>
          <w:szCs w:val="24"/>
        </w:rPr>
        <w:t>Paugy</w:t>
      </w:r>
      <w:proofErr w:type="spellEnd"/>
      <w:r w:rsidRPr="007E333A">
        <w:rPr>
          <w:rFonts w:asciiTheme="majorBidi" w:hAnsiTheme="majorBidi" w:cstheme="majorBidi"/>
          <w:sz w:val="24"/>
          <w:szCs w:val="24"/>
        </w:rPr>
        <w:t xml:space="preserve">, D., Stiassny, M. L. J., &amp; Tedesco, P. A. (2008). Global diversity of fish (Pisces) in freshwater. In E. V. Balian, C. Lévêque, H. Segers, &amp; K. Martens (Eds.), Freshwater Animal Diversity Assessment (Vol. 198, pp. 545–567). Springer. </w:t>
      </w:r>
      <w:hyperlink r:id="rId28" w:history="1">
        <w:r w:rsidRPr="007E333A">
          <w:rPr>
            <w:rStyle w:val="Hyperlink"/>
            <w:rFonts w:asciiTheme="majorBidi" w:hAnsiTheme="majorBidi" w:cstheme="majorBidi"/>
            <w:sz w:val="24"/>
            <w:szCs w:val="24"/>
          </w:rPr>
          <w:t>https://doi.org/10.1007/978-1-4020-8259-7_53</w:t>
        </w:r>
      </w:hyperlink>
    </w:p>
    <w:p w14:paraId="3E71E584" w14:textId="7AF19CC3" w:rsidR="001D1E2C" w:rsidRPr="007E333A" w:rsidRDefault="001D1E2C" w:rsidP="007E333A">
      <w:pPr>
        <w:ind w:left="180"/>
        <w:jc w:val="both"/>
        <w:rPr>
          <w:rFonts w:asciiTheme="majorBidi" w:hAnsiTheme="majorBidi" w:cstheme="majorBidi"/>
          <w:sz w:val="24"/>
          <w:szCs w:val="24"/>
        </w:rPr>
      </w:pPr>
      <w:r w:rsidRPr="007E333A">
        <w:rPr>
          <w:rFonts w:asciiTheme="majorBidi" w:hAnsiTheme="majorBidi" w:cstheme="majorBidi"/>
          <w:sz w:val="24"/>
          <w:szCs w:val="24"/>
        </w:rPr>
        <w:t xml:space="preserve">Mace, G., </w:t>
      </w:r>
      <w:proofErr w:type="spellStart"/>
      <w:r w:rsidRPr="007E333A">
        <w:rPr>
          <w:rFonts w:asciiTheme="majorBidi" w:hAnsiTheme="majorBidi" w:cstheme="majorBidi"/>
          <w:sz w:val="24"/>
          <w:szCs w:val="24"/>
        </w:rPr>
        <w:t>Masundire</w:t>
      </w:r>
      <w:proofErr w:type="spellEnd"/>
      <w:r w:rsidRPr="007E333A">
        <w:rPr>
          <w:rFonts w:asciiTheme="majorBidi" w:hAnsiTheme="majorBidi" w:cstheme="majorBidi"/>
          <w:sz w:val="24"/>
          <w:szCs w:val="24"/>
        </w:rPr>
        <w:t xml:space="preserve">, H., Baillie, J., Ricketts, T., Brooks, T., &amp; Hoffmann, M. (2005). Biodiversity. In R. Hassan, R. Scholes, &amp; N. Ash (Eds.), *Ecosystems and Human Well-Being: </w:t>
      </w:r>
      <w:r w:rsidRPr="007E333A">
        <w:rPr>
          <w:rFonts w:asciiTheme="majorBidi" w:hAnsiTheme="majorBidi" w:cstheme="majorBidi"/>
          <w:sz w:val="24"/>
          <w:szCs w:val="24"/>
        </w:rPr>
        <w:lastRenderedPageBreak/>
        <w:t xml:space="preserve">Current State and Trends: Findings of the Condition and Trends Working Group* (pp. 77–122). Island Press. </w:t>
      </w:r>
      <w:hyperlink r:id="rId29" w:history="1">
        <w:r w:rsidRPr="007E333A">
          <w:rPr>
            <w:rStyle w:val="Hyperlink"/>
            <w:rFonts w:asciiTheme="majorBidi" w:hAnsiTheme="majorBidi" w:cstheme="majorBidi"/>
            <w:sz w:val="24"/>
            <w:szCs w:val="24"/>
          </w:rPr>
          <w:t>https://www.millenniumassessment.org/documents/document.292.aspx.pdf</w:t>
        </w:r>
      </w:hyperlink>
    </w:p>
    <w:p w14:paraId="7C032BE1" w14:textId="24788422" w:rsidR="00C6730F" w:rsidRPr="007E333A" w:rsidRDefault="00C6730F" w:rsidP="007E333A">
      <w:pPr>
        <w:ind w:left="180"/>
        <w:jc w:val="both"/>
        <w:rPr>
          <w:rFonts w:asciiTheme="majorBidi" w:hAnsiTheme="majorBidi" w:cstheme="majorBidi"/>
          <w:sz w:val="24"/>
          <w:szCs w:val="24"/>
        </w:rPr>
      </w:pPr>
      <w:r w:rsidRPr="007E333A">
        <w:rPr>
          <w:rFonts w:asciiTheme="majorBidi" w:hAnsiTheme="majorBidi" w:cstheme="majorBidi"/>
          <w:sz w:val="24"/>
          <w:szCs w:val="24"/>
        </w:rPr>
        <w:t xml:space="preserve">Mallen-Cooper, M., Stuart, I., Hides-Pearson, F. and Harris, J. (1995). Fish migration in the Murray River and assessment of the </w:t>
      </w:r>
      <w:proofErr w:type="spellStart"/>
      <w:r w:rsidRPr="007E333A">
        <w:rPr>
          <w:rFonts w:asciiTheme="majorBidi" w:hAnsiTheme="majorBidi" w:cstheme="majorBidi"/>
          <w:sz w:val="24"/>
          <w:szCs w:val="24"/>
        </w:rPr>
        <w:t>Torrumbarry</w:t>
      </w:r>
      <w:proofErr w:type="spellEnd"/>
      <w:r w:rsidRPr="007E333A">
        <w:rPr>
          <w:rFonts w:asciiTheme="majorBidi" w:hAnsiTheme="majorBidi" w:cstheme="majorBidi"/>
          <w:sz w:val="24"/>
          <w:szCs w:val="24"/>
        </w:rPr>
        <w:t xml:space="preserve"> fishway. Final report to the Murray-Darling Basin Commission, Australia. </w:t>
      </w:r>
    </w:p>
    <w:p w14:paraId="20B75525" w14:textId="77777777" w:rsidR="00C6730F" w:rsidRPr="007E333A" w:rsidRDefault="00C6730F" w:rsidP="007E333A">
      <w:pPr>
        <w:autoSpaceDE w:val="0"/>
        <w:autoSpaceDN w:val="0"/>
        <w:adjustRightInd w:val="0"/>
        <w:ind w:left="180"/>
        <w:jc w:val="both"/>
        <w:rPr>
          <w:rStyle w:val="HTMLCode"/>
          <w:rFonts w:asciiTheme="majorBidi" w:eastAsiaTheme="majorEastAsia" w:hAnsiTheme="majorBidi" w:cstheme="majorBidi"/>
          <w:sz w:val="24"/>
          <w:szCs w:val="24"/>
        </w:rPr>
      </w:pPr>
      <w:proofErr w:type="spellStart"/>
      <w:r w:rsidRPr="007E333A">
        <w:rPr>
          <w:rFonts w:asciiTheme="majorBidi" w:hAnsiTheme="majorBidi" w:cstheme="majorBidi"/>
          <w:sz w:val="24"/>
          <w:szCs w:val="24"/>
        </w:rPr>
        <w:t>Margalef</w:t>
      </w:r>
      <w:proofErr w:type="spellEnd"/>
      <w:r w:rsidRPr="007E333A">
        <w:rPr>
          <w:rFonts w:asciiTheme="majorBidi" w:hAnsiTheme="majorBidi" w:cstheme="majorBidi"/>
          <w:sz w:val="24"/>
          <w:szCs w:val="24"/>
        </w:rPr>
        <w:t xml:space="preserve">, R. (1958). Information theory in ecology. </w:t>
      </w:r>
      <w:r w:rsidRPr="007E333A">
        <w:rPr>
          <w:rFonts w:asciiTheme="majorBidi" w:hAnsiTheme="majorBidi" w:cstheme="majorBidi"/>
          <w:i/>
          <w:iCs/>
          <w:sz w:val="24"/>
          <w:szCs w:val="24"/>
        </w:rPr>
        <w:t>Gen. Syst</w:t>
      </w:r>
      <w:r w:rsidRPr="007E333A">
        <w:rPr>
          <w:rFonts w:asciiTheme="majorBidi" w:hAnsiTheme="majorBidi" w:cstheme="majorBidi"/>
          <w:sz w:val="24"/>
          <w:szCs w:val="24"/>
        </w:rPr>
        <w:t xml:space="preserve">. </w:t>
      </w:r>
      <w:r w:rsidRPr="007E333A">
        <w:rPr>
          <w:rFonts w:asciiTheme="majorBidi" w:hAnsiTheme="majorBidi" w:cstheme="majorBidi"/>
          <w:b/>
          <w:bCs/>
          <w:sz w:val="24"/>
          <w:szCs w:val="24"/>
        </w:rPr>
        <w:t>3</w:t>
      </w:r>
      <w:r w:rsidRPr="007E333A">
        <w:rPr>
          <w:rFonts w:asciiTheme="majorBidi" w:hAnsiTheme="majorBidi" w:cstheme="majorBidi"/>
          <w:sz w:val="24"/>
          <w:szCs w:val="24"/>
        </w:rPr>
        <w:t xml:space="preserve">: 36–71. Available at: </w:t>
      </w:r>
      <w:hyperlink r:id="rId30" w:history="1">
        <w:r w:rsidRPr="007E333A">
          <w:rPr>
            <w:rStyle w:val="Hyperlink"/>
            <w:rFonts w:asciiTheme="majorBidi" w:eastAsiaTheme="majorEastAsia" w:hAnsiTheme="majorBidi" w:cstheme="majorBidi"/>
            <w:sz w:val="24"/>
            <w:szCs w:val="24"/>
          </w:rPr>
          <w:t>http://hdl.handle.net/10261/284346</w:t>
        </w:r>
      </w:hyperlink>
      <w:r w:rsidRPr="007E333A">
        <w:rPr>
          <w:rStyle w:val="HTMLCode"/>
          <w:rFonts w:asciiTheme="majorBidi" w:eastAsiaTheme="majorEastAsia" w:hAnsiTheme="majorBidi" w:cstheme="majorBidi"/>
          <w:sz w:val="24"/>
          <w:szCs w:val="24"/>
        </w:rPr>
        <w:t>.</w:t>
      </w:r>
    </w:p>
    <w:p w14:paraId="344A3067" w14:textId="77777777" w:rsidR="00C6730F" w:rsidRPr="007E333A" w:rsidRDefault="00C6730F"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t xml:space="preserve">Masese, F. O., Achieng, A. O., </w:t>
      </w:r>
      <w:proofErr w:type="spellStart"/>
      <w:r w:rsidRPr="007E333A">
        <w:rPr>
          <w:rFonts w:ascii="Times New Roman" w:eastAsia="Times New Roman" w:hAnsi="Times New Roman" w:cs="Times New Roman"/>
          <w:sz w:val="24"/>
          <w:szCs w:val="24"/>
        </w:rPr>
        <w:t>Raburu</w:t>
      </w:r>
      <w:proofErr w:type="spellEnd"/>
      <w:r w:rsidRPr="007E333A">
        <w:rPr>
          <w:rFonts w:ascii="Times New Roman" w:eastAsia="Times New Roman" w:hAnsi="Times New Roman" w:cs="Times New Roman"/>
          <w:sz w:val="24"/>
          <w:szCs w:val="24"/>
        </w:rPr>
        <w:t xml:space="preserve">, P. O., Lawrence, T., Ives, J. T., Nyamweya, C. and Kaunda-Arara, B. (2020). Distribution patterns and diversity of riverine fish of the Lake Victoria Basin, Kenya. </w:t>
      </w:r>
      <w:r w:rsidRPr="007E333A">
        <w:rPr>
          <w:rFonts w:ascii="Times New Roman" w:eastAsia="Times New Roman" w:hAnsi="Times New Roman" w:cs="Times New Roman"/>
          <w:i/>
          <w:iCs/>
          <w:sz w:val="24"/>
          <w:szCs w:val="24"/>
        </w:rPr>
        <w:t>Inter., Rev., Hydrobiol.,</w:t>
      </w:r>
      <w:r w:rsidRPr="007E333A">
        <w:rPr>
          <w:rFonts w:ascii="Times New Roman" w:eastAsia="Times New Roman" w:hAnsi="Times New Roman" w:cs="Times New Roman"/>
          <w:sz w:val="24"/>
          <w:szCs w:val="24"/>
        </w:rPr>
        <w:t xml:space="preserve"> 1-14. DOI: </w:t>
      </w:r>
      <w:r w:rsidRPr="007E333A">
        <w:rPr>
          <w:rStyle w:val="Hyperlink"/>
          <w:rFonts w:asciiTheme="majorBidi" w:hAnsiTheme="majorBidi" w:cstheme="majorBidi"/>
          <w:sz w:val="24"/>
          <w:szCs w:val="24"/>
        </w:rPr>
        <w:t>10.1002/iroh.202002039</w:t>
      </w:r>
      <w:r w:rsidRPr="007E333A">
        <w:rPr>
          <w:rFonts w:ascii="Times New Roman" w:eastAsia="Times New Roman" w:hAnsi="Times New Roman" w:cs="Times New Roman"/>
          <w:sz w:val="24"/>
          <w:szCs w:val="24"/>
        </w:rPr>
        <w:t>.</w:t>
      </w:r>
    </w:p>
    <w:p w14:paraId="1D2FAF98" w14:textId="77777777" w:rsidR="00C6730F" w:rsidRPr="007E333A" w:rsidRDefault="00C6730F" w:rsidP="007E333A">
      <w:pPr>
        <w:ind w:left="180"/>
        <w:jc w:val="both"/>
        <w:rPr>
          <w:rFonts w:asciiTheme="majorBidi" w:eastAsia="Times New Roman" w:hAnsiTheme="majorBidi" w:cstheme="majorBidi"/>
          <w:sz w:val="24"/>
          <w:szCs w:val="24"/>
        </w:rPr>
      </w:pPr>
      <w:r w:rsidRPr="007E333A">
        <w:rPr>
          <w:rFonts w:asciiTheme="majorBidi" w:eastAsia="Times New Roman" w:hAnsiTheme="majorBidi" w:cstheme="majorBidi"/>
          <w:sz w:val="24"/>
          <w:szCs w:val="24"/>
        </w:rPr>
        <w:t xml:space="preserve">Neumann, N, D., Obermaier, H. and Moritz, T., (2016). Annotated checklist for fishes of the Main Nile Basin in the Sudan and Egypt based on recent specimen records (2006-2015). </w:t>
      </w:r>
      <w:proofErr w:type="spellStart"/>
      <w:r w:rsidRPr="007E333A">
        <w:rPr>
          <w:rFonts w:asciiTheme="majorBidi" w:eastAsia="Times New Roman" w:hAnsiTheme="majorBidi" w:cstheme="majorBidi"/>
          <w:i/>
          <w:iCs/>
          <w:sz w:val="24"/>
          <w:szCs w:val="24"/>
        </w:rPr>
        <w:t>Cybium</w:t>
      </w:r>
      <w:proofErr w:type="spellEnd"/>
      <w:r w:rsidRPr="007E333A">
        <w:rPr>
          <w:rFonts w:asciiTheme="majorBidi" w:eastAsia="Times New Roman" w:hAnsiTheme="majorBidi" w:cstheme="majorBidi"/>
          <w:sz w:val="24"/>
          <w:szCs w:val="24"/>
        </w:rPr>
        <w:t>, 40(2): 287-317.</w:t>
      </w:r>
    </w:p>
    <w:p w14:paraId="46BB7083" w14:textId="7A70A984" w:rsidR="001D1E2C" w:rsidRPr="007E333A" w:rsidRDefault="001D1E2C" w:rsidP="007E333A">
      <w:pPr>
        <w:autoSpaceDE w:val="0"/>
        <w:autoSpaceDN w:val="0"/>
        <w:adjustRightInd w:val="0"/>
        <w:ind w:left="180"/>
        <w:jc w:val="both"/>
        <w:rPr>
          <w:rFonts w:asciiTheme="majorBidi" w:hAnsiTheme="majorBidi" w:cstheme="majorBidi"/>
          <w:color w:val="000000"/>
          <w:sz w:val="24"/>
          <w:szCs w:val="24"/>
        </w:rPr>
      </w:pPr>
      <w:r w:rsidRPr="007E333A">
        <w:rPr>
          <w:rFonts w:asciiTheme="majorBidi" w:hAnsiTheme="majorBidi" w:cstheme="majorBidi"/>
          <w:sz w:val="24"/>
          <w:szCs w:val="24"/>
        </w:rPr>
        <w:t xml:space="preserve">Okyere, I., Blay, J., Aggrey-Fynn, J., &amp; </w:t>
      </w:r>
      <w:proofErr w:type="spellStart"/>
      <w:r w:rsidRPr="007E333A">
        <w:rPr>
          <w:rFonts w:asciiTheme="majorBidi" w:hAnsiTheme="majorBidi" w:cstheme="majorBidi"/>
          <w:sz w:val="24"/>
          <w:szCs w:val="24"/>
        </w:rPr>
        <w:t>Aheto</w:t>
      </w:r>
      <w:proofErr w:type="spellEnd"/>
      <w:r w:rsidRPr="007E333A">
        <w:rPr>
          <w:rFonts w:asciiTheme="majorBidi" w:hAnsiTheme="majorBidi" w:cstheme="majorBidi"/>
          <w:sz w:val="24"/>
          <w:szCs w:val="24"/>
        </w:rPr>
        <w:t xml:space="preserve">, D.W.J. (2012). Composition, diversity and food habits of the fish community of a coastal wetland in Ghana. Journal of Environment and Ecology, 3(1), 1–17. </w:t>
      </w:r>
      <w:hyperlink r:id="rId31" w:history="1">
        <w:r w:rsidRPr="007E333A">
          <w:rPr>
            <w:rStyle w:val="Hyperlink"/>
            <w:rFonts w:asciiTheme="majorBidi" w:hAnsiTheme="majorBidi" w:cstheme="majorBidi"/>
            <w:sz w:val="24"/>
            <w:szCs w:val="24"/>
          </w:rPr>
          <w:t>https://doi.org/10.5296/jee.v3i1.892</w:t>
        </w:r>
      </w:hyperlink>
    </w:p>
    <w:p w14:paraId="653351A9" w14:textId="2E64B077" w:rsidR="001D1E2C" w:rsidRPr="007E333A" w:rsidRDefault="001D1E2C" w:rsidP="007E333A">
      <w:pPr>
        <w:autoSpaceDE w:val="0"/>
        <w:autoSpaceDN w:val="0"/>
        <w:adjustRightInd w:val="0"/>
        <w:ind w:left="180"/>
        <w:jc w:val="both"/>
        <w:rPr>
          <w:rFonts w:ascii="Times New Roman" w:hAnsi="Times New Roman" w:cs="Times New Roman"/>
          <w:sz w:val="24"/>
          <w:szCs w:val="24"/>
        </w:rPr>
      </w:pPr>
      <w:proofErr w:type="spellStart"/>
      <w:r w:rsidRPr="007E333A">
        <w:rPr>
          <w:rFonts w:asciiTheme="majorBidi" w:hAnsiTheme="majorBidi" w:cstheme="majorBidi"/>
          <w:color w:val="000000"/>
          <w:sz w:val="24"/>
          <w:szCs w:val="24"/>
        </w:rPr>
        <w:t>Sleen</w:t>
      </w:r>
      <w:proofErr w:type="spellEnd"/>
      <w:r w:rsidRPr="007E333A">
        <w:rPr>
          <w:rFonts w:asciiTheme="majorBidi" w:hAnsiTheme="majorBidi" w:cstheme="majorBidi"/>
          <w:color w:val="000000"/>
          <w:sz w:val="24"/>
          <w:szCs w:val="24"/>
        </w:rPr>
        <w:t xml:space="preserve">, P. V. D., &amp; Albert, J. S. (2022). Patterns in Freshwater Fish Diversity. In T. Mehner &amp; K. </w:t>
      </w:r>
      <w:proofErr w:type="spellStart"/>
      <w:r w:rsidRPr="007E333A">
        <w:rPr>
          <w:rFonts w:asciiTheme="majorBidi" w:hAnsiTheme="majorBidi" w:cstheme="majorBidi"/>
          <w:color w:val="000000"/>
          <w:sz w:val="24"/>
          <w:szCs w:val="24"/>
        </w:rPr>
        <w:t>Tockner</w:t>
      </w:r>
      <w:proofErr w:type="spellEnd"/>
      <w:r w:rsidRPr="007E333A">
        <w:rPr>
          <w:rFonts w:asciiTheme="majorBidi" w:hAnsiTheme="majorBidi" w:cstheme="majorBidi"/>
          <w:color w:val="000000"/>
          <w:sz w:val="24"/>
          <w:szCs w:val="24"/>
        </w:rPr>
        <w:t xml:space="preserve"> (Eds.), *Encyclopedia of Inland Waters, Second Edition* (Vol. 3, pp. 243-255). Elsevier. </w:t>
      </w:r>
      <w:hyperlink r:id="rId32" w:history="1">
        <w:r w:rsidRPr="007E333A">
          <w:rPr>
            <w:rStyle w:val="Hyperlink"/>
            <w:rFonts w:asciiTheme="majorBidi" w:hAnsiTheme="majorBidi" w:cstheme="majorBidi"/>
            <w:sz w:val="24"/>
            <w:szCs w:val="24"/>
          </w:rPr>
          <w:t>https://doi.org/10.1016/B978-0-12-819166-8.00056-6</w:t>
        </w:r>
      </w:hyperlink>
    </w:p>
    <w:p w14:paraId="50C8FFBB" w14:textId="2C662201" w:rsidR="00C6730F" w:rsidRPr="007E333A" w:rsidRDefault="00C6730F" w:rsidP="007E333A">
      <w:pPr>
        <w:autoSpaceDE w:val="0"/>
        <w:autoSpaceDN w:val="0"/>
        <w:adjustRightInd w:val="0"/>
        <w:ind w:left="180"/>
        <w:jc w:val="both"/>
        <w:rPr>
          <w:rFonts w:ascii="Times New Roman" w:hAnsi="Times New Roman" w:cs="Times New Roman"/>
          <w:sz w:val="24"/>
          <w:szCs w:val="24"/>
        </w:rPr>
      </w:pPr>
      <w:r w:rsidRPr="007E333A">
        <w:rPr>
          <w:rFonts w:ascii="Times New Roman" w:hAnsi="Times New Roman" w:cs="Times New Roman"/>
          <w:sz w:val="24"/>
          <w:szCs w:val="24"/>
        </w:rPr>
        <w:t xml:space="preserve">Pielou, E. (1969). An Introduction to mathematical ecology. </w:t>
      </w:r>
      <w:r w:rsidRPr="007E333A">
        <w:rPr>
          <w:rFonts w:ascii="Times New Roman" w:hAnsi="Times New Roman" w:cs="Times New Roman"/>
          <w:i/>
          <w:iCs/>
          <w:sz w:val="24"/>
          <w:szCs w:val="24"/>
        </w:rPr>
        <w:t>Wiley Inter science</w:t>
      </w:r>
      <w:r w:rsidRPr="007E333A">
        <w:rPr>
          <w:rFonts w:ascii="Times New Roman" w:hAnsi="Times New Roman" w:cs="Times New Roman"/>
          <w:sz w:val="24"/>
          <w:szCs w:val="24"/>
        </w:rPr>
        <w:t xml:space="preserve">, New York. </w:t>
      </w:r>
    </w:p>
    <w:p w14:paraId="49EE465C" w14:textId="052EE67E" w:rsidR="001D1E2C" w:rsidRPr="007E333A" w:rsidRDefault="001D1E2C" w:rsidP="007E333A">
      <w:pPr>
        <w:ind w:left="180"/>
        <w:jc w:val="both"/>
        <w:rPr>
          <w:rFonts w:ascii="Times New Roman" w:eastAsia="Times New Roman" w:hAnsi="Times New Roman" w:cs="Times New Roman"/>
          <w:sz w:val="24"/>
          <w:szCs w:val="24"/>
        </w:rPr>
      </w:pPr>
      <w:r w:rsidRPr="007E333A">
        <w:rPr>
          <w:rFonts w:asciiTheme="majorBidi" w:hAnsiTheme="majorBidi" w:cstheme="majorBidi"/>
          <w:sz w:val="24"/>
          <w:szCs w:val="24"/>
        </w:rPr>
        <w:t xml:space="preserve">Pimm, S. L., Jenkins, C. N., Abell, R., Brooks, T. M., Gittleman, J. L., Joppa, L. N., Raven, P. H., Roberts, C. M., &amp; Sexton, J. O. (2014). The biodiversity of species and their rates of extinction, distribution, and protection. Science, 344(6187), 1246752. </w:t>
      </w:r>
      <w:hyperlink r:id="rId33" w:history="1">
        <w:r w:rsidRPr="007E333A">
          <w:rPr>
            <w:rStyle w:val="Hyperlink"/>
            <w:rFonts w:asciiTheme="majorBidi" w:hAnsiTheme="majorBidi" w:cstheme="majorBidi"/>
            <w:sz w:val="24"/>
            <w:szCs w:val="24"/>
          </w:rPr>
          <w:t>https://doi.org/10.1126/science.1246752</w:t>
        </w:r>
      </w:hyperlink>
    </w:p>
    <w:p w14:paraId="1FEE180C" w14:textId="2287AC6B" w:rsidR="00C6730F" w:rsidRPr="007E333A" w:rsidRDefault="00C6730F"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t xml:space="preserve">Pinna, M., Zangaro, F., Saccomanno, B., Scalone, C., </w:t>
      </w:r>
      <w:proofErr w:type="spellStart"/>
      <w:r w:rsidRPr="007E333A">
        <w:rPr>
          <w:rFonts w:ascii="Times New Roman" w:eastAsia="Times New Roman" w:hAnsi="Times New Roman" w:cs="Times New Roman"/>
          <w:sz w:val="24"/>
          <w:szCs w:val="24"/>
        </w:rPr>
        <w:t>Bozzeda</w:t>
      </w:r>
      <w:proofErr w:type="spellEnd"/>
      <w:r w:rsidRPr="007E333A">
        <w:rPr>
          <w:rFonts w:ascii="Times New Roman" w:eastAsia="Times New Roman" w:hAnsi="Times New Roman" w:cs="Times New Roman"/>
          <w:sz w:val="24"/>
          <w:szCs w:val="24"/>
        </w:rPr>
        <w:t xml:space="preserve">, F., Fanini, L., &amp; </w:t>
      </w:r>
      <w:proofErr w:type="spellStart"/>
      <w:r w:rsidRPr="007E333A">
        <w:rPr>
          <w:rFonts w:ascii="Times New Roman" w:eastAsia="Times New Roman" w:hAnsi="Times New Roman" w:cs="Times New Roman"/>
          <w:sz w:val="24"/>
          <w:szCs w:val="24"/>
        </w:rPr>
        <w:t>Specchia</w:t>
      </w:r>
      <w:proofErr w:type="spellEnd"/>
      <w:r w:rsidRPr="007E333A">
        <w:rPr>
          <w:rFonts w:ascii="Times New Roman" w:eastAsia="Times New Roman" w:hAnsi="Times New Roman" w:cs="Times New Roman"/>
          <w:sz w:val="24"/>
          <w:szCs w:val="24"/>
        </w:rPr>
        <w:t xml:space="preserve">, V. (2023). An Overview of Ecological Indicators of Fish to Evaluate the Anthropogenic Pressures in Aquatic Ecosystems: From Traditional to Innovative DNA-Based Approaches. </w:t>
      </w:r>
      <w:r w:rsidRPr="007E333A">
        <w:rPr>
          <w:rFonts w:ascii="Times New Roman" w:eastAsia="Times New Roman" w:hAnsi="Times New Roman" w:cs="Times New Roman"/>
          <w:i/>
          <w:iCs/>
          <w:sz w:val="24"/>
          <w:szCs w:val="24"/>
        </w:rPr>
        <w:t>Water</w:t>
      </w:r>
      <w:r w:rsidRPr="007E333A">
        <w:rPr>
          <w:rFonts w:ascii="Times New Roman" w:eastAsia="Times New Roman" w:hAnsi="Times New Roman" w:cs="Times New Roman"/>
          <w:sz w:val="24"/>
          <w:szCs w:val="24"/>
        </w:rPr>
        <w:t xml:space="preserve">, </w:t>
      </w:r>
      <w:r w:rsidRPr="007E333A">
        <w:rPr>
          <w:rFonts w:ascii="Times New Roman" w:eastAsia="Times New Roman" w:hAnsi="Times New Roman" w:cs="Times New Roman"/>
          <w:i/>
          <w:iCs/>
          <w:sz w:val="24"/>
          <w:szCs w:val="24"/>
        </w:rPr>
        <w:t>15</w:t>
      </w:r>
      <w:r w:rsidRPr="007E333A">
        <w:rPr>
          <w:rFonts w:ascii="Times New Roman" w:eastAsia="Times New Roman" w:hAnsi="Times New Roman" w:cs="Times New Roman"/>
          <w:sz w:val="24"/>
          <w:szCs w:val="24"/>
        </w:rPr>
        <w:t xml:space="preserve">(5). </w:t>
      </w:r>
      <w:hyperlink r:id="rId34" w:history="1">
        <w:r w:rsidRPr="007E333A">
          <w:rPr>
            <w:rStyle w:val="Hyperlink"/>
            <w:rFonts w:ascii="Times New Roman" w:eastAsia="Times New Roman" w:hAnsi="Times New Roman" w:cs="Times New Roman"/>
            <w:sz w:val="24"/>
            <w:szCs w:val="24"/>
          </w:rPr>
          <w:t>https://doi.org/10.3390/w15050949</w:t>
        </w:r>
      </w:hyperlink>
      <w:r w:rsidRPr="007E333A">
        <w:rPr>
          <w:rFonts w:ascii="Times New Roman" w:eastAsia="Times New Roman" w:hAnsi="Times New Roman" w:cs="Times New Roman"/>
          <w:sz w:val="24"/>
          <w:szCs w:val="24"/>
        </w:rPr>
        <w:t>.</w:t>
      </w:r>
    </w:p>
    <w:p w14:paraId="0C1D55A9" w14:textId="77777777" w:rsidR="00C6730F" w:rsidRPr="007E333A" w:rsidRDefault="00C6730F" w:rsidP="007E333A">
      <w:pPr>
        <w:ind w:left="180"/>
        <w:jc w:val="both"/>
        <w:rPr>
          <w:rFonts w:asciiTheme="majorBidi" w:hAnsiTheme="majorBidi" w:cstheme="majorBidi"/>
          <w:color w:val="000000"/>
          <w:sz w:val="24"/>
          <w:szCs w:val="24"/>
        </w:rPr>
      </w:pPr>
      <w:r w:rsidRPr="007E333A">
        <w:rPr>
          <w:rFonts w:asciiTheme="majorBidi" w:hAnsiTheme="majorBidi" w:cstheme="majorBidi"/>
          <w:color w:val="000000"/>
          <w:sz w:val="24"/>
          <w:szCs w:val="24"/>
        </w:rPr>
        <w:t xml:space="preserve">Reid, A. J., Carlson, I. F., Creed, E. J., Eliason, P. A., Gell, P. T., Johnson, K. A., Kidd, T. J., Mac Cormack, </w:t>
      </w:r>
      <w:r w:rsidRPr="007E333A">
        <w:rPr>
          <w:rFonts w:asciiTheme="majorBidi" w:hAnsiTheme="majorBidi" w:cstheme="majorBidi"/>
          <w:i/>
          <w:iCs/>
          <w:color w:val="000000"/>
          <w:sz w:val="24"/>
          <w:szCs w:val="24"/>
        </w:rPr>
        <w:t>et. al</w:t>
      </w:r>
      <w:r w:rsidRPr="007E333A">
        <w:rPr>
          <w:rFonts w:asciiTheme="majorBidi" w:hAnsiTheme="majorBidi" w:cstheme="majorBidi"/>
          <w:color w:val="000000"/>
          <w:sz w:val="24"/>
          <w:szCs w:val="24"/>
        </w:rPr>
        <w:t xml:space="preserve">., (2019). Emerging threats and persistent conservation challenges for </w:t>
      </w:r>
      <w:r w:rsidRPr="007E333A">
        <w:rPr>
          <w:rFonts w:asciiTheme="majorBidi" w:hAnsiTheme="majorBidi" w:cstheme="majorBidi"/>
          <w:color w:val="000000"/>
          <w:sz w:val="24"/>
          <w:szCs w:val="24"/>
        </w:rPr>
        <w:lastRenderedPageBreak/>
        <w:t xml:space="preserve">freshwater biodiversity. Biological Reviews. Vol., 94(3):849–873. DOI: </w:t>
      </w:r>
      <w:hyperlink r:id="rId35" w:history="1">
        <w:r w:rsidRPr="007E333A">
          <w:rPr>
            <w:rStyle w:val="Hyperlink"/>
            <w:rFonts w:asciiTheme="majorBidi" w:hAnsiTheme="majorBidi" w:cstheme="majorBidi"/>
            <w:sz w:val="24"/>
            <w:szCs w:val="24"/>
          </w:rPr>
          <w:t>https://doi.org/10.1111/brv.12480.</w:t>
        </w:r>
      </w:hyperlink>
    </w:p>
    <w:p w14:paraId="5091C538" w14:textId="7020FAF5" w:rsidR="007E333A" w:rsidRPr="007E333A" w:rsidRDefault="007E333A" w:rsidP="007E333A">
      <w:pPr>
        <w:ind w:left="180"/>
        <w:jc w:val="both"/>
        <w:rPr>
          <w:rFonts w:ascii="Times New Roman" w:eastAsia="Times New Roman" w:hAnsi="Times New Roman" w:cs="Times New Roman"/>
          <w:sz w:val="24"/>
          <w:szCs w:val="24"/>
        </w:rPr>
      </w:pPr>
      <w:r w:rsidRPr="007E333A">
        <w:rPr>
          <w:rFonts w:asciiTheme="majorBidi" w:hAnsiTheme="majorBidi" w:cstheme="majorBidi"/>
          <w:sz w:val="24"/>
          <w:szCs w:val="24"/>
        </w:rPr>
        <w:t xml:space="preserve">Ricker, W. E. (1975). Computation and interpretation of biological statistics of fish populations (Bulletin No. 191). Department of the Environment, Fisheries and Marine Service. </w:t>
      </w:r>
      <w:hyperlink r:id="rId36" w:history="1">
        <w:r w:rsidRPr="007E333A">
          <w:rPr>
            <w:rStyle w:val="Hyperlink"/>
            <w:rFonts w:asciiTheme="majorBidi" w:hAnsiTheme="majorBidi" w:cstheme="majorBidi"/>
            <w:sz w:val="24"/>
            <w:szCs w:val="24"/>
          </w:rPr>
          <w:t>https://doi.org/10.2307/3800109</w:t>
        </w:r>
      </w:hyperlink>
    </w:p>
    <w:p w14:paraId="22551607" w14:textId="12353377" w:rsidR="007E333A" w:rsidRPr="007E333A" w:rsidRDefault="007E333A" w:rsidP="007E333A">
      <w:pPr>
        <w:ind w:left="180"/>
        <w:jc w:val="both"/>
        <w:rPr>
          <w:rFonts w:asciiTheme="majorBidi" w:hAnsiTheme="majorBidi" w:cstheme="majorBidi"/>
          <w:color w:val="0000FF"/>
          <w:sz w:val="24"/>
          <w:szCs w:val="24"/>
          <w:u w:val="single"/>
        </w:rPr>
      </w:pPr>
      <w:r w:rsidRPr="007E333A">
        <w:rPr>
          <w:rFonts w:ascii="Times New Roman" w:eastAsia="Times New Roman" w:hAnsi="Times New Roman" w:cs="Times New Roman"/>
          <w:sz w:val="24"/>
          <w:szCs w:val="24"/>
        </w:rPr>
        <w:t xml:space="preserve">Robinson, J. P. W., Mills, D. J., Asiedu, G. A., Byrd, K., Mancha Cisneros, M. D., Cohen, P. J., Fiorella, K. J., Graham, N. A. J., MacNeil, M. A., Maire, E., </w:t>
      </w:r>
      <w:proofErr w:type="spellStart"/>
      <w:r w:rsidRPr="007E333A">
        <w:rPr>
          <w:rFonts w:ascii="Times New Roman" w:eastAsia="Times New Roman" w:hAnsi="Times New Roman" w:cs="Times New Roman"/>
          <w:sz w:val="24"/>
          <w:szCs w:val="24"/>
        </w:rPr>
        <w:t>Mbaru</w:t>
      </w:r>
      <w:proofErr w:type="spellEnd"/>
      <w:r w:rsidRPr="007E333A">
        <w:rPr>
          <w:rFonts w:ascii="Times New Roman" w:eastAsia="Times New Roman" w:hAnsi="Times New Roman" w:cs="Times New Roman"/>
          <w:sz w:val="24"/>
          <w:szCs w:val="24"/>
        </w:rPr>
        <w:t xml:space="preserve">, E. K., Nico, G., </w:t>
      </w:r>
      <w:proofErr w:type="spellStart"/>
      <w:r w:rsidRPr="007E333A">
        <w:rPr>
          <w:rFonts w:ascii="Times New Roman" w:eastAsia="Times New Roman" w:hAnsi="Times New Roman" w:cs="Times New Roman"/>
          <w:sz w:val="24"/>
          <w:szCs w:val="24"/>
        </w:rPr>
        <w:t>Omukoto</w:t>
      </w:r>
      <w:proofErr w:type="spellEnd"/>
      <w:r w:rsidRPr="007E333A">
        <w:rPr>
          <w:rFonts w:ascii="Times New Roman" w:eastAsia="Times New Roman" w:hAnsi="Times New Roman" w:cs="Times New Roman"/>
          <w:sz w:val="24"/>
          <w:szCs w:val="24"/>
        </w:rPr>
        <w:t xml:space="preserve">, J. O., </w:t>
      </w:r>
      <w:proofErr w:type="spellStart"/>
      <w:r w:rsidRPr="007E333A">
        <w:rPr>
          <w:rFonts w:ascii="Times New Roman" w:eastAsia="Times New Roman" w:hAnsi="Times New Roman" w:cs="Times New Roman"/>
          <w:sz w:val="24"/>
          <w:szCs w:val="24"/>
        </w:rPr>
        <w:t>Simmance</w:t>
      </w:r>
      <w:proofErr w:type="spellEnd"/>
      <w:r w:rsidRPr="007E333A">
        <w:rPr>
          <w:rFonts w:ascii="Times New Roman" w:eastAsia="Times New Roman" w:hAnsi="Times New Roman" w:cs="Times New Roman"/>
          <w:sz w:val="24"/>
          <w:szCs w:val="24"/>
        </w:rPr>
        <w:t xml:space="preserve">, F., &amp; Hicks, C. C. (2022). Small pelagic fish supply abundant and affordable micronutrients to low- and middle-income countries. Nature Food, 3(12), 1075-1084. </w:t>
      </w:r>
      <w:hyperlink r:id="rId37" w:history="1">
        <w:r w:rsidRPr="007E333A">
          <w:rPr>
            <w:rStyle w:val="Hyperlink"/>
            <w:rFonts w:ascii="Times New Roman" w:eastAsia="Times New Roman" w:hAnsi="Times New Roman" w:cs="Times New Roman"/>
            <w:sz w:val="24"/>
            <w:szCs w:val="24"/>
          </w:rPr>
          <w:t>https://doi.org/10.1038/s43016-022-00643-3</w:t>
        </w:r>
      </w:hyperlink>
    </w:p>
    <w:p w14:paraId="0BFC773D" w14:textId="2D7DDCE1" w:rsidR="007E333A" w:rsidRPr="007E333A" w:rsidRDefault="007E333A" w:rsidP="007E333A">
      <w:pPr>
        <w:ind w:left="180"/>
        <w:jc w:val="both"/>
        <w:rPr>
          <w:rFonts w:asciiTheme="majorBidi" w:hAnsiTheme="majorBidi" w:cstheme="majorBidi"/>
          <w:sz w:val="24"/>
          <w:szCs w:val="24"/>
        </w:rPr>
      </w:pPr>
      <w:proofErr w:type="spellStart"/>
      <w:r w:rsidRPr="007E333A">
        <w:rPr>
          <w:rFonts w:asciiTheme="majorBidi" w:hAnsiTheme="majorBidi" w:cstheme="majorBidi"/>
          <w:sz w:val="24"/>
          <w:szCs w:val="24"/>
        </w:rPr>
        <w:t>Sanyanga</w:t>
      </w:r>
      <w:proofErr w:type="spellEnd"/>
      <w:r w:rsidRPr="007E333A">
        <w:rPr>
          <w:rFonts w:asciiTheme="majorBidi" w:hAnsiTheme="majorBidi" w:cstheme="majorBidi"/>
          <w:sz w:val="24"/>
          <w:szCs w:val="24"/>
        </w:rPr>
        <w:t xml:space="preserve">, R. A. (1996). Variations in abundance of </w:t>
      </w:r>
      <w:proofErr w:type="spellStart"/>
      <w:r w:rsidRPr="007E333A">
        <w:rPr>
          <w:rFonts w:asciiTheme="majorBidi" w:hAnsiTheme="majorBidi" w:cstheme="majorBidi"/>
          <w:sz w:val="24"/>
          <w:szCs w:val="24"/>
        </w:rPr>
        <w:t>Synodontis</w:t>
      </w:r>
      <w:proofErr w:type="spellEnd"/>
      <w:r w:rsidRPr="007E333A">
        <w:rPr>
          <w:rFonts w:asciiTheme="majorBidi" w:hAnsiTheme="majorBidi" w:cstheme="majorBidi"/>
          <w:sz w:val="24"/>
          <w:szCs w:val="24"/>
        </w:rPr>
        <w:t xml:space="preserve"> </w:t>
      </w:r>
      <w:proofErr w:type="spellStart"/>
      <w:r w:rsidRPr="007E333A">
        <w:rPr>
          <w:rFonts w:asciiTheme="majorBidi" w:hAnsiTheme="majorBidi" w:cstheme="majorBidi"/>
          <w:sz w:val="24"/>
          <w:szCs w:val="24"/>
        </w:rPr>
        <w:t>zambezensis</w:t>
      </w:r>
      <w:proofErr w:type="spellEnd"/>
      <w:r w:rsidRPr="007E333A">
        <w:rPr>
          <w:rFonts w:asciiTheme="majorBidi" w:hAnsiTheme="majorBidi" w:cstheme="majorBidi"/>
          <w:sz w:val="24"/>
          <w:szCs w:val="24"/>
        </w:rPr>
        <w:t xml:space="preserve"> (Pisces: Mochokidae) Peters 1852, in the inshore fishery of Lake Kariba. Fisheries Research, 26(1-2), 171-186. </w:t>
      </w:r>
      <w:hyperlink r:id="rId38" w:history="1">
        <w:r w:rsidRPr="007E333A">
          <w:rPr>
            <w:rStyle w:val="Hyperlink"/>
            <w:rFonts w:asciiTheme="majorBidi" w:hAnsiTheme="majorBidi" w:cstheme="majorBidi"/>
            <w:sz w:val="24"/>
            <w:szCs w:val="24"/>
          </w:rPr>
          <w:t>https://doi.org/10.1016/0165-7836(95)00386-x</w:t>
        </w:r>
      </w:hyperlink>
    </w:p>
    <w:p w14:paraId="0974D346" w14:textId="602BD0F7" w:rsidR="00C6730F" w:rsidRPr="007E333A" w:rsidRDefault="00C6730F" w:rsidP="007E333A">
      <w:pPr>
        <w:ind w:left="180"/>
        <w:jc w:val="both"/>
        <w:rPr>
          <w:rFonts w:asciiTheme="majorBidi" w:hAnsiTheme="majorBidi" w:cstheme="majorBidi"/>
          <w:sz w:val="24"/>
          <w:szCs w:val="24"/>
        </w:rPr>
      </w:pPr>
      <w:r w:rsidRPr="007E333A">
        <w:rPr>
          <w:rFonts w:asciiTheme="majorBidi" w:hAnsiTheme="majorBidi" w:cstheme="majorBidi"/>
          <w:sz w:val="24"/>
          <w:szCs w:val="24"/>
        </w:rPr>
        <w:t xml:space="preserve">Singh, A. K., Mondal, G. C., Singh, P. K. </w:t>
      </w:r>
      <w:r w:rsidRPr="007E333A">
        <w:rPr>
          <w:rFonts w:asciiTheme="majorBidi" w:hAnsiTheme="majorBidi" w:cstheme="majorBidi"/>
          <w:i/>
          <w:iCs/>
          <w:sz w:val="24"/>
          <w:szCs w:val="24"/>
        </w:rPr>
        <w:t>et. al.,</w:t>
      </w:r>
      <w:r w:rsidRPr="007E333A">
        <w:rPr>
          <w:rFonts w:asciiTheme="majorBidi" w:hAnsiTheme="majorBidi" w:cstheme="majorBidi"/>
          <w:sz w:val="24"/>
          <w:szCs w:val="24"/>
        </w:rPr>
        <w:t xml:space="preserve"> (2005). Hydrochemistry of reservoir s of Damodar River basin, India: weathering processes and water quality assessment. </w:t>
      </w:r>
      <w:r w:rsidRPr="007E333A">
        <w:rPr>
          <w:rFonts w:asciiTheme="majorBidi" w:hAnsiTheme="majorBidi" w:cstheme="majorBidi"/>
          <w:i/>
          <w:iCs/>
          <w:sz w:val="24"/>
          <w:szCs w:val="24"/>
        </w:rPr>
        <w:t>Environ Geol</w:t>
      </w:r>
      <w:r w:rsidRPr="007E333A">
        <w:rPr>
          <w:rFonts w:asciiTheme="majorBidi" w:hAnsiTheme="majorBidi" w:cstheme="majorBidi"/>
          <w:sz w:val="24"/>
          <w:szCs w:val="24"/>
        </w:rPr>
        <w:t xml:space="preserve"> 48: 1014–1028. </w:t>
      </w:r>
      <w:hyperlink r:id="rId39" w:history="1">
        <w:r w:rsidRPr="007E333A">
          <w:rPr>
            <w:rStyle w:val="Hyperlink"/>
            <w:rFonts w:asciiTheme="majorBidi" w:hAnsiTheme="majorBidi" w:cstheme="majorBidi"/>
            <w:sz w:val="24"/>
            <w:szCs w:val="24"/>
          </w:rPr>
          <w:t>https://doi.org/10.1007/s00254-005-1302-6</w:t>
        </w:r>
      </w:hyperlink>
      <w:r w:rsidRPr="007E333A">
        <w:rPr>
          <w:rFonts w:asciiTheme="majorBidi" w:hAnsiTheme="majorBidi" w:cstheme="majorBidi"/>
          <w:sz w:val="24"/>
          <w:szCs w:val="24"/>
        </w:rPr>
        <w:t>.</w:t>
      </w:r>
    </w:p>
    <w:p w14:paraId="61D9D2E2" w14:textId="77777777" w:rsidR="00C6730F" w:rsidRPr="007E333A" w:rsidRDefault="00C6730F" w:rsidP="007E333A">
      <w:pPr>
        <w:ind w:left="180"/>
        <w:jc w:val="both"/>
        <w:rPr>
          <w:rFonts w:asciiTheme="majorBidi" w:hAnsiTheme="majorBidi" w:cstheme="majorBidi"/>
          <w:sz w:val="24"/>
          <w:szCs w:val="24"/>
        </w:rPr>
      </w:pPr>
      <w:proofErr w:type="spellStart"/>
      <w:r w:rsidRPr="007E333A">
        <w:rPr>
          <w:rFonts w:asciiTheme="majorBidi" w:hAnsiTheme="majorBidi" w:cstheme="majorBidi"/>
          <w:sz w:val="24"/>
          <w:szCs w:val="24"/>
        </w:rPr>
        <w:t>Vijaylaxmi</w:t>
      </w:r>
      <w:proofErr w:type="spellEnd"/>
      <w:r w:rsidRPr="007E333A">
        <w:rPr>
          <w:rFonts w:asciiTheme="majorBidi" w:hAnsiTheme="majorBidi" w:cstheme="majorBidi"/>
          <w:sz w:val="24"/>
          <w:szCs w:val="24"/>
        </w:rPr>
        <w:t xml:space="preserve">, C., Rajshekhar, M. and Vijaykumar, K. (2010). Freshwater </w:t>
      </w:r>
      <w:proofErr w:type="gramStart"/>
      <w:r w:rsidRPr="007E333A">
        <w:rPr>
          <w:rFonts w:asciiTheme="majorBidi" w:hAnsiTheme="majorBidi" w:cstheme="majorBidi"/>
          <w:sz w:val="24"/>
          <w:szCs w:val="24"/>
        </w:rPr>
        <w:t>fishes</w:t>
      </w:r>
      <w:proofErr w:type="gramEnd"/>
      <w:r w:rsidRPr="007E333A">
        <w:rPr>
          <w:rFonts w:asciiTheme="majorBidi" w:hAnsiTheme="majorBidi" w:cstheme="majorBidi"/>
          <w:sz w:val="24"/>
          <w:szCs w:val="24"/>
        </w:rPr>
        <w:t xml:space="preserve"> distribution and diversity status of </w:t>
      </w:r>
      <w:proofErr w:type="spellStart"/>
      <w:r w:rsidRPr="007E333A">
        <w:rPr>
          <w:rFonts w:asciiTheme="majorBidi" w:hAnsiTheme="majorBidi" w:cstheme="majorBidi"/>
          <w:sz w:val="24"/>
          <w:szCs w:val="24"/>
        </w:rPr>
        <w:t>Mullameri</w:t>
      </w:r>
      <w:proofErr w:type="spellEnd"/>
      <w:r w:rsidRPr="007E333A">
        <w:rPr>
          <w:rFonts w:asciiTheme="majorBidi" w:hAnsiTheme="majorBidi" w:cstheme="majorBidi"/>
          <w:sz w:val="24"/>
          <w:szCs w:val="24"/>
        </w:rPr>
        <w:t xml:space="preserve"> River, a minor tributary of Bheema River of Gulbarga District, </w:t>
      </w:r>
      <w:proofErr w:type="spellStart"/>
      <w:r w:rsidRPr="007E333A">
        <w:rPr>
          <w:rFonts w:asciiTheme="majorBidi" w:hAnsiTheme="majorBidi" w:cstheme="majorBidi"/>
          <w:sz w:val="24"/>
          <w:szCs w:val="24"/>
        </w:rPr>
        <w:t>Kamataka</w:t>
      </w:r>
      <w:proofErr w:type="spellEnd"/>
      <w:r w:rsidRPr="007E333A">
        <w:rPr>
          <w:rFonts w:asciiTheme="majorBidi" w:hAnsiTheme="majorBidi" w:cstheme="majorBidi"/>
          <w:sz w:val="24"/>
          <w:szCs w:val="24"/>
        </w:rPr>
        <w:t xml:space="preserve">. </w:t>
      </w:r>
      <w:r w:rsidRPr="007E333A">
        <w:rPr>
          <w:rFonts w:asciiTheme="majorBidi" w:hAnsiTheme="majorBidi" w:cstheme="majorBidi"/>
          <w:i/>
          <w:iCs/>
          <w:sz w:val="24"/>
          <w:szCs w:val="24"/>
        </w:rPr>
        <w:t xml:space="preserve">Int. J. Syst. Biol. </w:t>
      </w:r>
      <w:r w:rsidRPr="007E333A">
        <w:rPr>
          <w:rFonts w:asciiTheme="majorBidi" w:hAnsiTheme="majorBidi" w:cstheme="majorBidi"/>
          <w:sz w:val="24"/>
          <w:szCs w:val="24"/>
        </w:rPr>
        <w:t xml:space="preserve">Vol., 2(2): 1. </w:t>
      </w:r>
    </w:p>
    <w:p w14:paraId="348C5E85" w14:textId="088B9DEA" w:rsidR="007E333A" w:rsidRPr="007E333A" w:rsidRDefault="007E333A" w:rsidP="007E333A">
      <w:pPr>
        <w:ind w:left="180"/>
        <w:jc w:val="both"/>
        <w:rPr>
          <w:rFonts w:ascii="Times New Roman" w:eastAsia="Times New Roman" w:hAnsi="Times New Roman" w:cs="Times New Roman"/>
          <w:sz w:val="24"/>
          <w:szCs w:val="24"/>
        </w:rPr>
      </w:pPr>
      <w:r w:rsidRPr="007E333A">
        <w:rPr>
          <w:rFonts w:asciiTheme="majorBidi" w:hAnsiTheme="majorBidi" w:cstheme="majorBidi"/>
          <w:sz w:val="24"/>
          <w:szCs w:val="24"/>
        </w:rPr>
        <w:t xml:space="preserve">Vyas, V., Damde, D., &amp; Parashar, V. (2012). Fish biodiversity of Betwa River in Madhya Pradesh, India with special reference to a sacred ghat. International Journal of Biodiversity and Conservation, 4(2), 71-77. </w:t>
      </w:r>
      <w:hyperlink r:id="rId40" w:history="1">
        <w:r w:rsidRPr="007E333A">
          <w:rPr>
            <w:rStyle w:val="Hyperlink"/>
            <w:rFonts w:asciiTheme="majorBidi" w:hAnsiTheme="majorBidi" w:cstheme="majorBidi"/>
            <w:sz w:val="24"/>
            <w:szCs w:val="24"/>
          </w:rPr>
          <w:t>https://doi.org/10.5897/IJBC10.015</w:t>
        </w:r>
      </w:hyperlink>
    </w:p>
    <w:p w14:paraId="3FEFA35B" w14:textId="5C5E9BD0" w:rsidR="00C6730F" w:rsidRPr="007E333A" w:rsidRDefault="00C6730F" w:rsidP="007E333A">
      <w:pPr>
        <w:ind w:left="180"/>
        <w:jc w:val="both"/>
        <w:rPr>
          <w:rFonts w:ascii="Times New Roman" w:eastAsia="Times New Roman" w:hAnsi="Times New Roman" w:cs="Times New Roman"/>
          <w:sz w:val="24"/>
          <w:szCs w:val="24"/>
        </w:rPr>
      </w:pPr>
      <w:r w:rsidRPr="007E333A">
        <w:rPr>
          <w:rFonts w:ascii="Times New Roman" w:eastAsia="Times New Roman" w:hAnsi="Times New Roman" w:cs="Times New Roman"/>
          <w:sz w:val="24"/>
          <w:szCs w:val="24"/>
        </w:rPr>
        <w:t xml:space="preserve">Williams-Subiza, E. A., &amp; </w:t>
      </w:r>
      <w:proofErr w:type="spellStart"/>
      <w:r w:rsidRPr="007E333A">
        <w:rPr>
          <w:rFonts w:ascii="Times New Roman" w:eastAsia="Times New Roman" w:hAnsi="Times New Roman" w:cs="Times New Roman"/>
          <w:sz w:val="24"/>
          <w:szCs w:val="24"/>
        </w:rPr>
        <w:t>Epele</w:t>
      </w:r>
      <w:proofErr w:type="spellEnd"/>
      <w:r w:rsidRPr="007E333A">
        <w:rPr>
          <w:rFonts w:ascii="Times New Roman" w:eastAsia="Times New Roman" w:hAnsi="Times New Roman" w:cs="Times New Roman"/>
          <w:sz w:val="24"/>
          <w:szCs w:val="24"/>
        </w:rPr>
        <w:t xml:space="preserve">, L. B. (2021). Drivers of biodiversity loss in freshwater environments: A bibliometric analysis of the recent literature. </w:t>
      </w:r>
      <w:r w:rsidRPr="007E333A">
        <w:rPr>
          <w:rFonts w:ascii="Times New Roman" w:eastAsia="Times New Roman" w:hAnsi="Times New Roman" w:cs="Times New Roman"/>
          <w:i/>
          <w:iCs/>
          <w:sz w:val="24"/>
          <w:szCs w:val="24"/>
        </w:rPr>
        <w:t>Aquatic Conservation: Marine and Freshwater Ecosystems</w:t>
      </w:r>
      <w:r w:rsidRPr="007E333A">
        <w:rPr>
          <w:rFonts w:ascii="Times New Roman" w:eastAsia="Times New Roman" w:hAnsi="Times New Roman" w:cs="Times New Roman"/>
          <w:sz w:val="24"/>
          <w:szCs w:val="24"/>
        </w:rPr>
        <w:t xml:space="preserve">, </w:t>
      </w:r>
      <w:r w:rsidRPr="007E333A">
        <w:rPr>
          <w:rFonts w:ascii="Times New Roman" w:eastAsia="Times New Roman" w:hAnsi="Times New Roman" w:cs="Times New Roman"/>
          <w:i/>
          <w:iCs/>
          <w:sz w:val="24"/>
          <w:szCs w:val="24"/>
        </w:rPr>
        <w:t>31</w:t>
      </w:r>
      <w:r w:rsidRPr="007E333A">
        <w:rPr>
          <w:rFonts w:ascii="Times New Roman" w:eastAsia="Times New Roman" w:hAnsi="Times New Roman" w:cs="Times New Roman"/>
          <w:sz w:val="24"/>
          <w:szCs w:val="24"/>
        </w:rPr>
        <w:t xml:space="preserve">(9), 2469-2480. </w:t>
      </w:r>
      <w:hyperlink r:id="rId41" w:history="1">
        <w:r w:rsidRPr="007E333A">
          <w:rPr>
            <w:rStyle w:val="Hyperlink"/>
            <w:rFonts w:ascii="Times New Roman" w:eastAsia="Times New Roman" w:hAnsi="Times New Roman" w:cs="Times New Roman"/>
            <w:sz w:val="24"/>
            <w:szCs w:val="24"/>
          </w:rPr>
          <w:t>https://doi.org/10.1002/aqc.3627</w:t>
        </w:r>
      </w:hyperlink>
      <w:r w:rsidRPr="007E333A">
        <w:rPr>
          <w:rFonts w:ascii="Times New Roman" w:eastAsia="Times New Roman" w:hAnsi="Times New Roman" w:cs="Times New Roman"/>
          <w:sz w:val="24"/>
          <w:szCs w:val="24"/>
        </w:rPr>
        <w:t>.</w:t>
      </w:r>
    </w:p>
    <w:sectPr w:rsidR="00C6730F" w:rsidRPr="007E333A">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C0450" w14:textId="77777777" w:rsidR="00B55F24" w:rsidRDefault="00B55F24" w:rsidP="0087234E">
      <w:pPr>
        <w:spacing w:line="240" w:lineRule="auto"/>
      </w:pPr>
      <w:r>
        <w:separator/>
      </w:r>
    </w:p>
  </w:endnote>
  <w:endnote w:type="continuationSeparator" w:id="0">
    <w:p w14:paraId="63FA5BD2" w14:textId="77777777" w:rsidR="00B55F24" w:rsidRDefault="00B55F24" w:rsidP="00872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72ED9" w14:textId="77777777" w:rsidR="00C57D21" w:rsidRDefault="00C57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F72A" w14:textId="77777777" w:rsidR="00C57D21" w:rsidRDefault="00C57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6713F" w14:textId="77777777" w:rsidR="00C57D21" w:rsidRDefault="00C57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B4FF1" w14:textId="77777777" w:rsidR="00B55F24" w:rsidRDefault="00B55F24" w:rsidP="0087234E">
      <w:pPr>
        <w:spacing w:line="240" w:lineRule="auto"/>
      </w:pPr>
      <w:r>
        <w:separator/>
      </w:r>
    </w:p>
  </w:footnote>
  <w:footnote w:type="continuationSeparator" w:id="0">
    <w:p w14:paraId="62D22B6A" w14:textId="77777777" w:rsidR="00B55F24" w:rsidRDefault="00B55F24" w:rsidP="008723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8F8CE" w14:textId="71199F85" w:rsidR="00C57D21" w:rsidRDefault="00C57D21">
    <w:pPr>
      <w:pStyle w:val="Header"/>
    </w:pPr>
    <w:r>
      <w:rPr>
        <w:noProof/>
      </w:rPr>
      <w:pict w14:anchorId="531BE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545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53DE9" w14:textId="2773BD23" w:rsidR="00C57D21" w:rsidRDefault="00C57D21">
    <w:pPr>
      <w:pStyle w:val="Header"/>
    </w:pPr>
    <w:r>
      <w:rPr>
        <w:noProof/>
      </w:rPr>
      <w:pict w14:anchorId="6555C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545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9D07" w14:textId="2D1F1D84" w:rsidR="00C57D21" w:rsidRDefault="00C57D21">
    <w:pPr>
      <w:pStyle w:val="Header"/>
    </w:pPr>
    <w:r>
      <w:rPr>
        <w:noProof/>
      </w:rPr>
      <w:pict w14:anchorId="2337C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545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5F39D7"/>
    <w:multiLevelType w:val="hybridMultilevel"/>
    <w:tmpl w:val="84D8E0F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EA335E"/>
    <w:multiLevelType w:val="multilevel"/>
    <w:tmpl w:val="D454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930EF"/>
    <w:multiLevelType w:val="hybridMultilevel"/>
    <w:tmpl w:val="071E6744"/>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AF"/>
    <w:rsid w:val="00002904"/>
    <w:rsid w:val="00002B7C"/>
    <w:rsid w:val="00004245"/>
    <w:rsid w:val="00010C4C"/>
    <w:rsid w:val="00013016"/>
    <w:rsid w:val="000131F0"/>
    <w:rsid w:val="0001509A"/>
    <w:rsid w:val="00020FAD"/>
    <w:rsid w:val="00024162"/>
    <w:rsid w:val="0002762F"/>
    <w:rsid w:val="000332AF"/>
    <w:rsid w:val="00033457"/>
    <w:rsid w:val="000520CD"/>
    <w:rsid w:val="00053189"/>
    <w:rsid w:val="00056196"/>
    <w:rsid w:val="0006090A"/>
    <w:rsid w:val="00062E81"/>
    <w:rsid w:val="0006358A"/>
    <w:rsid w:val="000635EE"/>
    <w:rsid w:val="0006383D"/>
    <w:rsid w:val="00065E3B"/>
    <w:rsid w:val="00076218"/>
    <w:rsid w:val="00076A4A"/>
    <w:rsid w:val="00081B66"/>
    <w:rsid w:val="00083672"/>
    <w:rsid w:val="00085585"/>
    <w:rsid w:val="000914DB"/>
    <w:rsid w:val="0009388D"/>
    <w:rsid w:val="000A16BD"/>
    <w:rsid w:val="000A17AD"/>
    <w:rsid w:val="000A1CD5"/>
    <w:rsid w:val="000A528F"/>
    <w:rsid w:val="000A5E6B"/>
    <w:rsid w:val="000A6632"/>
    <w:rsid w:val="000B16D2"/>
    <w:rsid w:val="000B2570"/>
    <w:rsid w:val="000B41CA"/>
    <w:rsid w:val="000B6217"/>
    <w:rsid w:val="000C1241"/>
    <w:rsid w:val="000C538F"/>
    <w:rsid w:val="000D0FAD"/>
    <w:rsid w:val="000E4DDB"/>
    <w:rsid w:val="000E5183"/>
    <w:rsid w:val="000E75ED"/>
    <w:rsid w:val="000F2323"/>
    <w:rsid w:val="000F29A1"/>
    <w:rsid w:val="000F51D6"/>
    <w:rsid w:val="000F74DA"/>
    <w:rsid w:val="0010303C"/>
    <w:rsid w:val="00111447"/>
    <w:rsid w:val="00112739"/>
    <w:rsid w:val="00114834"/>
    <w:rsid w:val="00121C8C"/>
    <w:rsid w:val="00122058"/>
    <w:rsid w:val="001223E3"/>
    <w:rsid w:val="00122E8B"/>
    <w:rsid w:val="00127C6D"/>
    <w:rsid w:val="001309A5"/>
    <w:rsid w:val="00143897"/>
    <w:rsid w:val="00145DF5"/>
    <w:rsid w:val="00154DDD"/>
    <w:rsid w:val="00155899"/>
    <w:rsid w:val="00155E50"/>
    <w:rsid w:val="0015707A"/>
    <w:rsid w:val="00161A70"/>
    <w:rsid w:val="001626DC"/>
    <w:rsid w:val="0016465A"/>
    <w:rsid w:val="0016597F"/>
    <w:rsid w:val="001669AF"/>
    <w:rsid w:val="0018024D"/>
    <w:rsid w:val="00181341"/>
    <w:rsid w:val="00192064"/>
    <w:rsid w:val="00195BDB"/>
    <w:rsid w:val="00195FF9"/>
    <w:rsid w:val="001B36A8"/>
    <w:rsid w:val="001C3656"/>
    <w:rsid w:val="001D1E2C"/>
    <w:rsid w:val="001D50F3"/>
    <w:rsid w:val="001D6DE8"/>
    <w:rsid w:val="001F4943"/>
    <w:rsid w:val="001F4E00"/>
    <w:rsid w:val="001F7600"/>
    <w:rsid w:val="001F7766"/>
    <w:rsid w:val="0020140B"/>
    <w:rsid w:val="00213676"/>
    <w:rsid w:val="002221A2"/>
    <w:rsid w:val="002260BF"/>
    <w:rsid w:val="0023234B"/>
    <w:rsid w:val="00236206"/>
    <w:rsid w:val="00241899"/>
    <w:rsid w:val="002444E7"/>
    <w:rsid w:val="00251416"/>
    <w:rsid w:val="00252F3A"/>
    <w:rsid w:val="002530AA"/>
    <w:rsid w:val="002563E5"/>
    <w:rsid w:val="002569F2"/>
    <w:rsid w:val="002572A8"/>
    <w:rsid w:val="0026312E"/>
    <w:rsid w:val="00264509"/>
    <w:rsid w:val="00265C19"/>
    <w:rsid w:val="002725D2"/>
    <w:rsid w:val="00272C37"/>
    <w:rsid w:val="002733C3"/>
    <w:rsid w:val="00280731"/>
    <w:rsid w:val="00283B95"/>
    <w:rsid w:val="002848F5"/>
    <w:rsid w:val="00287A7D"/>
    <w:rsid w:val="00292D9F"/>
    <w:rsid w:val="00295EB4"/>
    <w:rsid w:val="002A099E"/>
    <w:rsid w:val="002A1EE0"/>
    <w:rsid w:val="002A400C"/>
    <w:rsid w:val="002B5FFA"/>
    <w:rsid w:val="002C17A9"/>
    <w:rsid w:val="002C4431"/>
    <w:rsid w:val="002C4F2F"/>
    <w:rsid w:val="002C5A0F"/>
    <w:rsid w:val="002C5A90"/>
    <w:rsid w:val="002D301B"/>
    <w:rsid w:val="002D37EF"/>
    <w:rsid w:val="002E01C7"/>
    <w:rsid w:val="002E0917"/>
    <w:rsid w:val="002E203A"/>
    <w:rsid w:val="002E578B"/>
    <w:rsid w:val="002E5B71"/>
    <w:rsid w:val="002E7024"/>
    <w:rsid w:val="002E76F9"/>
    <w:rsid w:val="002F229C"/>
    <w:rsid w:val="00304853"/>
    <w:rsid w:val="00306B7E"/>
    <w:rsid w:val="0031259C"/>
    <w:rsid w:val="003164E1"/>
    <w:rsid w:val="00320977"/>
    <w:rsid w:val="00320DD7"/>
    <w:rsid w:val="00327022"/>
    <w:rsid w:val="00332610"/>
    <w:rsid w:val="00341DFE"/>
    <w:rsid w:val="00341E3B"/>
    <w:rsid w:val="003476E2"/>
    <w:rsid w:val="00352A1D"/>
    <w:rsid w:val="003550A9"/>
    <w:rsid w:val="0036115A"/>
    <w:rsid w:val="00376953"/>
    <w:rsid w:val="00382431"/>
    <w:rsid w:val="00385D6D"/>
    <w:rsid w:val="00391A27"/>
    <w:rsid w:val="003924FA"/>
    <w:rsid w:val="003B045D"/>
    <w:rsid w:val="003B250C"/>
    <w:rsid w:val="003C5599"/>
    <w:rsid w:val="003C761F"/>
    <w:rsid w:val="003E011E"/>
    <w:rsid w:val="003E7DF6"/>
    <w:rsid w:val="003F14BC"/>
    <w:rsid w:val="00403903"/>
    <w:rsid w:val="00412F83"/>
    <w:rsid w:val="00414777"/>
    <w:rsid w:val="00415FCE"/>
    <w:rsid w:val="004229A4"/>
    <w:rsid w:val="00427597"/>
    <w:rsid w:val="004311E1"/>
    <w:rsid w:val="004359B7"/>
    <w:rsid w:val="00441CD6"/>
    <w:rsid w:val="00444F02"/>
    <w:rsid w:val="00446391"/>
    <w:rsid w:val="00450D3E"/>
    <w:rsid w:val="00452593"/>
    <w:rsid w:val="00453F6B"/>
    <w:rsid w:val="0045681E"/>
    <w:rsid w:val="00461ECB"/>
    <w:rsid w:val="00471352"/>
    <w:rsid w:val="004731A1"/>
    <w:rsid w:val="004731AC"/>
    <w:rsid w:val="00481246"/>
    <w:rsid w:val="00484580"/>
    <w:rsid w:val="00494352"/>
    <w:rsid w:val="00497662"/>
    <w:rsid w:val="004A75C7"/>
    <w:rsid w:val="004B2F6E"/>
    <w:rsid w:val="004C5F9A"/>
    <w:rsid w:val="004C7B9A"/>
    <w:rsid w:val="004D44A7"/>
    <w:rsid w:val="004D61EE"/>
    <w:rsid w:val="004F4BF8"/>
    <w:rsid w:val="005019FE"/>
    <w:rsid w:val="00507B81"/>
    <w:rsid w:val="00517FAB"/>
    <w:rsid w:val="005201C5"/>
    <w:rsid w:val="005333BF"/>
    <w:rsid w:val="0053525E"/>
    <w:rsid w:val="00542F36"/>
    <w:rsid w:val="00543BF5"/>
    <w:rsid w:val="00562A09"/>
    <w:rsid w:val="00565237"/>
    <w:rsid w:val="0057020D"/>
    <w:rsid w:val="00570A2F"/>
    <w:rsid w:val="00570D8D"/>
    <w:rsid w:val="00571539"/>
    <w:rsid w:val="00572A11"/>
    <w:rsid w:val="00573546"/>
    <w:rsid w:val="0057742F"/>
    <w:rsid w:val="0058591D"/>
    <w:rsid w:val="00585AE1"/>
    <w:rsid w:val="00591F53"/>
    <w:rsid w:val="00592AE6"/>
    <w:rsid w:val="005A3733"/>
    <w:rsid w:val="005A45B1"/>
    <w:rsid w:val="005B18F2"/>
    <w:rsid w:val="005B1CBD"/>
    <w:rsid w:val="005B370D"/>
    <w:rsid w:val="005C171A"/>
    <w:rsid w:val="005C2B92"/>
    <w:rsid w:val="005C7548"/>
    <w:rsid w:val="005D2A2D"/>
    <w:rsid w:val="005E7E63"/>
    <w:rsid w:val="005F2E6C"/>
    <w:rsid w:val="005F349E"/>
    <w:rsid w:val="006036EF"/>
    <w:rsid w:val="00604568"/>
    <w:rsid w:val="00610B73"/>
    <w:rsid w:val="00612501"/>
    <w:rsid w:val="00614B00"/>
    <w:rsid w:val="006268DD"/>
    <w:rsid w:val="0063245F"/>
    <w:rsid w:val="00637AA1"/>
    <w:rsid w:val="00642CC3"/>
    <w:rsid w:val="006438CE"/>
    <w:rsid w:val="006452B4"/>
    <w:rsid w:val="006507F2"/>
    <w:rsid w:val="00655F56"/>
    <w:rsid w:val="00660526"/>
    <w:rsid w:val="006640E3"/>
    <w:rsid w:val="00683C74"/>
    <w:rsid w:val="00684D29"/>
    <w:rsid w:val="00685243"/>
    <w:rsid w:val="00685A48"/>
    <w:rsid w:val="006901D5"/>
    <w:rsid w:val="0069370F"/>
    <w:rsid w:val="0069657C"/>
    <w:rsid w:val="006977A5"/>
    <w:rsid w:val="006A2D92"/>
    <w:rsid w:val="006A6F5F"/>
    <w:rsid w:val="006B2E5A"/>
    <w:rsid w:val="006B514A"/>
    <w:rsid w:val="006C3115"/>
    <w:rsid w:val="006C6AB7"/>
    <w:rsid w:val="006D4E17"/>
    <w:rsid w:val="006E4D49"/>
    <w:rsid w:val="006E558F"/>
    <w:rsid w:val="006E622B"/>
    <w:rsid w:val="006E7630"/>
    <w:rsid w:val="006F46C6"/>
    <w:rsid w:val="006F63AA"/>
    <w:rsid w:val="006F7D75"/>
    <w:rsid w:val="007016DA"/>
    <w:rsid w:val="00703D50"/>
    <w:rsid w:val="00713D13"/>
    <w:rsid w:val="00716CDA"/>
    <w:rsid w:val="00717F7D"/>
    <w:rsid w:val="00740985"/>
    <w:rsid w:val="00744C66"/>
    <w:rsid w:val="00745916"/>
    <w:rsid w:val="00750046"/>
    <w:rsid w:val="00750677"/>
    <w:rsid w:val="00751B12"/>
    <w:rsid w:val="007529B7"/>
    <w:rsid w:val="00753EFA"/>
    <w:rsid w:val="00755544"/>
    <w:rsid w:val="007641D2"/>
    <w:rsid w:val="0076525B"/>
    <w:rsid w:val="00765E40"/>
    <w:rsid w:val="00780593"/>
    <w:rsid w:val="00783F0E"/>
    <w:rsid w:val="0078446C"/>
    <w:rsid w:val="00784665"/>
    <w:rsid w:val="00784795"/>
    <w:rsid w:val="007862C6"/>
    <w:rsid w:val="00790126"/>
    <w:rsid w:val="00790A06"/>
    <w:rsid w:val="00792E08"/>
    <w:rsid w:val="007A7DFF"/>
    <w:rsid w:val="007C6469"/>
    <w:rsid w:val="007D4562"/>
    <w:rsid w:val="007D6DA0"/>
    <w:rsid w:val="007E333A"/>
    <w:rsid w:val="007F50DE"/>
    <w:rsid w:val="00804F70"/>
    <w:rsid w:val="00814759"/>
    <w:rsid w:val="00816333"/>
    <w:rsid w:val="008202B9"/>
    <w:rsid w:val="008332CF"/>
    <w:rsid w:val="00834A34"/>
    <w:rsid w:val="00837F21"/>
    <w:rsid w:val="00842C8A"/>
    <w:rsid w:val="00842DCE"/>
    <w:rsid w:val="00855CED"/>
    <w:rsid w:val="00857180"/>
    <w:rsid w:val="00860290"/>
    <w:rsid w:val="00866F87"/>
    <w:rsid w:val="0087234E"/>
    <w:rsid w:val="0087701A"/>
    <w:rsid w:val="00881741"/>
    <w:rsid w:val="008842A2"/>
    <w:rsid w:val="008907E4"/>
    <w:rsid w:val="0089519F"/>
    <w:rsid w:val="00895899"/>
    <w:rsid w:val="00896B6C"/>
    <w:rsid w:val="00896F1B"/>
    <w:rsid w:val="008A091F"/>
    <w:rsid w:val="008A346C"/>
    <w:rsid w:val="008A568A"/>
    <w:rsid w:val="008B4F8A"/>
    <w:rsid w:val="008C1EC6"/>
    <w:rsid w:val="008D3D81"/>
    <w:rsid w:val="008E61A7"/>
    <w:rsid w:val="008F4971"/>
    <w:rsid w:val="008F4E1B"/>
    <w:rsid w:val="008F64D6"/>
    <w:rsid w:val="008F7CB0"/>
    <w:rsid w:val="00903E60"/>
    <w:rsid w:val="00904460"/>
    <w:rsid w:val="00906BC1"/>
    <w:rsid w:val="009127E8"/>
    <w:rsid w:val="00915AB1"/>
    <w:rsid w:val="00923EED"/>
    <w:rsid w:val="00933A73"/>
    <w:rsid w:val="00934978"/>
    <w:rsid w:val="0094147A"/>
    <w:rsid w:val="00943C96"/>
    <w:rsid w:val="00944431"/>
    <w:rsid w:val="0094680B"/>
    <w:rsid w:val="00946B44"/>
    <w:rsid w:val="0096173F"/>
    <w:rsid w:val="00963E5B"/>
    <w:rsid w:val="00971707"/>
    <w:rsid w:val="009844AF"/>
    <w:rsid w:val="00990D19"/>
    <w:rsid w:val="0099685B"/>
    <w:rsid w:val="009A788D"/>
    <w:rsid w:val="009B3A54"/>
    <w:rsid w:val="009B3AD1"/>
    <w:rsid w:val="009B516E"/>
    <w:rsid w:val="009B6E8C"/>
    <w:rsid w:val="009C4587"/>
    <w:rsid w:val="009C4E85"/>
    <w:rsid w:val="009C6087"/>
    <w:rsid w:val="009C730B"/>
    <w:rsid w:val="009D1E52"/>
    <w:rsid w:val="009D3D98"/>
    <w:rsid w:val="009D7AA7"/>
    <w:rsid w:val="009E51E3"/>
    <w:rsid w:val="009F0C17"/>
    <w:rsid w:val="009F2525"/>
    <w:rsid w:val="00A05DE2"/>
    <w:rsid w:val="00A071A2"/>
    <w:rsid w:val="00A10DF0"/>
    <w:rsid w:val="00A14F46"/>
    <w:rsid w:val="00A15537"/>
    <w:rsid w:val="00A15DFF"/>
    <w:rsid w:val="00A24AF5"/>
    <w:rsid w:val="00A26402"/>
    <w:rsid w:val="00A455E5"/>
    <w:rsid w:val="00A503D4"/>
    <w:rsid w:val="00A52ECA"/>
    <w:rsid w:val="00A6073A"/>
    <w:rsid w:val="00A66E9C"/>
    <w:rsid w:val="00A70965"/>
    <w:rsid w:val="00A760BB"/>
    <w:rsid w:val="00A810CF"/>
    <w:rsid w:val="00A81E1A"/>
    <w:rsid w:val="00A84D35"/>
    <w:rsid w:val="00A91A98"/>
    <w:rsid w:val="00AA00F0"/>
    <w:rsid w:val="00AA550E"/>
    <w:rsid w:val="00AA6EC9"/>
    <w:rsid w:val="00AB196E"/>
    <w:rsid w:val="00AB5B9B"/>
    <w:rsid w:val="00AB6870"/>
    <w:rsid w:val="00AC1A25"/>
    <w:rsid w:val="00AC5B1D"/>
    <w:rsid w:val="00AC6DF1"/>
    <w:rsid w:val="00AD1026"/>
    <w:rsid w:val="00AF2A9D"/>
    <w:rsid w:val="00B02570"/>
    <w:rsid w:val="00B11D95"/>
    <w:rsid w:val="00B162A3"/>
    <w:rsid w:val="00B20D60"/>
    <w:rsid w:val="00B250B2"/>
    <w:rsid w:val="00B27CF8"/>
    <w:rsid w:val="00B44A63"/>
    <w:rsid w:val="00B54C72"/>
    <w:rsid w:val="00B5564D"/>
    <w:rsid w:val="00B55982"/>
    <w:rsid w:val="00B55F24"/>
    <w:rsid w:val="00B621C4"/>
    <w:rsid w:val="00B62677"/>
    <w:rsid w:val="00B650E1"/>
    <w:rsid w:val="00B72012"/>
    <w:rsid w:val="00B8189B"/>
    <w:rsid w:val="00B830A5"/>
    <w:rsid w:val="00B8523E"/>
    <w:rsid w:val="00B87CFC"/>
    <w:rsid w:val="00BA72DD"/>
    <w:rsid w:val="00BB47DF"/>
    <w:rsid w:val="00BB5E8A"/>
    <w:rsid w:val="00BC0A1E"/>
    <w:rsid w:val="00BC5179"/>
    <w:rsid w:val="00BD3B67"/>
    <w:rsid w:val="00BD4009"/>
    <w:rsid w:val="00BD7510"/>
    <w:rsid w:val="00BE04E1"/>
    <w:rsid w:val="00BE2688"/>
    <w:rsid w:val="00BE4CA9"/>
    <w:rsid w:val="00BE6F67"/>
    <w:rsid w:val="00BF1B06"/>
    <w:rsid w:val="00BF328E"/>
    <w:rsid w:val="00C01110"/>
    <w:rsid w:val="00C03B7F"/>
    <w:rsid w:val="00C042CD"/>
    <w:rsid w:val="00C0606C"/>
    <w:rsid w:val="00C15AD2"/>
    <w:rsid w:val="00C1728C"/>
    <w:rsid w:val="00C21ABF"/>
    <w:rsid w:val="00C23F83"/>
    <w:rsid w:val="00C2551B"/>
    <w:rsid w:val="00C317A0"/>
    <w:rsid w:val="00C337AE"/>
    <w:rsid w:val="00C35E56"/>
    <w:rsid w:val="00C37824"/>
    <w:rsid w:val="00C42538"/>
    <w:rsid w:val="00C42A32"/>
    <w:rsid w:val="00C57D21"/>
    <w:rsid w:val="00C57E17"/>
    <w:rsid w:val="00C611B3"/>
    <w:rsid w:val="00C65711"/>
    <w:rsid w:val="00C65A22"/>
    <w:rsid w:val="00C6730F"/>
    <w:rsid w:val="00C67679"/>
    <w:rsid w:val="00C77757"/>
    <w:rsid w:val="00C82388"/>
    <w:rsid w:val="00C95C5D"/>
    <w:rsid w:val="00CA1B66"/>
    <w:rsid w:val="00CA6528"/>
    <w:rsid w:val="00CB49CF"/>
    <w:rsid w:val="00CB7F0A"/>
    <w:rsid w:val="00CC5070"/>
    <w:rsid w:val="00CC68B9"/>
    <w:rsid w:val="00CD3485"/>
    <w:rsid w:val="00CD518F"/>
    <w:rsid w:val="00CD5DD8"/>
    <w:rsid w:val="00CD764D"/>
    <w:rsid w:val="00CE0125"/>
    <w:rsid w:val="00CE577D"/>
    <w:rsid w:val="00CF0406"/>
    <w:rsid w:val="00CF1DDE"/>
    <w:rsid w:val="00CF21E6"/>
    <w:rsid w:val="00D02633"/>
    <w:rsid w:val="00D040C6"/>
    <w:rsid w:val="00D075A2"/>
    <w:rsid w:val="00D12C8F"/>
    <w:rsid w:val="00D132A4"/>
    <w:rsid w:val="00D1454D"/>
    <w:rsid w:val="00D31417"/>
    <w:rsid w:val="00D31D61"/>
    <w:rsid w:val="00D321DF"/>
    <w:rsid w:val="00D37BEA"/>
    <w:rsid w:val="00D4109C"/>
    <w:rsid w:val="00D5783A"/>
    <w:rsid w:val="00D61210"/>
    <w:rsid w:val="00D62FCC"/>
    <w:rsid w:val="00D63128"/>
    <w:rsid w:val="00D631C4"/>
    <w:rsid w:val="00D66C12"/>
    <w:rsid w:val="00D67266"/>
    <w:rsid w:val="00D7263C"/>
    <w:rsid w:val="00D82B38"/>
    <w:rsid w:val="00D82E51"/>
    <w:rsid w:val="00D873C6"/>
    <w:rsid w:val="00D90BE0"/>
    <w:rsid w:val="00D9672E"/>
    <w:rsid w:val="00DA152F"/>
    <w:rsid w:val="00DA3B02"/>
    <w:rsid w:val="00DB17F6"/>
    <w:rsid w:val="00DB5860"/>
    <w:rsid w:val="00DB7D98"/>
    <w:rsid w:val="00DD0580"/>
    <w:rsid w:val="00DD596A"/>
    <w:rsid w:val="00DD6997"/>
    <w:rsid w:val="00DE3AB1"/>
    <w:rsid w:val="00DF0124"/>
    <w:rsid w:val="00DF1A90"/>
    <w:rsid w:val="00DF4A6D"/>
    <w:rsid w:val="00E04F3B"/>
    <w:rsid w:val="00E05910"/>
    <w:rsid w:val="00E100BE"/>
    <w:rsid w:val="00E12C1C"/>
    <w:rsid w:val="00E24146"/>
    <w:rsid w:val="00E27B7C"/>
    <w:rsid w:val="00E425A1"/>
    <w:rsid w:val="00E46CF8"/>
    <w:rsid w:val="00E514F2"/>
    <w:rsid w:val="00E523E2"/>
    <w:rsid w:val="00E54C8B"/>
    <w:rsid w:val="00E56B6B"/>
    <w:rsid w:val="00E60C9B"/>
    <w:rsid w:val="00E76219"/>
    <w:rsid w:val="00E81944"/>
    <w:rsid w:val="00E86795"/>
    <w:rsid w:val="00E91513"/>
    <w:rsid w:val="00E969BF"/>
    <w:rsid w:val="00E974E1"/>
    <w:rsid w:val="00EA3FAE"/>
    <w:rsid w:val="00EA549F"/>
    <w:rsid w:val="00EA7481"/>
    <w:rsid w:val="00EB2145"/>
    <w:rsid w:val="00EB543E"/>
    <w:rsid w:val="00EB5E1D"/>
    <w:rsid w:val="00EB6483"/>
    <w:rsid w:val="00EC0B98"/>
    <w:rsid w:val="00EC3BA7"/>
    <w:rsid w:val="00EC4806"/>
    <w:rsid w:val="00EC609D"/>
    <w:rsid w:val="00EC67D8"/>
    <w:rsid w:val="00ED052A"/>
    <w:rsid w:val="00EE5633"/>
    <w:rsid w:val="00EE782C"/>
    <w:rsid w:val="00EF4BB7"/>
    <w:rsid w:val="00F104B1"/>
    <w:rsid w:val="00F13FAC"/>
    <w:rsid w:val="00F14B46"/>
    <w:rsid w:val="00F15C5A"/>
    <w:rsid w:val="00F24EC5"/>
    <w:rsid w:val="00F27650"/>
    <w:rsid w:val="00F341E4"/>
    <w:rsid w:val="00F41942"/>
    <w:rsid w:val="00F540F0"/>
    <w:rsid w:val="00F57A98"/>
    <w:rsid w:val="00F6279C"/>
    <w:rsid w:val="00F72465"/>
    <w:rsid w:val="00F7666E"/>
    <w:rsid w:val="00F87819"/>
    <w:rsid w:val="00F90B3D"/>
    <w:rsid w:val="00F91E9F"/>
    <w:rsid w:val="00F9680A"/>
    <w:rsid w:val="00FA2914"/>
    <w:rsid w:val="00FA2EE7"/>
    <w:rsid w:val="00FA30AE"/>
    <w:rsid w:val="00FA60F0"/>
    <w:rsid w:val="00FA7DCC"/>
    <w:rsid w:val="00FB30BE"/>
    <w:rsid w:val="00FB6FE9"/>
    <w:rsid w:val="00FC2810"/>
    <w:rsid w:val="00FC4967"/>
    <w:rsid w:val="00FC5745"/>
    <w:rsid w:val="00FD07B4"/>
    <w:rsid w:val="00FE18C9"/>
    <w:rsid w:val="00FE2D20"/>
    <w:rsid w:val="00FE3C2C"/>
    <w:rsid w:val="00FE64C0"/>
    <w:rsid w:val="00FF2AF6"/>
    <w:rsid w:val="00FF2D95"/>
    <w:rsid w:val="00FF67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D06C22"/>
  <w15:chartTrackingRefBased/>
  <w15:docId w15:val="{4183F8AB-50A6-4FA7-BD8B-0B03B96C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221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3261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484580"/>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unhideWhenUsed/>
    <w:qFormat/>
    <w:rsid w:val="003B045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84580"/>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rsid w:val="003B045D"/>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2221A2"/>
    <w:pPr>
      <w:bidi/>
      <w:spacing w:line="240" w:lineRule="auto"/>
      <w:jc w:val="right"/>
    </w:pPr>
    <w:rPr>
      <w:rFonts w:ascii="Times New Roman" w:eastAsia="Times New Roman" w:hAnsi="Times New Roman" w:cs="Times New Roman"/>
      <w:sz w:val="36"/>
      <w:szCs w:val="36"/>
      <w:lang w:eastAsia="ar-SA"/>
    </w:rPr>
  </w:style>
  <w:style w:type="character" w:customStyle="1" w:styleId="BodyTextChar">
    <w:name w:val="Body Text Char"/>
    <w:basedOn w:val="DefaultParagraphFont"/>
    <w:link w:val="BodyText"/>
    <w:rsid w:val="002221A2"/>
    <w:rPr>
      <w:rFonts w:ascii="Times New Roman" w:eastAsia="Times New Roman" w:hAnsi="Times New Roman" w:cs="Times New Roman"/>
      <w:sz w:val="36"/>
      <w:szCs w:val="36"/>
      <w:lang w:eastAsia="ar-SA"/>
    </w:rPr>
  </w:style>
  <w:style w:type="character" w:customStyle="1" w:styleId="Heading2Char">
    <w:name w:val="Heading 2 Char"/>
    <w:basedOn w:val="DefaultParagraphFont"/>
    <w:link w:val="Heading2"/>
    <w:uiPriority w:val="9"/>
    <w:semiHidden/>
    <w:rsid w:val="002221A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87234E"/>
    <w:pPr>
      <w:spacing w:line="240" w:lineRule="auto"/>
    </w:pPr>
    <w:rPr>
      <w:sz w:val="20"/>
      <w:szCs w:val="20"/>
    </w:rPr>
  </w:style>
  <w:style w:type="character" w:customStyle="1" w:styleId="FootnoteTextChar">
    <w:name w:val="Footnote Text Char"/>
    <w:basedOn w:val="DefaultParagraphFont"/>
    <w:link w:val="FootnoteText"/>
    <w:uiPriority w:val="99"/>
    <w:semiHidden/>
    <w:rsid w:val="0087234E"/>
    <w:rPr>
      <w:sz w:val="20"/>
      <w:szCs w:val="20"/>
    </w:rPr>
  </w:style>
  <w:style w:type="character" w:styleId="FootnoteReference">
    <w:name w:val="footnote reference"/>
    <w:basedOn w:val="DefaultParagraphFont"/>
    <w:uiPriority w:val="99"/>
    <w:semiHidden/>
    <w:unhideWhenUsed/>
    <w:rsid w:val="0087234E"/>
    <w:rPr>
      <w:vertAlign w:val="superscript"/>
    </w:rPr>
  </w:style>
  <w:style w:type="table" w:styleId="TableGrid">
    <w:name w:val="Table Grid"/>
    <w:basedOn w:val="TableNormal"/>
    <w:uiPriority w:val="39"/>
    <w:rsid w:val="004F4BF8"/>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DefaultParagraphFont"/>
    <w:rsid w:val="003476E2"/>
  </w:style>
  <w:style w:type="paragraph" w:customStyle="1" w:styleId="Default">
    <w:name w:val="Default"/>
    <w:rsid w:val="00494352"/>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76218"/>
    <w:rPr>
      <w:color w:val="0000FF"/>
      <w:u w:val="single"/>
    </w:rPr>
  </w:style>
  <w:style w:type="character" w:customStyle="1" w:styleId="dont-break-out">
    <w:name w:val="dont-break-out"/>
    <w:basedOn w:val="DefaultParagraphFont"/>
    <w:rsid w:val="00002B7C"/>
  </w:style>
  <w:style w:type="character" w:styleId="PlaceholderText">
    <w:name w:val="Placeholder Text"/>
    <w:basedOn w:val="DefaultParagraphFont"/>
    <w:uiPriority w:val="99"/>
    <w:semiHidden/>
    <w:rsid w:val="009C4E85"/>
    <w:rPr>
      <w:color w:val="808080"/>
    </w:rPr>
  </w:style>
  <w:style w:type="paragraph" w:styleId="NormalWeb">
    <w:name w:val="Normal (Web)"/>
    <w:basedOn w:val="Normal"/>
    <w:uiPriority w:val="99"/>
    <w:unhideWhenUsed/>
    <w:rsid w:val="00A264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32610"/>
    <w:rPr>
      <w:rFonts w:asciiTheme="majorHAnsi" w:eastAsiaTheme="majorEastAsia" w:hAnsiTheme="majorHAnsi" w:cstheme="majorBidi"/>
      <w:color w:val="1F4D78" w:themeColor="accent1" w:themeShade="7F"/>
      <w:sz w:val="24"/>
      <w:szCs w:val="24"/>
    </w:rPr>
  </w:style>
  <w:style w:type="character" w:customStyle="1" w:styleId="katex-mathml">
    <w:name w:val="katex-mathml"/>
    <w:basedOn w:val="DefaultParagraphFont"/>
    <w:rsid w:val="00332610"/>
  </w:style>
  <w:style w:type="character" w:customStyle="1" w:styleId="mord">
    <w:name w:val="mord"/>
    <w:basedOn w:val="DefaultParagraphFont"/>
    <w:rsid w:val="00332610"/>
  </w:style>
  <w:style w:type="character" w:customStyle="1" w:styleId="vlist-s">
    <w:name w:val="vlist-s"/>
    <w:basedOn w:val="DefaultParagraphFont"/>
    <w:rsid w:val="00332610"/>
  </w:style>
  <w:style w:type="character" w:customStyle="1" w:styleId="bold">
    <w:name w:val="bold"/>
    <w:basedOn w:val="DefaultParagraphFont"/>
    <w:rsid w:val="00283B95"/>
  </w:style>
  <w:style w:type="character" w:customStyle="1" w:styleId="anchor-text">
    <w:name w:val="anchor-text"/>
    <w:basedOn w:val="DefaultParagraphFont"/>
    <w:rsid w:val="00283B95"/>
  </w:style>
  <w:style w:type="character" w:customStyle="1" w:styleId="label">
    <w:name w:val="label"/>
    <w:basedOn w:val="DefaultParagraphFont"/>
    <w:rsid w:val="00CA6528"/>
  </w:style>
  <w:style w:type="character" w:customStyle="1" w:styleId="reference">
    <w:name w:val="reference"/>
    <w:basedOn w:val="DefaultParagraphFont"/>
    <w:rsid w:val="00CA6528"/>
  </w:style>
  <w:style w:type="character" w:styleId="Emphasis">
    <w:name w:val="Emphasis"/>
    <w:basedOn w:val="DefaultParagraphFont"/>
    <w:uiPriority w:val="20"/>
    <w:qFormat/>
    <w:rsid w:val="00CA6528"/>
    <w:rPr>
      <w:i/>
      <w:iCs/>
    </w:rPr>
  </w:style>
  <w:style w:type="character" w:styleId="HTMLCode">
    <w:name w:val="HTML Code"/>
    <w:basedOn w:val="DefaultParagraphFont"/>
    <w:uiPriority w:val="99"/>
    <w:semiHidden/>
    <w:unhideWhenUsed/>
    <w:rsid w:val="000A16BD"/>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450D3E"/>
    <w:rPr>
      <w:color w:val="605E5C"/>
      <w:shd w:val="clear" w:color="auto" w:fill="E1DFDD"/>
    </w:rPr>
  </w:style>
  <w:style w:type="paragraph" w:styleId="ListParagraph">
    <w:name w:val="List Paragraph"/>
    <w:basedOn w:val="Normal"/>
    <w:uiPriority w:val="34"/>
    <w:qFormat/>
    <w:rsid w:val="00B162A3"/>
    <w:pPr>
      <w:ind w:left="720"/>
      <w:contextualSpacing/>
    </w:pPr>
  </w:style>
  <w:style w:type="paragraph" w:styleId="Header">
    <w:name w:val="header"/>
    <w:basedOn w:val="Normal"/>
    <w:link w:val="HeaderChar"/>
    <w:uiPriority w:val="99"/>
    <w:unhideWhenUsed/>
    <w:rsid w:val="00C57D21"/>
    <w:pPr>
      <w:tabs>
        <w:tab w:val="center" w:pos="4680"/>
        <w:tab w:val="right" w:pos="9360"/>
      </w:tabs>
      <w:spacing w:line="240" w:lineRule="auto"/>
    </w:pPr>
  </w:style>
  <w:style w:type="character" w:customStyle="1" w:styleId="HeaderChar">
    <w:name w:val="Header Char"/>
    <w:basedOn w:val="DefaultParagraphFont"/>
    <w:link w:val="Header"/>
    <w:uiPriority w:val="99"/>
    <w:rsid w:val="00C57D21"/>
  </w:style>
  <w:style w:type="paragraph" w:styleId="Footer">
    <w:name w:val="footer"/>
    <w:basedOn w:val="Normal"/>
    <w:link w:val="FooterChar"/>
    <w:uiPriority w:val="99"/>
    <w:unhideWhenUsed/>
    <w:rsid w:val="00C57D21"/>
    <w:pPr>
      <w:tabs>
        <w:tab w:val="center" w:pos="4680"/>
        <w:tab w:val="right" w:pos="9360"/>
      </w:tabs>
      <w:spacing w:line="240" w:lineRule="auto"/>
    </w:pPr>
  </w:style>
  <w:style w:type="character" w:customStyle="1" w:styleId="FooterChar">
    <w:name w:val="Footer Char"/>
    <w:basedOn w:val="DefaultParagraphFont"/>
    <w:link w:val="Footer"/>
    <w:uiPriority w:val="99"/>
    <w:rsid w:val="00C57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05688">
      <w:bodyDiv w:val="1"/>
      <w:marLeft w:val="0"/>
      <w:marRight w:val="0"/>
      <w:marTop w:val="0"/>
      <w:marBottom w:val="0"/>
      <w:divBdr>
        <w:top w:val="none" w:sz="0" w:space="0" w:color="auto"/>
        <w:left w:val="none" w:sz="0" w:space="0" w:color="auto"/>
        <w:bottom w:val="none" w:sz="0" w:space="0" w:color="auto"/>
        <w:right w:val="none" w:sz="0" w:space="0" w:color="auto"/>
      </w:divBdr>
      <w:divsChild>
        <w:div w:id="297534848">
          <w:marLeft w:val="0"/>
          <w:marRight w:val="0"/>
          <w:marTop w:val="0"/>
          <w:marBottom w:val="0"/>
          <w:divBdr>
            <w:top w:val="none" w:sz="0" w:space="0" w:color="auto"/>
            <w:left w:val="none" w:sz="0" w:space="0" w:color="auto"/>
            <w:bottom w:val="none" w:sz="0" w:space="0" w:color="auto"/>
            <w:right w:val="none" w:sz="0" w:space="0" w:color="auto"/>
          </w:divBdr>
          <w:divsChild>
            <w:div w:id="1011371524">
              <w:marLeft w:val="0"/>
              <w:marRight w:val="0"/>
              <w:marTop w:val="0"/>
              <w:marBottom w:val="0"/>
              <w:divBdr>
                <w:top w:val="none" w:sz="0" w:space="0" w:color="auto"/>
                <w:left w:val="none" w:sz="0" w:space="0" w:color="auto"/>
                <w:bottom w:val="none" w:sz="0" w:space="0" w:color="auto"/>
                <w:right w:val="none" w:sz="0" w:space="0" w:color="auto"/>
              </w:divBdr>
              <w:divsChild>
                <w:div w:id="20277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1445">
      <w:bodyDiv w:val="1"/>
      <w:marLeft w:val="0"/>
      <w:marRight w:val="0"/>
      <w:marTop w:val="0"/>
      <w:marBottom w:val="0"/>
      <w:divBdr>
        <w:top w:val="none" w:sz="0" w:space="0" w:color="auto"/>
        <w:left w:val="none" w:sz="0" w:space="0" w:color="auto"/>
        <w:bottom w:val="none" w:sz="0" w:space="0" w:color="auto"/>
        <w:right w:val="none" w:sz="0" w:space="0" w:color="auto"/>
      </w:divBdr>
      <w:divsChild>
        <w:div w:id="970399553">
          <w:marLeft w:val="0"/>
          <w:marRight w:val="0"/>
          <w:marTop w:val="0"/>
          <w:marBottom w:val="0"/>
          <w:divBdr>
            <w:top w:val="none" w:sz="0" w:space="0" w:color="auto"/>
            <w:left w:val="none" w:sz="0" w:space="0" w:color="auto"/>
            <w:bottom w:val="none" w:sz="0" w:space="0" w:color="auto"/>
            <w:right w:val="none" w:sz="0" w:space="0" w:color="auto"/>
          </w:divBdr>
          <w:divsChild>
            <w:div w:id="1485507309">
              <w:marLeft w:val="0"/>
              <w:marRight w:val="0"/>
              <w:marTop w:val="0"/>
              <w:marBottom w:val="0"/>
              <w:divBdr>
                <w:top w:val="none" w:sz="0" w:space="0" w:color="auto"/>
                <w:left w:val="none" w:sz="0" w:space="0" w:color="auto"/>
                <w:bottom w:val="none" w:sz="0" w:space="0" w:color="auto"/>
                <w:right w:val="none" w:sz="0" w:space="0" w:color="auto"/>
              </w:divBdr>
              <w:divsChild>
                <w:div w:id="4993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0106">
      <w:bodyDiv w:val="1"/>
      <w:marLeft w:val="0"/>
      <w:marRight w:val="0"/>
      <w:marTop w:val="0"/>
      <w:marBottom w:val="0"/>
      <w:divBdr>
        <w:top w:val="none" w:sz="0" w:space="0" w:color="auto"/>
        <w:left w:val="none" w:sz="0" w:space="0" w:color="auto"/>
        <w:bottom w:val="none" w:sz="0" w:space="0" w:color="auto"/>
        <w:right w:val="none" w:sz="0" w:space="0" w:color="auto"/>
      </w:divBdr>
    </w:div>
    <w:div w:id="269435970">
      <w:bodyDiv w:val="1"/>
      <w:marLeft w:val="0"/>
      <w:marRight w:val="0"/>
      <w:marTop w:val="0"/>
      <w:marBottom w:val="0"/>
      <w:divBdr>
        <w:top w:val="none" w:sz="0" w:space="0" w:color="auto"/>
        <w:left w:val="none" w:sz="0" w:space="0" w:color="auto"/>
        <w:bottom w:val="none" w:sz="0" w:space="0" w:color="auto"/>
        <w:right w:val="none" w:sz="0" w:space="0" w:color="auto"/>
      </w:divBdr>
      <w:divsChild>
        <w:div w:id="1781951169">
          <w:marLeft w:val="0"/>
          <w:marRight w:val="0"/>
          <w:marTop w:val="0"/>
          <w:marBottom w:val="0"/>
          <w:divBdr>
            <w:top w:val="none" w:sz="0" w:space="0" w:color="auto"/>
            <w:left w:val="none" w:sz="0" w:space="0" w:color="auto"/>
            <w:bottom w:val="none" w:sz="0" w:space="0" w:color="auto"/>
            <w:right w:val="none" w:sz="0" w:space="0" w:color="auto"/>
          </w:divBdr>
        </w:div>
      </w:divsChild>
    </w:div>
    <w:div w:id="274795950">
      <w:bodyDiv w:val="1"/>
      <w:marLeft w:val="0"/>
      <w:marRight w:val="0"/>
      <w:marTop w:val="0"/>
      <w:marBottom w:val="0"/>
      <w:divBdr>
        <w:top w:val="none" w:sz="0" w:space="0" w:color="auto"/>
        <w:left w:val="none" w:sz="0" w:space="0" w:color="auto"/>
        <w:bottom w:val="none" w:sz="0" w:space="0" w:color="auto"/>
        <w:right w:val="none" w:sz="0" w:space="0" w:color="auto"/>
      </w:divBdr>
      <w:divsChild>
        <w:div w:id="2124491939">
          <w:marLeft w:val="0"/>
          <w:marRight w:val="0"/>
          <w:marTop w:val="0"/>
          <w:marBottom w:val="0"/>
          <w:divBdr>
            <w:top w:val="none" w:sz="0" w:space="0" w:color="auto"/>
            <w:left w:val="none" w:sz="0" w:space="0" w:color="auto"/>
            <w:bottom w:val="none" w:sz="0" w:space="0" w:color="auto"/>
            <w:right w:val="none" w:sz="0" w:space="0" w:color="auto"/>
          </w:divBdr>
        </w:div>
      </w:divsChild>
    </w:div>
    <w:div w:id="305087895">
      <w:bodyDiv w:val="1"/>
      <w:marLeft w:val="0"/>
      <w:marRight w:val="0"/>
      <w:marTop w:val="0"/>
      <w:marBottom w:val="0"/>
      <w:divBdr>
        <w:top w:val="none" w:sz="0" w:space="0" w:color="auto"/>
        <w:left w:val="none" w:sz="0" w:space="0" w:color="auto"/>
        <w:bottom w:val="none" w:sz="0" w:space="0" w:color="auto"/>
        <w:right w:val="none" w:sz="0" w:space="0" w:color="auto"/>
      </w:divBdr>
      <w:divsChild>
        <w:div w:id="1835874822">
          <w:marLeft w:val="0"/>
          <w:marRight w:val="0"/>
          <w:marTop w:val="0"/>
          <w:marBottom w:val="0"/>
          <w:divBdr>
            <w:top w:val="none" w:sz="0" w:space="0" w:color="auto"/>
            <w:left w:val="none" w:sz="0" w:space="0" w:color="auto"/>
            <w:bottom w:val="none" w:sz="0" w:space="0" w:color="auto"/>
            <w:right w:val="none" w:sz="0" w:space="0" w:color="auto"/>
          </w:divBdr>
          <w:divsChild>
            <w:div w:id="2847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6856">
      <w:bodyDiv w:val="1"/>
      <w:marLeft w:val="0"/>
      <w:marRight w:val="0"/>
      <w:marTop w:val="0"/>
      <w:marBottom w:val="0"/>
      <w:divBdr>
        <w:top w:val="none" w:sz="0" w:space="0" w:color="auto"/>
        <w:left w:val="none" w:sz="0" w:space="0" w:color="auto"/>
        <w:bottom w:val="none" w:sz="0" w:space="0" w:color="auto"/>
        <w:right w:val="none" w:sz="0" w:space="0" w:color="auto"/>
      </w:divBdr>
      <w:divsChild>
        <w:div w:id="217983997">
          <w:marLeft w:val="0"/>
          <w:marRight w:val="0"/>
          <w:marTop w:val="0"/>
          <w:marBottom w:val="0"/>
          <w:divBdr>
            <w:top w:val="none" w:sz="0" w:space="0" w:color="auto"/>
            <w:left w:val="none" w:sz="0" w:space="0" w:color="auto"/>
            <w:bottom w:val="none" w:sz="0" w:space="0" w:color="auto"/>
            <w:right w:val="none" w:sz="0" w:space="0" w:color="auto"/>
          </w:divBdr>
        </w:div>
      </w:divsChild>
    </w:div>
    <w:div w:id="371922841">
      <w:bodyDiv w:val="1"/>
      <w:marLeft w:val="0"/>
      <w:marRight w:val="0"/>
      <w:marTop w:val="0"/>
      <w:marBottom w:val="0"/>
      <w:divBdr>
        <w:top w:val="none" w:sz="0" w:space="0" w:color="auto"/>
        <w:left w:val="none" w:sz="0" w:space="0" w:color="auto"/>
        <w:bottom w:val="none" w:sz="0" w:space="0" w:color="auto"/>
        <w:right w:val="none" w:sz="0" w:space="0" w:color="auto"/>
      </w:divBdr>
      <w:divsChild>
        <w:div w:id="2000838243">
          <w:marLeft w:val="0"/>
          <w:marRight w:val="0"/>
          <w:marTop w:val="0"/>
          <w:marBottom w:val="0"/>
          <w:divBdr>
            <w:top w:val="none" w:sz="0" w:space="0" w:color="auto"/>
            <w:left w:val="none" w:sz="0" w:space="0" w:color="auto"/>
            <w:bottom w:val="none" w:sz="0" w:space="0" w:color="auto"/>
            <w:right w:val="none" w:sz="0" w:space="0" w:color="auto"/>
          </w:divBdr>
        </w:div>
      </w:divsChild>
    </w:div>
    <w:div w:id="436291300">
      <w:bodyDiv w:val="1"/>
      <w:marLeft w:val="0"/>
      <w:marRight w:val="0"/>
      <w:marTop w:val="0"/>
      <w:marBottom w:val="0"/>
      <w:divBdr>
        <w:top w:val="none" w:sz="0" w:space="0" w:color="auto"/>
        <w:left w:val="none" w:sz="0" w:space="0" w:color="auto"/>
        <w:bottom w:val="none" w:sz="0" w:space="0" w:color="auto"/>
        <w:right w:val="none" w:sz="0" w:space="0" w:color="auto"/>
      </w:divBdr>
      <w:divsChild>
        <w:div w:id="1683582767">
          <w:marLeft w:val="0"/>
          <w:marRight w:val="0"/>
          <w:marTop w:val="0"/>
          <w:marBottom w:val="0"/>
          <w:divBdr>
            <w:top w:val="none" w:sz="0" w:space="0" w:color="auto"/>
            <w:left w:val="none" w:sz="0" w:space="0" w:color="auto"/>
            <w:bottom w:val="none" w:sz="0" w:space="0" w:color="auto"/>
            <w:right w:val="none" w:sz="0" w:space="0" w:color="auto"/>
          </w:divBdr>
        </w:div>
      </w:divsChild>
    </w:div>
    <w:div w:id="464392295">
      <w:bodyDiv w:val="1"/>
      <w:marLeft w:val="0"/>
      <w:marRight w:val="0"/>
      <w:marTop w:val="0"/>
      <w:marBottom w:val="0"/>
      <w:divBdr>
        <w:top w:val="none" w:sz="0" w:space="0" w:color="auto"/>
        <w:left w:val="none" w:sz="0" w:space="0" w:color="auto"/>
        <w:bottom w:val="none" w:sz="0" w:space="0" w:color="auto"/>
        <w:right w:val="none" w:sz="0" w:space="0" w:color="auto"/>
      </w:divBdr>
      <w:divsChild>
        <w:div w:id="1547179734">
          <w:marLeft w:val="0"/>
          <w:marRight w:val="0"/>
          <w:marTop w:val="0"/>
          <w:marBottom w:val="0"/>
          <w:divBdr>
            <w:top w:val="none" w:sz="0" w:space="0" w:color="auto"/>
            <w:left w:val="none" w:sz="0" w:space="0" w:color="auto"/>
            <w:bottom w:val="none" w:sz="0" w:space="0" w:color="auto"/>
            <w:right w:val="none" w:sz="0" w:space="0" w:color="auto"/>
          </w:divBdr>
        </w:div>
      </w:divsChild>
    </w:div>
    <w:div w:id="539362256">
      <w:bodyDiv w:val="1"/>
      <w:marLeft w:val="0"/>
      <w:marRight w:val="0"/>
      <w:marTop w:val="0"/>
      <w:marBottom w:val="0"/>
      <w:divBdr>
        <w:top w:val="none" w:sz="0" w:space="0" w:color="auto"/>
        <w:left w:val="none" w:sz="0" w:space="0" w:color="auto"/>
        <w:bottom w:val="none" w:sz="0" w:space="0" w:color="auto"/>
        <w:right w:val="none" w:sz="0" w:space="0" w:color="auto"/>
      </w:divBdr>
      <w:divsChild>
        <w:div w:id="308364350">
          <w:marLeft w:val="0"/>
          <w:marRight w:val="0"/>
          <w:marTop w:val="0"/>
          <w:marBottom w:val="0"/>
          <w:divBdr>
            <w:top w:val="none" w:sz="0" w:space="0" w:color="auto"/>
            <w:left w:val="none" w:sz="0" w:space="0" w:color="auto"/>
            <w:bottom w:val="none" w:sz="0" w:space="0" w:color="auto"/>
            <w:right w:val="none" w:sz="0" w:space="0" w:color="auto"/>
          </w:divBdr>
          <w:divsChild>
            <w:div w:id="1392000705">
              <w:marLeft w:val="0"/>
              <w:marRight w:val="0"/>
              <w:marTop w:val="0"/>
              <w:marBottom w:val="0"/>
              <w:divBdr>
                <w:top w:val="none" w:sz="0" w:space="0" w:color="auto"/>
                <w:left w:val="none" w:sz="0" w:space="0" w:color="auto"/>
                <w:bottom w:val="none" w:sz="0" w:space="0" w:color="auto"/>
                <w:right w:val="none" w:sz="0" w:space="0" w:color="auto"/>
              </w:divBdr>
              <w:divsChild>
                <w:div w:id="2589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16092">
      <w:bodyDiv w:val="1"/>
      <w:marLeft w:val="0"/>
      <w:marRight w:val="0"/>
      <w:marTop w:val="0"/>
      <w:marBottom w:val="0"/>
      <w:divBdr>
        <w:top w:val="none" w:sz="0" w:space="0" w:color="auto"/>
        <w:left w:val="none" w:sz="0" w:space="0" w:color="auto"/>
        <w:bottom w:val="none" w:sz="0" w:space="0" w:color="auto"/>
        <w:right w:val="none" w:sz="0" w:space="0" w:color="auto"/>
      </w:divBdr>
      <w:divsChild>
        <w:div w:id="295796175">
          <w:marLeft w:val="0"/>
          <w:marRight w:val="0"/>
          <w:marTop w:val="0"/>
          <w:marBottom w:val="0"/>
          <w:divBdr>
            <w:top w:val="none" w:sz="0" w:space="0" w:color="auto"/>
            <w:left w:val="none" w:sz="0" w:space="0" w:color="auto"/>
            <w:bottom w:val="none" w:sz="0" w:space="0" w:color="auto"/>
            <w:right w:val="none" w:sz="0" w:space="0" w:color="auto"/>
          </w:divBdr>
        </w:div>
      </w:divsChild>
    </w:div>
    <w:div w:id="613442846">
      <w:bodyDiv w:val="1"/>
      <w:marLeft w:val="0"/>
      <w:marRight w:val="0"/>
      <w:marTop w:val="0"/>
      <w:marBottom w:val="0"/>
      <w:divBdr>
        <w:top w:val="none" w:sz="0" w:space="0" w:color="auto"/>
        <w:left w:val="none" w:sz="0" w:space="0" w:color="auto"/>
        <w:bottom w:val="none" w:sz="0" w:space="0" w:color="auto"/>
        <w:right w:val="none" w:sz="0" w:space="0" w:color="auto"/>
      </w:divBdr>
      <w:divsChild>
        <w:div w:id="1041589393">
          <w:marLeft w:val="0"/>
          <w:marRight w:val="0"/>
          <w:marTop w:val="0"/>
          <w:marBottom w:val="0"/>
          <w:divBdr>
            <w:top w:val="none" w:sz="0" w:space="0" w:color="auto"/>
            <w:left w:val="none" w:sz="0" w:space="0" w:color="auto"/>
            <w:bottom w:val="none" w:sz="0" w:space="0" w:color="auto"/>
            <w:right w:val="none" w:sz="0" w:space="0" w:color="auto"/>
          </w:divBdr>
        </w:div>
      </w:divsChild>
    </w:div>
    <w:div w:id="630593074">
      <w:bodyDiv w:val="1"/>
      <w:marLeft w:val="0"/>
      <w:marRight w:val="0"/>
      <w:marTop w:val="0"/>
      <w:marBottom w:val="0"/>
      <w:divBdr>
        <w:top w:val="none" w:sz="0" w:space="0" w:color="auto"/>
        <w:left w:val="none" w:sz="0" w:space="0" w:color="auto"/>
        <w:bottom w:val="none" w:sz="0" w:space="0" w:color="auto"/>
        <w:right w:val="none" w:sz="0" w:space="0" w:color="auto"/>
      </w:divBdr>
      <w:divsChild>
        <w:div w:id="2048289487">
          <w:marLeft w:val="0"/>
          <w:marRight w:val="0"/>
          <w:marTop w:val="0"/>
          <w:marBottom w:val="0"/>
          <w:divBdr>
            <w:top w:val="none" w:sz="0" w:space="0" w:color="auto"/>
            <w:left w:val="none" w:sz="0" w:space="0" w:color="auto"/>
            <w:bottom w:val="none" w:sz="0" w:space="0" w:color="auto"/>
            <w:right w:val="none" w:sz="0" w:space="0" w:color="auto"/>
          </w:divBdr>
        </w:div>
      </w:divsChild>
    </w:div>
    <w:div w:id="630593550">
      <w:bodyDiv w:val="1"/>
      <w:marLeft w:val="0"/>
      <w:marRight w:val="0"/>
      <w:marTop w:val="0"/>
      <w:marBottom w:val="0"/>
      <w:divBdr>
        <w:top w:val="none" w:sz="0" w:space="0" w:color="auto"/>
        <w:left w:val="none" w:sz="0" w:space="0" w:color="auto"/>
        <w:bottom w:val="none" w:sz="0" w:space="0" w:color="auto"/>
        <w:right w:val="none" w:sz="0" w:space="0" w:color="auto"/>
      </w:divBdr>
      <w:divsChild>
        <w:div w:id="769080305">
          <w:marLeft w:val="0"/>
          <w:marRight w:val="0"/>
          <w:marTop w:val="0"/>
          <w:marBottom w:val="0"/>
          <w:divBdr>
            <w:top w:val="none" w:sz="0" w:space="0" w:color="auto"/>
            <w:left w:val="none" w:sz="0" w:space="0" w:color="auto"/>
            <w:bottom w:val="none" w:sz="0" w:space="0" w:color="auto"/>
            <w:right w:val="none" w:sz="0" w:space="0" w:color="auto"/>
          </w:divBdr>
        </w:div>
      </w:divsChild>
    </w:div>
    <w:div w:id="640769547">
      <w:bodyDiv w:val="1"/>
      <w:marLeft w:val="0"/>
      <w:marRight w:val="0"/>
      <w:marTop w:val="0"/>
      <w:marBottom w:val="0"/>
      <w:divBdr>
        <w:top w:val="none" w:sz="0" w:space="0" w:color="auto"/>
        <w:left w:val="none" w:sz="0" w:space="0" w:color="auto"/>
        <w:bottom w:val="none" w:sz="0" w:space="0" w:color="auto"/>
        <w:right w:val="none" w:sz="0" w:space="0" w:color="auto"/>
      </w:divBdr>
    </w:div>
    <w:div w:id="736897736">
      <w:bodyDiv w:val="1"/>
      <w:marLeft w:val="0"/>
      <w:marRight w:val="0"/>
      <w:marTop w:val="0"/>
      <w:marBottom w:val="0"/>
      <w:divBdr>
        <w:top w:val="none" w:sz="0" w:space="0" w:color="auto"/>
        <w:left w:val="none" w:sz="0" w:space="0" w:color="auto"/>
        <w:bottom w:val="none" w:sz="0" w:space="0" w:color="auto"/>
        <w:right w:val="none" w:sz="0" w:space="0" w:color="auto"/>
      </w:divBdr>
      <w:divsChild>
        <w:div w:id="545803180">
          <w:marLeft w:val="0"/>
          <w:marRight w:val="0"/>
          <w:marTop w:val="0"/>
          <w:marBottom w:val="0"/>
          <w:divBdr>
            <w:top w:val="none" w:sz="0" w:space="0" w:color="auto"/>
            <w:left w:val="none" w:sz="0" w:space="0" w:color="auto"/>
            <w:bottom w:val="none" w:sz="0" w:space="0" w:color="auto"/>
            <w:right w:val="none" w:sz="0" w:space="0" w:color="auto"/>
          </w:divBdr>
        </w:div>
      </w:divsChild>
    </w:div>
    <w:div w:id="742222721">
      <w:bodyDiv w:val="1"/>
      <w:marLeft w:val="0"/>
      <w:marRight w:val="0"/>
      <w:marTop w:val="0"/>
      <w:marBottom w:val="0"/>
      <w:divBdr>
        <w:top w:val="none" w:sz="0" w:space="0" w:color="auto"/>
        <w:left w:val="none" w:sz="0" w:space="0" w:color="auto"/>
        <w:bottom w:val="none" w:sz="0" w:space="0" w:color="auto"/>
        <w:right w:val="none" w:sz="0" w:space="0" w:color="auto"/>
      </w:divBdr>
      <w:divsChild>
        <w:div w:id="2094203855">
          <w:marLeft w:val="0"/>
          <w:marRight w:val="0"/>
          <w:marTop w:val="0"/>
          <w:marBottom w:val="0"/>
          <w:divBdr>
            <w:top w:val="none" w:sz="0" w:space="0" w:color="auto"/>
            <w:left w:val="none" w:sz="0" w:space="0" w:color="auto"/>
            <w:bottom w:val="none" w:sz="0" w:space="0" w:color="auto"/>
            <w:right w:val="none" w:sz="0" w:space="0" w:color="auto"/>
          </w:divBdr>
          <w:divsChild>
            <w:div w:id="55473844">
              <w:marLeft w:val="0"/>
              <w:marRight w:val="0"/>
              <w:marTop w:val="0"/>
              <w:marBottom w:val="0"/>
              <w:divBdr>
                <w:top w:val="none" w:sz="0" w:space="0" w:color="auto"/>
                <w:left w:val="none" w:sz="0" w:space="0" w:color="auto"/>
                <w:bottom w:val="none" w:sz="0" w:space="0" w:color="auto"/>
                <w:right w:val="none" w:sz="0" w:space="0" w:color="auto"/>
              </w:divBdr>
              <w:divsChild>
                <w:div w:id="19533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1559">
      <w:bodyDiv w:val="1"/>
      <w:marLeft w:val="0"/>
      <w:marRight w:val="0"/>
      <w:marTop w:val="0"/>
      <w:marBottom w:val="0"/>
      <w:divBdr>
        <w:top w:val="none" w:sz="0" w:space="0" w:color="auto"/>
        <w:left w:val="none" w:sz="0" w:space="0" w:color="auto"/>
        <w:bottom w:val="none" w:sz="0" w:space="0" w:color="auto"/>
        <w:right w:val="none" w:sz="0" w:space="0" w:color="auto"/>
      </w:divBdr>
      <w:divsChild>
        <w:div w:id="2009406347">
          <w:marLeft w:val="0"/>
          <w:marRight w:val="0"/>
          <w:marTop w:val="0"/>
          <w:marBottom w:val="0"/>
          <w:divBdr>
            <w:top w:val="none" w:sz="0" w:space="0" w:color="auto"/>
            <w:left w:val="none" w:sz="0" w:space="0" w:color="auto"/>
            <w:bottom w:val="none" w:sz="0" w:space="0" w:color="auto"/>
            <w:right w:val="none" w:sz="0" w:space="0" w:color="auto"/>
          </w:divBdr>
        </w:div>
      </w:divsChild>
    </w:div>
    <w:div w:id="813376920">
      <w:bodyDiv w:val="1"/>
      <w:marLeft w:val="0"/>
      <w:marRight w:val="0"/>
      <w:marTop w:val="0"/>
      <w:marBottom w:val="0"/>
      <w:divBdr>
        <w:top w:val="none" w:sz="0" w:space="0" w:color="auto"/>
        <w:left w:val="none" w:sz="0" w:space="0" w:color="auto"/>
        <w:bottom w:val="none" w:sz="0" w:space="0" w:color="auto"/>
        <w:right w:val="none" w:sz="0" w:space="0" w:color="auto"/>
      </w:divBdr>
      <w:divsChild>
        <w:div w:id="287900443">
          <w:marLeft w:val="0"/>
          <w:marRight w:val="0"/>
          <w:marTop w:val="0"/>
          <w:marBottom w:val="0"/>
          <w:divBdr>
            <w:top w:val="none" w:sz="0" w:space="0" w:color="auto"/>
            <w:left w:val="none" w:sz="0" w:space="0" w:color="auto"/>
            <w:bottom w:val="none" w:sz="0" w:space="0" w:color="auto"/>
            <w:right w:val="none" w:sz="0" w:space="0" w:color="auto"/>
          </w:divBdr>
          <w:divsChild>
            <w:div w:id="1687252396">
              <w:marLeft w:val="0"/>
              <w:marRight w:val="0"/>
              <w:marTop w:val="0"/>
              <w:marBottom w:val="0"/>
              <w:divBdr>
                <w:top w:val="none" w:sz="0" w:space="0" w:color="auto"/>
                <w:left w:val="none" w:sz="0" w:space="0" w:color="auto"/>
                <w:bottom w:val="none" w:sz="0" w:space="0" w:color="auto"/>
                <w:right w:val="none" w:sz="0" w:space="0" w:color="auto"/>
              </w:divBdr>
              <w:divsChild>
                <w:div w:id="5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2978">
      <w:bodyDiv w:val="1"/>
      <w:marLeft w:val="0"/>
      <w:marRight w:val="0"/>
      <w:marTop w:val="0"/>
      <w:marBottom w:val="0"/>
      <w:divBdr>
        <w:top w:val="none" w:sz="0" w:space="0" w:color="auto"/>
        <w:left w:val="none" w:sz="0" w:space="0" w:color="auto"/>
        <w:bottom w:val="none" w:sz="0" w:space="0" w:color="auto"/>
        <w:right w:val="none" w:sz="0" w:space="0" w:color="auto"/>
      </w:divBdr>
    </w:div>
    <w:div w:id="876429408">
      <w:bodyDiv w:val="1"/>
      <w:marLeft w:val="0"/>
      <w:marRight w:val="0"/>
      <w:marTop w:val="0"/>
      <w:marBottom w:val="0"/>
      <w:divBdr>
        <w:top w:val="none" w:sz="0" w:space="0" w:color="auto"/>
        <w:left w:val="none" w:sz="0" w:space="0" w:color="auto"/>
        <w:bottom w:val="none" w:sz="0" w:space="0" w:color="auto"/>
        <w:right w:val="none" w:sz="0" w:space="0" w:color="auto"/>
      </w:divBdr>
      <w:divsChild>
        <w:div w:id="1691831633">
          <w:marLeft w:val="0"/>
          <w:marRight w:val="0"/>
          <w:marTop w:val="0"/>
          <w:marBottom w:val="0"/>
          <w:divBdr>
            <w:top w:val="none" w:sz="0" w:space="0" w:color="auto"/>
            <w:left w:val="none" w:sz="0" w:space="0" w:color="auto"/>
            <w:bottom w:val="none" w:sz="0" w:space="0" w:color="auto"/>
            <w:right w:val="none" w:sz="0" w:space="0" w:color="auto"/>
          </w:divBdr>
        </w:div>
      </w:divsChild>
    </w:div>
    <w:div w:id="953973896">
      <w:bodyDiv w:val="1"/>
      <w:marLeft w:val="0"/>
      <w:marRight w:val="0"/>
      <w:marTop w:val="0"/>
      <w:marBottom w:val="0"/>
      <w:divBdr>
        <w:top w:val="none" w:sz="0" w:space="0" w:color="auto"/>
        <w:left w:val="none" w:sz="0" w:space="0" w:color="auto"/>
        <w:bottom w:val="none" w:sz="0" w:space="0" w:color="auto"/>
        <w:right w:val="none" w:sz="0" w:space="0" w:color="auto"/>
      </w:divBdr>
      <w:divsChild>
        <w:div w:id="1851751744">
          <w:marLeft w:val="0"/>
          <w:marRight w:val="0"/>
          <w:marTop w:val="0"/>
          <w:marBottom w:val="0"/>
          <w:divBdr>
            <w:top w:val="none" w:sz="0" w:space="0" w:color="auto"/>
            <w:left w:val="none" w:sz="0" w:space="0" w:color="auto"/>
            <w:bottom w:val="none" w:sz="0" w:space="0" w:color="auto"/>
            <w:right w:val="none" w:sz="0" w:space="0" w:color="auto"/>
          </w:divBdr>
        </w:div>
      </w:divsChild>
    </w:div>
    <w:div w:id="991249529">
      <w:bodyDiv w:val="1"/>
      <w:marLeft w:val="0"/>
      <w:marRight w:val="0"/>
      <w:marTop w:val="0"/>
      <w:marBottom w:val="0"/>
      <w:divBdr>
        <w:top w:val="none" w:sz="0" w:space="0" w:color="auto"/>
        <w:left w:val="none" w:sz="0" w:space="0" w:color="auto"/>
        <w:bottom w:val="none" w:sz="0" w:space="0" w:color="auto"/>
        <w:right w:val="none" w:sz="0" w:space="0" w:color="auto"/>
      </w:divBdr>
      <w:divsChild>
        <w:div w:id="806505876">
          <w:marLeft w:val="0"/>
          <w:marRight w:val="0"/>
          <w:marTop w:val="0"/>
          <w:marBottom w:val="0"/>
          <w:divBdr>
            <w:top w:val="none" w:sz="0" w:space="0" w:color="auto"/>
            <w:left w:val="none" w:sz="0" w:space="0" w:color="auto"/>
            <w:bottom w:val="none" w:sz="0" w:space="0" w:color="auto"/>
            <w:right w:val="none" w:sz="0" w:space="0" w:color="auto"/>
          </w:divBdr>
        </w:div>
      </w:divsChild>
    </w:div>
    <w:div w:id="1001129975">
      <w:bodyDiv w:val="1"/>
      <w:marLeft w:val="0"/>
      <w:marRight w:val="0"/>
      <w:marTop w:val="0"/>
      <w:marBottom w:val="0"/>
      <w:divBdr>
        <w:top w:val="none" w:sz="0" w:space="0" w:color="auto"/>
        <w:left w:val="none" w:sz="0" w:space="0" w:color="auto"/>
        <w:bottom w:val="none" w:sz="0" w:space="0" w:color="auto"/>
        <w:right w:val="none" w:sz="0" w:space="0" w:color="auto"/>
      </w:divBdr>
    </w:div>
    <w:div w:id="1017468388">
      <w:bodyDiv w:val="1"/>
      <w:marLeft w:val="0"/>
      <w:marRight w:val="0"/>
      <w:marTop w:val="0"/>
      <w:marBottom w:val="0"/>
      <w:divBdr>
        <w:top w:val="none" w:sz="0" w:space="0" w:color="auto"/>
        <w:left w:val="none" w:sz="0" w:space="0" w:color="auto"/>
        <w:bottom w:val="none" w:sz="0" w:space="0" w:color="auto"/>
        <w:right w:val="none" w:sz="0" w:space="0" w:color="auto"/>
      </w:divBdr>
      <w:divsChild>
        <w:div w:id="947197118">
          <w:marLeft w:val="0"/>
          <w:marRight w:val="0"/>
          <w:marTop w:val="0"/>
          <w:marBottom w:val="0"/>
          <w:divBdr>
            <w:top w:val="none" w:sz="0" w:space="0" w:color="auto"/>
            <w:left w:val="none" w:sz="0" w:space="0" w:color="auto"/>
            <w:bottom w:val="none" w:sz="0" w:space="0" w:color="auto"/>
            <w:right w:val="none" w:sz="0" w:space="0" w:color="auto"/>
          </w:divBdr>
        </w:div>
      </w:divsChild>
    </w:div>
    <w:div w:id="1046025955">
      <w:bodyDiv w:val="1"/>
      <w:marLeft w:val="0"/>
      <w:marRight w:val="0"/>
      <w:marTop w:val="0"/>
      <w:marBottom w:val="0"/>
      <w:divBdr>
        <w:top w:val="none" w:sz="0" w:space="0" w:color="auto"/>
        <w:left w:val="none" w:sz="0" w:space="0" w:color="auto"/>
        <w:bottom w:val="none" w:sz="0" w:space="0" w:color="auto"/>
        <w:right w:val="none" w:sz="0" w:space="0" w:color="auto"/>
      </w:divBdr>
      <w:divsChild>
        <w:div w:id="718164072">
          <w:marLeft w:val="0"/>
          <w:marRight w:val="0"/>
          <w:marTop w:val="0"/>
          <w:marBottom w:val="0"/>
          <w:divBdr>
            <w:top w:val="none" w:sz="0" w:space="0" w:color="auto"/>
            <w:left w:val="none" w:sz="0" w:space="0" w:color="auto"/>
            <w:bottom w:val="none" w:sz="0" w:space="0" w:color="auto"/>
            <w:right w:val="none" w:sz="0" w:space="0" w:color="auto"/>
          </w:divBdr>
        </w:div>
      </w:divsChild>
    </w:div>
    <w:div w:id="1118528698">
      <w:bodyDiv w:val="1"/>
      <w:marLeft w:val="0"/>
      <w:marRight w:val="0"/>
      <w:marTop w:val="0"/>
      <w:marBottom w:val="0"/>
      <w:divBdr>
        <w:top w:val="none" w:sz="0" w:space="0" w:color="auto"/>
        <w:left w:val="none" w:sz="0" w:space="0" w:color="auto"/>
        <w:bottom w:val="none" w:sz="0" w:space="0" w:color="auto"/>
        <w:right w:val="none" w:sz="0" w:space="0" w:color="auto"/>
      </w:divBdr>
    </w:div>
    <w:div w:id="1139613404">
      <w:bodyDiv w:val="1"/>
      <w:marLeft w:val="0"/>
      <w:marRight w:val="0"/>
      <w:marTop w:val="0"/>
      <w:marBottom w:val="0"/>
      <w:divBdr>
        <w:top w:val="none" w:sz="0" w:space="0" w:color="auto"/>
        <w:left w:val="none" w:sz="0" w:space="0" w:color="auto"/>
        <w:bottom w:val="none" w:sz="0" w:space="0" w:color="auto"/>
        <w:right w:val="none" w:sz="0" w:space="0" w:color="auto"/>
      </w:divBdr>
      <w:divsChild>
        <w:div w:id="833029859">
          <w:marLeft w:val="0"/>
          <w:marRight w:val="0"/>
          <w:marTop w:val="0"/>
          <w:marBottom w:val="0"/>
          <w:divBdr>
            <w:top w:val="none" w:sz="0" w:space="0" w:color="auto"/>
            <w:left w:val="none" w:sz="0" w:space="0" w:color="auto"/>
            <w:bottom w:val="none" w:sz="0" w:space="0" w:color="auto"/>
            <w:right w:val="none" w:sz="0" w:space="0" w:color="auto"/>
          </w:divBdr>
          <w:divsChild>
            <w:div w:id="1697998970">
              <w:marLeft w:val="0"/>
              <w:marRight w:val="0"/>
              <w:marTop w:val="0"/>
              <w:marBottom w:val="0"/>
              <w:divBdr>
                <w:top w:val="none" w:sz="0" w:space="0" w:color="auto"/>
                <w:left w:val="none" w:sz="0" w:space="0" w:color="auto"/>
                <w:bottom w:val="none" w:sz="0" w:space="0" w:color="auto"/>
                <w:right w:val="none" w:sz="0" w:space="0" w:color="auto"/>
              </w:divBdr>
              <w:divsChild>
                <w:div w:id="840974657">
                  <w:marLeft w:val="0"/>
                  <w:marRight w:val="0"/>
                  <w:marTop w:val="0"/>
                  <w:marBottom w:val="0"/>
                  <w:divBdr>
                    <w:top w:val="none" w:sz="0" w:space="0" w:color="auto"/>
                    <w:left w:val="none" w:sz="0" w:space="0" w:color="auto"/>
                    <w:bottom w:val="none" w:sz="0" w:space="0" w:color="auto"/>
                    <w:right w:val="none" w:sz="0" w:space="0" w:color="auto"/>
                  </w:divBdr>
                  <w:divsChild>
                    <w:div w:id="556014118">
                      <w:marLeft w:val="0"/>
                      <w:marRight w:val="0"/>
                      <w:marTop w:val="0"/>
                      <w:marBottom w:val="0"/>
                      <w:divBdr>
                        <w:top w:val="none" w:sz="0" w:space="0" w:color="auto"/>
                        <w:left w:val="none" w:sz="0" w:space="0" w:color="auto"/>
                        <w:bottom w:val="none" w:sz="0" w:space="0" w:color="auto"/>
                        <w:right w:val="none" w:sz="0" w:space="0" w:color="auto"/>
                      </w:divBdr>
                      <w:divsChild>
                        <w:div w:id="256444020">
                          <w:marLeft w:val="0"/>
                          <w:marRight w:val="0"/>
                          <w:marTop w:val="0"/>
                          <w:marBottom w:val="0"/>
                          <w:divBdr>
                            <w:top w:val="none" w:sz="0" w:space="0" w:color="auto"/>
                            <w:left w:val="none" w:sz="0" w:space="0" w:color="auto"/>
                            <w:bottom w:val="none" w:sz="0" w:space="0" w:color="auto"/>
                            <w:right w:val="none" w:sz="0" w:space="0" w:color="auto"/>
                          </w:divBdr>
                          <w:divsChild>
                            <w:div w:id="433135568">
                              <w:marLeft w:val="0"/>
                              <w:marRight w:val="0"/>
                              <w:marTop w:val="0"/>
                              <w:marBottom w:val="0"/>
                              <w:divBdr>
                                <w:top w:val="none" w:sz="0" w:space="0" w:color="auto"/>
                                <w:left w:val="none" w:sz="0" w:space="0" w:color="auto"/>
                                <w:bottom w:val="none" w:sz="0" w:space="0" w:color="auto"/>
                                <w:right w:val="none" w:sz="0" w:space="0" w:color="auto"/>
                              </w:divBdr>
                              <w:divsChild>
                                <w:div w:id="1738742099">
                                  <w:marLeft w:val="0"/>
                                  <w:marRight w:val="0"/>
                                  <w:marTop w:val="0"/>
                                  <w:marBottom w:val="0"/>
                                  <w:divBdr>
                                    <w:top w:val="none" w:sz="0" w:space="0" w:color="auto"/>
                                    <w:left w:val="none" w:sz="0" w:space="0" w:color="auto"/>
                                    <w:bottom w:val="none" w:sz="0" w:space="0" w:color="auto"/>
                                    <w:right w:val="none" w:sz="0" w:space="0" w:color="auto"/>
                                  </w:divBdr>
                                  <w:divsChild>
                                    <w:div w:id="6360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945210">
      <w:bodyDiv w:val="1"/>
      <w:marLeft w:val="0"/>
      <w:marRight w:val="0"/>
      <w:marTop w:val="0"/>
      <w:marBottom w:val="0"/>
      <w:divBdr>
        <w:top w:val="none" w:sz="0" w:space="0" w:color="auto"/>
        <w:left w:val="none" w:sz="0" w:space="0" w:color="auto"/>
        <w:bottom w:val="none" w:sz="0" w:space="0" w:color="auto"/>
        <w:right w:val="none" w:sz="0" w:space="0" w:color="auto"/>
      </w:divBdr>
      <w:divsChild>
        <w:div w:id="490559282">
          <w:marLeft w:val="0"/>
          <w:marRight w:val="0"/>
          <w:marTop w:val="0"/>
          <w:marBottom w:val="0"/>
          <w:divBdr>
            <w:top w:val="none" w:sz="0" w:space="0" w:color="auto"/>
            <w:left w:val="none" w:sz="0" w:space="0" w:color="auto"/>
            <w:bottom w:val="none" w:sz="0" w:space="0" w:color="auto"/>
            <w:right w:val="none" w:sz="0" w:space="0" w:color="auto"/>
          </w:divBdr>
        </w:div>
      </w:divsChild>
    </w:div>
    <w:div w:id="1162502497">
      <w:bodyDiv w:val="1"/>
      <w:marLeft w:val="0"/>
      <w:marRight w:val="0"/>
      <w:marTop w:val="0"/>
      <w:marBottom w:val="0"/>
      <w:divBdr>
        <w:top w:val="none" w:sz="0" w:space="0" w:color="auto"/>
        <w:left w:val="none" w:sz="0" w:space="0" w:color="auto"/>
        <w:bottom w:val="none" w:sz="0" w:space="0" w:color="auto"/>
        <w:right w:val="none" w:sz="0" w:space="0" w:color="auto"/>
      </w:divBdr>
    </w:div>
    <w:div w:id="1182624300">
      <w:bodyDiv w:val="1"/>
      <w:marLeft w:val="0"/>
      <w:marRight w:val="0"/>
      <w:marTop w:val="0"/>
      <w:marBottom w:val="0"/>
      <w:divBdr>
        <w:top w:val="none" w:sz="0" w:space="0" w:color="auto"/>
        <w:left w:val="none" w:sz="0" w:space="0" w:color="auto"/>
        <w:bottom w:val="none" w:sz="0" w:space="0" w:color="auto"/>
        <w:right w:val="none" w:sz="0" w:space="0" w:color="auto"/>
      </w:divBdr>
    </w:div>
    <w:div w:id="1234660142">
      <w:bodyDiv w:val="1"/>
      <w:marLeft w:val="0"/>
      <w:marRight w:val="0"/>
      <w:marTop w:val="0"/>
      <w:marBottom w:val="0"/>
      <w:divBdr>
        <w:top w:val="none" w:sz="0" w:space="0" w:color="auto"/>
        <w:left w:val="none" w:sz="0" w:space="0" w:color="auto"/>
        <w:bottom w:val="none" w:sz="0" w:space="0" w:color="auto"/>
        <w:right w:val="none" w:sz="0" w:space="0" w:color="auto"/>
      </w:divBdr>
      <w:divsChild>
        <w:div w:id="609703907">
          <w:marLeft w:val="0"/>
          <w:marRight w:val="0"/>
          <w:marTop w:val="0"/>
          <w:marBottom w:val="0"/>
          <w:divBdr>
            <w:top w:val="none" w:sz="0" w:space="0" w:color="auto"/>
            <w:left w:val="none" w:sz="0" w:space="0" w:color="auto"/>
            <w:bottom w:val="none" w:sz="0" w:space="0" w:color="auto"/>
            <w:right w:val="none" w:sz="0" w:space="0" w:color="auto"/>
          </w:divBdr>
        </w:div>
      </w:divsChild>
    </w:div>
    <w:div w:id="1237782114">
      <w:bodyDiv w:val="1"/>
      <w:marLeft w:val="0"/>
      <w:marRight w:val="0"/>
      <w:marTop w:val="0"/>
      <w:marBottom w:val="0"/>
      <w:divBdr>
        <w:top w:val="none" w:sz="0" w:space="0" w:color="auto"/>
        <w:left w:val="none" w:sz="0" w:space="0" w:color="auto"/>
        <w:bottom w:val="none" w:sz="0" w:space="0" w:color="auto"/>
        <w:right w:val="none" w:sz="0" w:space="0" w:color="auto"/>
      </w:divBdr>
      <w:divsChild>
        <w:div w:id="125050844">
          <w:marLeft w:val="0"/>
          <w:marRight w:val="0"/>
          <w:marTop w:val="0"/>
          <w:marBottom w:val="0"/>
          <w:divBdr>
            <w:top w:val="none" w:sz="0" w:space="0" w:color="auto"/>
            <w:left w:val="none" w:sz="0" w:space="0" w:color="auto"/>
            <w:bottom w:val="none" w:sz="0" w:space="0" w:color="auto"/>
            <w:right w:val="none" w:sz="0" w:space="0" w:color="auto"/>
          </w:divBdr>
          <w:divsChild>
            <w:div w:id="1260337553">
              <w:marLeft w:val="0"/>
              <w:marRight w:val="0"/>
              <w:marTop w:val="0"/>
              <w:marBottom w:val="0"/>
              <w:divBdr>
                <w:top w:val="none" w:sz="0" w:space="0" w:color="auto"/>
                <w:left w:val="none" w:sz="0" w:space="0" w:color="auto"/>
                <w:bottom w:val="none" w:sz="0" w:space="0" w:color="auto"/>
                <w:right w:val="none" w:sz="0" w:space="0" w:color="auto"/>
              </w:divBdr>
              <w:divsChild>
                <w:div w:id="5903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4937">
      <w:bodyDiv w:val="1"/>
      <w:marLeft w:val="0"/>
      <w:marRight w:val="0"/>
      <w:marTop w:val="0"/>
      <w:marBottom w:val="0"/>
      <w:divBdr>
        <w:top w:val="none" w:sz="0" w:space="0" w:color="auto"/>
        <w:left w:val="none" w:sz="0" w:space="0" w:color="auto"/>
        <w:bottom w:val="none" w:sz="0" w:space="0" w:color="auto"/>
        <w:right w:val="none" w:sz="0" w:space="0" w:color="auto"/>
      </w:divBdr>
      <w:divsChild>
        <w:div w:id="982656858">
          <w:marLeft w:val="0"/>
          <w:marRight w:val="0"/>
          <w:marTop w:val="0"/>
          <w:marBottom w:val="0"/>
          <w:divBdr>
            <w:top w:val="none" w:sz="0" w:space="0" w:color="auto"/>
            <w:left w:val="none" w:sz="0" w:space="0" w:color="auto"/>
            <w:bottom w:val="none" w:sz="0" w:space="0" w:color="auto"/>
            <w:right w:val="none" w:sz="0" w:space="0" w:color="auto"/>
          </w:divBdr>
        </w:div>
      </w:divsChild>
    </w:div>
    <w:div w:id="1260794102">
      <w:bodyDiv w:val="1"/>
      <w:marLeft w:val="0"/>
      <w:marRight w:val="0"/>
      <w:marTop w:val="0"/>
      <w:marBottom w:val="0"/>
      <w:divBdr>
        <w:top w:val="none" w:sz="0" w:space="0" w:color="auto"/>
        <w:left w:val="none" w:sz="0" w:space="0" w:color="auto"/>
        <w:bottom w:val="none" w:sz="0" w:space="0" w:color="auto"/>
        <w:right w:val="none" w:sz="0" w:space="0" w:color="auto"/>
      </w:divBdr>
      <w:divsChild>
        <w:div w:id="977495566">
          <w:marLeft w:val="0"/>
          <w:marRight w:val="0"/>
          <w:marTop w:val="0"/>
          <w:marBottom w:val="0"/>
          <w:divBdr>
            <w:top w:val="none" w:sz="0" w:space="0" w:color="auto"/>
            <w:left w:val="none" w:sz="0" w:space="0" w:color="auto"/>
            <w:bottom w:val="none" w:sz="0" w:space="0" w:color="auto"/>
            <w:right w:val="none" w:sz="0" w:space="0" w:color="auto"/>
          </w:divBdr>
        </w:div>
      </w:divsChild>
    </w:div>
    <w:div w:id="1301883722">
      <w:bodyDiv w:val="1"/>
      <w:marLeft w:val="0"/>
      <w:marRight w:val="0"/>
      <w:marTop w:val="0"/>
      <w:marBottom w:val="0"/>
      <w:divBdr>
        <w:top w:val="none" w:sz="0" w:space="0" w:color="auto"/>
        <w:left w:val="none" w:sz="0" w:space="0" w:color="auto"/>
        <w:bottom w:val="none" w:sz="0" w:space="0" w:color="auto"/>
        <w:right w:val="none" w:sz="0" w:space="0" w:color="auto"/>
      </w:divBdr>
    </w:div>
    <w:div w:id="1307005215">
      <w:bodyDiv w:val="1"/>
      <w:marLeft w:val="0"/>
      <w:marRight w:val="0"/>
      <w:marTop w:val="0"/>
      <w:marBottom w:val="0"/>
      <w:divBdr>
        <w:top w:val="none" w:sz="0" w:space="0" w:color="auto"/>
        <w:left w:val="none" w:sz="0" w:space="0" w:color="auto"/>
        <w:bottom w:val="none" w:sz="0" w:space="0" w:color="auto"/>
        <w:right w:val="none" w:sz="0" w:space="0" w:color="auto"/>
      </w:divBdr>
      <w:divsChild>
        <w:div w:id="1206482160">
          <w:marLeft w:val="0"/>
          <w:marRight w:val="0"/>
          <w:marTop w:val="0"/>
          <w:marBottom w:val="0"/>
          <w:divBdr>
            <w:top w:val="none" w:sz="0" w:space="0" w:color="auto"/>
            <w:left w:val="none" w:sz="0" w:space="0" w:color="auto"/>
            <w:bottom w:val="none" w:sz="0" w:space="0" w:color="auto"/>
            <w:right w:val="none" w:sz="0" w:space="0" w:color="auto"/>
          </w:divBdr>
          <w:divsChild>
            <w:div w:id="131409042">
              <w:marLeft w:val="0"/>
              <w:marRight w:val="0"/>
              <w:marTop w:val="0"/>
              <w:marBottom w:val="0"/>
              <w:divBdr>
                <w:top w:val="none" w:sz="0" w:space="0" w:color="auto"/>
                <w:left w:val="none" w:sz="0" w:space="0" w:color="auto"/>
                <w:bottom w:val="none" w:sz="0" w:space="0" w:color="auto"/>
                <w:right w:val="none" w:sz="0" w:space="0" w:color="auto"/>
              </w:divBdr>
            </w:div>
            <w:div w:id="2045445406">
              <w:marLeft w:val="0"/>
              <w:marRight w:val="0"/>
              <w:marTop w:val="0"/>
              <w:marBottom w:val="0"/>
              <w:divBdr>
                <w:top w:val="none" w:sz="0" w:space="0" w:color="auto"/>
                <w:left w:val="none" w:sz="0" w:space="0" w:color="auto"/>
                <w:bottom w:val="none" w:sz="0" w:space="0" w:color="auto"/>
                <w:right w:val="none" w:sz="0" w:space="0" w:color="auto"/>
              </w:divBdr>
            </w:div>
          </w:divsChild>
        </w:div>
        <w:div w:id="1013072843">
          <w:marLeft w:val="0"/>
          <w:marRight w:val="0"/>
          <w:marTop w:val="0"/>
          <w:marBottom w:val="0"/>
          <w:divBdr>
            <w:top w:val="none" w:sz="0" w:space="0" w:color="auto"/>
            <w:left w:val="none" w:sz="0" w:space="0" w:color="auto"/>
            <w:bottom w:val="none" w:sz="0" w:space="0" w:color="auto"/>
            <w:right w:val="none" w:sz="0" w:space="0" w:color="auto"/>
          </w:divBdr>
        </w:div>
        <w:div w:id="1793404509">
          <w:marLeft w:val="0"/>
          <w:marRight w:val="0"/>
          <w:marTop w:val="0"/>
          <w:marBottom w:val="0"/>
          <w:divBdr>
            <w:top w:val="none" w:sz="0" w:space="0" w:color="auto"/>
            <w:left w:val="none" w:sz="0" w:space="0" w:color="auto"/>
            <w:bottom w:val="none" w:sz="0" w:space="0" w:color="auto"/>
            <w:right w:val="none" w:sz="0" w:space="0" w:color="auto"/>
          </w:divBdr>
        </w:div>
      </w:divsChild>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sChild>
        <w:div w:id="456875257">
          <w:marLeft w:val="0"/>
          <w:marRight w:val="0"/>
          <w:marTop w:val="0"/>
          <w:marBottom w:val="0"/>
          <w:divBdr>
            <w:top w:val="none" w:sz="0" w:space="0" w:color="auto"/>
            <w:left w:val="none" w:sz="0" w:space="0" w:color="auto"/>
            <w:bottom w:val="none" w:sz="0" w:space="0" w:color="auto"/>
            <w:right w:val="none" w:sz="0" w:space="0" w:color="auto"/>
          </w:divBdr>
          <w:divsChild>
            <w:div w:id="913781824">
              <w:marLeft w:val="0"/>
              <w:marRight w:val="0"/>
              <w:marTop w:val="0"/>
              <w:marBottom w:val="0"/>
              <w:divBdr>
                <w:top w:val="none" w:sz="0" w:space="0" w:color="auto"/>
                <w:left w:val="none" w:sz="0" w:space="0" w:color="auto"/>
                <w:bottom w:val="none" w:sz="0" w:space="0" w:color="auto"/>
                <w:right w:val="none" w:sz="0" w:space="0" w:color="auto"/>
              </w:divBdr>
              <w:divsChild>
                <w:div w:id="1492479188">
                  <w:marLeft w:val="0"/>
                  <w:marRight w:val="0"/>
                  <w:marTop w:val="0"/>
                  <w:marBottom w:val="0"/>
                  <w:divBdr>
                    <w:top w:val="none" w:sz="0" w:space="0" w:color="auto"/>
                    <w:left w:val="none" w:sz="0" w:space="0" w:color="auto"/>
                    <w:bottom w:val="none" w:sz="0" w:space="0" w:color="auto"/>
                    <w:right w:val="none" w:sz="0" w:space="0" w:color="auto"/>
                  </w:divBdr>
                  <w:divsChild>
                    <w:div w:id="475804905">
                      <w:marLeft w:val="0"/>
                      <w:marRight w:val="0"/>
                      <w:marTop w:val="0"/>
                      <w:marBottom w:val="0"/>
                      <w:divBdr>
                        <w:top w:val="none" w:sz="0" w:space="0" w:color="auto"/>
                        <w:left w:val="none" w:sz="0" w:space="0" w:color="auto"/>
                        <w:bottom w:val="none" w:sz="0" w:space="0" w:color="auto"/>
                        <w:right w:val="none" w:sz="0" w:space="0" w:color="auto"/>
                      </w:divBdr>
                      <w:divsChild>
                        <w:div w:id="1442458574">
                          <w:marLeft w:val="0"/>
                          <w:marRight w:val="0"/>
                          <w:marTop w:val="0"/>
                          <w:marBottom w:val="0"/>
                          <w:divBdr>
                            <w:top w:val="none" w:sz="0" w:space="0" w:color="auto"/>
                            <w:left w:val="none" w:sz="0" w:space="0" w:color="auto"/>
                            <w:bottom w:val="none" w:sz="0" w:space="0" w:color="auto"/>
                            <w:right w:val="none" w:sz="0" w:space="0" w:color="auto"/>
                          </w:divBdr>
                          <w:divsChild>
                            <w:div w:id="715475442">
                              <w:marLeft w:val="0"/>
                              <w:marRight w:val="0"/>
                              <w:marTop w:val="0"/>
                              <w:marBottom w:val="0"/>
                              <w:divBdr>
                                <w:top w:val="none" w:sz="0" w:space="0" w:color="auto"/>
                                <w:left w:val="none" w:sz="0" w:space="0" w:color="auto"/>
                                <w:bottom w:val="none" w:sz="0" w:space="0" w:color="auto"/>
                                <w:right w:val="none" w:sz="0" w:space="0" w:color="auto"/>
                              </w:divBdr>
                              <w:divsChild>
                                <w:div w:id="978536908">
                                  <w:marLeft w:val="0"/>
                                  <w:marRight w:val="0"/>
                                  <w:marTop w:val="0"/>
                                  <w:marBottom w:val="0"/>
                                  <w:divBdr>
                                    <w:top w:val="none" w:sz="0" w:space="0" w:color="auto"/>
                                    <w:left w:val="none" w:sz="0" w:space="0" w:color="auto"/>
                                    <w:bottom w:val="none" w:sz="0" w:space="0" w:color="auto"/>
                                    <w:right w:val="none" w:sz="0" w:space="0" w:color="auto"/>
                                  </w:divBdr>
                                  <w:divsChild>
                                    <w:div w:id="803472099">
                                      <w:marLeft w:val="0"/>
                                      <w:marRight w:val="0"/>
                                      <w:marTop w:val="0"/>
                                      <w:marBottom w:val="0"/>
                                      <w:divBdr>
                                        <w:top w:val="none" w:sz="0" w:space="0" w:color="auto"/>
                                        <w:left w:val="none" w:sz="0" w:space="0" w:color="auto"/>
                                        <w:bottom w:val="none" w:sz="0" w:space="0" w:color="auto"/>
                                        <w:right w:val="none" w:sz="0" w:space="0" w:color="auto"/>
                                      </w:divBdr>
                                      <w:divsChild>
                                        <w:div w:id="594940250">
                                          <w:marLeft w:val="0"/>
                                          <w:marRight w:val="0"/>
                                          <w:marTop w:val="0"/>
                                          <w:marBottom w:val="0"/>
                                          <w:divBdr>
                                            <w:top w:val="none" w:sz="0" w:space="0" w:color="auto"/>
                                            <w:left w:val="none" w:sz="0" w:space="0" w:color="auto"/>
                                            <w:bottom w:val="none" w:sz="0" w:space="0" w:color="auto"/>
                                            <w:right w:val="none" w:sz="0" w:space="0" w:color="auto"/>
                                          </w:divBdr>
                                          <w:divsChild>
                                            <w:div w:id="13103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21991">
      <w:bodyDiv w:val="1"/>
      <w:marLeft w:val="0"/>
      <w:marRight w:val="0"/>
      <w:marTop w:val="0"/>
      <w:marBottom w:val="0"/>
      <w:divBdr>
        <w:top w:val="none" w:sz="0" w:space="0" w:color="auto"/>
        <w:left w:val="none" w:sz="0" w:space="0" w:color="auto"/>
        <w:bottom w:val="none" w:sz="0" w:space="0" w:color="auto"/>
        <w:right w:val="none" w:sz="0" w:space="0" w:color="auto"/>
      </w:divBdr>
      <w:divsChild>
        <w:div w:id="1760254234">
          <w:marLeft w:val="0"/>
          <w:marRight w:val="0"/>
          <w:marTop w:val="0"/>
          <w:marBottom w:val="0"/>
          <w:divBdr>
            <w:top w:val="none" w:sz="0" w:space="0" w:color="auto"/>
            <w:left w:val="none" w:sz="0" w:space="0" w:color="auto"/>
            <w:bottom w:val="none" w:sz="0" w:space="0" w:color="auto"/>
            <w:right w:val="none" w:sz="0" w:space="0" w:color="auto"/>
          </w:divBdr>
        </w:div>
      </w:divsChild>
    </w:div>
    <w:div w:id="1570730563">
      <w:bodyDiv w:val="1"/>
      <w:marLeft w:val="0"/>
      <w:marRight w:val="0"/>
      <w:marTop w:val="0"/>
      <w:marBottom w:val="0"/>
      <w:divBdr>
        <w:top w:val="none" w:sz="0" w:space="0" w:color="auto"/>
        <w:left w:val="none" w:sz="0" w:space="0" w:color="auto"/>
        <w:bottom w:val="none" w:sz="0" w:space="0" w:color="auto"/>
        <w:right w:val="none" w:sz="0" w:space="0" w:color="auto"/>
      </w:divBdr>
    </w:div>
    <w:div w:id="1595243639">
      <w:bodyDiv w:val="1"/>
      <w:marLeft w:val="0"/>
      <w:marRight w:val="0"/>
      <w:marTop w:val="0"/>
      <w:marBottom w:val="0"/>
      <w:divBdr>
        <w:top w:val="none" w:sz="0" w:space="0" w:color="auto"/>
        <w:left w:val="none" w:sz="0" w:space="0" w:color="auto"/>
        <w:bottom w:val="none" w:sz="0" w:space="0" w:color="auto"/>
        <w:right w:val="none" w:sz="0" w:space="0" w:color="auto"/>
      </w:divBdr>
    </w:div>
    <w:div w:id="1727992492">
      <w:bodyDiv w:val="1"/>
      <w:marLeft w:val="0"/>
      <w:marRight w:val="0"/>
      <w:marTop w:val="0"/>
      <w:marBottom w:val="0"/>
      <w:divBdr>
        <w:top w:val="none" w:sz="0" w:space="0" w:color="auto"/>
        <w:left w:val="none" w:sz="0" w:space="0" w:color="auto"/>
        <w:bottom w:val="none" w:sz="0" w:space="0" w:color="auto"/>
        <w:right w:val="none" w:sz="0" w:space="0" w:color="auto"/>
      </w:divBdr>
    </w:div>
    <w:div w:id="1744982862">
      <w:bodyDiv w:val="1"/>
      <w:marLeft w:val="0"/>
      <w:marRight w:val="0"/>
      <w:marTop w:val="0"/>
      <w:marBottom w:val="0"/>
      <w:divBdr>
        <w:top w:val="none" w:sz="0" w:space="0" w:color="auto"/>
        <w:left w:val="none" w:sz="0" w:space="0" w:color="auto"/>
        <w:bottom w:val="none" w:sz="0" w:space="0" w:color="auto"/>
        <w:right w:val="none" w:sz="0" w:space="0" w:color="auto"/>
      </w:divBdr>
      <w:divsChild>
        <w:div w:id="88351142">
          <w:marLeft w:val="0"/>
          <w:marRight w:val="0"/>
          <w:marTop w:val="0"/>
          <w:marBottom w:val="0"/>
          <w:divBdr>
            <w:top w:val="none" w:sz="0" w:space="0" w:color="auto"/>
            <w:left w:val="none" w:sz="0" w:space="0" w:color="auto"/>
            <w:bottom w:val="none" w:sz="0" w:space="0" w:color="auto"/>
            <w:right w:val="none" w:sz="0" w:space="0" w:color="auto"/>
          </w:divBdr>
          <w:divsChild>
            <w:div w:id="790515457">
              <w:marLeft w:val="0"/>
              <w:marRight w:val="0"/>
              <w:marTop w:val="0"/>
              <w:marBottom w:val="0"/>
              <w:divBdr>
                <w:top w:val="none" w:sz="0" w:space="0" w:color="auto"/>
                <w:left w:val="none" w:sz="0" w:space="0" w:color="auto"/>
                <w:bottom w:val="none" w:sz="0" w:space="0" w:color="auto"/>
                <w:right w:val="none" w:sz="0" w:space="0" w:color="auto"/>
              </w:divBdr>
              <w:divsChild>
                <w:div w:id="179224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82361">
      <w:bodyDiv w:val="1"/>
      <w:marLeft w:val="0"/>
      <w:marRight w:val="0"/>
      <w:marTop w:val="0"/>
      <w:marBottom w:val="0"/>
      <w:divBdr>
        <w:top w:val="none" w:sz="0" w:space="0" w:color="auto"/>
        <w:left w:val="none" w:sz="0" w:space="0" w:color="auto"/>
        <w:bottom w:val="none" w:sz="0" w:space="0" w:color="auto"/>
        <w:right w:val="none" w:sz="0" w:space="0" w:color="auto"/>
      </w:divBdr>
      <w:divsChild>
        <w:div w:id="1904901181">
          <w:marLeft w:val="0"/>
          <w:marRight w:val="0"/>
          <w:marTop w:val="0"/>
          <w:marBottom w:val="0"/>
          <w:divBdr>
            <w:top w:val="none" w:sz="0" w:space="0" w:color="auto"/>
            <w:left w:val="none" w:sz="0" w:space="0" w:color="auto"/>
            <w:bottom w:val="none" w:sz="0" w:space="0" w:color="auto"/>
            <w:right w:val="none" w:sz="0" w:space="0" w:color="auto"/>
          </w:divBdr>
          <w:divsChild>
            <w:div w:id="764040304">
              <w:marLeft w:val="0"/>
              <w:marRight w:val="0"/>
              <w:marTop w:val="0"/>
              <w:marBottom w:val="0"/>
              <w:divBdr>
                <w:top w:val="none" w:sz="0" w:space="0" w:color="auto"/>
                <w:left w:val="none" w:sz="0" w:space="0" w:color="auto"/>
                <w:bottom w:val="none" w:sz="0" w:space="0" w:color="auto"/>
                <w:right w:val="none" w:sz="0" w:space="0" w:color="auto"/>
              </w:divBdr>
              <w:divsChild>
                <w:div w:id="1158376837">
                  <w:marLeft w:val="0"/>
                  <w:marRight w:val="0"/>
                  <w:marTop w:val="0"/>
                  <w:marBottom w:val="0"/>
                  <w:divBdr>
                    <w:top w:val="none" w:sz="0" w:space="0" w:color="auto"/>
                    <w:left w:val="none" w:sz="0" w:space="0" w:color="auto"/>
                    <w:bottom w:val="none" w:sz="0" w:space="0" w:color="auto"/>
                    <w:right w:val="none" w:sz="0" w:space="0" w:color="auto"/>
                  </w:divBdr>
                  <w:divsChild>
                    <w:div w:id="52775623">
                      <w:marLeft w:val="0"/>
                      <w:marRight w:val="0"/>
                      <w:marTop w:val="0"/>
                      <w:marBottom w:val="0"/>
                      <w:divBdr>
                        <w:top w:val="none" w:sz="0" w:space="0" w:color="auto"/>
                        <w:left w:val="none" w:sz="0" w:space="0" w:color="auto"/>
                        <w:bottom w:val="none" w:sz="0" w:space="0" w:color="auto"/>
                        <w:right w:val="none" w:sz="0" w:space="0" w:color="auto"/>
                      </w:divBdr>
                      <w:divsChild>
                        <w:div w:id="1316646279">
                          <w:marLeft w:val="0"/>
                          <w:marRight w:val="0"/>
                          <w:marTop w:val="0"/>
                          <w:marBottom w:val="0"/>
                          <w:divBdr>
                            <w:top w:val="none" w:sz="0" w:space="0" w:color="auto"/>
                            <w:left w:val="none" w:sz="0" w:space="0" w:color="auto"/>
                            <w:bottom w:val="none" w:sz="0" w:space="0" w:color="auto"/>
                            <w:right w:val="none" w:sz="0" w:space="0" w:color="auto"/>
                          </w:divBdr>
                          <w:divsChild>
                            <w:div w:id="1352411494">
                              <w:marLeft w:val="0"/>
                              <w:marRight w:val="0"/>
                              <w:marTop w:val="0"/>
                              <w:marBottom w:val="0"/>
                              <w:divBdr>
                                <w:top w:val="none" w:sz="0" w:space="0" w:color="auto"/>
                                <w:left w:val="none" w:sz="0" w:space="0" w:color="auto"/>
                                <w:bottom w:val="none" w:sz="0" w:space="0" w:color="auto"/>
                                <w:right w:val="none" w:sz="0" w:space="0" w:color="auto"/>
                              </w:divBdr>
                              <w:divsChild>
                                <w:div w:id="354966913">
                                  <w:marLeft w:val="0"/>
                                  <w:marRight w:val="0"/>
                                  <w:marTop w:val="0"/>
                                  <w:marBottom w:val="0"/>
                                  <w:divBdr>
                                    <w:top w:val="none" w:sz="0" w:space="0" w:color="auto"/>
                                    <w:left w:val="none" w:sz="0" w:space="0" w:color="auto"/>
                                    <w:bottom w:val="none" w:sz="0" w:space="0" w:color="auto"/>
                                    <w:right w:val="none" w:sz="0" w:space="0" w:color="auto"/>
                                  </w:divBdr>
                                  <w:divsChild>
                                    <w:div w:id="2131896777">
                                      <w:marLeft w:val="0"/>
                                      <w:marRight w:val="0"/>
                                      <w:marTop w:val="0"/>
                                      <w:marBottom w:val="0"/>
                                      <w:divBdr>
                                        <w:top w:val="none" w:sz="0" w:space="0" w:color="auto"/>
                                        <w:left w:val="none" w:sz="0" w:space="0" w:color="auto"/>
                                        <w:bottom w:val="none" w:sz="0" w:space="0" w:color="auto"/>
                                        <w:right w:val="none" w:sz="0" w:space="0" w:color="auto"/>
                                      </w:divBdr>
                                      <w:divsChild>
                                        <w:div w:id="1646275040">
                                          <w:marLeft w:val="0"/>
                                          <w:marRight w:val="0"/>
                                          <w:marTop w:val="0"/>
                                          <w:marBottom w:val="0"/>
                                          <w:divBdr>
                                            <w:top w:val="none" w:sz="0" w:space="0" w:color="auto"/>
                                            <w:left w:val="none" w:sz="0" w:space="0" w:color="auto"/>
                                            <w:bottom w:val="none" w:sz="0" w:space="0" w:color="auto"/>
                                            <w:right w:val="none" w:sz="0" w:space="0" w:color="auto"/>
                                          </w:divBdr>
                                          <w:divsChild>
                                            <w:div w:id="20705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157026">
      <w:bodyDiv w:val="1"/>
      <w:marLeft w:val="0"/>
      <w:marRight w:val="0"/>
      <w:marTop w:val="0"/>
      <w:marBottom w:val="0"/>
      <w:divBdr>
        <w:top w:val="none" w:sz="0" w:space="0" w:color="auto"/>
        <w:left w:val="none" w:sz="0" w:space="0" w:color="auto"/>
        <w:bottom w:val="none" w:sz="0" w:space="0" w:color="auto"/>
        <w:right w:val="none" w:sz="0" w:space="0" w:color="auto"/>
      </w:divBdr>
      <w:divsChild>
        <w:div w:id="75367384">
          <w:marLeft w:val="0"/>
          <w:marRight w:val="0"/>
          <w:marTop w:val="0"/>
          <w:marBottom w:val="0"/>
          <w:divBdr>
            <w:top w:val="none" w:sz="0" w:space="0" w:color="auto"/>
            <w:left w:val="none" w:sz="0" w:space="0" w:color="auto"/>
            <w:bottom w:val="none" w:sz="0" w:space="0" w:color="auto"/>
            <w:right w:val="none" w:sz="0" w:space="0" w:color="auto"/>
          </w:divBdr>
          <w:divsChild>
            <w:div w:id="1511675617">
              <w:marLeft w:val="0"/>
              <w:marRight w:val="0"/>
              <w:marTop w:val="0"/>
              <w:marBottom w:val="0"/>
              <w:divBdr>
                <w:top w:val="none" w:sz="0" w:space="0" w:color="auto"/>
                <w:left w:val="none" w:sz="0" w:space="0" w:color="auto"/>
                <w:bottom w:val="none" w:sz="0" w:space="0" w:color="auto"/>
                <w:right w:val="none" w:sz="0" w:space="0" w:color="auto"/>
              </w:divBdr>
              <w:divsChild>
                <w:div w:id="1704748522">
                  <w:marLeft w:val="0"/>
                  <w:marRight w:val="0"/>
                  <w:marTop w:val="0"/>
                  <w:marBottom w:val="0"/>
                  <w:divBdr>
                    <w:top w:val="none" w:sz="0" w:space="0" w:color="auto"/>
                    <w:left w:val="none" w:sz="0" w:space="0" w:color="auto"/>
                    <w:bottom w:val="none" w:sz="0" w:space="0" w:color="auto"/>
                    <w:right w:val="none" w:sz="0" w:space="0" w:color="auto"/>
                  </w:divBdr>
                  <w:divsChild>
                    <w:div w:id="430587060">
                      <w:marLeft w:val="0"/>
                      <w:marRight w:val="0"/>
                      <w:marTop w:val="0"/>
                      <w:marBottom w:val="0"/>
                      <w:divBdr>
                        <w:top w:val="none" w:sz="0" w:space="0" w:color="auto"/>
                        <w:left w:val="none" w:sz="0" w:space="0" w:color="auto"/>
                        <w:bottom w:val="none" w:sz="0" w:space="0" w:color="auto"/>
                        <w:right w:val="none" w:sz="0" w:space="0" w:color="auto"/>
                      </w:divBdr>
                      <w:divsChild>
                        <w:div w:id="337660540">
                          <w:marLeft w:val="0"/>
                          <w:marRight w:val="0"/>
                          <w:marTop w:val="0"/>
                          <w:marBottom w:val="0"/>
                          <w:divBdr>
                            <w:top w:val="none" w:sz="0" w:space="0" w:color="auto"/>
                            <w:left w:val="none" w:sz="0" w:space="0" w:color="auto"/>
                            <w:bottom w:val="none" w:sz="0" w:space="0" w:color="auto"/>
                            <w:right w:val="none" w:sz="0" w:space="0" w:color="auto"/>
                          </w:divBdr>
                          <w:divsChild>
                            <w:div w:id="1056274331">
                              <w:marLeft w:val="0"/>
                              <w:marRight w:val="0"/>
                              <w:marTop w:val="0"/>
                              <w:marBottom w:val="0"/>
                              <w:divBdr>
                                <w:top w:val="none" w:sz="0" w:space="0" w:color="auto"/>
                                <w:left w:val="none" w:sz="0" w:space="0" w:color="auto"/>
                                <w:bottom w:val="none" w:sz="0" w:space="0" w:color="auto"/>
                                <w:right w:val="none" w:sz="0" w:space="0" w:color="auto"/>
                              </w:divBdr>
                              <w:divsChild>
                                <w:div w:id="1133014609">
                                  <w:marLeft w:val="0"/>
                                  <w:marRight w:val="0"/>
                                  <w:marTop w:val="0"/>
                                  <w:marBottom w:val="0"/>
                                  <w:divBdr>
                                    <w:top w:val="none" w:sz="0" w:space="0" w:color="auto"/>
                                    <w:left w:val="none" w:sz="0" w:space="0" w:color="auto"/>
                                    <w:bottom w:val="none" w:sz="0" w:space="0" w:color="auto"/>
                                    <w:right w:val="none" w:sz="0" w:space="0" w:color="auto"/>
                                  </w:divBdr>
                                  <w:divsChild>
                                    <w:div w:id="2070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257207">
      <w:bodyDiv w:val="1"/>
      <w:marLeft w:val="0"/>
      <w:marRight w:val="0"/>
      <w:marTop w:val="0"/>
      <w:marBottom w:val="0"/>
      <w:divBdr>
        <w:top w:val="none" w:sz="0" w:space="0" w:color="auto"/>
        <w:left w:val="none" w:sz="0" w:space="0" w:color="auto"/>
        <w:bottom w:val="none" w:sz="0" w:space="0" w:color="auto"/>
        <w:right w:val="none" w:sz="0" w:space="0" w:color="auto"/>
      </w:divBdr>
    </w:div>
    <w:div w:id="1995449033">
      <w:bodyDiv w:val="1"/>
      <w:marLeft w:val="0"/>
      <w:marRight w:val="0"/>
      <w:marTop w:val="0"/>
      <w:marBottom w:val="0"/>
      <w:divBdr>
        <w:top w:val="none" w:sz="0" w:space="0" w:color="auto"/>
        <w:left w:val="none" w:sz="0" w:space="0" w:color="auto"/>
        <w:bottom w:val="none" w:sz="0" w:space="0" w:color="auto"/>
        <w:right w:val="none" w:sz="0" w:space="0" w:color="auto"/>
      </w:divBdr>
    </w:div>
    <w:div w:id="2010672122">
      <w:bodyDiv w:val="1"/>
      <w:marLeft w:val="0"/>
      <w:marRight w:val="0"/>
      <w:marTop w:val="0"/>
      <w:marBottom w:val="0"/>
      <w:divBdr>
        <w:top w:val="none" w:sz="0" w:space="0" w:color="auto"/>
        <w:left w:val="none" w:sz="0" w:space="0" w:color="auto"/>
        <w:bottom w:val="none" w:sz="0" w:space="0" w:color="auto"/>
        <w:right w:val="none" w:sz="0" w:space="0" w:color="auto"/>
      </w:divBdr>
      <w:divsChild>
        <w:div w:id="96564525">
          <w:marLeft w:val="0"/>
          <w:marRight w:val="0"/>
          <w:marTop w:val="0"/>
          <w:marBottom w:val="0"/>
          <w:divBdr>
            <w:top w:val="none" w:sz="0" w:space="0" w:color="auto"/>
            <w:left w:val="none" w:sz="0" w:space="0" w:color="auto"/>
            <w:bottom w:val="none" w:sz="0" w:space="0" w:color="auto"/>
            <w:right w:val="none" w:sz="0" w:space="0" w:color="auto"/>
          </w:divBdr>
        </w:div>
      </w:divsChild>
    </w:div>
    <w:div w:id="2109158644">
      <w:bodyDiv w:val="1"/>
      <w:marLeft w:val="0"/>
      <w:marRight w:val="0"/>
      <w:marTop w:val="0"/>
      <w:marBottom w:val="0"/>
      <w:divBdr>
        <w:top w:val="none" w:sz="0" w:space="0" w:color="auto"/>
        <w:left w:val="none" w:sz="0" w:space="0" w:color="auto"/>
        <w:bottom w:val="none" w:sz="0" w:space="0" w:color="auto"/>
        <w:right w:val="none" w:sz="0" w:space="0" w:color="auto"/>
      </w:divBdr>
      <w:divsChild>
        <w:div w:id="949093386">
          <w:marLeft w:val="0"/>
          <w:marRight w:val="0"/>
          <w:marTop w:val="0"/>
          <w:marBottom w:val="0"/>
          <w:divBdr>
            <w:top w:val="none" w:sz="0" w:space="0" w:color="auto"/>
            <w:left w:val="none" w:sz="0" w:space="0" w:color="auto"/>
            <w:bottom w:val="none" w:sz="0" w:space="0" w:color="auto"/>
            <w:right w:val="none" w:sz="0" w:space="0" w:color="auto"/>
          </w:divBdr>
        </w:div>
      </w:divsChild>
    </w:div>
    <w:div w:id="213204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hydrol.2024.130801" TargetMode="External"/><Relationship Id="rId18" Type="http://schemas.openxmlformats.org/officeDocument/2006/relationships/hyperlink" Target="https://doi.org/10.1155/2024/8886730" TargetMode="External"/><Relationship Id="rId26" Type="http://schemas.openxmlformats.org/officeDocument/2006/relationships/hyperlink" Target="https://www.researchgate.net/publication/309700000_THE_FISH_RESOURCES_OF_LAKE_TURKANA_AND_THEIR_ENVIRONMENT" TargetMode="External"/><Relationship Id="rId39" Type="http://schemas.openxmlformats.org/officeDocument/2006/relationships/hyperlink" Target="https://doi.org/10.1007/s00254-005-1302-6" TargetMode="External"/><Relationship Id="rId21" Type="http://schemas.openxmlformats.org/officeDocument/2006/relationships/hyperlink" Target="https://doi.org/10.1002/rrr.3450110310" TargetMode="External"/><Relationship Id="rId34" Type="http://schemas.openxmlformats.org/officeDocument/2006/relationships/hyperlink" Target="https://doi.org/10.3390/w15050949"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9790/3008-1401055057" TargetMode="External"/><Relationship Id="rId29" Type="http://schemas.openxmlformats.org/officeDocument/2006/relationships/hyperlink" Target="https://www.millenniumassessment.org/documents/document.292.aspx.pdf" TargetMode="External"/><Relationship Id="rId11" Type="http://schemas.openxmlformats.org/officeDocument/2006/relationships/hyperlink" Target="https://doi.org/10.1080/00222939400770501" TargetMode="External"/><Relationship Id="rId24" Type="http://schemas.openxmlformats.org/officeDocument/2006/relationships/hyperlink" Target="https://doi.org/10.1111/brv.12907" TargetMode="External"/><Relationship Id="rId32" Type="http://schemas.openxmlformats.org/officeDocument/2006/relationships/hyperlink" Target="https://doi.org/10.1016/B978-0-12-819166-8.00056-6" TargetMode="External"/><Relationship Id="rId37" Type="http://schemas.openxmlformats.org/officeDocument/2006/relationships/hyperlink" Target="https://doi.org/10.1038/s43016-022-00643-3" TargetMode="External"/><Relationship Id="rId40" Type="http://schemas.openxmlformats.org/officeDocument/2006/relationships/hyperlink" Target="https://doi.org/10.5897/IJBC10.015"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11/jfb.12187" TargetMode="External"/><Relationship Id="rId23" Type="http://schemas.openxmlformats.org/officeDocument/2006/relationships/hyperlink" Target="https://doi.org/10.23880/jenr-16000346" TargetMode="External"/><Relationship Id="rId28" Type="http://schemas.openxmlformats.org/officeDocument/2006/relationships/hyperlink" Target="https://doi.org/10.1007/978-1-4020-8259-7_53" TargetMode="External"/><Relationship Id="rId36" Type="http://schemas.openxmlformats.org/officeDocument/2006/relationships/hyperlink" Target="https://doi.org/10.2307/3800109" TargetMode="External"/><Relationship Id="rId49" Type="http://schemas.openxmlformats.org/officeDocument/2006/relationships/theme" Target="theme/theme1.xml"/><Relationship Id="rId10" Type="http://schemas.openxmlformats.org/officeDocument/2006/relationships/hyperlink" Target="https://www.sciencedirect.com/topics/biochemistry-genetics-and-molecular-biology/invasive-species" TargetMode="External"/><Relationship Id="rId19" Type="http://schemas.openxmlformats.org/officeDocument/2006/relationships/hyperlink" Target="https://doi.org/10.1016/j.ecolind.2021.107926" TargetMode="External"/><Relationship Id="rId31" Type="http://schemas.openxmlformats.org/officeDocument/2006/relationships/hyperlink" Target="https://doi.org/10.5296/jee.v3i1.892"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iencedirect.com/topics/biochemistry-genetics-and-molecular-biology/eutrophication" TargetMode="External"/><Relationship Id="rId14" Type="http://schemas.openxmlformats.org/officeDocument/2006/relationships/hyperlink" Target="https://journals.ku.edu/EuroJEcol/article/view/1400/1370" TargetMode="External"/><Relationship Id="rId22" Type="http://schemas.openxmlformats.org/officeDocument/2006/relationships/hyperlink" Target="https://doi.org/10.17352/2455-8400.000059" TargetMode="External"/><Relationship Id="rId27" Type="http://schemas.openxmlformats.org/officeDocument/2006/relationships/hyperlink" Target="https://doi.org/10.1371/journal.pone.0274191" TargetMode="External"/><Relationship Id="rId30" Type="http://schemas.openxmlformats.org/officeDocument/2006/relationships/hyperlink" Target="http://hdl.handle.net/10261/284346" TargetMode="External"/><Relationship Id="rId35" Type="http://schemas.openxmlformats.org/officeDocument/2006/relationships/hyperlink" Target="https://doi.org/10.1111/brv.1248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sciencedirect.com/topics/agricultural-and-biological-sciences/climate-change" TargetMode="External"/><Relationship Id="rId3" Type="http://schemas.openxmlformats.org/officeDocument/2006/relationships/styles" Target="styles.xml"/><Relationship Id="rId12" Type="http://schemas.openxmlformats.org/officeDocument/2006/relationships/hyperlink" Target="http://www.ijcmas.com" TargetMode="External"/><Relationship Id="rId17" Type="http://schemas.openxmlformats.org/officeDocument/2006/relationships/hyperlink" Target="https://doi.org/10.1017/S0266467422000025" TargetMode="External"/><Relationship Id="rId25" Type="http://schemas.openxmlformats.org/officeDocument/2006/relationships/hyperlink" Target="https://doi.org/10.3390/fishes8060316" TargetMode="External"/><Relationship Id="rId33" Type="http://schemas.openxmlformats.org/officeDocument/2006/relationships/hyperlink" Target="https://doi.org/10.1126/science.1246752" TargetMode="External"/><Relationship Id="rId38" Type="http://schemas.openxmlformats.org/officeDocument/2006/relationships/hyperlink" Target="https://doi.org/10.1016/0165-7836(95)00386-x" TargetMode="External"/><Relationship Id="rId46" Type="http://schemas.openxmlformats.org/officeDocument/2006/relationships/header" Target="header3.xml"/><Relationship Id="rId20" Type="http://schemas.openxmlformats.org/officeDocument/2006/relationships/hyperlink" Target="https://www.ajol.info/index.php/ejbs/article/view/201468" TargetMode="External"/><Relationship Id="rId41" Type="http://schemas.openxmlformats.org/officeDocument/2006/relationships/hyperlink" Target="https://doi.org/10.1002/aqc.362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91C9FAD-EBF7-4FCE-95D0-FACCFC60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2886</TotalTime>
  <Pages>17</Pages>
  <Words>6066</Words>
  <Characters>34578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534</cp:revision>
  <dcterms:created xsi:type="dcterms:W3CDTF">2024-06-17T11:56:00Z</dcterms:created>
  <dcterms:modified xsi:type="dcterms:W3CDTF">2025-12-27T12:38:00Z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de2a8f4c8a050bfd719269029c2896390cfd0b837286c622a631cbc45219bbcf</vt:lpwstr>
  </property>
</Properties>
</file>