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4C9A" w:rsidRDefault="00754C9A" w:rsidP="00441B6F">
      <w:pPr>
        <w:pStyle w:val="Title"/>
        <w:spacing w:after="0"/>
        <w:jc w:val="both"/>
        <w:rPr>
          <w:rFonts w:ascii="Arial" w:hAnsi="Arial" w:cs="Arial"/>
        </w:rPr>
      </w:pPr>
    </w:p>
    <w:p w:rsidR="00163BC4" w:rsidRPr="00163BC4" w:rsidRDefault="00240812" w:rsidP="00441B6F">
      <w:pPr>
        <w:pStyle w:val="Author"/>
        <w:spacing w:line="240" w:lineRule="auto"/>
        <w:rPr>
          <w:rFonts w:ascii="Arial" w:hAnsi="Arial" w:cs="Arial"/>
          <w:bCs/>
          <w:iCs/>
          <w:kern w:val="28"/>
          <w:sz w:val="36"/>
        </w:rPr>
      </w:pPr>
      <w:r w:rsidRPr="00240812">
        <w:rPr>
          <w:rFonts w:ascii="Arial" w:hAnsi="Arial" w:cs="Arial"/>
          <w:bCs/>
          <w:iCs/>
          <w:kern w:val="28"/>
          <w:sz w:val="36"/>
        </w:rPr>
        <w:t xml:space="preserve">Urban Tree Diversity and Conservation Challenges in </w:t>
      </w:r>
      <w:proofErr w:type="spellStart"/>
      <w:r w:rsidRPr="00240812">
        <w:rPr>
          <w:rFonts w:ascii="Arial" w:hAnsi="Arial" w:cs="Arial"/>
          <w:bCs/>
          <w:iCs/>
          <w:kern w:val="28"/>
          <w:sz w:val="36"/>
        </w:rPr>
        <w:t>Thiruvallur</w:t>
      </w:r>
      <w:proofErr w:type="spellEnd"/>
      <w:r w:rsidRPr="00240812">
        <w:rPr>
          <w:rFonts w:ascii="Arial" w:hAnsi="Arial" w:cs="Arial"/>
          <w:bCs/>
          <w:iCs/>
          <w:kern w:val="28"/>
          <w:sz w:val="36"/>
        </w:rPr>
        <w:t xml:space="preserve"> District, Tamil Nadu </w:t>
      </w:r>
    </w:p>
    <w:p w:rsidR="00A258C3" w:rsidRPr="00790ADA" w:rsidRDefault="00A258C3" w:rsidP="00441B6F">
      <w:pPr>
        <w:pStyle w:val="Author"/>
        <w:spacing w:line="240" w:lineRule="auto"/>
        <w:jc w:val="both"/>
        <w:rPr>
          <w:rFonts w:ascii="Arial" w:hAnsi="Arial" w:cs="Arial"/>
          <w:sz w:val="36"/>
        </w:rPr>
      </w:pPr>
    </w:p>
    <w:p w:rsidR="0009367B" w:rsidRDefault="0009367B" w:rsidP="00441B6F">
      <w:pPr>
        <w:pStyle w:val="Copyright"/>
        <w:spacing w:after="0" w:line="240" w:lineRule="auto"/>
        <w:jc w:val="both"/>
        <w:rPr>
          <w:rFonts w:ascii="Arial" w:hAnsi="Arial" w:cs="Arial"/>
        </w:rPr>
      </w:pPr>
    </w:p>
    <w:p w:rsidR="00B01FCD" w:rsidRPr="00FB3A86" w:rsidRDefault="007A3E2B" w:rsidP="00441B6F">
      <w:pPr>
        <w:pStyle w:val="Copyright"/>
        <w:spacing w:after="0" w:line="240" w:lineRule="auto"/>
        <w:jc w:val="both"/>
        <w:rPr>
          <w:rFonts w:ascii="Arial" w:hAnsi="Arial" w:cs="Arial"/>
        </w:rPr>
        <w:sectPr w:rsidR="00B01FCD" w:rsidRPr="00FB3A86" w:rsidSect="0045141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extent cx="5303520" cy="635"/>
                <wp:effectExtent l="9525" t="17145" r="11430" b="11430"/>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B4D9760"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FEHwIAADw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" strokeweight="1.5pt">
                <w10:anchorlock/>
              </v:shape>
            </w:pict>
          </mc:Fallback>
        </mc:AlternateContent>
      </w:r>
      <w:r w:rsidR="00FB3A86">
        <w:rPr>
          <w:rFonts w:ascii="Arial" w:hAnsi="Arial" w:cs="Arial"/>
        </w:rPr>
        <w:t>.</w:t>
      </w:r>
    </w:p>
    <w:p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rsidTr="001E44FE">
        <w:tc>
          <w:tcPr>
            <w:tcW w:w="9576" w:type="dxa"/>
            <w:shd w:val="clear" w:color="auto" w:fill="F2F2F2"/>
          </w:tcPr>
          <w:p w:rsidR="00E3114E" w:rsidRDefault="00E3114E" w:rsidP="00441B6F">
            <w:pPr>
              <w:pStyle w:val="Body"/>
              <w:spacing w:after="0"/>
              <w:rPr>
                <w:rFonts w:ascii="Arial" w:eastAsia="Calibri" w:hAnsi="Arial" w:cs="Arial"/>
                <w:b/>
                <w:szCs w:val="22"/>
              </w:rPr>
            </w:pPr>
            <w:bookmarkStart w:id="0" w:name="_Hlk218794882"/>
          </w:p>
          <w:p w:rsidR="00BA1B01" w:rsidRDefault="004916A3" w:rsidP="00441B6F">
            <w:pPr>
              <w:pStyle w:val="Body"/>
              <w:spacing w:after="0"/>
              <w:rPr>
                <w:rFonts w:ascii="Arial" w:eastAsia="Calibri" w:hAnsi="Arial" w:cs="Arial"/>
                <w:szCs w:val="22"/>
              </w:rPr>
            </w:pPr>
            <w:r w:rsidRPr="004916A3">
              <w:rPr>
                <w:rFonts w:ascii="Arial" w:eastAsia="Calibri" w:hAnsi="Arial" w:cs="Arial"/>
                <w:b/>
                <w:szCs w:val="22"/>
              </w:rPr>
              <w:t>Background</w:t>
            </w:r>
            <w:r w:rsidR="00BA1B01" w:rsidRPr="00BA1B01">
              <w:rPr>
                <w:rFonts w:ascii="Arial" w:eastAsia="Calibri" w:hAnsi="Arial" w:cs="Arial"/>
                <w:b/>
                <w:szCs w:val="22"/>
              </w:rPr>
              <w:t xml:space="preserve">: </w:t>
            </w:r>
            <w:r w:rsidRPr="004916A3">
              <w:rPr>
                <w:rFonts w:ascii="Arial" w:eastAsia="Calibri" w:hAnsi="Arial" w:cs="Arial"/>
                <w:szCs w:val="22"/>
              </w:rPr>
              <w:t>Urbanization has profoundly altered natural vegetation patterns, leading to the introduction of exotic species and the decline of native flora. Urban green spaces play a vital role in sustaining biodiversity, regulating climate, and improving human well-being, yet region-specific studies remain limited for many rapidly developing districts in India</w:t>
            </w:r>
            <w:r w:rsidR="00BA1B01" w:rsidRPr="00BA1B01">
              <w:rPr>
                <w:rFonts w:ascii="Arial" w:eastAsia="Calibri" w:hAnsi="Arial" w:cs="Arial"/>
                <w:szCs w:val="22"/>
              </w:rPr>
              <w:t>.</w:t>
            </w:r>
          </w:p>
          <w:p w:rsidR="004916A3" w:rsidRPr="00BA1B01" w:rsidRDefault="004916A3" w:rsidP="004916A3">
            <w:pPr>
              <w:pStyle w:val="Body"/>
              <w:spacing w:after="0"/>
              <w:rPr>
                <w:rFonts w:ascii="Arial" w:eastAsia="Calibri" w:hAnsi="Arial" w:cs="Arial"/>
                <w:szCs w:val="22"/>
              </w:rPr>
            </w:pPr>
            <w:r w:rsidRPr="00BA1B01">
              <w:rPr>
                <w:rFonts w:ascii="Arial" w:eastAsia="Calibri" w:hAnsi="Arial" w:cs="Arial"/>
                <w:b/>
                <w:szCs w:val="22"/>
              </w:rPr>
              <w:t xml:space="preserve">Aims: </w:t>
            </w:r>
            <w:r w:rsidRPr="004916A3">
              <w:rPr>
                <w:rFonts w:ascii="Arial" w:eastAsia="Calibri" w:hAnsi="Arial" w:cs="Arial"/>
                <w:szCs w:val="22"/>
              </w:rPr>
              <w:t xml:space="preserve">The study aims to document and analyze urban tree diversity in </w:t>
            </w:r>
            <w:proofErr w:type="spellStart"/>
            <w:r w:rsidRPr="004916A3">
              <w:rPr>
                <w:rFonts w:ascii="Arial" w:eastAsia="Calibri" w:hAnsi="Arial" w:cs="Arial"/>
                <w:szCs w:val="22"/>
              </w:rPr>
              <w:t>Thiruvallur</w:t>
            </w:r>
            <w:proofErr w:type="spellEnd"/>
            <w:r w:rsidRPr="004916A3">
              <w:rPr>
                <w:rFonts w:ascii="Arial" w:eastAsia="Calibri" w:hAnsi="Arial" w:cs="Arial"/>
                <w:szCs w:val="22"/>
              </w:rPr>
              <w:t xml:space="preserve"> District with reference to species composition, nativity, habitat preference, and IUCN conservation status. It also seeks to provide baseline information to support urban biodiversity conservation and sustainable planning</w:t>
            </w:r>
            <w:r w:rsidRPr="00BA1B01">
              <w:rPr>
                <w:rFonts w:ascii="Arial" w:eastAsia="Calibri" w:hAnsi="Arial" w:cs="Arial"/>
                <w:szCs w:val="22"/>
              </w:rPr>
              <w:t>.</w:t>
            </w:r>
          </w:p>
          <w:p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4916A3" w:rsidRPr="004916A3">
              <w:rPr>
                <w:rFonts w:ascii="Arial" w:eastAsia="Calibri" w:hAnsi="Arial" w:cs="Arial"/>
                <w:szCs w:val="22"/>
              </w:rPr>
              <w:t>A descriptive and systematic floristic survey design was employed to assess arboreal diversity across different urban land-use types. The study integrates taxonomic documentation with ecological and conservation-based analysis</w:t>
            </w:r>
            <w:r w:rsidRPr="00BA1B01">
              <w:rPr>
                <w:rFonts w:ascii="Arial" w:eastAsia="Calibri" w:hAnsi="Arial" w:cs="Arial"/>
                <w:szCs w:val="22"/>
              </w:rPr>
              <w:t>.</w:t>
            </w:r>
          </w:p>
          <w:p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4916A3" w:rsidRPr="004916A3">
              <w:rPr>
                <w:rFonts w:ascii="Arial" w:eastAsia="Calibri" w:hAnsi="Arial" w:cs="Arial"/>
                <w:szCs w:val="22"/>
              </w:rPr>
              <w:t xml:space="preserve">The research was carried out in </w:t>
            </w:r>
            <w:proofErr w:type="spellStart"/>
            <w:r w:rsidR="004916A3" w:rsidRPr="004916A3">
              <w:rPr>
                <w:rFonts w:ascii="Arial" w:eastAsia="Calibri" w:hAnsi="Arial" w:cs="Arial"/>
                <w:szCs w:val="22"/>
              </w:rPr>
              <w:t>Thiruvallur</w:t>
            </w:r>
            <w:proofErr w:type="spellEnd"/>
            <w:r w:rsidR="004916A3" w:rsidRPr="004916A3">
              <w:rPr>
                <w:rFonts w:ascii="Arial" w:eastAsia="Calibri" w:hAnsi="Arial" w:cs="Arial"/>
                <w:szCs w:val="22"/>
              </w:rPr>
              <w:t xml:space="preserve"> District, Tamil Nadu, an ecologically diverse and industrially expanding region within the Chennai Metropolitan Area. Field surveys were conducted over a two-year period from January 2023 to December 2024</w:t>
            </w:r>
            <w:r w:rsidRPr="00BA1B01">
              <w:rPr>
                <w:rFonts w:ascii="Arial" w:eastAsia="Calibri" w:hAnsi="Arial" w:cs="Arial"/>
                <w:szCs w:val="22"/>
              </w:rPr>
              <w:t>.</w:t>
            </w:r>
          </w:p>
          <w:p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4916A3" w:rsidRPr="004916A3">
              <w:rPr>
                <w:rFonts w:ascii="Arial" w:eastAsia="Calibri" w:hAnsi="Arial" w:cs="Arial"/>
                <w:szCs w:val="22"/>
              </w:rPr>
              <w:t>Extensive field surveys were undertaken in urban, peri-urban, and industrial zones, focusing on avenue trees and public green spaces. Species identification was confirmed using standard floras and Plants of the World Online, while nativity, invasive status, and IUCN Red List categories were compiled from published sources</w:t>
            </w:r>
            <w:r w:rsidRPr="00BA1B01">
              <w:rPr>
                <w:rFonts w:ascii="Arial" w:eastAsia="Calibri" w:hAnsi="Arial" w:cs="Arial"/>
                <w:szCs w:val="22"/>
              </w:rPr>
              <w:t>.</w:t>
            </w:r>
          </w:p>
          <w:p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4916A3" w:rsidRPr="004916A3">
              <w:rPr>
                <w:rFonts w:ascii="Arial" w:eastAsia="Calibri" w:hAnsi="Arial" w:cs="Arial"/>
                <w:szCs w:val="22"/>
              </w:rPr>
              <w:t>A total of 151 tree species belonging to 94 genera and 43 families were recorded, with native species predominating. Most species were classified as Least Concern, while several Vulnerable and Endangered taxa of high ecological and economic value were identified, indicating priority conservation needs.</w:t>
            </w:r>
          </w:p>
          <w:p w:rsidR="00505F06" w:rsidRPr="00BA1B01" w:rsidRDefault="00BA1B01" w:rsidP="004916A3">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4916A3" w:rsidRPr="004916A3">
              <w:rPr>
                <w:rFonts w:ascii="Arial" w:eastAsia="Calibri" w:hAnsi="Arial" w:cs="Arial"/>
                <w:szCs w:val="22"/>
              </w:rPr>
              <w:t xml:space="preserve">The study demonstrates that </w:t>
            </w:r>
            <w:proofErr w:type="spellStart"/>
            <w:r w:rsidR="004916A3" w:rsidRPr="004916A3">
              <w:rPr>
                <w:rFonts w:ascii="Arial" w:eastAsia="Calibri" w:hAnsi="Arial" w:cs="Arial"/>
                <w:szCs w:val="22"/>
              </w:rPr>
              <w:t>Thiruvallur</w:t>
            </w:r>
            <w:proofErr w:type="spellEnd"/>
            <w:r w:rsidR="004916A3" w:rsidRPr="004916A3">
              <w:rPr>
                <w:rFonts w:ascii="Arial" w:eastAsia="Calibri" w:hAnsi="Arial" w:cs="Arial"/>
                <w:szCs w:val="22"/>
              </w:rPr>
              <w:t xml:space="preserve"> District supports substantial urban tree diversity despite intense anthropogenic pressure. Strategic conservation of native species, control of </w:t>
            </w:r>
            <w:proofErr w:type="spellStart"/>
            <w:r w:rsidR="004916A3" w:rsidRPr="004916A3">
              <w:rPr>
                <w:rFonts w:ascii="Arial" w:eastAsia="Calibri" w:hAnsi="Arial" w:cs="Arial"/>
                <w:szCs w:val="22"/>
              </w:rPr>
              <w:t>invasives</w:t>
            </w:r>
            <w:proofErr w:type="spellEnd"/>
            <w:r w:rsidR="004916A3" w:rsidRPr="004916A3">
              <w:rPr>
                <w:rFonts w:ascii="Arial" w:eastAsia="Calibri" w:hAnsi="Arial" w:cs="Arial"/>
                <w:szCs w:val="22"/>
              </w:rPr>
              <w:t>, and ecologically informed urban forestry practices are essential for sustaining ecosystem services and enhancing urban resilience</w:t>
            </w:r>
            <w:r w:rsidRPr="00BA1B01">
              <w:rPr>
                <w:rFonts w:ascii="Arial" w:eastAsia="Calibri" w:hAnsi="Arial" w:cs="Arial"/>
                <w:szCs w:val="22"/>
              </w:rPr>
              <w:t>.</w:t>
            </w:r>
            <w:bookmarkEnd w:id="0"/>
          </w:p>
        </w:tc>
      </w:tr>
    </w:tbl>
    <w:p w:rsidR="00636EB2" w:rsidRDefault="00636EB2" w:rsidP="00441B6F">
      <w:pPr>
        <w:pStyle w:val="Body"/>
        <w:spacing w:after="0"/>
        <w:rPr>
          <w:rFonts w:ascii="Arial" w:hAnsi="Arial" w:cs="Arial"/>
          <w:i/>
        </w:rPr>
      </w:pPr>
    </w:p>
    <w:p w:rsidR="00A24E7E" w:rsidRDefault="00A24E7E" w:rsidP="00441B6F">
      <w:pPr>
        <w:pStyle w:val="Body"/>
        <w:spacing w:after="0"/>
        <w:rPr>
          <w:rFonts w:ascii="Arial" w:hAnsi="Arial" w:cs="Arial"/>
          <w:i/>
        </w:rPr>
      </w:pPr>
      <w:r>
        <w:rPr>
          <w:rFonts w:ascii="Arial" w:hAnsi="Arial" w:cs="Arial"/>
          <w:i/>
        </w:rPr>
        <w:t xml:space="preserve">Keywords: </w:t>
      </w:r>
      <w:r w:rsidR="006D355C" w:rsidRPr="006D355C">
        <w:rPr>
          <w:rFonts w:ascii="Arial" w:hAnsi="Arial" w:cs="Arial"/>
          <w:i/>
        </w:rPr>
        <w:t xml:space="preserve">Checklist, Urban trees, Invasive species, </w:t>
      </w:r>
      <w:proofErr w:type="spellStart"/>
      <w:r w:rsidR="006D355C" w:rsidRPr="006D355C">
        <w:rPr>
          <w:rFonts w:ascii="Arial" w:hAnsi="Arial" w:cs="Arial"/>
          <w:i/>
        </w:rPr>
        <w:t>Thiruvallur</w:t>
      </w:r>
      <w:proofErr w:type="spellEnd"/>
      <w:r w:rsidR="006D355C" w:rsidRPr="006D355C">
        <w:rPr>
          <w:rFonts w:ascii="Arial" w:hAnsi="Arial" w:cs="Arial"/>
          <w:i/>
        </w:rPr>
        <w:t xml:space="preserve"> District</w:t>
      </w:r>
      <w:r w:rsidR="006D355C">
        <w:rPr>
          <w:rFonts w:ascii="Arial" w:hAnsi="Arial" w:cs="Arial"/>
          <w:i/>
        </w:rPr>
        <w:t>.</w:t>
      </w:r>
    </w:p>
    <w:p w:rsidR="00790ADA" w:rsidRDefault="00790ADA" w:rsidP="00441B6F">
      <w:pPr>
        <w:pStyle w:val="Body"/>
        <w:spacing w:after="0"/>
        <w:rPr>
          <w:rFonts w:ascii="Arial" w:hAnsi="Arial" w:cs="Arial"/>
          <w:i/>
        </w:rPr>
      </w:pPr>
    </w:p>
    <w:p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rsidR="00790ADA" w:rsidRPr="00FB3A86" w:rsidRDefault="00790ADA" w:rsidP="00441B6F">
      <w:pPr>
        <w:pStyle w:val="AbstHead"/>
        <w:spacing w:after="0"/>
        <w:jc w:val="both"/>
        <w:rPr>
          <w:rFonts w:ascii="Arial" w:hAnsi="Arial" w:cs="Arial"/>
        </w:rPr>
      </w:pPr>
    </w:p>
    <w:p w:rsidR="006D355C" w:rsidRPr="006D355C" w:rsidRDefault="006D355C" w:rsidP="006D355C">
      <w:pPr>
        <w:pStyle w:val="Body"/>
        <w:rPr>
          <w:rFonts w:ascii="Arial" w:hAnsi="Arial" w:cs="Arial"/>
        </w:rPr>
      </w:pPr>
      <w:r w:rsidRPr="006D355C">
        <w:rPr>
          <w:rFonts w:ascii="Arial" w:hAnsi="Arial" w:cs="Arial"/>
        </w:rPr>
        <w:t xml:space="preserve">The interaction between plants and human’s dates back to the origins of human history and civilization (Cotton &amp; </w:t>
      </w:r>
      <w:proofErr w:type="spellStart"/>
      <w:r w:rsidRPr="006D355C">
        <w:rPr>
          <w:rFonts w:ascii="Arial" w:hAnsi="Arial" w:cs="Arial"/>
        </w:rPr>
        <w:t>Wilkie</w:t>
      </w:r>
      <w:proofErr w:type="spellEnd"/>
      <w:r w:rsidRPr="006D355C">
        <w:rPr>
          <w:rFonts w:ascii="Arial" w:hAnsi="Arial" w:cs="Arial"/>
        </w:rPr>
        <w:t>, 1996). In India, traditional societies have long valued and preserved plant species, focusing on maintaining forests and wild vegetation (</w:t>
      </w:r>
      <w:proofErr w:type="spellStart"/>
      <w:r w:rsidRPr="006D355C">
        <w:rPr>
          <w:rFonts w:ascii="Arial" w:hAnsi="Arial" w:cs="Arial"/>
        </w:rPr>
        <w:t>Gadgil</w:t>
      </w:r>
      <w:proofErr w:type="spellEnd"/>
      <w:r w:rsidRPr="006D355C">
        <w:rPr>
          <w:rFonts w:ascii="Arial" w:hAnsi="Arial" w:cs="Arial"/>
        </w:rPr>
        <w:t xml:space="preserve"> &amp; Guha, 1993). These societies practiced sustainable land management and conservation, cultivating a deep connection with nature (Ramakrishnan, 2001). The cultivation of economically important and ornamental plants emerged later, coinciding with the development of settled agriculture (</w:t>
      </w:r>
      <w:proofErr w:type="spellStart"/>
      <w:r w:rsidRPr="006D355C">
        <w:rPr>
          <w:rFonts w:ascii="Arial" w:hAnsi="Arial" w:cs="Arial"/>
        </w:rPr>
        <w:t>Zohary</w:t>
      </w:r>
      <w:proofErr w:type="spellEnd"/>
      <w:r w:rsidRPr="006D355C">
        <w:rPr>
          <w:rFonts w:ascii="Arial" w:hAnsi="Arial" w:cs="Arial"/>
        </w:rPr>
        <w:t xml:space="preserve"> et al., 2012). Over time, horticulture became an integral part of urban life, </w:t>
      </w:r>
      <w:r w:rsidRPr="006D355C">
        <w:rPr>
          <w:rFonts w:ascii="Arial" w:hAnsi="Arial" w:cs="Arial"/>
        </w:rPr>
        <w:lastRenderedPageBreak/>
        <w:t>contributing to the growth of garden culture and enhancing the aesthetic and functional roles of plants in cities (Dalby, 2022; Randhawa, 1986; Pal et al., 2022).</w:t>
      </w:r>
    </w:p>
    <w:p w:rsidR="006D355C" w:rsidRPr="006D355C" w:rsidRDefault="006D355C" w:rsidP="006D355C">
      <w:pPr>
        <w:pStyle w:val="Body"/>
        <w:rPr>
          <w:rFonts w:ascii="Arial" w:hAnsi="Arial" w:cs="Arial"/>
        </w:rPr>
      </w:pPr>
      <w:r w:rsidRPr="006D355C">
        <w:rPr>
          <w:rFonts w:ascii="Arial" w:hAnsi="Arial" w:cs="Arial"/>
        </w:rPr>
        <w:t>Human activities, particularly agriculture and horticulture, have significantly contributed to the introduction and spread of non-native plant species, enriching species diversity in urban habitats (Reichard &amp; White, 2001). Through trade, exploration, and colonization, many species have been introduced outside their native habitats, often altering local ecosystems. Urban areas, heavily influenced by human activity, exhibit significant alterations in vegetation patterns (</w:t>
      </w:r>
      <w:proofErr w:type="spellStart"/>
      <w:r w:rsidRPr="006D355C">
        <w:rPr>
          <w:rFonts w:ascii="Arial" w:hAnsi="Arial" w:cs="Arial"/>
        </w:rPr>
        <w:t>Antipina</w:t>
      </w:r>
      <w:proofErr w:type="spellEnd"/>
      <w:r w:rsidRPr="006D355C">
        <w:rPr>
          <w:rFonts w:ascii="Arial" w:hAnsi="Arial" w:cs="Arial"/>
        </w:rPr>
        <w:t>, 2003). Cities, in particular, integrate ornamental, medicinal, and edible plants, transforming local flora into a more diverse composition that is less reflective of the natural vegetation in rural or wild areas.</w:t>
      </w:r>
    </w:p>
    <w:p w:rsidR="006D355C" w:rsidRPr="006D355C" w:rsidRDefault="006D355C" w:rsidP="006D355C">
      <w:pPr>
        <w:pStyle w:val="Body"/>
        <w:rPr>
          <w:rFonts w:ascii="Arial" w:hAnsi="Arial" w:cs="Arial"/>
        </w:rPr>
      </w:pPr>
      <w:r w:rsidRPr="006D355C">
        <w:rPr>
          <w:rFonts w:ascii="Arial" w:hAnsi="Arial" w:cs="Arial"/>
        </w:rPr>
        <w:t>Urban green spaces (UGSs), such as parks, gardens, and roadways, are increasingly recognized for their ecological and social value. They provide not only aesthetic benefits but also critical ecosystem services, including biodiversity support, climate regulation, and mental well-being. Despite rapid urbanization and habitat loss, these green spaces are essential for maintaining ecological balance and fostering human connection to nature (</w:t>
      </w:r>
      <w:proofErr w:type="spellStart"/>
      <w:r w:rsidRPr="006D355C">
        <w:rPr>
          <w:rFonts w:ascii="Arial" w:hAnsi="Arial" w:cs="Arial"/>
        </w:rPr>
        <w:t>Tzoulas</w:t>
      </w:r>
      <w:proofErr w:type="spellEnd"/>
      <w:r w:rsidRPr="006D355C">
        <w:rPr>
          <w:rFonts w:ascii="Arial" w:hAnsi="Arial" w:cs="Arial"/>
        </w:rPr>
        <w:t xml:space="preserve"> et al., 2007; </w:t>
      </w:r>
      <w:proofErr w:type="spellStart"/>
      <w:r w:rsidRPr="006D355C">
        <w:rPr>
          <w:rFonts w:ascii="Arial" w:hAnsi="Arial" w:cs="Arial"/>
        </w:rPr>
        <w:t>Wolch</w:t>
      </w:r>
      <w:proofErr w:type="spellEnd"/>
      <w:r w:rsidRPr="006D355C">
        <w:rPr>
          <w:rFonts w:ascii="Arial" w:hAnsi="Arial" w:cs="Arial"/>
        </w:rPr>
        <w:t xml:space="preserve"> et al, 2014).</w:t>
      </w:r>
    </w:p>
    <w:p w:rsidR="006D355C" w:rsidRPr="006D355C" w:rsidRDefault="006D355C" w:rsidP="006D355C">
      <w:pPr>
        <w:pStyle w:val="Body"/>
        <w:rPr>
          <w:rFonts w:ascii="Arial" w:hAnsi="Arial" w:cs="Arial"/>
        </w:rPr>
      </w:pPr>
      <w:r w:rsidRPr="006D355C">
        <w:rPr>
          <w:rFonts w:ascii="Arial" w:hAnsi="Arial" w:cs="Arial"/>
        </w:rPr>
        <w:t>UGSs have evolved to fulfill social, cultural, and emotional needs while mitigating the negative effects of urbanization (</w:t>
      </w:r>
      <w:proofErr w:type="spellStart"/>
      <w:r w:rsidRPr="006D355C">
        <w:rPr>
          <w:rFonts w:ascii="Arial" w:hAnsi="Arial" w:cs="Arial"/>
        </w:rPr>
        <w:t>Chiesura</w:t>
      </w:r>
      <w:proofErr w:type="spellEnd"/>
      <w:r w:rsidRPr="006D355C">
        <w:rPr>
          <w:rFonts w:ascii="Arial" w:hAnsi="Arial" w:cs="Arial"/>
        </w:rPr>
        <w:t xml:space="preserve">, 2004). The colonial era introduced numerous temperate and tropical plant species, transforming India's exotic flora composition, especially in urban environments. UGSs contribute significantly to ecosystem services, such as improving air quality (Dearborn &amp; </w:t>
      </w:r>
      <w:proofErr w:type="spellStart"/>
      <w:r w:rsidRPr="006D355C">
        <w:rPr>
          <w:rFonts w:ascii="Arial" w:hAnsi="Arial" w:cs="Arial"/>
        </w:rPr>
        <w:t>Kark</w:t>
      </w:r>
      <w:proofErr w:type="spellEnd"/>
      <w:r w:rsidRPr="006D355C">
        <w:rPr>
          <w:rFonts w:ascii="Arial" w:hAnsi="Arial" w:cs="Arial"/>
        </w:rPr>
        <w:t xml:space="preserve">, 2009; Davies et al., 2011), sequestering carbon (McPherson &amp; Simpson, 2003; Pickett et al., 2008; Pataki et al., 2006), reducing storm water runoff, and serving as barriers to pollutants and noise (McPherson et al., 1997; Dearborn &amp; </w:t>
      </w:r>
      <w:proofErr w:type="spellStart"/>
      <w:r w:rsidRPr="006D355C">
        <w:rPr>
          <w:rFonts w:ascii="Arial" w:hAnsi="Arial" w:cs="Arial"/>
        </w:rPr>
        <w:t>Kark</w:t>
      </w:r>
      <w:proofErr w:type="spellEnd"/>
      <w:r w:rsidRPr="006D355C">
        <w:rPr>
          <w:rFonts w:ascii="Arial" w:hAnsi="Arial" w:cs="Arial"/>
        </w:rPr>
        <w:t xml:space="preserve">, 2009). They also help mitigate the urban heat island (UHI) effect (Chow &amp; Roth, 2006) and enhance physical and mental well-being (Schroeder &amp; Anderson, 1984; Ulrich, 1984; </w:t>
      </w:r>
      <w:proofErr w:type="spellStart"/>
      <w:r w:rsidRPr="006D355C">
        <w:rPr>
          <w:rFonts w:ascii="Arial" w:hAnsi="Arial" w:cs="Arial"/>
        </w:rPr>
        <w:t>Samet</w:t>
      </w:r>
      <w:proofErr w:type="spellEnd"/>
      <w:r w:rsidRPr="006D355C">
        <w:rPr>
          <w:rFonts w:ascii="Arial" w:hAnsi="Arial" w:cs="Arial"/>
        </w:rPr>
        <w:t xml:space="preserve"> et al., 2000). Furthermore, urban forests and green spaces foster social cohesion by providing spaces for recreation, physical activity, and community interaction (</w:t>
      </w:r>
      <w:proofErr w:type="spellStart"/>
      <w:r w:rsidRPr="006D355C">
        <w:rPr>
          <w:rFonts w:ascii="Arial" w:hAnsi="Arial" w:cs="Arial"/>
        </w:rPr>
        <w:t>Kweon</w:t>
      </w:r>
      <w:proofErr w:type="spellEnd"/>
      <w:r w:rsidRPr="006D355C">
        <w:rPr>
          <w:rFonts w:ascii="Arial" w:hAnsi="Arial" w:cs="Arial"/>
        </w:rPr>
        <w:t xml:space="preserve"> et al., 1998; </w:t>
      </w:r>
      <w:proofErr w:type="spellStart"/>
      <w:r w:rsidRPr="006D355C">
        <w:rPr>
          <w:rFonts w:ascii="Arial" w:hAnsi="Arial" w:cs="Arial"/>
        </w:rPr>
        <w:t>Kuo</w:t>
      </w:r>
      <w:proofErr w:type="spellEnd"/>
      <w:r w:rsidRPr="006D355C">
        <w:rPr>
          <w:rFonts w:ascii="Arial" w:hAnsi="Arial" w:cs="Arial"/>
        </w:rPr>
        <w:t xml:space="preserve"> &amp; Sullivan, 2001; German-Chiari &amp; </w:t>
      </w:r>
      <w:proofErr w:type="spellStart"/>
      <w:r w:rsidRPr="006D355C">
        <w:rPr>
          <w:rFonts w:ascii="Arial" w:hAnsi="Arial" w:cs="Arial"/>
        </w:rPr>
        <w:t>Seeland</w:t>
      </w:r>
      <w:proofErr w:type="spellEnd"/>
      <w:r w:rsidRPr="006D355C">
        <w:rPr>
          <w:rFonts w:ascii="Arial" w:hAnsi="Arial" w:cs="Arial"/>
        </w:rPr>
        <w:t>, 2004).</w:t>
      </w:r>
    </w:p>
    <w:p w:rsidR="006D355C" w:rsidRPr="006D355C" w:rsidRDefault="006D355C" w:rsidP="006D355C">
      <w:pPr>
        <w:pStyle w:val="Body"/>
        <w:rPr>
          <w:rFonts w:ascii="Arial" w:hAnsi="Arial" w:cs="Arial"/>
        </w:rPr>
      </w:pPr>
      <w:r w:rsidRPr="006D355C">
        <w:rPr>
          <w:rFonts w:ascii="Arial" w:hAnsi="Arial" w:cs="Arial"/>
        </w:rPr>
        <w:t>Recent studies have highlighted the health benefits of urban green spaces, aligning with the World Health Organization’s definition of health, by assessing the impacts of trees on physical, mental, and social well-being (Van den Bosch &amp; Ode Sang, 2017; Kondo et al., 2018; Wolf et al., 2020). However, urbanization has led to the decline of native species and the proliferation of invasive non-native species, negatively affecting local climates, biodiversity, and ecosystem functions (Bowler et al., 2010; Cardinale et al., 2012). Exotic species, often introduced for their drought tolerance, ornamental appeal, or pest resistance, have significantly shaped the unique composition of urban flora (Sari &amp; Banu, 2020; Zhang &amp; Jim, 2014).</w:t>
      </w:r>
    </w:p>
    <w:p w:rsidR="006D355C" w:rsidRPr="006D355C" w:rsidRDefault="006D355C" w:rsidP="006D355C">
      <w:pPr>
        <w:pStyle w:val="Body"/>
        <w:rPr>
          <w:rFonts w:ascii="Arial" w:hAnsi="Arial" w:cs="Arial"/>
        </w:rPr>
      </w:pPr>
      <w:r w:rsidRPr="006D355C">
        <w:rPr>
          <w:rFonts w:ascii="Arial" w:hAnsi="Arial" w:cs="Arial"/>
        </w:rPr>
        <w:t xml:space="preserve">Despite efforts in other regions, comprehensive research on urban biodiversity in </w:t>
      </w:r>
      <w:proofErr w:type="spellStart"/>
      <w:r w:rsidRPr="006D355C">
        <w:rPr>
          <w:rFonts w:ascii="Arial" w:hAnsi="Arial" w:cs="Arial"/>
        </w:rPr>
        <w:t>Thiruvallur</w:t>
      </w:r>
      <w:proofErr w:type="spellEnd"/>
      <w:r w:rsidRPr="006D355C">
        <w:rPr>
          <w:rFonts w:ascii="Arial" w:hAnsi="Arial" w:cs="Arial"/>
        </w:rPr>
        <w:t xml:space="preserve"> District remains limited. Studies in other Indian cities, such as Chennai (</w:t>
      </w:r>
      <w:proofErr w:type="spellStart"/>
      <w:r w:rsidRPr="006D355C">
        <w:rPr>
          <w:rFonts w:ascii="Arial" w:hAnsi="Arial" w:cs="Arial"/>
        </w:rPr>
        <w:t>Muthulingam</w:t>
      </w:r>
      <w:proofErr w:type="spellEnd"/>
      <w:r w:rsidRPr="006D355C">
        <w:rPr>
          <w:rFonts w:ascii="Arial" w:hAnsi="Arial" w:cs="Arial"/>
        </w:rPr>
        <w:t xml:space="preserve"> &amp; </w:t>
      </w:r>
      <w:proofErr w:type="spellStart"/>
      <w:r w:rsidRPr="006D355C">
        <w:rPr>
          <w:rFonts w:ascii="Arial" w:hAnsi="Arial" w:cs="Arial"/>
        </w:rPr>
        <w:t>Thangavel</w:t>
      </w:r>
      <w:proofErr w:type="spellEnd"/>
      <w:r w:rsidRPr="006D355C">
        <w:rPr>
          <w:rFonts w:ascii="Arial" w:hAnsi="Arial" w:cs="Arial"/>
        </w:rPr>
        <w:t xml:space="preserve">, 2012; </w:t>
      </w:r>
      <w:proofErr w:type="spellStart"/>
      <w:r w:rsidRPr="006D355C">
        <w:rPr>
          <w:rFonts w:ascii="Arial" w:hAnsi="Arial" w:cs="Arial"/>
        </w:rPr>
        <w:t>Muthulingam</w:t>
      </w:r>
      <w:proofErr w:type="spellEnd"/>
      <w:r w:rsidRPr="006D355C">
        <w:rPr>
          <w:rFonts w:ascii="Arial" w:hAnsi="Arial" w:cs="Arial"/>
        </w:rPr>
        <w:t xml:space="preserve"> et al., 2020), Bengaluru (Sudha &amp; </w:t>
      </w:r>
      <w:proofErr w:type="spellStart"/>
      <w:r w:rsidRPr="006D355C">
        <w:rPr>
          <w:rFonts w:ascii="Arial" w:hAnsi="Arial" w:cs="Arial"/>
        </w:rPr>
        <w:t>Ravindranath</w:t>
      </w:r>
      <w:proofErr w:type="spellEnd"/>
      <w:r w:rsidRPr="006D355C">
        <w:rPr>
          <w:rFonts w:ascii="Arial" w:hAnsi="Arial" w:cs="Arial"/>
        </w:rPr>
        <w:t xml:space="preserve">, 2000; Nagendra &amp; Gopal, 2010), Delhi (Goel &amp; Singh, 2006) and Vadodara (Kiran &amp; </w:t>
      </w:r>
      <w:proofErr w:type="spellStart"/>
      <w:r w:rsidRPr="006D355C">
        <w:rPr>
          <w:rFonts w:ascii="Arial" w:hAnsi="Arial" w:cs="Arial"/>
        </w:rPr>
        <w:t>Kinnary</w:t>
      </w:r>
      <w:proofErr w:type="spellEnd"/>
      <w:r w:rsidRPr="006D355C">
        <w:rPr>
          <w:rFonts w:ascii="Arial" w:hAnsi="Arial" w:cs="Arial"/>
        </w:rPr>
        <w:t xml:space="preserve">, 2011), have emphasized the importance of tree density and diversity in urban ecosystems. Research in Bengaluru and Delhi specifically examined the effects of urbanization on tree diversity and vegetation patterns (Nagendra &amp; Gopal, 2011; Paul &amp; Nagendra, 2015). </w:t>
      </w:r>
      <w:proofErr w:type="spellStart"/>
      <w:r w:rsidRPr="006D355C">
        <w:rPr>
          <w:rFonts w:ascii="Arial" w:hAnsi="Arial" w:cs="Arial"/>
        </w:rPr>
        <w:t>Ramarajan</w:t>
      </w:r>
      <w:proofErr w:type="spellEnd"/>
      <w:r w:rsidRPr="006D355C">
        <w:rPr>
          <w:rFonts w:ascii="Arial" w:hAnsi="Arial" w:cs="Arial"/>
        </w:rPr>
        <w:t xml:space="preserve"> et al. (2022) provided a comprehensive list of tree species in Tirunelveli, highlighting the significance of native species for maintaining ecological balance and conserving biodiversity. Similarly, Prakash et al. (2020) documented 113 species of avenue trees in </w:t>
      </w:r>
      <w:proofErr w:type="spellStart"/>
      <w:r w:rsidRPr="006D355C">
        <w:rPr>
          <w:rFonts w:ascii="Arial" w:hAnsi="Arial" w:cs="Arial"/>
        </w:rPr>
        <w:t>Tiruppur</w:t>
      </w:r>
      <w:proofErr w:type="spellEnd"/>
      <w:r w:rsidRPr="006D355C">
        <w:rPr>
          <w:rFonts w:ascii="Arial" w:hAnsi="Arial" w:cs="Arial"/>
        </w:rPr>
        <w:t>, focusing on the dominance of Fabaceae and the prevalence of invasive species.</w:t>
      </w:r>
    </w:p>
    <w:p w:rsidR="00B01FCD" w:rsidRDefault="006D355C" w:rsidP="006D355C">
      <w:pPr>
        <w:pStyle w:val="Body"/>
        <w:spacing w:after="0"/>
        <w:rPr>
          <w:rFonts w:ascii="Arial" w:hAnsi="Arial" w:cs="Arial"/>
        </w:rPr>
      </w:pPr>
      <w:r w:rsidRPr="006D355C">
        <w:rPr>
          <w:rFonts w:ascii="Arial" w:hAnsi="Arial" w:cs="Arial"/>
        </w:rPr>
        <w:lastRenderedPageBreak/>
        <w:t xml:space="preserve">This study examines urban tree diversity in </w:t>
      </w:r>
      <w:proofErr w:type="spellStart"/>
      <w:r w:rsidRPr="006D355C">
        <w:rPr>
          <w:rFonts w:ascii="Arial" w:hAnsi="Arial" w:cs="Arial"/>
        </w:rPr>
        <w:t>Thiruvallur</w:t>
      </w:r>
      <w:proofErr w:type="spellEnd"/>
      <w:r w:rsidRPr="006D355C">
        <w:rPr>
          <w:rFonts w:ascii="Arial" w:hAnsi="Arial" w:cs="Arial"/>
        </w:rPr>
        <w:t xml:space="preserve"> District, focusing on species diversity, habitat classification, and IUCN status. It highlights the unique blend of natural and industrial landscapes, with a concentration of exotic and rare species. The research aims to inform management practices and support biodiversity conservation in urbanized areas.</w:t>
      </w:r>
    </w:p>
    <w:p w:rsidR="00790ADA" w:rsidRPr="00FB3A86" w:rsidRDefault="00790ADA" w:rsidP="00441B6F">
      <w:pPr>
        <w:pStyle w:val="Body"/>
        <w:spacing w:after="0"/>
        <w:rPr>
          <w:rFonts w:ascii="Arial" w:hAnsi="Arial" w:cs="Arial"/>
        </w:rPr>
      </w:pPr>
    </w:p>
    <w:p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rsidR="00790ADA" w:rsidRPr="00FB3A86" w:rsidRDefault="00790ADA" w:rsidP="00441B6F">
      <w:pPr>
        <w:pStyle w:val="AbstHead"/>
        <w:spacing w:after="0"/>
        <w:jc w:val="both"/>
        <w:rPr>
          <w:rFonts w:ascii="Arial" w:hAnsi="Arial" w:cs="Arial"/>
        </w:rPr>
      </w:pPr>
    </w:p>
    <w:p w:rsidR="006D355C" w:rsidRDefault="00AA74E0" w:rsidP="00441B6F">
      <w:pPr>
        <w:pStyle w:val="Body"/>
        <w:spacing w:after="0"/>
        <w:rPr>
          <w:rFonts w:ascii="Arial" w:hAnsi="Arial" w:cs="Arial"/>
          <w:b/>
          <w:caps/>
        </w:rPr>
      </w:pPr>
      <w:r w:rsidRPr="00C30A0F">
        <w:rPr>
          <w:rFonts w:ascii="Arial" w:hAnsi="Arial" w:cs="Arial"/>
          <w:b/>
          <w:caps/>
          <w:sz w:val="22"/>
        </w:rPr>
        <w:t xml:space="preserve">2.1 </w:t>
      </w:r>
      <w:r w:rsidR="006D355C" w:rsidRPr="006D355C">
        <w:rPr>
          <w:rFonts w:ascii="Arial" w:hAnsi="Arial" w:cs="Arial"/>
          <w:b/>
          <w:sz w:val="22"/>
        </w:rPr>
        <w:t xml:space="preserve">Study area </w:t>
      </w:r>
    </w:p>
    <w:p w:rsidR="006D355C" w:rsidRPr="006D355C" w:rsidRDefault="00AA74E0" w:rsidP="006D355C">
      <w:pPr>
        <w:pStyle w:val="Body"/>
        <w:rPr>
          <w:rFonts w:ascii="Arial" w:hAnsi="Arial" w:cs="Arial"/>
        </w:rPr>
      </w:pPr>
      <w:r w:rsidRPr="00FB3A86">
        <w:rPr>
          <w:rFonts w:ascii="Arial" w:hAnsi="Arial" w:cs="Arial"/>
        </w:rPr>
        <w:t xml:space="preserve"> </w:t>
      </w:r>
      <w:proofErr w:type="spellStart"/>
      <w:r w:rsidR="006D355C" w:rsidRPr="006D355C">
        <w:rPr>
          <w:rFonts w:ascii="Arial" w:hAnsi="Arial" w:cs="Arial"/>
        </w:rPr>
        <w:t>Thiruvallur</w:t>
      </w:r>
      <w:proofErr w:type="spellEnd"/>
      <w:r w:rsidR="006D355C" w:rsidRPr="006D355C">
        <w:rPr>
          <w:rFonts w:ascii="Arial" w:hAnsi="Arial" w:cs="Arial"/>
        </w:rPr>
        <w:t xml:space="preserve"> district, located in the northeastern region of Tamil Nadu, spans an area of 3,423 square kilometers and is integral to the Chennai Metropolitan Area. The district borders Chennai, Kancheepuram, Vellore, and Chittoor districts, serving as a strategic point for both industrial and agricultural activities (Figure 1). The population of approximately 3.72 million is concentrated in key urban centers such as </w:t>
      </w:r>
      <w:proofErr w:type="spellStart"/>
      <w:r w:rsidR="006D355C" w:rsidRPr="006D355C">
        <w:rPr>
          <w:rFonts w:ascii="Arial" w:hAnsi="Arial" w:cs="Arial"/>
        </w:rPr>
        <w:t>Avadi</w:t>
      </w:r>
      <w:proofErr w:type="spellEnd"/>
      <w:r w:rsidR="006D355C" w:rsidRPr="006D355C">
        <w:rPr>
          <w:rFonts w:ascii="Arial" w:hAnsi="Arial" w:cs="Arial"/>
        </w:rPr>
        <w:t xml:space="preserve"> and </w:t>
      </w:r>
      <w:proofErr w:type="spellStart"/>
      <w:r w:rsidR="006D355C" w:rsidRPr="006D355C">
        <w:rPr>
          <w:rFonts w:ascii="Arial" w:hAnsi="Arial" w:cs="Arial"/>
        </w:rPr>
        <w:t>Thiruvallur</w:t>
      </w:r>
      <w:proofErr w:type="spellEnd"/>
      <w:r w:rsidR="006D355C" w:rsidRPr="006D355C">
        <w:rPr>
          <w:rFonts w:ascii="Arial" w:hAnsi="Arial" w:cs="Arial"/>
        </w:rPr>
        <w:t xml:space="preserve">. The district is characterized by significant industrial activities, particularly the </w:t>
      </w:r>
      <w:proofErr w:type="spellStart"/>
      <w:r w:rsidR="006D355C" w:rsidRPr="006D355C">
        <w:rPr>
          <w:rFonts w:ascii="Arial" w:hAnsi="Arial" w:cs="Arial"/>
        </w:rPr>
        <w:t>Ennore</w:t>
      </w:r>
      <w:proofErr w:type="spellEnd"/>
      <w:r w:rsidR="006D355C" w:rsidRPr="006D355C">
        <w:rPr>
          <w:rFonts w:ascii="Arial" w:hAnsi="Arial" w:cs="Arial"/>
        </w:rPr>
        <w:t xml:space="preserve"> Thermal Power Station and the </w:t>
      </w:r>
      <w:proofErr w:type="spellStart"/>
      <w:r w:rsidR="006D355C" w:rsidRPr="006D355C">
        <w:rPr>
          <w:rFonts w:ascii="Arial" w:hAnsi="Arial" w:cs="Arial"/>
        </w:rPr>
        <w:t>Avadi</w:t>
      </w:r>
      <w:proofErr w:type="spellEnd"/>
      <w:r w:rsidR="006D355C" w:rsidRPr="006D355C">
        <w:rPr>
          <w:rFonts w:ascii="Arial" w:hAnsi="Arial" w:cs="Arial"/>
        </w:rPr>
        <w:t xml:space="preserve"> Tank Factory, which contribute substantially to the local economy. Additionally, the district sustains a thriving agricultural sector, cultivating 89,016 hectares predominantly with paddy, sugarcane, and groundnut crops (Tamil Nadu State Planning Commission, 2023; Census of India, 2011). The climate in </w:t>
      </w:r>
      <w:proofErr w:type="spellStart"/>
      <w:r w:rsidR="006D355C" w:rsidRPr="006D355C">
        <w:rPr>
          <w:rFonts w:ascii="Arial" w:hAnsi="Arial" w:cs="Arial"/>
        </w:rPr>
        <w:t>Thiruvallur</w:t>
      </w:r>
      <w:proofErr w:type="spellEnd"/>
      <w:r w:rsidR="006D355C" w:rsidRPr="006D355C">
        <w:rPr>
          <w:rFonts w:ascii="Arial" w:hAnsi="Arial" w:cs="Arial"/>
        </w:rPr>
        <w:t xml:space="preserve"> is tropical, with temperatures ranging from 25°C to 45°C and an annual precipitation of approximately 1,200 mm. Its soil composition includes sandy, clayey, and lateritic types, and it is crisscrossed by major river systems, including the </w:t>
      </w:r>
      <w:proofErr w:type="spellStart"/>
      <w:r w:rsidR="006D355C" w:rsidRPr="006D355C">
        <w:rPr>
          <w:rFonts w:ascii="Arial" w:hAnsi="Arial" w:cs="Arial"/>
        </w:rPr>
        <w:t>Cooum</w:t>
      </w:r>
      <w:proofErr w:type="spellEnd"/>
      <w:r w:rsidR="006D355C" w:rsidRPr="006D355C">
        <w:rPr>
          <w:rFonts w:ascii="Arial" w:hAnsi="Arial" w:cs="Arial"/>
        </w:rPr>
        <w:t xml:space="preserve"> and Adyar sub-basins of the Chennai River and the </w:t>
      </w:r>
      <w:proofErr w:type="spellStart"/>
      <w:r w:rsidR="006D355C" w:rsidRPr="006D355C">
        <w:rPr>
          <w:rFonts w:ascii="Arial" w:hAnsi="Arial" w:cs="Arial"/>
        </w:rPr>
        <w:t>Palar</w:t>
      </w:r>
      <w:proofErr w:type="spellEnd"/>
      <w:r w:rsidR="006D355C" w:rsidRPr="006D355C">
        <w:rPr>
          <w:rFonts w:ascii="Arial" w:hAnsi="Arial" w:cs="Arial"/>
        </w:rPr>
        <w:t xml:space="preserve"> River Basin. These water sources are critical for supporting the district's agricultural and industrial activities (</w:t>
      </w:r>
      <w:proofErr w:type="spellStart"/>
      <w:r w:rsidR="006D355C" w:rsidRPr="006D355C">
        <w:rPr>
          <w:rFonts w:ascii="Arial" w:hAnsi="Arial" w:cs="Arial"/>
        </w:rPr>
        <w:t>Senthilkumar</w:t>
      </w:r>
      <w:proofErr w:type="spellEnd"/>
      <w:r w:rsidR="006D355C" w:rsidRPr="006D355C">
        <w:rPr>
          <w:rFonts w:ascii="Arial" w:hAnsi="Arial" w:cs="Arial"/>
        </w:rPr>
        <w:t xml:space="preserve"> &amp; Lakshmanan, 2004; </w:t>
      </w:r>
      <w:proofErr w:type="spellStart"/>
      <w:r w:rsidR="006D355C" w:rsidRPr="006D355C">
        <w:rPr>
          <w:rFonts w:ascii="Arial" w:hAnsi="Arial" w:cs="Arial"/>
        </w:rPr>
        <w:t>Giridharan</w:t>
      </w:r>
      <w:proofErr w:type="spellEnd"/>
      <w:r w:rsidR="006D355C" w:rsidRPr="006D355C">
        <w:rPr>
          <w:rFonts w:ascii="Arial" w:hAnsi="Arial" w:cs="Arial"/>
        </w:rPr>
        <w:t xml:space="preserve"> et al, 2009). Notable ecological features include </w:t>
      </w:r>
      <w:proofErr w:type="spellStart"/>
      <w:r w:rsidR="006D355C" w:rsidRPr="006D355C">
        <w:rPr>
          <w:rFonts w:ascii="Arial" w:hAnsi="Arial" w:cs="Arial"/>
        </w:rPr>
        <w:t>Pulicat</w:t>
      </w:r>
      <w:proofErr w:type="spellEnd"/>
      <w:r w:rsidR="006D355C" w:rsidRPr="006D355C">
        <w:rPr>
          <w:rFonts w:ascii="Arial" w:hAnsi="Arial" w:cs="Arial"/>
        </w:rPr>
        <w:t xml:space="preserve"> Lake, a Ramsar-designated wetland, which supports a diverse range of biodiversity, including migratory birds such as flamingos, enhancing the region's ecological significance (Basha et al, 2012; </w:t>
      </w:r>
      <w:proofErr w:type="spellStart"/>
      <w:r w:rsidR="006D355C" w:rsidRPr="006D355C">
        <w:rPr>
          <w:rFonts w:ascii="Arial" w:hAnsi="Arial" w:cs="Arial"/>
        </w:rPr>
        <w:t>Mariappan</w:t>
      </w:r>
      <w:proofErr w:type="spellEnd"/>
      <w:r w:rsidR="006D355C" w:rsidRPr="006D355C">
        <w:rPr>
          <w:rFonts w:ascii="Arial" w:hAnsi="Arial" w:cs="Arial"/>
        </w:rPr>
        <w:t xml:space="preserve"> et al, 2017).</w:t>
      </w:r>
    </w:p>
    <w:p w:rsidR="006D355C" w:rsidRPr="006D355C" w:rsidRDefault="006D355C" w:rsidP="006D355C">
      <w:pPr>
        <w:pStyle w:val="Body"/>
        <w:rPr>
          <w:rFonts w:ascii="Arial" w:hAnsi="Arial" w:cs="Arial"/>
        </w:rPr>
      </w:pPr>
      <w:r w:rsidRPr="006D355C">
        <w:rPr>
          <w:rFonts w:ascii="Arial" w:hAnsi="Arial" w:cs="Arial"/>
        </w:rPr>
        <w:t xml:space="preserve"> </w:t>
      </w:r>
      <w:r>
        <w:rPr>
          <w:rFonts w:ascii="Times New Roman" w:hAnsi="Times New Roman"/>
          <w:noProof/>
          <w:sz w:val="24"/>
          <w:szCs w:val="24"/>
        </w:rPr>
        <w:drawing>
          <wp:inline distT="0" distB="0" distL="0" distR="0" wp14:anchorId="4F1A4F07" wp14:editId="3F56A61F">
            <wp:extent cx="5212080" cy="311096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12080" cy="3110966"/>
                    </a:xfrm>
                    <a:prstGeom prst="rect">
                      <a:avLst/>
                    </a:prstGeom>
                    <a:noFill/>
                    <a:ln>
                      <a:noFill/>
                    </a:ln>
                  </pic:spPr>
                </pic:pic>
              </a:graphicData>
            </a:graphic>
          </wp:inline>
        </w:drawing>
      </w:r>
    </w:p>
    <w:p w:rsidR="006D355C" w:rsidRPr="00710AA9" w:rsidRDefault="006D355C" w:rsidP="006D355C">
      <w:pPr>
        <w:pStyle w:val="Body"/>
        <w:rPr>
          <w:rFonts w:ascii="Arial" w:hAnsi="Arial" w:cs="Arial"/>
          <w:b/>
        </w:rPr>
      </w:pPr>
      <w:r w:rsidRPr="00710AA9">
        <w:rPr>
          <w:rFonts w:ascii="Arial" w:hAnsi="Arial" w:cs="Arial"/>
          <w:b/>
        </w:rPr>
        <w:t xml:space="preserve">Figure 1: Study Area - </w:t>
      </w:r>
      <w:proofErr w:type="spellStart"/>
      <w:r w:rsidRPr="00710AA9">
        <w:rPr>
          <w:rFonts w:ascii="Arial" w:hAnsi="Arial" w:cs="Arial"/>
          <w:b/>
        </w:rPr>
        <w:t>Thiruvallur</w:t>
      </w:r>
      <w:proofErr w:type="spellEnd"/>
      <w:r w:rsidRPr="00710AA9">
        <w:rPr>
          <w:rFonts w:ascii="Arial" w:hAnsi="Arial" w:cs="Arial"/>
          <w:b/>
        </w:rPr>
        <w:t xml:space="preserve"> District.</w:t>
      </w:r>
    </w:p>
    <w:p w:rsidR="00AA74E0" w:rsidRDefault="006D355C" w:rsidP="006D355C">
      <w:pPr>
        <w:pStyle w:val="Body"/>
        <w:spacing w:after="0"/>
        <w:rPr>
          <w:rFonts w:ascii="Arial" w:hAnsi="Arial" w:cs="Arial"/>
        </w:rPr>
      </w:pPr>
      <w:proofErr w:type="spellStart"/>
      <w:r w:rsidRPr="006D355C">
        <w:rPr>
          <w:rFonts w:ascii="Arial" w:hAnsi="Arial" w:cs="Arial"/>
        </w:rPr>
        <w:lastRenderedPageBreak/>
        <w:t>Thiruvallur</w:t>
      </w:r>
      <w:proofErr w:type="spellEnd"/>
      <w:r w:rsidRPr="006D355C">
        <w:rPr>
          <w:rFonts w:ascii="Arial" w:hAnsi="Arial" w:cs="Arial"/>
        </w:rPr>
        <w:t xml:space="preserve"> district exhibits significant biodiversity, with various flora and fauna residing in both natural and anthropogenic habitats. The wetlands, particularly </w:t>
      </w:r>
      <w:proofErr w:type="spellStart"/>
      <w:r w:rsidRPr="006D355C">
        <w:rPr>
          <w:rFonts w:ascii="Arial" w:hAnsi="Arial" w:cs="Arial"/>
        </w:rPr>
        <w:t>Pulicat</w:t>
      </w:r>
      <w:proofErr w:type="spellEnd"/>
      <w:r w:rsidRPr="006D355C">
        <w:rPr>
          <w:rFonts w:ascii="Arial" w:hAnsi="Arial" w:cs="Arial"/>
        </w:rPr>
        <w:t xml:space="preserve"> Bird Sanctuary, and urban green spaces contribute substantially to biodiversity conservation by mitigating the urban heat island effect and providing ecological services. Despite the pressures of urbanization, industrialization, and habitat fragmentation, these green spaces remain crucial for maintaining ecological balance and enhancing the quality of life for the region's inhabitants. Conservation initiatives are actively pursued to safeguard the district's ecological integrity. These include the preservation of wetlands through the National Wetland Conservation </w:t>
      </w:r>
      <w:proofErr w:type="spellStart"/>
      <w:r w:rsidRPr="006D355C">
        <w:rPr>
          <w:rFonts w:ascii="Arial" w:hAnsi="Arial" w:cs="Arial"/>
        </w:rPr>
        <w:t>Programme</w:t>
      </w:r>
      <w:proofErr w:type="spellEnd"/>
      <w:r w:rsidRPr="006D355C">
        <w:rPr>
          <w:rFonts w:ascii="Arial" w:hAnsi="Arial" w:cs="Arial"/>
        </w:rPr>
        <w:t xml:space="preserve">, as well as reforestation, urban afforestation, and ecological restoration efforts aimed at </w:t>
      </w:r>
      <w:proofErr w:type="spellStart"/>
      <w:r w:rsidRPr="006D355C">
        <w:rPr>
          <w:rFonts w:ascii="Arial" w:hAnsi="Arial" w:cs="Arial"/>
        </w:rPr>
        <w:t>Pulicat</w:t>
      </w:r>
      <w:proofErr w:type="spellEnd"/>
      <w:r w:rsidRPr="006D355C">
        <w:rPr>
          <w:rFonts w:ascii="Arial" w:hAnsi="Arial" w:cs="Arial"/>
        </w:rPr>
        <w:t xml:space="preserve"> Lake and other wetlands. These programs aim to ensure the sustainable management of water resources and biodiversity, mitigating the environmental impacts of rapid urban and industrial development (Basha et al, 2012; </w:t>
      </w:r>
      <w:proofErr w:type="spellStart"/>
      <w:r w:rsidRPr="006D355C">
        <w:rPr>
          <w:rFonts w:ascii="Arial" w:hAnsi="Arial" w:cs="Arial"/>
        </w:rPr>
        <w:t>Vaithianathan</w:t>
      </w:r>
      <w:proofErr w:type="spellEnd"/>
      <w:r w:rsidRPr="006D355C">
        <w:rPr>
          <w:rFonts w:ascii="Arial" w:hAnsi="Arial" w:cs="Arial"/>
        </w:rPr>
        <w:t xml:space="preserve">, 2012; </w:t>
      </w:r>
      <w:proofErr w:type="spellStart"/>
      <w:r w:rsidRPr="006D355C">
        <w:rPr>
          <w:rFonts w:ascii="Arial" w:hAnsi="Arial" w:cs="Arial"/>
        </w:rPr>
        <w:t>Muthulingam</w:t>
      </w:r>
      <w:proofErr w:type="spellEnd"/>
      <w:r w:rsidRPr="006D355C">
        <w:rPr>
          <w:rFonts w:ascii="Arial" w:hAnsi="Arial" w:cs="Arial"/>
        </w:rPr>
        <w:t xml:space="preserve"> &amp; </w:t>
      </w:r>
      <w:proofErr w:type="spellStart"/>
      <w:r w:rsidRPr="006D355C">
        <w:rPr>
          <w:rFonts w:ascii="Arial" w:hAnsi="Arial" w:cs="Arial"/>
        </w:rPr>
        <w:t>Kanakasanthi</w:t>
      </w:r>
      <w:proofErr w:type="spellEnd"/>
      <w:r w:rsidRPr="006D355C">
        <w:rPr>
          <w:rFonts w:ascii="Arial" w:hAnsi="Arial" w:cs="Arial"/>
        </w:rPr>
        <w:t xml:space="preserve">, 2010; </w:t>
      </w:r>
      <w:proofErr w:type="spellStart"/>
      <w:r w:rsidRPr="006D355C">
        <w:rPr>
          <w:rFonts w:ascii="Arial" w:hAnsi="Arial" w:cs="Arial"/>
        </w:rPr>
        <w:t>Muthulingam</w:t>
      </w:r>
      <w:proofErr w:type="spellEnd"/>
      <w:r w:rsidRPr="006D355C">
        <w:rPr>
          <w:rFonts w:ascii="Arial" w:hAnsi="Arial" w:cs="Arial"/>
        </w:rPr>
        <w:t xml:space="preserve"> et al, 2010).</w:t>
      </w:r>
      <w:r w:rsidR="00AA74E0" w:rsidRPr="00FB3A86">
        <w:rPr>
          <w:rFonts w:ascii="Arial" w:hAnsi="Arial" w:cs="Arial"/>
        </w:rPr>
        <w:t xml:space="preserve">  </w:t>
      </w:r>
    </w:p>
    <w:p w:rsidR="00BC76DC" w:rsidRDefault="00BC76DC" w:rsidP="006D355C">
      <w:pPr>
        <w:pStyle w:val="Body"/>
        <w:spacing w:after="0"/>
        <w:rPr>
          <w:rFonts w:ascii="Arial" w:hAnsi="Arial" w:cs="Arial"/>
        </w:rPr>
      </w:pPr>
    </w:p>
    <w:p w:rsidR="00BC76DC" w:rsidRDefault="00BC76DC" w:rsidP="00BC76DC">
      <w:pPr>
        <w:pStyle w:val="Body"/>
        <w:spacing w:after="0"/>
        <w:rPr>
          <w:rFonts w:ascii="Arial" w:hAnsi="Arial" w:cs="Arial"/>
          <w:b/>
          <w:caps/>
        </w:rPr>
      </w:pPr>
      <w:bookmarkStart w:id="1" w:name="_Hlk218803171"/>
      <w:r w:rsidRPr="00C30A0F">
        <w:rPr>
          <w:rFonts w:ascii="Arial" w:hAnsi="Arial" w:cs="Arial"/>
          <w:b/>
          <w:caps/>
          <w:sz w:val="22"/>
        </w:rPr>
        <w:t>2.</w:t>
      </w:r>
      <w:r>
        <w:rPr>
          <w:rFonts w:ascii="Arial" w:hAnsi="Arial" w:cs="Arial"/>
          <w:b/>
          <w:caps/>
          <w:sz w:val="22"/>
        </w:rPr>
        <w:t>2</w:t>
      </w:r>
      <w:r w:rsidRPr="00C30A0F">
        <w:rPr>
          <w:rFonts w:ascii="Arial" w:hAnsi="Arial" w:cs="Arial"/>
          <w:b/>
          <w:caps/>
          <w:sz w:val="22"/>
        </w:rPr>
        <w:t xml:space="preserve"> </w:t>
      </w:r>
      <w:r w:rsidRPr="00BC76DC">
        <w:rPr>
          <w:rFonts w:ascii="Arial" w:hAnsi="Arial" w:cs="Arial"/>
          <w:b/>
          <w:sz w:val="22"/>
        </w:rPr>
        <w:t>Data collection</w:t>
      </w:r>
    </w:p>
    <w:bookmarkEnd w:id="1"/>
    <w:p w:rsidR="00BC76DC" w:rsidRPr="00BC76DC" w:rsidRDefault="00BC76DC" w:rsidP="00BC76DC">
      <w:pPr>
        <w:pStyle w:val="Body"/>
        <w:rPr>
          <w:rFonts w:ascii="Arial" w:hAnsi="Arial" w:cs="Arial"/>
        </w:rPr>
      </w:pPr>
      <w:r w:rsidRPr="00BC76DC">
        <w:rPr>
          <w:rFonts w:ascii="Arial" w:hAnsi="Arial" w:cs="Arial"/>
        </w:rPr>
        <w:t xml:space="preserve">Field data collection for this study was conducted intensively from January 2023 to December 2024 across various urban, peri-urban, and industrial regions of </w:t>
      </w:r>
      <w:proofErr w:type="spellStart"/>
      <w:r w:rsidRPr="00BC76DC">
        <w:rPr>
          <w:rFonts w:ascii="Arial" w:hAnsi="Arial" w:cs="Arial"/>
        </w:rPr>
        <w:t>Thiruvallur</w:t>
      </w:r>
      <w:proofErr w:type="spellEnd"/>
      <w:r w:rsidRPr="00BC76DC">
        <w:rPr>
          <w:rFonts w:ascii="Arial" w:hAnsi="Arial" w:cs="Arial"/>
        </w:rPr>
        <w:t xml:space="preserve"> district. The primary focus was the documentation and classification of urban tree species, with particular attention to avenue trees planted in public spaces, roadsides, and industrial areas. These species were systematically examined for their morphological traits, geographical distribution, and ecological roles within the urban ecosystem. Samples of each species were collected, and their identification was validated using authoritative regional floras such as those by Gamble and Fischer (1915-1936), Matthew (1983, 1991), Narasimhan (1991), and Narasimhan and </w:t>
      </w:r>
      <w:proofErr w:type="spellStart"/>
      <w:r w:rsidRPr="00BC76DC">
        <w:rPr>
          <w:rFonts w:ascii="Arial" w:hAnsi="Arial" w:cs="Arial"/>
        </w:rPr>
        <w:t>Sheeba</w:t>
      </w:r>
      <w:proofErr w:type="spellEnd"/>
      <w:r w:rsidRPr="00BC76DC">
        <w:rPr>
          <w:rFonts w:ascii="Arial" w:hAnsi="Arial" w:cs="Arial"/>
        </w:rPr>
        <w:t xml:space="preserve"> Irwin (2021), which are foundational works for the flora of Tamil Nadu. The scientific nomenclature of each species, along with author citations, was meticulously cross-referenced and confirmed using Plants of the World Online (POWO, 2025), a comprehensive global database for plant taxonomy. This step ensured that all species names were accurate and aligned with current taxonomic standards.</w:t>
      </w:r>
    </w:p>
    <w:p w:rsidR="00BC76DC" w:rsidRDefault="00BC76DC" w:rsidP="00BC76DC">
      <w:pPr>
        <w:pStyle w:val="Body"/>
        <w:spacing w:after="0"/>
        <w:rPr>
          <w:rFonts w:ascii="Arial" w:hAnsi="Arial" w:cs="Arial"/>
        </w:rPr>
      </w:pPr>
      <w:r w:rsidRPr="00BC76DC">
        <w:rPr>
          <w:rFonts w:ascii="Arial" w:hAnsi="Arial" w:cs="Arial"/>
        </w:rPr>
        <w:t xml:space="preserve">Invasive species identification, a crucial aspect of the study due to their potential threat to native biodiversity, was carried out based on established classifications in recent literature and invasive species management reports (Dar et al, 2019; Mallick et al., 2019; Surendra et al, 2013; Reddy, 2008; </w:t>
      </w:r>
      <w:proofErr w:type="spellStart"/>
      <w:r w:rsidRPr="00BC76DC">
        <w:rPr>
          <w:rFonts w:ascii="Arial" w:hAnsi="Arial" w:cs="Arial"/>
        </w:rPr>
        <w:t>Khuroo</w:t>
      </w:r>
      <w:proofErr w:type="spellEnd"/>
      <w:r w:rsidRPr="00BC76DC">
        <w:rPr>
          <w:rFonts w:ascii="Arial" w:hAnsi="Arial" w:cs="Arial"/>
        </w:rPr>
        <w:t xml:space="preserve"> et al, 2012.). Each urban tree species was cataloged alphabetically in a comprehensive table, which included information on their common names, family, nativity (native or introduced), and IUCN Red List conservation status (IUCN, 2025). This documentation serves not only to monitor the composition and health of urban tree populations but also to inform future management strategies aimed at preserving the region's biodiversity and enhancing urban sustainability.</w:t>
      </w:r>
    </w:p>
    <w:p w:rsidR="00505F06" w:rsidRDefault="00505F06" w:rsidP="00441B6F">
      <w:pPr>
        <w:pStyle w:val="Body"/>
        <w:spacing w:after="0"/>
        <w:rPr>
          <w:rFonts w:ascii="Arial" w:hAnsi="Arial" w:cs="Arial"/>
        </w:rPr>
      </w:pPr>
    </w:p>
    <w:p w:rsidR="00790ADA" w:rsidRPr="00FB3A86" w:rsidRDefault="00790ADA" w:rsidP="00441B6F">
      <w:pPr>
        <w:pStyle w:val="Body"/>
        <w:spacing w:after="0"/>
        <w:rPr>
          <w:rFonts w:ascii="Arial" w:hAnsi="Arial" w:cs="Arial"/>
        </w:rPr>
      </w:pPr>
    </w:p>
    <w:p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rsidR="00790ADA" w:rsidRPr="00FB3A86" w:rsidRDefault="00790ADA" w:rsidP="00441B6F">
      <w:pPr>
        <w:pStyle w:val="Head1"/>
        <w:spacing w:after="0"/>
        <w:jc w:val="both"/>
        <w:rPr>
          <w:rFonts w:ascii="Arial" w:hAnsi="Arial" w:cs="Arial"/>
        </w:rPr>
      </w:pPr>
    </w:p>
    <w:p w:rsidR="00B3670D" w:rsidRDefault="005C4264" w:rsidP="00B3670D">
      <w:pPr>
        <w:pStyle w:val="Body"/>
        <w:spacing w:after="0"/>
        <w:rPr>
          <w:rFonts w:ascii="Arial" w:hAnsi="Arial" w:cs="Arial"/>
          <w:b/>
          <w:caps/>
        </w:rPr>
      </w:pPr>
      <w:r>
        <w:rPr>
          <w:rFonts w:ascii="Arial" w:hAnsi="Arial" w:cs="Arial"/>
          <w:b/>
          <w:caps/>
          <w:sz w:val="22"/>
        </w:rPr>
        <w:t>3</w:t>
      </w:r>
      <w:r w:rsidR="00B3670D" w:rsidRPr="00C30A0F">
        <w:rPr>
          <w:rFonts w:ascii="Arial" w:hAnsi="Arial" w:cs="Arial"/>
          <w:b/>
          <w:caps/>
          <w:sz w:val="22"/>
        </w:rPr>
        <w:t>.</w:t>
      </w:r>
      <w:r>
        <w:rPr>
          <w:rFonts w:ascii="Arial" w:hAnsi="Arial" w:cs="Arial"/>
          <w:b/>
          <w:caps/>
          <w:sz w:val="22"/>
        </w:rPr>
        <w:t>1</w:t>
      </w:r>
      <w:r w:rsidR="00B3670D" w:rsidRPr="00C30A0F">
        <w:rPr>
          <w:rFonts w:ascii="Arial" w:hAnsi="Arial" w:cs="Arial"/>
          <w:b/>
          <w:caps/>
          <w:sz w:val="22"/>
        </w:rPr>
        <w:t xml:space="preserve"> </w:t>
      </w:r>
      <w:r w:rsidRPr="005C4264">
        <w:rPr>
          <w:rFonts w:ascii="Arial" w:hAnsi="Arial" w:cs="Arial"/>
          <w:b/>
          <w:sz w:val="22"/>
        </w:rPr>
        <w:t>Species, Genera, and Family Richness</w:t>
      </w:r>
    </w:p>
    <w:p w:rsidR="005C4264" w:rsidRPr="005C4264" w:rsidRDefault="00B3670D" w:rsidP="005C4264">
      <w:pPr>
        <w:pStyle w:val="Body"/>
        <w:rPr>
          <w:rFonts w:ascii="Arial" w:hAnsi="Arial" w:cs="Arial"/>
        </w:rPr>
      </w:pPr>
      <w:r>
        <w:rPr>
          <w:rFonts w:ascii="Arial" w:hAnsi="Arial" w:cs="Arial"/>
        </w:rPr>
        <w:t xml:space="preserve"> </w:t>
      </w:r>
      <w:r w:rsidR="005C4264" w:rsidRPr="005C4264">
        <w:rPr>
          <w:rFonts w:ascii="Arial" w:hAnsi="Arial" w:cs="Arial"/>
        </w:rPr>
        <w:t xml:space="preserve">The investigation catalogued a total of 151 arboreal tree species distributed across 94 genera and 43 families. The genus </w:t>
      </w:r>
      <w:proofErr w:type="spellStart"/>
      <w:r w:rsidR="005C4264" w:rsidRPr="005C4264">
        <w:rPr>
          <w:rFonts w:ascii="Arial" w:hAnsi="Arial" w:cs="Arial"/>
        </w:rPr>
        <w:t>Ficus</w:t>
      </w:r>
      <w:proofErr w:type="spellEnd"/>
      <w:r w:rsidR="005C4264" w:rsidRPr="005C4264">
        <w:rPr>
          <w:rFonts w:ascii="Arial" w:hAnsi="Arial" w:cs="Arial"/>
        </w:rPr>
        <w:t xml:space="preserve"> demonstrated the highest species richness, comprising 10 species, followed by Terminalia, </w:t>
      </w:r>
      <w:proofErr w:type="spellStart"/>
      <w:r w:rsidR="005C4264" w:rsidRPr="005C4264">
        <w:rPr>
          <w:rFonts w:ascii="Arial" w:hAnsi="Arial" w:cs="Arial"/>
        </w:rPr>
        <w:t>Albizia</w:t>
      </w:r>
      <w:proofErr w:type="spellEnd"/>
      <w:r w:rsidR="005C4264" w:rsidRPr="005C4264">
        <w:rPr>
          <w:rFonts w:ascii="Arial" w:hAnsi="Arial" w:cs="Arial"/>
        </w:rPr>
        <w:t xml:space="preserve">, and Bauhinia, each represented by 4 to 5 species (Table 1). A significant proportion of the documented genera (66) were represented by a single species, indicating notable taxonomic diversity and heterogeneity in species distribution among genera. Urban arboreal diversity is critical for maintaining ecological equilibrium and enhancing the resilience of anthropogenic landscapes. The findings from the study area align with established patterns observed in tropical ecosystems, where genera such as </w:t>
      </w:r>
      <w:proofErr w:type="spellStart"/>
      <w:r w:rsidR="005C4264" w:rsidRPr="005C4264">
        <w:rPr>
          <w:rFonts w:ascii="Arial" w:hAnsi="Arial" w:cs="Arial"/>
        </w:rPr>
        <w:t>Ficus</w:t>
      </w:r>
      <w:proofErr w:type="spellEnd"/>
      <w:r w:rsidR="005C4264" w:rsidRPr="005C4264">
        <w:rPr>
          <w:rFonts w:ascii="Arial" w:hAnsi="Arial" w:cs="Arial"/>
        </w:rPr>
        <w:t xml:space="preserve"> predominate due to their pivotal ecological functions, as highlighted in earlier studies </w:t>
      </w:r>
      <w:r w:rsidR="005C4264" w:rsidRPr="005C4264">
        <w:rPr>
          <w:rFonts w:ascii="Arial" w:hAnsi="Arial" w:cs="Arial"/>
        </w:rPr>
        <w:lastRenderedPageBreak/>
        <w:t xml:space="preserve">emphasizing the ecological dominance and keystone role of </w:t>
      </w:r>
      <w:proofErr w:type="spellStart"/>
      <w:r w:rsidR="005C4264" w:rsidRPr="005C4264">
        <w:rPr>
          <w:rFonts w:ascii="Arial" w:hAnsi="Arial" w:cs="Arial"/>
        </w:rPr>
        <w:t>Ficus</w:t>
      </w:r>
      <w:proofErr w:type="spellEnd"/>
      <w:r w:rsidR="005C4264" w:rsidRPr="005C4264">
        <w:rPr>
          <w:rFonts w:ascii="Arial" w:hAnsi="Arial" w:cs="Arial"/>
        </w:rPr>
        <w:t xml:space="preserve"> species in tropical urban and peri-urban landscapes (Janzen, 1979; Shanahan et al., 2001; Harrison et al., 2005).</w:t>
      </w:r>
    </w:p>
    <w:p w:rsidR="005C4264" w:rsidRPr="005C4264" w:rsidRDefault="005C4264" w:rsidP="005C4264">
      <w:pPr>
        <w:pStyle w:val="Body"/>
        <w:rPr>
          <w:rFonts w:ascii="Arial" w:hAnsi="Arial" w:cs="Arial"/>
        </w:rPr>
      </w:pPr>
      <w:r w:rsidRPr="005C4264">
        <w:rPr>
          <w:rFonts w:ascii="Arial" w:hAnsi="Arial" w:cs="Arial"/>
        </w:rPr>
        <w:t>The predominance of monospecific genera underscores niche specialization within fragmented habitats, as outlined in Hubbell’s neutral theory of biodiversity (Hubbell, 2001). This pattern highlights the necessity for targeted conservation strategies to safeguard biodiversity hotspots, particularly those supporting rare or endemic taxa (</w:t>
      </w:r>
      <w:proofErr w:type="spellStart"/>
      <w:r w:rsidRPr="005C4264">
        <w:rPr>
          <w:rFonts w:ascii="Arial" w:hAnsi="Arial" w:cs="Arial"/>
        </w:rPr>
        <w:t>Chazdon</w:t>
      </w:r>
      <w:proofErr w:type="spellEnd"/>
      <w:r w:rsidRPr="005C4264">
        <w:rPr>
          <w:rFonts w:ascii="Arial" w:hAnsi="Arial" w:cs="Arial"/>
        </w:rPr>
        <w:t>, 2008). Urban tree diversity plays a pivotal role in providing critical ecosystem services, including carbon sequestration, microclimatic regulation, and biodiversity support (</w:t>
      </w:r>
      <w:proofErr w:type="spellStart"/>
      <w:r w:rsidRPr="005C4264">
        <w:rPr>
          <w:rFonts w:ascii="Arial" w:hAnsi="Arial" w:cs="Arial"/>
        </w:rPr>
        <w:t>Külahlioğlu</w:t>
      </w:r>
      <w:proofErr w:type="spellEnd"/>
      <w:r w:rsidRPr="005C4264">
        <w:rPr>
          <w:rFonts w:ascii="Arial" w:hAnsi="Arial" w:cs="Arial"/>
        </w:rPr>
        <w:t xml:space="preserve">, 2016; Thompson et al., 2009). Similar trends have been documented in studies from Indian cities such as Bengaluru and Hyderabad, where native taxa coexist with introduced species to fulfill urban ecological requirements (Nagendra &amp; Gopal, 2010, 2011; Sudha &amp; </w:t>
      </w:r>
      <w:proofErr w:type="spellStart"/>
      <w:r w:rsidRPr="005C4264">
        <w:rPr>
          <w:rFonts w:ascii="Arial" w:hAnsi="Arial" w:cs="Arial"/>
        </w:rPr>
        <w:t>Ravindranath</w:t>
      </w:r>
      <w:proofErr w:type="spellEnd"/>
      <w:r w:rsidRPr="005C4264">
        <w:rPr>
          <w:rFonts w:ascii="Arial" w:hAnsi="Arial" w:cs="Arial"/>
        </w:rPr>
        <w:t>, 2000; Devi &amp; Vijaya, 2023).</w:t>
      </w:r>
    </w:p>
    <w:p w:rsidR="005C4264" w:rsidRPr="005C4264" w:rsidRDefault="005C4264" w:rsidP="005C4264">
      <w:pPr>
        <w:pStyle w:val="Body"/>
        <w:rPr>
          <w:rFonts w:ascii="Arial" w:hAnsi="Arial" w:cs="Arial"/>
        </w:rPr>
      </w:pPr>
      <w:r w:rsidRPr="005C4264">
        <w:rPr>
          <w:rFonts w:ascii="Arial" w:hAnsi="Arial" w:cs="Arial"/>
        </w:rPr>
        <w:t xml:space="preserve">Kohli et al. (1998) documented 66 tree species along the roadsides of Chandigarh, offering a range of benefits. Nagendra &amp; Gopal (2010) examined tree diversity in urban parks of Bangalore, finding 80 tree species. The widely planted ornamental tree, </w:t>
      </w:r>
      <w:proofErr w:type="spellStart"/>
      <w:r w:rsidRPr="005C4264">
        <w:rPr>
          <w:rFonts w:ascii="Arial" w:hAnsi="Arial" w:cs="Arial"/>
        </w:rPr>
        <w:t>Polyalthia</w:t>
      </w:r>
      <w:proofErr w:type="spellEnd"/>
      <w:r w:rsidRPr="005C4264">
        <w:rPr>
          <w:rFonts w:ascii="Arial" w:hAnsi="Arial" w:cs="Arial"/>
        </w:rPr>
        <w:t xml:space="preserve"> </w:t>
      </w:r>
      <w:proofErr w:type="spellStart"/>
      <w:r w:rsidRPr="005C4264">
        <w:rPr>
          <w:rFonts w:ascii="Arial" w:hAnsi="Arial" w:cs="Arial"/>
        </w:rPr>
        <w:t>longifolia</w:t>
      </w:r>
      <w:proofErr w:type="spellEnd"/>
      <w:r w:rsidRPr="005C4264">
        <w:rPr>
          <w:rFonts w:ascii="Arial" w:hAnsi="Arial" w:cs="Arial"/>
        </w:rPr>
        <w:t>, is favored in many urban areas for its appealing drooping foliage. Pandey and Kumar (2018) identified 64 plant species in the urban green spaces of Allahabad city, Uttar Pradesh.</w:t>
      </w:r>
    </w:p>
    <w:p w:rsidR="005C4264" w:rsidRDefault="005C4264" w:rsidP="005C4264">
      <w:pPr>
        <w:pStyle w:val="Body"/>
        <w:spacing w:after="0"/>
        <w:rPr>
          <w:rFonts w:ascii="Arial" w:hAnsi="Arial" w:cs="Arial"/>
        </w:rPr>
      </w:pPr>
      <w:r w:rsidRPr="005C4264">
        <w:rPr>
          <w:rFonts w:ascii="Arial" w:hAnsi="Arial" w:cs="Arial"/>
        </w:rPr>
        <w:t xml:space="preserve">Comparative analyses, such as those by Kaur et al. (2016) in Delhi, have highlighted the resilience of species like </w:t>
      </w:r>
      <w:proofErr w:type="spellStart"/>
      <w:r w:rsidRPr="005C4264">
        <w:rPr>
          <w:rFonts w:ascii="Arial" w:hAnsi="Arial" w:cs="Arial"/>
        </w:rPr>
        <w:t>Azadirachta</w:t>
      </w:r>
      <w:proofErr w:type="spellEnd"/>
      <w:r w:rsidRPr="005C4264">
        <w:rPr>
          <w:rFonts w:ascii="Arial" w:hAnsi="Arial" w:cs="Arial"/>
        </w:rPr>
        <w:t xml:space="preserve"> </w:t>
      </w:r>
      <w:proofErr w:type="spellStart"/>
      <w:r w:rsidRPr="005C4264">
        <w:rPr>
          <w:rFonts w:ascii="Arial" w:hAnsi="Arial" w:cs="Arial"/>
        </w:rPr>
        <w:t>indica</w:t>
      </w:r>
      <w:proofErr w:type="spellEnd"/>
      <w:r w:rsidRPr="005C4264">
        <w:rPr>
          <w:rFonts w:ascii="Arial" w:hAnsi="Arial" w:cs="Arial"/>
        </w:rPr>
        <w:t xml:space="preserve"> and </w:t>
      </w:r>
      <w:proofErr w:type="spellStart"/>
      <w:r w:rsidRPr="005C4264">
        <w:rPr>
          <w:rFonts w:ascii="Arial" w:hAnsi="Arial" w:cs="Arial"/>
        </w:rPr>
        <w:t>Delonix</w:t>
      </w:r>
      <w:proofErr w:type="spellEnd"/>
      <w:r w:rsidRPr="005C4264">
        <w:rPr>
          <w:rFonts w:ascii="Arial" w:hAnsi="Arial" w:cs="Arial"/>
        </w:rPr>
        <w:t xml:space="preserve"> regia in urban environments characterized by elevated pollution levels and anthropogenic stress. Similarly, Sundaram et al. (2024) reviewed the distribution and adaptability of Terminalia </w:t>
      </w:r>
      <w:proofErr w:type="spellStart"/>
      <w:r w:rsidRPr="005C4264">
        <w:rPr>
          <w:rFonts w:ascii="Arial" w:hAnsi="Arial" w:cs="Arial"/>
        </w:rPr>
        <w:t>catappa</w:t>
      </w:r>
      <w:proofErr w:type="spellEnd"/>
      <w:r w:rsidRPr="005C4264">
        <w:rPr>
          <w:rFonts w:ascii="Arial" w:hAnsi="Arial" w:cs="Arial"/>
        </w:rPr>
        <w:t xml:space="preserve"> in both coastal and urban contexts, findings that align with the outcomes of the present study. These observations are further corroborated by recent assessments in tropical Asia, which underscore the ecological significance of native species in sustaining urban biodiversity (</w:t>
      </w:r>
      <w:proofErr w:type="spellStart"/>
      <w:r w:rsidRPr="005C4264">
        <w:rPr>
          <w:rFonts w:ascii="Arial" w:hAnsi="Arial" w:cs="Arial"/>
        </w:rPr>
        <w:t>Sodoudi</w:t>
      </w:r>
      <w:proofErr w:type="spellEnd"/>
      <w:r w:rsidRPr="005C4264">
        <w:rPr>
          <w:rFonts w:ascii="Arial" w:hAnsi="Arial" w:cs="Arial"/>
        </w:rPr>
        <w:t xml:space="preserve"> et al., 2018; </w:t>
      </w:r>
      <w:proofErr w:type="spellStart"/>
      <w:r w:rsidRPr="005C4264">
        <w:rPr>
          <w:rFonts w:ascii="Arial" w:hAnsi="Arial" w:cs="Arial"/>
        </w:rPr>
        <w:t>Muthulingam</w:t>
      </w:r>
      <w:proofErr w:type="spellEnd"/>
      <w:r w:rsidRPr="005C4264">
        <w:rPr>
          <w:rFonts w:ascii="Arial" w:hAnsi="Arial" w:cs="Arial"/>
        </w:rPr>
        <w:t xml:space="preserve"> &amp; </w:t>
      </w:r>
      <w:proofErr w:type="spellStart"/>
      <w:r w:rsidRPr="005C4264">
        <w:rPr>
          <w:rFonts w:ascii="Arial" w:hAnsi="Arial" w:cs="Arial"/>
        </w:rPr>
        <w:t>Thangavel</w:t>
      </w:r>
      <w:proofErr w:type="spellEnd"/>
      <w:r w:rsidRPr="005C4264">
        <w:rPr>
          <w:rFonts w:ascii="Arial" w:hAnsi="Arial" w:cs="Arial"/>
        </w:rPr>
        <w:t>, 2012)</w:t>
      </w:r>
      <w:r w:rsidR="006E454B">
        <w:rPr>
          <w:rFonts w:ascii="Arial" w:hAnsi="Arial" w:cs="Arial"/>
        </w:rPr>
        <w:t>.</w:t>
      </w:r>
    </w:p>
    <w:p w:rsidR="006E454B" w:rsidRDefault="006E454B" w:rsidP="005C4264">
      <w:pPr>
        <w:pStyle w:val="Body"/>
        <w:spacing w:after="0"/>
        <w:rPr>
          <w:rFonts w:ascii="Arial" w:hAnsi="Arial" w:cs="Arial"/>
        </w:rPr>
      </w:pPr>
    </w:p>
    <w:p w:rsidR="005C4264" w:rsidRDefault="005C4264" w:rsidP="005C4264">
      <w:pPr>
        <w:pStyle w:val="Body"/>
        <w:spacing w:after="0"/>
        <w:rPr>
          <w:rFonts w:ascii="Arial" w:hAnsi="Arial" w:cs="Arial"/>
          <w:b/>
          <w:caps/>
        </w:rPr>
      </w:pPr>
      <w:r>
        <w:rPr>
          <w:rFonts w:ascii="Arial" w:hAnsi="Arial" w:cs="Arial"/>
          <w:b/>
          <w:caps/>
          <w:sz w:val="22"/>
        </w:rPr>
        <w:t>3</w:t>
      </w:r>
      <w:r w:rsidRPr="00C30A0F">
        <w:rPr>
          <w:rFonts w:ascii="Arial" w:hAnsi="Arial" w:cs="Arial"/>
          <w:b/>
          <w:caps/>
          <w:sz w:val="22"/>
        </w:rPr>
        <w:t>.</w:t>
      </w:r>
      <w:r>
        <w:rPr>
          <w:rFonts w:ascii="Arial" w:hAnsi="Arial" w:cs="Arial"/>
          <w:b/>
          <w:caps/>
          <w:sz w:val="22"/>
        </w:rPr>
        <w:t>2</w:t>
      </w:r>
      <w:r w:rsidRPr="00C30A0F">
        <w:rPr>
          <w:rFonts w:ascii="Arial" w:hAnsi="Arial" w:cs="Arial"/>
          <w:b/>
          <w:caps/>
          <w:sz w:val="22"/>
        </w:rPr>
        <w:t xml:space="preserve"> </w:t>
      </w:r>
      <w:r w:rsidRPr="005C4264">
        <w:rPr>
          <w:rFonts w:ascii="Arial" w:hAnsi="Arial" w:cs="Arial"/>
          <w:b/>
          <w:sz w:val="22"/>
        </w:rPr>
        <w:t>IUCN Status</w:t>
      </w:r>
    </w:p>
    <w:p w:rsidR="00790ADA" w:rsidRDefault="00790ADA" w:rsidP="00441B6F">
      <w:pPr>
        <w:pStyle w:val="Body"/>
        <w:spacing w:after="0"/>
        <w:rPr>
          <w:rFonts w:ascii="Arial" w:hAnsi="Arial" w:cs="Arial"/>
        </w:rPr>
      </w:pPr>
    </w:p>
    <w:p w:rsidR="005C4264" w:rsidRPr="005C4264" w:rsidRDefault="005C4264" w:rsidP="005C4264">
      <w:pPr>
        <w:pStyle w:val="Body"/>
        <w:rPr>
          <w:rFonts w:ascii="Arial" w:hAnsi="Arial" w:cs="Arial"/>
        </w:rPr>
      </w:pPr>
      <w:r w:rsidRPr="005C4264">
        <w:rPr>
          <w:rFonts w:ascii="Arial" w:hAnsi="Arial" w:cs="Arial"/>
        </w:rPr>
        <w:t xml:space="preserve">The recorded species were assessed following the IUCN Red List criteria (Version 2024-2), yielding insights into their conservation status. A significant proportion (113 species) were classified under the Least Concern (LC) category, indicating minimal immediate risk of extinction. Conversely, 21 species were not evaluated (NE), and 5 species were designated as Data Deficient (DD), reflecting insufficient data for precise assessments. Four species-Guaiacum </w:t>
      </w:r>
      <w:proofErr w:type="spellStart"/>
      <w:r w:rsidRPr="005C4264">
        <w:rPr>
          <w:rFonts w:ascii="Arial" w:hAnsi="Arial" w:cs="Arial"/>
        </w:rPr>
        <w:t>officinale</w:t>
      </w:r>
      <w:proofErr w:type="spellEnd"/>
      <w:r w:rsidRPr="005C4264">
        <w:rPr>
          <w:rFonts w:ascii="Arial" w:hAnsi="Arial" w:cs="Arial"/>
        </w:rPr>
        <w:t xml:space="preserve"> L., </w:t>
      </w:r>
      <w:proofErr w:type="spellStart"/>
      <w:r w:rsidRPr="005C4264">
        <w:rPr>
          <w:rFonts w:ascii="Arial" w:hAnsi="Arial" w:cs="Arial"/>
        </w:rPr>
        <w:t>Swietenia</w:t>
      </w:r>
      <w:proofErr w:type="spellEnd"/>
      <w:r w:rsidRPr="005C4264">
        <w:rPr>
          <w:rFonts w:ascii="Arial" w:hAnsi="Arial" w:cs="Arial"/>
        </w:rPr>
        <w:t xml:space="preserve"> macrophylla King, Pterocarpus </w:t>
      </w:r>
      <w:proofErr w:type="spellStart"/>
      <w:r w:rsidRPr="005C4264">
        <w:rPr>
          <w:rFonts w:ascii="Arial" w:hAnsi="Arial" w:cs="Arial"/>
        </w:rPr>
        <w:t>santalinus</w:t>
      </w:r>
      <w:proofErr w:type="spellEnd"/>
      <w:r w:rsidRPr="005C4264">
        <w:rPr>
          <w:rFonts w:ascii="Arial" w:hAnsi="Arial" w:cs="Arial"/>
        </w:rPr>
        <w:t xml:space="preserve"> </w:t>
      </w:r>
      <w:proofErr w:type="spellStart"/>
      <w:r w:rsidRPr="005C4264">
        <w:rPr>
          <w:rFonts w:ascii="Arial" w:hAnsi="Arial" w:cs="Arial"/>
        </w:rPr>
        <w:t>L.f</w:t>
      </w:r>
      <w:proofErr w:type="spellEnd"/>
      <w:r w:rsidRPr="005C4264">
        <w:rPr>
          <w:rFonts w:ascii="Arial" w:hAnsi="Arial" w:cs="Arial"/>
        </w:rPr>
        <w:t xml:space="preserve">., and </w:t>
      </w:r>
      <w:proofErr w:type="spellStart"/>
      <w:r w:rsidRPr="005C4264">
        <w:rPr>
          <w:rFonts w:ascii="Arial" w:hAnsi="Arial" w:cs="Arial"/>
        </w:rPr>
        <w:t>Tectona</w:t>
      </w:r>
      <w:proofErr w:type="spellEnd"/>
      <w:r w:rsidRPr="005C4264">
        <w:rPr>
          <w:rFonts w:ascii="Arial" w:hAnsi="Arial" w:cs="Arial"/>
        </w:rPr>
        <w:t xml:space="preserve"> </w:t>
      </w:r>
      <w:proofErr w:type="spellStart"/>
      <w:r w:rsidRPr="005C4264">
        <w:rPr>
          <w:rFonts w:ascii="Arial" w:hAnsi="Arial" w:cs="Arial"/>
        </w:rPr>
        <w:t>grandis</w:t>
      </w:r>
      <w:proofErr w:type="spellEnd"/>
      <w:r w:rsidRPr="005C4264">
        <w:rPr>
          <w:rFonts w:ascii="Arial" w:hAnsi="Arial" w:cs="Arial"/>
        </w:rPr>
        <w:t xml:space="preserve"> </w:t>
      </w:r>
      <w:proofErr w:type="spellStart"/>
      <w:r w:rsidRPr="005C4264">
        <w:rPr>
          <w:rFonts w:ascii="Arial" w:hAnsi="Arial" w:cs="Arial"/>
        </w:rPr>
        <w:t>L.f</w:t>
      </w:r>
      <w:proofErr w:type="spellEnd"/>
      <w:r w:rsidRPr="005C4264">
        <w:rPr>
          <w:rFonts w:ascii="Arial" w:hAnsi="Arial" w:cs="Arial"/>
        </w:rPr>
        <w:t xml:space="preserve">. were categorized as Endangered (EN). Additionally, five species Jacaranda </w:t>
      </w:r>
      <w:proofErr w:type="spellStart"/>
      <w:r w:rsidRPr="005C4264">
        <w:rPr>
          <w:rFonts w:ascii="Arial" w:hAnsi="Arial" w:cs="Arial"/>
        </w:rPr>
        <w:t>mimosifolia</w:t>
      </w:r>
      <w:proofErr w:type="spellEnd"/>
      <w:r w:rsidRPr="005C4264">
        <w:rPr>
          <w:rFonts w:ascii="Arial" w:hAnsi="Arial" w:cs="Arial"/>
        </w:rPr>
        <w:t xml:space="preserve"> </w:t>
      </w:r>
      <w:proofErr w:type="spellStart"/>
      <w:proofErr w:type="gramStart"/>
      <w:r w:rsidRPr="005C4264">
        <w:rPr>
          <w:rFonts w:ascii="Arial" w:hAnsi="Arial" w:cs="Arial"/>
        </w:rPr>
        <w:t>D.Don</w:t>
      </w:r>
      <w:proofErr w:type="spellEnd"/>
      <w:proofErr w:type="gramEnd"/>
      <w:r w:rsidRPr="005C4264">
        <w:rPr>
          <w:rFonts w:ascii="Arial" w:hAnsi="Arial" w:cs="Arial"/>
        </w:rPr>
        <w:t xml:space="preserve">, </w:t>
      </w:r>
      <w:proofErr w:type="spellStart"/>
      <w:r w:rsidRPr="005C4264">
        <w:rPr>
          <w:rFonts w:ascii="Arial" w:hAnsi="Arial" w:cs="Arial"/>
        </w:rPr>
        <w:t>Cleistanthus</w:t>
      </w:r>
      <w:proofErr w:type="spellEnd"/>
      <w:r w:rsidRPr="005C4264">
        <w:rPr>
          <w:rFonts w:ascii="Arial" w:hAnsi="Arial" w:cs="Arial"/>
        </w:rPr>
        <w:t xml:space="preserve"> </w:t>
      </w:r>
      <w:proofErr w:type="spellStart"/>
      <w:r w:rsidRPr="005C4264">
        <w:rPr>
          <w:rFonts w:ascii="Arial" w:hAnsi="Arial" w:cs="Arial"/>
        </w:rPr>
        <w:t>collinus</w:t>
      </w:r>
      <w:proofErr w:type="spellEnd"/>
      <w:r w:rsidRPr="005C4264">
        <w:rPr>
          <w:rFonts w:ascii="Arial" w:hAnsi="Arial" w:cs="Arial"/>
        </w:rPr>
        <w:t xml:space="preserve"> (</w:t>
      </w:r>
      <w:proofErr w:type="spellStart"/>
      <w:r w:rsidRPr="005C4264">
        <w:rPr>
          <w:rFonts w:ascii="Arial" w:hAnsi="Arial" w:cs="Arial"/>
        </w:rPr>
        <w:t>Roxb</w:t>
      </w:r>
      <w:proofErr w:type="spellEnd"/>
      <w:r w:rsidRPr="005C4264">
        <w:rPr>
          <w:rFonts w:ascii="Arial" w:hAnsi="Arial" w:cs="Arial"/>
        </w:rPr>
        <w:t xml:space="preserve">.) </w:t>
      </w:r>
      <w:proofErr w:type="spellStart"/>
      <w:r w:rsidRPr="005C4264">
        <w:rPr>
          <w:rFonts w:ascii="Arial" w:hAnsi="Arial" w:cs="Arial"/>
        </w:rPr>
        <w:t>Benth</w:t>
      </w:r>
      <w:proofErr w:type="spellEnd"/>
      <w:r w:rsidRPr="005C4264">
        <w:rPr>
          <w:rFonts w:ascii="Arial" w:hAnsi="Arial" w:cs="Arial"/>
        </w:rPr>
        <w:t xml:space="preserve">. ex </w:t>
      </w:r>
      <w:proofErr w:type="spellStart"/>
      <w:r w:rsidRPr="005C4264">
        <w:rPr>
          <w:rFonts w:ascii="Arial" w:hAnsi="Arial" w:cs="Arial"/>
        </w:rPr>
        <w:t>Hook.f</w:t>
      </w:r>
      <w:proofErr w:type="spellEnd"/>
      <w:r w:rsidRPr="005C4264">
        <w:rPr>
          <w:rFonts w:ascii="Arial" w:hAnsi="Arial" w:cs="Arial"/>
        </w:rPr>
        <w:t xml:space="preserve">., </w:t>
      </w:r>
      <w:proofErr w:type="spellStart"/>
      <w:r w:rsidRPr="005C4264">
        <w:rPr>
          <w:rFonts w:ascii="Arial" w:hAnsi="Arial" w:cs="Arial"/>
        </w:rPr>
        <w:t>Chloroxylon</w:t>
      </w:r>
      <w:proofErr w:type="spellEnd"/>
      <w:r w:rsidRPr="005C4264">
        <w:rPr>
          <w:rFonts w:ascii="Arial" w:hAnsi="Arial" w:cs="Arial"/>
        </w:rPr>
        <w:t xml:space="preserve"> </w:t>
      </w:r>
      <w:proofErr w:type="spellStart"/>
      <w:r w:rsidRPr="005C4264">
        <w:rPr>
          <w:rFonts w:ascii="Arial" w:hAnsi="Arial" w:cs="Arial"/>
        </w:rPr>
        <w:t>swietenia</w:t>
      </w:r>
      <w:proofErr w:type="spellEnd"/>
      <w:r w:rsidRPr="005C4264">
        <w:rPr>
          <w:rFonts w:ascii="Arial" w:hAnsi="Arial" w:cs="Arial"/>
        </w:rPr>
        <w:t xml:space="preserve"> DC., Santalum album L., and </w:t>
      </w:r>
      <w:proofErr w:type="spellStart"/>
      <w:r w:rsidRPr="005C4264">
        <w:rPr>
          <w:rFonts w:ascii="Arial" w:hAnsi="Arial" w:cs="Arial"/>
        </w:rPr>
        <w:t>Dalbergia</w:t>
      </w:r>
      <w:proofErr w:type="spellEnd"/>
      <w:r w:rsidRPr="005C4264">
        <w:rPr>
          <w:rFonts w:ascii="Arial" w:hAnsi="Arial" w:cs="Arial"/>
        </w:rPr>
        <w:t xml:space="preserve"> </w:t>
      </w:r>
      <w:proofErr w:type="spellStart"/>
      <w:r w:rsidRPr="005C4264">
        <w:rPr>
          <w:rFonts w:ascii="Arial" w:hAnsi="Arial" w:cs="Arial"/>
        </w:rPr>
        <w:t>latifolia</w:t>
      </w:r>
      <w:proofErr w:type="spellEnd"/>
      <w:r w:rsidRPr="005C4264">
        <w:rPr>
          <w:rFonts w:ascii="Arial" w:hAnsi="Arial" w:cs="Arial"/>
        </w:rPr>
        <w:t xml:space="preserve"> </w:t>
      </w:r>
      <w:proofErr w:type="spellStart"/>
      <w:r w:rsidRPr="005C4264">
        <w:rPr>
          <w:rFonts w:ascii="Arial" w:hAnsi="Arial" w:cs="Arial"/>
        </w:rPr>
        <w:t>Roxb</w:t>
      </w:r>
      <w:proofErr w:type="spellEnd"/>
      <w:r w:rsidRPr="005C4264">
        <w:rPr>
          <w:rFonts w:ascii="Arial" w:hAnsi="Arial" w:cs="Arial"/>
        </w:rPr>
        <w:t xml:space="preserve">. were classified as Vulnerable (VU). Three species </w:t>
      </w:r>
      <w:proofErr w:type="spellStart"/>
      <w:r w:rsidRPr="005C4264">
        <w:rPr>
          <w:rFonts w:ascii="Arial" w:hAnsi="Arial" w:cs="Arial"/>
        </w:rPr>
        <w:t>Swietenia</w:t>
      </w:r>
      <w:proofErr w:type="spellEnd"/>
      <w:r w:rsidRPr="005C4264">
        <w:rPr>
          <w:rFonts w:ascii="Arial" w:hAnsi="Arial" w:cs="Arial"/>
        </w:rPr>
        <w:t xml:space="preserve"> </w:t>
      </w:r>
      <w:proofErr w:type="spellStart"/>
      <w:r w:rsidRPr="005C4264">
        <w:rPr>
          <w:rFonts w:ascii="Arial" w:hAnsi="Arial" w:cs="Arial"/>
        </w:rPr>
        <w:t>mahagoni</w:t>
      </w:r>
      <w:proofErr w:type="spellEnd"/>
      <w:r w:rsidRPr="005C4264">
        <w:rPr>
          <w:rFonts w:ascii="Arial" w:hAnsi="Arial" w:cs="Arial"/>
        </w:rPr>
        <w:t xml:space="preserve"> (L.) Jacq., Aegle </w:t>
      </w:r>
      <w:proofErr w:type="spellStart"/>
      <w:r w:rsidRPr="005C4264">
        <w:rPr>
          <w:rFonts w:ascii="Arial" w:hAnsi="Arial" w:cs="Arial"/>
        </w:rPr>
        <w:t>marmelos</w:t>
      </w:r>
      <w:proofErr w:type="spellEnd"/>
      <w:r w:rsidRPr="005C4264">
        <w:rPr>
          <w:rFonts w:ascii="Arial" w:hAnsi="Arial" w:cs="Arial"/>
        </w:rPr>
        <w:t xml:space="preserve"> (L.) </w:t>
      </w:r>
      <w:proofErr w:type="spellStart"/>
      <w:r w:rsidRPr="005C4264">
        <w:rPr>
          <w:rFonts w:ascii="Arial" w:hAnsi="Arial" w:cs="Arial"/>
        </w:rPr>
        <w:t>Corrêa</w:t>
      </w:r>
      <w:proofErr w:type="spellEnd"/>
      <w:r w:rsidRPr="005C4264">
        <w:rPr>
          <w:rFonts w:ascii="Arial" w:hAnsi="Arial" w:cs="Arial"/>
        </w:rPr>
        <w:t xml:space="preserve">, and </w:t>
      </w:r>
      <w:proofErr w:type="spellStart"/>
      <w:r w:rsidRPr="005C4264">
        <w:rPr>
          <w:rFonts w:ascii="Arial" w:hAnsi="Arial" w:cs="Arial"/>
        </w:rPr>
        <w:t>Chrysalidocarpus</w:t>
      </w:r>
      <w:proofErr w:type="spellEnd"/>
      <w:r w:rsidRPr="005C4264">
        <w:rPr>
          <w:rFonts w:ascii="Arial" w:hAnsi="Arial" w:cs="Arial"/>
        </w:rPr>
        <w:t xml:space="preserve"> </w:t>
      </w:r>
      <w:proofErr w:type="spellStart"/>
      <w:r w:rsidRPr="005C4264">
        <w:rPr>
          <w:rFonts w:ascii="Arial" w:hAnsi="Arial" w:cs="Arial"/>
        </w:rPr>
        <w:t>lutescens</w:t>
      </w:r>
      <w:proofErr w:type="spellEnd"/>
      <w:r w:rsidRPr="005C4264">
        <w:rPr>
          <w:rFonts w:ascii="Arial" w:hAnsi="Arial" w:cs="Arial"/>
        </w:rPr>
        <w:t xml:space="preserve"> </w:t>
      </w:r>
      <w:proofErr w:type="spellStart"/>
      <w:proofErr w:type="gramStart"/>
      <w:r w:rsidRPr="005C4264">
        <w:rPr>
          <w:rFonts w:ascii="Arial" w:hAnsi="Arial" w:cs="Arial"/>
        </w:rPr>
        <w:t>H.Wendl</w:t>
      </w:r>
      <w:proofErr w:type="spellEnd"/>
      <w:proofErr w:type="gramEnd"/>
      <w:r w:rsidRPr="005C4264">
        <w:rPr>
          <w:rFonts w:ascii="Arial" w:hAnsi="Arial" w:cs="Arial"/>
        </w:rPr>
        <w:t>. were identified as Near Threatened (NT) (Table 1).</w:t>
      </w:r>
    </w:p>
    <w:p w:rsidR="005C4264" w:rsidRPr="005C4264" w:rsidRDefault="005C4264" w:rsidP="005C4264">
      <w:pPr>
        <w:pStyle w:val="Body"/>
        <w:rPr>
          <w:rFonts w:ascii="Arial" w:hAnsi="Arial" w:cs="Arial"/>
        </w:rPr>
      </w:pPr>
      <w:r w:rsidRPr="005C4264">
        <w:rPr>
          <w:rFonts w:ascii="Arial" w:hAnsi="Arial" w:cs="Arial"/>
        </w:rPr>
        <w:t xml:space="preserve">These classifications highlight the imperative for conservation measures targeting species with restricted distributions, declining population trends, or vulnerability to anthropogenic pressures. The predominance of Least Concern species is consistent with findings from urban biodiversity studies, where taxa exhibiting physiological plasticity, ecological tolerance, and adaptability to urbanized and degraded environments are more prevalent (Collins et al., 2021; </w:t>
      </w:r>
      <w:proofErr w:type="spellStart"/>
      <w:r w:rsidRPr="005C4264">
        <w:rPr>
          <w:rFonts w:ascii="Arial" w:hAnsi="Arial" w:cs="Arial"/>
        </w:rPr>
        <w:t>Xiaoxi</w:t>
      </w:r>
      <w:proofErr w:type="spellEnd"/>
      <w:r w:rsidRPr="005C4264">
        <w:rPr>
          <w:rFonts w:ascii="Arial" w:hAnsi="Arial" w:cs="Arial"/>
        </w:rPr>
        <w:t xml:space="preserve"> et al., 2024). Similar trends have been observed in tropical urban landscapes, such as those in Southeast Asia and sub-Saharan Africa, where native and introduced species coexist under varying levels of ecological and anthropogenic pressure (</w:t>
      </w:r>
      <w:proofErr w:type="spellStart"/>
      <w:r w:rsidRPr="005C4264">
        <w:rPr>
          <w:rFonts w:ascii="Arial" w:hAnsi="Arial" w:cs="Arial"/>
        </w:rPr>
        <w:t>Ruas</w:t>
      </w:r>
      <w:proofErr w:type="spellEnd"/>
      <w:r w:rsidRPr="005C4264">
        <w:rPr>
          <w:rFonts w:ascii="Arial" w:hAnsi="Arial" w:cs="Arial"/>
        </w:rPr>
        <w:t xml:space="preserve"> et al., 2022; </w:t>
      </w:r>
      <w:proofErr w:type="spellStart"/>
      <w:r w:rsidRPr="005C4264">
        <w:rPr>
          <w:rFonts w:ascii="Arial" w:hAnsi="Arial" w:cs="Arial"/>
        </w:rPr>
        <w:t>Drillet</w:t>
      </w:r>
      <w:proofErr w:type="spellEnd"/>
      <w:r w:rsidRPr="005C4264">
        <w:rPr>
          <w:rFonts w:ascii="Arial" w:hAnsi="Arial" w:cs="Arial"/>
        </w:rPr>
        <w:t xml:space="preserve"> et al, 2020).</w:t>
      </w:r>
    </w:p>
    <w:p w:rsidR="005C4264" w:rsidRDefault="005C4264" w:rsidP="005C4264">
      <w:pPr>
        <w:pStyle w:val="Body"/>
        <w:spacing w:after="0"/>
        <w:rPr>
          <w:rFonts w:ascii="Arial" w:hAnsi="Arial" w:cs="Arial"/>
        </w:rPr>
      </w:pPr>
      <w:r w:rsidRPr="005C4264">
        <w:rPr>
          <w:rFonts w:ascii="Arial" w:hAnsi="Arial" w:cs="Arial"/>
        </w:rPr>
        <w:lastRenderedPageBreak/>
        <w:t xml:space="preserve">The inclusion of high-value timber species like </w:t>
      </w:r>
      <w:proofErr w:type="spellStart"/>
      <w:r w:rsidRPr="005C4264">
        <w:rPr>
          <w:rFonts w:ascii="Arial" w:hAnsi="Arial" w:cs="Arial"/>
        </w:rPr>
        <w:t>Dalbergia</w:t>
      </w:r>
      <w:proofErr w:type="spellEnd"/>
      <w:r w:rsidRPr="005C4264">
        <w:rPr>
          <w:rFonts w:ascii="Arial" w:hAnsi="Arial" w:cs="Arial"/>
        </w:rPr>
        <w:t xml:space="preserve"> </w:t>
      </w:r>
      <w:proofErr w:type="spellStart"/>
      <w:r w:rsidRPr="005C4264">
        <w:rPr>
          <w:rFonts w:ascii="Arial" w:hAnsi="Arial" w:cs="Arial"/>
        </w:rPr>
        <w:t>latifolia</w:t>
      </w:r>
      <w:proofErr w:type="spellEnd"/>
      <w:r w:rsidRPr="005C4264">
        <w:rPr>
          <w:rFonts w:ascii="Arial" w:hAnsi="Arial" w:cs="Arial"/>
        </w:rPr>
        <w:t xml:space="preserve">, </w:t>
      </w:r>
      <w:proofErr w:type="spellStart"/>
      <w:r w:rsidRPr="005C4264">
        <w:rPr>
          <w:rFonts w:ascii="Arial" w:hAnsi="Arial" w:cs="Arial"/>
        </w:rPr>
        <w:t>Tectona</w:t>
      </w:r>
      <w:proofErr w:type="spellEnd"/>
      <w:r w:rsidRPr="005C4264">
        <w:rPr>
          <w:rFonts w:ascii="Arial" w:hAnsi="Arial" w:cs="Arial"/>
        </w:rPr>
        <w:t xml:space="preserve"> </w:t>
      </w:r>
      <w:proofErr w:type="spellStart"/>
      <w:r w:rsidRPr="005C4264">
        <w:rPr>
          <w:rFonts w:ascii="Arial" w:hAnsi="Arial" w:cs="Arial"/>
        </w:rPr>
        <w:t>grandis</w:t>
      </w:r>
      <w:proofErr w:type="spellEnd"/>
      <w:r w:rsidRPr="005C4264">
        <w:rPr>
          <w:rFonts w:ascii="Arial" w:hAnsi="Arial" w:cs="Arial"/>
        </w:rPr>
        <w:t>, and Santalum album within threatened categories emphasizes the necessity for stringent protection and sustainable management practices. Recent research has further corroborated the vulnerability of such taxa due to overexploitation and habitat loss (</w:t>
      </w:r>
      <w:proofErr w:type="spellStart"/>
      <w:r w:rsidRPr="005C4264">
        <w:rPr>
          <w:rFonts w:ascii="Arial" w:hAnsi="Arial" w:cs="Arial"/>
        </w:rPr>
        <w:t>Rashkow</w:t>
      </w:r>
      <w:proofErr w:type="spellEnd"/>
      <w:r w:rsidRPr="005C4264">
        <w:rPr>
          <w:rFonts w:ascii="Arial" w:hAnsi="Arial" w:cs="Arial"/>
        </w:rPr>
        <w:t xml:space="preserve">, 2022; </w:t>
      </w:r>
      <w:proofErr w:type="spellStart"/>
      <w:r w:rsidRPr="005C4264">
        <w:rPr>
          <w:rFonts w:ascii="Arial" w:hAnsi="Arial" w:cs="Arial"/>
        </w:rPr>
        <w:t>Arunkumar</w:t>
      </w:r>
      <w:proofErr w:type="spellEnd"/>
      <w:r w:rsidRPr="005C4264">
        <w:rPr>
          <w:rFonts w:ascii="Arial" w:hAnsi="Arial" w:cs="Arial"/>
        </w:rPr>
        <w:t xml:space="preserve"> et al., 2021), underscoring the critical role of local and global conservation policies in mitigating biodiversity loss.</w:t>
      </w:r>
    </w:p>
    <w:p w:rsidR="006E454B" w:rsidRDefault="006E454B" w:rsidP="005C4264">
      <w:pPr>
        <w:pStyle w:val="Body"/>
        <w:spacing w:after="0"/>
        <w:rPr>
          <w:rFonts w:ascii="Arial" w:hAnsi="Arial" w:cs="Arial"/>
        </w:rPr>
      </w:pPr>
    </w:p>
    <w:p w:rsidR="005C4264" w:rsidRDefault="005C4264" w:rsidP="005C4264">
      <w:pPr>
        <w:pStyle w:val="Body"/>
        <w:spacing w:after="0"/>
        <w:rPr>
          <w:rFonts w:ascii="Arial" w:hAnsi="Arial" w:cs="Arial"/>
          <w:b/>
          <w:caps/>
        </w:rPr>
      </w:pPr>
      <w:r>
        <w:rPr>
          <w:rFonts w:ascii="Arial" w:hAnsi="Arial" w:cs="Arial"/>
          <w:b/>
          <w:caps/>
          <w:sz w:val="22"/>
        </w:rPr>
        <w:t>3.3</w:t>
      </w:r>
      <w:r w:rsidRPr="00C30A0F">
        <w:rPr>
          <w:rFonts w:ascii="Arial" w:hAnsi="Arial" w:cs="Arial"/>
          <w:b/>
          <w:caps/>
          <w:sz w:val="22"/>
        </w:rPr>
        <w:t xml:space="preserve"> </w:t>
      </w:r>
      <w:r w:rsidRPr="005C4264">
        <w:rPr>
          <w:rFonts w:ascii="Arial" w:hAnsi="Arial" w:cs="Arial"/>
          <w:b/>
          <w:sz w:val="22"/>
        </w:rPr>
        <w:t>Nativity</w:t>
      </w:r>
    </w:p>
    <w:p w:rsidR="005C4264" w:rsidRPr="005C4264" w:rsidRDefault="005C4264" w:rsidP="005C4264">
      <w:pPr>
        <w:pStyle w:val="Body"/>
        <w:rPr>
          <w:rFonts w:ascii="Arial" w:hAnsi="Arial" w:cs="Arial"/>
        </w:rPr>
      </w:pPr>
      <w:r w:rsidRPr="005C4264">
        <w:rPr>
          <w:rFonts w:ascii="Arial" w:hAnsi="Arial" w:cs="Arial"/>
        </w:rPr>
        <w:t xml:space="preserve">The survey documented a total of 151 plant species, comprising 107 native taxa, 35 invasive taxa, and 9 naturalized taxa. </w:t>
      </w:r>
      <w:proofErr w:type="spellStart"/>
      <w:r w:rsidRPr="005C4264">
        <w:rPr>
          <w:rFonts w:ascii="Arial" w:hAnsi="Arial" w:cs="Arial"/>
        </w:rPr>
        <w:t>Borassus</w:t>
      </w:r>
      <w:proofErr w:type="spellEnd"/>
      <w:r w:rsidRPr="005C4264">
        <w:rPr>
          <w:rFonts w:ascii="Arial" w:hAnsi="Arial" w:cs="Arial"/>
        </w:rPr>
        <w:t xml:space="preserve"> </w:t>
      </w:r>
      <w:proofErr w:type="spellStart"/>
      <w:r w:rsidRPr="005C4264">
        <w:rPr>
          <w:rFonts w:ascii="Arial" w:hAnsi="Arial" w:cs="Arial"/>
        </w:rPr>
        <w:t>flabellifer</w:t>
      </w:r>
      <w:proofErr w:type="spellEnd"/>
      <w:r w:rsidRPr="005C4264">
        <w:rPr>
          <w:rFonts w:ascii="Arial" w:hAnsi="Arial" w:cs="Arial"/>
        </w:rPr>
        <w:t xml:space="preserve"> and </w:t>
      </w:r>
      <w:proofErr w:type="spellStart"/>
      <w:r w:rsidRPr="005C4264">
        <w:rPr>
          <w:rFonts w:ascii="Arial" w:hAnsi="Arial" w:cs="Arial"/>
        </w:rPr>
        <w:t>Ficus</w:t>
      </w:r>
      <w:proofErr w:type="spellEnd"/>
      <w:r w:rsidRPr="005C4264">
        <w:rPr>
          <w:rFonts w:ascii="Arial" w:hAnsi="Arial" w:cs="Arial"/>
        </w:rPr>
        <w:t xml:space="preserve"> </w:t>
      </w:r>
      <w:proofErr w:type="spellStart"/>
      <w:r w:rsidRPr="005C4264">
        <w:rPr>
          <w:rFonts w:ascii="Arial" w:hAnsi="Arial" w:cs="Arial"/>
        </w:rPr>
        <w:t>benghalensis</w:t>
      </w:r>
      <w:proofErr w:type="spellEnd"/>
      <w:r w:rsidRPr="005C4264">
        <w:rPr>
          <w:rFonts w:ascii="Arial" w:hAnsi="Arial" w:cs="Arial"/>
        </w:rPr>
        <w:t xml:space="preserve"> were widely distributed along wetland margins and agricultural landscapes, with </w:t>
      </w:r>
      <w:proofErr w:type="spellStart"/>
      <w:r w:rsidRPr="005C4264">
        <w:rPr>
          <w:rFonts w:ascii="Arial" w:hAnsi="Arial" w:cs="Arial"/>
        </w:rPr>
        <w:t>Borassus</w:t>
      </w:r>
      <w:proofErr w:type="spellEnd"/>
      <w:r w:rsidRPr="005C4264">
        <w:rPr>
          <w:rFonts w:ascii="Arial" w:hAnsi="Arial" w:cs="Arial"/>
        </w:rPr>
        <w:t xml:space="preserve"> </w:t>
      </w:r>
      <w:proofErr w:type="spellStart"/>
      <w:r w:rsidRPr="005C4264">
        <w:rPr>
          <w:rFonts w:ascii="Arial" w:hAnsi="Arial" w:cs="Arial"/>
        </w:rPr>
        <w:t>flabellifer</w:t>
      </w:r>
      <w:proofErr w:type="spellEnd"/>
      <w:r w:rsidRPr="005C4264">
        <w:rPr>
          <w:rFonts w:ascii="Arial" w:hAnsi="Arial" w:cs="Arial"/>
        </w:rPr>
        <w:t xml:space="preserve"> recognized for its significant role in enhancing soil nutrient cycling and contributing to the sustainability of </w:t>
      </w:r>
      <w:proofErr w:type="spellStart"/>
      <w:r w:rsidRPr="005C4264">
        <w:rPr>
          <w:rFonts w:ascii="Arial" w:hAnsi="Arial" w:cs="Arial"/>
        </w:rPr>
        <w:t>agro</w:t>
      </w:r>
      <w:proofErr w:type="spellEnd"/>
      <w:r w:rsidRPr="005C4264">
        <w:rPr>
          <w:rFonts w:ascii="Arial" w:hAnsi="Arial" w:cs="Arial"/>
        </w:rPr>
        <w:t>-ecosystems in southern India (</w:t>
      </w:r>
      <w:proofErr w:type="spellStart"/>
      <w:r w:rsidRPr="005C4264">
        <w:rPr>
          <w:rFonts w:ascii="Arial" w:hAnsi="Arial" w:cs="Arial"/>
        </w:rPr>
        <w:t>Krishnaveni</w:t>
      </w:r>
      <w:proofErr w:type="spellEnd"/>
      <w:r w:rsidRPr="005C4264">
        <w:rPr>
          <w:rFonts w:ascii="Arial" w:hAnsi="Arial" w:cs="Arial"/>
        </w:rPr>
        <w:t xml:space="preserve"> et al, 2020; Ghosh, 2021)</w:t>
      </w:r>
    </w:p>
    <w:p w:rsidR="005C4264" w:rsidRPr="005C4264" w:rsidRDefault="005C4264" w:rsidP="005C4264">
      <w:pPr>
        <w:pStyle w:val="Body"/>
        <w:rPr>
          <w:rFonts w:ascii="Arial" w:hAnsi="Arial" w:cs="Arial"/>
        </w:rPr>
      </w:pPr>
      <w:r w:rsidRPr="005C4264">
        <w:rPr>
          <w:rFonts w:ascii="Arial" w:hAnsi="Arial" w:cs="Arial"/>
        </w:rPr>
        <w:t xml:space="preserve">Among the invasive taxa, Prosopis </w:t>
      </w:r>
      <w:proofErr w:type="spellStart"/>
      <w:r w:rsidRPr="005C4264">
        <w:rPr>
          <w:rFonts w:ascii="Arial" w:hAnsi="Arial" w:cs="Arial"/>
        </w:rPr>
        <w:t>juliflora</w:t>
      </w:r>
      <w:proofErr w:type="spellEnd"/>
      <w:r w:rsidRPr="005C4264">
        <w:rPr>
          <w:rFonts w:ascii="Arial" w:hAnsi="Arial" w:cs="Arial"/>
        </w:rPr>
        <w:t xml:space="preserve"> and Leucaena </w:t>
      </w:r>
      <w:proofErr w:type="spellStart"/>
      <w:r w:rsidRPr="005C4264">
        <w:rPr>
          <w:rFonts w:ascii="Arial" w:hAnsi="Arial" w:cs="Arial"/>
        </w:rPr>
        <w:t>leucocephala</w:t>
      </w:r>
      <w:proofErr w:type="spellEnd"/>
      <w:r w:rsidRPr="005C4264">
        <w:rPr>
          <w:rFonts w:ascii="Arial" w:hAnsi="Arial" w:cs="Arial"/>
        </w:rPr>
        <w:t xml:space="preserve"> demonstrated extensive proliferation across diverse habitats, including degraded lands and disturbed ecosystems, whereas other invasive species were primarily restricted to linear plantations and industrial zones. The ecological impacts of Prosopis </w:t>
      </w:r>
      <w:proofErr w:type="spellStart"/>
      <w:r w:rsidRPr="005C4264">
        <w:rPr>
          <w:rFonts w:ascii="Arial" w:hAnsi="Arial" w:cs="Arial"/>
        </w:rPr>
        <w:t>juliflora</w:t>
      </w:r>
      <w:proofErr w:type="spellEnd"/>
      <w:r w:rsidRPr="005C4264">
        <w:rPr>
          <w:rFonts w:ascii="Arial" w:hAnsi="Arial" w:cs="Arial"/>
        </w:rPr>
        <w:t xml:space="preserve">, extensively documented in earlier studies (Marques, et al, 2014; </w:t>
      </w:r>
      <w:proofErr w:type="spellStart"/>
      <w:r w:rsidRPr="005C4264">
        <w:rPr>
          <w:rFonts w:ascii="Arial" w:hAnsi="Arial" w:cs="Arial"/>
        </w:rPr>
        <w:t>Pasiecznik</w:t>
      </w:r>
      <w:proofErr w:type="spellEnd"/>
      <w:r w:rsidRPr="005C4264">
        <w:rPr>
          <w:rFonts w:ascii="Arial" w:hAnsi="Arial" w:cs="Arial"/>
        </w:rPr>
        <w:t xml:space="preserve"> et al., 2001; Kumar &amp;Mathur, 2012; </w:t>
      </w:r>
      <w:proofErr w:type="spellStart"/>
      <w:r w:rsidRPr="005C4264">
        <w:rPr>
          <w:rFonts w:ascii="Arial" w:hAnsi="Arial" w:cs="Arial"/>
        </w:rPr>
        <w:t>Raghubanshi</w:t>
      </w:r>
      <w:proofErr w:type="spellEnd"/>
      <w:r w:rsidRPr="005C4264">
        <w:rPr>
          <w:rFonts w:ascii="Arial" w:hAnsi="Arial" w:cs="Arial"/>
        </w:rPr>
        <w:t xml:space="preserve"> et al., 2005), include its aggressive competition with native vegetation and its dominance in arid and semi-arid ecosystems, often altering soil properties and local hydrology. Similarly, Leucaena </w:t>
      </w:r>
      <w:proofErr w:type="spellStart"/>
      <w:r w:rsidRPr="005C4264">
        <w:rPr>
          <w:rFonts w:ascii="Arial" w:hAnsi="Arial" w:cs="Arial"/>
        </w:rPr>
        <w:t>leucocephala</w:t>
      </w:r>
      <w:proofErr w:type="spellEnd"/>
      <w:r w:rsidRPr="005C4264">
        <w:rPr>
          <w:rFonts w:ascii="Arial" w:hAnsi="Arial" w:cs="Arial"/>
        </w:rPr>
        <w:t xml:space="preserve"> has shown invasive tendencies in anthropogenically disturbed habitats, where it disrupts native plant communities and modifies ecosystem functioning (</w:t>
      </w:r>
      <w:proofErr w:type="spellStart"/>
      <w:r w:rsidRPr="005C4264">
        <w:rPr>
          <w:rFonts w:ascii="Arial" w:hAnsi="Arial" w:cs="Arial"/>
        </w:rPr>
        <w:t>Marod</w:t>
      </w:r>
      <w:proofErr w:type="spellEnd"/>
      <w:r w:rsidRPr="005C4264">
        <w:rPr>
          <w:rFonts w:ascii="Arial" w:hAnsi="Arial" w:cs="Arial"/>
        </w:rPr>
        <w:t xml:space="preserve"> et al., 2012; Kato-Noguchi &amp;</w:t>
      </w:r>
      <w:proofErr w:type="spellStart"/>
      <w:r w:rsidRPr="005C4264">
        <w:rPr>
          <w:rFonts w:ascii="Arial" w:hAnsi="Arial" w:cs="Arial"/>
        </w:rPr>
        <w:t>Kurniadie</w:t>
      </w:r>
      <w:proofErr w:type="spellEnd"/>
      <w:r w:rsidRPr="005C4264">
        <w:rPr>
          <w:rFonts w:ascii="Arial" w:hAnsi="Arial" w:cs="Arial"/>
        </w:rPr>
        <w:t>, 2022).</w:t>
      </w:r>
    </w:p>
    <w:p w:rsidR="005C4264" w:rsidRPr="005C4264" w:rsidRDefault="005C4264" w:rsidP="005C4264">
      <w:pPr>
        <w:pStyle w:val="Body"/>
        <w:rPr>
          <w:rFonts w:ascii="Arial" w:hAnsi="Arial" w:cs="Arial"/>
        </w:rPr>
      </w:pPr>
      <w:r w:rsidRPr="005C4264">
        <w:rPr>
          <w:rFonts w:ascii="Arial" w:hAnsi="Arial" w:cs="Arial"/>
        </w:rPr>
        <w:t xml:space="preserve">The study area, </w:t>
      </w:r>
      <w:proofErr w:type="spellStart"/>
      <w:r w:rsidRPr="005C4264">
        <w:rPr>
          <w:rFonts w:ascii="Arial" w:hAnsi="Arial" w:cs="Arial"/>
        </w:rPr>
        <w:t>Thiruvallur</w:t>
      </w:r>
      <w:proofErr w:type="spellEnd"/>
      <w:r w:rsidRPr="005C4264">
        <w:rPr>
          <w:rFonts w:ascii="Arial" w:hAnsi="Arial" w:cs="Arial"/>
        </w:rPr>
        <w:t xml:space="preserve"> District, represents a mosaic of ecosystems, including agricultural fields, wetlands, dry thorn forests, and dry evergreen forests (Champion and Seth, 1968). However, escalating anthropogenic activities, such as urbanization, industrial expansion, and agricultural intensification, have led to extensive deforestation and fragmentation of native vegetation. The loss of connectivity between native habitats exacerbates biodiversity decline, as highlighted by Drayton and Primack (1996), who underscored the vulnerability of plant species in isolated conservation patches, particularly within urbanized settings.</w:t>
      </w:r>
    </w:p>
    <w:p w:rsidR="00790ADA" w:rsidRDefault="005C4264" w:rsidP="005C4264">
      <w:pPr>
        <w:pStyle w:val="Body"/>
        <w:spacing w:after="0"/>
        <w:rPr>
          <w:rFonts w:ascii="Arial" w:hAnsi="Arial" w:cs="Arial"/>
        </w:rPr>
      </w:pPr>
      <w:r w:rsidRPr="005C4264">
        <w:rPr>
          <w:rFonts w:ascii="Arial" w:hAnsi="Arial" w:cs="Arial"/>
        </w:rPr>
        <w:t>In response to these challenges, targeted restoration initiatives have been undertaken by the Tamil Nadu Forest Department, in collaboration with non-governmental organizations and local communities. These efforts have focused on afforestation, the restoration of degraded ecosystems, and the promotion of community participation to mitigate biodiversity loss and enhance ecosystem resilience (</w:t>
      </w:r>
      <w:proofErr w:type="spellStart"/>
      <w:r w:rsidRPr="005C4264">
        <w:rPr>
          <w:rFonts w:ascii="Arial" w:hAnsi="Arial" w:cs="Arial"/>
        </w:rPr>
        <w:t>Sivaram</w:t>
      </w:r>
      <w:proofErr w:type="spellEnd"/>
      <w:r w:rsidRPr="005C4264">
        <w:rPr>
          <w:rFonts w:ascii="Arial" w:hAnsi="Arial" w:cs="Arial"/>
        </w:rPr>
        <w:t xml:space="preserve"> et al., 2020). Recent studies also emphasize the importance of integrating native species into restoration programs to ensure ecological compatibility and long-term sustainability (</w:t>
      </w:r>
      <w:proofErr w:type="spellStart"/>
      <w:r w:rsidRPr="005C4264">
        <w:rPr>
          <w:rFonts w:ascii="Arial" w:hAnsi="Arial" w:cs="Arial"/>
        </w:rPr>
        <w:t>Sreedharan</w:t>
      </w:r>
      <w:proofErr w:type="spellEnd"/>
      <w:r w:rsidRPr="005C4264">
        <w:rPr>
          <w:rFonts w:ascii="Arial" w:hAnsi="Arial" w:cs="Arial"/>
        </w:rPr>
        <w:t xml:space="preserve"> &amp; Matta 2007; Chowdhury &amp; Narula, 2022).</w:t>
      </w:r>
    </w:p>
    <w:p w:rsidR="006E454B" w:rsidRDefault="006E454B" w:rsidP="005C4264">
      <w:pPr>
        <w:pStyle w:val="Body"/>
        <w:spacing w:after="0"/>
        <w:rPr>
          <w:rFonts w:ascii="Arial" w:hAnsi="Arial" w:cs="Arial"/>
        </w:rPr>
      </w:pPr>
    </w:p>
    <w:p w:rsidR="005C4264" w:rsidRDefault="005C4264" w:rsidP="005C4264">
      <w:pPr>
        <w:pStyle w:val="Body"/>
        <w:spacing w:after="0"/>
        <w:rPr>
          <w:rFonts w:ascii="Arial" w:hAnsi="Arial" w:cs="Arial"/>
          <w:b/>
          <w:caps/>
        </w:rPr>
      </w:pPr>
      <w:r>
        <w:rPr>
          <w:rFonts w:ascii="Arial" w:hAnsi="Arial" w:cs="Arial"/>
          <w:b/>
          <w:caps/>
          <w:sz w:val="22"/>
        </w:rPr>
        <w:t>3.4</w:t>
      </w:r>
      <w:r w:rsidRPr="00C30A0F">
        <w:rPr>
          <w:rFonts w:ascii="Arial" w:hAnsi="Arial" w:cs="Arial"/>
          <w:b/>
          <w:caps/>
          <w:sz w:val="22"/>
        </w:rPr>
        <w:t xml:space="preserve"> </w:t>
      </w:r>
      <w:r w:rsidRPr="005C4264">
        <w:rPr>
          <w:rFonts w:ascii="Arial" w:hAnsi="Arial" w:cs="Arial"/>
          <w:b/>
          <w:sz w:val="22"/>
        </w:rPr>
        <w:t>Habitat Preferences and Ecological Roles</w:t>
      </w:r>
    </w:p>
    <w:p w:rsidR="005C4264" w:rsidRPr="005C4264" w:rsidRDefault="005C4264" w:rsidP="005C4264">
      <w:pPr>
        <w:jc w:val="both"/>
        <w:rPr>
          <w:rFonts w:ascii="Arial" w:hAnsi="Arial" w:cs="Arial"/>
        </w:rPr>
      </w:pPr>
      <w:r w:rsidRPr="005C4264">
        <w:rPr>
          <w:rFonts w:ascii="Arial" w:hAnsi="Arial" w:cs="Arial"/>
        </w:rPr>
        <w:t xml:space="preserve">Urban and peri-urban tree planting is a critical intervention for addressing ecological challenges in urbanized regions. The selection of tree species significantly influences biodiversity enhancement, ecosystem service provision, and environmental resilience. Species like Acacia </w:t>
      </w:r>
      <w:proofErr w:type="spellStart"/>
      <w:r w:rsidRPr="005C4264">
        <w:rPr>
          <w:rFonts w:ascii="Arial" w:hAnsi="Arial" w:cs="Arial"/>
        </w:rPr>
        <w:t>auriculiformis</w:t>
      </w:r>
      <w:proofErr w:type="spellEnd"/>
      <w:r w:rsidRPr="005C4264">
        <w:rPr>
          <w:rFonts w:ascii="Arial" w:hAnsi="Arial" w:cs="Arial"/>
        </w:rPr>
        <w:t xml:space="preserve"> and Acacia </w:t>
      </w:r>
      <w:proofErr w:type="spellStart"/>
      <w:r w:rsidRPr="005C4264">
        <w:rPr>
          <w:rFonts w:ascii="Arial" w:hAnsi="Arial" w:cs="Arial"/>
        </w:rPr>
        <w:t>mangium</w:t>
      </w:r>
      <w:proofErr w:type="spellEnd"/>
      <w:r w:rsidRPr="005C4264">
        <w:rPr>
          <w:rFonts w:ascii="Arial" w:hAnsi="Arial" w:cs="Arial"/>
        </w:rPr>
        <w:t xml:space="preserve"> are widely planted in degraded soils due to their rapid growth and ability to restore soil health, playing a key role in carbon sequestration (</w:t>
      </w:r>
      <w:proofErr w:type="spellStart"/>
      <w:r w:rsidRPr="005C4264">
        <w:rPr>
          <w:rFonts w:ascii="Arial" w:hAnsi="Arial" w:cs="Arial"/>
        </w:rPr>
        <w:t>Norisada</w:t>
      </w:r>
      <w:proofErr w:type="spellEnd"/>
      <w:r w:rsidRPr="005C4264">
        <w:rPr>
          <w:rFonts w:ascii="Arial" w:hAnsi="Arial" w:cs="Arial"/>
        </w:rPr>
        <w:t xml:space="preserve"> et al., 2005; </w:t>
      </w:r>
      <w:proofErr w:type="spellStart"/>
      <w:r w:rsidRPr="005C4264">
        <w:rPr>
          <w:rFonts w:ascii="Arial" w:hAnsi="Arial" w:cs="Arial"/>
        </w:rPr>
        <w:t>Taijun</w:t>
      </w:r>
      <w:proofErr w:type="spellEnd"/>
      <w:r w:rsidRPr="005C4264">
        <w:rPr>
          <w:rFonts w:ascii="Arial" w:hAnsi="Arial" w:cs="Arial"/>
        </w:rPr>
        <w:t xml:space="preserve"> et al, 2023). Shade-providing species such as </w:t>
      </w:r>
      <w:proofErr w:type="spellStart"/>
      <w:r w:rsidRPr="005C4264">
        <w:rPr>
          <w:rFonts w:ascii="Arial" w:hAnsi="Arial" w:cs="Arial"/>
        </w:rPr>
        <w:t>Albizia</w:t>
      </w:r>
      <w:proofErr w:type="spellEnd"/>
      <w:r w:rsidRPr="005C4264">
        <w:rPr>
          <w:rFonts w:ascii="Arial" w:hAnsi="Arial" w:cs="Arial"/>
        </w:rPr>
        <w:t xml:space="preserve"> </w:t>
      </w:r>
      <w:proofErr w:type="spellStart"/>
      <w:r w:rsidRPr="005C4264">
        <w:rPr>
          <w:rFonts w:ascii="Arial" w:hAnsi="Arial" w:cs="Arial"/>
        </w:rPr>
        <w:t>lebbeck</w:t>
      </w:r>
      <w:proofErr w:type="spellEnd"/>
      <w:r w:rsidRPr="005C4264">
        <w:rPr>
          <w:rFonts w:ascii="Arial" w:hAnsi="Arial" w:cs="Arial"/>
        </w:rPr>
        <w:t xml:space="preserve"> and </w:t>
      </w:r>
      <w:proofErr w:type="spellStart"/>
      <w:r w:rsidRPr="005C4264">
        <w:rPr>
          <w:rFonts w:ascii="Arial" w:hAnsi="Arial" w:cs="Arial"/>
        </w:rPr>
        <w:t>Albizia</w:t>
      </w:r>
      <w:proofErr w:type="spellEnd"/>
      <w:r w:rsidRPr="005C4264">
        <w:rPr>
          <w:rFonts w:ascii="Arial" w:hAnsi="Arial" w:cs="Arial"/>
        </w:rPr>
        <w:t xml:space="preserve"> </w:t>
      </w:r>
      <w:proofErr w:type="spellStart"/>
      <w:r w:rsidRPr="005C4264">
        <w:rPr>
          <w:rFonts w:ascii="Arial" w:hAnsi="Arial" w:cs="Arial"/>
        </w:rPr>
        <w:t>odoratissima</w:t>
      </w:r>
      <w:proofErr w:type="spellEnd"/>
      <w:r w:rsidRPr="005C4264">
        <w:rPr>
          <w:rFonts w:ascii="Arial" w:hAnsi="Arial" w:cs="Arial"/>
        </w:rPr>
        <w:t xml:space="preserve"> contribute to soil fertility through nitrogen fixation and mitigate urban heat islands through their dense canopies (Singh &amp; Roy 2024; </w:t>
      </w:r>
      <w:proofErr w:type="spellStart"/>
      <w:r w:rsidRPr="005C4264">
        <w:rPr>
          <w:rFonts w:ascii="Arial" w:hAnsi="Arial" w:cs="Arial"/>
        </w:rPr>
        <w:t>AkilPrasath</w:t>
      </w:r>
      <w:proofErr w:type="spellEnd"/>
      <w:r w:rsidRPr="005C4264">
        <w:rPr>
          <w:rFonts w:ascii="Arial" w:hAnsi="Arial" w:cs="Arial"/>
        </w:rPr>
        <w:t xml:space="preserve"> et al., 2024; </w:t>
      </w:r>
      <w:proofErr w:type="spellStart"/>
      <w:r w:rsidRPr="005C4264">
        <w:rPr>
          <w:rFonts w:ascii="Arial" w:hAnsi="Arial" w:cs="Arial"/>
        </w:rPr>
        <w:t>Gillerot</w:t>
      </w:r>
      <w:proofErr w:type="spellEnd"/>
      <w:r w:rsidRPr="005C4264">
        <w:rPr>
          <w:rFonts w:ascii="Arial" w:hAnsi="Arial" w:cs="Arial"/>
        </w:rPr>
        <w:t xml:space="preserve"> et al, 2023; </w:t>
      </w:r>
      <w:proofErr w:type="spellStart"/>
      <w:r w:rsidRPr="005C4264">
        <w:rPr>
          <w:rFonts w:ascii="Arial" w:hAnsi="Arial" w:cs="Arial"/>
        </w:rPr>
        <w:t>Sathiameena</w:t>
      </w:r>
      <w:proofErr w:type="spellEnd"/>
      <w:r w:rsidRPr="005C4264">
        <w:rPr>
          <w:rFonts w:ascii="Arial" w:hAnsi="Arial" w:cs="Arial"/>
        </w:rPr>
        <w:t xml:space="preserve"> et al., 2020).</w:t>
      </w:r>
    </w:p>
    <w:p w:rsidR="005C4264" w:rsidRPr="005C4264" w:rsidRDefault="005C4264" w:rsidP="005C4264">
      <w:pPr>
        <w:jc w:val="both"/>
        <w:rPr>
          <w:rFonts w:ascii="Arial" w:hAnsi="Arial" w:cs="Arial"/>
        </w:rPr>
      </w:pPr>
      <w:r w:rsidRPr="005C4264">
        <w:rPr>
          <w:rFonts w:ascii="Arial" w:hAnsi="Arial" w:cs="Arial"/>
        </w:rPr>
        <w:lastRenderedPageBreak/>
        <w:t xml:space="preserve">Sacred trees like </w:t>
      </w:r>
      <w:proofErr w:type="spellStart"/>
      <w:r w:rsidRPr="005C4264">
        <w:rPr>
          <w:rFonts w:ascii="Arial" w:hAnsi="Arial" w:cs="Arial"/>
        </w:rPr>
        <w:t>Ficus</w:t>
      </w:r>
      <w:proofErr w:type="spellEnd"/>
      <w:r w:rsidRPr="005C4264">
        <w:rPr>
          <w:rFonts w:ascii="Arial" w:hAnsi="Arial" w:cs="Arial"/>
        </w:rPr>
        <w:t xml:space="preserve"> </w:t>
      </w:r>
      <w:proofErr w:type="spellStart"/>
      <w:r w:rsidRPr="005C4264">
        <w:rPr>
          <w:rFonts w:ascii="Arial" w:hAnsi="Arial" w:cs="Arial"/>
        </w:rPr>
        <w:t>religiosa</w:t>
      </w:r>
      <w:proofErr w:type="spellEnd"/>
      <w:r w:rsidRPr="005C4264">
        <w:rPr>
          <w:rFonts w:ascii="Arial" w:hAnsi="Arial" w:cs="Arial"/>
        </w:rPr>
        <w:t xml:space="preserve"> and </w:t>
      </w:r>
      <w:proofErr w:type="spellStart"/>
      <w:r w:rsidRPr="005C4264">
        <w:rPr>
          <w:rFonts w:ascii="Arial" w:hAnsi="Arial" w:cs="Arial"/>
        </w:rPr>
        <w:t>Ficus</w:t>
      </w:r>
      <w:proofErr w:type="spellEnd"/>
      <w:r w:rsidRPr="005C4264">
        <w:rPr>
          <w:rFonts w:ascii="Arial" w:hAnsi="Arial" w:cs="Arial"/>
        </w:rPr>
        <w:t xml:space="preserve"> </w:t>
      </w:r>
      <w:proofErr w:type="spellStart"/>
      <w:r w:rsidRPr="005C4264">
        <w:rPr>
          <w:rFonts w:ascii="Arial" w:hAnsi="Arial" w:cs="Arial"/>
        </w:rPr>
        <w:t>benghalensis</w:t>
      </w:r>
      <w:proofErr w:type="spellEnd"/>
      <w:r w:rsidRPr="005C4264">
        <w:rPr>
          <w:rFonts w:ascii="Arial" w:hAnsi="Arial" w:cs="Arial"/>
        </w:rPr>
        <w:t xml:space="preserve"> are often found in temple precincts and community spaces, serving as biodiversity hotspots while holding cultural significance (</w:t>
      </w:r>
      <w:proofErr w:type="spellStart"/>
      <w:r w:rsidRPr="005C4264">
        <w:rPr>
          <w:rFonts w:ascii="Arial" w:hAnsi="Arial" w:cs="Arial"/>
        </w:rPr>
        <w:t>Jaganmohan</w:t>
      </w:r>
      <w:proofErr w:type="spellEnd"/>
      <w:r w:rsidRPr="005C4264">
        <w:rPr>
          <w:rFonts w:ascii="Arial" w:hAnsi="Arial" w:cs="Arial"/>
        </w:rPr>
        <w:t xml:space="preserve"> et al, 2019). Flowering species such as Cassia fistula, </w:t>
      </w:r>
      <w:proofErr w:type="spellStart"/>
      <w:r w:rsidRPr="005C4264">
        <w:rPr>
          <w:rFonts w:ascii="Arial" w:hAnsi="Arial" w:cs="Arial"/>
        </w:rPr>
        <w:t>Delonix</w:t>
      </w:r>
      <w:proofErr w:type="spellEnd"/>
      <w:r w:rsidRPr="005C4264">
        <w:rPr>
          <w:rFonts w:ascii="Arial" w:hAnsi="Arial" w:cs="Arial"/>
        </w:rPr>
        <w:t xml:space="preserve"> regia, and Lagerstroemia </w:t>
      </w:r>
      <w:proofErr w:type="spellStart"/>
      <w:r w:rsidRPr="005C4264">
        <w:rPr>
          <w:rFonts w:ascii="Arial" w:hAnsi="Arial" w:cs="Arial"/>
        </w:rPr>
        <w:t>speciosa</w:t>
      </w:r>
      <w:proofErr w:type="spellEnd"/>
      <w:r w:rsidRPr="005C4264">
        <w:rPr>
          <w:rFonts w:ascii="Arial" w:hAnsi="Arial" w:cs="Arial"/>
        </w:rPr>
        <w:t xml:space="preserve"> enhance urban aesthetics and support pollinator diversity (Rahman et al., 2020; Bhatta &amp; Kumar, 2021). Fruit-bearing trees, including </w:t>
      </w:r>
      <w:proofErr w:type="spellStart"/>
      <w:r w:rsidRPr="005C4264">
        <w:rPr>
          <w:rFonts w:ascii="Arial" w:hAnsi="Arial" w:cs="Arial"/>
        </w:rPr>
        <w:t>Mangifera</w:t>
      </w:r>
      <w:proofErr w:type="spellEnd"/>
      <w:r w:rsidRPr="005C4264">
        <w:rPr>
          <w:rFonts w:ascii="Arial" w:hAnsi="Arial" w:cs="Arial"/>
        </w:rPr>
        <w:t xml:space="preserve"> </w:t>
      </w:r>
      <w:proofErr w:type="spellStart"/>
      <w:r w:rsidRPr="005C4264">
        <w:rPr>
          <w:rFonts w:ascii="Arial" w:hAnsi="Arial" w:cs="Arial"/>
        </w:rPr>
        <w:t>indica</w:t>
      </w:r>
      <w:proofErr w:type="spellEnd"/>
      <w:r w:rsidRPr="005C4264">
        <w:rPr>
          <w:rFonts w:ascii="Arial" w:hAnsi="Arial" w:cs="Arial"/>
        </w:rPr>
        <w:t xml:space="preserve"> and Psidium </w:t>
      </w:r>
      <w:proofErr w:type="spellStart"/>
      <w:r w:rsidRPr="005C4264">
        <w:rPr>
          <w:rFonts w:ascii="Arial" w:hAnsi="Arial" w:cs="Arial"/>
        </w:rPr>
        <w:t>guajava</w:t>
      </w:r>
      <w:proofErr w:type="spellEnd"/>
      <w:r w:rsidRPr="005C4264">
        <w:rPr>
          <w:rFonts w:ascii="Arial" w:hAnsi="Arial" w:cs="Arial"/>
        </w:rPr>
        <w:t>, provide urban food security and support wildlife, making them valuable components of urban green spaces (</w:t>
      </w:r>
      <w:proofErr w:type="spellStart"/>
      <w:r w:rsidRPr="005C4264">
        <w:rPr>
          <w:rFonts w:ascii="Arial" w:hAnsi="Arial" w:cs="Arial"/>
        </w:rPr>
        <w:t>Larinde</w:t>
      </w:r>
      <w:proofErr w:type="spellEnd"/>
      <w:r w:rsidRPr="005C4264">
        <w:rPr>
          <w:rFonts w:ascii="Arial" w:hAnsi="Arial" w:cs="Arial"/>
        </w:rPr>
        <w:t xml:space="preserve"> &amp; Oladele, 2014). Coastal and wetland trees such as Cocos nucifera and </w:t>
      </w:r>
      <w:proofErr w:type="spellStart"/>
      <w:r w:rsidRPr="005C4264">
        <w:rPr>
          <w:rFonts w:ascii="Arial" w:hAnsi="Arial" w:cs="Arial"/>
        </w:rPr>
        <w:t>Barringtonia</w:t>
      </w:r>
      <w:proofErr w:type="spellEnd"/>
      <w:r w:rsidRPr="005C4264">
        <w:rPr>
          <w:rFonts w:ascii="Arial" w:hAnsi="Arial" w:cs="Arial"/>
        </w:rPr>
        <w:t xml:space="preserve"> </w:t>
      </w:r>
      <w:proofErr w:type="spellStart"/>
      <w:r w:rsidRPr="005C4264">
        <w:rPr>
          <w:rFonts w:ascii="Arial" w:hAnsi="Arial" w:cs="Arial"/>
        </w:rPr>
        <w:t>acutangula</w:t>
      </w:r>
      <w:proofErr w:type="spellEnd"/>
      <w:r w:rsidRPr="005C4264">
        <w:rPr>
          <w:rFonts w:ascii="Arial" w:hAnsi="Arial" w:cs="Arial"/>
        </w:rPr>
        <w:t xml:space="preserve"> play vital roles in erosion control and aquatic biodiversity support, particularly in vulnerable coastal urban areas (Chakraborty et al., 2012).</w:t>
      </w:r>
    </w:p>
    <w:p w:rsidR="005C4264" w:rsidRPr="005C4264" w:rsidRDefault="005C4264" w:rsidP="005C4264">
      <w:pPr>
        <w:jc w:val="both"/>
        <w:rPr>
          <w:rFonts w:ascii="Arial" w:hAnsi="Arial" w:cs="Arial"/>
        </w:rPr>
      </w:pPr>
      <w:r w:rsidRPr="005C4264">
        <w:rPr>
          <w:rFonts w:ascii="Arial" w:hAnsi="Arial" w:cs="Arial"/>
        </w:rPr>
        <w:t xml:space="preserve">Timber species like </w:t>
      </w:r>
      <w:proofErr w:type="spellStart"/>
      <w:r w:rsidRPr="005C4264">
        <w:rPr>
          <w:rFonts w:ascii="Arial" w:hAnsi="Arial" w:cs="Arial"/>
        </w:rPr>
        <w:t>Dalbergia</w:t>
      </w:r>
      <w:proofErr w:type="spellEnd"/>
      <w:r w:rsidRPr="005C4264">
        <w:rPr>
          <w:rFonts w:ascii="Arial" w:hAnsi="Arial" w:cs="Arial"/>
        </w:rPr>
        <w:t xml:space="preserve"> </w:t>
      </w:r>
      <w:proofErr w:type="spellStart"/>
      <w:r w:rsidRPr="005C4264">
        <w:rPr>
          <w:rFonts w:ascii="Arial" w:hAnsi="Arial" w:cs="Arial"/>
        </w:rPr>
        <w:t>latifolia</w:t>
      </w:r>
      <w:proofErr w:type="spellEnd"/>
      <w:r w:rsidRPr="005C4264">
        <w:rPr>
          <w:rFonts w:ascii="Arial" w:hAnsi="Arial" w:cs="Arial"/>
        </w:rPr>
        <w:t xml:space="preserve"> and </w:t>
      </w:r>
      <w:proofErr w:type="spellStart"/>
      <w:r w:rsidRPr="005C4264">
        <w:rPr>
          <w:rFonts w:ascii="Arial" w:hAnsi="Arial" w:cs="Arial"/>
        </w:rPr>
        <w:t>Swietenia</w:t>
      </w:r>
      <w:proofErr w:type="spellEnd"/>
      <w:r w:rsidRPr="005C4264">
        <w:rPr>
          <w:rFonts w:ascii="Arial" w:hAnsi="Arial" w:cs="Arial"/>
        </w:rPr>
        <w:t xml:space="preserve"> macrophylla have high economic value and substantial carbon storage potential, making them suitable for urban forestry initiatives (</w:t>
      </w:r>
      <w:proofErr w:type="spellStart"/>
      <w:r w:rsidRPr="005C4264">
        <w:rPr>
          <w:rFonts w:ascii="Arial" w:hAnsi="Arial" w:cs="Arial"/>
        </w:rPr>
        <w:t>Udayana</w:t>
      </w:r>
      <w:proofErr w:type="spellEnd"/>
      <w:r w:rsidRPr="005C4264">
        <w:rPr>
          <w:rFonts w:ascii="Arial" w:hAnsi="Arial" w:cs="Arial"/>
        </w:rPr>
        <w:t xml:space="preserve"> et al, 2020). Medicinal species such as </w:t>
      </w:r>
      <w:proofErr w:type="spellStart"/>
      <w:r w:rsidRPr="005C4264">
        <w:rPr>
          <w:rFonts w:ascii="Arial" w:hAnsi="Arial" w:cs="Arial"/>
        </w:rPr>
        <w:t>Azadirachta</w:t>
      </w:r>
      <w:proofErr w:type="spellEnd"/>
      <w:r w:rsidRPr="005C4264">
        <w:rPr>
          <w:rFonts w:ascii="Arial" w:hAnsi="Arial" w:cs="Arial"/>
        </w:rPr>
        <w:t xml:space="preserve"> </w:t>
      </w:r>
      <w:proofErr w:type="spellStart"/>
      <w:r w:rsidRPr="005C4264">
        <w:rPr>
          <w:rFonts w:ascii="Arial" w:hAnsi="Arial" w:cs="Arial"/>
        </w:rPr>
        <w:t>indica</w:t>
      </w:r>
      <w:proofErr w:type="spellEnd"/>
      <w:r w:rsidRPr="005C4264">
        <w:rPr>
          <w:rFonts w:ascii="Arial" w:hAnsi="Arial" w:cs="Arial"/>
        </w:rPr>
        <w:t xml:space="preserve"> are widely valued for their ability to withstand urban pollution while providing therapeutic benefits (Reddy &amp; </w:t>
      </w:r>
      <w:proofErr w:type="spellStart"/>
      <w:r w:rsidRPr="005C4264">
        <w:rPr>
          <w:rFonts w:ascii="Arial" w:hAnsi="Arial" w:cs="Arial"/>
        </w:rPr>
        <w:t>Nelima</w:t>
      </w:r>
      <w:proofErr w:type="spellEnd"/>
      <w:r w:rsidRPr="005C4264">
        <w:rPr>
          <w:rFonts w:ascii="Arial" w:hAnsi="Arial" w:cs="Arial"/>
        </w:rPr>
        <w:t xml:space="preserve">, 2022). Nitrogen-fixing species like Leucaena </w:t>
      </w:r>
      <w:proofErr w:type="spellStart"/>
      <w:r w:rsidRPr="005C4264">
        <w:rPr>
          <w:rFonts w:ascii="Arial" w:hAnsi="Arial" w:cs="Arial"/>
        </w:rPr>
        <w:t>leucocephala</w:t>
      </w:r>
      <w:proofErr w:type="spellEnd"/>
      <w:r w:rsidRPr="005C4264">
        <w:rPr>
          <w:rFonts w:ascii="Arial" w:hAnsi="Arial" w:cs="Arial"/>
        </w:rPr>
        <w:t xml:space="preserve"> improve soil fertility and rehabilitate degraded urban lands (</w:t>
      </w:r>
      <w:proofErr w:type="spellStart"/>
      <w:r w:rsidRPr="005C4264">
        <w:rPr>
          <w:rFonts w:ascii="Arial" w:hAnsi="Arial" w:cs="Arial"/>
        </w:rPr>
        <w:t>Jayasundara</w:t>
      </w:r>
      <w:proofErr w:type="spellEnd"/>
      <w:r w:rsidRPr="005C4264">
        <w:rPr>
          <w:rFonts w:ascii="Arial" w:hAnsi="Arial" w:cs="Arial"/>
        </w:rPr>
        <w:t xml:space="preserve"> et al, 1997). Fast-growing and pollution-tolerant trees such as Eucalyptus </w:t>
      </w:r>
      <w:proofErr w:type="spellStart"/>
      <w:r w:rsidRPr="005C4264">
        <w:rPr>
          <w:rFonts w:ascii="Arial" w:hAnsi="Arial" w:cs="Arial"/>
        </w:rPr>
        <w:t>tereticornis</w:t>
      </w:r>
      <w:proofErr w:type="spellEnd"/>
      <w:r w:rsidRPr="005C4264">
        <w:rPr>
          <w:rFonts w:ascii="Arial" w:hAnsi="Arial" w:cs="Arial"/>
        </w:rPr>
        <w:t xml:space="preserve"> and Casuarina </w:t>
      </w:r>
      <w:proofErr w:type="spellStart"/>
      <w:r w:rsidRPr="005C4264">
        <w:rPr>
          <w:rFonts w:ascii="Arial" w:hAnsi="Arial" w:cs="Arial"/>
        </w:rPr>
        <w:t>equisetifolia</w:t>
      </w:r>
      <w:proofErr w:type="spellEnd"/>
      <w:r w:rsidRPr="005C4264">
        <w:rPr>
          <w:rFonts w:ascii="Arial" w:hAnsi="Arial" w:cs="Arial"/>
        </w:rPr>
        <w:t xml:space="preserve"> are often used as windbreaks and for stabilizing urban peripheries (Nicodemus et al., 2016). Iconic species like </w:t>
      </w:r>
      <w:proofErr w:type="spellStart"/>
      <w:r w:rsidRPr="005C4264">
        <w:rPr>
          <w:rFonts w:ascii="Arial" w:hAnsi="Arial" w:cs="Arial"/>
        </w:rPr>
        <w:t>Roystonea</w:t>
      </w:r>
      <w:proofErr w:type="spellEnd"/>
      <w:r w:rsidRPr="005C4264">
        <w:rPr>
          <w:rFonts w:ascii="Arial" w:hAnsi="Arial" w:cs="Arial"/>
        </w:rPr>
        <w:t xml:space="preserve"> regia and </w:t>
      </w:r>
      <w:proofErr w:type="spellStart"/>
      <w:r w:rsidRPr="005C4264">
        <w:rPr>
          <w:rFonts w:ascii="Arial" w:hAnsi="Arial" w:cs="Arial"/>
        </w:rPr>
        <w:t>Borassus</w:t>
      </w:r>
      <w:proofErr w:type="spellEnd"/>
      <w:r w:rsidRPr="005C4264">
        <w:rPr>
          <w:rFonts w:ascii="Arial" w:hAnsi="Arial" w:cs="Arial"/>
        </w:rPr>
        <w:t xml:space="preserve"> </w:t>
      </w:r>
      <w:proofErr w:type="spellStart"/>
      <w:r w:rsidRPr="005C4264">
        <w:rPr>
          <w:rFonts w:ascii="Arial" w:hAnsi="Arial" w:cs="Arial"/>
        </w:rPr>
        <w:t>flabellifer</w:t>
      </w:r>
      <w:proofErr w:type="spellEnd"/>
      <w:r w:rsidRPr="005C4264">
        <w:rPr>
          <w:rFonts w:ascii="Arial" w:hAnsi="Arial" w:cs="Arial"/>
        </w:rPr>
        <w:t xml:space="preserve"> serve as landmarks in urban landscapes while contributing shade and aesthetic value (Ibrahim, 2010).</w:t>
      </w:r>
    </w:p>
    <w:p w:rsidR="005C4264" w:rsidRDefault="005C4264" w:rsidP="005C4264">
      <w:pPr>
        <w:jc w:val="both"/>
        <w:rPr>
          <w:rFonts w:ascii="Arial" w:hAnsi="Arial" w:cs="Arial"/>
        </w:rPr>
      </w:pPr>
      <w:r w:rsidRPr="005C4264">
        <w:rPr>
          <w:rFonts w:ascii="Arial" w:hAnsi="Arial" w:cs="Arial"/>
        </w:rPr>
        <w:t>The selection of tree species based on habitat preferences ensures ecological functionality, resilience, and aesthetic benefits in urban landscapes. These trees adapt to varied urban conditions and play critical roles in improving air quality, supporting biodiversity, and mitigating climate impacts. Continued research into species performance and adaptive management practices is essential for optimizing urban forestry and achieving sustainable urban development.</w:t>
      </w:r>
    </w:p>
    <w:p w:rsidR="005C4264" w:rsidRDefault="005C4264" w:rsidP="005C4264">
      <w:pPr>
        <w:jc w:val="both"/>
        <w:rPr>
          <w:rFonts w:ascii="Arial" w:hAnsi="Arial" w:cs="Arial"/>
          <w:u w:val="single"/>
          <w:lang w:val="en-GB" w:eastAsia="en-GB"/>
        </w:rPr>
      </w:pPr>
    </w:p>
    <w:p w:rsidR="00790ADA" w:rsidRDefault="00790ADA" w:rsidP="00441B6F">
      <w:pPr>
        <w:pStyle w:val="Body"/>
        <w:spacing w:after="0"/>
        <w:rPr>
          <w:rFonts w:ascii="Arial" w:hAnsi="Arial" w:cs="Arial"/>
        </w:rPr>
      </w:pPr>
    </w:p>
    <w:p w:rsidR="00863BD3" w:rsidRDefault="009500A6" w:rsidP="00441B6F">
      <w:pPr>
        <w:tabs>
          <w:tab w:val="left" w:pos="1080"/>
        </w:tabs>
        <w:jc w:val="both"/>
        <w:rPr>
          <w:rFonts w:ascii="Arial" w:hAnsi="Arial"/>
          <w:b/>
        </w:rPr>
      </w:pPr>
      <w:r>
        <w:rPr>
          <w:rFonts w:ascii="Arial" w:hAnsi="Arial"/>
          <w:b/>
        </w:rPr>
        <w:t>Table 1.</w:t>
      </w:r>
      <w:r w:rsidR="00863BD3" w:rsidRPr="00DC3180">
        <w:rPr>
          <w:rFonts w:ascii="Arial" w:hAnsi="Arial"/>
          <w:b/>
        </w:rPr>
        <w:tab/>
      </w:r>
      <w:r w:rsidR="005C4264" w:rsidRPr="005C4264">
        <w:rPr>
          <w:rFonts w:ascii="Arial" w:hAnsi="Arial"/>
          <w:b/>
        </w:rPr>
        <w:t xml:space="preserve">Checklist of urban tree species in </w:t>
      </w:r>
      <w:proofErr w:type="spellStart"/>
      <w:r w:rsidR="005C4264" w:rsidRPr="005C4264">
        <w:rPr>
          <w:rFonts w:ascii="Arial" w:hAnsi="Arial"/>
          <w:b/>
        </w:rPr>
        <w:t>Thiruvallur</w:t>
      </w:r>
      <w:proofErr w:type="spellEnd"/>
      <w:r w:rsidR="005C4264" w:rsidRPr="005C4264">
        <w:rPr>
          <w:rFonts w:ascii="Arial" w:hAnsi="Arial"/>
          <w:b/>
        </w:rPr>
        <w:t xml:space="preserve"> district</w:t>
      </w:r>
    </w:p>
    <w:tbl>
      <w:tblPr>
        <w:tblW w:w="5365" w:type="pct"/>
        <w:tblLayout w:type="fixed"/>
        <w:tblLook w:val="04A0" w:firstRow="1" w:lastRow="0" w:firstColumn="1" w:lastColumn="0" w:noHBand="0" w:noVBand="1"/>
      </w:tblPr>
      <w:tblGrid>
        <w:gridCol w:w="659"/>
        <w:gridCol w:w="1383"/>
        <w:gridCol w:w="690"/>
        <w:gridCol w:w="967"/>
        <w:gridCol w:w="692"/>
        <w:gridCol w:w="690"/>
        <w:gridCol w:w="1244"/>
        <w:gridCol w:w="2482"/>
      </w:tblGrid>
      <w:tr w:rsidR="005C4264" w:rsidRPr="00A73A3E" w:rsidTr="005C4264">
        <w:trPr>
          <w:trHeight w:val="576"/>
          <w:tblHeader/>
        </w:trPr>
        <w:tc>
          <w:tcPr>
            <w:tcW w:w="374" w:type="pct"/>
            <w:tcBorders>
              <w:top w:val="single" w:sz="4" w:space="0" w:color="auto"/>
              <w:bottom w:val="single" w:sz="4" w:space="0" w:color="auto"/>
            </w:tcBorders>
            <w:vAlign w:val="bottom"/>
            <w:hideMark/>
          </w:tcPr>
          <w:p w:rsidR="005C4264" w:rsidRPr="00A73A3E" w:rsidRDefault="005C4264" w:rsidP="006E454B">
            <w:pPr>
              <w:spacing w:after="100" w:afterAutospacing="1"/>
              <w:rPr>
                <w:rFonts w:ascii="Times New Roman" w:hAnsi="Times New Roman"/>
                <w:b/>
                <w:bCs/>
                <w:color w:val="000000"/>
              </w:rPr>
            </w:pPr>
            <w:r w:rsidRPr="00A73A3E">
              <w:rPr>
                <w:rFonts w:ascii="Times New Roman" w:hAnsi="Times New Roman"/>
                <w:b/>
                <w:bCs/>
                <w:color w:val="000000"/>
              </w:rPr>
              <w:t>Sl. No.</w:t>
            </w:r>
          </w:p>
        </w:tc>
        <w:tc>
          <w:tcPr>
            <w:tcW w:w="785" w:type="pct"/>
            <w:tcBorders>
              <w:top w:val="single" w:sz="4" w:space="0" w:color="auto"/>
              <w:bottom w:val="single" w:sz="4" w:space="0" w:color="auto"/>
            </w:tcBorders>
            <w:vAlign w:val="bottom"/>
            <w:hideMark/>
          </w:tcPr>
          <w:p w:rsidR="005C4264" w:rsidRPr="00A73A3E" w:rsidRDefault="005C4264" w:rsidP="006E454B">
            <w:pPr>
              <w:spacing w:after="100" w:afterAutospacing="1"/>
              <w:rPr>
                <w:rFonts w:ascii="Times New Roman" w:hAnsi="Times New Roman"/>
                <w:b/>
                <w:bCs/>
                <w:color w:val="000000"/>
              </w:rPr>
            </w:pPr>
            <w:r w:rsidRPr="00A73A3E">
              <w:rPr>
                <w:rFonts w:ascii="Times New Roman" w:hAnsi="Times New Roman"/>
                <w:b/>
                <w:bCs/>
                <w:color w:val="000000"/>
              </w:rPr>
              <w:t>Botanical Name</w:t>
            </w:r>
          </w:p>
        </w:tc>
        <w:tc>
          <w:tcPr>
            <w:tcW w:w="392" w:type="pct"/>
            <w:tcBorders>
              <w:top w:val="single" w:sz="4" w:space="0" w:color="auto"/>
              <w:bottom w:val="single" w:sz="4" w:space="0" w:color="auto"/>
            </w:tcBorders>
            <w:vAlign w:val="bottom"/>
            <w:hideMark/>
          </w:tcPr>
          <w:p w:rsidR="005C4264" w:rsidRPr="00A73A3E" w:rsidRDefault="005C4264" w:rsidP="006E454B">
            <w:pPr>
              <w:spacing w:after="100" w:afterAutospacing="1"/>
              <w:jc w:val="center"/>
              <w:rPr>
                <w:rFonts w:ascii="Times New Roman" w:hAnsi="Times New Roman"/>
                <w:b/>
                <w:bCs/>
                <w:color w:val="000000"/>
              </w:rPr>
            </w:pPr>
            <w:r w:rsidRPr="00A73A3E">
              <w:rPr>
                <w:rFonts w:ascii="Times New Roman" w:hAnsi="Times New Roman"/>
                <w:b/>
                <w:bCs/>
                <w:color w:val="000000"/>
              </w:rPr>
              <w:t>Family</w:t>
            </w:r>
          </w:p>
        </w:tc>
        <w:tc>
          <w:tcPr>
            <w:tcW w:w="549" w:type="pct"/>
            <w:tcBorders>
              <w:top w:val="single" w:sz="4" w:space="0" w:color="auto"/>
              <w:bottom w:val="single" w:sz="4" w:space="0" w:color="auto"/>
            </w:tcBorders>
            <w:vAlign w:val="bottom"/>
            <w:hideMark/>
          </w:tcPr>
          <w:p w:rsidR="005C4264" w:rsidRPr="00A73A3E" w:rsidRDefault="005C4264" w:rsidP="006E454B">
            <w:pPr>
              <w:spacing w:after="100" w:afterAutospacing="1"/>
              <w:jc w:val="center"/>
              <w:rPr>
                <w:rFonts w:ascii="Times New Roman" w:hAnsi="Times New Roman"/>
                <w:b/>
                <w:bCs/>
                <w:color w:val="000000"/>
              </w:rPr>
            </w:pPr>
            <w:r w:rsidRPr="00A73A3E">
              <w:rPr>
                <w:rFonts w:ascii="Times New Roman" w:hAnsi="Times New Roman"/>
                <w:b/>
                <w:bCs/>
                <w:color w:val="000000"/>
              </w:rPr>
              <w:t>Vernacular Name</w:t>
            </w:r>
          </w:p>
        </w:tc>
        <w:tc>
          <w:tcPr>
            <w:tcW w:w="393" w:type="pct"/>
            <w:tcBorders>
              <w:top w:val="single" w:sz="4" w:space="0" w:color="auto"/>
              <w:bottom w:val="single" w:sz="4" w:space="0" w:color="auto"/>
            </w:tcBorders>
            <w:vAlign w:val="bottom"/>
            <w:hideMark/>
          </w:tcPr>
          <w:p w:rsidR="005C4264" w:rsidRPr="00A73A3E" w:rsidRDefault="005C4264" w:rsidP="006E454B">
            <w:pPr>
              <w:spacing w:after="100" w:afterAutospacing="1"/>
              <w:jc w:val="center"/>
              <w:rPr>
                <w:rFonts w:ascii="Times New Roman" w:hAnsi="Times New Roman"/>
                <w:b/>
                <w:bCs/>
                <w:color w:val="000000"/>
              </w:rPr>
            </w:pPr>
            <w:r w:rsidRPr="00A73A3E">
              <w:rPr>
                <w:rFonts w:ascii="Times New Roman" w:hAnsi="Times New Roman"/>
                <w:b/>
                <w:bCs/>
                <w:color w:val="000000"/>
              </w:rPr>
              <w:t>Invasive Status</w:t>
            </w:r>
          </w:p>
        </w:tc>
        <w:tc>
          <w:tcPr>
            <w:tcW w:w="392" w:type="pct"/>
            <w:tcBorders>
              <w:top w:val="single" w:sz="4" w:space="0" w:color="auto"/>
              <w:bottom w:val="single" w:sz="4" w:space="0" w:color="auto"/>
            </w:tcBorders>
            <w:vAlign w:val="bottom"/>
            <w:hideMark/>
          </w:tcPr>
          <w:p w:rsidR="005C4264" w:rsidRPr="00A73A3E" w:rsidRDefault="005C4264" w:rsidP="006E454B">
            <w:pPr>
              <w:spacing w:after="100" w:afterAutospacing="1"/>
              <w:jc w:val="center"/>
              <w:rPr>
                <w:rFonts w:ascii="Times New Roman" w:hAnsi="Times New Roman"/>
                <w:b/>
                <w:bCs/>
                <w:color w:val="000000"/>
              </w:rPr>
            </w:pPr>
            <w:r w:rsidRPr="00A73A3E">
              <w:rPr>
                <w:rFonts w:ascii="Times New Roman" w:hAnsi="Times New Roman"/>
                <w:b/>
                <w:bCs/>
                <w:color w:val="000000"/>
              </w:rPr>
              <w:t>IUCN Status</w:t>
            </w:r>
          </w:p>
        </w:tc>
        <w:tc>
          <w:tcPr>
            <w:tcW w:w="706" w:type="pct"/>
            <w:tcBorders>
              <w:top w:val="single" w:sz="4" w:space="0" w:color="auto"/>
              <w:bottom w:val="single" w:sz="4" w:space="0" w:color="auto"/>
            </w:tcBorders>
            <w:vAlign w:val="bottom"/>
          </w:tcPr>
          <w:p w:rsidR="005C4264" w:rsidRPr="00A73A3E" w:rsidRDefault="005C4264" w:rsidP="006E454B">
            <w:pPr>
              <w:spacing w:after="100" w:afterAutospacing="1"/>
              <w:jc w:val="center"/>
              <w:rPr>
                <w:rFonts w:ascii="Times New Roman" w:hAnsi="Times New Roman"/>
                <w:b/>
                <w:bCs/>
                <w:color w:val="000000"/>
              </w:rPr>
            </w:pPr>
            <w:r w:rsidRPr="00A73A3E">
              <w:rPr>
                <w:rFonts w:ascii="Times New Roman" w:hAnsi="Times New Roman"/>
                <w:b/>
                <w:bCs/>
                <w:color w:val="000000"/>
              </w:rPr>
              <w:t>Habitat</w:t>
            </w:r>
          </w:p>
        </w:tc>
        <w:tc>
          <w:tcPr>
            <w:tcW w:w="1409" w:type="pct"/>
            <w:tcBorders>
              <w:top w:val="single" w:sz="4" w:space="0" w:color="auto"/>
              <w:bottom w:val="single" w:sz="4" w:space="0" w:color="auto"/>
            </w:tcBorders>
            <w:vAlign w:val="bottom"/>
          </w:tcPr>
          <w:p w:rsidR="005C4264" w:rsidRPr="00A73A3E" w:rsidRDefault="005C4264" w:rsidP="006E454B">
            <w:pPr>
              <w:spacing w:after="100" w:afterAutospacing="1"/>
              <w:jc w:val="center"/>
              <w:rPr>
                <w:rFonts w:ascii="Times New Roman" w:hAnsi="Times New Roman"/>
                <w:b/>
                <w:bCs/>
                <w:color w:val="000000"/>
              </w:rPr>
            </w:pPr>
            <w:r w:rsidRPr="00A73A3E">
              <w:rPr>
                <w:rFonts w:ascii="Times New Roman" w:hAnsi="Times New Roman"/>
                <w:b/>
                <w:bCs/>
                <w:color w:val="000000"/>
              </w:rPr>
              <w:t>Remarks</w:t>
            </w:r>
          </w:p>
        </w:tc>
      </w:tr>
      <w:tr w:rsidR="005C4264" w:rsidRPr="00A73A3E" w:rsidTr="005C4264">
        <w:trPr>
          <w:trHeight w:val="267"/>
        </w:trPr>
        <w:tc>
          <w:tcPr>
            <w:tcW w:w="374" w:type="pct"/>
            <w:tcBorders>
              <w:top w:val="single" w:sz="4" w:space="0" w:color="auto"/>
            </w:tcBorders>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1</w:t>
            </w:r>
          </w:p>
        </w:tc>
        <w:tc>
          <w:tcPr>
            <w:tcW w:w="785" w:type="pct"/>
            <w:tcBorders>
              <w:top w:val="single" w:sz="4" w:space="0" w:color="auto"/>
            </w:tcBorders>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Acacia</w:t>
            </w:r>
            <w:r w:rsidRPr="00A73A3E">
              <w:rPr>
                <w:rFonts w:ascii="Times New Roman" w:hAnsi="Times New Roman"/>
                <w:iCs/>
                <w:color w:val="000000"/>
              </w:rPr>
              <w:t xml:space="preserve"> </w:t>
            </w:r>
            <w:proofErr w:type="spellStart"/>
            <w:r w:rsidRPr="0099543F">
              <w:rPr>
                <w:rFonts w:ascii="Times New Roman" w:hAnsi="Times New Roman"/>
                <w:i/>
                <w:iCs/>
                <w:color w:val="000000"/>
              </w:rPr>
              <w:t>auriculiformis</w:t>
            </w:r>
            <w:proofErr w:type="spellEnd"/>
            <w:r w:rsidRPr="00A73A3E">
              <w:rPr>
                <w:rFonts w:ascii="Times New Roman" w:hAnsi="Times New Roman"/>
                <w:iCs/>
                <w:color w:val="000000"/>
              </w:rPr>
              <w:t xml:space="preserve"> </w:t>
            </w:r>
            <w:proofErr w:type="spellStart"/>
            <w:proofErr w:type="gramStart"/>
            <w:r w:rsidRPr="00A73A3E">
              <w:rPr>
                <w:rFonts w:ascii="Times New Roman" w:hAnsi="Times New Roman"/>
                <w:iCs/>
                <w:color w:val="000000"/>
              </w:rPr>
              <w:t>A.Cunn</w:t>
            </w:r>
            <w:proofErr w:type="spellEnd"/>
            <w:proofErr w:type="gramEnd"/>
            <w:r w:rsidRPr="00A73A3E">
              <w:rPr>
                <w:rFonts w:ascii="Times New Roman" w:hAnsi="Times New Roman"/>
                <w:iCs/>
                <w:color w:val="000000"/>
              </w:rPr>
              <w:t xml:space="preserve">. </w:t>
            </w:r>
            <w:r w:rsidRPr="0099543F">
              <w:rPr>
                <w:rFonts w:ascii="Times New Roman" w:hAnsi="Times New Roman"/>
                <w:i/>
                <w:iCs/>
                <w:color w:val="000000"/>
              </w:rPr>
              <w:t>ex</w:t>
            </w:r>
            <w:r w:rsidRPr="00A73A3E">
              <w:rPr>
                <w:rFonts w:ascii="Times New Roman" w:hAnsi="Times New Roman"/>
                <w:iCs/>
                <w:color w:val="000000"/>
              </w:rPr>
              <w:t xml:space="preserve"> </w:t>
            </w:r>
            <w:proofErr w:type="spellStart"/>
            <w:r w:rsidRPr="00A73A3E">
              <w:rPr>
                <w:rFonts w:ascii="Times New Roman" w:hAnsi="Times New Roman"/>
                <w:iCs/>
                <w:color w:val="000000"/>
              </w:rPr>
              <w:t>Benth</w:t>
            </w:r>
            <w:proofErr w:type="spellEnd"/>
            <w:r w:rsidRPr="00A73A3E">
              <w:rPr>
                <w:rFonts w:ascii="Times New Roman" w:hAnsi="Times New Roman"/>
                <w:iCs/>
                <w:color w:val="000000"/>
              </w:rPr>
              <w:t>.</w:t>
            </w:r>
          </w:p>
        </w:tc>
        <w:tc>
          <w:tcPr>
            <w:tcW w:w="392" w:type="pct"/>
            <w:tcBorders>
              <w:top w:val="single" w:sz="4" w:space="0" w:color="auto"/>
            </w:tcBorders>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Fabaceae</w:t>
            </w:r>
          </w:p>
        </w:tc>
        <w:tc>
          <w:tcPr>
            <w:tcW w:w="549" w:type="pct"/>
            <w:tcBorders>
              <w:top w:val="single" w:sz="4" w:space="0" w:color="auto"/>
            </w:tcBorders>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Kaththi</w:t>
            </w:r>
            <w:proofErr w:type="spellEnd"/>
            <w:r w:rsidRPr="00A73A3E">
              <w:rPr>
                <w:rFonts w:ascii="Times New Roman" w:hAnsi="Times New Roman"/>
                <w:color w:val="000000"/>
              </w:rPr>
              <w:t xml:space="preserve"> </w:t>
            </w:r>
            <w:proofErr w:type="spellStart"/>
            <w:r w:rsidRPr="00A73A3E">
              <w:rPr>
                <w:rFonts w:ascii="Times New Roman" w:hAnsi="Times New Roman"/>
                <w:color w:val="000000"/>
              </w:rPr>
              <w:t>Savukku</w:t>
            </w:r>
            <w:proofErr w:type="spellEnd"/>
          </w:p>
        </w:tc>
        <w:tc>
          <w:tcPr>
            <w:tcW w:w="393" w:type="pct"/>
            <w:tcBorders>
              <w:top w:val="single" w:sz="4" w:space="0" w:color="auto"/>
            </w:tcBorders>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I</w:t>
            </w:r>
          </w:p>
        </w:tc>
        <w:tc>
          <w:tcPr>
            <w:tcW w:w="392" w:type="pct"/>
            <w:tcBorders>
              <w:top w:val="single" w:sz="4" w:space="0" w:color="auto"/>
            </w:tcBorders>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tcBorders>
              <w:top w:val="single" w:sz="4" w:space="0" w:color="auto"/>
            </w:tcBorders>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Avenues, parks; thrives in degraded soils.</w:t>
            </w:r>
          </w:p>
        </w:tc>
        <w:tc>
          <w:tcPr>
            <w:tcW w:w="1409" w:type="pct"/>
            <w:tcBorders>
              <w:top w:val="single" w:sz="4" w:space="0" w:color="auto"/>
            </w:tcBorders>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Widely planted for afforestation but has invasive tendencies in forest ecosystems, affecting native flora.</w:t>
            </w:r>
          </w:p>
        </w:tc>
      </w:tr>
      <w:tr w:rsidR="005C4264" w:rsidRPr="00A73A3E" w:rsidTr="005C4264">
        <w:trPr>
          <w:trHeight w:val="149"/>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2</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Acacia</w:t>
            </w:r>
            <w:r w:rsidRPr="00A73A3E">
              <w:rPr>
                <w:rFonts w:ascii="Times New Roman" w:hAnsi="Times New Roman"/>
                <w:iCs/>
                <w:color w:val="000000"/>
              </w:rPr>
              <w:t xml:space="preserve"> </w:t>
            </w:r>
            <w:proofErr w:type="spellStart"/>
            <w:r w:rsidRPr="0099543F">
              <w:rPr>
                <w:rFonts w:ascii="Times New Roman" w:hAnsi="Times New Roman"/>
                <w:i/>
                <w:iCs/>
                <w:color w:val="000000"/>
              </w:rPr>
              <w:t>mangium</w:t>
            </w:r>
            <w:proofErr w:type="spellEnd"/>
            <w:r w:rsidRPr="00A73A3E">
              <w:rPr>
                <w:rFonts w:ascii="Times New Roman" w:hAnsi="Times New Roman"/>
                <w:iCs/>
                <w:color w:val="000000"/>
              </w:rPr>
              <w:t xml:space="preserve"> </w:t>
            </w:r>
            <w:proofErr w:type="spellStart"/>
            <w:r w:rsidRPr="00A73A3E">
              <w:rPr>
                <w:rFonts w:ascii="Times New Roman" w:hAnsi="Times New Roman"/>
                <w:iCs/>
                <w:color w:val="000000"/>
              </w:rPr>
              <w:t>Willd</w:t>
            </w:r>
            <w:proofErr w:type="spellEnd"/>
            <w:r w:rsidRPr="00A73A3E">
              <w:rPr>
                <w:rFonts w:ascii="Times New Roman" w:hAnsi="Times New Roman"/>
                <w:iCs/>
                <w:color w:val="000000"/>
              </w:rPr>
              <w:t>.</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Fabaceae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Kaththi</w:t>
            </w:r>
            <w:proofErr w:type="spellEnd"/>
            <w:r w:rsidRPr="00A73A3E">
              <w:rPr>
                <w:rFonts w:ascii="Times New Roman" w:hAnsi="Times New Roman"/>
                <w:color w:val="000000"/>
              </w:rPr>
              <w:t xml:space="preserve"> </w:t>
            </w:r>
            <w:proofErr w:type="spellStart"/>
            <w:r w:rsidRPr="00A73A3E">
              <w:rPr>
                <w:rFonts w:ascii="Times New Roman" w:hAnsi="Times New Roman"/>
                <w:color w:val="000000"/>
              </w:rPr>
              <w:t>Savukku</w:t>
            </w:r>
            <w:proofErr w:type="spellEnd"/>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Urban outskirts, parks; tolerates poor soils.</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Introduced for agroforestry and afforestation, now considered invasive due to its rapid spread and impact on soil and biodiversity.</w:t>
            </w:r>
          </w:p>
        </w:tc>
      </w:tr>
      <w:tr w:rsidR="005C4264" w:rsidRPr="00A73A3E" w:rsidTr="005C4264">
        <w:trPr>
          <w:trHeight w:val="159"/>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3</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proofErr w:type="spellStart"/>
            <w:r w:rsidRPr="0099543F">
              <w:rPr>
                <w:rFonts w:ascii="Times New Roman" w:hAnsi="Times New Roman"/>
                <w:i/>
                <w:iCs/>
                <w:color w:val="000000"/>
              </w:rPr>
              <w:t>Adenanthera</w:t>
            </w:r>
            <w:proofErr w:type="spellEnd"/>
            <w:r w:rsidRPr="00A73A3E">
              <w:rPr>
                <w:rFonts w:ascii="Times New Roman" w:hAnsi="Times New Roman"/>
                <w:iCs/>
                <w:color w:val="000000"/>
              </w:rPr>
              <w:t xml:space="preserve"> </w:t>
            </w:r>
            <w:proofErr w:type="spellStart"/>
            <w:r w:rsidRPr="0099543F">
              <w:rPr>
                <w:rFonts w:ascii="Times New Roman" w:hAnsi="Times New Roman"/>
                <w:i/>
                <w:iCs/>
                <w:color w:val="000000"/>
              </w:rPr>
              <w:t>pavonina</w:t>
            </w:r>
            <w:proofErr w:type="spellEnd"/>
            <w:r w:rsidRPr="00A73A3E">
              <w:rPr>
                <w:rFonts w:ascii="Times New Roman" w:hAnsi="Times New Roman"/>
                <w:iCs/>
                <w:color w:val="000000"/>
              </w:rPr>
              <w:t xml:space="preserve"> L.</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Fabaceae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Aanaikundumani</w:t>
            </w:r>
            <w:proofErr w:type="spellEnd"/>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Gardens, parks; ornamental and shade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Naturalized in some areas but not reported as invasive in India.</w:t>
            </w:r>
          </w:p>
        </w:tc>
      </w:tr>
      <w:tr w:rsidR="005C4264" w:rsidRPr="00A73A3E" w:rsidTr="005C4264">
        <w:trPr>
          <w:trHeight w:val="95"/>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4</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Aegle</w:t>
            </w:r>
            <w:r w:rsidRPr="00A73A3E">
              <w:rPr>
                <w:rFonts w:ascii="Times New Roman" w:hAnsi="Times New Roman"/>
                <w:iCs/>
                <w:color w:val="000000"/>
              </w:rPr>
              <w:t xml:space="preserve"> </w:t>
            </w:r>
            <w:proofErr w:type="spellStart"/>
            <w:r w:rsidRPr="0099543F">
              <w:rPr>
                <w:rFonts w:ascii="Times New Roman" w:hAnsi="Times New Roman"/>
                <w:i/>
                <w:iCs/>
                <w:color w:val="000000"/>
              </w:rPr>
              <w:t>marmelos</w:t>
            </w:r>
            <w:proofErr w:type="spellEnd"/>
            <w:r w:rsidRPr="00A73A3E">
              <w:rPr>
                <w:rFonts w:ascii="Times New Roman" w:hAnsi="Times New Roman"/>
                <w:iCs/>
                <w:color w:val="000000"/>
              </w:rPr>
              <w:t xml:space="preserve"> (L.) </w:t>
            </w:r>
            <w:proofErr w:type="spellStart"/>
            <w:r w:rsidRPr="00A73A3E">
              <w:rPr>
                <w:rFonts w:ascii="Times New Roman" w:hAnsi="Times New Roman"/>
                <w:iCs/>
                <w:color w:val="000000"/>
              </w:rPr>
              <w:t>Corrêa</w:t>
            </w:r>
            <w:proofErr w:type="spellEnd"/>
          </w:p>
        </w:tc>
        <w:tc>
          <w:tcPr>
            <w:tcW w:w="392"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Rutaceae</w:t>
            </w:r>
            <w:proofErr w:type="spellEnd"/>
          </w:p>
        </w:tc>
        <w:tc>
          <w:tcPr>
            <w:tcW w:w="549"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Vilvam</w:t>
            </w:r>
            <w:proofErr w:type="spellEnd"/>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NT</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 xml:space="preserve">Temple gardens, green belts; sacred and </w:t>
            </w:r>
            <w:r w:rsidRPr="00A73A3E">
              <w:rPr>
                <w:rFonts w:ascii="Times New Roman" w:hAnsi="Times New Roman"/>
                <w:color w:val="000000"/>
              </w:rPr>
              <w:lastRenderedPageBreak/>
              <w:t>drought-resistant.</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lastRenderedPageBreak/>
              <w:t>Native to India and holds cultural and ecological importance.</w:t>
            </w:r>
          </w:p>
        </w:tc>
      </w:tr>
      <w:tr w:rsidR="005C4264" w:rsidRPr="00A73A3E" w:rsidTr="005C4264">
        <w:trPr>
          <w:trHeight w:val="59"/>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5</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Ailanthus</w:t>
            </w:r>
            <w:r w:rsidRPr="00A73A3E">
              <w:rPr>
                <w:rFonts w:ascii="Times New Roman" w:hAnsi="Times New Roman"/>
                <w:iCs/>
                <w:color w:val="000000"/>
              </w:rPr>
              <w:t xml:space="preserve"> </w:t>
            </w:r>
            <w:proofErr w:type="spellStart"/>
            <w:r w:rsidRPr="0099543F">
              <w:rPr>
                <w:rFonts w:ascii="Times New Roman" w:hAnsi="Times New Roman"/>
                <w:i/>
                <w:iCs/>
                <w:color w:val="000000"/>
              </w:rPr>
              <w:t>excelsa</w:t>
            </w:r>
            <w:proofErr w:type="spellEnd"/>
            <w:r w:rsidRPr="00A73A3E">
              <w:rPr>
                <w:rFonts w:ascii="Times New Roman" w:hAnsi="Times New Roman"/>
                <w:iCs/>
                <w:color w:val="000000"/>
              </w:rPr>
              <w:t xml:space="preserve"> </w:t>
            </w:r>
            <w:proofErr w:type="spellStart"/>
            <w:r w:rsidRPr="00A73A3E">
              <w:rPr>
                <w:rFonts w:ascii="Times New Roman" w:hAnsi="Times New Roman"/>
                <w:iCs/>
                <w:color w:val="000000"/>
              </w:rPr>
              <w:t>Roxb</w:t>
            </w:r>
            <w:proofErr w:type="spellEnd"/>
            <w:r w:rsidRPr="00A73A3E">
              <w:rPr>
                <w:rFonts w:ascii="Times New Roman" w:hAnsi="Times New Roman"/>
                <w:iCs/>
                <w:color w:val="000000"/>
              </w:rPr>
              <w:t>.</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Simaroubaceae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Perumaram</w:t>
            </w:r>
            <w:proofErr w:type="spellEnd"/>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DD</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Roadsides, urban outskirts; fast-growing and pollution-tolerant.</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A fast-growing species that can outcompete native vegetation.</w:t>
            </w:r>
          </w:p>
        </w:tc>
      </w:tr>
      <w:tr w:rsidR="005C4264" w:rsidRPr="00A73A3E" w:rsidTr="005C4264">
        <w:trPr>
          <w:trHeight w:val="564"/>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6</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proofErr w:type="spellStart"/>
            <w:r w:rsidRPr="0099543F">
              <w:rPr>
                <w:rFonts w:ascii="Times New Roman" w:hAnsi="Times New Roman"/>
                <w:i/>
                <w:iCs/>
                <w:color w:val="000000"/>
              </w:rPr>
              <w:t>Alangium</w:t>
            </w:r>
            <w:proofErr w:type="spellEnd"/>
            <w:r w:rsidRPr="00A73A3E">
              <w:rPr>
                <w:rFonts w:ascii="Times New Roman" w:hAnsi="Times New Roman"/>
                <w:iCs/>
                <w:color w:val="000000"/>
              </w:rPr>
              <w:t xml:space="preserve"> </w:t>
            </w:r>
            <w:proofErr w:type="spellStart"/>
            <w:r w:rsidRPr="0099543F">
              <w:rPr>
                <w:rFonts w:ascii="Times New Roman" w:hAnsi="Times New Roman"/>
                <w:i/>
                <w:iCs/>
                <w:color w:val="000000"/>
              </w:rPr>
              <w:t>salviifolium</w:t>
            </w:r>
            <w:proofErr w:type="spellEnd"/>
            <w:r w:rsidRPr="00A73A3E">
              <w:rPr>
                <w:rFonts w:ascii="Times New Roman" w:hAnsi="Times New Roman"/>
                <w:iCs/>
                <w:color w:val="000000"/>
              </w:rPr>
              <w:t xml:space="preserve"> (</w:t>
            </w:r>
            <w:proofErr w:type="spellStart"/>
            <w:r w:rsidRPr="00A73A3E">
              <w:rPr>
                <w:rFonts w:ascii="Times New Roman" w:hAnsi="Times New Roman"/>
                <w:iCs/>
                <w:color w:val="000000"/>
              </w:rPr>
              <w:t>L.f</w:t>
            </w:r>
            <w:proofErr w:type="spellEnd"/>
            <w:r w:rsidRPr="00A73A3E">
              <w:rPr>
                <w:rFonts w:ascii="Times New Roman" w:hAnsi="Times New Roman"/>
                <w:iCs/>
                <w:color w:val="000000"/>
              </w:rPr>
              <w:t xml:space="preserve">.) </w:t>
            </w:r>
            <w:proofErr w:type="spellStart"/>
            <w:r w:rsidRPr="00A73A3E">
              <w:rPr>
                <w:rFonts w:ascii="Times New Roman" w:hAnsi="Times New Roman"/>
                <w:iCs/>
                <w:color w:val="000000"/>
              </w:rPr>
              <w:t>Wangerin</w:t>
            </w:r>
            <w:proofErr w:type="spellEnd"/>
          </w:p>
        </w:tc>
        <w:tc>
          <w:tcPr>
            <w:tcW w:w="392"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Cornaceae</w:t>
            </w:r>
            <w:proofErr w:type="spellEnd"/>
          </w:p>
        </w:tc>
        <w:tc>
          <w:tcPr>
            <w:tcW w:w="549"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Azhinjil</w:t>
            </w:r>
            <w:proofErr w:type="spellEnd"/>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Parks, green belts; thrives in semi-arid conditions.</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Native to dry regions of India, with no invasive tendencies.</w:t>
            </w:r>
          </w:p>
        </w:tc>
      </w:tr>
      <w:tr w:rsidR="005C4264" w:rsidRPr="00A73A3E" w:rsidTr="005C4264">
        <w:trPr>
          <w:trHeight w:val="564"/>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7</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proofErr w:type="spellStart"/>
            <w:r w:rsidRPr="0099543F">
              <w:rPr>
                <w:rFonts w:ascii="Times New Roman" w:hAnsi="Times New Roman"/>
                <w:i/>
                <w:iCs/>
                <w:color w:val="000000"/>
              </w:rPr>
              <w:t>Albizia</w:t>
            </w:r>
            <w:proofErr w:type="spellEnd"/>
            <w:r w:rsidRPr="00A73A3E">
              <w:rPr>
                <w:rFonts w:ascii="Times New Roman" w:hAnsi="Times New Roman"/>
                <w:iCs/>
                <w:color w:val="000000"/>
              </w:rPr>
              <w:t xml:space="preserve"> </w:t>
            </w:r>
            <w:proofErr w:type="spellStart"/>
            <w:r w:rsidRPr="0099543F">
              <w:rPr>
                <w:rFonts w:ascii="Times New Roman" w:hAnsi="Times New Roman"/>
                <w:i/>
                <w:iCs/>
                <w:color w:val="000000"/>
              </w:rPr>
              <w:t>amara</w:t>
            </w:r>
            <w:proofErr w:type="spellEnd"/>
            <w:r w:rsidRPr="00A73A3E">
              <w:rPr>
                <w:rFonts w:ascii="Times New Roman" w:hAnsi="Times New Roman"/>
                <w:iCs/>
                <w:color w:val="000000"/>
              </w:rPr>
              <w:t xml:space="preserve"> (</w:t>
            </w:r>
            <w:proofErr w:type="spellStart"/>
            <w:r w:rsidRPr="00A73A3E">
              <w:rPr>
                <w:rFonts w:ascii="Times New Roman" w:hAnsi="Times New Roman"/>
                <w:iCs/>
                <w:color w:val="000000"/>
              </w:rPr>
              <w:t>Roxb</w:t>
            </w:r>
            <w:proofErr w:type="spellEnd"/>
            <w:r w:rsidRPr="00A73A3E">
              <w:rPr>
                <w:rFonts w:ascii="Times New Roman" w:hAnsi="Times New Roman"/>
                <w:iCs/>
                <w:color w:val="000000"/>
              </w:rPr>
              <w:t>.) Boivin</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Fabaceae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Usilai</w:t>
            </w:r>
            <w:proofErr w:type="spellEnd"/>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Drylands, avenues; drought-resistant shade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Native to dry regions of India, with no invasive tendencies.</w:t>
            </w:r>
          </w:p>
        </w:tc>
      </w:tr>
      <w:tr w:rsidR="005C4264" w:rsidRPr="00A73A3E" w:rsidTr="005C4264">
        <w:trPr>
          <w:trHeight w:val="58"/>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8</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proofErr w:type="spellStart"/>
            <w:r w:rsidRPr="0099543F">
              <w:rPr>
                <w:rFonts w:ascii="Times New Roman" w:hAnsi="Times New Roman"/>
                <w:i/>
                <w:iCs/>
                <w:color w:val="000000"/>
              </w:rPr>
              <w:t>Albizia</w:t>
            </w:r>
            <w:proofErr w:type="spellEnd"/>
            <w:r w:rsidRPr="00A73A3E">
              <w:rPr>
                <w:rFonts w:ascii="Times New Roman" w:hAnsi="Times New Roman"/>
                <w:iCs/>
                <w:color w:val="000000"/>
              </w:rPr>
              <w:t xml:space="preserve"> </w:t>
            </w:r>
            <w:proofErr w:type="spellStart"/>
            <w:r w:rsidRPr="0099543F">
              <w:rPr>
                <w:rFonts w:ascii="Times New Roman" w:hAnsi="Times New Roman"/>
                <w:i/>
                <w:iCs/>
                <w:color w:val="000000"/>
              </w:rPr>
              <w:t>lebbeck</w:t>
            </w:r>
            <w:proofErr w:type="spellEnd"/>
            <w:r w:rsidRPr="00A73A3E">
              <w:rPr>
                <w:rFonts w:ascii="Times New Roman" w:hAnsi="Times New Roman"/>
                <w:iCs/>
                <w:color w:val="000000"/>
              </w:rPr>
              <w:t xml:space="preserve"> (L.) </w:t>
            </w:r>
            <w:proofErr w:type="spellStart"/>
            <w:r w:rsidRPr="00A73A3E">
              <w:rPr>
                <w:rFonts w:ascii="Times New Roman" w:hAnsi="Times New Roman"/>
                <w:iCs/>
                <w:color w:val="000000"/>
              </w:rPr>
              <w:t>Benth</w:t>
            </w:r>
            <w:proofErr w:type="spellEnd"/>
            <w:r w:rsidRPr="00A73A3E">
              <w:rPr>
                <w:rFonts w:ascii="Times New Roman" w:hAnsi="Times New Roman"/>
                <w:iCs/>
                <w:color w:val="000000"/>
              </w:rPr>
              <w:t>.</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Fabaceae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Vaagai</w:t>
            </w:r>
            <w:proofErr w:type="spellEnd"/>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Roadsides, parks; pollution-tolerant and fast-growing.</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Widely planted as an ornamental and agroforestry tree; minor invasive tendencies reported.</w:t>
            </w:r>
          </w:p>
        </w:tc>
      </w:tr>
      <w:tr w:rsidR="005C4264" w:rsidRPr="00A73A3E" w:rsidTr="005C4264">
        <w:trPr>
          <w:trHeight w:val="58"/>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9</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proofErr w:type="spellStart"/>
            <w:r w:rsidRPr="0099543F">
              <w:rPr>
                <w:rFonts w:ascii="Times New Roman" w:hAnsi="Times New Roman"/>
                <w:i/>
                <w:iCs/>
                <w:color w:val="000000"/>
              </w:rPr>
              <w:t>Albizia</w:t>
            </w:r>
            <w:proofErr w:type="spellEnd"/>
            <w:r w:rsidRPr="00A73A3E">
              <w:rPr>
                <w:rFonts w:ascii="Times New Roman" w:hAnsi="Times New Roman"/>
                <w:iCs/>
                <w:color w:val="000000"/>
              </w:rPr>
              <w:t xml:space="preserve"> </w:t>
            </w:r>
            <w:proofErr w:type="spellStart"/>
            <w:r w:rsidRPr="0099543F">
              <w:rPr>
                <w:rFonts w:ascii="Times New Roman" w:hAnsi="Times New Roman"/>
                <w:i/>
                <w:iCs/>
                <w:color w:val="000000"/>
              </w:rPr>
              <w:t>odoratissima</w:t>
            </w:r>
            <w:proofErr w:type="spellEnd"/>
            <w:r w:rsidRPr="00A73A3E">
              <w:rPr>
                <w:rFonts w:ascii="Times New Roman" w:hAnsi="Times New Roman"/>
                <w:iCs/>
                <w:color w:val="000000"/>
              </w:rPr>
              <w:t xml:space="preserve"> (</w:t>
            </w:r>
            <w:proofErr w:type="spellStart"/>
            <w:r w:rsidRPr="00A73A3E">
              <w:rPr>
                <w:rFonts w:ascii="Times New Roman" w:hAnsi="Times New Roman"/>
                <w:iCs/>
                <w:color w:val="000000"/>
              </w:rPr>
              <w:t>L.f</w:t>
            </w:r>
            <w:proofErr w:type="spellEnd"/>
            <w:r w:rsidRPr="00A73A3E">
              <w:rPr>
                <w:rFonts w:ascii="Times New Roman" w:hAnsi="Times New Roman"/>
                <w:iCs/>
                <w:color w:val="000000"/>
              </w:rPr>
              <w:t xml:space="preserve">.) </w:t>
            </w:r>
            <w:proofErr w:type="spellStart"/>
            <w:r w:rsidRPr="00A73A3E">
              <w:rPr>
                <w:rFonts w:ascii="Times New Roman" w:hAnsi="Times New Roman"/>
                <w:iCs/>
                <w:color w:val="000000"/>
              </w:rPr>
              <w:t>Benth</w:t>
            </w:r>
            <w:proofErr w:type="spellEnd"/>
            <w:r w:rsidRPr="00A73A3E">
              <w:rPr>
                <w:rFonts w:ascii="Times New Roman" w:hAnsi="Times New Roman"/>
                <w:iCs/>
                <w:color w:val="000000"/>
              </w:rPr>
              <w:t>.</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Fabaceae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Karuvaagai</w:t>
            </w:r>
            <w:proofErr w:type="spellEnd"/>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Gardens, green belts; provides shade and nitrogen fixation.</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Native or naturalized in parts of India, not classified as invasive.</w:t>
            </w:r>
          </w:p>
        </w:tc>
      </w:tr>
      <w:tr w:rsidR="005C4264" w:rsidRPr="00A73A3E" w:rsidTr="005C4264">
        <w:trPr>
          <w:trHeight w:val="219"/>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10</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proofErr w:type="spellStart"/>
            <w:r w:rsidRPr="0099543F">
              <w:rPr>
                <w:rFonts w:ascii="Times New Roman" w:hAnsi="Times New Roman"/>
                <w:i/>
                <w:iCs/>
                <w:color w:val="000000"/>
              </w:rPr>
              <w:t>Albizia</w:t>
            </w:r>
            <w:proofErr w:type="spellEnd"/>
            <w:r w:rsidRPr="00A73A3E">
              <w:rPr>
                <w:rFonts w:ascii="Times New Roman" w:hAnsi="Times New Roman"/>
                <w:iCs/>
                <w:color w:val="000000"/>
              </w:rPr>
              <w:t xml:space="preserve"> </w:t>
            </w:r>
            <w:proofErr w:type="spellStart"/>
            <w:r w:rsidRPr="0099543F">
              <w:rPr>
                <w:rFonts w:ascii="Times New Roman" w:hAnsi="Times New Roman"/>
                <w:i/>
                <w:iCs/>
                <w:color w:val="000000"/>
              </w:rPr>
              <w:t>procera</w:t>
            </w:r>
            <w:proofErr w:type="spellEnd"/>
            <w:r w:rsidRPr="00A73A3E">
              <w:rPr>
                <w:rFonts w:ascii="Times New Roman" w:hAnsi="Times New Roman"/>
                <w:iCs/>
                <w:color w:val="000000"/>
              </w:rPr>
              <w:t xml:space="preserve"> (</w:t>
            </w:r>
            <w:proofErr w:type="spellStart"/>
            <w:r w:rsidRPr="00A73A3E">
              <w:rPr>
                <w:rFonts w:ascii="Times New Roman" w:hAnsi="Times New Roman"/>
                <w:iCs/>
                <w:color w:val="000000"/>
              </w:rPr>
              <w:t>Roxb</w:t>
            </w:r>
            <w:proofErr w:type="spellEnd"/>
            <w:r w:rsidRPr="00A73A3E">
              <w:rPr>
                <w:rFonts w:ascii="Times New Roman" w:hAnsi="Times New Roman"/>
                <w:iCs/>
                <w:color w:val="000000"/>
              </w:rPr>
              <w:t xml:space="preserve">.) </w:t>
            </w:r>
            <w:proofErr w:type="spellStart"/>
            <w:r w:rsidRPr="00A73A3E">
              <w:rPr>
                <w:rFonts w:ascii="Times New Roman" w:hAnsi="Times New Roman"/>
                <w:iCs/>
                <w:color w:val="000000"/>
              </w:rPr>
              <w:t>Benth</w:t>
            </w:r>
            <w:proofErr w:type="spellEnd"/>
            <w:r w:rsidRPr="00A73A3E">
              <w:rPr>
                <w:rFonts w:ascii="Times New Roman" w:hAnsi="Times New Roman"/>
                <w:iCs/>
                <w:color w:val="000000"/>
              </w:rPr>
              <w:t>.</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Fabaceae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Kondai</w:t>
            </w:r>
            <w:proofErr w:type="spellEnd"/>
            <w:r w:rsidRPr="00A73A3E">
              <w:rPr>
                <w:rFonts w:ascii="Times New Roman" w:hAnsi="Times New Roman"/>
                <w:color w:val="000000"/>
              </w:rPr>
              <w:t xml:space="preserve"> </w:t>
            </w:r>
            <w:proofErr w:type="spellStart"/>
            <w:r w:rsidRPr="00A73A3E">
              <w:rPr>
                <w:rFonts w:ascii="Times New Roman" w:hAnsi="Times New Roman"/>
                <w:color w:val="000000"/>
              </w:rPr>
              <w:t>vaagai</w:t>
            </w:r>
            <w:proofErr w:type="spellEnd"/>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Urban outskirts, degraded lands; supports soil improvement.</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Native to India, often used in reforestation efforts.</w:t>
            </w:r>
          </w:p>
        </w:tc>
      </w:tr>
      <w:tr w:rsidR="005C4264" w:rsidRPr="00A73A3E" w:rsidTr="005C4264">
        <w:trPr>
          <w:trHeight w:val="132"/>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11</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proofErr w:type="spellStart"/>
            <w:r w:rsidRPr="0099543F">
              <w:rPr>
                <w:rFonts w:ascii="Times New Roman" w:hAnsi="Times New Roman"/>
                <w:i/>
                <w:iCs/>
                <w:color w:val="000000"/>
              </w:rPr>
              <w:t>Alstonia</w:t>
            </w:r>
            <w:proofErr w:type="spellEnd"/>
            <w:r w:rsidRPr="00A73A3E">
              <w:rPr>
                <w:rFonts w:ascii="Times New Roman" w:hAnsi="Times New Roman"/>
                <w:iCs/>
                <w:color w:val="000000"/>
              </w:rPr>
              <w:t xml:space="preserve"> </w:t>
            </w:r>
            <w:r w:rsidRPr="0099543F">
              <w:rPr>
                <w:rFonts w:ascii="Times New Roman" w:hAnsi="Times New Roman"/>
                <w:i/>
                <w:iCs/>
                <w:color w:val="000000"/>
              </w:rPr>
              <w:t>macrophylla</w:t>
            </w:r>
            <w:r w:rsidRPr="00A73A3E">
              <w:rPr>
                <w:rFonts w:ascii="Times New Roman" w:hAnsi="Times New Roman"/>
                <w:iCs/>
                <w:color w:val="000000"/>
              </w:rPr>
              <w:t xml:space="preserve"> Wall. </w:t>
            </w:r>
            <w:r w:rsidRPr="0099543F">
              <w:rPr>
                <w:rFonts w:ascii="Times New Roman" w:hAnsi="Times New Roman"/>
                <w:i/>
                <w:iCs/>
                <w:color w:val="000000"/>
              </w:rPr>
              <w:t>ex</w:t>
            </w:r>
            <w:r w:rsidRPr="00A73A3E">
              <w:rPr>
                <w:rFonts w:ascii="Times New Roman" w:hAnsi="Times New Roman"/>
                <w:iCs/>
                <w:color w:val="000000"/>
              </w:rPr>
              <w:t xml:space="preserve"> </w:t>
            </w:r>
            <w:proofErr w:type="spellStart"/>
            <w:proofErr w:type="gramStart"/>
            <w:r w:rsidRPr="00A73A3E">
              <w:rPr>
                <w:rFonts w:ascii="Times New Roman" w:hAnsi="Times New Roman"/>
                <w:iCs/>
                <w:color w:val="000000"/>
              </w:rPr>
              <w:t>G.Don</w:t>
            </w:r>
            <w:proofErr w:type="spellEnd"/>
            <w:proofErr w:type="gramEnd"/>
          </w:p>
        </w:tc>
        <w:tc>
          <w:tcPr>
            <w:tcW w:w="392"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Apocynaceae</w:t>
            </w:r>
            <w:proofErr w:type="spellEnd"/>
          </w:p>
        </w:tc>
        <w:tc>
          <w:tcPr>
            <w:tcW w:w="549"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Velai-maram</w:t>
            </w:r>
            <w:proofErr w:type="spellEnd"/>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Parks, gardens; ornamental with dense foliage.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Exotic species, found in certain forest ecosystems in southern India.</w:t>
            </w:r>
          </w:p>
        </w:tc>
      </w:tr>
      <w:tr w:rsidR="005C4264" w:rsidRPr="00A73A3E" w:rsidTr="005C4264">
        <w:trPr>
          <w:trHeight w:val="130"/>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12</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proofErr w:type="spellStart"/>
            <w:r w:rsidRPr="0099543F">
              <w:rPr>
                <w:rFonts w:ascii="Times New Roman" w:hAnsi="Times New Roman"/>
                <w:i/>
                <w:iCs/>
                <w:color w:val="000000"/>
              </w:rPr>
              <w:t>Alstonia</w:t>
            </w:r>
            <w:proofErr w:type="spellEnd"/>
            <w:r w:rsidRPr="00A73A3E">
              <w:rPr>
                <w:rFonts w:ascii="Times New Roman" w:hAnsi="Times New Roman"/>
                <w:iCs/>
                <w:color w:val="000000"/>
              </w:rPr>
              <w:t xml:space="preserve"> </w:t>
            </w:r>
            <w:proofErr w:type="spellStart"/>
            <w:r w:rsidRPr="0099543F">
              <w:rPr>
                <w:rFonts w:ascii="Times New Roman" w:hAnsi="Times New Roman"/>
                <w:i/>
                <w:iCs/>
                <w:color w:val="000000"/>
              </w:rPr>
              <w:t>scholaris</w:t>
            </w:r>
            <w:proofErr w:type="spellEnd"/>
            <w:r w:rsidRPr="00A73A3E">
              <w:rPr>
                <w:rFonts w:ascii="Times New Roman" w:hAnsi="Times New Roman"/>
                <w:iCs/>
                <w:color w:val="000000"/>
              </w:rPr>
              <w:t xml:space="preserve"> (L.) R.Br.</w:t>
            </w:r>
          </w:p>
        </w:tc>
        <w:tc>
          <w:tcPr>
            <w:tcW w:w="392"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Asclepiadaceae</w:t>
            </w:r>
            <w:proofErr w:type="spellEnd"/>
          </w:p>
        </w:tc>
        <w:tc>
          <w:tcPr>
            <w:tcW w:w="549"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Yezhilai</w:t>
            </w:r>
            <w:proofErr w:type="spellEnd"/>
            <w:r w:rsidRPr="00A73A3E">
              <w:rPr>
                <w:rFonts w:ascii="Times New Roman" w:hAnsi="Times New Roman"/>
                <w:color w:val="000000"/>
              </w:rPr>
              <w:t xml:space="preserve"> </w:t>
            </w:r>
            <w:proofErr w:type="spellStart"/>
            <w:r w:rsidRPr="00A73A3E">
              <w:rPr>
                <w:rFonts w:ascii="Times New Roman" w:hAnsi="Times New Roman"/>
                <w:color w:val="000000"/>
              </w:rPr>
              <w:t>paalai</w:t>
            </w:r>
            <w:proofErr w:type="spellEnd"/>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Avenues, campuses; iconic for urban landscaping.</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Native to India, widely used in plantations and urban greening.</w:t>
            </w:r>
          </w:p>
        </w:tc>
      </w:tr>
      <w:tr w:rsidR="005C4264" w:rsidRPr="00A73A3E" w:rsidTr="005C4264">
        <w:trPr>
          <w:trHeight w:val="58"/>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lastRenderedPageBreak/>
              <w:t>13</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proofErr w:type="spellStart"/>
            <w:r w:rsidRPr="0099543F">
              <w:rPr>
                <w:rFonts w:ascii="Times New Roman" w:hAnsi="Times New Roman"/>
                <w:i/>
                <w:iCs/>
                <w:color w:val="000000"/>
              </w:rPr>
              <w:t>Anacardium</w:t>
            </w:r>
            <w:proofErr w:type="spellEnd"/>
            <w:r w:rsidRPr="00A73A3E">
              <w:rPr>
                <w:rFonts w:ascii="Times New Roman" w:hAnsi="Times New Roman"/>
                <w:iCs/>
                <w:color w:val="000000"/>
              </w:rPr>
              <w:t xml:space="preserve"> </w:t>
            </w:r>
            <w:proofErr w:type="spellStart"/>
            <w:r w:rsidRPr="0099543F">
              <w:rPr>
                <w:rFonts w:ascii="Times New Roman" w:hAnsi="Times New Roman"/>
                <w:i/>
                <w:iCs/>
                <w:color w:val="000000"/>
              </w:rPr>
              <w:t>occidentale</w:t>
            </w:r>
            <w:proofErr w:type="spellEnd"/>
            <w:r w:rsidRPr="00A73A3E">
              <w:rPr>
                <w:rFonts w:ascii="Times New Roman" w:hAnsi="Times New Roman"/>
                <w:iCs/>
                <w:color w:val="000000"/>
              </w:rPr>
              <w:t xml:space="preserve"> L.</w:t>
            </w:r>
          </w:p>
        </w:tc>
        <w:tc>
          <w:tcPr>
            <w:tcW w:w="392"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Anacardiaceae</w:t>
            </w:r>
            <w:proofErr w:type="spellEnd"/>
          </w:p>
        </w:tc>
        <w:tc>
          <w:tcPr>
            <w:tcW w:w="549"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Munthiri</w:t>
            </w:r>
            <w:proofErr w:type="spellEnd"/>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Urban outskirts, gardens; thrives in coastal cities.</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Introduced for its economic value; not invasive in natural ecosystems.</w:t>
            </w:r>
          </w:p>
        </w:tc>
      </w:tr>
      <w:tr w:rsidR="005C4264" w:rsidRPr="00A73A3E" w:rsidTr="005C4264">
        <w:trPr>
          <w:trHeight w:val="58"/>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14</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Annona</w:t>
            </w:r>
            <w:r w:rsidRPr="00A73A3E">
              <w:rPr>
                <w:rFonts w:ascii="Times New Roman" w:hAnsi="Times New Roman"/>
                <w:iCs/>
                <w:color w:val="000000"/>
              </w:rPr>
              <w:t xml:space="preserve"> </w:t>
            </w:r>
            <w:r w:rsidRPr="0099543F">
              <w:rPr>
                <w:rFonts w:ascii="Times New Roman" w:hAnsi="Times New Roman"/>
                <w:i/>
                <w:iCs/>
                <w:color w:val="000000"/>
              </w:rPr>
              <w:t>reticulata</w:t>
            </w:r>
            <w:r w:rsidRPr="00A73A3E">
              <w:rPr>
                <w:rFonts w:ascii="Times New Roman" w:hAnsi="Times New Roman"/>
                <w:iCs/>
                <w:color w:val="000000"/>
              </w:rPr>
              <w:t xml:space="preserve"> L.</w:t>
            </w:r>
          </w:p>
        </w:tc>
        <w:tc>
          <w:tcPr>
            <w:tcW w:w="392"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Annonaceae</w:t>
            </w:r>
            <w:proofErr w:type="spellEnd"/>
          </w:p>
        </w:tc>
        <w:tc>
          <w:tcPr>
            <w:tcW w:w="549"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 xml:space="preserve">Ram </w:t>
            </w:r>
            <w:proofErr w:type="spellStart"/>
            <w:r w:rsidRPr="00A73A3E">
              <w:rPr>
                <w:rFonts w:ascii="Times New Roman" w:hAnsi="Times New Roman"/>
                <w:color w:val="000000"/>
              </w:rPr>
              <w:t>seetha</w:t>
            </w:r>
            <w:proofErr w:type="spellEnd"/>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Home gardens, green belts; fruit-bearing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Escapes cultivation in some areas, minor invasive tendencies reported.</w:t>
            </w:r>
          </w:p>
        </w:tc>
      </w:tr>
      <w:tr w:rsidR="005C4264" w:rsidRPr="00A73A3E" w:rsidTr="005C4264">
        <w:trPr>
          <w:trHeight w:val="58"/>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15</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Annona</w:t>
            </w:r>
            <w:r w:rsidRPr="00A73A3E">
              <w:rPr>
                <w:rFonts w:ascii="Times New Roman" w:hAnsi="Times New Roman"/>
                <w:iCs/>
                <w:color w:val="000000"/>
              </w:rPr>
              <w:t xml:space="preserve"> </w:t>
            </w:r>
            <w:r w:rsidRPr="0099543F">
              <w:rPr>
                <w:rFonts w:ascii="Times New Roman" w:hAnsi="Times New Roman"/>
                <w:i/>
                <w:iCs/>
                <w:color w:val="000000"/>
              </w:rPr>
              <w:t>squamosa</w:t>
            </w:r>
            <w:r w:rsidRPr="00A73A3E">
              <w:rPr>
                <w:rFonts w:ascii="Times New Roman" w:hAnsi="Times New Roman"/>
                <w:iCs/>
                <w:color w:val="000000"/>
              </w:rPr>
              <w:t xml:space="preserve"> L.</w:t>
            </w:r>
          </w:p>
        </w:tc>
        <w:tc>
          <w:tcPr>
            <w:tcW w:w="392"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Annonaceae</w:t>
            </w:r>
            <w:proofErr w:type="spellEnd"/>
          </w:p>
        </w:tc>
        <w:tc>
          <w:tcPr>
            <w:tcW w:w="549"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Seetha</w:t>
            </w:r>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Urban gardens, parks; drought-tolerant fruit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Cultivated for fruits; can escape into wild areas.</w:t>
            </w:r>
          </w:p>
        </w:tc>
      </w:tr>
      <w:tr w:rsidR="005C4264" w:rsidRPr="00A73A3E" w:rsidTr="005C4264">
        <w:trPr>
          <w:trHeight w:val="58"/>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16</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Areca</w:t>
            </w:r>
            <w:r w:rsidRPr="00A73A3E">
              <w:rPr>
                <w:rFonts w:ascii="Times New Roman" w:hAnsi="Times New Roman"/>
                <w:iCs/>
                <w:color w:val="000000"/>
              </w:rPr>
              <w:t xml:space="preserve"> </w:t>
            </w:r>
            <w:r w:rsidRPr="0099543F">
              <w:rPr>
                <w:rFonts w:ascii="Times New Roman" w:hAnsi="Times New Roman"/>
                <w:i/>
                <w:iCs/>
                <w:color w:val="000000"/>
              </w:rPr>
              <w:t>catechu</w:t>
            </w:r>
            <w:r w:rsidRPr="00A73A3E">
              <w:rPr>
                <w:rFonts w:ascii="Times New Roman" w:hAnsi="Times New Roman"/>
                <w:iCs/>
                <w:color w:val="000000"/>
              </w:rPr>
              <w:t xml:space="preserve"> L.</w:t>
            </w:r>
          </w:p>
        </w:tc>
        <w:tc>
          <w:tcPr>
            <w:tcW w:w="392"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Arecaceae</w:t>
            </w:r>
            <w:proofErr w:type="spellEnd"/>
          </w:p>
        </w:tc>
        <w:tc>
          <w:tcPr>
            <w:tcW w:w="549"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Pakku</w:t>
            </w:r>
            <w:proofErr w:type="spellEnd"/>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Urban gardens, shaded areas; popular in tropical landscaping.</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Cultivated species with no significant invasive tendencies in India.</w:t>
            </w:r>
          </w:p>
        </w:tc>
      </w:tr>
      <w:tr w:rsidR="005C4264" w:rsidRPr="00A73A3E" w:rsidTr="005C4264">
        <w:trPr>
          <w:trHeight w:val="58"/>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17</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proofErr w:type="spellStart"/>
            <w:r w:rsidRPr="0099543F">
              <w:rPr>
                <w:rFonts w:ascii="Times New Roman" w:hAnsi="Times New Roman"/>
                <w:i/>
                <w:iCs/>
                <w:color w:val="000000"/>
              </w:rPr>
              <w:t>Artocarpus</w:t>
            </w:r>
            <w:proofErr w:type="spellEnd"/>
            <w:r w:rsidRPr="00A73A3E">
              <w:rPr>
                <w:rFonts w:ascii="Times New Roman" w:hAnsi="Times New Roman"/>
                <w:iCs/>
                <w:color w:val="000000"/>
              </w:rPr>
              <w:t xml:space="preserve"> </w:t>
            </w:r>
            <w:proofErr w:type="spellStart"/>
            <w:r w:rsidRPr="0099543F">
              <w:rPr>
                <w:rFonts w:ascii="Times New Roman" w:hAnsi="Times New Roman"/>
                <w:i/>
                <w:iCs/>
                <w:color w:val="000000"/>
              </w:rPr>
              <w:t>heterophyllus</w:t>
            </w:r>
            <w:proofErr w:type="spellEnd"/>
            <w:r w:rsidRPr="00A73A3E">
              <w:rPr>
                <w:rFonts w:ascii="Times New Roman" w:hAnsi="Times New Roman"/>
                <w:iCs/>
                <w:color w:val="000000"/>
              </w:rPr>
              <w:t xml:space="preserve"> Lam.</w:t>
            </w:r>
          </w:p>
        </w:tc>
        <w:tc>
          <w:tcPr>
            <w:tcW w:w="392"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Moraceae</w:t>
            </w:r>
            <w:proofErr w:type="spellEnd"/>
          </w:p>
        </w:tc>
        <w:tc>
          <w:tcPr>
            <w:tcW w:w="549"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Palaamaram</w:t>
            </w:r>
            <w:proofErr w:type="spellEnd"/>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Urban green belts, gardens; fruit and shade provider.</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Native to India but reported as invasive in forest ecosystems, particularly in the Western Ghats.</w:t>
            </w:r>
          </w:p>
        </w:tc>
      </w:tr>
      <w:tr w:rsidR="005C4264" w:rsidRPr="00A73A3E" w:rsidTr="005C4264">
        <w:trPr>
          <w:trHeight w:val="58"/>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18</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proofErr w:type="spellStart"/>
            <w:r w:rsidRPr="0099543F">
              <w:rPr>
                <w:rFonts w:ascii="Times New Roman" w:hAnsi="Times New Roman"/>
                <w:i/>
                <w:iCs/>
                <w:color w:val="000000"/>
              </w:rPr>
              <w:t>Azadirachta</w:t>
            </w:r>
            <w:proofErr w:type="spellEnd"/>
            <w:r w:rsidRPr="00A73A3E">
              <w:rPr>
                <w:rFonts w:ascii="Times New Roman" w:hAnsi="Times New Roman"/>
                <w:iCs/>
                <w:color w:val="000000"/>
              </w:rPr>
              <w:t xml:space="preserve"> </w:t>
            </w:r>
            <w:proofErr w:type="spellStart"/>
            <w:r w:rsidRPr="0099543F">
              <w:rPr>
                <w:rFonts w:ascii="Times New Roman" w:hAnsi="Times New Roman"/>
                <w:i/>
                <w:iCs/>
                <w:color w:val="000000"/>
              </w:rPr>
              <w:t>indica</w:t>
            </w:r>
            <w:proofErr w:type="spellEnd"/>
            <w:r w:rsidRPr="00A73A3E">
              <w:rPr>
                <w:rFonts w:ascii="Times New Roman" w:hAnsi="Times New Roman"/>
                <w:iCs/>
                <w:color w:val="000000"/>
              </w:rPr>
              <w:t xml:space="preserve"> </w:t>
            </w:r>
            <w:proofErr w:type="spellStart"/>
            <w:proofErr w:type="gramStart"/>
            <w:r w:rsidRPr="00A73A3E">
              <w:rPr>
                <w:rFonts w:ascii="Times New Roman" w:hAnsi="Times New Roman"/>
                <w:iCs/>
                <w:color w:val="000000"/>
              </w:rPr>
              <w:t>A.Juss</w:t>
            </w:r>
            <w:proofErr w:type="spellEnd"/>
            <w:proofErr w:type="gramEnd"/>
            <w:r w:rsidRPr="00A73A3E">
              <w:rPr>
                <w:rFonts w:ascii="Times New Roman" w:hAnsi="Times New Roman"/>
                <w:iCs/>
                <w:color w:val="000000"/>
              </w:rPr>
              <w:t>.</w:t>
            </w:r>
          </w:p>
        </w:tc>
        <w:tc>
          <w:tcPr>
            <w:tcW w:w="392"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Meliaceae</w:t>
            </w:r>
            <w:proofErr w:type="spellEnd"/>
          </w:p>
        </w:tc>
        <w:tc>
          <w:tcPr>
            <w:tcW w:w="549"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Vaembu</w:t>
            </w:r>
            <w:proofErr w:type="spellEnd"/>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Roadsides, parks; iconic urban shade tree and medicinal uses.</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Native to India, widely valued for its medicinal and ecological importance.</w:t>
            </w:r>
          </w:p>
        </w:tc>
      </w:tr>
      <w:tr w:rsidR="005C4264" w:rsidRPr="00A73A3E" w:rsidTr="005C4264">
        <w:trPr>
          <w:trHeight w:val="58"/>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19</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proofErr w:type="spellStart"/>
            <w:r w:rsidRPr="0099543F">
              <w:rPr>
                <w:rFonts w:ascii="Times New Roman" w:hAnsi="Times New Roman"/>
                <w:i/>
                <w:iCs/>
                <w:color w:val="000000"/>
              </w:rPr>
              <w:t>Barringtonia</w:t>
            </w:r>
            <w:proofErr w:type="spellEnd"/>
            <w:r w:rsidRPr="00A73A3E">
              <w:rPr>
                <w:rFonts w:ascii="Times New Roman" w:hAnsi="Times New Roman"/>
                <w:iCs/>
                <w:color w:val="000000"/>
              </w:rPr>
              <w:t xml:space="preserve"> </w:t>
            </w:r>
            <w:proofErr w:type="spellStart"/>
            <w:r w:rsidRPr="0099543F">
              <w:rPr>
                <w:rFonts w:ascii="Times New Roman" w:hAnsi="Times New Roman"/>
                <w:i/>
                <w:iCs/>
                <w:color w:val="000000"/>
              </w:rPr>
              <w:t>acutangula</w:t>
            </w:r>
            <w:proofErr w:type="spellEnd"/>
            <w:r w:rsidRPr="00A73A3E">
              <w:rPr>
                <w:rFonts w:ascii="Times New Roman" w:hAnsi="Times New Roman"/>
                <w:iCs/>
                <w:color w:val="000000"/>
              </w:rPr>
              <w:t xml:space="preserve"> (L.) </w:t>
            </w:r>
            <w:proofErr w:type="spellStart"/>
            <w:r w:rsidRPr="00A73A3E">
              <w:rPr>
                <w:rFonts w:ascii="Times New Roman" w:hAnsi="Times New Roman"/>
                <w:iCs/>
                <w:color w:val="000000"/>
              </w:rPr>
              <w:t>Gaertn</w:t>
            </w:r>
            <w:proofErr w:type="spellEnd"/>
            <w:r w:rsidRPr="00A73A3E">
              <w:rPr>
                <w:rFonts w:ascii="Times New Roman" w:hAnsi="Times New Roman"/>
                <w:iCs/>
                <w:color w:val="000000"/>
              </w:rPr>
              <w:t>.</w:t>
            </w:r>
          </w:p>
        </w:tc>
        <w:tc>
          <w:tcPr>
            <w:tcW w:w="392"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Lecythidaceae</w:t>
            </w:r>
            <w:proofErr w:type="spellEnd"/>
          </w:p>
        </w:tc>
        <w:tc>
          <w:tcPr>
            <w:tcW w:w="549"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Neer</w:t>
            </w:r>
            <w:proofErr w:type="spellEnd"/>
            <w:r w:rsidRPr="00A73A3E">
              <w:rPr>
                <w:rFonts w:ascii="Times New Roman" w:hAnsi="Times New Roman"/>
                <w:color w:val="000000"/>
              </w:rPr>
              <w:t xml:space="preserve"> </w:t>
            </w:r>
            <w:proofErr w:type="spellStart"/>
            <w:r w:rsidRPr="00A73A3E">
              <w:rPr>
                <w:rFonts w:ascii="Times New Roman" w:hAnsi="Times New Roman"/>
                <w:color w:val="000000"/>
              </w:rPr>
              <w:t>kadambu</w:t>
            </w:r>
            <w:proofErr w:type="spellEnd"/>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Waterbodies, urban wetlands; ornamental for moist areas.</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Native to India, common along water bodies, with no invasive tendencies.</w:t>
            </w:r>
          </w:p>
        </w:tc>
      </w:tr>
      <w:tr w:rsidR="005C4264" w:rsidRPr="00A73A3E" w:rsidTr="005C4264">
        <w:trPr>
          <w:trHeight w:val="58"/>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20</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Bauhinia</w:t>
            </w:r>
            <w:r w:rsidRPr="00A73A3E">
              <w:rPr>
                <w:rFonts w:ascii="Times New Roman" w:hAnsi="Times New Roman"/>
                <w:iCs/>
                <w:color w:val="000000"/>
              </w:rPr>
              <w:t xml:space="preserve"> </w:t>
            </w:r>
            <w:proofErr w:type="spellStart"/>
            <w:r w:rsidRPr="0099543F">
              <w:rPr>
                <w:rFonts w:ascii="Times New Roman" w:hAnsi="Times New Roman"/>
                <w:i/>
                <w:iCs/>
                <w:color w:val="000000"/>
              </w:rPr>
              <w:t>acuminata</w:t>
            </w:r>
            <w:proofErr w:type="spellEnd"/>
            <w:r w:rsidRPr="00A73A3E">
              <w:rPr>
                <w:rFonts w:ascii="Times New Roman" w:hAnsi="Times New Roman"/>
                <w:iCs/>
                <w:color w:val="000000"/>
              </w:rPr>
              <w:t xml:space="preserve"> L.</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Fabaceae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Vellai</w:t>
            </w:r>
            <w:proofErr w:type="spellEnd"/>
            <w:r w:rsidRPr="00A73A3E">
              <w:rPr>
                <w:rFonts w:ascii="Times New Roman" w:hAnsi="Times New Roman"/>
                <w:color w:val="000000"/>
              </w:rPr>
              <w:t xml:space="preserve"> </w:t>
            </w:r>
            <w:proofErr w:type="spellStart"/>
            <w:r w:rsidRPr="00A73A3E">
              <w:rPr>
                <w:rFonts w:ascii="Times New Roman" w:hAnsi="Times New Roman"/>
                <w:color w:val="000000"/>
              </w:rPr>
              <w:t>mandaarai</w:t>
            </w:r>
            <w:proofErr w:type="spellEnd"/>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Gardens, parks; ornamental flowering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Cultivated as an ornamental plant, not reported as invasive.</w:t>
            </w:r>
          </w:p>
        </w:tc>
      </w:tr>
      <w:tr w:rsidR="005C4264" w:rsidRPr="00A73A3E" w:rsidTr="005C4264">
        <w:trPr>
          <w:trHeight w:val="58"/>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21</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Bauhinia</w:t>
            </w:r>
            <w:r w:rsidRPr="00A73A3E">
              <w:rPr>
                <w:rFonts w:ascii="Times New Roman" w:hAnsi="Times New Roman"/>
                <w:iCs/>
                <w:color w:val="000000"/>
              </w:rPr>
              <w:t xml:space="preserve"> </w:t>
            </w:r>
            <w:proofErr w:type="spellStart"/>
            <w:r w:rsidRPr="0099543F">
              <w:rPr>
                <w:rFonts w:ascii="Times New Roman" w:hAnsi="Times New Roman"/>
                <w:i/>
                <w:iCs/>
                <w:color w:val="000000"/>
              </w:rPr>
              <w:t>purpurea</w:t>
            </w:r>
            <w:proofErr w:type="spellEnd"/>
            <w:r w:rsidRPr="00A73A3E">
              <w:rPr>
                <w:rFonts w:ascii="Times New Roman" w:hAnsi="Times New Roman"/>
                <w:iCs/>
                <w:color w:val="000000"/>
              </w:rPr>
              <w:t xml:space="preserve"> L.</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Fabaceae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Mantharai</w:t>
            </w:r>
            <w:proofErr w:type="spellEnd"/>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 xml:space="preserve">Avenues, parks; </w:t>
            </w:r>
            <w:r w:rsidRPr="00A73A3E">
              <w:rPr>
                <w:rFonts w:ascii="Times New Roman" w:hAnsi="Times New Roman"/>
                <w:color w:val="000000"/>
              </w:rPr>
              <w:lastRenderedPageBreak/>
              <w:t>ornamental flowering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lastRenderedPageBreak/>
              <w:t xml:space="preserve">Widely cultivated; can escape cultivation and </w:t>
            </w:r>
            <w:r w:rsidRPr="00A73A3E">
              <w:rPr>
                <w:rFonts w:ascii="Times New Roman" w:hAnsi="Times New Roman"/>
                <w:color w:val="000000"/>
              </w:rPr>
              <w:lastRenderedPageBreak/>
              <w:t>compete with native flora in some areas.</w:t>
            </w:r>
          </w:p>
        </w:tc>
      </w:tr>
      <w:tr w:rsidR="005C4264" w:rsidRPr="00A73A3E" w:rsidTr="005C4264">
        <w:trPr>
          <w:trHeight w:val="58"/>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lastRenderedPageBreak/>
              <w:t>22</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Bauhinia</w:t>
            </w:r>
            <w:r w:rsidRPr="00A73A3E">
              <w:rPr>
                <w:rFonts w:ascii="Times New Roman" w:hAnsi="Times New Roman"/>
                <w:iCs/>
                <w:color w:val="000000"/>
              </w:rPr>
              <w:t xml:space="preserve"> </w:t>
            </w:r>
            <w:proofErr w:type="spellStart"/>
            <w:r w:rsidRPr="0099543F">
              <w:rPr>
                <w:rFonts w:ascii="Times New Roman" w:hAnsi="Times New Roman"/>
                <w:i/>
                <w:iCs/>
                <w:color w:val="000000"/>
              </w:rPr>
              <w:t>racemosa</w:t>
            </w:r>
            <w:proofErr w:type="spellEnd"/>
            <w:r w:rsidRPr="00A73A3E">
              <w:rPr>
                <w:rFonts w:ascii="Times New Roman" w:hAnsi="Times New Roman"/>
                <w:iCs/>
                <w:color w:val="000000"/>
              </w:rPr>
              <w:t xml:space="preserve"> Lam.</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Fabaceae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Aathi</w:t>
            </w:r>
            <w:proofErr w:type="spellEnd"/>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Gardens, green belts; drought-tolerant and ornamental.</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Native to India; valued for its ecological and cultural significance.</w:t>
            </w:r>
          </w:p>
        </w:tc>
      </w:tr>
      <w:tr w:rsidR="005C4264" w:rsidRPr="00A73A3E" w:rsidTr="005C4264">
        <w:trPr>
          <w:trHeight w:val="58"/>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23</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Bauhinia</w:t>
            </w:r>
            <w:r w:rsidRPr="00A73A3E">
              <w:rPr>
                <w:rFonts w:ascii="Times New Roman" w:hAnsi="Times New Roman"/>
                <w:iCs/>
                <w:color w:val="000000"/>
              </w:rPr>
              <w:t xml:space="preserve"> </w:t>
            </w:r>
            <w:proofErr w:type="spellStart"/>
            <w:r w:rsidRPr="0099543F">
              <w:rPr>
                <w:rFonts w:ascii="Times New Roman" w:hAnsi="Times New Roman"/>
                <w:i/>
                <w:iCs/>
                <w:color w:val="000000"/>
              </w:rPr>
              <w:t>variegata</w:t>
            </w:r>
            <w:proofErr w:type="spellEnd"/>
            <w:r w:rsidRPr="00A73A3E">
              <w:rPr>
                <w:rFonts w:ascii="Times New Roman" w:hAnsi="Times New Roman"/>
                <w:iCs/>
                <w:color w:val="000000"/>
              </w:rPr>
              <w:t xml:space="preserve"> L.</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Fabaceae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Semmantharai</w:t>
            </w:r>
            <w:proofErr w:type="spellEnd"/>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Roadsides, parks; flowering and shade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Cultivated and occasionally naturalized, with minor invasive tendencies.</w:t>
            </w:r>
          </w:p>
        </w:tc>
      </w:tr>
      <w:tr w:rsidR="005C4264" w:rsidRPr="00A73A3E" w:rsidTr="005C4264">
        <w:trPr>
          <w:trHeight w:val="58"/>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24</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proofErr w:type="spellStart"/>
            <w:r w:rsidRPr="0099543F">
              <w:rPr>
                <w:rFonts w:ascii="Times New Roman" w:hAnsi="Times New Roman"/>
                <w:i/>
                <w:iCs/>
                <w:color w:val="000000"/>
              </w:rPr>
              <w:t>Bergera</w:t>
            </w:r>
            <w:proofErr w:type="spellEnd"/>
            <w:r w:rsidRPr="00A73A3E">
              <w:rPr>
                <w:rFonts w:ascii="Times New Roman" w:hAnsi="Times New Roman"/>
                <w:iCs/>
                <w:color w:val="000000"/>
              </w:rPr>
              <w:t xml:space="preserve"> </w:t>
            </w:r>
            <w:proofErr w:type="spellStart"/>
            <w:r w:rsidRPr="0099543F">
              <w:rPr>
                <w:rFonts w:ascii="Times New Roman" w:hAnsi="Times New Roman"/>
                <w:i/>
                <w:iCs/>
                <w:color w:val="000000"/>
              </w:rPr>
              <w:t>koenigii</w:t>
            </w:r>
            <w:proofErr w:type="spellEnd"/>
            <w:r w:rsidRPr="00A73A3E">
              <w:rPr>
                <w:rFonts w:ascii="Times New Roman" w:hAnsi="Times New Roman"/>
                <w:iCs/>
                <w:color w:val="000000"/>
              </w:rPr>
              <w:t xml:space="preserve"> L.</w:t>
            </w:r>
          </w:p>
        </w:tc>
        <w:tc>
          <w:tcPr>
            <w:tcW w:w="392"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Rutaceae</w:t>
            </w:r>
            <w:proofErr w:type="spellEnd"/>
          </w:p>
        </w:tc>
        <w:tc>
          <w:tcPr>
            <w:tcW w:w="549"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Karivembu</w:t>
            </w:r>
            <w:proofErr w:type="spellEnd"/>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Home gardens, green belts; used as spice and ornamental.</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Native to India and widely cultivated for its culinary and medicinal uses.</w:t>
            </w:r>
          </w:p>
        </w:tc>
      </w:tr>
      <w:tr w:rsidR="005C4264" w:rsidRPr="00A73A3E" w:rsidTr="005C4264">
        <w:trPr>
          <w:trHeight w:val="58"/>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25</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Bombax</w:t>
            </w:r>
            <w:r w:rsidRPr="00A73A3E">
              <w:rPr>
                <w:rFonts w:ascii="Times New Roman" w:hAnsi="Times New Roman"/>
                <w:iCs/>
                <w:color w:val="000000"/>
              </w:rPr>
              <w:t xml:space="preserve"> </w:t>
            </w:r>
            <w:r w:rsidRPr="0099543F">
              <w:rPr>
                <w:rFonts w:ascii="Times New Roman" w:hAnsi="Times New Roman"/>
                <w:i/>
                <w:iCs/>
                <w:color w:val="000000"/>
              </w:rPr>
              <w:t>ceiba</w:t>
            </w:r>
            <w:r w:rsidRPr="00A73A3E">
              <w:rPr>
                <w:rFonts w:ascii="Times New Roman" w:hAnsi="Times New Roman"/>
                <w:iCs/>
                <w:color w:val="000000"/>
              </w:rPr>
              <w:t xml:space="preserve"> L.</w:t>
            </w:r>
          </w:p>
        </w:tc>
        <w:tc>
          <w:tcPr>
            <w:tcW w:w="392"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Malvaceae</w:t>
            </w:r>
            <w:proofErr w:type="spellEnd"/>
          </w:p>
        </w:tc>
        <w:tc>
          <w:tcPr>
            <w:tcW w:w="549"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Ilavu</w:t>
            </w:r>
            <w:proofErr w:type="spellEnd"/>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Parks, urban outskirts; deciduous with showy flowers.</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Native to India, integral to many ecosystems, with no invasive tendencies.</w:t>
            </w:r>
          </w:p>
        </w:tc>
      </w:tr>
      <w:tr w:rsidR="005C4264" w:rsidRPr="00A73A3E" w:rsidTr="005C4264">
        <w:trPr>
          <w:trHeight w:val="274"/>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26</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proofErr w:type="spellStart"/>
            <w:r w:rsidRPr="0099543F">
              <w:rPr>
                <w:rFonts w:ascii="Times New Roman" w:hAnsi="Times New Roman"/>
                <w:i/>
                <w:iCs/>
                <w:color w:val="000000"/>
              </w:rPr>
              <w:t>Borassus</w:t>
            </w:r>
            <w:proofErr w:type="spellEnd"/>
            <w:r w:rsidRPr="00A73A3E">
              <w:rPr>
                <w:rFonts w:ascii="Times New Roman" w:hAnsi="Times New Roman"/>
                <w:iCs/>
                <w:color w:val="000000"/>
              </w:rPr>
              <w:t xml:space="preserve"> </w:t>
            </w:r>
            <w:proofErr w:type="spellStart"/>
            <w:r w:rsidRPr="0099543F">
              <w:rPr>
                <w:rFonts w:ascii="Times New Roman" w:hAnsi="Times New Roman"/>
                <w:i/>
                <w:iCs/>
                <w:color w:val="000000"/>
              </w:rPr>
              <w:t>flabellifer</w:t>
            </w:r>
            <w:proofErr w:type="spellEnd"/>
            <w:r w:rsidRPr="00A73A3E">
              <w:rPr>
                <w:rFonts w:ascii="Times New Roman" w:hAnsi="Times New Roman"/>
                <w:iCs/>
                <w:color w:val="000000"/>
              </w:rPr>
              <w:t xml:space="preserve"> L.</w:t>
            </w:r>
          </w:p>
        </w:tc>
        <w:tc>
          <w:tcPr>
            <w:tcW w:w="392"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Arecaceae</w:t>
            </w:r>
            <w:proofErr w:type="spellEnd"/>
          </w:p>
        </w:tc>
        <w:tc>
          <w:tcPr>
            <w:tcW w:w="549"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Panai</w:t>
            </w:r>
            <w:proofErr w:type="spellEnd"/>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Urban outskirts, roadsides; iconic tropical palm.</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Native to India; culturally and economically significant.</w:t>
            </w:r>
          </w:p>
        </w:tc>
      </w:tr>
      <w:tr w:rsidR="005C4264" w:rsidRPr="00A73A3E" w:rsidTr="005C4264">
        <w:trPr>
          <w:trHeight w:val="132"/>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27</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proofErr w:type="spellStart"/>
            <w:r w:rsidRPr="0099543F">
              <w:rPr>
                <w:rFonts w:ascii="Times New Roman" w:hAnsi="Times New Roman"/>
                <w:i/>
                <w:iCs/>
                <w:color w:val="000000"/>
              </w:rPr>
              <w:t>Calophyllum</w:t>
            </w:r>
            <w:proofErr w:type="spellEnd"/>
            <w:r w:rsidRPr="00A73A3E">
              <w:rPr>
                <w:rFonts w:ascii="Times New Roman" w:hAnsi="Times New Roman"/>
                <w:iCs/>
                <w:color w:val="000000"/>
              </w:rPr>
              <w:t xml:space="preserve"> </w:t>
            </w:r>
            <w:proofErr w:type="spellStart"/>
            <w:r w:rsidRPr="0099543F">
              <w:rPr>
                <w:rFonts w:ascii="Times New Roman" w:hAnsi="Times New Roman"/>
                <w:i/>
                <w:iCs/>
                <w:color w:val="000000"/>
              </w:rPr>
              <w:t>inophyllum</w:t>
            </w:r>
            <w:proofErr w:type="spellEnd"/>
            <w:r w:rsidRPr="00A73A3E">
              <w:rPr>
                <w:rFonts w:ascii="Times New Roman" w:hAnsi="Times New Roman"/>
                <w:iCs/>
                <w:color w:val="000000"/>
              </w:rPr>
              <w:t xml:space="preserve"> L.</w:t>
            </w:r>
          </w:p>
        </w:tc>
        <w:tc>
          <w:tcPr>
            <w:tcW w:w="392"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Calophyllaceae</w:t>
            </w:r>
            <w:proofErr w:type="spellEnd"/>
          </w:p>
        </w:tc>
        <w:tc>
          <w:tcPr>
            <w:tcW w:w="549"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Punnaimaram</w:t>
            </w:r>
            <w:proofErr w:type="spellEnd"/>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Coastal parks, avenues; ornamental and shade.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Native to coastal regions of India; does not exhibit invasive tendencies.</w:t>
            </w:r>
          </w:p>
        </w:tc>
      </w:tr>
      <w:tr w:rsidR="005C4264" w:rsidRPr="00A73A3E" w:rsidTr="005C4264">
        <w:trPr>
          <w:trHeight w:val="58"/>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28</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Capparis</w:t>
            </w:r>
            <w:r w:rsidRPr="00A73A3E">
              <w:rPr>
                <w:rFonts w:ascii="Times New Roman" w:hAnsi="Times New Roman"/>
                <w:iCs/>
                <w:color w:val="000000"/>
              </w:rPr>
              <w:t xml:space="preserve"> </w:t>
            </w:r>
            <w:proofErr w:type="spellStart"/>
            <w:r w:rsidRPr="0099543F">
              <w:rPr>
                <w:rFonts w:ascii="Times New Roman" w:hAnsi="Times New Roman"/>
                <w:i/>
                <w:iCs/>
                <w:color w:val="000000"/>
              </w:rPr>
              <w:t>grandis</w:t>
            </w:r>
            <w:proofErr w:type="spellEnd"/>
            <w:r w:rsidRPr="00A73A3E">
              <w:rPr>
                <w:rFonts w:ascii="Times New Roman" w:hAnsi="Times New Roman"/>
                <w:iCs/>
                <w:color w:val="000000"/>
              </w:rPr>
              <w:t xml:space="preserve"> </w:t>
            </w:r>
            <w:proofErr w:type="spellStart"/>
            <w:r w:rsidRPr="00A73A3E">
              <w:rPr>
                <w:rFonts w:ascii="Times New Roman" w:hAnsi="Times New Roman"/>
                <w:iCs/>
                <w:color w:val="000000"/>
              </w:rPr>
              <w:t>L.f</w:t>
            </w:r>
            <w:proofErr w:type="spellEnd"/>
            <w:r w:rsidRPr="00A73A3E">
              <w:rPr>
                <w:rFonts w:ascii="Times New Roman" w:hAnsi="Times New Roman"/>
                <w:iCs/>
                <w:color w:val="000000"/>
              </w:rPr>
              <w:t>.</w:t>
            </w:r>
          </w:p>
        </w:tc>
        <w:tc>
          <w:tcPr>
            <w:tcW w:w="392"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Capparidaceae</w:t>
            </w:r>
            <w:proofErr w:type="spellEnd"/>
          </w:p>
        </w:tc>
        <w:tc>
          <w:tcPr>
            <w:tcW w:w="549"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Mudkondai</w:t>
            </w:r>
            <w:proofErr w:type="spellEnd"/>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NE</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Green belts, urban outskirts; thrives in dry conditions.</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Native to India and not considered invasive.</w:t>
            </w:r>
          </w:p>
        </w:tc>
      </w:tr>
      <w:tr w:rsidR="005C4264" w:rsidRPr="00A73A3E" w:rsidTr="005C4264">
        <w:trPr>
          <w:trHeight w:val="58"/>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29</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proofErr w:type="spellStart"/>
            <w:r w:rsidRPr="0099543F">
              <w:rPr>
                <w:rFonts w:ascii="Times New Roman" w:hAnsi="Times New Roman"/>
                <w:i/>
                <w:iCs/>
                <w:color w:val="000000"/>
              </w:rPr>
              <w:t>Carica</w:t>
            </w:r>
            <w:proofErr w:type="spellEnd"/>
            <w:r w:rsidRPr="00A73A3E">
              <w:rPr>
                <w:rFonts w:ascii="Times New Roman" w:hAnsi="Times New Roman"/>
                <w:iCs/>
                <w:color w:val="000000"/>
              </w:rPr>
              <w:t xml:space="preserve"> </w:t>
            </w:r>
            <w:r w:rsidRPr="0099543F">
              <w:rPr>
                <w:rFonts w:ascii="Times New Roman" w:hAnsi="Times New Roman"/>
                <w:i/>
                <w:iCs/>
                <w:color w:val="000000"/>
              </w:rPr>
              <w:t>papaya</w:t>
            </w:r>
            <w:r w:rsidRPr="00A73A3E">
              <w:rPr>
                <w:rFonts w:ascii="Times New Roman" w:hAnsi="Times New Roman"/>
                <w:iCs/>
                <w:color w:val="000000"/>
              </w:rPr>
              <w:t xml:space="preserve"> L.</w:t>
            </w:r>
          </w:p>
        </w:tc>
        <w:tc>
          <w:tcPr>
            <w:tcW w:w="392"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Caricaceae</w:t>
            </w:r>
            <w:proofErr w:type="spellEnd"/>
          </w:p>
        </w:tc>
        <w:tc>
          <w:tcPr>
            <w:tcW w:w="549"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Pappali</w:t>
            </w:r>
            <w:proofErr w:type="spellEnd"/>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DD</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Home gardens, parks; fruit tree with quick growth.</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Introduced and widely cultivated; escapes into wild areas but with minimal ecological impact.</w:t>
            </w:r>
          </w:p>
        </w:tc>
      </w:tr>
      <w:tr w:rsidR="005C4264" w:rsidRPr="00A73A3E" w:rsidTr="005C4264">
        <w:trPr>
          <w:trHeight w:val="58"/>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lastRenderedPageBreak/>
              <w:t>30</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proofErr w:type="spellStart"/>
            <w:r w:rsidRPr="0099543F">
              <w:rPr>
                <w:rFonts w:ascii="Times New Roman" w:hAnsi="Times New Roman"/>
                <w:i/>
                <w:iCs/>
                <w:color w:val="000000"/>
              </w:rPr>
              <w:t>Cascabela</w:t>
            </w:r>
            <w:proofErr w:type="spellEnd"/>
            <w:r w:rsidRPr="00A73A3E">
              <w:rPr>
                <w:rFonts w:ascii="Times New Roman" w:hAnsi="Times New Roman"/>
                <w:iCs/>
                <w:color w:val="000000"/>
              </w:rPr>
              <w:t xml:space="preserve"> </w:t>
            </w:r>
            <w:proofErr w:type="spellStart"/>
            <w:r w:rsidRPr="0099543F">
              <w:rPr>
                <w:rFonts w:ascii="Times New Roman" w:hAnsi="Times New Roman"/>
                <w:i/>
                <w:iCs/>
                <w:color w:val="000000"/>
              </w:rPr>
              <w:t>thevetia</w:t>
            </w:r>
            <w:proofErr w:type="spellEnd"/>
            <w:r w:rsidRPr="00A73A3E">
              <w:rPr>
                <w:rFonts w:ascii="Times New Roman" w:hAnsi="Times New Roman"/>
                <w:iCs/>
                <w:color w:val="000000"/>
              </w:rPr>
              <w:t xml:space="preserve"> (L.) </w:t>
            </w:r>
            <w:proofErr w:type="spellStart"/>
            <w:r w:rsidRPr="00A73A3E">
              <w:rPr>
                <w:rFonts w:ascii="Times New Roman" w:hAnsi="Times New Roman"/>
                <w:iCs/>
                <w:color w:val="000000"/>
              </w:rPr>
              <w:t>Lippold</w:t>
            </w:r>
            <w:proofErr w:type="spellEnd"/>
          </w:p>
        </w:tc>
        <w:tc>
          <w:tcPr>
            <w:tcW w:w="392"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Apocynaceae</w:t>
            </w:r>
            <w:proofErr w:type="spellEnd"/>
          </w:p>
        </w:tc>
        <w:tc>
          <w:tcPr>
            <w:tcW w:w="549"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Thanga</w:t>
            </w:r>
            <w:proofErr w:type="spellEnd"/>
            <w:r w:rsidRPr="00A73A3E">
              <w:rPr>
                <w:rFonts w:ascii="Times New Roman" w:hAnsi="Times New Roman"/>
                <w:color w:val="000000"/>
              </w:rPr>
              <w:t xml:space="preserve"> </w:t>
            </w:r>
            <w:proofErr w:type="spellStart"/>
            <w:r w:rsidRPr="00A73A3E">
              <w:rPr>
                <w:rFonts w:ascii="Times New Roman" w:hAnsi="Times New Roman"/>
                <w:color w:val="000000"/>
              </w:rPr>
              <w:t>Arali</w:t>
            </w:r>
            <w:proofErr w:type="spellEnd"/>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Urban gardens, roadsides; flowering and ornamental</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Commonly planted as an ornamental, now invasive in some semi-arid and tropical regions.</w:t>
            </w:r>
          </w:p>
        </w:tc>
      </w:tr>
      <w:tr w:rsidR="005C4264" w:rsidRPr="00A73A3E" w:rsidTr="005C4264">
        <w:trPr>
          <w:trHeight w:val="248"/>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31</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Cassia</w:t>
            </w:r>
            <w:r w:rsidRPr="00A73A3E">
              <w:rPr>
                <w:rFonts w:ascii="Times New Roman" w:hAnsi="Times New Roman"/>
                <w:iCs/>
                <w:color w:val="000000"/>
              </w:rPr>
              <w:t xml:space="preserve"> </w:t>
            </w:r>
            <w:r w:rsidRPr="0099543F">
              <w:rPr>
                <w:rFonts w:ascii="Times New Roman" w:hAnsi="Times New Roman"/>
                <w:i/>
                <w:iCs/>
                <w:color w:val="000000"/>
              </w:rPr>
              <w:t>fistula</w:t>
            </w:r>
            <w:r w:rsidRPr="00A73A3E">
              <w:rPr>
                <w:rFonts w:ascii="Times New Roman" w:hAnsi="Times New Roman"/>
                <w:iCs/>
                <w:color w:val="000000"/>
              </w:rPr>
              <w:t xml:space="preserve"> L.</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Fabaceae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Kondrai</w:t>
            </w:r>
            <w:proofErr w:type="spellEnd"/>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Roadsides, parks; ornamental flowering and shade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Native to India, widely valued for its ornamental and ecological role.</w:t>
            </w:r>
          </w:p>
        </w:tc>
      </w:tr>
      <w:tr w:rsidR="005C4264" w:rsidRPr="00A73A3E" w:rsidTr="005C4264">
        <w:trPr>
          <w:trHeight w:val="183"/>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32</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Cassia</w:t>
            </w:r>
            <w:r w:rsidRPr="00A73A3E">
              <w:rPr>
                <w:rFonts w:ascii="Times New Roman" w:hAnsi="Times New Roman"/>
                <w:iCs/>
                <w:color w:val="000000"/>
              </w:rPr>
              <w:t xml:space="preserve"> </w:t>
            </w:r>
            <w:proofErr w:type="spellStart"/>
            <w:r w:rsidRPr="0099543F">
              <w:rPr>
                <w:rFonts w:ascii="Times New Roman" w:hAnsi="Times New Roman"/>
                <w:i/>
                <w:iCs/>
                <w:color w:val="000000"/>
              </w:rPr>
              <w:t>roxburghii</w:t>
            </w:r>
            <w:proofErr w:type="spellEnd"/>
            <w:r w:rsidRPr="00A73A3E">
              <w:rPr>
                <w:rFonts w:ascii="Times New Roman" w:hAnsi="Times New Roman"/>
                <w:iCs/>
                <w:color w:val="000000"/>
              </w:rPr>
              <w:t xml:space="preserve"> DC.</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Fabaceae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Senkondrai</w:t>
            </w:r>
            <w:proofErr w:type="spellEnd"/>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Gardens, urban avenues; flowering tree with aesthetic appeal.</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Native or naturalized; no significant invasive tendencies reported.</w:t>
            </w:r>
          </w:p>
        </w:tc>
      </w:tr>
      <w:tr w:rsidR="005C4264" w:rsidRPr="00A73A3E" w:rsidTr="005C4264">
        <w:trPr>
          <w:trHeight w:val="65"/>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33</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Casuarina</w:t>
            </w:r>
            <w:r w:rsidRPr="00A73A3E">
              <w:rPr>
                <w:rFonts w:ascii="Times New Roman" w:hAnsi="Times New Roman"/>
                <w:iCs/>
                <w:color w:val="000000"/>
              </w:rPr>
              <w:t xml:space="preserve"> </w:t>
            </w:r>
            <w:proofErr w:type="spellStart"/>
            <w:r w:rsidRPr="0099543F">
              <w:rPr>
                <w:rFonts w:ascii="Times New Roman" w:hAnsi="Times New Roman"/>
                <w:i/>
                <w:iCs/>
                <w:color w:val="000000"/>
              </w:rPr>
              <w:t>equisetifolia</w:t>
            </w:r>
            <w:proofErr w:type="spellEnd"/>
            <w:r w:rsidRPr="00A73A3E">
              <w:rPr>
                <w:rFonts w:ascii="Times New Roman" w:hAnsi="Times New Roman"/>
                <w:iCs/>
                <w:color w:val="000000"/>
              </w:rPr>
              <w:t xml:space="preserve"> L.</w:t>
            </w:r>
          </w:p>
        </w:tc>
        <w:tc>
          <w:tcPr>
            <w:tcW w:w="392"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Casuarinaceae</w:t>
            </w:r>
            <w:proofErr w:type="spellEnd"/>
          </w:p>
        </w:tc>
        <w:tc>
          <w:tcPr>
            <w:tcW w:w="549"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Savukku</w:t>
            </w:r>
            <w:proofErr w:type="spellEnd"/>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Coastal green belts, urban outskirts; windbreak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Widely planted for soil stabilization; invasive in coastal ecosystems, suppressing native vegetation.</w:t>
            </w:r>
          </w:p>
        </w:tc>
      </w:tr>
      <w:tr w:rsidR="005C4264" w:rsidRPr="00A73A3E" w:rsidTr="005C4264">
        <w:trPr>
          <w:trHeight w:val="58"/>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34</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Ceiba</w:t>
            </w:r>
            <w:r w:rsidRPr="00A73A3E">
              <w:rPr>
                <w:rFonts w:ascii="Times New Roman" w:hAnsi="Times New Roman"/>
                <w:iCs/>
                <w:color w:val="000000"/>
              </w:rPr>
              <w:t xml:space="preserve"> </w:t>
            </w:r>
            <w:proofErr w:type="spellStart"/>
            <w:r w:rsidRPr="0099543F">
              <w:rPr>
                <w:rFonts w:ascii="Times New Roman" w:hAnsi="Times New Roman"/>
                <w:i/>
                <w:iCs/>
                <w:color w:val="000000"/>
              </w:rPr>
              <w:t>pentandra</w:t>
            </w:r>
            <w:proofErr w:type="spellEnd"/>
            <w:r w:rsidRPr="00A73A3E">
              <w:rPr>
                <w:rFonts w:ascii="Times New Roman" w:hAnsi="Times New Roman"/>
                <w:iCs/>
                <w:color w:val="000000"/>
              </w:rPr>
              <w:t xml:space="preserve"> (L.) </w:t>
            </w:r>
            <w:proofErr w:type="spellStart"/>
            <w:r w:rsidRPr="00A73A3E">
              <w:rPr>
                <w:rFonts w:ascii="Times New Roman" w:hAnsi="Times New Roman"/>
                <w:iCs/>
                <w:color w:val="000000"/>
              </w:rPr>
              <w:t>Gaertn</w:t>
            </w:r>
            <w:proofErr w:type="spellEnd"/>
            <w:r w:rsidRPr="00A73A3E">
              <w:rPr>
                <w:rFonts w:ascii="Times New Roman" w:hAnsi="Times New Roman"/>
                <w:iCs/>
                <w:color w:val="000000"/>
              </w:rPr>
              <w:t>.</w:t>
            </w:r>
          </w:p>
        </w:tc>
        <w:tc>
          <w:tcPr>
            <w:tcW w:w="392"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Malvaceae</w:t>
            </w:r>
            <w:proofErr w:type="spellEnd"/>
          </w:p>
        </w:tc>
        <w:tc>
          <w:tcPr>
            <w:tcW w:w="549"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Ilavam</w:t>
            </w:r>
            <w:proofErr w:type="spellEnd"/>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Parks, green belts; fast-growing with large canopy.</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Cultivated for its fiber; minor invasive tendencies in some regions.</w:t>
            </w:r>
          </w:p>
        </w:tc>
      </w:tr>
      <w:tr w:rsidR="005C4264" w:rsidRPr="00A73A3E" w:rsidTr="005C4264">
        <w:trPr>
          <w:trHeight w:val="58"/>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35</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proofErr w:type="spellStart"/>
            <w:r w:rsidRPr="0099543F">
              <w:rPr>
                <w:rFonts w:ascii="Times New Roman" w:hAnsi="Times New Roman"/>
                <w:i/>
                <w:iCs/>
                <w:color w:val="000000"/>
              </w:rPr>
              <w:t>Chloroxylon</w:t>
            </w:r>
            <w:proofErr w:type="spellEnd"/>
            <w:r w:rsidRPr="00A73A3E">
              <w:rPr>
                <w:rFonts w:ascii="Times New Roman" w:hAnsi="Times New Roman"/>
                <w:iCs/>
                <w:color w:val="000000"/>
              </w:rPr>
              <w:t xml:space="preserve"> </w:t>
            </w:r>
            <w:proofErr w:type="spellStart"/>
            <w:r w:rsidRPr="0099543F">
              <w:rPr>
                <w:rFonts w:ascii="Times New Roman" w:hAnsi="Times New Roman"/>
                <w:i/>
                <w:iCs/>
                <w:color w:val="000000"/>
              </w:rPr>
              <w:t>swietenia</w:t>
            </w:r>
            <w:proofErr w:type="spellEnd"/>
            <w:r w:rsidRPr="00A73A3E">
              <w:rPr>
                <w:rFonts w:ascii="Times New Roman" w:hAnsi="Times New Roman"/>
                <w:iCs/>
                <w:color w:val="000000"/>
              </w:rPr>
              <w:t xml:space="preserve"> DC.</w:t>
            </w:r>
          </w:p>
        </w:tc>
        <w:tc>
          <w:tcPr>
            <w:tcW w:w="392"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Rutaceae</w:t>
            </w:r>
            <w:proofErr w:type="spellEnd"/>
          </w:p>
        </w:tc>
        <w:tc>
          <w:tcPr>
            <w:tcW w:w="549"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Purasa</w:t>
            </w:r>
            <w:proofErr w:type="spellEnd"/>
            <w:r w:rsidRPr="00A73A3E">
              <w:rPr>
                <w:rFonts w:ascii="Times New Roman" w:hAnsi="Times New Roman"/>
                <w:color w:val="000000"/>
              </w:rPr>
              <w:t xml:space="preserve"> </w:t>
            </w:r>
            <w:proofErr w:type="spellStart"/>
            <w:r w:rsidRPr="00A73A3E">
              <w:rPr>
                <w:rFonts w:ascii="Times New Roman" w:hAnsi="Times New Roman"/>
                <w:color w:val="000000"/>
              </w:rPr>
              <w:t>maram</w:t>
            </w:r>
            <w:proofErr w:type="spellEnd"/>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VUL</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Roadsides, parks; drought-tolerant and ornamental.</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Native to India and not considered invasive.</w:t>
            </w:r>
          </w:p>
        </w:tc>
      </w:tr>
      <w:tr w:rsidR="005C4264" w:rsidRPr="00A73A3E" w:rsidTr="005C4264">
        <w:trPr>
          <w:trHeight w:val="58"/>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36</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proofErr w:type="spellStart"/>
            <w:r w:rsidRPr="0099543F">
              <w:rPr>
                <w:rFonts w:ascii="Times New Roman" w:hAnsi="Times New Roman"/>
                <w:i/>
                <w:iCs/>
                <w:color w:val="000000"/>
              </w:rPr>
              <w:t>Chrysalidocarpus</w:t>
            </w:r>
            <w:proofErr w:type="spellEnd"/>
            <w:r w:rsidRPr="00A73A3E">
              <w:rPr>
                <w:rFonts w:ascii="Times New Roman" w:hAnsi="Times New Roman"/>
                <w:iCs/>
                <w:color w:val="000000"/>
              </w:rPr>
              <w:t xml:space="preserve"> </w:t>
            </w:r>
            <w:proofErr w:type="spellStart"/>
            <w:r w:rsidRPr="0099543F">
              <w:rPr>
                <w:rFonts w:ascii="Times New Roman" w:hAnsi="Times New Roman"/>
                <w:i/>
                <w:iCs/>
                <w:color w:val="000000"/>
              </w:rPr>
              <w:t>lutescens</w:t>
            </w:r>
            <w:proofErr w:type="spellEnd"/>
            <w:r w:rsidRPr="00A73A3E">
              <w:rPr>
                <w:rFonts w:ascii="Times New Roman" w:hAnsi="Times New Roman"/>
                <w:iCs/>
                <w:color w:val="000000"/>
              </w:rPr>
              <w:t xml:space="preserve"> </w:t>
            </w:r>
            <w:proofErr w:type="spellStart"/>
            <w:proofErr w:type="gramStart"/>
            <w:r w:rsidRPr="00A73A3E">
              <w:rPr>
                <w:rFonts w:ascii="Times New Roman" w:hAnsi="Times New Roman"/>
                <w:iCs/>
                <w:color w:val="000000"/>
              </w:rPr>
              <w:t>H.Wendl</w:t>
            </w:r>
            <w:proofErr w:type="spellEnd"/>
            <w:proofErr w:type="gramEnd"/>
            <w:r w:rsidRPr="00A73A3E">
              <w:rPr>
                <w:rFonts w:ascii="Times New Roman" w:hAnsi="Times New Roman"/>
                <w:iCs/>
                <w:color w:val="000000"/>
              </w:rPr>
              <w:t>.</w:t>
            </w:r>
          </w:p>
        </w:tc>
        <w:tc>
          <w:tcPr>
            <w:tcW w:w="392"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Arecaceae</w:t>
            </w:r>
            <w:proofErr w:type="spellEnd"/>
          </w:p>
        </w:tc>
        <w:tc>
          <w:tcPr>
            <w:tcW w:w="549"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Kaattu</w:t>
            </w:r>
            <w:proofErr w:type="spellEnd"/>
            <w:r w:rsidRPr="00A73A3E">
              <w:rPr>
                <w:rFonts w:ascii="Times New Roman" w:hAnsi="Times New Roman"/>
                <w:color w:val="000000"/>
              </w:rPr>
              <w:t xml:space="preserve"> </w:t>
            </w:r>
            <w:proofErr w:type="spellStart"/>
            <w:r w:rsidRPr="00A73A3E">
              <w:rPr>
                <w:rFonts w:ascii="Times New Roman" w:hAnsi="Times New Roman"/>
                <w:color w:val="000000"/>
              </w:rPr>
              <w:t>panai</w:t>
            </w:r>
            <w:proofErr w:type="spellEnd"/>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NT</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Urban gardens, interiors; ornamental palm.</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Common ornamental palm, no reported invasive tendencies.</w:t>
            </w:r>
          </w:p>
        </w:tc>
      </w:tr>
      <w:tr w:rsidR="005C4264" w:rsidRPr="00A73A3E" w:rsidTr="005C4264">
        <w:trPr>
          <w:trHeight w:val="209"/>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37</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Citrus</w:t>
            </w:r>
            <w:r w:rsidRPr="00A73A3E">
              <w:rPr>
                <w:rFonts w:ascii="Times New Roman" w:hAnsi="Times New Roman"/>
                <w:iCs/>
                <w:color w:val="000000"/>
              </w:rPr>
              <w:t xml:space="preserve"> × </w:t>
            </w:r>
            <w:proofErr w:type="spellStart"/>
            <w:r w:rsidRPr="0099543F">
              <w:rPr>
                <w:rFonts w:ascii="Times New Roman" w:hAnsi="Times New Roman"/>
                <w:i/>
                <w:iCs/>
                <w:color w:val="000000"/>
              </w:rPr>
              <w:t>aurantiifolia</w:t>
            </w:r>
            <w:proofErr w:type="spellEnd"/>
            <w:r w:rsidRPr="00A73A3E">
              <w:rPr>
                <w:rFonts w:ascii="Times New Roman" w:hAnsi="Times New Roman"/>
                <w:iCs/>
                <w:color w:val="000000"/>
              </w:rPr>
              <w:t xml:space="preserve"> (</w:t>
            </w:r>
            <w:proofErr w:type="spellStart"/>
            <w:r w:rsidRPr="00A73A3E">
              <w:rPr>
                <w:rFonts w:ascii="Times New Roman" w:hAnsi="Times New Roman"/>
                <w:iCs/>
                <w:color w:val="000000"/>
              </w:rPr>
              <w:t>Christm</w:t>
            </w:r>
            <w:proofErr w:type="spellEnd"/>
            <w:r w:rsidRPr="00A73A3E">
              <w:rPr>
                <w:rFonts w:ascii="Times New Roman" w:hAnsi="Times New Roman"/>
                <w:iCs/>
                <w:color w:val="000000"/>
              </w:rPr>
              <w:t xml:space="preserve">.) </w:t>
            </w:r>
            <w:proofErr w:type="spellStart"/>
            <w:r w:rsidRPr="00A73A3E">
              <w:rPr>
                <w:rFonts w:ascii="Times New Roman" w:hAnsi="Times New Roman"/>
                <w:iCs/>
                <w:color w:val="000000"/>
              </w:rPr>
              <w:t>Swingle</w:t>
            </w:r>
            <w:proofErr w:type="spellEnd"/>
          </w:p>
        </w:tc>
        <w:tc>
          <w:tcPr>
            <w:tcW w:w="392"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Rutaceae</w:t>
            </w:r>
            <w:proofErr w:type="spellEnd"/>
          </w:p>
        </w:tc>
        <w:tc>
          <w:tcPr>
            <w:tcW w:w="549"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Naregum</w:t>
            </w:r>
            <w:proofErr w:type="spellEnd"/>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NE</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Home gardens, green belts; fruit-bearing citrus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Cultivated species with no invasive tendencies.</w:t>
            </w:r>
          </w:p>
        </w:tc>
      </w:tr>
      <w:tr w:rsidR="005C4264" w:rsidRPr="00A73A3E" w:rsidTr="005C4264">
        <w:trPr>
          <w:trHeight w:val="315"/>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38</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Citrus</w:t>
            </w:r>
            <w:r w:rsidRPr="00A73A3E">
              <w:rPr>
                <w:rFonts w:ascii="Times New Roman" w:hAnsi="Times New Roman"/>
                <w:iCs/>
                <w:color w:val="000000"/>
              </w:rPr>
              <w:t xml:space="preserve"> × </w:t>
            </w:r>
            <w:proofErr w:type="spellStart"/>
            <w:r w:rsidRPr="0099543F">
              <w:rPr>
                <w:rFonts w:ascii="Times New Roman" w:hAnsi="Times New Roman"/>
                <w:i/>
                <w:iCs/>
                <w:color w:val="000000"/>
              </w:rPr>
              <w:t>limon</w:t>
            </w:r>
            <w:proofErr w:type="spellEnd"/>
            <w:r w:rsidRPr="00A73A3E">
              <w:rPr>
                <w:rFonts w:ascii="Times New Roman" w:hAnsi="Times New Roman"/>
                <w:iCs/>
                <w:color w:val="000000"/>
              </w:rPr>
              <w:t xml:space="preserve"> (L.) </w:t>
            </w:r>
            <w:proofErr w:type="spellStart"/>
            <w:r w:rsidRPr="00A73A3E">
              <w:rPr>
                <w:rFonts w:ascii="Times New Roman" w:hAnsi="Times New Roman"/>
                <w:iCs/>
                <w:color w:val="000000"/>
              </w:rPr>
              <w:t>Osbeck</w:t>
            </w:r>
            <w:proofErr w:type="spellEnd"/>
          </w:p>
        </w:tc>
        <w:tc>
          <w:tcPr>
            <w:tcW w:w="392"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Rutaceae</w:t>
            </w:r>
            <w:proofErr w:type="spellEnd"/>
          </w:p>
        </w:tc>
        <w:tc>
          <w:tcPr>
            <w:tcW w:w="549"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Elumichai</w:t>
            </w:r>
            <w:proofErr w:type="spellEnd"/>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 xml:space="preserve">Urban gardens, parks; fragrant </w:t>
            </w:r>
            <w:r w:rsidRPr="00A73A3E">
              <w:rPr>
                <w:rFonts w:ascii="Times New Roman" w:hAnsi="Times New Roman"/>
                <w:color w:val="000000"/>
              </w:rPr>
              <w:lastRenderedPageBreak/>
              <w:t>flowering and fruiting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lastRenderedPageBreak/>
              <w:t>Cultivated species with no invasive tendencies.</w:t>
            </w:r>
          </w:p>
        </w:tc>
      </w:tr>
      <w:tr w:rsidR="005C4264" w:rsidRPr="00A73A3E" w:rsidTr="005C4264">
        <w:trPr>
          <w:trHeight w:val="325"/>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39</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proofErr w:type="spellStart"/>
            <w:r w:rsidRPr="0099543F">
              <w:rPr>
                <w:rFonts w:ascii="Times New Roman" w:hAnsi="Times New Roman"/>
                <w:i/>
                <w:iCs/>
                <w:color w:val="000000"/>
              </w:rPr>
              <w:t>Cleistanthus</w:t>
            </w:r>
            <w:proofErr w:type="spellEnd"/>
            <w:r w:rsidRPr="00A73A3E">
              <w:rPr>
                <w:rFonts w:ascii="Times New Roman" w:hAnsi="Times New Roman"/>
                <w:iCs/>
                <w:color w:val="000000"/>
              </w:rPr>
              <w:t xml:space="preserve"> </w:t>
            </w:r>
            <w:proofErr w:type="spellStart"/>
            <w:r w:rsidRPr="0099543F">
              <w:rPr>
                <w:rFonts w:ascii="Times New Roman" w:hAnsi="Times New Roman"/>
                <w:i/>
                <w:iCs/>
                <w:color w:val="000000"/>
              </w:rPr>
              <w:t>collinus</w:t>
            </w:r>
            <w:proofErr w:type="spellEnd"/>
            <w:r w:rsidRPr="00A73A3E">
              <w:rPr>
                <w:rFonts w:ascii="Times New Roman" w:hAnsi="Times New Roman"/>
                <w:iCs/>
                <w:color w:val="000000"/>
              </w:rPr>
              <w:t xml:space="preserve"> (</w:t>
            </w:r>
            <w:proofErr w:type="spellStart"/>
            <w:r w:rsidRPr="00A73A3E">
              <w:rPr>
                <w:rFonts w:ascii="Times New Roman" w:hAnsi="Times New Roman"/>
                <w:iCs/>
                <w:color w:val="000000"/>
              </w:rPr>
              <w:t>Roxb</w:t>
            </w:r>
            <w:proofErr w:type="spellEnd"/>
            <w:r w:rsidRPr="00A73A3E">
              <w:rPr>
                <w:rFonts w:ascii="Times New Roman" w:hAnsi="Times New Roman"/>
                <w:iCs/>
                <w:color w:val="000000"/>
              </w:rPr>
              <w:t xml:space="preserve">.) </w:t>
            </w:r>
            <w:proofErr w:type="spellStart"/>
            <w:r w:rsidRPr="00A73A3E">
              <w:rPr>
                <w:rFonts w:ascii="Times New Roman" w:hAnsi="Times New Roman"/>
                <w:iCs/>
                <w:color w:val="000000"/>
              </w:rPr>
              <w:t>Benth</w:t>
            </w:r>
            <w:proofErr w:type="spellEnd"/>
            <w:r w:rsidRPr="00A73A3E">
              <w:rPr>
                <w:rFonts w:ascii="Times New Roman" w:hAnsi="Times New Roman"/>
                <w:iCs/>
                <w:color w:val="000000"/>
              </w:rPr>
              <w:t xml:space="preserve">. ex </w:t>
            </w:r>
            <w:proofErr w:type="spellStart"/>
            <w:r w:rsidRPr="00A73A3E">
              <w:rPr>
                <w:rFonts w:ascii="Times New Roman" w:hAnsi="Times New Roman"/>
                <w:iCs/>
                <w:color w:val="000000"/>
              </w:rPr>
              <w:t>Hook.f</w:t>
            </w:r>
            <w:proofErr w:type="spellEnd"/>
            <w:r w:rsidRPr="00A73A3E">
              <w:rPr>
                <w:rFonts w:ascii="Times New Roman" w:hAnsi="Times New Roman"/>
                <w:iCs/>
                <w:color w:val="000000"/>
              </w:rPr>
              <w:t>.</w:t>
            </w:r>
          </w:p>
        </w:tc>
        <w:tc>
          <w:tcPr>
            <w:tcW w:w="392"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Phyllanthaceae</w:t>
            </w:r>
            <w:proofErr w:type="spellEnd"/>
          </w:p>
        </w:tc>
        <w:tc>
          <w:tcPr>
            <w:tcW w:w="549"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Oduvan</w:t>
            </w:r>
            <w:proofErr w:type="spellEnd"/>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VUL</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Green belts, urban outskirts; medicinal and drought-tolerant.</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Native to India; toxic plant with no invasive tendencies</w:t>
            </w:r>
          </w:p>
        </w:tc>
      </w:tr>
      <w:tr w:rsidR="005C4264" w:rsidRPr="00A73A3E" w:rsidTr="005C4264">
        <w:trPr>
          <w:trHeight w:val="193"/>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40</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Cocos</w:t>
            </w:r>
            <w:r w:rsidRPr="00A73A3E">
              <w:rPr>
                <w:rFonts w:ascii="Times New Roman" w:hAnsi="Times New Roman"/>
                <w:iCs/>
                <w:color w:val="000000"/>
              </w:rPr>
              <w:t xml:space="preserve"> </w:t>
            </w:r>
            <w:r w:rsidRPr="0099543F">
              <w:rPr>
                <w:rFonts w:ascii="Times New Roman" w:hAnsi="Times New Roman"/>
                <w:i/>
                <w:iCs/>
                <w:color w:val="000000"/>
              </w:rPr>
              <w:t>nucifera</w:t>
            </w:r>
            <w:r w:rsidRPr="00A73A3E">
              <w:rPr>
                <w:rFonts w:ascii="Times New Roman" w:hAnsi="Times New Roman"/>
                <w:iCs/>
                <w:color w:val="000000"/>
              </w:rPr>
              <w:t xml:space="preserve"> L.</w:t>
            </w:r>
          </w:p>
        </w:tc>
        <w:tc>
          <w:tcPr>
            <w:tcW w:w="392"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Arecaceae</w:t>
            </w:r>
            <w:proofErr w:type="spellEnd"/>
          </w:p>
        </w:tc>
        <w:tc>
          <w:tcPr>
            <w:tcW w:w="549"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Thennei</w:t>
            </w:r>
            <w:proofErr w:type="spellEnd"/>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NE</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Coastal areas, urban gardens; iconic tropical palm.</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Widely cultivated for its economic importance; does not spread aggressively.</w:t>
            </w:r>
          </w:p>
        </w:tc>
      </w:tr>
      <w:tr w:rsidR="005C4264" w:rsidRPr="00A73A3E" w:rsidTr="005C4264">
        <w:trPr>
          <w:trHeight w:val="375"/>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41</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proofErr w:type="spellStart"/>
            <w:r w:rsidRPr="0099543F">
              <w:rPr>
                <w:rFonts w:ascii="Times New Roman" w:hAnsi="Times New Roman"/>
                <w:i/>
                <w:iCs/>
                <w:color w:val="000000"/>
              </w:rPr>
              <w:t>Commiphora</w:t>
            </w:r>
            <w:proofErr w:type="spellEnd"/>
            <w:r w:rsidRPr="00A73A3E">
              <w:rPr>
                <w:rFonts w:ascii="Times New Roman" w:hAnsi="Times New Roman"/>
                <w:iCs/>
                <w:color w:val="000000"/>
              </w:rPr>
              <w:t xml:space="preserve"> </w:t>
            </w:r>
            <w:proofErr w:type="spellStart"/>
            <w:r w:rsidRPr="0099543F">
              <w:rPr>
                <w:rFonts w:ascii="Times New Roman" w:hAnsi="Times New Roman"/>
                <w:i/>
                <w:iCs/>
                <w:color w:val="000000"/>
              </w:rPr>
              <w:t>caudata</w:t>
            </w:r>
            <w:proofErr w:type="spellEnd"/>
            <w:r w:rsidRPr="00A73A3E">
              <w:rPr>
                <w:rFonts w:ascii="Times New Roman" w:hAnsi="Times New Roman"/>
                <w:iCs/>
                <w:color w:val="000000"/>
              </w:rPr>
              <w:t xml:space="preserve"> (Wight &amp; </w:t>
            </w:r>
            <w:proofErr w:type="spellStart"/>
            <w:r w:rsidRPr="00A73A3E">
              <w:rPr>
                <w:rFonts w:ascii="Times New Roman" w:hAnsi="Times New Roman"/>
                <w:iCs/>
                <w:color w:val="000000"/>
              </w:rPr>
              <w:t>Arn</w:t>
            </w:r>
            <w:proofErr w:type="spellEnd"/>
            <w:r w:rsidRPr="00A73A3E">
              <w:rPr>
                <w:rFonts w:ascii="Times New Roman" w:hAnsi="Times New Roman"/>
                <w:iCs/>
                <w:color w:val="000000"/>
              </w:rPr>
              <w:t>.) Engl.</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Burseraceae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Pachaikiluvai</w:t>
            </w:r>
            <w:proofErr w:type="spellEnd"/>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NE</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Urban outskirts, green belts; drought-resistant and medicinal.</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Native to India, primarily in dry regions; no invasive tendencies reported.</w:t>
            </w:r>
          </w:p>
        </w:tc>
      </w:tr>
      <w:tr w:rsidR="005C4264" w:rsidRPr="00A73A3E" w:rsidTr="005C4264">
        <w:trPr>
          <w:trHeight w:val="699"/>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42</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proofErr w:type="spellStart"/>
            <w:r w:rsidRPr="0099543F">
              <w:rPr>
                <w:rFonts w:ascii="Times New Roman" w:hAnsi="Times New Roman"/>
                <w:i/>
                <w:iCs/>
                <w:color w:val="000000"/>
              </w:rPr>
              <w:t>Conocarpus</w:t>
            </w:r>
            <w:proofErr w:type="spellEnd"/>
            <w:r w:rsidRPr="00A73A3E">
              <w:rPr>
                <w:rFonts w:ascii="Times New Roman" w:hAnsi="Times New Roman"/>
                <w:iCs/>
                <w:color w:val="000000"/>
              </w:rPr>
              <w:t xml:space="preserve"> </w:t>
            </w:r>
            <w:proofErr w:type="spellStart"/>
            <w:r w:rsidRPr="0099543F">
              <w:rPr>
                <w:rFonts w:ascii="Times New Roman" w:hAnsi="Times New Roman"/>
                <w:i/>
                <w:iCs/>
                <w:color w:val="000000"/>
              </w:rPr>
              <w:t>lancifolius</w:t>
            </w:r>
            <w:proofErr w:type="spellEnd"/>
            <w:r w:rsidRPr="00A73A3E">
              <w:rPr>
                <w:rFonts w:ascii="Times New Roman" w:hAnsi="Times New Roman"/>
                <w:iCs/>
                <w:color w:val="000000"/>
              </w:rPr>
              <w:t xml:space="preserve"> Engl.</w:t>
            </w:r>
          </w:p>
        </w:tc>
        <w:tc>
          <w:tcPr>
            <w:tcW w:w="392"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Combretaceae</w:t>
            </w:r>
            <w:proofErr w:type="spellEnd"/>
          </w:p>
        </w:tc>
        <w:tc>
          <w:tcPr>
            <w:tcW w:w="549"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Nadhisudar</w:t>
            </w:r>
            <w:proofErr w:type="spellEnd"/>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NE</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Parks, coastal areas, riverbanks, and estuaries.</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The species is considered invasive in India, particularly in urban and coastal areas, where it crowds out native vegetation.</w:t>
            </w:r>
          </w:p>
        </w:tc>
      </w:tr>
      <w:tr w:rsidR="005C4264" w:rsidRPr="00A73A3E" w:rsidTr="005C4264">
        <w:trPr>
          <w:trHeight w:val="190"/>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43</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Cordia</w:t>
            </w:r>
            <w:r w:rsidRPr="00A73A3E">
              <w:rPr>
                <w:rFonts w:ascii="Times New Roman" w:hAnsi="Times New Roman"/>
                <w:iCs/>
                <w:color w:val="000000"/>
              </w:rPr>
              <w:t xml:space="preserve"> </w:t>
            </w:r>
            <w:proofErr w:type="spellStart"/>
            <w:r w:rsidRPr="0099543F">
              <w:rPr>
                <w:rFonts w:ascii="Times New Roman" w:hAnsi="Times New Roman"/>
                <w:i/>
                <w:iCs/>
                <w:color w:val="000000"/>
              </w:rPr>
              <w:t>dichotoma</w:t>
            </w:r>
            <w:proofErr w:type="spellEnd"/>
            <w:r w:rsidRPr="00A73A3E">
              <w:rPr>
                <w:rFonts w:ascii="Times New Roman" w:hAnsi="Times New Roman"/>
                <w:iCs/>
                <w:color w:val="000000"/>
              </w:rPr>
              <w:t xml:space="preserve"> </w:t>
            </w:r>
            <w:proofErr w:type="spellStart"/>
            <w:proofErr w:type="gramStart"/>
            <w:r w:rsidRPr="00A73A3E">
              <w:rPr>
                <w:rFonts w:ascii="Times New Roman" w:hAnsi="Times New Roman"/>
                <w:iCs/>
                <w:color w:val="000000"/>
              </w:rPr>
              <w:t>G.Forst</w:t>
            </w:r>
            <w:proofErr w:type="spellEnd"/>
            <w:proofErr w:type="gramEnd"/>
            <w:r w:rsidRPr="00A73A3E">
              <w:rPr>
                <w:rFonts w:ascii="Times New Roman" w:hAnsi="Times New Roman"/>
                <w:iCs/>
                <w:color w:val="000000"/>
              </w:rPr>
              <w:t>.</w:t>
            </w:r>
          </w:p>
        </w:tc>
        <w:tc>
          <w:tcPr>
            <w:tcW w:w="392"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Boraginaceae</w:t>
            </w:r>
            <w:proofErr w:type="spellEnd"/>
          </w:p>
        </w:tc>
        <w:tc>
          <w:tcPr>
            <w:tcW w:w="549"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Mooku</w:t>
            </w:r>
            <w:proofErr w:type="spellEnd"/>
            <w:r w:rsidRPr="00A73A3E">
              <w:rPr>
                <w:rFonts w:ascii="Times New Roman" w:hAnsi="Times New Roman"/>
                <w:color w:val="000000"/>
              </w:rPr>
              <w:t xml:space="preserve"> </w:t>
            </w:r>
            <w:proofErr w:type="spellStart"/>
            <w:r w:rsidRPr="00A73A3E">
              <w:rPr>
                <w:rFonts w:ascii="Times New Roman" w:hAnsi="Times New Roman"/>
                <w:color w:val="000000"/>
              </w:rPr>
              <w:t>chali</w:t>
            </w:r>
            <w:proofErr w:type="spellEnd"/>
            <w:r w:rsidRPr="00A73A3E">
              <w:rPr>
                <w:rFonts w:ascii="Times New Roman" w:hAnsi="Times New Roman"/>
                <w:color w:val="000000"/>
              </w:rPr>
              <w:t xml:space="preserve"> </w:t>
            </w:r>
            <w:proofErr w:type="spellStart"/>
            <w:r w:rsidRPr="00A73A3E">
              <w:rPr>
                <w:rFonts w:ascii="Times New Roman" w:hAnsi="Times New Roman"/>
                <w:color w:val="000000"/>
              </w:rPr>
              <w:t>pazham</w:t>
            </w:r>
            <w:proofErr w:type="spellEnd"/>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Parks, urban outskirts; fruiting tree with ecological value.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Native to India; an important fruit-bearing tree with no invasive behavior.</w:t>
            </w:r>
          </w:p>
        </w:tc>
      </w:tr>
      <w:tr w:rsidR="005C4264" w:rsidRPr="00A73A3E" w:rsidTr="005C4264">
        <w:trPr>
          <w:trHeight w:val="73"/>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44</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Cordia</w:t>
            </w:r>
            <w:r w:rsidRPr="00A73A3E">
              <w:rPr>
                <w:rFonts w:ascii="Times New Roman" w:hAnsi="Times New Roman"/>
                <w:iCs/>
                <w:color w:val="000000"/>
              </w:rPr>
              <w:t xml:space="preserve"> </w:t>
            </w:r>
            <w:proofErr w:type="spellStart"/>
            <w:r w:rsidRPr="0099543F">
              <w:rPr>
                <w:rFonts w:ascii="Times New Roman" w:hAnsi="Times New Roman"/>
                <w:i/>
                <w:iCs/>
                <w:color w:val="000000"/>
              </w:rPr>
              <w:t>sebestena</w:t>
            </w:r>
            <w:proofErr w:type="spellEnd"/>
            <w:r w:rsidRPr="00A73A3E">
              <w:rPr>
                <w:rFonts w:ascii="Times New Roman" w:hAnsi="Times New Roman"/>
                <w:iCs/>
                <w:color w:val="000000"/>
              </w:rPr>
              <w:t xml:space="preserve"> L.</w:t>
            </w:r>
          </w:p>
        </w:tc>
        <w:tc>
          <w:tcPr>
            <w:tcW w:w="392"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Boraginaceae</w:t>
            </w:r>
            <w:proofErr w:type="spellEnd"/>
          </w:p>
        </w:tc>
        <w:tc>
          <w:tcPr>
            <w:tcW w:w="549"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Aechinaruvihli</w:t>
            </w:r>
            <w:proofErr w:type="spellEnd"/>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Gardens, avenues; ornamental flowering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Exotic ornamental tree; minor invasive tendencies in some coastal regions.</w:t>
            </w:r>
          </w:p>
        </w:tc>
      </w:tr>
      <w:tr w:rsidR="005C4264" w:rsidRPr="00A73A3E" w:rsidTr="005C4264">
        <w:trPr>
          <w:trHeight w:val="238"/>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45</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proofErr w:type="spellStart"/>
            <w:r w:rsidRPr="0099543F">
              <w:rPr>
                <w:rFonts w:ascii="Times New Roman" w:hAnsi="Times New Roman"/>
                <w:i/>
                <w:iCs/>
                <w:color w:val="000000"/>
              </w:rPr>
              <w:t>Couroupita</w:t>
            </w:r>
            <w:proofErr w:type="spellEnd"/>
            <w:r w:rsidRPr="00A73A3E">
              <w:rPr>
                <w:rFonts w:ascii="Times New Roman" w:hAnsi="Times New Roman"/>
                <w:iCs/>
                <w:color w:val="000000"/>
              </w:rPr>
              <w:t xml:space="preserve"> </w:t>
            </w:r>
            <w:proofErr w:type="spellStart"/>
            <w:r w:rsidRPr="0099543F">
              <w:rPr>
                <w:rFonts w:ascii="Times New Roman" w:hAnsi="Times New Roman"/>
                <w:i/>
                <w:iCs/>
                <w:color w:val="000000"/>
              </w:rPr>
              <w:t>guianensis</w:t>
            </w:r>
            <w:proofErr w:type="spellEnd"/>
            <w:r w:rsidRPr="00A73A3E">
              <w:rPr>
                <w:rFonts w:ascii="Times New Roman" w:hAnsi="Times New Roman"/>
                <w:iCs/>
                <w:color w:val="000000"/>
              </w:rPr>
              <w:t xml:space="preserve"> </w:t>
            </w:r>
            <w:proofErr w:type="spellStart"/>
            <w:r w:rsidRPr="00A73A3E">
              <w:rPr>
                <w:rFonts w:ascii="Times New Roman" w:hAnsi="Times New Roman"/>
                <w:iCs/>
                <w:color w:val="000000"/>
              </w:rPr>
              <w:t>Aubl</w:t>
            </w:r>
            <w:proofErr w:type="spellEnd"/>
            <w:r w:rsidRPr="00A73A3E">
              <w:rPr>
                <w:rFonts w:ascii="Times New Roman" w:hAnsi="Times New Roman"/>
                <w:iCs/>
                <w:color w:val="000000"/>
              </w:rPr>
              <w:t>.</w:t>
            </w:r>
          </w:p>
        </w:tc>
        <w:tc>
          <w:tcPr>
            <w:tcW w:w="392"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Lecythidaceae</w:t>
            </w:r>
            <w:proofErr w:type="spellEnd"/>
          </w:p>
        </w:tc>
        <w:tc>
          <w:tcPr>
            <w:tcW w:w="549"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Naagalinga</w:t>
            </w:r>
            <w:proofErr w:type="spellEnd"/>
            <w:r w:rsidRPr="00A73A3E">
              <w:rPr>
                <w:rFonts w:ascii="Times New Roman" w:hAnsi="Times New Roman"/>
                <w:color w:val="000000"/>
              </w:rPr>
              <w:t xml:space="preserve"> </w:t>
            </w:r>
            <w:proofErr w:type="spellStart"/>
            <w:r w:rsidRPr="00A73A3E">
              <w:rPr>
                <w:rFonts w:ascii="Times New Roman" w:hAnsi="Times New Roman"/>
                <w:color w:val="000000"/>
              </w:rPr>
              <w:t>maram</w:t>
            </w:r>
            <w:proofErr w:type="spellEnd"/>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Parks, temples; sacred flowering tree with ecological significance.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Exotic ornamental tree; does not show invasive tendencies but spreads locally around cultivated areas.</w:t>
            </w:r>
          </w:p>
        </w:tc>
      </w:tr>
      <w:tr w:rsidR="005C4264" w:rsidRPr="00A73A3E" w:rsidTr="005C4264">
        <w:trPr>
          <w:trHeight w:val="58"/>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46</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proofErr w:type="spellStart"/>
            <w:r w:rsidRPr="0099543F">
              <w:rPr>
                <w:rFonts w:ascii="Times New Roman" w:hAnsi="Times New Roman"/>
                <w:i/>
                <w:iCs/>
                <w:color w:val="000000"/>
              </w:rPr>
              <w:t>Crateva</w:t>
            </w:r>
            <w:proofErr w:type="spellEnd"/>
            <w:r w:rsidRPr="00A73A3E">
              <w:rPr>
                <w:rFonts w:ascii="Times New Roman" w:hAnsi="Times New Roman"/>
                <w:iCs/>
                <w:color w:val="000000"/>
              </w:rPr>
              <w:t xml:space="preserve"> </w:t>
            </w:r>
            <w:proofErr w:type="spellStart"/>
            <w:r w:rsidRPr="0099543F">
              <w:rPr>
                <w:rFonts w:ascii="Times New Roman" w:hAnsi="Times New Roman"/>
                <w:i/>
                <w:iCs/>
                <w:color w:val="000000"/>
              </w:rPr>
              <w:t>adansonii</w:t>
            </w:r>
            <w:proofErr w:type="spellEnd"/>
            <w:r w:rsidRPr="00A73A3E">
              <w:rPr>
                <w:rFonts w:ascii="Times New Roman" w:hAnsi="Times New Roman"/>
                <w:iCs/>
                <w:color w:val="000000"/>
              </w:rPr>
              <w:t xml:space="preserve"> DC.</w:t>
            </w:r>
          </w:p>
        </w:tc>
        <w:tc>
          <w:tcPr>
            <w:tcW w:w="392"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Capparaceae</w:t>
            </w:r>
            <w:proofErr w:type="spellEnd"/>
          </w:p>
        </w:tc>
        <w:tc>
          <w:tcPr>
            <w:tcW w:w="549"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Mavalingam</w:t>
            </w:r>
            <w:proofErr w:type="spellEnd"/>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 xml:space="preserve">Parks, green belts; medicinal and </w:t>
            </w:r>
            <w:r w:rsidRPr="00A73A3E">
              <w:rPr>
                <w:rFonts w:ascii="Times New Roman" w:hAnsi="Times New Roman"/>
                <w:color w:val="000000"/>
              </w:rPr>
              <w:lastRenderedPageBreak/>
              <w:t>ornamental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lastRenderedPageBreak/>
              <w:t>Native to India, associated with riverine and deciduous forests.</w:t>
            </w:r>
          </w:p>
        </w:tc>
      </w:tr>
      <w:tr w:rsidR="005C4264" w:rsidRPr="00A73A3E" w:rsidTr="005C4264">
        <w:trPr>
          <w:trHeight w:val="58"/>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47</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proofErr w:type="spellStart"/>
            <w:r w:rsidRPr="0099543F">
              <w:rPr>
                <w:rFonts w:ascii="Times New Roman" w:hAnsi="Times New Roman"/>
                <w:i/>
                <w:iCs/>
                <w:color w:val="000000"/>
              </w:rPr>
              <w:t>Crateva</w:t>
            </w:r>
            <w:proofErr w:type="spellEnd"/>
            <w:r w:rsidRPr="00A73A3E">
              <w:rPr>
                <w:rFonts w:ascii="Times New Roman" w:hAnsi="Times New Roman"/>
                <w:iCs/>
                <w:color w:val="000000"/>
              </w:rPr>
              <w:t xml:space="preserve"> </w:t>
            </w:r>
            <w:r w:rsidRPr="0099543F">
              <w:rPr>
                <w:rFonts w:ascii="Times New Roman" w:hAnsi="Times New Roman"/>
                <w:i/>
                <w:iCs/>
                <w:color w:val="000000"/>
              </w:rPr>
              <w:t>magna</w:t>
            </w:r>
            <w:r w:rsidRPr="00A73A3E">
              <w:rPr>
                <w:rFonts w:ascii="Times New Roman" w:hAnsi="Times New Roman"/>
                <w:iCs/>
                <w:color w:val="000000"/>
              </w:rPr>
              <w:t xml:space="preserve"> (</w:t>
            </w:r>
            <w:proofErr w:type="spellStart"/>
            <w:r w:rsidRPr="00A73A3E">
              <w:rPr>
                <w:rFonts w:ascii="Times New Roman" w:hAnsi="Times New Roman"/>
                <w:iCs/>
                <w:color w:val="000000"/>
              </w:rPr>
              <w:t>Lour</w:t>
            </w:r>
            <w:proofErr w:type="spellEnd"/>
            <w:r w:rsidRPr="00A73A3E">
              <w:rPr>
                <w:rFonts w:ascii="Times New Roman" w:hAnsi="Times New Roman"/>
                <w:iCs/>
                <w:color w:val="000000"/>
              </w:rPr>
              <w:t>.) DC.</w:t>
            </w:r>
          </w:p>
        </w:tc>
        <w:tc>
          <w:tcPr>
            <w:tcW w:w="392"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Capparaceae</w:t>
            </w:r>
            <w:proofErr w:type="spellEnd"/>
          </w:p>
        </w:tc>
        <w:tc>
          <w:tcPr>
            <w:tcW w:w="549"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Mavilingam</w:t>
            </w:r>
            <w:proofErr w:type="spellEnd"/>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NE</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Urban gardens, parks; flowering and medicinal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Native to India, with no evidence of invasive tendencies.</w:t>
            </w:r>
          </w:p>
        </w:tc>
      </w:tr>
      <w:tr w:rsidR="005C4264" w:rsidRPr="00A73A3E" w:rsidTr="005C4264">
        <w:trPr>
          <w:trHeight w:val="58"/>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48</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proofErr w:type="spellStart"/>
            <w:r w:rsidRPr="0099543F">
              <w:rPr>
                <w:rFonts w:ascii="Times New Roman" w:hAnsi="Times New Roman"/>
                <w:i/>
                <w:iCs/>
                <w:color w:val="000000"/>
              </w:rPr>
              <w:t>Crateva</w:t>
            </w:r>
            <w:proofErr w:type="spellEnd"/>
            <w:r w:rsidRPr="00A73A3E">
              <w:rPr>
                <w:rFonts w:ascii="Times New Roman" w:hAnsi="Times New Roman"/>
                <w:iCs/>
                <w:color w:val="000000"/>
              </w:rPr>
              <w:t xml:space="preserve"> </w:t>
            </w:r>
            <w:proofErr w:type="spellStart"/>
            <w:r w:rsidRPr="0099543F">
              <w:rPr>
                <w:rFonts w:ascii="Times New Roman" w:hAnsi="Times New Roman"/>
                <w:i/>
                <w:iCs/>
                <w:color w:val="000000"/>
              </w:rPr>
              <w:t>religiosa</w:t>
            </w:r>
            <w:proofErr w:type="spellEnd"/>
            <w:r w:rsidRPr="00A73A3E">
              <w:rPr>
                <w:rFonts w:ascii="Times New Roman" w:hAnsi="Times New Roman"/>
                <w:iCs/>
                <w:color w:val="000000"/>
              </w:rPr>
              <w:t xml:space="preserve"> </w:t>
            </w:r>
            <w:proofErr w:type="spellStart"/>
            <w:proofErr w:type="gramStart"/>
            <w:r w:rsidRPr="00A73A3E">
              <w:rPr>
                <w:rFonts w:ascii="Times New Roman" w:hAnsi="Times New Roman"/>
                <w:iCs/>
                <w:color w:val="000000"/>
              </w:rPr>
              <w:t>G.Forst</w:t>
            </w:r>
            <w:proofErr w:type="spellEnd"/>
            <w:proofErr w:type="gramEnd"/>
            <w:r w:rsidRPr="00A73A3E">
              <w:rPr>
                <w:rFonts w:ascii="Times New Roman" w:hAnsi="Times New Roman"/>
                <w:iCs/>
                <w:color w:val="000000"/>
              </w:rPr>
              <w:t>.</w:t>
            </w:r>
          </w:p>
        </w:tc>
        <w:tc>
          <w:tcPr>
            <w:tcW w:w="392"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Capparaceae</w:t>
            </w:r>
            <w:proofErr w:type="spellEnd"/>
          </w:p>
        </w:tc>
        <w:tc>
          <w:tcPr>
            <w:tcW w:w="549"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Mavilankam</w:t>
            </w:r>
            <w:proofErr w:type="spellEnd"/>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Temples, green belts; sacred and flowering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Native to India; often associated with religious and cultural practices.</w:t>
            </w:r>
          </w:p>
        </w:tc>
      </w:tr>
      <w:tr w:rsidR="005C4264" w:rsidRPr="00A73A3E" w:rsidTr="005C4264">
        <w:trPr>
          <w:trHeight w:val="58"/>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49</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proofErr w:type="spellStart"/>
            <w:r w:rsidRPr="0099543F">
              <w:rPr>
                <w:rFonts w:ascii="Times New Roman" w:hAnsi="Times New Roman"/>
                <w:i/>
                <w:iCs/>
                <w:color w:val="000000"/>
              </w:rPr>
              <w:t>Dalbergia</w:t>
            </w:r>
            <w:proofErr w:type="spellEnd"/>
            <w:r w:rsidRPr="00A73A3E">
              <w:rPr>
                <w:rFonts w:ascii="Times New Roman" w:hAnsi="Times New Roman"/>
                <w:iCs/>
                <w:color w:val="000000"/>
              </w:rPr>
              <w:t xml:space="preserve"> </w:t>
            </w:r>
            <w:proofErr w:type="spellStart"/>
            <w:r w:rsidRPr="0099543F">
              <w:rPr>
                <w:rFonts w:ascii="Times New Roman" w:hAnsi="Times New Roman"/>
                <w:i/>
                <w:iCs/>
                <w:color w:val="000000"/>
              </w:rPr>
              <w:t>latifolia</w:t>
            </w:r>
            <w:proofErr w:type="spellEnd"/>
            <w:r w:rsidRPr="00A73A3E">
              <w:rPr>
                <w:rFonts w:ascii="Times New Roman" w:hAnsi="Times New Roman"/>
                <w:iCs/>
                <w:color w:val="000000"/>
              </w:rPr>
              <w:t xml:space="preserve"> </w:t>
            </w:r>
            <w:proofErr w:type="spellStart"/>
            <w:r w:rsidRPr="00A73A3E">
              <w:rPr>
                <w:rFonts w:ascii="Times New Roman" w:hAnsi="Times New Roman"/>
                <w:iCs/>
                <w:color w:val="000000"/>
              </w:rPr>
              <w:t>Roxb</w:t>
            </w:r>
            <w:proofErr w:type="spellEnd"/>
            <w:r w:rsidRPr="00A73A3E">
              <w:rPr>
                <w:rFonts w:ascii="Times New Roman" w:hAnsi="Times New Roman"/>
                <w:iCs/>
                <w:color w:val="000000"/>
              </w:rPr>
              <w:t>.</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Fabaceae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Eetti</w:t>
            </w:r>
            <w:proofErr w:type="spellEnd"/>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VUL</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Urban outskirts, parks; valuable timber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Native to India; valued for its timber and not invasive.</w:t>
            </w:r>
          </w:p>
        </w:tc>
      </w:tr>
      <w:tr w:rsidR="005C4264" w:rsidRPr="00A73A3E" w:rsidTr="005C4264">
        <w:trPr>
          <w:trHeight w:val="58"/>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50</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proofErr w:type="spellStart"/>
            <w:r w:rsidRPr="0099543F">
              <w:rPr>
                <w:rFonts w:ascii="Times New Roman" w:hAnsi="Times New Roman"/>
                <w:i/>
                <w:iCs/>
                <w:color w:val="000000"/>
              </w:rPr>
              <w:t>Dalbergia</w:t>
            </w:r>
            <w:proofErr w:type="spellEnd"/>
            <w:r w:rsidRPr="00A73A3E">
              <w:rPr>
                <w:rFonts w:ascii="Times New Roman" w:hAnsi="Times New Roman"/>
                <w:iCs/>
                <w:color w:val="000000"/>
              </w:rPr>
              <w:t xml:space="preserve"> </w:t>
            </w:r>
            <w:r w:rsidRPr="0099543F">
              <w:rPr>
                <w:rFonts w:ascii="Times New Roman" w:hAnsi="Times New Roman"/>
                <w:i/>
                <w:iCs/>
                <w:color w:val="000000"/>
              </w:rPr>
              <w:t>sissoo</w:t>
            </w:r>
            <w:r w:rsidRPr="00A73A3E">
              <w:rPr>
                <w:rFonts w:ascii="Times New Roman" w:hAnsi="Times New Roman"/>
                <w:iCs/>
                <w:color w:val="000000"/>
              </w:rPr>
              <w:t xml:space="preserve"> </w:t>
            </w:r>
            <w:proofErr w:type="spellStart"/>
            <w:r w:rsidRPr="00A73A3E">
              <w:rPr>
                <w:rFonts w:ascii="Times New Roman" w:hAnsi="Times New Roman"/>
                <w:iCs/>
                <w:color w:val="000000"/>
              </w:rPr>
              <w:t>Roxb</w:t>
            </w:r>
            <w:proofErr w:type="spellEnd"/>
            <w:r w:rsidRPr="00A73A3E">
              <w:rPr>
                <w:rFonts w:ascii="Times New Roman" w:hAnsi="Times New Roman"/>
                <w:iCs/>
                <w:color w:val="000000"/>
              </w:rPr>
              <w:t xml:space="preserve">. </w:t>
            </w:r>
            <w:r w:rsidRPr="0099543F">
              <w:rPr>
                <w:rFonts w:ascii="Times New Roman" w:hAnsi="Times New Roman"/>
                <w:i/>
                <w:iCs/>
                <w:color w:val="000000"/>
              </w:rPr>
              <w:t>ex</w:t>
            </w:r>
            <w:r w:rsidRPr="00A73A3E">
              <w:rPr>
                <w:rFonts w:ascii="Times New Roman" w:hAnsi="Times New Roman"/>
                <w:iCs/>
                <w:color w:val="000000"/>
              </w:rPr>
              <w:t xml:space="preserve"> DC.</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Fabaceae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Sissoo</w:t>
            </w:r>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Parks, avenues; timber tree and shade provider.</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Native to India; widely used in plantations and agroforestry with no invasive traits.</w:t>
            </w:r>
          </w:p>
        </w:tc>
      </w:tr>
      <w:tr w:rsidR="005C4264" w:rsidRPr="00A73A3E" w:rsidTr="005C4264">
        <w:trPr>
          <w:trHeight w:val="58"/>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51</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proofErr w:type="spellStart"/>
            <w:r w:rsidRPr="0099543F">
              <w:rPr>
                <w:rFonts w:ascii="Times New Roman" w:hAnsi="Times New Roman"/>
                <w:i/>
                <w:iCs/>
                <w:color w:val="000000"/>
              </w:rPr>
              <w:t>Delonix</w:t>
            </w:r>
            <w:proofErr w:type="spellEnd"/>
            <w:r w:rsidRPr="00A73A3E">
              <w:rPr>
                <w:rFonts w:ascii="Times New Roman" w:hAnsi="Times New Roman"/>
                <w:iCs/>
                <w:color w:val="000000"/>
              </w:rPr>
              <w:t xml:space="preserve"> </w:t>
            </w:r>
            <w:proofErr w:type="spellStart"/>
            <w:r w:rsidRPr="0099543F">
              <w:rPr>
                <w:rFonts w:ascii="Times New Roman" w:hAnsi="Times New Roman"/>
                <w:i/>
                <w:iCs/>
                <w:color w:val="000000"/>
              </w:rPr>
              <w:t>elata</w:t>
            </w:r>
            <w:proofErr w:type="spellEnd"/>
            <w:r w:rsidRPr="00A73A3E">
              <w:rPr>
                <w:rFonts w:ascii="Times New Roman" w:hAnsi="Times New Roman"/>
                <w:iCs/>
                <w:color w:val="000000"/>
              </w:rPr>
              <w:t xml:space="preserve"> (L.) Gamble</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Fabaceae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Vaadhamadakki</w:t>
            </w:r>
            <w:proofErr w:type="spellEnd"/>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Roadsides, parks; flowering ornamental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Native to India; found in dry and semi-arid regions without invasive behavior.</w:t>
            </w:r>
          </w:p>
        </w:tc>
      </w:tr>
      <w:tr w:rsidR="005C4264" w:rsidRPr="00A73A3E" w:rsidTr="005C4264">
        <w:trPr>
          <w:trHeight w:val="58"/>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52</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proofErr w:type="spellStart"/>
            <w:r w:rsidRPr="0099543F">
              <w:rPr>
                <w:rFonts w:ascii="Times New Roman" w:hAnsi="Times New Roman"/>
                <w:i/>
                <w:iCs/>
                <w:color w:val="000000"/>
              </w:rPr>
              <w:t>Delonix</w:t>
            </w:r>
            <w:proofErr w:type="spellEnd"/>
            <w:r w:rsidRPr="00A73A3E">
              <w:rPr>
                <w:rFonts w:ascii="Times New Roman" w:hAnsi="Times New Roman"/>
                <w:iCs/>
                <w:color w:val="000000"/>
              </w:rPr>
              <w:t xml:space="preserve"> </w:t>
            </w:r>
            <w:r w:rsidRPr="0099543F">
              <w:rPr>
                <w:rFonts w:ascii="Times New Roman" w:hAnsi="Times New Roman"/>
                <w:i/>
                <w:iCs/>
                <w:color w:val="000000"/>
              </w:rPr>
              <w:t>regia</w:t>
            </w:r>
            <w:r w:rsidRPr="00A73A3E">
              <w:rPr>
                <w:rFonts w:ascii="Times New Roman" w:hAnsi="Times New Roman"/>
                <w:iCs/>
                <w:color w:val="000000"/>
              </w:rPr>
              <w:t xml:space="preserve"> (</w:t>
            </w:r>
            <w:proofErr w:type="spellStart"/>
            <w:r w:rsidRPr="00A73A3E">
              <w:rPr>
                <w:rFonts w:ascii="Times New Roman" w:hAnsi="Times New Roman"/>
                <w:iCs/>
                <w:color w:val="000000"/>
              </w:rPr>
              <w:t>Bojer</w:t>
            </w:r>
            <w:proofErr w:type="spellEnd"/>
            <w:r w:rsidRPr="00A73A3E">
              <w:rPr>
                <w:rFonts w:ascii="Times New Roman" w:hAnsi="Times New Roman"/>
                <w:iCs/>
                <w:color w:val="000000"/>
              </w:rPr>
              <w:t xml:space="preserve"> </w:t>
            </w:r>
            <w:r w:rsidRPr="0099543F">
              <w:rPr>
                <w:rFonts w:ascii="Times New Roman" w:hAnsi="Times New Roman"/>
                <w:i/>
                <w:iCs/>
                <w:color w:val="000000"/>
              </w:rPr>
              <w:t>ex</w:t>
            </w:r>
            <w:r w:rsidRPr="00A73A3E">
              <w:rPr>
                <w:rFonts w:ascii="Times New Roman" w:hAnsi="Times New Roman"/>
                <w:iCs/>
                <w:color w:val="000000"/>
              </w:rPr>
              <w:t xml:space="preserve"> Hook.) Raf.</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Fabaceae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Mayil</w:t>
            </w:r>
            <w:proofErr w:type="spellEnd"/>
            <w:r w:rsidRPr="00A73A3E">
              <w:rPr>
                <w:rFonts w:ascii="Times New Roman" w:hAnsi="Times New Roman"/>
                <w:color w:val="000000"/>
              </w:rPr>
              <w:t xml:space="preserve"> </w:t>
            </w:r>
            <w:proofErr w:type="spellStart"/>
            <w:r w:rsidRPr="00A73A3E">
              <w:rPr>
                <w:rFonts w:ascii="Times New Roman" w:hAnsi="Times New Roman"/>
                <w:color w:val="000000"/>
              </w:rPr>
              <w:t>Kondrai</w:t>
            </w:r>
            <w:proofErr w:type="spellEnd"/>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Avenues, parks; showy flowering and shade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Exotic ornamental species; can naturalize in tropical regions but not highly invasive.</w:t>
            </w:r>
          </w:p>
        </w:tc>
      </w:tr>
      <w:tr w:rsidR="005C4264" w:rsidRPr="00A73A3E" w:rsidTr="005C4264">
        <w:trPr>
          <w:trHeight w:val="58"/>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53</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proofErr w:type="spellStart"/>
            <w:r w:rsidRPr="0099543F">
              <w:rPr>
                <w:rFonts w:ascii="Times New Roman" w:hAnsi="Times New Roman"/>
                <w:i/>
                <w:iCs/>
                <w:color w:val="000000"/>
              </w:rPr>
              <w:t>Dichrostachys</w:t>
            </w:r>
            <w:proofErr w:type="spellEnd"/>
            <w:r w:rsidRPr="00A73A3E">
              <w:rPr>
                <w:rFonts w:ascii="Times New Roman" w:hAnsi="Times New Roman"/>
                <w:iCs/>
                <w:color w:val="000000"/>
              </w:rPr>
              <w:t xml:space="preserve"> </w:t>
            </w:r>
            <w:proofErr w:type="spellStart"/>
            <w:r w:rsidRPr="0099543F">
              <w:rPr>
                <w:rFonts w:ascii="Times New Roman" w:hAnsi="Times New Roman"/>
                <w:i/>
                <w:iCs/>
                <w:color w:val="000000"/>
              </w:rPr>
              <w:t>cinerea</w:t>
            </w:r>
            <w:proofErr w:type="spellEnd"/>
            <w:r w:rsidRPr="00A73A3E">
              <w:rPr>
                <w:rFonts w:ascii="Times New Roman" w:hAnsi="Times New Roman"/>
                <w:iCs/>
                <w:color w:val="000000"/>
              </w:rPr>
              <w:t xml:space="preserve"> (L.) Wight &amp; </w:t>
            </w:r>
            <w:proofErr w:type="spellStart"/>
            <w:r w:rsidRPr="00A73A3E">
              <w:rPr>
                <w:rFonts w:ascii="Times New Roman" w:hAnsi="Times New Roman"/>
                <w:iCs/>
                <w:color w:val="000000"/>
              </w:rPr>
              <w:t>Arn</w:t>
            </w:r>
            <w:proofErr w:type="spellEnd"/>
            <w:r w:rsidRPr="00A73A3E">
              <w:rPr>
                <w:rFonts w:ascii="Times New Roman" w:hAnsi="Times New Roman"/>
                <w:iCs/>
                <w:color w:val="000000"/>
              </w:rPr>
              <w:t>.</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Fabaceae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Vidathalam</w:t>
            </w:r>
            <w:proofErr w:type="spellEnd"/>
            <w:r w:rsidRPr="00A73A3E">
              <w:rPr>
                <w:rFonts w:ascii="Times New Roman" w:hAnsi="Times New Roman"/>
                <w:color w:val="000000"/>
              </w:rPr>
              <w:t xml:space="preserve"> </w:t>
            </w:r>
            <w:proofErr w:type="spellStart"/>
            <w:r w:rsidRPr="00A73A3E">
              <w:rPr>
                <w:rFonts w:ascii="Times New Roman" w:hAnsi="Times New Roman"/>
                <w:color w:val="000000"/>
              </w:rPr>
              <w:t>thazhai</w:t>
            </w:r>
            <w:proofErr w:type="spellEnd"/>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Green belts, urban outskirts; drought-tolerant and ornamental.</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Aggressive invader in dry and semi-arid areas, outcompeting native vegetation.</w:t>
            </w:r>
          </w:p>
        </w:tc>
      </w:tr>
      <w:tr w:rsidR="005C4264" w:rsidRPr="00A73A3E" w:rsidTr="005C4264">
        <w:trPr>
          <w:trHeight w:val="58"/>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54</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proofErr w:type="spellStart"/>
            <w:r w:rsidRPr="0099543F">
              <w:rPr>
                <w:rFonts w:ascii="Times New Roman" w:hAnsi="Times New Roman"/>
                <w:i/>
                <w:iCs/>
                <w:color w:val="000000"/>
              </w:rPr>
              <w:t>Elaeodendron</w:t>
            </w:r>
            <w:proofErr w:type="spellEnd"/>
            <w:r w:rsidRPr="00A73A3E">
              <w:rPr>
                <w:rFonts w:ascii="Times New Roman" w:hAnsi="Times New Roman"/>
                <w:iCs/>
                <w:color w:val="000000"/>
              </w:rPr>
              <w:t xml:space="preserve"> </w:t>
            </w:r>
            <w:proofErr w:type="spellStart"/>
            <w:r w:rsidRPr="0099543F">
              <w:rPr>
                <w:rFonts w:ascii="Times New Roman" w:hAnsi="Times New Roman"/>
                <w:i/>
                <w:iCs/>
                <w:color w:val="000000"/>
              </w:rPr>
              <w:t>glaucum</w:t>
            </w:r>
            <w:proofErr w:type="spellEnd"/>
            <w:r w:rsidRPr="00A73A3E">
              <w:rPr>
                <w:rFonts w:ascii="Times New Roman" w:hAnsi="Times New Roman"/>
                <w:iCs/>
                <w:color w:val="000000"/>
              </w:rPr>
              <w:t xml:space="preserve"> (</w:t>
            </w:r>
            <w:proofErr w:type="spellStart"/>
            <w:r w:rsidRPr="00A73A3E">
              <w:rPr>
                <w:rFonts w:ascii="Times New Roman" w:hAnsi="Times New Roman"/>
                <w:iCs/>
                <w:color w:val="000000"/>
              </w:rPr>
              <w:t>Rottb</w:t>
            </w:r>
            <w:proofErr w:type="spellEnd"/>
            <w:r w:rsidRPr="00A73A3E">
              <w:rPr>
                <w:rFonts w:ascii="Times New Roman" w:hAnsi="Times New Roman"/>
                <w:iCs/>
                <w:color w:val="000000"/>
              </w:rPr>
              <w:t>.) Pers.</w:t>
            </w:r>
          </w:p>
        </w:tc>
        <w:tc>
          <w:tcPr>
            <w:tcW w:w="392"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Celastraceae</w:t>
            </w:r>
            <w:proofErr w:type="spellEnd"/>
          </w:p>
        </w:tc>
        <w:tc>
          <w:tcPr>
            <w:tcW w:w="549"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Kanneermaram</w:t>
            </w:r>
            <w:proofErr w:type="spellEnd"/>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NE</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Parks, urban fringes; medicinal and shade-providing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Native to India, with no reported invasive tendencies.</w:t>
            </w:r>
          </w:p>
        </w:tc>
      </w:tr>
      <w:tr w:rsidR="005C4264" w:rsidRPr="00A73A3E" w:rsidTr="005C4264">
        <w:trPr>
          <w:trHeight w:val="87"/>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lastRenderedPageBreak/>
              <w:t>55</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Eucalyptus</w:t>
            </w:r>
            <w:r w:rsidRPr="00A73A3E">
              <w:rPr>
                <w:rFonts w:ascii="Times New Roman" w:hAnsi="Times New Roman"/>
                <w:iCs/>
                <w:color w:val="000000"/>
              </w:rPr>
              <w:t xml:space="preserve"> </w:t>
            </w:r>
            <w:proofErr w:type="spellStart"/>
            <w:r w:rsidRPr="0099543F">
              <w:rPr>
                <w:rFonts w:ascii="Times New Roman" w:hAnsi="Times New Roman"/>
                <w:i/>
                <w:iCs/>
                <w:color w:val="000000"/>
              </w:rPr>
              <w:t>tereticornis</w:t>
            </w:r>
            <w:proofErr w:type="spellEnd"/>
            <w:r w:rsidRPr="00A73A3E">
              <w:rPr>
                <w:rFonts w:ascii="Times New Roman" w:hAnsi="Times New Roman"/>
                <w:iCs/>
                <w:color w:val="000000"/>
              </w:rPr>
              <w:t xml:space="preserve"> Sm.</w:t>
            </w:r>
          </w:p>
        </w:tc>
        <w:tc>
          <w:tcPr>
            <w:tcW w:w="392"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Myrtaceae</w:t>
            </w:r>
            <w:proofErr w:type="spellEnd"/>
          </w:p>
        </w:tc>
        <w:tc>
          <w:tcPr>
            <w:tcW w:w="549"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 xml:space="preserve">Thaila </w:t>
            </w:r>
            <w:proofErr w:type="spellStart"/>
            <w:r w:rsidRPr="00A73A3E">
              <w:rPr>
                <w:rFonts w:ascii="Times New Roman" w:hAnsi="Times New Roman"/>
                <w:color w:val="000000"/>
              </w:rPr>
              <w:t>maram</w:t>
            </w:r>
            <w:proofErr w:type="spellEnd"/>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Urban outskirts, parks; fast-growing timber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Exotic species; invasive in grasslands and forest margins, altering ecosystems.</w:t>
            </w:r>
          </w:p>
        </w:tc>
      </w:tr>
      <w:tr w:rsidR="005C4264" w:rsidRPr="00A73A3E" w:rsidTr="005C4264">
        <w:trPr>
          <w:trHeight w:val="58"/>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56</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proofErr w:type="spellStart"/>
            <w:r w:rsidRPr="0099543F">
              <w:rPr>
                <w:rFonts w:ascii="Times New Roman" w:hAnsi="Times New Roman"/>
                <w:i/>
                <w:iCs/>
                <w:color w:val="000000"/>
              </w:rPr>
              <w:t>Ficus</w:t>
            </w:r>
            <w:proofErr w:type="spellEnd"/>
            <w:r w:rsidRPr="00A73A3E">
              <w:rPr>
                <w:rFonts w:ascii="Times New Roman" w:hAnsi="Times New Roman"/>
                <w:iCs/>
                <w:color w:val="000000"/>
              </w:rPr>
              <w:t xml:space="preserve"> </w:t>
            </w:r>
            <w:proofErr w:type="spellStart"/>
            <w:r w:rsidRPr="0099543F">
              <w:rPr>
                <w:rFonts w:ascii="Times New Roman" w:hAnsi="Times New Roman"/>
                <w:i/>
                <w:iCs/>
                <w:color w:val="000000"/>
              </w:rPr>
              <w:t>amplissima</w:t>
            </w:r>
            <w:proofErr w:type="spellEnd"/>
            <w:r w:rsidRPr="00A73A3E">
              <w:rPr>
                <w:rFonts w:ascii="Times New Roman" w:hAnsi="Times New Roman"/>
                <w:iCs/>
                <w:color w:val="000000"/>
              </w:rPr>
              <w:t xml:space="preserve"> Sm.</w:t>
            </w:r>
          </w:p>
        </w:tc>
        <w:tc>
          <w:tcPr>
            <w:tcW w:w="392"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Moraceae</w:t>
            </w:r>
            <w:proofErr w:type="spellEnd"/>
          </w:p>
        </w:tc>
        <w:tc>
          <w:tcPr>
            <w:tcW w:w="549"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Ichchi</w:t>
            </w:r>
            <w:proofErr w:type="spellEnd"/>
            <w:r w:rsidRPr="00A73A3E">
              <w:rPr>
                <w:rFonts w:ascii="Times New Roman" w:hAnsi="Times New Roman"/>
                <w:color w:val="000000"/>
              </w:rPr>
              <w:t xml:space="preserve"> </w:t>
            </w:r>
            <w:proofErr w:type="spellStart"/>
            <w:r w:rsidRPr="00A73A3E">
              <w:rPr>
                <w:rFonts w:ascii="Times New Roman" w:hAnsi="Times New Roman"/>
                <w:color w:val="000000"/>
              </w:rPr>
              <w:t>maram</w:t>
            </w:r>
            <w:proofErr w:type="spellEnd"/>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Parks, urban outskirts; large shade-providing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Native to India; an ecologically important fig species.</w:t>
            </w:r>
          </w:p>
        </w:tc>
      </w:tr>
      <w:tr w:rsidR="005C4264" w:rsidRPr="00A73A3E" w:rsidTr="005C4264">
        <w:trPr>
          <w:trHeight w:val="129"/>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57</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proofErr w:type="spellStart"/>
            <w:r w:rsidRPr="0099543F">
              <w:rPr>
                <w:rFonts w:ascii="Times New Roman" w:hAnsi="Times New Roman"/>
                <w:i/>
                <w:iCs/>
                <w:color w:val="000000"/>
              </w:rPr>
              <w:t>Ficus</w:t>
            </w:r>
            <w:proofErr w:type="spellEnd"/>
            <w:r w:rsidRPr="00A73A3E">
              <w:rPr>
                <w:rFonts w:ascii="Times New Roman" w:hAnsi="Times New Roman"/>
                <w:iCs/>
                <w:color w:val="000000"/>
              </w:rPr>
              <w:t xml:space="preserve"> </w:t>
            </w:r>
            <w:proofErr w:type="spellStart"/>
            <w:r w:rsidRPr="0099543F">
              <w:rPr>
                <w:rFonts w:ascii="Times New Roman" w:hAnsi="Times New Roman"/>
                <w:i/>
                <w:iCs/>
                <w:color w:val="000000"/>
              </w:rPr>
              <w:t>benghalensis</w:t>
            </w:r>
            <w:proofErr w:type="spellEnd"/>
            <w:r w:rsidRPr="00A73A3E">
              <w:rPr>
                <w:rFonts w:ascii="Times New Roman" w:hAnsi="Times New Roman"/>
                <w:iCs/>
                <w:color w:val="000000"/>
              </w:rPr>
              <w:t xml:space="preserve"> L.</w:t>
            </w:r>
          </w:p>
        </w:tc>
        <w:tc>
          <w:tcPr>
            <w:tcW w:w="392"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Moraceae</w:t>
            </w:r>
            <w:proofErr w:type="spellEnd"/>
          </w:p>
        </w:tc>
        <w:tc>
          <w:tcPr>
            <w:tcW w:w="549"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Aalamaram</w:t>
            </w:r>
            <w:proofErr w:type="spellEnd"/>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NE</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Temples, parks; iconic shade and sacred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Native to India; a keystone species in Indian ecosystems with no invasive traits.</w:t>
            </w:r>
          </w:p>
        </w:tc>
      </w:tr>
      <w:tr w:rsidR="005C4264" w:rsidRPr="00A73A3E" w:rsidTr="005C4264">
        <w:trPr>
          <w:trHeight w:val="94"/>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58</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proofErr w:type="spellStart"/>
            <w:r w:rsidRPr="0099543F">
              <w:rPr>
                <w:rFonts w:ascii="Times New Roman" w:hAnsi="Times New Roman"/>
                <w:i/>
                <w:iCs/>
                <w:color w:val="000000"/>
              </w:rPr>
              <w:t>Ficus</w:t>
            </w:r>
            <w:proofErr w:type="spellEnd"/>
            <w:r w:rsidRPr="00A73A3E">
              <w:rPr>
                <w:rFonts w:ascii="Times New Roman" w:hAnsi="Times New Roman"/>
                <w:iCs/>
                <w:color w:val="000000"/>
              </w:rPr>
              <w:t xml:space="preserve"> </w:t>
            </w:r>
            <w:proofErr w:type="spellStart"/>
            <w:r w:rsidRPr="0099543F">
              <w:rPr>
                <w:rFonts w:ascii="Times New Roman" w:hAnsi="Times New Roman"/>
                <w:i/>
                <w:iCs/>
                <w:color w:val="000000"/>
              </w:rPr>
              <w:t>benjamina</w:t>
            </w:r>
            <w:proofErr w:type="spellEnd"/>
            <w:r w:rsidRPr="00A73A3E">
              <w:rPr>
                <w:rFonts w:ascii="Times New Roman" w:hAnsi="Times New Roman"/>
                <w:iCs/>
                <w:color w:val="000000"/>
              </w:rPr>
              <w:t xml:space="preserve"> L.</w:t>
            </w:r>
          </w:p>
        </w:tc>
        <w:tc>
          <w:tcPr>
            <w:tcW w:w="392"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Moraceae</w:t>
            </w:r>
            <w:proofErr w:type="spellEnd"/>
          </w:p>
        </w:tc>
        <w:tc>
          <w:tcPr>
            <w:tcW w:w="549"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Vellal</w:t>
            </w:r>
            <w:proofErr w:type="spellEnd"/>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Urban gardens, avenues; ornamental shade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Exotic ornamental tree; can escape cultivation and spread locally in urban areas.</w:t>
            </w:r>
          </w:p>
        </w:tc>
      </w:tr>
      <w:tr w:rsidR="005C4264" w:rsidRPr="00A73A3E" w:rsidTr="005C4264">
        <w:trPr>
          <w:trHeight w:val="327"/>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59</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proofErr w:type="spellStart"/>
            <w:r w:rsidRPr="0099543F">
              <w:rPr>
                <w:rFonts w:ascii="Times New Roman" w:hAnsi="Times New Roman"/>
                <w:i/>
                <w:iCs/>
                <w:color w:val="000000"/>
              </w:rPr>
              <w:t>Ficus</w:t>
            </w:r>
            <w:proofErr w:type="spellEnd"/>
            <w:r w:rsidRPr="00A73A3E">
              <w:rPr>
                <w:rFonts w:ascii="Times New Roman" w:hAnsi="Times New Roman"/>
                <w:iCs/>
                <w:color w:val="000000"/>
              </w:rPr>
              <w:t xml:space="preserve"> </w:t>
            </w:r>
            <w:proofErr w:type="spellStart"/>
            <w:r w:rsidRPr="0099543F">
              <w:rPr>
                <w:rFonts w:ascii="Times New Roman" w:hAnsi="Times New Roman"/>
                <w:i/>
                <w:iCs/>
                <w:color w:val="000000"/>
              </w:rPr>
              <w:t>drupacea</w:t>
            </w:r>
            <w:proofErr w:type="spellEnd"/>
            <w:r w:rsidRPr="00A73A3E">
              <w:rPr>
                <w:rFonts w:ascii="Times New Roman" w:hAnsi="Times New Roman"/>
                <w:iCs/>
                <w:color w:val="000000"/>
              </w:rPr>
              <w:t xml:space="preserve"> </w:t>
            </w:r>
            <w:proofErr w:type="spellStart"/>
            <w:r w:rsidRPr="00A73A3E">
              <w:rPr>
                <w:rFonts w:ascii="Times New Roman" w:hAnsi="Times New Roman"/>
                <w:iCs/>
                <w:color w:val="000000"/>
              </w:rPr>
              <w:t>Thunb</w:t>
            </w:r>
            <w:proofErr w:type="spellEnd"/>
            <w:r w:rsidRPr="00A73A3E">
              <w:rPr>
                <w:rFonts w:ascii="Times New Roman" w:hAnsi="Times New Roman"/>
                <w:iCs/>
                <w:color w:val="000000"/>
              </w:rPr>
              <w:t>.</w:t>
            </w:r>
          </w:p>
        </w:tc>
        <w:tc>
          <w:tcPr>
            <w:tcW w:w="392"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Moraceae</w:t>
            </w:r>
            <w:proofErr w:type="spellEnd"/>
          </w:p>
        </w:tc>
        <w:tc>
          <w:tcPr>
            <w:tcW w:w="549"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Kal</w:t>
            </w:r>
            <w:proofErr w:type="spellEnd"/>
            <w:r w:rsidRPr="00A73A3E">
              <w:rPr>
                <w:rFonts w:ascii="Times New Roman" w:hAnsi="Times New Roman"/>
                <w:color w:val="000000"/>
              </w:rPr>
              <w:t>-ala</w:t>
            </w:r>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Parks, green belts; medicinal and shade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Native or naturalized in parts of India; no significant invasive tendencies</w:t>
            </w:r>
          </w:p>
        </w:tc>
      </w:tr>
      <w:tr w:rsidR="005C4264" w:rsidRPr="00A73A3E" w:rsidTr="005C4264">
        <w:trPr>
          <w:trHeight w:val="132"/>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60</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proofErr w:type="spellStart"/>
            <w:r w:rsidRPr="0099543F">
              <w:rPr>
                <w:rFonts w:ascii="Times New Roman" w:hAnsi="Times New Roman"/>
                <w:i/>
                <w:iCs/>
                <w:color w:val="000000"/>
              </w:rPr>
              <w:t>Ficus</w:t>
            </w:r>
            <w:proofErr w:type="spellEnd"/>
            <w:r w:rsidRPr="00A73A3E">
              <w:rPr>
                <w:rFonts w:ascii="Times New Roman" w:hAnsi="Times New Roman"/>
                <w:iCs/>
                <w:color w:val="000000"/>
              </w:rPr>
              <w:t xml:space="preserve"> </w:t>
            </w:r>
            <w:proofErr w:type="spellStart"/>
            <w:r w:rsidRPr="0099543F">
              <w:rPr>
                <w:rFonts w:ascii="Times New Roman" w:hAnsi="Times New Roman"/>
                <w:i/>
                <w:iCs/>
                <w:color w:val="000000"/>
              </w:rPr>
              <w:t>elastica</w:t>
            </w:r>
            <w:proofErr w:type="spellEnd"/>
            <w:r w:rsidRPr="00A73A3E">
              <w:rPr>
                <w:rFonts w:ascii="Times New Roman" w:hAnsi="Times New Roman"/>
                <w:iCs/>
                <w:color w:val="000000"/>
              </w:rPr>
              <w:t xml:space="preserve"> </w:t>
            </w:r>
            <w:proofErr w:type="spellStart"/>
            <w:r w:rsidRPr="00A73A3E">
              <w:rPr>
                <w:rFonts w:ascii="Times New Roman" w:hAnsi="Times New Roman"/>
                <w:iCs/>
                <w:color w:val="000000"/>
              </w:rPr>
              <w:t>Roxb</w:t>
            </w:r>
            <w:proofErr w:type="spellEnd"/>
            <w:r w:rsidRPr="00A73A3E">
              <w:rPr>
                <w:rFonts w:ascii="Times New Roman" w:hAnsi="Times New Roman"/>
                <w:iCs/>
                <w:color w:val="000000"/>
              </w:rPr>
              <w:t xml:space="preserve">. </w:t>
            </w:r>
            <w:r w:rsidRPr="0099543F">
              <w:rPr>
                <w:rFonts w:ascii="Times New Roman" w:hAnsi="Times New Roman"/>
                <w:i/>
                <w:iCs/>
                <w:color w:val="000000"/>
              </w:rPr>
              <w:t>ex</w:t>
            </w:r>
            <w:r w:rsidRPr="00A73A3E">
              <w:rPr>
                <w:rFonts w:ascii="Times New Roman" w:hAnsi="Times New Roman"/>
                <w:iCs/>
                <w:color w:val="000000"/>
              </w:rPr>
              <w:t xml:space="preserve"> </w:t>
            </w:r>
            <w:proofErr w:type="spellStart"/>
            <w:r w:rsidRPr="00A73A3E">
              <w:rPr>
                <w:rFonts w:ascii="Times New Roman" w:hAnsi="Times New Roman"/>
                <w:iCs/>
                <w:color w:val="000000"/>
              </w:rPr>
              <w:t>Hornem</w:t>
            </w:r>
            <w:proofErr w:type="spellEnd"/>
            <w:r w:rsidRPr="00A73A3E">
              <w:rPr>
                <w:rFonts w:ascii="Times New Roman" w:hAnsi="Times New Roman"/>
                <w:iCs/>
                <w:color w:val="000000"/>
              </w:rPr>
              <w:t>.</w:t>
            </w:r>
          </w:p>
        </w:tc>
        <w:tc>
          <w:tcPr>
            <w:tcW w:w="392"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Moraceae</w:t>
            </w:r>
            <w:proofErr w:type="spellEnd"/>
          </w:p>
        </w:tc>
        <w:tc>
          <w:tcPr>
            <w:tcW w:w="549"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 xml:space="preserve">Rapper </w:t>
            </w:r>
            <w:proofErr w:type="spellStart"/>
            <w:r w:rsidRPr="00A73A3E">
              <w:rPr>
                <w:rFonts w:ascii="Times New Roman" w:hAnsi="Times New Roman"/>
                <w:color w:val="000000"/>
              </w:rPr>
              <w:t>Maram</w:t>
            </w:r>
            <w:proofErr w:type="spellEnd"/>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Gardens, parks; ornamental rubber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Cultivated as an ornamental; not reported as invasive in natural ecosystems.</w:t>
            </w:r>
          </w:p>
        </w:tc>
      </w:tr>
      <w:tr w:rsidR="005C4264" w:rsidRPr="00A73A3E" w:rsidTr="005C4264">
        <w:trPr>
          <w:trHeight w:val="58"/>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61</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proofErr w:type="spellStart"/>
            <w:r w:rsidRPr="0099543F">
              <w:rPr>
                <w:rFonts w:ascii="Times New Roman" w:hAnsi="Times New Roman"/>
                <w:i/>
                <w:iCs/>
                <w:color w:val="000000"/>
              </w:rPr>
              <w:t>Ficus</w:t>
            </w:r>
            <w:proofErr w:type="spellEnd"/>
            <w:r w:rsidRPr="00A73A3E">
              <w:rPr>
                <w:rFonts w:ascii="Times New Roman" w:hAnsi="Times New Roman"/>
                <w:iCs/>
                <w:color w:val="000000"/>
              </w:rPr>
              <w:t xml:space="preserve"> </w:t>
            </w:r>
            <w:proofErr w:type="spellStart"/>
            <w:r w:rsidRPr="0099543F">
              <w:rPr>
                <w:rFonts w:ascii="Times New Roman" w:hAnsi="Times New Roman"/>
                <w:i/>
                <w:iCs/>
                <w:color w:val="000000"/>
              </w:rPr>
              <w:t>hispida</w:t>
            </w:r>
            <w:proofErr w:type="spellEnd"/>
            <w:r w:rsidRPr="00A73A3E">
              <w:rPr>
                <w:rFonts w:ascii="Times New Roman" w:hAnsi="Times New Roman"/>
                <w:iCs/>
                <w:color w:val="000000"/>
              </w:rPr>
              <w:t xml:space="preserve"> </w:t>
            </w:r>
            <w:proofErr w:type="spellStart"/>
            <w:r w:rsidRPr="00A73A3E">
              <w:rPr>
                <w:rFonts w:ascii="Times New Roman" w:hAnsi="Times New Roman"/>
                <w:iCs/>
                <w:color w:val="000000"/>
              </w:rPr>
              <w:t>L.f</w:t>
            </w:r>
            <w:proofErr w:type="spellEnd"/>
            <w:r w:rsidRPr="00A73A3E">
              <w:rPr>
                <w:rFonts w:ascii="Times New Roman" w:hAnsi="Times New Roman"/>
                <w:iCs/>
                <w:color w:val="000000"/>
              </w:rPr>
              <w:t>.</w:t>
            </w:r>
          </w:p>
        </w:tc>
        <w:tc>
          <w:tcPr>
            <w:tcW w:w="392"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Moraceae</w:t>
            </w:r>
            <w:proofErr w:type="spellEnd"/>
          </w:p>
        </w:tc>
        <w:tc>
          <w:tcPr>
            <w:tcW w:w="549"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Peyatthi</w:t>
            </w:r>
            <w:proofErr w:type="spellEnd"/>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Urban outskirts, green belts; medicinal and ecological value.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Native to India; a critical component of riparian ecosystems.</w:t>
            </w:r>
          </w:p>
        </w:tc>
      </w:tr>
      <w:tr w:rsidR="005C4264" w:rsidRPr="00A73A3E" w:rsidTr="005C4264">
        <w:trPr>
          <w:trHeight w:val="58"/>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62</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proofErr w:type="spellStart"/>
            <w:r w:rsidRPr="0099543F">
              <w:rPr>
                <w:rFonts w:ascii="Times New Roman" w:hAnsi="Times New Roman"/>
                <w:i/>
                <w:iCs/>
                <w:color w:val="000000"/>
              </w:rPr>
              <w:t>Ficus</w:t>
            </w:r>
            <w:proofErr w:type="spellEnd"/>
            <w:r w:rsidRPr="00A73A3E">
              <w:rPr>
                <w:rFonts w:ascii="Times New Roman" w:hAnsi="Times New Roman"/>
                <w:iCs/>
                <w:color w:val="000000"/>
              </w:rPr>
              <w:t xml:space="preserve"> </w:t>
            </w:r>
            <w:proofErr w:type="spellStart"/>
            <w:r w:rsidRPr="0099543F">
              <w:rPr>
                <w:rFonts w:ascii="Times New Roman" w:hAnsi="Times New Roman"/>
                <w:i/>
                <w:iCs/>
                <w:color w:val="000000"/>
              </w:rPr>
              <w:t>microcarpa</w:t>
            </w:r>
            <w:proofErr w:type="spellEnd"/>
            <w:r w:rsidRPr="00A73A3E">
              <w:rPr>
                <w:rFonts w:ascii="Times New Roman" w:hAnsi="Times New Roman"/>
                <w:iCs/>
                <w:color w:val="000000"/>
              </w:rPr>
              <w:t xml:space="preserve"> </w:t>
            </w:r>
            <w:proofErr w:type="spellStart"/>
            <w:r w:rsidRPr="00A73A3E">
              <w:rPr>
                <w:rFonts w:ascii="Times New Roman" w:hAnsi="Times New Roman"/>
                <w:iCs/>
                <w:color w:val="000000"/>
              </w:rPr>
              <w:t>L.f</w:t>
            </w:r>
            <w:proofErr w:type="spellEnd"/>
            <w:r w:rsidRPr="00A73A3E">
              <w:rPr>
                <w:rFonts w:ascii="Times New Roman" w:hAnsi="Times New Roman"/>
                <w:iCs/>
                <w:color w:val="000000"/>
              </w:rPr>
              <w:t>.</w:t>
            </w:r>
          </w:p>
        </w:tc>
        <w:tc>
          <w:tcPr>
            <w:tcW w:w="392"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Moraceae</w:t>
            </w:r>
            <w:proofErr w:type="spellEnd"/>
          </w:p>
        </w:tc>
        <w:tc>
          <w:tcPr>
            <w:tcW w:w="549"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Kallichi</w:t>
            </w:r>
            <w:proofErr w:type="spellEnd"/>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Avenues, parks; dense canopy and ornamental.</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Cultivated as an ornamental tree; can become invasive, particularly in urban and semi-natural areas.</w:t>
            </w:r>
          </w:p>
        </w:tc>
      </w:tr>
      <w:tr w:rsidR="005C4264" w:rsidRPr="00A73A3E" w:rsidTr="005C4264">
        <w:trPr>
          <w:trHeight w:val="58"/>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63</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proofErr w:type="spellStart"/>
            <w:r w:rsidRPr="0099543F">
              <w:rPr>
                <w:rFonts w:ascii="Times New Roman" w:hAnsi="Times New Roman"/>
                <w:i/>
                <w:iCs/>
                <w:color w:val="000000"/>
              </w:rPr>
              <w:t>Ficus</w:t>
            </w:r>
            <w:proofErr w:type="spellEnd"/>
            <w:r w:rsidRPr="00A73A3E">
              <w:rPr>
                <w:rFonts w:ascii="Times New Roman" w:hAnsi="Times New Roman"/>
                <w:iCs/>
                <w:color w:val="000000"/>
              </w:rPr>
              <w:t xml:space="preserve"> </w:t>
            </w:r>
            <w:proofErr w:type="spellStart"/>
            <w:r w:rsidRPr="0099543F">
              <w:rPr>
                <w:rFonts w:ascii="Times New Roman" w:hAnsi="Times New Roman"/>
                <w:i/>
                <w:iCs/>
                <w:color w:val="000000"/>
              </w:rPr>
              <w:t>racemosa</w:t>
            </w:r>
            <w:proofErr w:type="spellEnd"/>
            <w:r w:rsidRPr="00A73A3E">
              <w:rPr>
                <w:rFonts w:ascii="Times New Roman" w:hAnsi="Times New Roman"/>
                <w:iCs/>
                <w:color w:val="000000"/>
              </w:rPr>
              <w:t xml:space="preserve"> L.</w:t>
            </w:r>
          </w:p>
        </w:tc>
        <w:tc>
          <w:tcPr>
            <w:tcW w:w="392"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Moraceae</w:t>
            </w:r>
            <w:proofErr w:type="spellEnd"/>
          </w:p>
        </w:tc>
        <w:tc>
          <w:tcPr>
            <w:tcW w:w="549"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Atthi</w:t>
            </w:r>
            <w:proofErr w:type="spellEnd"/>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Urban outskirts, parks; fruiting and medicinal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Native to India; culturally and ecologically significant.</w:t>
            </w:r>
          </w:p>
        </w:tc>
      </w:tr>
      <w:tr w:rsidR="005C4264" w:rsidRPr="00A73A3E" w:rsidTr="005C4264">
        <w:trPr>
          <w:trHeight w:val="58"/>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64</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proofErr w:type="spellStart"/>
            <w:r w:rsidRPr="0099543F">
              <w:rPr>
                <w:rFonts w:ascii="Times New Roman" w:hAnsi="Times New Roman"/>
                <w:i/>
                <w:iCs/>
                <w:color w:val="000000"/>
              </w:rPr>
              <w:t>Ficus</w:t>
            </w:r>
            <w:proofErr w:type="spellEnd"/>
            <w:r w:rsidRPr="00A73A3E">
              <w:rPr>
                <w:rFonts w:ascii="Times New Roman" w:hAnsi="Times New Roman"/>
                <w:iCs/>
                <w:color w:val="000000"/>
              </w:rPr>
              <w:t xml:space="preserve"> </w:t>
            </w:r>
            <w:proofErr w:type="spellStart"/>
            <w:r w:rsidRPr="0099543F">
              <w:rPr>
                <w:rFonts w:ascii="Times New Roman" w:hAnsi="Times New Roman"/>
                <w:i/>
                <w:iCs/>
                <w:color w:val="000000"/>
              </w:rPr>
              <w:t>religiosa</w:t>
            </w:r>
            <w:proofErr w:type="spellEnd"/>
            <w:r w:rsidRPr="00A73A3E">
              <w:rPr>
                <w:rFonts w:ascii="Times New Roman" w:hAnsi="Times New Roman"/>
                <w:iCs/>
                <w:color w:val="000000"/>
              </w:rPr>
              <w:t xml:space="preserve"> L.</w:t>
            </w:r>
          </w:p>
        </w:tc>
        <w:tc>
          <w:tcPr>
            <w:tcW w:w="392"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Moraceae</w:t>
            </w:r>
            <w:proofErr w:type="spellEnd"/>
          </w:p>
        </w:tc>
        <w:tc>
          <w:tcPr>
            <w:tcW w:w="549"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Arasu</w:t>
            </w:r>
            <w:proofErr w:type="spellEnd"/>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Temples, urban parks; sacred and shade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Native to India; an important keystone species and revered in Indian culture.</w:t>
            </w:r>
          </w:p>
        </w:tc>
      </w:tr>
      <w:tr w:rsidR="005C4264" w:rsidRPr="00A73A3E" w:rsidTr="005C4264">
        <w:trPr>
          <w:trHeight w:val="58"/>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lastRenderedPageBreak/>
              <w:t>65</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proofErr w:type="spellStart"/>
            <w:r w:rsidRPr="0099543F">
              <w:rPr>
                <w:rFonts w:ascii="Times New Roman" w:hAnsi="Times New Roman"/>
                <w:i/>
                <w:iCs/>
                <w:color w:val="000000"/>
              </w:rPr>
              <w:t>Ficus</w:t>
            </w:r>
            <w:proofErr w:type="spellEnd"/>
            <w:r w:rsidRPr="00A73A3E">
              <w:rPr>
                <w:rFonts w:ascii="Times New Roman" w:hAnsi="Times New Roman"/>
                <w:iCs/>
                <w:color w:val="000000"/>
              </w:rPr>
              <w:t xml:space="preserve"> </w:t>
            </w:r>
            <w:proofErr w:type="spellStart"/>
            <w:r w:rsidRPr="0099543F">
              <w:rPr>
                <w:rFonts w:ascii="Times New Roman" w:hAnsi="Times New Roman"/>
                <w:i/>
                <w:iCs/>
                <w:color w:val="000000"/>
              </w:rPr>
              <w:t>tsjakela</w:t>
            </w:r>
            <w:proofErr w:type="spellEnd"/>
            <w:r w:rsidRPr="00A73A3E">
              <w:rPr>
                <w:rFonts w:ascii="Times New Roman" w:hAnsi="Times New Roman"/>
                <w:iCs/>
                <w:color w:val="000000"/>
              </w:rPr>
              <w:t xml:space="preserve"> </w:t>
            </w:r>
            <w:proofErr w:type="spellStart"/>
            <w:r w:rsidRPr="00A73A3E">
              <w:rPr>
                <w:rFonts w:ascii="Times New Roman" w:hAnsi="Times New Roman"/>
                <w:iCs/>
                <w:color w:val="000000"/>
              </w:rPr>
              <w:t>Burm.f</w:t>
            </w:r>
            <w:proofErr w:type="spellEnd"/>
            <w:r w:rsidRPr="00A73A3E">
              <w:rPr>
                <w:rFonts w:ascii="Times New Roman" w:hAnsi="Times New Roman"/>
                <w:iCs/>
                <w:color w:val="000000"/>
              </w:rPr>
              <w:t>.</w:t>
            </w:r>
          </w:p>
        </w:tc>
        <w:tc>
          <w:tcPr>
            <w:tcW w:w="392"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Moraceae</w:t>
            </w:r>
            <w:proofErr w:type="spellEnd"/>
          </w:p>
        </w:tc>
        <w:tc>
          <w:tcPr>
            <w:tcW w:w="549"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kal-aal</w:t>
            </w:r>
            <w:proofErr w:type="spellEnd"/>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NE</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Urban fringes, green belts; shade and ecological value.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Native to India, with no significant invasive tendencies.</w:t>
            </w:r>
          </w:p>
        </w:tc>
      </w:tr>
      <w:tr w:rsidR="005C4264" w:rsidRPr="00A73A3E" w:rsidTr="005C4264">
        <w:trPr>
          <w:trHeight w:val="58"/>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66</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proofErr w:type="spellStart"/>
            <w:r w:rsidRPr="0099543F">
              <w:rPr>
                <w:rFonts w:ascii="Times New Roman" w:hAnsi="Times New Roman"/>
                <w:i/>
                <w:iCs/>
                <w:color w:val="000000"/>
              </w:rPr>
              <w:t>Filicium</w:t>
            </w:r>
            <w:proofErr w:type="spellEnd"/>
            <w:r w:rsidRPr="00A73A3E">
              <w:rPr>
                <w:rFonts w:ascii="Times New Roman" w:hAnsi="Times New Roman"/>
                <w:iCs/>
                <w:color w:val="000000"/>
              </w:rPr>
              <w:t xml:space="preserve"> </w:t>
            </w:r>
            <w:proofErr w:type="spellStart"/>
            <w:r w:rsidRPr="0099543F">
              <w:rPr>
                <w:rFonts w:ascii="Times New Roman" w:hAnsi="Times New Roman"/>
                <w:i/>
                <w:iCs/>
                <w:color w:val="000000"/>
              </w:rPr>
              <w:t>decipiens</w:t>
            </w:r>
            <w:proofErr w:type="spellEnd"/>
            <w:r w:rsidRPr="00A73A3E">
              <w:rPr>
                <w:rFonts w:ascii="Times New Roman" w:hAnsi="Times New Roman"/>
                <w:iCs/>
                <w:color w:val="000000"/>
              </w:rPr>
              <w:t xml:space="preserve"> (Wight &amp; </w:t>
            </w:r>
            <w:proofErr w:type="spellStart"/>
            <w:r w:rsidRPr="00A73A3E">
              <w:rPr>
                <w:rFonts w:ascii="Times New Roman" w:hAnsi="Times New Roman"/>
                <w:iCs/>
                <w:color w:val="000000"/>
              </w:rPr>
              <w:t>Arn</w:t>
            </w:r>
            <w:proofErr w:type="spellEnd"/>
            <w:r w:rsidRPr="00A73A3E">
              <w:rPr>
                <w:rFonts w:ascii="Times New Roman" w:hAnsi="Times New Roman"/>
                <w:iCs/>
                <w:color w:val="000000"/>
              </w:rPr>
              <w:t>.) Thwaites</w:t>
            </w:r>
          </w:p>
        </w:tc>
        <w:tc>
          <w:tcPr>
            <w:tcW w:w="392"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Sapindaceae</w:t>
            </w:r>
            <w:proofErr w:type="spellEnd"/>
          </w:p>
        </w:tc>
        <w:tc>
          <w:tcPr>
            <w:tcW w:w="549"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Athadali</w:t>
            </w:r>
            <w:proofErr w:type="spellEnd"/>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Gardens, avenues; ornamental shade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Commonly used as an ornamental tree; not reported as invasive.</w:t>
            </w:r>
          </w:p>
        </w:tc>
      </w:tr>
      <w:tr w:rsidR="005C4264" w:rsidRPr="00A73A3E" w:rsidTr="005C4264">
        <w:trPr>
          <w:trHeight w:val="58"/>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67</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Gmelina</w:t>
            </w:r>
            <w:r w:rsidRPr="00A73A3E">
              <w:rPr>
                <w:rFonts w:ascii="Times New Roman" w:hAnsi="Times New Roman"/>
                <w:iCs/>
                <w:color w:val="000000"/>
              </w:rPr>
              <w:t xml:space="preserve"> </w:t>
            </w:r>
            <w:proofErr w:type="spellStart"/>
            <w:r w:rsidRPr="0099543F">
              <w:rPr>
                <w:rFonts w:ascii="Times New Roman" w:hAnsi="Times New Roman"/>
                <w:i/>
                <w:iCs/>
                <w:color w:val="000000"/>
              </w:rPr>
              <w:t>arborea</w:t>
            </w:r>
            <w:proofErr w:type="spellEnd"/>
            <w:r w:rsidRPr="00A73A3E">
              <w:rPr>
                <w:rFonts w:ascii="Times New Roman" w:hAnsi="Times New Roman"/>
                <w:iCs/>
                <w:color w:val="000000"/>
              </w:rPr>
              <w:t xml:space="preserve"> </w:t>
            </w:r>
            <w:proofErr w:type="spellStart"/>
            <w:r w:rsidRPr="00A73A3E">
              <w:rPr>
                <w:rFonts w:ascii="Times New Roman" w:hAnsi="Times New Roman"/>
                <w:iCs/>
                <w:color w:val="000000"/>
              </w:rPr>
              <w:t>Roxb</w:t>
            </w:r>
            <w:proofErr w:type="spellEnd"/>
            <w:r w:rsidRPr="00A73A3E">
              <w:rPr>
                <w:rFonts w:ascii="Times New Roman" w:hAnsi="Times New Roman"/>
                <w:iCs/>
                <w:color w:val="000000"/>
              </w:rPr>
              <w:t xml:space="preserve">. </w:t>
            </w:r>
            <w:r w:rsidRPr="0099543F">
              <w:rPr>
                <w:rFonts w:ascii="Times New Roman" w:hAnsi="Times New Roman"/>
                <w:i/>
                <w:iCs/>
                <w:color w:val="000000"/>
              </w:rPr>
              <w:t>ex</w:t>
            </w:r>
            <w:r w:rsidRPr="00A73A3E">
              <w:rPr>
                <w:rFonts w:ascii="Times New Roman" w:hAnsi="Times New Roman"/>
                <w:iCs/>
                <w:color w:val="000000"/>
              </w:rPr>
              <w:t xml:space="preserve"> Sm.</w:t>
            </w:r>
          </w:p>
        </w:tc>
        <w:tc>
          <w:tcPr>
            <w:tcW w:w="392"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Lamiaceae</w:t>
            </w:r>
            <w:proofErr w:type="spellEnd"/>
          </w:p>
        </w:tc>
        <w:tc>
          <w:tcPr>
            <w:tcW w:w="549"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Kumalamaram</w:t>
            </w:r>
            <w:proofErr w:type="spellEnd"/>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Urban outskirts, parks; timber and fast-growing species.</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Native to India; widely used in plantations and agroforestry.</w:t>
            </w:r>
          </w:p>
        </w:tc>
      </w:tr>
      <w:tr w:rsidR="005C4264" w:rsidRPr="00A73A3E" w:rsidTr="005C4264">
        <w:trPr>
          <w:trHeight w:val="153"/>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68</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Grevillea</w:t>
            </w:r>
            <w:r w:rsidRPr="00A73A3E">
              <w:rPr>
                <w:rFonts w:ascii="Times New Roman" w:hAnsi="Times New Roman"/>
                <w:iCs/>
                <w:color w:val="000000"/>
              </w:rPr>
              <w:t xml:space="preserve"> </w:t>
            </w:r>
            <w:proofErr w:type="spellStart"/>
            <w:r w:rsidRPr="0099543F">
              <w:rPr>
                <w:rFonts w:ascii="Times New Roman" w:hAnsi="Times New Roman"/>
                <w:i/>
                <w:iCs/>
                <w:color w:val="000000"/>
              </w:rPr>
              <w:t>robusta</w:t>
            </w:r>
            <w:proofErr w:type="spellEnd"/>
            <w:r w:rsidRPr="00A73A3E">
              <w:rPr>
                <w:rFonts w:ascii="Times New Roman" w:hAnsi="Times New Roman"/>
                <w:iCs/>
                <w:color w:val="000000"/>
              </w:rPr>
              <w:t xml:space="preserve"> </w:t>
            </w:r>
            <w:proofErr w:type="spellStart"/>
            <w:proofErr w:type="gramStart"/>
            <w:r w:rsidRPr="00A73A3E">
              <w:rPr>
                <w:rFonts w:ascii="Times New Roman" w:hAnsi="Times New Roman"/>
                <w:iCs/>
                <w:color w:val="000000"/>
              </w:rPr>
              <w:t>A.Cunn</w:t>
            </w:r>
            <w:proofErr w:type="spellEnd"/>
            <w:proofErr w:type="gramEnd"/>
            <w:r w:rsidRPr="00A73A3E">
              <w:rPr>
                <w:rFonts w:ascii="Times New Roman" w:hAnsi="Times New Roman"/>
                <w:iCs/>
                <w:color w:val="000000"/>
              </w:rPr>
              <w:t xml:space="preserve">. </w:t>
            </w:r>
            <w:r w:rsidRPr="0099543F">
              <w:rPr>
                <w:rFonts w:ascii="Times New Roman" w:hAnsi="Times New Roman"/>
                <w:i/>
                <w:iCs/>
                <w:color w:val="000000"/>
              </w:rPr>
              <w:t>ex</w:t>
            </w:r>
            <w:r w:rsidRPr="00A73A3E">
              <w:rPr>
                <w:rFonts w:ascii="Times New Roman" w:hAnsi="Times New Roman"/>
                <w:iCs/>
                <w:color w:val="000000"/>
              </w:rPr>
              <w:t xml:space="preserve"> R.Br.</w:t>
            </w:r>
          </w:p>
        </w:tc>
        <w:tc>
          <w:tcPr>
            <w:tcW w:w="392"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Proteaceae</w:t>
            </w:r>
            <w:proofErr w:type="spellEnd"/>
          </w:p>
        </w:tc>
        <w:tc>
          <w:tcPr>
            <w:tcW w:w="549"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Savukku-maram</w:t>
            </w:r>
            <w:proofErr w:type="spellEnd"/>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Roadsides, urban fringes; ornamental and shade provider.</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Introduced for agroforestry and shade; minor invasive tendencies reported in some regions.</w:t>
            </w:r>
          </w:p>
        </w:tc>
      </w:tr>
      <w:tr w:rsidR="005C4264" w:rsidRPr="00A73A3E" w:rsidTr="005C4264">
        <w:trPr>
          <w:trHeight w:val="304"/>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69</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Guaiacum</w:t>
            </w:r>
            <w:r w:rsidRPr="00A73A3E">
              <w:rPr>
                <w:rFonts w:ascii="Times New Roman" w:hAnsi="Times New Roman"/>
                <w:iCs/>
                <w:color w:val="000000"/>
              </w:rPr>
              <w:t xml:space="preserve"> </w:t>
            </w:r>
            <w:proofErr w:type="spellStart"/>
            <w:r w:rsidRPr="0099543F">
              <w:rPr>
                <w:rFonts w:ascii="Times New Roman" w:hAnsi="Times New Roman"/>
                <w:i/>
                <w:iCs/>
                <w:color w:val="000000"/>
              </w:rPr>
              <w:t>officinale</w:t>
            </w:r>
            <w:proofErr w:type="spellEnd"/>
            <w:r w:rsidRPr="00A73A3E">
              <w:rPr>
                <w:rFonts w:ascii="Times New Roman" w:hAnsi="Times New Roman"/>
                <w:iCs/>
                <w:color w:val="000000"/>
              </w:rPr>
              <w:t xml:space="preserve"> L.</w:t>
            </w:r>
          </w:p>
        </w:tc>
        <w:tc>
          <w:tcPr>
            <w:tcW w:w="392"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Zygophyllaceae</w:t>
            </w:r>
            <w:proofErr w:type="spellEnd"/>
          </w:p>
        </w:tc>
        <w:tc>
          <w:tcPr>
            <w:tcW w:w="549"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Kuvakkam</w:t>
            </w:r>
            <w:proofErr w:type="spellEnd"/>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END</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Gardens, parks; ornamental and medicinal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Exotic species but not known to exhibit invasive behavior in India.</w:t>
            </w:r>
          </w:p>
        </w:tc>
      </w:tr>
      <w:tr w:rsidR="005C4264" w:rsidRPr="00A73A3E" w:rsidTr="005C4264">
        <w:trPr>
          <w:trHeight w:val="113"/>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70</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proofErr w:type="spellStart"/>
            <w:r w:rsidRPr="0099543F">
              <w:rPr>
                <w:rFonts w:ascii="Times New Roman" w:hAnsi="Times New Roman"/>
                <w:i/>
                <w:iCs/>
                <w:color w:val="000000"/>
              </w:rPr>
              <w:t>Guazuma</w:t>
            </w:r>
            <w:proofErr w:type="spellEnd"/>
            <w:r w:rsidRPr="00A73A3E">
              <w:rPr>
                <w:rFonts w:ascii="Times New Roman" w:hAnsi="Times New Roman"/>
                <w:iCs/>
                <w:color w:val="000000"/>
              </w:rPr>
              <w:t xml:space="preserve"> </w:t>
            </w:r>
            <w:proofErr w:type="spellStart"/>
            <w:r w:rsidRPr="0099543F">
              <w:rPr>
                <w:rFonts w:ascii="Times New Roman" w:hAnsi="Times New Roman"/>
                <w:i/>
                <w:iCs/>
                <w:color w:val="000000"/>
              </w:rPr>
              <w:t>ulmifolia</w:t>
            </w:r>
            <w:proofErr w:type="spellEnd"/>
            <w:r w:rsidRPr="00A73A3E">
              <w:rPr>
                <w:rFonts w:ascii="Times New Roman" w:hAnsi="Times New Roman"/>
                <w:iCs/>
                <w:color w:val="000000"/>
              </w:rPr>
              <w:t xml:space="preserve"> Lam.</w:t>
            </w:r>
          </w:p>
        </w:tc>
        <w:tc>
          <w:tcPr>
            <w:tcW w:w="392"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Malvaceae</w:t>
            </w:r>
            <w:proofErr w:type="spellEnd"/>
          </w:p>
        </w:tc>
        <w:tc>
          <w:tcPr>
            <w:tcW w:w="549"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Thaen</w:t>
            </w:r>
            <w:proofErr w:type="spellEnd"/>
            <w:r w:rsidRPr="00A73A3E">
              <w:rPr>
                <w:rFonts w:ascii="Times New Roman" w:hAnsi="Times New Roman"/>
                <w:color w:val="000000"/>
              </w:rPr>
              <w:t xml:space="preserve"> </w:t>
            </w:r>
            <w:proofErr w:type="spellStart"/>
            <w:r w:rsidRPr="00A73A3E">
              <w:rPr>
                <w:rFonts w:ascii="Times New Roman" w:hAnsi="Times New Roman"/>
                <w:color w:val="000000"/>
              </w:rPr>
              <w:t>Kaai</w:t>
            </w:r>
            <w:proofErr w:type="spellEnd"/>
            <w:r w:rsidRPr="00A73A3E">
              <w:rPr>
                <w:rFonts w:ascii="Times New Roman" w:hAnsi="Times New Roman"/>
                <w:color w:val="000000"/>
              </w:rPr>
              <w:t xml:space="preserve"> </w:t>
            </w:r>
            <w:proofErr w:type="spellStart"/>
            <w:r w:rsidRPr="00A73A3E">
              <w:rPr>
                <w:rFonts w:ascii="Times New Roman" w:hAnsi="Times New Roman"/>
                <w:color w:val="000000"/>
              </w:rPr>
              <w:t>Maram</w:t>
            </w:r>
            <w:proofErr w:type="spellEnd"/>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Urban fringes, parks; medicinal and ecological importance.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Introduced as a fodder plant; minor invasive tendencies in some parts of India.</w:t>
            </w:r>
          </w:p>
        </w:tc>
      </w:tr>
      <w:tr w:rsidR="005C4264" w:rsidRPr="00A73A3E" w:rsidTr="005C4264">
        <w:trPr>
          <w:trHeight w:val="420"/>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71</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proofErr w:type="spellStart"/>
            <w:r w:rsidRPr="0099543F">
              <w:rPr>
                <w:rFonts w:ascii="Times New Roman" w:hAnsi="Times New Roman"/>
                <w:i/>
                <w:iCs/>
                <w:color w:val="000000"/>
              </w:rPr>
              <w:t>Heptapleurum</w:t>
            </w:r>
            <w:proofErr w:type="spellEnd"/>
            <w:r w:rsidRPr="00A73A3E">
              <w:rPr>
                <w:rFonts w:ascii="Times New Roman" w:hAnsi="Times New Roman"/>
                <w:iCs/>
                <w:color w:val="000000"/>
              </w:rPr>
              <w:t xml:space="preserve"> </w:t>
            </w:r>
            <w:proofErr w:type="spellStart"/>
            <w:r w:rsidRPr="0099543F">
              <w:rPr>
                <w:rFonts w:ascii="Times New Roman" w:hAnsi="Times New Roman"/>
                <w:i/>
                <w:iCs/>
                <w:color w:val="000000"/>
              </w:rPr>
              <w:t>actinophyllum</w:t>
            </w:r>
            <w:proofErr w:type="spellEnd"/>
            <w:r w:rsidRPr="00A73A3E">
              <w:rPr>
                <w:rFonts w:ascii="Times New Roman" w:hAnsi="Times New Roman"/>
                <w:iCs/>
                <w:color w:val="000000"/>
              </w:rPr>
              <w:t xml:space="preserve"> (</w:t>
            </w:r>
            <w:proofErr w:type="spellStart"/>
            <w:r w:rsidRPr="00A73A3E">
              <w:rPr>
                <w:rFonts w:ascii="Times New Roman" w:hAnsi="Times New Roman"/>
                <w:iCs/>
                <w:color w:val="000000"/>
              </w:rPr>
              <w:t>Endl</w:t>
            </w:r>
            <w:proofErr w:type="spellEnd"/>
            <w:r w:rsidRPr="00A73A3E">
              <w:rPr>
                <w:rFonts w:ascii="Times New Roman" w:hAnsi="Times New Roman"/>
                <w:iCs/>
                <w:color w:val="000000"/>
              </w:rPr>
              <w:t xml:space="preserve">.) Lowry &amp; </w:t>
            </w:r>
            <w:proofErr w:type="spellStart"/>
            <w:r w:rsidRPr="00A73A3E">
              <w:rPr>
                <w:rFonts w:ascii="Times New Roman" w:hAnsi="Times New Roman"/>
                <w:iCs/>
                <w:color w:val="000000"/>
              </w:rPr>
              <w:t>G.</w:t>
            </w:r>
            <w:proofErr w:type="gramStart"/>
            <w:r w:rsidRPr="00A73A3E">
              <w:rPr>
                <w:rFonts w:ascii="Times New Roman" w:hAnsi="Times New Roman"/>
                <w:iCs/>
                <w:color w:val="000000"/>
              </w:rPr>
              <w:t>M.Plunkett</w:t>
            </w:r>
            <w:proofErr w:type="spellEnd"/>
            <w:proofErr w:type="gramEnd"/>
          </w:p>
        </w:tc>
        <w:tc>
          <w:tcPr>
            <w:tcW w:w="392"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Araliaceae</w:t>
            </w:r>
            <w:proofErr w:type="spellEnd"/>
          </w:p>
        </w:tc>
        <w:tc>
          <w:tcPr>
            <w:tcW w:w="549"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Motakkama</w:t>
            </w:r>
            <w:proofErr w:type="spellEnd"/>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Gardens, avenues; ornamental shade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Known to spread aggressively in some regions, particularly in tropical ecosystems</w:t>
            </w:r>
          </w:p>
        </w:tc>
      </w:tr>
      <w:tr w:rsidR="005C4264" w:rsidRPr="00A73A3E" w:rsidTr="005C4264">
        <w:trPr>
          <w:trHeight w:val="148"/>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72</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Hibiscus</w:t>
            </w:r>
            <w:r w:rsidRPr="00A73A3E">
              <w:rPr>
                <w:rFonts w:ascii="Times New Roman" w:hAnsi="Times New Roman"/>
                <w:iCs/>
                <w:color w:val="000000"/>
              </w:rPr>
              <w:t xml:space="preserve"> </w:t>
            </w:r>
            <w:proofErr w:type="spellStart"/>
            <w:r w:rsidRPr="0099543F">
              <w:rPr>
                <w:rFonts w:ascii="Times New Roman" w:hAnsi="Times New Roman"/>
                <w:i/>
                <w:iCs/>
                <w:color w:val="000000"/>
              </w:rPr>
              <w:t>tiliaceus</w:t>
            </w:r>
            <w:proofErr w:type="spellEnd"/>
            <w:r w:rsidRPr="00A73A3E">
              <w:rPr>
                <w:rFonts w:ascii="Times New Roman" w:hAnsi="Times New Roman"/>
                <w:iCs/>
                <w:color w:val="000000"/>
              </w:rPr>
              <w:t xml:space="preserve"> L.</w:t>
            </w:r>
          </w:p>
        </w:tc>
        <w:tc>
          <w:tcPr>
            <w:tcW w:w="392"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Malvaceae</w:t>
            </w:r>
            <w:proofErr w:type="spellEnd"/>
          </w:p>
        </w:tc>
        <w:tc>
          <w:tcPr>
            <w:tcW w:w="549"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 xml:space="preserve">Nir </w:t>
            </w:r>
            <w:proofErr w:type="spellStart"/>
            <w:r w:rsidRPr="00A73A3E">
              <w:rPr>
                <w:rFonts w:ascii="Times New Roman" w:hAnsi="Times New Roman"/>
                <w:color w:val="000000"/>
              </w:rPr>
              <w:t>Paratthi</w:t>
            </w:r>
            <w:proofErr w:type="spellEnd"/>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Urban gardens, green belts; ornamental and coastal adaptability.</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Native to coastal regions, often naturalized but not reported as invasive.</w:t>
            </w:r>
          </w:p>
        </w:tc>
      </w:tr>
      <w:tr w:rsidR="005C4264" w:rsidRPr="00A73A3E" w:rsidTr="005C4264">
        <w:trPr>
          <w:trHeight w:val="143"/>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73</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proofErr w:type="spellStart"/>
            <w:r w:rsidRPr="0099543F">
              <w:rPr>
                <w:rFonts w:ascii="Times New Roman" w:hAnsi="Times New Roman"/>
                <w:i/>
                <w:iCs/>
                <w:color w:val="000000"/>
              </w:rPr>
              <w:t>Holoptelea</w:t>
            </w:r>
            <w:proofErr w:type="spellEnd"/>
            <w:r w:rsidRPr="00A73A3E">
              <w:rPr>
                <w:rFonts w:ascii="Times New Roman" w:hAnsi="Times New Roman"/>
                <w:iCs/>
                <w:color w:val="000000"/>
              </w:rPr>
              <w:t xml:space="preserve"> </w:t>
            </w:r>
            <w:proofErr w:type="spellStart"/>
            <w:r w:rsidRPr="0099543F">
              <w:rPr>
                <w:rFonts w:ascii="Times New Roman" w:hAnsi="Times New Roman"/>
                <w:i/>
                <w:iCs/>
                <w:color w:val="000000"/>
              </w:rPr>
              <w:t>integrifolia</w:t>
            </w:r>
            <w:proofErr w:type="spellEnd"/>
            <w:r w:rsidRPr="00A73A3E">
              <w:rPr>
                <w:rFonts w:ascii="Times New Roman" w:hAnsi="Times New Roman"/>
                <w:iCs/>
                <w:color w:val="000000"/>
              </w:rPr>
              <w:t xml:space="preserve"> </w:t>
            </w:r>
            <w:r w:rsidRPr="00A73A3E">
              <w:rPr>
                <w:rFonts w:ascii="Times New Roman" w:hAnsi="Times New Roman"/>
                <w:iCs/>
                <w:color w:val="000000"/>
              </w:rPr>
              <w:lastRenderedPageBreak/>
              <w:t>(</w:t>
            </w:r>
            <w:proofErr w:type="spellStart"/>
            <w:r w:rsidRPr="00A73A3E">
              <w:rPr>
                <w:rFonts w:ascii="Times New Roman" w:hAnsi="Times New Roman"/>
                <w:iCs/>
                <w:color w:val="000000"/>
              </w:rPr>
              <w:t>Roxb</w:t>
            </w:r>
            <w:proofErr w:type="spellEnd"/>
            <w:r w:rsidRPr="00A73A3E">
              <w:rPr>
                <w:rFonts w:ascii="Times New Roman" w:hAnsi="Times New Roman"/>
                <w:iCs/>
                <w:color w:val="000000"/>
              </w:rPr>
              <w:t>.) Planch.</w:t>
            </w:r>
          </w:p>
        </w:tc>
        <w:tc>
          <w:tcPr>
            <w:tcW w:w="392"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lastRenderedPageBreak/>
              <w:t>Ulmaceae</w:t>
            </w:r>
            <w:proofErr w:type="spellEnd"/>
          </w:p>
        </w:tc>
        <w:tc>
          <w:tcPr>
            <w:tcW w:w="549"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 xml:space="preserve">Aya </w:t>
            </w:r>
            <w:proofErr w:type="spellStart"/>
            <w:r w:rsidRPr="00A73A3E">
              <w:rPr>
                <w:rFonts w:ascii="Times New Roman" w:hAnsi="Times New Roman"/>
                <w:color w:val="000000"/>
              </w:rPr>
              <w:t>maram</w:t>
            </w:r>
            <w:proofErr w:type="spellEnd"/>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 xml:space="preserve">Urban outskirts, </w:t>
            </w:r>
            <w:r w:rsidRPr="00A73A3E">
              <w:rPr>
                <w:rFonts w:ascii="Times New Roman" w:hAnsi="Times New Roman"/>
                <w:color w:val="000000"/>
              </w:rPr>
              <w:lastRenderedPageBreak/>
              <w:t>parks; medicinal and ecological role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lastRenderedPageBreak/>
              <w:t xml:space="preserve">Native to India, with ecological importance in </w:t>
            </w:r>
            <w:r w:rsidRPr="00A73A3E">
              <w:rPr>
                <w:rFonts w:ascii="Times New Roman" w:hAnsi="Times New Roman"/>
                <w:color w:val="000000"/>
              </w:rPr>
              <w:lastRenderedPageBreak/>
              <w:t>dry and moist deciduous forests.</w:t>
            </w:r>
          </w:p>
        </w:tc>
      </w:tr>
      <w:tr w:rsidR="005C4264" w:rsidRPr="00A73A3E" w:rsidTr="005C4264">
        <w:trPr>
          <w:trHeight w:val="58"/>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lastRenderedPageBreak/>
              <w:t>74</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Ixora</w:t>
            </w:r>
            <w:r w:rsidRPr="00A73A3E">
              <w:rPr>
                <w:rFonts w:ascii="Times New Roman" w:hAnsi="Times New Roman"/>
                <w:iCs/>
                <w:color w:val="000000"/>
              </w:rPr>
              <w:t xml:space="preserve"> </w:t>
            </w:r>
            <w:proofErr w:type="spellStart"/>
            <w:r w:rsidRPr="0099543F">
              <w:rPr>
                <w:rFonts w:ascii="Times New Roman" w:hAnsi="Times New Roman"/>
                <w:i/>
                <w:iCs/>
                <w:color w:val="000000"/>
              </w:rPr>
              <w:t>pavetta</w:t>
            </w:r>
            <w:proofErr w:type="spellEnd"/>
            <w:r w:rsidRPr="00A73A3E">
              <w:rPr>
                <w:rFonts w:ascii="Times New Roman" w:hAnsi="Times New Roman"/>
                <w:iCs/>
                <w:color w:val="000000"/>
              </w:rPr>
              <w:t xml:space="preserve"> Andrews</w:t>
            </w:r>
          </w:p>
        </w:tc>
        <w:tc>
          <w:tcPr>
            <w:tcW w:w="392"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Rubiaceae</w:t>
            </w:r>
            <w:proofErr w:type="spellEnd"/>
          </w:p>
        </w:tc>
        <w:tc>
          <w:tcPr>
            <w:tcW w:w="549"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Chulundu</w:t>
            </w:r>
            <w:proofErr w:type="spellEnd"/>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Gardens, urban landscapes; ornamental flowering shrub.</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Cultivated as an ornamental shrub; not reported as invasive.</w:t>
            </w:r>
          </w:p>
        </w:tc>
      </w:tr>
      <w:tr w:rsidR="005C4264" w:rsidRPr="00A73A3E" w:rsidTr="005C4264">
        <w:trPr>
          <w:trHeight w:val="200"/>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75</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Jacaranda</w:t>
            </w:r>
            <w:r w:rsidRPr="00A73A3E">
              <w:rPr>
                <w:rFonts w:ascii="Times New Roman" w:hAnsi="Times New Roman"/>
                <w:iCs/>
                <w:color w:val="000000"/>
              </w:rPr>
              <w:t xml:space="preserve"> </w:t>
            </w:r>
            <w:proofErr w:type="spellStart"/>
            <w:r w:rsidRPr="0099543F">
              <w:rPr>
                <w:rFonts w:ascii="Times New Roman" w:hAnsi="Times New Roman"/>
                <w:i/>
                <w:iCs/>
                <w:color w:val="000000"/>
              </w:rPr>
              <w:t>mimosifolia</w:t>
            </w:r>
            <w:proofErr w:type="spellEnd"/>
            <w:r w:rsidRPr="00A73A3E">
              <w:rPr>
                <w:rFonts w:ascii="Times New Roman" w:hAnsi="Times New Roman"/>
                <w:iCs/>
                <w:color w:val="000000"/>
              </w:rPr>
              <w:t xml:space="preserve"> </w:t>
            </w:r>
            <w:proofErr w:type="spellStart"/>
            <w:proofErr w:type="gramStart"/>
            <w:r w:rsidRPr="00A73A3E">
              <w:rPr>
                <w:rFonts w:ascii="Times New Roman" w:hAnsi="Times New Roman"/>
                <w:iCs/>
                <w:color w:val="000000"/>
              </w:rPr>
              <w:t>D.Don</w:t>
            </w:r>
            <w:proofErr w:type="spellEnd"/>
            <w:proofErr w:type="gramEnd"/>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Bignoniaceae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Vetankuruni</w:t>
            </w:r>
            <w:proofErr w:type="spellEnd"/>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VUL</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Avenues, parks; flowering and shade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Exotic ornamental species with minor invasive tendencies reported in forested areas.</w:t>
            </w:r>
          </w:p>
        </w:tc>
      </w:tr>
      <w:tr w:rsidR="005C4264" w:rsidRPr="00A73A3E" w:rsidTr="005C4264">
        <w:trPr>
          <w:trHeight w:val="305"/>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76</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proofErr w:type="spellStart"/>
            <w:r w:rsidRPr="0099543F">
              <w:rPr>
                <w:rFonts w:ascii="Times New Roman" w:hAnsi="Times New Roman"/>
                <w:i/>
                <w:iCs/>
                <w:color w:val="000000"/>
              </w:rPr>
              <w:t>Kigelia</w:t>
            </w:r>
            <w:proofErr w:type="spellEnd"/>
            <w:r w:rsidRPr="00A73A3E">
              <w:rPr>
                <w:rFonts w:ascii="Times New Roman" w:hAnsi="Times New Roman"/>
                <w:iCs/>
                <w:color w:val="000000"/>
              </w:rPr>
              <w:t xml:space="preserve"> </w:t>
            </w:r>
            <w:proofErr w:type="spellStart"/>
            <w:r w:rsidRPr="0099543F">
              <w:rPr>
                <w:rFonts w:ascii="Times New Roman" w:hAnsi="Times New Roman"/>
                <w:i/>
                <w:iCs/>
                <w:color w:val="000000"/>
              </w:rPr>
              <w:t>africana</w:t>
            </w:r>
            <w:proofErr w:type="spellEnd"/>
            <w:r w:rsidRPr="00A73A3E">
              <w:rPr>
                <w:rFonts w:ascii="Times New Roman" w:hAnsi="Times New Roman"/>
                <w:iCs/>
                <w:color w:val="000000"/>
              </w:rPr>
              <w:t xml:space="preserve"> (Lam.) </w:t>
            </w:r>
            <w:proofErr w:type="spellStart"/>
            <w:r w:rsidRPr="00A73A3E">
              <w:rPr>
                <w:rFonts w:ascii="Times New Roman" w:hAnsi="Times New Roman"/>
                <w:iCs/>
                <w:color w:val="000000"/>
              </w:rPr>
              <w:t>Benth</w:t>
            </w:r>
            <w:proofErr w:type="spellEnd"/>
            <w:r w:rsidRPr="00A73A3E">
              <w:rPr>
                <w:rFonts w:ascii="Times New Roman" w:hAnsi="Times New Roman"/>
                <w:iCs/>
                <w:color w:val="000000"/>
              </w:rPr>
              <w:t>.</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Bignoniaceae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 xml:space="preserve">Siva </w:t>
            </w:r>
            <w:proofErr w:type="spellStart"/>
            <w:r w:rsidRPr="00A73A3E">
              <w:rPr>
                <w:rFonts w:ascii="Times New Roman" w:hAnsi="Times New Roman"/>
                <w:color w:val="000000"/>
              </w:rPr>
              <w:t>Kundalam</w:t>
            </w:r>
            <w:proofErr w:type="spellEnd"/>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Urban gardens, parks; ornamental and medicinal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Introduced as an ornamental; no significant invasive behavior reported</w:t>
            </w:r>
          </w:p>
        </w:tc>
      </w:tr>
      <w:tr w:rsidR="005C4264" w:rsidRPr="00A73A3E" w:rsidTr="005C4264">
        <w:trPr>
          <w:trHeight w:val="58"/>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77</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Lagerstroemia</w:t>
            </w:r>
            <w:r w:rsidRPr="00A73A3E">
              <w:rPr>
                <w:rFonts w:ascii="Times New Roman" w:hAnsi="Times New Roman"/>
                <w:iCs/>
                <w:color w:val="000000"/>
              </w:rPr>
              <w:t xml:space="preserve"> </w:t>
            </w:r>
            <w:proofErr w:type="spellStart"/>
            <w:r w:rsidRPr="0099543F">
              <w:rPr>
                <w:rFonts w:ascii="Times New Roman" w:hAnsi="Times New Roman"/>
                <w:i/>
                <w:iCs/>
                <w:color w:val="000000"/>
              </w:rPr>
              <w:t>speciosa</w:t>
            </w:r>
            <w:proofErr w:type="spellEnd"/>
            <w:r w:rsidRPr="00A73A3E">
              <w:rPr>
                <w:rFonts w:ascii="Times New Roman" w:hAnsi="Times New Roman"/>
                <w:iCs/>
                <w:color w:val="000000"/>
              </w:rPr>
              <w:t xml:space="preserve"> (L.) Pers.</w:t>
            </w:r>
          </w:p>
        </w:tc>
        <w:tc>
          <w:tcPr>
            <w:tcW w:w="392"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Lythraceae</w:t>
            </w:r>
            <w:proofErr w:type="spellEnd"/>
          </w:p>
        </w:tc>
        <w:tc>
          <w:tcPr>
            <w:tcW w:w="549"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Kadalai</w:t>
            </w:r>
            <w:proofErr w:type="spellEnd"/>
            <w:r w:rsidRPr="00A73A3E">
              <w:rPr>
                <w:rFonts w:ascii="Times New Roman" w:hAnsi="Times New Roman"/>
                <w:color w:val="000000"/>
              </w:rPr>
              <w:t xml:space="preserve"> Poo </w:t>
            </w:r>
            <w:proofErr w:type="spellStart"/>
            <w:r w:rsidRPr="00A73A3E">
              <w:rPr>
                <w:rFonts w:ascii="Times New Roman" w:hAnsi="Times New Roman"/>
                <w:color w:val="000000"/>
              </w:rPr>
              <w:t>Maruthu</w:t>
            </w:r>
            <w:proofErr w:type="spellEnd"/>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Roadsides, parks; showy flowering and shade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Native to India and Southeast Asia; valued for its ornamental and ecological roles.</w:t>
            </w:r>
          </w:p>
        </w:tc>
      </w:tr>
      <w:tr w:rsidR="005C4264" w:rsidRPr="00A73A3E" w:rsidTr="005C4264">
        <w:trPr>
          <w:trHeight w:val="97"/>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78</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proofErr w:type="spellStart"/>
            <w:r w:rsidRPr="0099543F">
              <w:rPr>
                <w:rFonts w:ascii="Times New Roman" w:hAnsi="Times New Roman"/>
                <w:i/>
                <w:iCs/>
                <w:color w:val="000000"/>
              </w:rPr>
              <w:t>Lannea</w:t>
            </w:r>
            <w:proofErr w:type="spellEnd"/>
            <w:r w:rsidRPr="00A73A3E">
              <w:rPr>
                <w:rFonts w:ascii="Times New Roman" w:hAnsi="Times New Roman"/>
                <w:iCs/>
                <w:color w:val="000000"/>
              </w:rPr>
              <w:t xml:space="preserve"> </w:t>
            </w:r>
            <w:proofErr w:type="spellStart"/>
            <w:r w:rsidRPr="0099543F">
              <w:rPr>
                <w:rFonts w:ascii="Times New Roman" w:hAnsi="Times New Roman"/>
                <w:i/>
                <w:iCs/>
                <w:color w:val="000000"/>
              </w:rPr>
              <w:t>coromandelica</w:t>
            </w:r>
            <w:proofErr w:type="spellEnd"/>
            <w:r w:rsidRPr="00A73A3E">
              <w:rPr>
                <w:rFonts w:ascii="Times New Roman" w:hAnsi="Times New Roman"/>
                <w:iCs/>
                <w:color w:val="000000"/>
              </w:rPr>
              <w:t xml:space="preserve"> (</w:t>
            </w:r>
            <w:proofErr w:type="spellStart"/>
            <w:r w:rsidRPr="00A73A3E">
              <w:rPr>
                <w:rFonts w:ascii="Times New Roman" w:hAnsi="Times New Roman"/>
                <w:iCs/>
                <w:color w:val="000000"/>
              </w:rPr>
              <w:t>Houtt</w:t>
            </w:r>
            <w:proofErr w:type="spellEnd"/>
            <w:r w:rsidRPr="00A73A3E">
              <w:rPr>
                <w:rFonts w:ascii="Times New Roman" w:hAnsi="Times New Roman"/>
                <w:iCs/>
                <w:color w:val="000000"/>
              </w:rPr>
              <w:t xml:space="preserve">.) </w:t>
            </w:r>
            <w:proofErr w:type="spellStart"/>
            <w:r w:rsidRPr="00A73A3E">
              <w:rPr>
                <w:rFonts w:ascii="Times New Roman" w:hAnsi="Times New Roman"/>
                <w:iCs/>
                <w:color w:val="000000"/>
              </w:rPr>
              <w:t>Merr</w:t>
            </w:r>
            <w:proofErr w:type="spellEnd"/>
            <w:r w:rsidRPr="00A73A3E">
              <w:rPr>
                <w:rFonts w:ascii="Times New Roman" w:hAnsi="Times New Roman"/>
                <w:iCs/>
                <w:color w:val="000000"/>
              </w:rPr>
              <w:t>.</w:t>
            </w:r>
          </w:p>
        </w:tc>
        <w:tc>
          <w:tcPr>
            <w:tcW w:w="392"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Anacardiaceae</w:t>
            </w:r>
            <w:proofErr w:type="spellEnd"/>
          </w:p>
        </w:tc>
        <w:tc>
          <w:tcPr>
            <w:tcW w:w="549"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Othiya</w:t>
            </w:r>
            <w:proofErr w:type="spellEnd"/>
            <w:r w:rsidRPr="00A73A3E">
              <w:rPr>
                <w:rFonts w:ascii="Times New Roman" w:hAnsi="Times New Roman"/>
                <w:color w:val="000000"/>
              </w:rPr>
              <w:t xml:space="preserve"> </w:t>
            </w:r>
            <w:proofErr w:type="spellStart"/>
            <w:r w:rsidRPr="00A73A3E">
              <w:rPr>
                <w:rFonts w:ascii="Times New Roman" w:hAnsi="Times New Roman"/>
                <w:color w:val="000000"/>
              </w:rPr>
              <w:t>maram</w:t>
            </w:r>
            <w:proofErr w:type="spellEnd"/>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Urban outskirts, green belts; medicinal and ecological value.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Native to India; an important tree in dry and moist deciduous forests.</w:t>
            </w:r>
          </w:p>
        </w:tc>
      </w:tr>
      <w:tr w:rsidR="005C4264" w:rsidRPr="00A73A3E" w:rsidTr="005C4264">
        <w:trPr>
          <w:trHeight w:val="106"/>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79</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Leucaena</w:t>
            </w:r>
            <w:r w:rsidRPr="00A73A3E">
              <w:rPr>
                <w:rFonts w:ascii="Times New Roman" w:hAnsi="Times New Roman"/>
                <w:iCs/>
                <w:color w:val="000000"/>
              </w:rPr>
              <w:t xml:space="preserve"> </w:t>
            </w:r>
            <w:proofErr w:type="spellStart"/>
            <w:r w:rsidRPr="0099543F">
              <w:rPr>
                <w:rFonts w:ascii="Times New Roman" w:hAnsi="Times New Roman"/>
                <w:i/>
                <w:iCs/>
                <w:color w:val="000000"/>
              </w:rPr>
              <w:t>leucocephala</w:t>
            </w:r>
            <w:proofErr w:type="spellEnd"/>
            <w:r w:rsidRPr="00A73A3E">
              <w:rPr>
                <w:rFonts w:ascii="Times New Roman" w:hAnsi="Times New Roman"/>
                <w:iCs/>
                <w:color w:val="000000"/>
              </w:rPr>
              <w:t xml:space="preserve"> (Lam.) de Wit</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Fabaceae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Soundal</w:t>
            </w:r>
            <w:proofErr w:type="spellEnd"/>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NE</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Urban fringes, green belts; nitrogen-fixing and fodder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Introduced for fodder and agroforestry; highly invasive, especially in dry and semi-arid regions.</w:t>
            </w:r>
          </w:p>
        </w:tc>
      </w:tr>
      <w:tr w:rsidR="005C4264" w:rsidRPr="00A73A3E" w:rsidTr="005C4264">
        <w:trPr>
          <w:trHeight w:val="243"/>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80</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proofErr w:type="spellStart"/>
            <w:r w:rsidRPr="0099543F">
              <w:rPr>
                <w:rFonts w:ascii="Times New Roman" w:hAnsi="Times New Roman"/>
                <w:i/>
                <w:iCs/>
                <w:color w:val="000000"/>
              </w:rPr>
              <w:t>Libidibia</w:t>
            </w:r>
            <w:proofErr w:type="spellEnd"/>
            <w:r w:rsidRPr="00A73A3E">
              <w:rPr>
                <w:rFonts w:ascii="Times New Roman" w:hAnsi="Times New Roman"/>
                <w:iCs/>
                <w:color w:val="000000"/>
              </w:rPr>
              <w:t xml:space="preserve"> </w:t>
            </w:r>
            <w:proofErr w:type="spellStart"/>
            <w:r w:rsidRPr="0099543F">
              <w:rPr>
                <w:rFonts w:ascii="Times New Roman" w:hAnsi="Times New Roman"/>
                <w:i/>
                <w:iCs/>
                <w:color w:val="000000"/>
              </w:rPr>
              <w:t>coriaria</w:t>
            </w:r>
            <w:proofErr w:type="spellEnd"/>
            <w:r w:rsidRPr="00A73A3E">
              <w:rPr>
                <w:rFonts w:ascii="Times New Roman" w:hAnsi="Times New Roman"/>
                <w:iCs/>
                <w:color w:val="000000"/>
              </w:rPr>
              <w:t xml:space="preserve"> (Jacq.) </w:t>
            </w:r>
            <w:proofErr w:type="spellStart"/>
            <w:r w:rsidRPr="00A73A3E">
              <w:rPr>
                <w:rFonts w:ascii="Times New Roman" w:hAnsi="Times New Roman"/>
                <w:iCs/>
                <w:color w:val="000000"/>
              </w:rPr>
              <w:t>Schltdl</w:t>
            </w:r>
            <w:proofErr w:type="spellEnd"/>
            <w:r w:rsidRPr="00A73A3E">
              <w:rPr>
                <w:rFonts w:ascii="Times New Roman" w:hAnsi="Times New Roman"/>
                <w:iCs/>
                <w:color w:val="000000"/>
              </w:rPr>
              <w:t>.</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Fabaceae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Kona-vel</w:t>
            </w:r>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Gardens, urban parks; medicinal and ecological benefits.</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Cultivated for tannins; no significant invasive tendencies reported.</w:t>
            </w:r>
          </w:p>
        </w:tc>
      </w:tr>
      <w:tr w:rsidR="005C4264" w:rsidRPr="00A73A3E" w:rsidTr="005C4264">
        <w:trPr>
          <w:trHeight w:val="111"/>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lastRenderedPageBreak/>
              <w:t>81</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proofErr w:type="spellStart"/>
            <w:r w:rsidRPr="0099543F">
              <w:rPr>
                <w:rFonts w:ascii="Times New Roman" w:hAnsi="Times New Roman"/>
                <w:i/>
                <w:iCs/>
                <w:color w:val="000000"/>
              </w:rPr>
              <w:t>Madhuca</w:t>
            </w:r>
            <w:proofErr w:type="spellEnd"/>
            <w:r w:rsidRPr="00A73A3E">
              <w:rPr>
                <w:rFonts w:ascii="Times New Roman" w:hAnsi="Times New Roman"/>
                <w:iCs/>
                <w:color w:val="000000"/>
              </w:rPr>
              <w:t xml:space="preserve"> </w:t>
            </w:r>
            <w:proofErr w:type="spellStart"/>
            <w:r w:rsidRPr="0099543F">
              <w:rPr>
                <w:rFonts w:ascii="Times New Roman" w:hAnsi="Times New Roman"/>
                <w:i/>
                <w:iCs/>
                <w:color w:val="000000"/>
              </w:rPr>
              <w:t>longifolia</w:t>
            </w:r>
            <w:proofErr w:type="spellEnd"/>
            <w:r w:rsidRPr="00A73A3E">
              <w:rPr>
                <w:rFonts w:ascii="Times New Roman" w:hAnsi="Times New Roman"/>
                <w:iCs/>
                <w:color w:val="000000"/>
              </w:rPr>
              <w:t xml:space="preserve"> (L.) </w:t>
            </w:r>
            <w:proofErr w:type="spellStart"/>
            <w:r w:rsidRPr="00A73A3E">
              <w:rPr>
                <w:rFonts w:ascii="Times New Roman" w:hAnsi="Times New Roman"/>
                <w:iCs/>
                <w:color w:val="000000"/>
              </w:rPr>
              <w:t>J.</w:t>
            </w:r>
            <w:proofErr w:type="gramStart"/>
            <w:r w:rsidRPr="00A73A3E">
              <w:rPr>
                <w:rFonts w:ascii="Times New Roman" w:hAnsi="Times New Roman"/>
                <w:iCs/>
                <w:color w:val="000000"/>
              </w:rPr>
              <w:t>F.Macbr</w:t>
            </w:r>
            <w:proofErr w:type="spellEnd"/>
            <w:proofErr w:type="gramEnd"/>
            <w:r w:rsidRPr="00A73A3E">
              <w:rPr>
                <w:rFonts w:ascii="Times New Roman" w:hAnsi="Times New Roman"/>
                <w:iCs/>
                <w:color w:val="000000"/>
              </w:rPr>
              <w:t>.</w:t>
            </w:r>
          </w:p>
        </w:tc>
        <w:tc>
          <w:tcPr>
            <w:tcW w:w="392"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Sapotaceae</w:t>
            </w:r>
            <w:proofErr w:type="spellEnd"/>
          </w:p>
        </w:tc>
        <w:tc>
          <w:tcPr>
            <w:tcW w:w="549"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Illupai</w:t>
            </w:r>
            <w:proofErr w:type="spellEnd"/>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NE</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Urban outskirts, parks; medicinal and fruiting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Native to India; ecologically and economically significant in tribal areas.</w:t>
            </w:r>
          </w:p>
        </w:tc>
      </w:tr>
      <w:tr w:rsidR="005C4264" w:rsidRPr="00A73A3E" w:rsidTr="005C4264">
        <w:trPr>
          <w:trHeight w:val="217"/>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82</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Magnolia</w:t>
            </w:r>
            <w:r w:rsidRPr="00A73A3E">
              <w:rPr>
                <w:rFonts w:ascii="Times New Roman" w:hAnsi="Times New Roman"/>
                <w:iCs/>
                <w:color w:val="000000"/>
              </w:rPr>
              <w:t xml:space="preserve"> </w:t>
            </w:r>
            <w:proofErr w:type="spellStart"/>
            <w:r w:rsidRPr="0099543F">
              <w:rPr>
                <w:rFonts w:ascii="Times New Roman" w:hAnsi="Times New Roman"/>
                <w:i/>
                <w:iCs/>
                <w:color w:val="000000"/>
              </w:rPr>
              <w:t>champaca</w:t>
            </w:r>
            <w:proofErr w:type="spellEnd"/>
            <w:r w:rsidRPr="00A73A3E">
              <w:rPr>
                <w:rFonts w:ascii="Times New Roman" w:hAnsi="Times New Roman"/>
                <w:iCs/>
                <w:color w:val="000000"/>
              </w:rPr>
              <w:t xml:space="preserve"> (L.) </w:t>
            </w:r>
            <w:proofErr w:type="spellStart"/>
            <w:r w:rsidRPr="00A73A3E">
              <w:rPr>
                <w:rFonts w:ascii="Times New Roman" w:hAnsi="Times New Roman"/>
                <w:iCs/>
                <w:color w:val="000000"/>
              </w:rPr>
              <w:t>Baill</w:t>
            </w:r>
            <w:proofErr w:type="spellEnd"/>
            <w:r w:rsidRPr="00A73A3E">
              <w:rPr>
                <w:rFonts w:ascii="Times New Roman" w:hAnsi="Times New Roman"/>
                <w:iCs/>
                <w:color w:val="000000"/>
              </w:rPr>
              <w:t xml:space="preserve">. </w:t>
            </w:r>
            <w:r w:rsidRPr="0099543F">
              <w:rPr>
                <w:rFonts w:ascii="Times New Roman" w:hAnsi="Times New Roman"/>
                <w:i/>
                <w:iCs/>
                <w:color w:val="000000"/>
              </w:rPr>
              <w:t>ex</w:t>
            </w:r>
            <w:r w:rsidRPr="00A73A3E">
              <w:rPr>
                <w:rFonts w:ascii="Times New Roman" w:hAnsi="Times New Roman"/>
                <w:iCs/>
                <w:color w:val="000000"/>
              </w:rPr>
              <w:t xml:space="preserve"> Pierre</w:t>
            </w:r>
          </w:p>
        </w:tc>
        <w:tc>
          <w:tcPr>
            <w:tcW w:w="392"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Magnoliaceae</w:t>
            </w:r>
            <w:proofErr w:type="spellEnd"/>
          </w:p>
        </w:tc>
        <w:tc>
          <w:tcPr>
            <w:tcW w:w="549"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Shenbagam</w:t>
            </w:r>
            <w:proofErr w:type="spellEnd"/>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Urban parks, gardens; fragrant flowering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Native to India; cultivated for ornamental and aromatic purposes with no invasive tendencies.</w:t>
            </w:r>
          </w:p>
        </w:tc>
      </w:tr>
      <w:tr w:rsidR="005C4264" w:rsidRPr="00A73A3E" w:rsidTr="005C4264">
        <w:trPr>
          <w:trHeight w:val="58"/>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83</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proofErr w:type="spellStart"/>
            <w:r w:rsidRPr="0099543F">
              <w:rPr>
                <w:rFonts w:ascii="Times New Roman" w:hAnsi="Times New Roman"/>
                <w:i/>
                <w:iCs/>
                <w:color w:val="000000"/>
              </w:rPr>
              <w:t>Mallotus</w:t>
            </w:r>
            <w:proofErr w:type="spellEnd"/>
            <w:r w:rsidRPr="00A73A3E">
              <w:rPr>
                <w:rFonts w:ascii="Times New Roman" w:hAnsi="Times New Roman"/>
                <w:iCs/>
                <w:color w:val="000000"/>
              </w:rPr>
              <w:t xml:space="preserve"> </w:t>
            </w:r>
            <w:proofErr w:type="spellStart"/>
            <w:r w:rsidRPr="0099543F">
              <w:rPr>
                <w:rFonts w:ascii="Times New Roman" w:hAnsi="Times New Roman"/>
                <w:i/>
                <w:iCs/>
                <w:color w:val="000000"/>
              </w:rPr>
              <w:t>nudiflorus</w:t>
            </w:r>
            <w:proofErr w:type="spellEnd"/>
            <w:r w:rsidRPr="00A73A3E">
              <w:rPr>
                <w:rFonts w:ascii="Times New Roman" w:hAnsi="Times New Roman"/>
                <w:iCs/>
                <w:color w:val="000000"/>
              </w:rPr>
              <w:t xml:space="preserve"> (L.) </w:t>
            </w:r>
            <w:proofErr w:type="spellStart"/>
            <w:r w:rsidRPr="00A73A3E">
              <w:rPr>
                <w:rFonts w:ascii="Times New Roman" w:hAnsi="Times New Roman"/>
                <w:iCs/>
                <w:color w:val="000000"/>
              </w:rPr>
              <w:t>Kulju</w:t>
            </w:r>
            <w:proofErr w:type="spellEnd"/>
            <w:r w:rsidRPr="00A73A3E">
              <w:rPr>
                <w:rFonts w:ascii="Times New Roman" w:hAnsi="Times New Roman"/>
                <w:iCs/>
                <w:color w:val="000000"/>
              </w:rPr>
              <w:t xml:space="preserve"> &amp; </w:t>
            </w:r>
            <w:proofErr w:type="spellStart"/>
            <w:r w:rsidRPr="00A73A3E">
              <w:rPr>
                <w:rFonts w:ascii="Times New Roman" w:hAnsi="Times New Roman"/>
                <w:iCs/>
                <w:color w:val="000000"/>
              </w:rPr>
              <w:t>Welzen</w:t>
            </w:r>
            <w:proofErr w:type="spellEnd"/>
          </w:p>
        </w:tc>
        <w:tc>
          <w:tcPr>
            <w:tcW w:w="392"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Euphorbiaceae</w:t>
            </w:r>
            <w:proofErr w:type="spellEnd"/>
          </w:p>
        </w:tc>
        <w:tc>
          <w:tcPr>
            <w:tcW w:w="549"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Aattharasu</w:t>
            </w:r>
            <w:proofErr w:type="spellEnd"/>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Urban fringes, green belts; ecological and shade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Native to India; found in riparian and forest habitats.</w:t>
            </w:r>
          </w:p>
        </w:tc>
      </w:tr>
      <w:tr w:rsidR="005C4264" w:rsidRPr="00A73A3E" w:rsidTr="005C4264">
        <w:trPr>
          <w:trHeight w:val="177"/>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84</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proofErr w:type="spellStart"/>
            <w:r w:rsidRPr="0099543F">
              <w:rPr>
                <w:rFonts w:ascii="Times New Roman" w:hAnsi="Times New Roman"/>
                <w:i/>
                <w:iCs/>
                <w:color w:val="000000"/>
              </w:rPr>
              <w:t>Mangifera</w:t>
            </w:r>
            <w:proofErr w:type="spellEnd"/>
            <w:r w:rsidRPr="00A73A3E">
              <w:rPr>
                <w:rFonts w:ascii="Times New Roman" w:hAnsi="Times New Roman"/>
                <w:iCs/>
                <w:color w:val="000000"/>
              </w:rPr>
              <w:t xml:space="preserve"> </w:t>
            </w:r>
            <w:proofErr w:type="spellStart"/>
            <w:r w:rsidRPr="0099543F">
              <w:rPr>
                <w:rFonts w:ascii="Times New Roman" w:hAnsi="Times New Roman"/>
                <w:i/>
                <w:iCs/>
                <w:color w:val="000000"/>
              </w:rPr>
              <w:t>indica</w:t>
            </w:r>
            <w:proofErr w:type="spellEnd"/>
            <w:r w:rsidRPr="00A73A3E">
              <w:rPr>
                <w:rFonts w:ascii="Times New Roman" w:hAnsi="Times New Roman"/>
                <w:iCs/>
                <w:color w:val="000000"/>
              </w:rPr>
              <w:t xml:space="preserve"> L.</w:t>
            </w:r>
          </w:p>
        </w:tc>
        <w:tc>
          <w:tcPr>
            <w:tcW w:w="392"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Anacardiaceae</w:t>
            </w:r>
            <w:proofErr w:type="spellEnd"/>
          </w:p>
        </w:tc>
        <w:tc>
          <w:tcPr>
            <w:tcW w:w="549"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Maa</w:t>
            </w:r>
            <w:proofErr w:type="spellEnd"/>
            <w:r w:rsidRPr="00A73A3E">
              <w:rPr>
                <w:rFonts w:ascii="Times New Roman" w:hAnsi="Times New Roman"/>
                <w:color w:val="000000"/>
              </w:rPr>
              <w:t xml:space="preserve"> </w:t>
            </w:r>
            <w:proofErr w:type="spellStart"/>
            <w:r w:rsidRPr="00A73A3E">
              <w:rPr>
                <w:rFonts w:ascii="Times New Roman" w:hAnsi="Times New Roman"/>
                <w:color w:val="000000"/>
              </w:rPr>
              <w:t>maram</w:t>
            </w:r>
            <w:proofErr w:type="spellEnd"/>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DD</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Urban gardens, parks; fruiting and shade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Native to India; widely cultivated as a fruit tree with no invasive behavior.</w:t>
            </w:r>
          </w:p>
        </w:tc>
      </w:tr>
      <w:tr w:rsidR="005C4264" w:rsidRPr="00A73A3E" w:rsidTr="005C4264">
        <w:trPr>
          <w:trHeight w:val="127"/>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85</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proofErr w:type="spellStart"/>
            <w:r w:rsidRPr="0099543F">
              <w:rPr>
                <w:rFonts w:ascii="Times New Roman" w:hAnsi="Times New Roman"/>
                <w:i/>
                <w:iCs/>
                <w:color w:val="000000"/>
              </w:rPr>
              <w:t>Manilkara</w:t>
            </w:r>
            <w:proofErr w:type="spellEnd"/>
            <w:r w:rsidRPr="00A73A3E">
              <w:rPr>
                <w:rFonts w:ascii="Times New Roman" w:hAnsi="Times New Roman"/>
                <w:iCs/>
                <w:color w:val="000000"/>
              </w:rPr>
              <w:t xml:space="preserve"> </w:t>
            </w:r>
            <w:proofErr w:type="spellStart"/>
            <w:r w:rsidRPr="0099543F">
              <w:rPr>
                <w:rFonts w:ascii="Times New Roman" w:hAnsi="Times New Roman"/>
                <w:i/>
                <w:iCs/>
                <w:color w:val="000000"/>
              </w:rPr>
              <w:t>hexandra</w:t>
            </w:r>
            <w:proofErr w:type="spellEnd"/>
            <w:r w:rsidRPr="00A73A3E">
              <w:rPr>
                <w:rFonts w:ascii="Times New Roman" w:hAnsi="Times New Roman"/>
                <w:iCs/>
                <w:color w:val="000000"/>
              </w:rPr>
              <w:t xml:space="preserve"> (</w:t>
            </w:r>
            <w:proofErr w:type="spellStart"/>
            <w:r w:rsidRPr="00A73A3E">
              <w:rPr>
                <w:rFonts w:ascii="Times New Roman" w:hAnsi="Times New Roman"/>
                <w:iCs/>
                <w:color w:val="000000"/>
              </w:rPr>
              <w:t>Roxb</w:t>
            </w:r>
            <w:proofErr w:type="spellEnd"/>
            <w:r w:rsidRPr="00A73A3E">
              <w:rPr>
                <w:rFonts w:ascii="Times New Roman" w:hAnsi="Times New Roman"/>
                <w:iCs/>
                <w:color w:val="000000"/>
              </w:rPr>
              <w:t xml:space="preserve">.) </w:t>
            </w:r>
            <w:proofErr w:type="spellStart"/>
            <w:r w:rsidRPr="00A73A3E">
              <w:rPr>
                <w:rFonts w:ascii="Times New Roman" w:hAnsi="Times New Roman"/>
                <w:iCs/>
                <w:color w:val="000000"/>
              </w:rPr>
              <w:t>Dubard</w:t>
            </w:r>
            <w:proofErr w:type="spellEnd"/>
          </w:p>
        </w:tc>
        <w:tc>
          <w:tcPr>
            <w:tcW w:w="392"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Sapotaceae</w:t>
            </w:r>
            <w:proofErr w:type="spellEnd"/>
          </w:p>
        </w:tc>
        <w:tc>
          <w:tcPr>
            <w:tcW w:w="549"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Kannupalai</w:t>
            </w:r>
            <w:proofErr w:type="spellEnd"/>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Urban parks, green belts; fruiting and medicinal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Native to India; grows naturally in dry forests</w:t>
            </w:r>
          </w:p>
        </w:tc>
      </w:tr>
      <w:tr w:rsidR="005C4264" w:rsidRPr="00A73A3E" w:rsidTr="005C4264">
        <w:trPr>
          <w:trHeight w:val="91"/>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86</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proofErr w:type="spellStart"/>
            <w:r w:rsidRPr="0099543F">
              <w:rPr>
                <w:rFonts w:ascii="Times New Roman" w:hAnsi="Times New Roman"/>
                <w:i/>
                <w:iCs/>
                <w:color w:val="000000"/>
              </w:rPr>
              <w:t>Manilkara</w:t>
            </w:r>
            <w:proofErr w:type="spellEnd"/>
            <w:r w:rsidRPr="00A73A3E">
              <w:rPr>
                <w:rFonts w:ascii="Times New Roman" w:hAnsi="Times New Roman"/>
                <w:iCs/>
                <w:color w:val="000000"/>
              </w:rPr>
              <w:t xml:space="preserve"> </w:t>
            </w:r>
            <w:proofErr w:type="spellStart"/>
            <w:r w:rsidRPr="0099543F">
              <w:rPr>
                <w:rFonts w:ascii="Times New Roman" w:hAnsi="Times New Roman"/>
                <w:i/>
                <w:iCs/>
                <w:color w:val="000000"/>
              </w:rPr>
              <w:t>zapota</w:t>
            </w:r>
            <w:proofErr w:type="spellEnd"/>
            <w:r w:rsidRPr="00A73A3E">
              <w:rPr>
                <w:rFonts w:ascii="Times New Roman" w:hAnsi="Times New Roman"/>
                <w:iCs/>
                <w:color w:val="000000"/>
              </w:rPr>
              <w:t xml:space="preserve"> (L.) </w:t>
            </w:r>
            <w:proofErr w:type="spellStart"/>
            <w:proofErr w:type="gramStart"/>
            <w:r w:rsidRPr="00A73A3E">
              <w:rPr>
                <w:rFonts w:ascii="Times New Roman" w:hAnsi="Times New Roman"/>
                <w:iCs/>
                <w:color w:val="000000"/>
              </w:rPr>
              <w:t>P.Royen</w:t>
            </w:r>
            <w:proofErr w:type="spellEnd"/>
            <w:proofErr w:type="gramEnd"/>
          </w:p>
        </w:tc>
        <w:tc>
          <w:tcPr>
            <w:tcW w:w="392"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Sapotaceae</w:t>
            </w:r>
            <w:proofErr w:type="spellEnd"/>
          </w:p>
        </w:tc>
        <w:tc>
          <w:tcPr>
            <w:tcW w:w="549"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Sapota</w:t>
            </w:r>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Gardens, parks; fruiting and ornamental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Exotic fruit tree (sapota); naturalized but not invasive.</w:t>
            </w:r>
          </w:p>
        </w:tc>
      </w:tr>
      <w:tr w:rsidR="005C4264" w:rsidRPr="00A73A3E" w:rsidTr="005C4264">
        <w:trPr>
          <w:trHeight w:val="183"/>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87</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proofErr w:type="spellStart"/>
            <w:r w:rsidRPr="0099543F">
              <w:rPr>
                <w:rFonts w:ascii="Times New Roman" w:hAnsi="Times New Roman"/>
                <w:i/>
                <w:iCs/>
                <w:color w:val="000000"/>
              </w:rPr>
              <w:t>Markhamia</w:t>
            </w:r>
            <w:proofErr w:type="spellEnd"/>
            <w:r w:rsidRPr="00A73A3E">
              <w:rPr>
                <w:rFonts w:ascii="Times New Roman" w:hAnsi="Times New Roman"/>
                <w:iCs/>
                <w:color w:val="000000"/>
              </w:rPr>
              <w:t xml:space="preserve"> </w:t>
            </w:r>
            <w:proofErr w:type="spellStart"/>
            <w:r w:rsidRPr="0099543F">
              <w:rPr>
                <w:rFonts w:ascii="Times New Roman" w:hAnsi="Times New Roman"/>
                <w:i/>
                <w:iCs/>
                <w:color w:val="000000"/>
              </w:rPr>
              <w:t>stipulata</w:t>
            </w:r>
            <w:proofErr w:type="spellEnd"/>
            <w:r w:rsidRPr="00A73A3E">
              <w:rPr>
                <w:rFonts w:ascii="Times New Roman" w:hAnsi="Times New Roman"/>
                <w:iCs/>
                <w:color w:val="000000"/>
              </w:rPr>
              <w:t xml:space="preserve"> (Wall.) Seem.</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Bignoniaceae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Mahlwa</w:t>
            </w:r>
            <w:proofErr w:type="spellEnd"/>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Avenues, gardens; ornamental flowering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Exotic ornamental tree; no invasive tendencies reported.</w:t>
            </w:r>
          </w:p>
        </w:tc>
      </w:tr>
      <w:tr w:rsidR="005C4264" w:rsidRPr="00A73A3E" w:rsidTr="005C4264">
        <w:trPr>
          <w:trHeight w:val="147"/>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88</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Melaleuca</w:t>
            </w:r>
            <w:r w:rsidRPr="00A73A3E">
              <w:rPr>
                <w:rFonts w:ascii="Times New Roman" w:hAnsi="Times New Roman"/>
                <w:iCs/>
                <w:color w:val="000000"/>
              </w:rPr>
              <w:t xml:space="preserve"> </w:t>
            </w:r>
            <w:proofErr w:type="spellStart"/>
            <w:r w:rsidRPr="0099543F">
              <w:rPr>
                <w:rFonts w:ascii="Times New Roman" w:hAnsi="Times New Roman"/>
                <w:i/>
                <w:iCs/>
                <w:color w:val="000000"/>
              </w:rPr>
              <w:t>citrina</w:t>
            </w:r>
            <w:proofErr w:type="spellEnd"/>
            <w:r w:rsidRPr="00A73A3E">
              <w:rPr>
                <w:rFonts w:ascii="Times New Roman" w:hAnsi="Times New Roman"/>
                <w:iCs/>
                <w:color w:val="000000"/>
              </w:rPr>
              <w:t xml:space="preserve"> (Curtis) </w:t>
            </w:r>
            <w:proofErr w:type="spellStart"/>
            <w:r w:rsidRPr="00A73A3E">
              <w:rPr>
                <w:rFonts w:ascii="Times New Roman" w:hAnsi="Times New Roman"/>
                <w:iCs/>
                <w:color w:val="000000"/>
              </w:rPr>
              <w:t>Dum.Cours</w:t>
            </w:r>
            <w:proofErr w:type="spellEnd"/>
            <w:r w:rsidRPr="00A73A3E">
              <w:rPr>
                <w:rFonts w:ascii="Times New Roman" w:hAnsi="Times New Roman"/>
                <w:iCs/>
                <w:color w:val="000000"/>
              </w:rPr>
              <w:t>.</w:t>
            </w:r>
          </w:p>
        </w:tc>
        <w:tc>
          <w:tcPr>
            <w:tcW w:w="392"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Myrtaceae</w:t>
            </w:r>
            <w:proofErr w:type="spellEnd"/>
          </w:p>
        </w:tc>
        <w:tc>
          <w:tcPr>
            <w:tcW w:w="549"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Bottle Brush</w:t>
            </w:r>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NE</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Urban gardens, green belts; ornamental and medicinal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Exotic ornamental species; minor naturalization reported in some regions.</w:t>
            </w:r>
          </w:p>
        </w:tc>
      </w:tr>
      <w:tr w:rsidR="005C4264" w:rsidRPr="00A73A3E" w:rsidTr="005C4264">
        <w:trPr>
          <w:trHeight w:val="58"/>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89</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Melia</w:t>
            </w:r>
            <w:r w:rsidRPr="00A73A3E">
              <w:rPr>
                <w:rFonts w:ascii="Times New Roman" w:hAnsi="Times New Roman"/>
                <w:iCs/>
                <w:color w:val="000000"/>
              </w:rPr>
              <w:t xml:space="preserve"> </w:t>
            </w:r>
            <w:r w:rsidRPr="0099543F">
              <w:rPr>
                <w:rFonts w:ascii="Times New Roman" w:hAnsi="Times New Roman"/>
                <w:i/>
                <w:iCs/>
                <w:color w:val="000000"/>
              </w:rPr>
              <w:t>azedarach</w:t>
            </w:r>
            <w:r w:rsidRPr="00A73A3E">
              <w:rPr>
                <w:rFonts w:ascii="Times New Roman" w:hAnsi="Times New Roman"/>
                <w:iCs/>
                <w:color w:val="000000"/>
              </w:rPr>
              <w:t xml:space="preserve"> L.</w:t>
            </w:r>
          </w:p>
        </w:tc>
        <w:tc>
          <w:tcPr>
            <w:tcW w:w="392"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Meliaceae</w:t>
            </w:r>
            <w:proofErr w:type="spellEnd"/>
          </w:p>
        </w:tc>
        <w:tc>
          <w:tcPr>
            <w:tcW w:w="549"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Malai</w:t>
            </w:r>
            <w:proofErr w:type="spellEnd"/>
            <w:r w:rsidRPr="00A73A3E">
              <w:rPr>
                <w:rFonts w:ascii="Times New Roman" w:hAnsi="Times New Roman"/>
                <w:color w:val="000000"/>
              </w:rPr>
              <w:t xml:space="preserve"> </w:t>
            </w:r>
            <w:proofErr w:type="spellStart"/>
            <w:r w:rsidRPr="00A73A3E">
              <w:rPr>
                <w:rFonts w:ascii="Times New Roman" w:hAnsi="Times New Roman"/>
                <w:color w:val="000000"/>
              </w:rPr>
              <w:t>vaembu</w:t>
            </w:r>
            <w:proofErr w:type="spellEnd"/>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 xml:space="preserve">Roadsides, parks; shade and </w:t>
            </w:r>
            <w:r w:rsidRPr="00A73A3E">
              <w:rPr>
                <w:rFonts w:ascii="Times New Roman" w:hAnsi="Times New Roman"/>
                <w:color w:val="000000"/>
              </w:rPr>
              <w:lastRenderedPageBreak/>
              <w:t>ornamental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lastRenderedPageBreak/>
              <w:t xml:space="preserve">Exotic species; naturalizes aggressively in some </w:t>
            </w:r>
            <w:r w:rsidRPr="00A73A3E">
              <w:rPr>
                <w:rFonts w:ascii="Times New Roman" w:hAnsi="Times New Roman"/>
                <w:color w:val="000000"/>
              </w:rPr>
              <w:lastRenderedPageBreak/>
              <w:t>regions, competing with native vegetation.</w:t>
            </w:r>
          </w:p>
        </w:tc>
      </w:tr>
      <w:tr w:rsidR="005C4264" w:rsidRPr="00A73A3E" w:rsidTr="005C4264">
        <w:trPr>
          <w:trHeight w:val="295"/>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lastRenderedPageBreak/>
              <w:t>90</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proofErr w:type="spellStart"/>
            <w:r w:rsidRPr="0099543F">
              <w:rPr>
                <w:rFonts w:ascii="Times New Roman" w:hAnsi="Times New Roman"/>
                <w:i/>
                <w:iCs/>
                <w:color w:val="000000"/>
              </w:rPr>
              <w:t>Millingtonia</w:t>
            </w:r>
            <w:proofErr w:type="spellEnd"/>
            <w:r w:rsidRPr="00A73A3E">
              <w:rPr>
                <w:rFonts w:ascii="Times New Roman" w:hAnsi="Times New Roman"/>
                <w:iCs/>
                <w:color w:val="000000"/>
              </w:rPr>
              <w:t xml:space="preserve"> </w:t>
            </w:r>
            <w:proofErr w:type="spellStart"/>
            <w:r w:rsidRPr="0099543F">
              <w:rPr>
                <w:rFonts w:ascii="Times New Roman" w:hAnsi="Times New Roman"/>
                <w:i/>
                <w:iCs/>
                <w:color w:val="000000"/>
              </w:rPr>
              <w:t>hortensis</w:t>
            </w:r>
            <w:proofErr w:type="spellEnd"/>
            <w:r w:rsidRPr="00A73A3E">
              <w:rPr>
                <w:rFonts w:ascii="Times New Roman" w:hAnsi="Times New Roman"/>
                <w:iCs/>
                <w:color w:val="000000"/>
              </w:rPr>
              <w:t xml:space="preserve"> </w:t>
            </w:r>
            <w:proofErr w:type="spellStart"/>
            <w:r w:rsidRPr="00A73A3E">
              <w:rPr>
                <w:rFonts w:ascii="Times New Roman" w:hAnsi="Times New Roman"/>
                <w:iCs/>
                <w:color w:val="000000"/>
              </w:rPr>
              <w:t>L.f</w:t>
            </w:r>
            <w:proofErr w:type="spellEnd"/>
            <w:r w:rsidRPr="00A73A3E">
              <w:rPr>
                <w:rFonts w:ascii="Times New Roman" w:hAnsi="Times New Roman"/>
                <w:iCs/>
                <w:color w:val="000000"/>
              </w:rPr>
              <w:t>.</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Bignoniaceae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Maramalli</w:t>
            </w:r>
            <w:proofErr w:type="spellEnd"/>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Avenues, parks; flowering and shade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Exotic ornamental tree; no significant spread beyond cultivation</w:t>
            </w:r>
          </w:p>
        </w:tc>
      </w:tr>
      <w:tr w:rsidR="005C4264" w:rsidRPr="00A73A3E" w:rsidTr="005C4264">
        <w:trPr>
          <w:trHeight w:val="117"/>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91</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proofErr w:type="spellStart"/>
            <w:r w:rsidRPr="0099543F">
              <w:rPr>
                <w:rFonts w:ascii="Times New Roman" w:hAnsi="Times New Roman"/>
                <w:i/>
                <w:iCs/>
                <w:color w:val="000000"/>
              </w:rPr>
              <w:t>Mimusops</w:t>
            </w:r>
            <w:proofErr w:type="spellEnd"/>
            <w:r w:rsidRPr="00A73A3E">
              <w:rPr>
                <w:rFonts w:ascii="Times New Roman" w:hAnsi="Times New Roman"/>
                <w:iCs/>
                <w:color w:val="000000"/>
              </w:rPr>
              <w:t xml:space="preserve"> </w:t>
            </w:r>
            <w:proofErr w:type="spellStart"/>
            <w:r w:rsidRPr="0099543F">
              <w:rPr>
                <w:rFonts w:ascii="Times New Roman" w:hAnsi="Times New Roman"/>
                <w:i/>
                <w:iCs/>
                <w:color w:val="000000"/>
              </w:rPr>
              <w:t>elengi</w:t>
            </w:r>
            <w:proofErr w:type="spellEnd"/>
            <w:r w:rsidRPr="00A73A3E">
              <w:rPr>
                <w:rFonts w:ascii="Times New Roman" w:hAnsi="Times New Roman"/>
                <w:iCs/>
                <w:color w:val="000000"/>
              </w:rPr>
              <w:t xml:space="preserve"> L.</w:t>
            </w:r>
          </w:p>
        </w:tc>
        <w:tc>
          <w:tcPr>
            <w:tcW w:w="392"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Sapotaceae</w:t>
            </w:r>
            <w:proofErr w:type="spellEnd"/>
          </w:p>
        </w:tc>
        <w:tc>
          <w:tcPr>
            <w:tcW w:w="549"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Magizham</w:t>
            </w:r>
            <w:proofErr w:type="spellEnd"/>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Urban parks, gardens; fragrant flowering and medicinal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Native to India; valued for its flowers and timber without invasive traits.</w:t>
            </w:r>
          </w:p>
        </w:tc>
      </w:tr>
      <w:tr w:rsidR="005C4264" w:rsidRPr="00A73A3E" w:rsidTr="005C4264">
        <w:trPr>
          <w:trHeight w:val="58"/>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92</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proofErr w:type="spellStart"/>
            <w:r w:rsidRPr="0099543F">
              <w:rPr>
                <w:rFonts w:ascii="Times New Roman" w:hAnsi="Times New Roman"/>
                <w:i/>
                <w:iCs/>
                <w:color w:val="000000"/>
              </w:rPr>
              <w:t>Monoon</w:t>
            </w:r>
            <w:proofErr w:type="spellEnd"/>
            <w:r w:rsidRPr="00A73A3E">
              <w:rPr>
                <w:rFonts w:ascii="Times New Roman" w:hAnsi="Times New Roman"/>
                <w:iCs/>
                <w:color w:val="000000"/>
              </w:rPr>
              <w:t xml:space="preserve"> </w:t>
            </w:r>
            <w:proofErr w:type="spellStart"/>
            <w:r w:rsidRPr="0099543F">
              <w:rPr>
                <w:rFonts w:ascii="Times New Roman" w:hAnsi="Times New Roman"/>
                <w:i/>
                <w:iCs/>
                <w:color w:val="000000"/>
              </w:rPr>
              <w:t>longifolium</w:t>
            </w:r>
            <w:proofErr w:type="spellEnd"/>
            <w:r w:rsidRPr="00A73A3E">
              <w:rPr>
                <w:rFonts w:ascii="Times New Roman" w:hAnsi="Times New Roman"/>
                <w:iCs/>
                <w:color w:val="000000"/>
              </w:rPr>
              <w:t xml:space="preserve"> (</w:t>
            </w:r>
            <w:proofErr w:type="spellStart"/>
            <w:r w:rsidRPr="00A73A3E">
              <w:rPr>
                <w:rFonts w:ascii="Times New Roman" w:hAnsi="Times New Roman"/>
                <w:iCs/>
                <w:color w:val="000000"/>
              </w:rPr>
              <w:t>Sonn</w:t>
            </w:r>
            <w:proofErr w:type="spellEnd"/>
            <w:r w:rsidRPr="00A73A3E">
              <w:rPr>
                <w:rFonts w:ascii="Times New Roman" w:hAnsi="Times New Roman"/>
                <w:iCs/>
                <w:color w:val="000000"/>
              </w:rPr>
              <w:t xml:space="preserve">.) </w:t>
            </w:r>
            <w:proofErr w:type="spellStart"/>
            <w:proofErr w:type="gramStart"/>
            <w:r w:rsidRPr="00A73A3E">
              <w:rPr>
                <w:rFonts w:ascii="Times New Roman" w:hAnsi="Times New Roman"/>
                <w:iCs/>
                <w:color w:val="000000"/>
              </w:rPr>
              <w:t>B.Xue</w:t>
            </w:r>
            <w:proofErr w:type="spellEnd"/>
            <w:proofErr w:type="gramEnd"/>
            <w:r w:rsidRPr="00A73A3E">
              <w:rPr>
                <w:rFonts w:ascii="Times New Roman" w:hAnsi="Times New Roman"/>
                <w:iCs/>
                <w:color w:val="000000"/>
              </w:rPr>
              <w:t xml:space="preserve"> &amp; </w:t>
            </w:r>
            <w:proofErr w:type="spellStart"/>
            <w:r w:rsidRPr="00A73A3E">
              <w:rPr>
                <w:rFonts w:ascii="Times New Roman" w:hAnsi="Times New Roman"/>
                <w:iCs/>
                <w:color w:val="000000"/>
              </w:rPr>
              <w:t>R.M.K.Saunders</w:t>
            </w:r>
            <w:proofErr w:type="spellEnd"/>
          </w:p>
        </w:tc>
        <w:tc>
          <w:tcPr>
            <w:tcW w:w="392"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Annonaceae</w:t>
            </w:r>
            <w:proofErr w:type="spellEnd"/>
          </w:p>
        </w:tc>
        <w:tc>
          <w:tcPr>
            <w:tcW w:w="549"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Nettilingam</w:t>
            </w:r>
            <w:proofErr w:type="spellEnd"/>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Avenues, gardens; ornamental evergreen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Native to India; widely planted as an avenue tree.</w:t>
            </w:r>
          </w:p>
        </w:tc>
      </w:tr>
      <w:tr w:rsidR="005C4264" w:rsidRPr="00A73A3E" w:rsidTr="005C4264">
        <w:trPr>
          <w:trHeight w:val="380"/>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93</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proofErr w:type="spellStart"/>
            <w:r w:rsidRPr="0099543F">
              <w:rPr>
                <w:rFonts w:ascii="Times New Roman" w:hAnsi="Times New Roman"/>
                <w:i/>
                <w:iCs/>
                <w:color w:val="000000"/>
              </w:rPr>
              <w:t>Morinda</w:t>
            </w:r>
            <w:proofErr w:type="spellEnd"/>
            <w:r w:rsidRPr="00A73A3E">
              <w:rPr>
                <w:rFonts w:ascii="Times New Roman" w:hAnsi="Times New Roman"/>
                <w:iCs/>
                <w:color w:val="000000"/>
              </w:rPr>
              <w:t xml:space="preserve"> </w:t>
            </w:r>
            <w:proofErr w:type="spellStart"/>
            <w:r w:rsidRPr="0099543F">
              <w:rPr>
                <w:rFonts w:ascii="Times New Roman" w:hAnsi="Times New Roman"/>
                <w:i/>
                <w:iCs/>
                <w:color w:val="000000"/>
              </w:rPr>
              <w:t>citrifolia</w:t>
            </w:r>
            <w:proofErr w:type="spellEnd"/>
            <w:r w:rsidRPr="00A73A3E">
              <w:rPr>
                <w:rFonts w:ascii="Times New Roman" w:hAnsi="Times New Roman"/>
                <w:iCs/>
                <w:color w:val="000000"/>
              </w:rPr>
              <w:t xml:space="preserve"> L.</w:t>
            </w:r>
          </w:p>
        </w:tc>
        <w:tc>
          <w:tcPr>
            <w:tcW w:w="392"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Rubiaceae</w:t>
            </w:r>
            <w:proofErr w:type="spellEnd"/>
          </w:p>
        </w:tc>
        <w:tc>
          <w:tcPr>
            <w:tcW w:w="549"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Manjanathi</w:t>
            </w:r>
            <w:proofErr w:type="spellEnd"/>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Urban green belts, gardens; medicinal and ecological value.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Exotic medicinal plant; naturalizes in coastal and tropical regions.</w:t>
            </w:r>
          </w:p>
        </w:tc>
      </w:tr>
      <w:tr w:rsidR="005C4264" w:rsidRPr="00A73A3E" w:rsidTr="005C4264">
        <w:trPr>
          <w:trHeight w:val="248"/>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94</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proofErr w:type="spellStart"/>
            <w:r w:rsidRPr="0099543F">
              <w:rPr>
                <w:rFonts w:ascii="Times New Roman" w:hAnsi="Times New Roman"/>
                <w:i/>
                <w:iCs/>
                <w:color w:val="000000"/>
              </w:rPr>
              <w:t>Morinda</w:t>
            </w:r>
            <w:proofErr w:type="spellEnd"/>
            <w:r w:rsidRPr="00A73A3E">
              <w:rPr>
                <w:rFonts w:ascii="Times New Roman" w:hAnsi="Times New Roman"/>
                <w:iCs/>
                <w:color w:val="000000"/>
              </w:rPr>
              <w:t xml:space="preserve"> </w:t>
            </w:r>
            <w:proofErr w:type="spellStart"/>
            <w:r w:rsidRPr="0099543F">
              <w:rPr>
                <w:rFonts w:ascii="Times New Roman" w:hAnsi="Times New Roman"/>
                <w:i/>
                <w:iCs/>
                <w:color w:val="000000"/>
              </w:rPr>
              <w:t>pubescens</w:t>
            </w:r>
            <w:proofErr w:type="spellEnd"/>
            <w:r w:rsidRPr="00A73A3E">
              <w:rPr>
                <w:rFonts w:ascii="Times New Roman" w:hAnsi="Times New Roman"/>
                <w:iCs/>
                <w:color w:val="000000"/>
              </w:rPr>
              <w:t xml:space="preserve"> Sm.</w:t>
            </w:r>
          </w:p>
        </w:tc>
        <w:tc>
          <w:tcPr>
            <w:tcW w:w="392"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Rubiaceae</w:t>
            </w:r>
            <w:proofErr w:type="spellEnd"/>
          </w:p>
        </w:tc>
        <w:tc>
          <w:tcPr>
            <w:tcW w:w="549"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Manjanathi</w:t>
            </w:r>
            <w:proofErr w:type="spellEnd"/>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NE</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Urban fringes, parks; medicinal and shade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Native to India; found in dry and semi-arid areas.</w:t>
            </w:r>
          </w:p>
        </w:tc>
      </w:tr>
      <w:tr w:rsidR="005C4264" w:rsidRPr="00A73A3E" w:rsidTr="005C4264">
        <w:trPr>
          <w:trHeight w:val="183"/>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95</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Moringa</w:t>
            </w:r>
            <w:r w:rsidRPr="00A73A3E">
              <w:rPr>
                <w:rFonts w:ascii="Times New Roman" w:hAnsi="Times New Roman"/>
                <w:iCs/>
                <w:color w:val="000000"/>
              </w:rPr>
              <w:t xml:space="preserve"> </w:t>
            </w:r>
            <w:r w:rsidRPr="0099543F">
              <w:rPr>
                <w:rFonts w:ascii="Times New Roman" w:hAnsi="Times New Roman"/>
                <w:i/>
                <w:iCs/>
                <w:color w:val="000000"/>
              </w:rPr>
              <w:t>oleifera</w:t>
            </w:r>
            <w:r w:rsidRPr="00A73A3E">
              <w:rPr>
                <w:rFonts w:ascii="Times New Roman" w:hAnsi="Times New Roman"/>
                <w:iCs/>
                <w:color w:val="000000"/>
              </w:rPr>
              <w:t xml:space="preserve"> Lam.</w:t>
            </w:r>
          </w:p>
        </w:tc>
        <w:tc>
          <w:tcPr>
            <w:tcW w:w="392"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Moringaceae</w:t>
            </w:r>
            <w:proofErr w:type="spellEnd"/>
          </w:p>
        </w:tc>
        <w:tc>
          <w:tcPr>
            <w:tcW w:w="549"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Murungai</w:t>
            </w:r>
            <w:proofErr w:type="spellEnd"/>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Gardens, green belts; medicinal and fruiting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Native to India; cultivated for its nutritional and medicinal value with no invasive traits.</w:t>
            </w:r>
          </w:p>
        </w:tc>
      </w:tr>
      <w:tr w:rsidR="005C4264" w:rsidRPr="00A73A3E" w:rsidTr="005C4264">
        <w:trPr>
          <w:trHeight w:val="148"/>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96</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proofErr w:type="spellStart"/>
            <w:r w:rsidRPr="0099543F">
              <w:rPr>
                <w:rFonts w:ascii="Times New Roman" w:hAnsi="Times New Roman"/>
                <w:i/>
                <w:iCs/>
                <w:color w:val="000000"/>
              </w:rPr>
              <w:t>Morus</w:t>
            </w:r>
            <w:proofErr w:type="spellEnd"/>
            <w:r w:rsidRPr="00A73A3E">
              <w:rPr>
                <w:rFonts w:ascii="Times New Roman" w:hAnsi="Times New Roman"/>
                <w:iCs/>
                <w:color w:val="000000"/>
              </w:rPr>
              <w:t xml:space="preserve"> </w:t>
            </w:r>
            <w:r w:rsidRPr="0099543F">
              <w:rPr>
                <w:rFonts w:ascii="Times New Roman" w:hAnsi="Times New Roman"/>
                <w:i/>
                <w:iCs/>
                <w:color w:val="000000"/>
              </w:rPr>
              <w:t>alba</w:t>
            </w:r>
            <w:r w:rsidRPr="00A73A3E">
              <w:rPr>
                <w:rFonts w:ascii="Times New Roman" w:hAnsi="Times New Roman"/>
                <w:iCs/>
                <w:color w:val="000000"/>
              </w:rPr>
              <w:t xml:space="preserve"> L.</w:t>
            </w:r>
          </w:p>
        </w:tc>
        <w:tc>
          <w:tcPr>
            <w:tcW w:w="392"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Moraceae</w:t>
            </w:r>
            <w:proofErr w:type="spellEnd"/>
          </w:p>
        </w:tc>
        <w:tc>
          <w:tcPr>
            <w:tcW w:w="549"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Kambli</w:t>
            </w:r>
            <w:proofErr w:type="spellEnd"/>
            <w:r w:rsidRPr="00A73A3E">
              <w:rPr>
                <w:rFonts w:ascii="Times New Roman" w:hAnsi="Times New Roman"/>
                <w:color w:val="000000"/>
              </w:rPr>
              <w:t xml:space="preserve"> Chedi</w:t>
            </w:r>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Urban gardens, green belts; fruiting and fodder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Exotic species; invasive tendencies observed in some regions, particularly in riparian zones.</w:t>
            </w:r>
          </w:p>
        </w:tc>
      </w:tr>
      <w:tr w:rsidR="005C4264" w:rsidRPr="00A73A3E" w:rsidTr="005C4264">
        <w:trPr>
          <w:trHeight w:val="98"/>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97</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proofErr w:type="spellStart"/>
            <w:r w:rsidRPr="0099543F">
              <w:rPr>
                <w:rFonts w:ascii="Times New Roman" w:hAnsi="Times New Roman"/>
                <w:i/>
                <w:iCs/>
                <w:color w:val="000000"/>
              </w:rPr>
              <w:t>Muntingia</w:t>
            </w:r>
            <w:proofErr w:type="spellEnd"/>
            <w:r w:rsidRPr="00A73A3E">
              <w:rPr>
                <w:rFonts w:ascii="Times New Roman" w:hAnsi="Times New Roman"/>
                <w:iCs/>
                <w:color w:val="000000"/>
              </w:rPr>
              <w:t xml:space="preserve"> </w:t>
            </w:r>
            <w:proofErr w:type="spellStart"/>
            <w:r w:rsidRPr="0099543F">
              <w:rPr>
                <w:rFonts w:ascii="Times New Roman" w:hAnsi="Times New Roman"/>
                <w:i/>
                <w:iCs/>
                <w:color w:val="000000"/>
              </w:rPr>
              <w:t>calabura</w:t>
            </w:r>
            <w:proofErr w:type="spellEnd"/>
            <w:r w:rsidRPr="00A73A3E">
              <w:rPr>
                <w:rFonts w:ascii="Times New Roman" w:hAnsi="Times New Roman"/>
                <w:iCs/>
                <w:color w:val="000000"/>
              </w:rPr>
              <w:t xml:space="preserve"> L.</w:t>
            </w:r>
          </w:p>
        </w:tc>
        <w:tc>
          <w:tcPr>
            <w:tcW w:w="392"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Muntingiaceae</w:t>
            </w:r>
            <w:proofErr w:type="spellEnd"/>
          </w:p>
        </w:tc>
        <w:tc>
          <w:tcPr>
            <w:tcW w:w="549"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 xml:space="preserve">Then </w:t>
            </w:r>
            <w:proofErr w:type="spellStart"/>
            <w:r w:rsidRPr="00A73A3E">
              <w:rPr>
                <w:rFonts w:ascii="Times New Roman" w:hAnsi="Times New Roman"/>
                <w:color w:val="000000"/>
              </w:rPr>
              <w:t>pazham</w:t>
            </w:r>
            <w:proofErr w:type="spellEnd"/>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 xml:space="preserve">Urban parks, roadsides; ornamental </w:t>
            </w:r>
            <w:r w:rsidRPr="00A73A3E">
              <w:rPr>
                <w:rFonts w:ascii="Times New Roman" w:hAnsi="Times New Roman"/>
                <w:color w:val="000000"/>
              </w:rPr>
              <w:lastRenderedPageBreak/>
              <w:t>and fruiting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lastRenderedPageBreak/>
              <w:t>Exotic species; rapidly spreads in tropical areas, forming dense thickets.</w:t>
            </w:r>
          </w:p>
        </w:tc>
      </w:tr>
      <w:tr w:rsidR="005C4264" w:rsidRPr="00A73A3E" w:rsidTr="005C4264">
        <w:trPr>
          <w:trHeight w:val="58"/>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98</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proofErr w:type="spellStart"/>
            <w:r w:rsidRPr="0099543F">
              <w:rPr>
                <w:rFonts w:ascii="Times New Roman" w:hAnsi="Times New Roman"/>
                <w:i/>
                <w:iCs/>
                <w:color w:val="000000"/>
              </w:rPr>
              <w:t>Murraya</w:t>
            </w:r>
            <w:proofErr w:type="spellEnd"/>
            <w:r w:rsidRPr="00A73A3E">
              <w:rPr>
                <w:rFonts w:ascii="Times New Roman" w:hAnsi="Times New Roman"/>
                <w:iCs/>
                <w:color w:val="000000"/>
              </w:rPr>
              <w:t xml:space="preserve"> </w:t>
            </w:r>
            <w:proofErr w:type="spellStart"/>
            <w:r w:rsidRPr="0099543F">
              <w:rPr>
                <w:rFonts w:ascii="Times New Roman" w:hAnsi="Times New Roman"/>
                <w:i/>
                <w:iCs/>
                <w:color w:val="000000"/>
              </w:rPr>
              <w:t>paniculata</w:t>
            </w:r>
            <w:proofErr w:type="spellEnd"/>
            <w:r w:rsidRPr="00A73A3E">
              <w:rPr>
                <w:rFonts w:ascii="Times New Roman" w:hAnsi="Times New Roman"/>
                <w:iCs/>
                <w:color w:val="000000"/>
              </w:rPr>
              <w:t xml:space="preserve"> (L.) Jack</w:t>
            </w:r>
          </w:p>
        </w:tc>
        <w:tc>
          <w:tcPr>
            <w:tcW w:w="392"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Rutaceae</w:t>
            </w:r>
            <w:proofErr w:type="spellEnd"/>
          </w:p>
        </w:tc>
        <w:tc>
          <w:tcPr>
            <w:tcW w:w="549"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Kattu-karuveppilai</w:t>
            </w:r>
            <w:proofErr w:type="spellEnd"/>
            <w:r w:rsidRPr="00A73A3E">
              <w:rPr>
                <w:rFonts w:ascii="Times New Roman" w:hAnsi="Times New Roman"/>
                <w:color w:val="000000"/>
              </w:rPr>
              <w:t>.</w:t>
            </w:r>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NE</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Gardens, urban landscapes; fragrant flowering shrub.</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Exotic ornamental shrub; widely cultivated but not invasive.</w:t>
            </w:r>
          </w:p>
        </w:tc>
      </w:tr>
      <w:tr w:rsidR="005C4264" w:rsidRPr="00A73A3E" w:rsidTr="005C4264">
        <w:trPr>
          <w:trHeight w:val="153"/>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99</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proofErr w:type="spellStart"/>
            <w:r w:rsidRPr="0099543F">
              <w:rPr>
                <w:rFonts w:ascii="Times New Roman" w:hAnsi="Times New Roman"/>
                <w:i/>
                <w:iCs/>
                <w:color w:val="000000"/>
              </w:rPr>
              <w:t>Neltuma</w:t>
            </w:r>
            <w:proofErr w:type="spellEnd"/>
            <w:r w:rsidRPr="00A73A3E">
              <w:rPr>
                <w:rFonts w:ascii="Times New Roman" w:hAnsi="Times New Roman"/>
                <w:iCs/>
                <w:color w:val="000000"/>
              </w:rPr>
              <w:t xml:space="preserve"> </w:t>
            </w:r>
            <w:proofErr w:type="spellStart"/>
            <w:r w:rsidRPr="0099543F">
              <w:rPr>
                <w:rFonts w:ascii="Times New Roman" w:hAnsi="Times New Roman"/>
                <w:i/>
                <w:iCs/>
                <w:color w:val="000000"/>
              </w:rPr>
              <w:t>juliflora</w:t>
            </w:r>
            <w:proofErr w:type="spellEnd"/>
            <w:r w:rsidRPr="00A73A3E">
              <w:rPr>
                <w:rFonts w:ascii="Times New Roman" w:hAnsi="Times New Roman"/>
                <w:iCs/>
                <w:color w:val="000000"/>
              </w:rPr>
              <w:t xml:space="preserve"> (Sw.) Raf.</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Fabaceae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Seemai</w:t>
            </w:r>
            <w:proofErr w:type="spellEnd"/>
            <w:r w:rsidRPr="00A73A3E">
              <w:rPr>
                <w:rFonts w:ascii="Times New Roman" w:hAnsi="Times New Roman"/>
                <w:color w:val="000000"/>
              </w:rPr>
              <w:t xml:space="preserve"> </w:t>
            </w:r>
            <w:proofErr w:type="spellStart"/>
            <w:r w:rsidRPr="00A73A3E">
              <w:rPr>
                <w:rFonts w:ascii="Times New Roman" w:hAnsi="Times New Roman"/>
                <w:color w:val="000000"/>
              </w:rPr>
              <w:t>karuvelam</w:t>
            </w:r>
            <w:proofErr w:type="spellEnd"/>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Urban fringes, green belts; hardy and ecological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Aggressive invader in arid and semi-arid regions, forming dense monocultures.</w:t>
            </w:r>
          </w:p>
        </w:tc>
      </w:tr>
      <w:tr w:rsidR="005C4264" w:rsidRPr="00A73A3E" w:rsidTr="005C4264">
        <w:trPr>
          <w:trHeight w:val="58"/>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100</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proofErr w:type="spellStart"/>
            <w:r w:rsidRPr="0099543F">
              <w:rPr>
                <w:rFonts w:ascii="Times New Roman" w:hAnsi="Times New Roman"/>
                <w:i/>
                <w:iCs/>
                <w:color w:val="000000"/>
              </w:rPr>
              <w:t>Neolamarckia</w:t>
            </w:r>
            <w:proofErr w:type="spellEnd"/>
            <w:r w:rsidRPr="00A73A3E">
              <w:rPr>
                <w:rFonts w:ascii="Times New Roman" w:hAnsi="Times New Roman"/>
                <w:iCs/>
                <w:color w:val="000000"/>
              </w:rPr>
              <w:t xml:space="preserve"> </w:t>
            </w:r>
            <w:proofErr w:type="spellStart"/>
            <w:r w:rsidRPr="0099543F">
              <w:rPr>
                <w:rFonts w:ascii="Times New Roman" w:hAnsi="Times New Roman"/>
                <w:i/>
                <w:iCs/>
                <w:color w:val="000000"/>
              </w:rPr>
              <w:t>cadamba</w:t>
            </w:r>
            <w:proofErr w:type="spellEnd"/>
            <w:r w:rsidRPr="00A73A3E">
              <w:rPr>
                <w:rFonts w:ascii="Times New Roman" w:hAnsi="Times New Roman"/>
                <w:iCs/>
                <w:color w:val="000000"/>
              </w:rPr>
              <w:t xml:space="preserve"> (</w:t>
            </w:r>
            <w:proofErr w:type="spellStart"/>
            <w:r w:rsidRPr="00A73A3E">
              <w:rPr>
                <w:rFonts w:ascii="Times New Roman" w:hAnsi="Times New Roman"/>
                <w:iCs/>
                <w:color w:val="000000"/>
              </w:rPr>
              <w:t>Roxb</w:t>
            </w:r>
            <w:proofErr w:type="spellEnd"/>
            <w:r w:rsidRPr="00A73A3E">
              <w:rPr>
                <w:rFonts w:ascii="Times New Roman" w:hAnsi="Times New Roman"/>
                <w:iCs/>
                <w:color w:val="000000"/>
              </w:rPr>
              <w:t xml:space="preserve">.) </w:t>
            </w:r>
            <w:proofErr w:type="spellStart"/>
            <w:r w:rsidRPr="00A73A3E">
              <w:rPr>
                <w:rFonts w:ascii="Times New Roman" w:hAnsi="Times New Roman"/>
                <w:iCs/>
                <w:color w:val="000000"/>
              </w:rPr>
              <w:t>Bosser</w:t>
            </w:r>
            <w:proofErr w:type="spellEnd"/>
          </w:p>
        </w:tc>
        <w:tc>
          <w:tcPr>
            <w:tcW w:w="392"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Rubiaceae</w:t>
            </w:r>
            <w:proofErr w:type="spellEnd"/>
          </w:p>
        </w:tc>
        <w:tc>
          <w:tcPr>
            <w:tcW w:w="549"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Vellaikkatampu</w:t>
            </w:r>
            <w:proofErr w:type="spellEnd"/>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NE</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Urban parks, green belts; timber and ecological value.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Native to India; valuable for reforestation and agroforestry.</w:t>
            </w:r>
          </w:p>
        </w:tc>
      </w:tr>
      <w:tr w:rsidR="005C4264" w:rsidRPr="00A73A3E" w:rsidTr="005C4264">
        <w:trPr>
          <w:trHeight w:val="209"/>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101</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proofErr w:type="spellStart"/>
            <w:r w:rsidRPr="0099543F">
              <w:rPr>
                <w:rFonts w:ascii="Times New Roman" w:hAnsi="Times New Roman"/>
                <w:i/>
                <w:iCs/>
                <w:color w:val="000000"/>
              </w:rPr>
              <w:t>Nyctanthes</w:t>
            </w:r>
            <w:proofErr w:type="spellEnd"/>
            <w:r w:rsidRPr="00A73A3E">
              <w:rPr>
                <w:rFonts w:ascii="Times New Roman" w:hAnsi="Times New Roman"/>
                <w:iCs/>
                <w:color w:val="000000"/>
              </w:rPr>
              <w:t xml:space="preserve"> </w:t>
            </w:r>
            <w:r w:rsidRPr="0099543F">
              <w:rPr>
                <w:rFonts w:ascii="Times New Roman" w:hAnsi="Times New Roman"/>
                <w:i/>
                <w:iCs/>
                <w:color w:val="000000"/>
              </w:rPr>
              <w:t>arbor</w:t>
            </w:r>
            <w:r w:rsidRPr="00A73A3E">
              <w:rPr>
                <w:rFonts w:ascii="Times New Roman" w:hAnsi="Times New Roman"/>
                <w:iCs/>
                <w:color w:val="000000"/>
              </w:rPr>
              <w:t>-</w:t>
            </w:r>
            <w:proofErr w:type="spellStart"/>
            <w:r w:rsidRPr="0099543F">
              <w:rPr>
                <w:rFonts w:ascii="Times New Roman" w:hAnsi="Times New Roman"/>
                <w:i/>
                <w:iCs/>
                <w:color w:val="000000"/>
              </w:rPr>
              <w:t>tristis</w:t>
            </w:r>
            <w:proofErr w:type="spellEnd"/>
            <w:r w:rsidRPr="00A73A3E">
              <w:rPr>
                <w:rFonts w:ascii="Times New Roman" w:hAnsi="Times New Roman"/>
                <w:iCs/>
                <w:color w:val="000000"/>
              </w:rPr>
              <w:t xml:space="preserve"> L.</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Oleaceae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Pavalamalli</w:t>
            </w:r>
            <w:proofErr w:type="spellEnd"/>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Urban gardens, parks; fragrant flowering and medicinal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Native to India; culturally significant and ecologically important.</w:t>
            </w:r>
          </w:p>
        </w:tc>
      </w:tr>
      <w:tr w:rsidR="005C4264" w:rsidRPr="00A73A3E" w:rsidTr="005C4264">
        <w:trPr>
          <w:trHeight w:val="58"/>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102</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proofErr w:type="spellStart"/>
            <w:r w:rsidRPr="0099543F">
              <w:rPr>
                <w:rFonts w:ascii="Times New Roman" w:hAnsi="Times New Roman"/>
                <w:i/>
                <w:iCs/>
                <w:color w:val="000000"/>
              </w:rPr>
              <w:t>Parkia</w:t>
            </w:r>
            <w:proofErr w:type="spellEnd"/>
            <w:r w:rsidRPr="00A73A3E">
              <w:rPr>
                <w:rFonts w:ascii="Times New Roman" w:hAnsi="Times New Roman"/>
                <w:iCs/>
                <w:color w:val="000000"/>
              </w:rPr>
              <w:t xml:space="preserve"> </w:t>
            </w:r>
            <w:proofErr w:type="spellStart"/>
            <w:r w:rsidRPr="0099543F">
              <w:rPr>
                <w:rFonts w:ascii="Times New Roman" w:hAnsi="Times New Roman"/>
                <w:i/>
                <w:iCs/>
                <w:color w:val="000000"/>
              </w:rPr>
              <w:t>biglandulosa</w:t>
            </w:r>
            <w:proofErr w:type="spellEnd"/>
            <w:r w:rsidRPr="00A73A3E">
              <w:rPr>
                <w:rFonts w:ascii="Times New Roman" w:hAnsi="Times New Roman"/>
                <w:iCs/>
                <w:color w:val="000000"/>
              </w:rPr>
              <w:t xml:space="preserve"> Wight &amp; </w:t>
            </w:r>
            <w:proofErr w:type="spellStart"/>
            <w:r w:rsidRPr="00A73A3E">
              <w:rPr>
                <w:rFonts w:ascii="Times New Roman" w:hAnsi="Times New Roman"/>
                <w:iCs/>
                <w:color w:val="000000"/>
              </w:rPr>
              <w:t>Arn</w:t>
            </w:r>
            <w:proofErr w:type="spellEnd"/>
            <w:r w:rsidRPr="00A73A3E">
              <w:rPr>
                <w:rFonts w:ascii="Times New Roman" w:hAnsi="Times New Roman"/>
                <w:iCs/>
                <w:color w:val="000000"/>
              </w:rPr>
              <w:t>.</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Fabaceae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Campirani</w:t>
            </w:r>
            <w:proofErr w:type="spellEnd"/>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DD</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Urban parks, green belts; ornamental and shade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Exotic ornamental tree; can naturalize in some areas, especially in the Western Ghats.</w:t>
            </w:r>
          </w:p>
        </w:tc>
      </w:tr>
      <w:tr w:rsidR="005C4264" w:rsidRPr="00A73A3E" w:rsidTr="005C4264">
        <w:trPr>
          <w:trHeight w:val="169"/>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103</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proofErr w:type="spellStart"/>
            <w:r w:rsidRPr="0099543F">
              <w:rPr>
                <w:rFonts w:ascii="Times New Roman" w:hAnsi="Times New Roman"/>
                <w:i/>
                <w:iCs/>
                <w:color w:val="000000"/>
              </w:rPr>
              <w:t>Peltophorum</w:t>
            </w:r>
            <w:proofErr w:type="spellEnd"/>
            <w:r w:rsidRPr="00A73A3E">
              <w:rPr>
                <w:rFonts w:ascii="Times New Roman" w:hAnsi="Times New Roman"/>
                <w:iCs/>
                <w:color w:val="000000"/>
              </w:rPr>
              <w:t xml:space="preserve"> </w:t>
            </w:r>
            <w:proofErr w:type="spellStart"/>
            <w:r w:rsidRPr="0099543F">
              <w:rPr>
                <w:rFonts w:ascii="Times New Roman" w:hAnsi="Times New Roman"/>
                <w:i/>
                <w:iCs/>
                <w:color w:val="000000"/>
              </w:rPr>
              <w:t>pterocarpum</w:t>
            </w:r>
            <w:proofErr w:type="spellEnd"/>
            <w:r w:rsidRPr="00A73A3E">
              <w:rPr>
                <w:rFonts w:ascii="Times New Roman" w:hAnsi="Times New Roman"/>
                <w:iCs/>
                <w:color w:val="000000"/>
              </w:rPr>
              <w:t xml:space="preserve"> (DC.) Backer </w:t>
            </w:r>
            <w:r w:rsidRPr="0099543F">
              <w:rPr>
                <w:rFonts w:ascii="Times New Roman" w:hAnsi="Times New Roman"/>
                <w:i/>
                <w:iCs/>
                <w:color w:val="000000"/>
              </w:rPr>
              <w:t>ex</w:t>
            </w:r>
            <w:r w:rsidRPr="00A73A3E">
              <w:rPr>
                <w:rFonts w:ascii="Times New Roman" w:hAnsi="Times New Roman"/>
                <w:iCs/>
                <w:color w:val="000000"/>
              </w:rPr>
              <w:t xml:space="preserve"> </w:t>
            </w:r>
            <w:proofErr w:type="spellStart"/>
            <w:proofErr w:type="gramStart"/>
            <w:r w:rsidRPr="00A73A3E">
              <w:rPr>
                <w:rFonts w:ascii="Times New Roman" w:hAnsi="Times New Roman"/>
                <w:iCs/>
                <w:color w:val="000000"/>
              </w:rPr>
              <w:t>K.Heyne</w:t>
            </w:r>
            <w:proofErr w:type="spellEnd"/>
            <w:proofErr w:type="gramEnd"/>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Fabaceae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Iyal</w:t>
            </w:r>
            <w:proofErr w:type="spellEnd"/>
            <w:r w:rsidRPr="00A73A3E">
              <w:rPr>
                <w:rFonts w:ascii="Times New Roman" w:hAnsi="Times New Roman"/>
                <w:color w:val="000000"/>
              </w:rPr>
              <w:t xml:space="preserve"> </w:t>
            </w:r>
            <w:proofErr w:type="spellStart"/>
            <w:r w:rsidRPr="00A73A3E">
              <w:rPr>
                <w:rFonts w:ascii="Times New Roman" w:hAnsi="Times New Roman"/>
                <w:color w:val="000000"/>
              </w:rPr>
              <w:t>Vaagai</w:t>
            </w:r>
            <w:proofErr w:type="spellEnd"/>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Avenues, parks; flowering and shade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Exotic ornamental tree; widely cultivated but does not spread aggressively.</w:t>
            </w:r>
          </w:p>
        </w:tc>
      </w:tr>
      <w:tr w:rsidR="005C4264" w:rsidRPr="00A73A3E" w:rsidTr="005C4264">
        <w:trPr>
          <w:trHeight w:val="275"/>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104</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Phoenix</w:t>
            </w:r>
            <w:r w:rsidRPr="00A73A3E">
              <w:rPr>
                <w:rFonts w:ascii="Times New Roman" w:hAnsi="Times New Roman"/>
                <w:iCs/>
                <w:color w:val="000000"/>
              </w:rPr>
              <w:t xml:space="preserve"> </w:t>
            </w:r>
            <w:proofErr w:type="spellStart"/>
            <w:r w:rsidRPr="0099543F">
              <w:rPr>
                <w:rFonts w:ascii="Times New Roman" w:hAnsi="Times New Roman"/>
                <w:i/>
                <w:iCs/>
                <w:color w:val="000000"/>
              </w:rPr>
              <w:t>sylvestris</w:t>
            </w:r>
            <w:proofErr w:type="spellEnd"/>
            <w:r w:rsidRPr="00A73A3E">
              <w:rPr>
                <w:rFonts w:ascii="Times New Roman" w:hAnsi="Times New Roman"/>
                <w:iCs/>
                <w:color w:val="000000"/>
              </w:rPr>
              <w:t xml:space="preserve"> (L.) </w:t>
            </w:r>
            <w:proofErr w:type="spellStart"/>
            <w:r w:rsidRPr="00A73A3E">
              <w:rPr>
                <w:rFonts w:ascii="Times New Roman" w:hAnsi="Times New Roman"/>
                <w:iCs/>
                <w:color w:val="000000"/>
              </w:rPr>
              <w:t>Roxb</w:t>
            </w:r>
            <w:proofErr w:type="spellEnd"/>
            <w:r w:rsidRPr="00A73A3E">
              <w:rPr>
                <w:rFonts w:ascii="Times New Roman" w:hAnsi="Times New Roman"/>
                <w:iCs/>
                <w:color w:val="000000"/>
              </w:rPr>
              <w:t>.</w:t>
            </w:r>
          </w:p>
        </w:tc>
        <w:tc>
          <w:tcPr>
            <w:tcW w:w="392"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Arecaceae</w:t>
            </w:r>
            <w:proofErr w:type="spellEnd"/>
          </w:p>
        </w:tc>
        <w:tc>
          <w:tcPr>
            <w:tcW w:w="549"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Eechamaram</w:t>
            </w:r>
            <w:proofErr w:type="spellEnd"/>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NE</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Urban landscapes, gardens; ornamental and fruiting palm.</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Native to India; valued for its cultural and ecological significance.</w:t>
            </w:r>
          </w:p>
        </w:tc>
      </w:tr>
      <w:tr w:rsidR="005C4264" w:rsidRPr="00A73A3E" w:rsidTr="005C4264">
        <w:trPr>
          <w:trHeight w:val="84"/>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105</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Phyllanthus</w:t>
            </w:r>
            <w:r w:rsidRPr="00A73A3E">
              <w:rPr>
                <w:rFonts w:ascii="Times New Roman" w:hAnsi="Times New Roman"/>
                <w:iCs/>
                <w:color w:val="000000"/>
              </w:rPr>
              <w:t xml:space="preserve"> </w:t>
            </w:r>
            <w:proofErr w:type="spellStart"/>
            <w:r w:rsidRPr="0099543F">
              <w:rPr>
                <w:rFonts w:ascii="Times New Roman" w:hAnsi="Times New Roman"/>
                <w:i/>
                <w:iCs/>
                <w:color w:val="000000"/>
              </w:rPr>
              <w:t>acidus</w:t>
            </w:r>
            <w:proofErr w:type="spellEnd"/>
            <w:r w:rsidRPr="00A73A3E">
              <w:rPr>
                <w:rFonts w:ascii="Times New Roman" w:hAnsi="Times New Roman"/>
                <w:iCs/>
                <w:color w:val="000000"/>
              </w:rPr>
              <w:t xml:space="preserve"> (L.) </w:t>
            </w:r>
            <w:proofErr w:type="spellStart"/>
            <w:r w:rsidRPr="00A73A3E">
              <w:rPr>
                <w:rFonts w:ascii="Times New Roman" w:hAnsi="Times New Roman"/>
                <w:iCs/>
                <w:color w:val="000000"/>
              </w:rPr>
              <w:t>Skeels</w:t>
            </w:r>
            <w:proofErr w:type="spellEnd"/>
          </w:p>
        </w:tc>
        <w:tc>
          <w:tcPr>
            <w:tcW w:w="392"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Phyllanthaceae</w:t>
            </w:r>
            <w:proofErr w:type="spellEnd"/>
          </w:p>
        </w:tc>
        <w:tc>
          <w:tcPr>
            <w:tcW w:w="549"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Aranelli</w:t>
            </w:r>
            <w:proofErr w:type="spellEnd"/>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NE</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 xml:space="preserve">Gardens, parks; fruiting and </w:t>
            </w:r>
            <w:r w:rsidRPr="00A73A3E">
              <w:rPr>
                <w:rFonts w:ascii="Times New Roman" w:hAnsi="Times New Roman"/>
                <w:color w:val="000000"/>
              </w:rPr>
              <w:lastRenderedPageBreak/>
              <w:t>ornamental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lastRenderedPageBreak/>
              <w:t>Exotic fruit tree; localized cultivation with no invasive tendencies.</w:t>
            </w:r>
          </w:p>
        </w:tc>
      </w:tr>
      <w:tr w:rsidR="005C4264" w:rsidRPr="00A73A3E" w:rsidTr="005C4264">
        <w:trPr>
          <w:trHeight w:val="58"/>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106</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Phyllanthus</w:t>
            </w:r>
            <w:r w:rsidRPr="00A73A3E">
              <w:rPr>
                <w:rFonts w:ascii="Times New Roman" w:hAnsi="Times New Roman"/>
                <w:iCs/>
                <w:color w:val="000000"/>
              </w:rPr>
              <w:t xml:space="preserve"> </w:t>
            </w:r>
            <w:proofErr w:type="spellStart"/>
            <w:r w:rsidRPr="0099543F">
              <w:rPr>
                <w:rFonts w:ascii="Times New Roman" w:hAnsi="Times New Roman"/>
                <w:i/>
                <w:iCs/>
                <w:color w:val="000000"/>
              </w:rPr>
              <w:t>emblica</w:t>
            </w:r>
            <w:proofErr w:type="spellEnd"/>
            <w:r w:rsidRPr="00A73A3E">
              <w:rPr>
                <w:rFonts w:ascii="Times New Roman" w:hAnsi="Times New Roman"/>
                <w:iCs/>
                <w:color w:val="000000"/>
              </w:rPr>
              <w:t xml:space="preserve"> L.</w:t>
            </w:r>
          </w:p>
        </w:tc>
        <w:tc>
          <w:tcPr>
            <w:tcW w:w="392"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Phyllanthaceae</w:t>
            </w:r>
            <w:proofErr w:type="spellEnd"/>
          </w:p>
        </w:tc>
        <w:tc>
          <w:tcPr>
            <w:tcW w:w="549"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Nelli</w:t>
            </w:r>
            <w:proofErr w:type="spellEnd"/>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Urban green belts, gardens; medicinal and fruiting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Native to India; widely used in traditional medicine.</w:t>
            </w:r>
          </w:p>
        </w:tc>
      </w:tr>
      <w:tr w:rsidR="005C4264" w:rsidRPr="00A73A3E" w:rsidTr="005C4264">
        <w:trPr>
          <w:trHeight w:val="139"/>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107</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proofErr w:type="spellStart"/>
            <w:r w:rsidRPr="0099543F">
              <w:rPr>
                <w:rFonts w:ascii="Times New Roman" w:hAnsi="Times New Roman"/>
                <w:i/>
                <w:iCs/>
                <w:color w:val="000000"/>
              </w:rPr>
              <w:t>Pithecellobium</w:t>
            </w:r>
            <w:proofErr w:type="spellEnd"/>
            <w:r w:rsidRPr="00A73A3E">
              <w:rPr>
                <w:rFonts w:ascii="Times New Roman" w:hAnsi="Times New Roman"/>
                <w:iCs/>
                <w:color w:val="000000"/>
              </w:rPr>
              <w:t xml:space="preserve"> </w:t>
            </w:r>
            <w:r w:rsidRPr="0099543F">
              <w:rPr>
                <w:rFonts w:ascii="Times New Roman" w:hAnsi="Times New Roman"/>
                <w:i/>
                <w:iCs/>
                <w:color w:val="000000"/>
              </w:rPr>
              <w:t>dulce</w:t>
            </w:r>
            <w:r w:rsidRPr="00A73A3E">
              <w:rPr>
                <w:rFonts w:ascii="Times New Roman" w:hAnsi="Times New Roman"/>
                <w:iCs/>
                <w:color w:val="000000"/>
              </w:rPr>
              <w:t xml:space="preserve"> (</w:t>
            </w:r>
            <w:proofErr w:type="spellStart"/>
            <w:r w:rsidRPr="00A73A3E">
              <w:rPr>
                <w:rFonts w:ascii="Times New Roman" w:hAnsi="Times New Roman"/>
                <w:iCs/>
                <w:color w:val="000000"/>
              </w:rPr>
              <w:t>Roxb</w:t>
            </w:r>
            <w:proofErr w:type="spellEnd"/>
            <w:r w:rsidRPr="00A73A3E">
              <w:rPr>
                <w:rFonts w:ascii="Times New Roman" w:hAnsi="Times New Roman"/>
                <w:iCs/>
                <w:color w:val="000000"/>
              </w:rPr>
              <w:t xml:space="preserve">.) </w:t>
            </w:r>
            <w:proofErr w:type="spellStart"/>
            <w:r w:rsidRPr="00A73A3E">
              <w:rPr>
                <w:rFonts w:ascii="Times New Roman" w:hAnsi="Times New Roman"/>
                <w:iCs/>
                <w:color w:val="000000"/>
              </w:rPr>
              <w:t>Benth</w:t>
            </w:r>
            <w:proofErr w:type="spellEnd"/>
            <w:r w:rsidRPr="00A73A3E">
              <w:rPr>
                <w:rFonts w:ascii="Times New Roman" w:hAnsi="Times New Roman"/>
                <w:iCs/>
                <w:color w:val="000000"/>
              </w:rPr>
              <w:t>.</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Fabaceae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Kodukkapuli</w:t>
            </w:r>
            <w:proofErr w:type="spellEnd"/>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Roadsides, parks; shade and fruiting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Exotic species; naturalizes quickly and displaces native flora in some regions.</w:t>
            </w:r>
          </w:p>
        </w:tc>
      </w:tr>
      <w:tr w:rsidR="005C4264" w:rsidRPr="00A73A3E" w:rsidTr="005C4264">
        <w:trPr>
          <w:trHeight w:val="540"/>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108</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Plumeria</w:t>
            </w:r>
            <w:r w:rsidRPr="00A73A3E">
              <w:rPr>
                <w:rFonts w:ascii="Times New Roman" w:hAnsi="Times New Roman"/>
                <w:iCs/>
                <w:color w:val="000000"/>
              </w:rPr>
              <w:t xml:space="preserve"> </w:t>
            </w:r>
            <w:proofErr w:type="spellStart"/>
            <w:r w:rsidRPr="0099543F">
              <w:rPr>
                <w:rFonts w:ascii="Times New Roman" w:hAnsi="Times New Roman"/>
                <w:i/>
                <w:iCs/>
                <w:color w:val="000000"/>
              </w:rPr>
              <w:t>obtusa</w:t>
            </w:r>
            <w:proofErr w:type="spellEnd"/>
            <w:r w:rsidRPr="00A73A3E">
              <w:rPr>
                <w:rFonts w:ascii="Times New Roman" w:hAnsi="Times New Roman"/>
                <w:iCs/>
                <w:color w:val="000000"/>
              </w:rPr>
              <w:t xml:space="preserve"> L.</w:t>
            </w:r>
          </w:p>
        </w:tc>
        <w:tc>
          <w:tcPr>
            <w:tcW w:w="392"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Apocynaceae</w:t>
            </w:r>
            <w:proofErr w:type="spellEnd"/>
          </w:p>
        </w:tc>
        <w:tc>
          <w:tcPr>
            <w:tcW w:w="549"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Perunkalli</w:t>
            </w:r>
            <w:proofErr w:type="spellEnd"/>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Gardens, urban parks; ornamental flowering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Exotic ornamental shrub; confined to cultivation.</w:t>
            </w:r>
          </w:p>
        </w:tc>
      </w:tr>
      <w:tr w:rsidR="005C4264" w:rsidRPr="00A73A3E" w:rsidTr="005C4264">
        <w:trPr>
          <w:trHeight w:val="132"/>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109</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Plumeria</w:t>
            </w:r>
            <w:r w:rsidRPr="00A73A3E">
              <w:rPr>
                <w:rFonts w:ascii="Times New Roman" w:hAnsi="Times New Roman"/>
                <w:iCs/>
                <w:color w:val="000000"/>
              </w:rPr>
              <w:t xml:space="preserve"> </w:t>
            </w:r>
            <w:r w:rsidRPr="0099543F">
              <w:rPr>
                <w:rFonts w:ascii="Times New Roman" w:hAnsi="Times New Roman"/>
                <w:i/>
                <w:iCs/>
                <w:color w:val="000000"/>
              </w:rPr>
              <w:t>rubra</w:t>
            </w:r>
            <w:r w:rsidRPr="00A73A3E">
              <w:rPr>
                <w:rFonts w:ascii="Times New Roman" w:hAnsi="Times New Roman"/>
                <w:iCs/>
                <w:color w:val="000000"/>
              </w:rPr>
              <w:t xml:space="preserve"> L.</w:t>
            </w:r>
          </w:p>
        </w:tc>
        <w:tc>
          <w:tcPr>
            <w:tcW w:w="392"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Apocynaceae</w:t>
            </w:r>
            <w:proofErr w:type="spellEnd"/>
          </w:p>
        </w:tc>
        <w:tc>
          <w:tcPr>
            <w:tcW w:w="549"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Nela</w:t>
            </w:r>
            <w:proofErr w:type="spellEnd"/>
            <w:r w:rsidRPr="00A73A3E">
              <w:rPr>
                <w:rFonts w:ascii="Times New Roman" w:hAnsi="Times New Roman"/>
                <w:color w:val="000000"/>
              </w:rPr>
              <w:t xml:space="preserve"> </w:t>
            </w:r>
            <w:proofErr w:type="spellStart"/>
            <w:r w:rsidRPr="00A73A3E">
              <w:rPr>
                <w:rFonts w:ascii="Times New Roman" w:hAnsi="Times New Roman"/>
                <w:color w:val="000000"/>
              </w:rPr>
              <w:t>Sampangi</w:t>
            </w:r>
            <w:proofErr w:type="spellEnd"/>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Urban landscapes, parks; flowering ornamental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Exotic ornamental shrub; widely cultivated with no invasive tendencies.</w:t>
            </w:r>
          </w:p>
        </w:tc>
      </w:tr>
      <w:tr w:rsidR="005C4264" w:rsidRPr="00A73A3E" w:rsidTr="005C4264">
        <w:trPr>
          <w:trHeight w:val="58"/>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110</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proofErr w:type="spellStart"/>
            <w:r w:rsidRPr="0099543F">
              <w:rPr>
                <w:rFonts w:ascii="Times New Roman" w:hAnsi="Times New Roman"/>
                <w:i/>
                <w:iCs/>
                <w:color w:val="000000"/>
              </w:rPr>
              <w:t>Pongamia</w:t>
            </w:r>
            <w:proofErr w:type="spellEnd"/>
            <w:r w:rsidRPr="00A73A3E">
              <w:rPr>
                <w:rFonts w:ascii="Times New Roman" w:hAnsi="Times New Roman"/>
                <w:iCs/>
                <w:color w:val="000000"/>
              </w:rPr>
              <w:t xml:space="preserve"> </w:t>
            </w:r>
            <w:proofErr w:type="spellStart"/>
            <w:r w:rsidRPr="0099543F">
              <w:rPr>
                <w:rFonts w:ascii="Times New Roman" w:hAnsi="Times New Roman"/>
                <w:i/>
                <w:iCs/>
                <w:color w:val="000000"/>
              </w:rPr>
              <w:t>pinnata</w:t>
            </w:r>
            <w:proofErr w:type="spellEnd"/>
            <w:r w:rsidRPr="00A73A3E">
              <w:rPr>
                <w:rFonts w:ascii="Times New Roman" w:hAnsi="Times New Roman"/>
                <w:iCs/>
                <w:color w:val="000000"/>
              </w:rPr>
              <w:t xml:space="preserve"> (L.) Pierre</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Fabaceae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Punga</w:t>
            </w:r>
            <w:proofErr w:type="spellEnd"/>
            <w:r w:rsidRPr="00A73A3E">
              <w:rPr>
                <w:rFonts w:ascii="Times New Roman" w:hAnsi="Times New Roman"/>
                <w:color w:val="000000"/>
              </w:rPr>
              <w:t xml:space="preserve"> </w:t>
            </w:r>
            <w:proofErr w:type="spellStart"/>
            <w:r w:rsidRPr="00A73A3E">
              <w:rPr>
                <w:rFonts w:ascii="Times New Roman" w:hAnsi="Times New Roman"/>
                <w:color w:val="000000"/>
              </w:rPr>
              <w:t>maram</w:t>
            </w:r>
            <w:proofErr w:type="spellEnd"/>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Roadsides, parks; shade and biofuel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Native to India; used in agroforestry and reforestation projects.</w:t>
            </w:r>
          </w:p>
        </w:tc>
      </w:tr>
      <w:tr w:rsidR="005C4264" w:rsidRPr="00A73A3E" w:rsidTr="005C4264">
        <w:trPr>
          <w:trHeight w:val="238"/>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111</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Prosopis</w:t>
            </w:r>
            <w:r w:rsidRPr="00A73A3E">
              <w:rPr>
                <w:rFonts w:ascii="Times New Roman" w:hAnsi="Times New Roman"/>
                <w:iCs/>
                <w:color w:val="000000"/>
              </w:rPr>
              <w:t xml:space="preserve"> </w:t>
            </w:r>
            <w:r w:rsidRPr="0099543F">
              <w:rPr>
                <w:rFonts w:ascii="Times New Roman" w:hAnsi="Times New Roman"/>
                <w:i/>
                <w:iCs/>
                <w:color w:val="000000"/>
              </w:rPr>
              <w:t>cineraria</w:t>
            </w:r>
            <w:r w:rsidRPr="00A73A3E">
              <w:rPr>
                <w:rFonts w:ascii="Times New Roman" w:hAnsi="Times New Roman"/>
                <w:iCs/>
                <w:color w:val="000000"/>
              </w:rPr>
              <w:t xml:space="preserve"> (L.) </w:t>
            </w:r>
            <w:proofErr w:type="spellStart"/>
            <w:r w:rsidRPr="00A73A3E">
              <w:rPr>
                <w:rFonts w:ascii="Times New Roman" w:hAnsi="Times New Roman"/>
                <w:iCs/>
                <w:color w:val="000000"/>
              </w:rPr>
              <w:t>Druce</w:t>
            </w:r>
            <w:proofErr w:type="spellEnd"/>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Fabaceae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Vanni</w:t>
            </w:r>
            <w:proofErr w:type="spellEnd"/>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NE</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Urban fringes, green belts; hardy and ecological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Native to arid regions of India; ecologically significant in desert areas.</w:t>
            </w:r>
          </w:p>
        </w:tc>
      </w:tr>
      <w:tr w:rsidR="005C4264" w:rsidRPr="00A73A3E" w:rsidTr="005C4264">
        <w:trPr>
          <w:trHeight w:val="330"/>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112</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Psidium</w:t>
            </w:r>
            <w:r w:rsidRPr="00A73A3E">
              <w:rPr>
                <w:rFonts w:ascii="Times New Roman" w:hAnsi="Times New Roman"/>
                <w:iCs/>
                <w:color w:val="000000"/>
              </w:rPr>
              <w:t xml:space="preserve"> </w:t>
            </w:r>
            <w:proofErr w:type="spellStart"/>
            <w:r w:rsidRPr="0099543F">
              <w:rPr>
                <w:rFonts w:ascii="Times New Roman" w:hAnsi="Times New Roman"/>
                <w:i/>
                <w:iCs/>
                <w:color w:val="000000"/>
              </w:rPr>
              <w:t>guajava</w:t>
            </w:r>
            <w:proofErr w:type="spellEnd"/>
            <w:r w:rsidRPr="00A73A3E">
              <w:rPr>
                <w:rFonts w:ascii="Times New Roman" w:hAnsi="Times New Roman"/>
                <w:iCs/>
                <w:color w:val="000000"/>
              </w:rPr>
              <w:t xml:space="preserve"> L.</w:t>
            </w:r>
          </w:p>
        </w:tc>
        <w:tc>
          <w:tcPr>
            <w:tcW w:w="392"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Myrtaceae</w:t>
            </w:r>
            <w:proofErr w:type="spellEnd"/>
          </w:p>
        </w:tc>
        <w:tc>
          <w:tcPr>
            <w:tcW w:w="549"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Koyya</w:t>
            </w:r>
            <w:proofErr w:type="spellEnd"/>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Gardens, parks; fruiting and ornamental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Exotic fruit tree; naturalizes in some regions and invades disturbed habitats.</w:t>
            </w:r>
          </w:p>
        </w:tc>
      </w:tr>
      <w:tr w:rsidR="005C4264" w:rsidRPr="00A73A3E" w:rsidTr="005C4264">
        <w:trPr>
          <w:trHeight w:val="294"/>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113</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Pterocarpus</w:t>
            </w:r>
            <w:r w:rsidRPr="00A73A3E">
              <w:rPr>
                <w:rFonts w:ascii="Times New Roman" w:hAnsi="Times New Roman"/>
                <w:iCs/>
                <w:color w:val="000000"/>
              </w:rPr>
              <w:t xml:space="preserve"> </w:t>
            </w:r>
            <w:proofErr w:type="spellStart"/>
            <w:r w:rsidRPr="0099543F">
              <w:rPr>
                <w:rFonts w:ascii="Times New Roman" w:hAnsi="Times New Roman"/>
                <w:i/>
                <w:iCs/>
                <w:color w:val="000000"/>
              </w:rPr>
              <w:t>santalinus</w:t>
            </w:r>
            <w:proofErr w:type="spellEnd"/>
            <w:r w:rsidRPr="00A73A3E">
              <w:rPr>
                <w:rFonts w:ascii="Times New Roman" w:hAnsi="Times New Roman"/>
                <w:iCs/>
                <w:color w:val="000000"/>
              </w:rPr>
              <w:t xml:space="preserve"> </w:t>
            </w:r>
            <w:proofErr w:type="spellStart"/>
            <w:r w:rsidRPr="00A73A3E">
              <w:rPr>
                <w:rFonts w:ascii="Times New Roman" w:hAnsi="Times New Roman"/>
                <w:iCs/>
                <w:color w:val="000000"/>
              </w:rPr>
              <w:t>L.f</w:t>
            </w:r>
            <w:proofErr w:type="spellEnd"/>
            <w:r w:rsidRPr="00A73A3E">
              <w:rPr>
                <w:rFonts w:ascii="Times New Roman" w:hAnsi="Times New Roman"/>
                <w:iCs/>
                <w:color w:val="000000"/>
              </w:rPr>
              <w:t>.</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Fabaceae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Semmaram</w:t>
            </w:r>
            <w:proofErr w:type="spellEnd"/>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END</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Urban gardens, parks; timber and medicinal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Native to India; a protected species due to its ecological and economic value.</w:t>
            </w:r>
          </w:p>
        </w:tc>
      </w:tr>
      <w:tr w:rsidR="005C4264" w:rsidRPr="00A73A3E" w:rsidTr="005C4264">
        <w:trPr>
          <w:trHeight w:val="371"/>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114</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proofErr w:type="spellStart"/>
            <w:r w:rsidRPr="0099543F">
              <w:rPr>
                <w:rFonts w:ascii="Times New Roman" w:hAnsi="Times New Roman"/>
                <w:i/>
                <w:iCs/>
                <w:color w:val="000000"/>
              </w:rPr>
              <w:t>Roystonea</w:t>
            </w:r>
            <w:proofErr w:type="spellEnd"/>
            <w:r w:rsidRPr="00A73A3E">
              <w:rPr>
                <w:rFonts w:ascii="Times New Roman" w:hAnsi="Times New Roman"/>
                <w:iCs/>
                <w:color w:val="000000"/>
              </w:rPr>
              <w:t xml:space="preserve"> </w:t>
            </w:r>
            <w:r w:rsidRPr="0099543F">
              <w:rPr>
                <w:rFonts w:ascii="Times New Roman" w:hAnsi="Times New Roman"/>
                <w:i/>
                <w:iCs/>
                <w:color w:val="000000"/>
              </w:rPr>
              <w:t>regia</w:t>
            </w:r>
            <w:r w:rsidRPr="00A73A3E">
              <w:rPr>
                <w:rFonts w:ascii="Times New Roman" w:hAnsi="Times New Roman"/>
                <w:iCs/>
                <w:color w:val="000000"/>
              </w:rPr>
              <w:t xml:space="preserve"> (</w:t>
            </w:r>
            <w:proofErr w:type="spellStart"/>
            <w:r w:rsidRPr="00A73A3E">
              <w:rPr>
                <w:rFonts w:ascii="Times New Roman" w:hAnsi="Times New Roman"/>
                <w:iCs/>
                <w:color w:val="000000"/>
              </w:rPr>
              <w:t>Kunth</w:t>
            </w:r>
            <w:proofErr w:type="spellEnd"/>
            <w:r w:rsidRPr="00A73A3E">
              <w:rPr>
                <w:rFonts w:ascii="Times New Roman" w:hAnsi="Times New Roman"/>
                <w:iCs/>
                <w:color w:val="000000"/>
              </w:rPr>
              <w:t xml:space="preserve">) </w:t>
            </w:r>
            <w:proofErr w:type="spellStart"/>
            <w:r w:rsidRPr="00A73A3E">
              <w:rPr>
                <w:rFonts w:ascii="Times New Roman" w:hAnsi="Times New Roman"/>
                <w:iCs/>
                <w:color w:val="000000"/>
              </w:rPr>
              <w:t>O.</w:t>
            </w:r>
            <w:proofErr w:type="gramStart"/>
            <w:r w:rsidRPr="00A73A3E">
              <w:rPr>
                <w:rFonts w:ascii="Times New Roman" w:hAnsi="Times New Roman"/>
                <w:iCs/>
                <w:color w:val="000000"/>
              </w:rPr>
              <w:t>F.Cook</w:t>
            </w:r>
            <w:proofErr w:type="spellEnd"/>
            <w:proofErr w:type="gramEnd"/>
          </w:p>
        </w:tc>
        <w:tc>
          <w:tcPr>
            <w:tcW w:w="392"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Arecaceae</w:t>
            </w:r>
            <w:proofErr w:type="spellEnd"/>
          </w:p>
        </w:tc>
        <w:tc>
          <w:tcPr>
            <w:tcW w:w="549"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Pakkupanai</w:t>
            </w:r>
            <w:proofErr w:type="spellEnd"/>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Urban avenues, gardens; ornamental palm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Exotic ornamental palm; confined to urban cultivation.</w:t>
            </w:r>
          </w:p>
        </w:tc>
      </w:tr>
      <w:tr w:rsidR="005C4264" w:rsidRPr="00A73A3E" w:rsidTr="005C4264">
        <w:trPr>
          <w:trHeight w:val="335"/>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lastRenderedPageBreak/>
              <w:t>115</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proofErr w:type="spellStart"/>
            <w:r w:rsidRPr="0099543F">
              <w:rPr>
                <w:rFonts w:ascii="Times New Roman" w:hAnsi="Times New Roman"/>
                <w:i/>
                <w:iCs/>
                <w:color w:val="000000"/>
              </w:rPr>
              <w:t>Samanea</w:t>
            </w:r>
            <w:proofErr w:type="spellEnd"/>
            <w:r w:rsidRPr="00A73A3E">
              <w:rPr>
                <w:rFonts w:ascii="Times New Roman" w:hAnsi="Times New Roman"/>
                <w:iCs/>
                <w:color w:val="000000"/>
              </w:rPr>
              <w:t xml:space="preserve"> </w:t>
            </w:r>
            <w:proofErr w:type="spellStart"/>
            <w:r w:rsidRPr="0099543F">
              <w:rPr>
                <w:rFonts w:ascii="Times New Roman" w:hAnsi="Times New Roman"/>
                <w:i/>
                <w:iCs/>
                <w:color w:val="000000"/>
              </w:rPr>
              <w:t>saman</w:t>
            </w:r>
            <w:proofErr w:type="spellEnd"/>
            <w:r w:rsidRPr="00A73A3E">
              <w:rPr>
                <w:rFonts w:ascii="Times New Roman" w:hAnsi="Times New Roman"/>
                <w:iCs/>
                <w:color w:val="000000"/>
              </w:rPr>
              <w:t xml:space="preserve"> (Jacq.) </w:t>
            </w:r>
            <w:proofErr w:type="spellStart"/>
            <w:r w:rsidRPr="00A73A3E">
              <w:rPr>
                <w:rFonts w:ascii="Times New Roman" w:hAnsi="Times New Roman"/>
                <w:iCs/>
                <w:color w:val="000000"/>
              </w:rPr>
              <w:t>Merr</w:t>
            </w:r>
            <w:proofErr w:type="spellEnd"/>
            <w:r w:rsidRPr="00A73A3E">
              <w:rPr>
                <w:rFonts w:ascii="Times New Roman" w:hAnsi="Times New Roman"/>
                <w:iCs/>
                <w:color w:val="000000"/>
              </w:rPr>
              <w:t>.</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Fabaceae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Thoongu</w:t>
            </w:r>
            <w:proofErr w:type="spellEnd"/>
            <w:r w:rsidRPr="00A73A3E">
              <w:rPr>
                <w:rFonts w:ascii="Times New Roman" w:hAnsi="Times New Roman"/>
                <w:color w:val="000000"/>
              </w:rPr>
              <w:t xml:space="preserve"> </w:t>
            </w:r>
            <w:proofErr w:type="spellStart"/>
            <w:r w:rsidRPr="00A73A3E">
              <w:rPr>
                <w:rFonts w:ascii="Times New Roman" w:hAnsi="Times New Roman"/>
                <w:color w:val="000000"/>
              </w:rPr>
              <w:t>moonji</w:t>
            </w:r>
            <w:proofErr w:type="spellEnd"/>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Avenues, parks; shade and ecological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Exotic species; can naturalize in tropical regions and compete with native flora.</w:t>
            </w:r>
          </w:p>
        </w:tc>
      </w:tr>
      <w:tr w:rsidR="005C4264" w:rsidRPr="00A73A3E" w:rsidTr="005C4264">
        <w:trPr>
          <w:trHeight w:val="285"/>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116</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Santalum</w:t>
            </w:r>
            <w:r w:rsidRPr="00A73A3E">
              <w:rPr>
                <w:rFonts w:ascii="Times New Roman" w:hAnsi="Times New Roman"/>
                <w:iCs/>
                <w:color w:val="000000"/>
              </w:rPr>
              <w:t xml:space="preserve"> </w:t>
            </w:r>
            <w:r w:rsidRPr="0099543F">
              <w:rPr>
                <w:rFonts w:ascii="Times New Roman" w:hAnsi="Times New Roman"/>
                <w:i/>
                <w:iCs/>
                <w:color w:val="000000"/>
              </w:rPr>
              <w:t>album</w:t>
            </w:r>
            <w:r w:rsidRPr="00A73A3E">
              <w:rPr>
                <w:rFonts w:ascii="Times New Roman" w:hAnsi="Times New Roman"/>
                <w:iCs/>
                <w:color w:val="000000"/>
              </w:rPr>
              <w:t xml:space="preserve"> L.</w:t>
            </w:r>
          </w:p>
        </w:tc>
        <w:tc>
          <w:tcPr>
            <w:tcW w:w="392"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Santalaceae</w:t>
            </w:r>
            <w:proofErr w:type="spellEnd"/>
          </w:p>
        </w:tc>
        <w:tc>
          <w:tcPr>
            <w:tcW w:w="549"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Santhanam</w:t>
            </w:r>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VUL</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Urban gardens, parks; timber and medicinal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Native to India; economically and ecologically important species.</w:t>
            </w:r>
          </w:p>
        </w:tc>
      </w:tr>
      <w:tr w:rsidR="005C4264" w:rsidRPr="00A73A3E" w:rsidTr="005C4264">
        <w:trPr>
          <w:trHeight w:val="391"/>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117</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proofErr w:type="spellStart"/>
            <w:r w:rsidRPr="0099543F">
              <w:rPr>
                <w:rFonts w:ascii="Times New Roman" w:hAnsi="Times New Roman"/>
                <w:i/>
                <w:iCs/>
                <w:color w:val="000000"/>
              </w:rPr>
              <w:t>Schleichera</w:t>
            </w:r>
            <w:proofErr w:type="spellEnd"/>
            <w:r w:rsidRPr="00A73A3E">
              <w:rPr>
                <w:rFonts w:ascii="Times New Roman" w:hAnsi="Times New Roman"/>
                <w:iCs/>
                <w:color w:val="000000"/>
              </w:rPr>
              <w:t xml:space="preserve"> </w:t>
            </w:r>
            <w:proofErr w:type="spellStart"/>
            <w:r w:rsidRPr="0099543F">
              <w:rPr>
                <w:rFonts w:ascii="Times New Roman" w:hAnsi="Times New Roman"/>
                <w:i/>
                <w:iCs/>
                <w:color w:val="000000"/>
              </w:rPr>
              <w:t>oleosa</w:t>
            </w:r>
            <w:proofErr w:type="spellEnd"/>
            <w:r w:rsidRPr="00A73A3E">
              <w:rPr>
                <w:rFonts w:ascii="Times New Roman" w:hAnsi="Times New Roman"/>
                <w:iCs/>
                <w:color w:val="000000"/>
              </w:rPr>
              <w:t xml:space="preserve"> (</w:t>
            </w:r>
            <w:proofErr w:type="spellStart"/>
            <w:r w:rsidRPr="00A73A3E">
              <w:rPr>
                <w:rFonts w:ascii="Times New Roman" w:hAnsi="Times New Roman"/>
                <w:iCs/>
                <w:color w:val="000000"/>
              </w:rPr>
              <w:t>Lour</w:t>
            </w:r>
            <w:proofErr w:type="spellEnd"/>
            <w:r w:rsidRPr="00A73A3E">
              <w:rPr>
                <w:rFonts w:ascii="Times New Roman" w:hAnsi="Times New Roman"/>
                <w:iCs/>
                <w:color w:val="000000"/>
              </w:rPr>
              <w:t xml:space="preserve">.) </w:t>
            </w:r>
            <w:proofErr w:type="spellStart"/>
            <w:r w:rsidRPr="00A73A3E">
              <w:rPr>
                <w:rFonts w:ascii="Times New Roman" w:hAnsi="Times New Roman"/>
                <w:iCs/>
                <w:color w:val="000000"/>
              </w:rPr>
              <w:t>Oken</w:t>
            </w:r>
            <w:proofErr w:type="spellEnd"/>
          </w:p>
        </w:tc>
        <w:tc>
          <w:tcPr>
            <w:tcW w:w="392"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Sapindaceae</w:t>
            </w:r>
            <w:proofErr w:type="spellEnd"/>
          </w:p>
        </w:tc>
        <w:tc>
          <w:tcPr>
            <w:tcW w:w="549"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Kumpatiri</w:t>
            </w:r>
            <w:proofErr w:type="spellEnd"/>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Green belts, parks; timber and shade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Native to India; valuable in traditional agroforestry systems.</w:t>
            </w:r>
          </w:p>
        </w:tc>
      </w:tr>
      <w:tr w:rsidR="005C4264" w:rsidRPr="00A73A3E" w:rsidTr="005C4264">
        <w:trPr>
          <w:trHeight w:val="199"/>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118</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proofErr w:type="spellStart"/>
            <w:r w:rsidRPr="0099543F">
              <w:rPr>
                <w:rFonts w:ascii="Times New Roman" w:hAnsi="Times New Roman"/>
                <w:i/>
                <w:iCs/>
                <w:color w:val="000000"/>
              </w:rPr>
              <w:t>Senegalia</w:t>
            </w:r>
            <w:proofErr w:type="spellEnd"/>
            <w:r w:rsidRPr="00A73A3E">
              <w:rPr>
                <w:rFonts w:ascii="Times New Roman" w:hAnsi="Times New Roman"/>
                <w:iCs/>
                <w:color w:val="000000"/>
              </w:rPr>
              <w:t xml:space="preserve"> </w:t>
            </w:r>
            <w:r w:rsidRPr="0099543F">
              <w:rPr>
                <w:rFonts w:ascii="Times New Roman" w:hAnsi="Times New Roman"/>
                <w:i/>
                <w:iCs/>
                <w:color w:val="000000"/>
              </w:rPr>
              <w:t>catechu</w:t>
            </w:r>
            <w:r w:rsidRPr="00A73A3E">
              <w:rPr>
                <w:rFonts w:ascii="Times New Roman" w:hAnsi="Times New Roman"/>
                <w:iCs/>
                <w:color w:val="000000"/>
              </w:rPr>
              <w:t xml:space="preserve"> (</w:t>
            </w:r>
            <w:proofErr w:type="spellStart"/>
            <w:r w:rsidRPr="00A73A3E">
              <w:rPr>
                <w:rFonts w:ascii="Times New Roman" w:hAnsi="Times New Roman"/>
                <w:iCs/>
                <w:color w:val="000000"/>
              </w:rPr>
              <w:t>L.f</w:t>
            </w:r>
            <w:proofErr w:type="spellEnd"/>
            <w:r w:rsidRPr="00A73A3E">
              <w:rPr>
                <w:rFonts w:ascii="Times New Roman" w:hAnsi="Times New Roman"/>
                <w:iCs/>
                <w:color w:val="000000"/>
              </w:rPr>
              <w:t xml:space="preserve">.) </w:t>
            </w:r>
            <w:proofErr w:type="spellStart"/>
            <w:r w:rsidRPr="00A73A3E">
              <w:rPr>
                <w:rFonts w:ascii="Times New Roman" w:hAnsi="Times New Roman"/>
                <w:iCs/>
                <w:color w:val="000000"/>
              </w:rPr>
              <w:t>P.J.</w:t>
            </w:r>
            <w:proofErr w:type="gramStart"/>
            <w:r w:rsidRPr="00A73A3E">
              <w:rPr>
                <w:rFonts w:ascii="Times New Roman" w:hAnsi="Times New Roman"/>
                <w:iCs/>
                <w:color w:val="000000"/>
              </w:rPr>
              <w:t>H.Hurter</w:t>
            </w:r>
            <w:proofErr w:type="spellEnd"/>
            <w:proofErr w:type="gramEnd"/>
            <w:r w:rsidRPr="00A73A3E">
              <w:rPr>
                <w:rFonts w:ascii="Times New Roman" w:hAnsi="Times New Roman"/>
                <w:iCs/>
                <w:color w:val="000000"/>
              </w:rPr>
              <w:t xml:space="preserve"> &amp; </w:t>
            </w:r>
            <w:proofErr w:type="spellStart"/>
            <w:r w:rsidRPr="00A73A3E">
              <w:rPr>
                <w:rFonts w:ascii="Times New Roman" w:hAnsi="Times New Roman"/>
                <w:iCs/>
                <w:color w:val="000000"/>
              </w:rPr>
              <w:t>Mabb</w:t>
            </w:r>
            <w:proofErr w:type="spellEnd"/>
            <w:r w:rsidRPr="00A73A3E">
              <w:rPr>
                <w:rFonts w:ascii="Times New Roman" w:hAnsi="Times New Roman"/>
                <w:iCs/>
                <w:color w:val="000000"/>
              </w:rPr>
              <w:t>.</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Fabaceae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Karungaali</w:t>
            </w:r>
            <w:proofErr w:type="spellEnd"/>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Urban fringes, green belts; medicinal and timber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Native to India; used for tannin production and reforestation.</w:t>
            </w:r>
          </w:p>
        </w:tc>
      </w:tr>
      <w:tr w:rsidR="005C4264" w:rsidRPr="00A73A3E" w:rsidTr="005C4264">
        <w:trPr>
          <w:trHeight w:val="163"/>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119</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proofErr w:type="spellStart"/>
            <w:r w:rsidRPr="0099543F">
              <w:rPr>
                <w:rFonts w:ascii="Times New Roman" w:hAnsi="Times New Roman"/>
                <w:i/>
                <w:iCs/>
                <w:color w:val="000000"/>
              </w:rPr>
              <w:t>Senegalia</w:t>
            </w:r>
            <w:proofErr w:type="spellEnd"/>
            <w:r w:rsidRPr="00A73A3E">
              <w:rPr>
                <w:rFonts w:ascii="Times New Roman" w:hAnsi="Times New Roman"/>
                <w:iCs/>
                <w:color w:val="000000"/>
              </w:rPr>
              <w:t xml:space="preserve"> </w:t>
            </w:r>
            <w:proofErr w:type="spellStart"/>
            <w:r w:rsidRPr="0099543F">
              <w:rPr>
                <w:rFonts w:ascii="Times New Roman" w:hAnsi="Times New Roman"/>
                <w:i/>
                <w:iCs/>
                <w:color w:val="000000"/>
              </w:rPr>
              <w:t>chundra</w:t>
            </w:r>
            <w:proofErr w:type="spellEnd"/>
            <w:r w:rsidRPr="00A73A3E">
              <w:rPr>
                <w:rFonts w:ascii="Times New Roman" w:hAnsi="Times New Roman"/>
                <w:iCs/>
                <w:color w:val="000000"/>
              </w:rPr>
              <w:t xml:space="preserve"> (</w:t>
            </w:r>
            <w:proofErr w:type="spellStart"/>
            <w:r w:rsidRPr="00A73A3E">
              <w:rPr>
                <w:rFonts w:ascii="Times New Roman" w:hAnsi="Times New Roman"/>
                <w:iCs/>
                <w:color w:val="000000"/>
              </w:rPr>
              <w:t>Roxb</w:t>
            </w:r>
            <w:proofErr w:type="spellEnd"/>
            <w:r w:rsidRPr="00A73A3E">
              <w:rPr>
                <w:rFonts w:ascii="Times New Roman" w:hAnsi="Times New Roman"/>
                <w:iCs/>
                <w:color w:val="000000"/>
              </w:rPr>
              <w:t xml:space="preserve">. </w:t>
            </w:r>
            <w:r w:rsidRPr="0099543F">
              <w:rPr>
                <w:rFonts w:ascii="Times New Roman" w:hAnsi="Times New Roman"/>
                <w:i/>
                <w:iCs/>
                <w:color w:val="000000"/>
              </w:rPr>
              <w:t>ex</w:t>
            </w:r>
            <w:r w:rsidRPr="00A73A3E">
              <w:rPr>
                <w:rFonts w:ascii="Times New Roman" w:hAnsi="Times New Roman"/>
                <w:iCs/>
                <w:color w:val="000000"/>
              </w:rPr>
              <w:t xml:space="preserve"> </w:t>
            </w:r>
            <w:proofErr w:type="spellStart"/>
            <w:r w:rsidRPr="00A73A3E">
              <w:rPr>
                <w:rFonts w:ascii="Times New Roman" w:hAnsi="Times New Roman"/>
                <w:iCs/>
                <w:color w:val="000000"/>
              </w:rPr>
              <w:t>Rottler</w:t>
            </w:r>
            <w:proofErr w:type="spellEnd"/>
            <w:r w:rsidRPr="00A73A3E">
              <w:rPr>
                <w:rFonts w:ascii="Times New Roman" w:hAnsi="Times New Roman"/>
                <w:iCs/>
                <w:color w:val="000000"/>
              </w:rPr>
              <w:t>) Maslin</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Fabaceae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Karungaali</w:t>
            </w:r>
            <w:proofErr w:type="spellEnd"/>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Roadsides, parks; timber and ecological value.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Native to India; important for ecological restoration projects.</w:t>
            </w:r>
          </w:p>
        </w:tc>
      </w:tr>
      <w:tr w:rsidR="005C4264" w:rsidRPr="00A73A3E" w:rsidTr="005C4264">
        <w:trPr>
          <w:trHeight w:val="241"/>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120</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Senna</w:t>
            </w:r>
            <w:r w:rsidRPr="00A73A3E">
              <w:rPr>
                <w:rFonts w:ascii="Times New Roman" w:hAnsi="Times New Roman"/>
                <w:iCs/>
                <w:color w:val="000000"/>
              </w:rPr>
              <w:t xml:space="preserve"> </w:t>
            </w:r>
            <w:proofErr w:type="spellStart"/>
            <w:r w:rsidRPr="0099543F">
              <w:rPr>
                <w:rFonts w:ascii="Times New Roman" w:hAnsi="Times New Roman"/>
                <w:i/>
                <w:iCs/>
                <w:color w:val="000000"/>
              </w:rPr>
              <w:t>siamea</w:t>
            </w:r>
            <w:proofErr w:type="spellEnd"/>
            <w:r w:rsidRPr="00A73A3E">
              <w:rPr>
                <w:rFonts w:ascii="Times New Roman" w:hAnsi="Times New Roman"/>
                <w:iCs/>
                <w:color w:val="000000"/>
              </w:rPr>
              <w:t xml:space="preserve"> (Lam.) </w:t>
            </w:r>
            <w:proofErr w:type="spellStart"/>
            <w:r w:rsidRPr="00A73A3E">
              <w:rPr>
                <w:rFonts w:ascii="Times New Roman" w:hAnsi="Times New Roman"/>
                <w:iCs/>
                <w:color w:val="000000"/>
              </w:rPr>
              <w:t>H.</w:t>
            </w:r>
            <w:proofErr w:type="gramStart"/>
            <w:r w:rsidRPr="00A73A3E">
              <w:rPr>
                <w:rFonts w:ascii="Times New Roman" w:hAnsi="Times New Roman"/>
                <w:iCs/>
                <w:color w:val="000000"/>
              </w:rPr>
              <w:t>S.Irwin</w:t>
            </w:r>
            <w:proofErr w:type="spellEnd"/>
            <w:proofErr w:type="gramEnd"/>
            <w:r w:rsidRPr="00A73A3E">
              <w:rPr>
                <w:rFonts w:ascii="Times New Roman" w:hAnsi="Times New Roman"/>
                <w:iCs/>
                <w:color w:val="000000"/>
              </w:rPr>
              <w:t xml:space="preserve"> &amp; </w:t>
            </w:r>
            <w:proofErr w:type="spellStart"/>
            <w:r w:rsidRPr="00A73A3E">
              <w:rPr>
                <w:rFonts w:ascii="Times New Roman" w:hAnsi="Times New Roman"/>
                <w:iCs/>
                <w:color w:val="000000"/>
              </w:rPr>
              <w:t>Barneby</w:t>
            </w:r>
            <w:proofErr w:type="spellEnd"/>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Fabaceae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Perungkondrai</w:t>
            </w:r>
            <w:proofErr w:type="spellEnd"/>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Urban parks, green belts; flowering and shade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Exotic species; forms dense thickets in some regions, displacing native species.</w:t>
            </w:r>
          </w:p>
        </w:tc>
      </w:tr>
      <w:tr w:rsidR="005C4264" w:rsidRPr="00A73A3E" w:rsidTr="005C4264">
        <w:trPr>
          <w:trHeight w:val="488"/>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121</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Senna</w:t>
            </w:r>
            <w:r w:rsidRPr="00A73A3E">
              <w:rPr>
                <w:rFonts w:ascii="Times New Roman" w:hAnsi="Times New Roman"/>
                <w:iCs/>
                <w:color w:val="000000"/>
              </w:rPr>
              <w:t xml:space="preserve"> </w:t>
            </w:r>
            <w:proofErr w:type="spellStart"/>
            <w:r w:rsidRPr="0099543F">
              <w:rPr>
                <w:rFonts w:ascii="Times New Roman" w:hAnsi="Times New Roman"/>
                <w:i/>
                <w:iCs/>
                <w:color w:val="000000"/>
              </w:rPr>
              <w:t>spectabilis</w:t>
            </w:r>
            <w:proofErr w:type="spellEnd"/>
            <w:r w:rsidRPr="00A73A3E">
              <w:rPr>
                <w:rFonts w:ascii="Times New Roman" w:hAnsi="Times New Roman"/>
                <w:iCs/>
                <w:color w:val="000000"/>
              </w:rPr>
              <w:t xml:space="preserve"> (DC.) </w:t>
            </w:r>
            <w:proofErr w:type="spellStart"/>
            <w:r w:rsidRPr="00A73A3E">
              <w:rPr>
                <w:rFonts w:ascii="Times New Roman" w:hAnsi="Times New Roman"/>
                <w:iCs/>
                <w:color w:val="000000"/>
              </w:rPr>
              <w:t>H.</w:t>
            </w:r>
            <w:proofErr w:type="gramStart"/>
            <w:r w:rsidRPr="00A73A3E">
              <w:rPr>
                <w:rFonts w:ascii="Times New Roman" w:hAnsi="Times New Roman"/>
                <w:iCs/>
                <w:color w:val="000000"/>
              </w:rPr>
              <w:t>S.Irwin</w:t>
            </w:r>
            <w:proofErr w:type="spellEnd"/>
            <w:proofErr w:type="gramEnd"/>
            <w:r w:rsidRPr="00A73A3E">
              <w:rPr>
                <w:rFonts w:ascii="Times New Roman" w:hAnsi="Times New Roman"/>
                <w:iCs/>
                <w:color w:val="000000"/>
              </w:rPr>
              <w:t xml:space="preserve"> &amp; </w:t>
            </w:r>
            <w:proofErr w:type="spellStart"/>
            <w:r w:rsidRPr="00A73A3E">
              <w:rPr>
                <w:rFonts w:ascii="Times New Roman" w:hAnsi="Times New Roman"/>
                <w:iCs/>
                <w:color w:val="000000"/>
              </w:rPr>
              <w:t>Barneby</w:t>
            </w:r>
            <w:proofErr w:type="spellEnd"/>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Fabaceae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Seemayagathi</w:t>
            </w:r>
            <w:proofErr w:type="spellEnd"/>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Urban fringes, parks; ornamental and shade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Aggressive invader in forest ecosystems, especially in the Western Ghats and other tropical regions. Actively managed to reduce ecological impacts.</w:t>
            </w:r>
          </w:p>
        </w:tc>
      </w:tr>
      <w:tr w:rsidR="005C4264" w:rsidRPr="00A73A3E" w:rsidTr="005C4264">
        <w:trPr>
          <w:trHeight w:val="134"/>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122</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proofErr w:type="spellStart"/>
            <w:r w:rsidRPr="0099543F">
              <w:rPr>
                <w:rFonts w:ascii="Times New Roman" w:hAnsi="Times New Roman"/>
                <w:i/>
                <w:iCs/>
                <w:color w:val="000000"/>
              </w:rPr>
              <w:t>Sesbania</w:t>
            </w:r>
            <w:proofErr w:type="spellEnd"/>
            <w:r w:rsidRPr="00A73A3E">
              <w:rPr>
                <w:rFonts w:ascii="Times New Roman" w:hAnsi="Times New Roman"/>
                <w:iCs/>
                <w:color w:val="000000"/>
              </w:rPr>
              <w:t xml:space="preserve"> </w:t>
            </w:r>
            <w:r w:rsidRPr="0099543F">
              <w:rPr>
                <w:rFonts w:ascii="Times New Roman" w:hAnsi="Times New Roman"/>
                <w:i/>
                <w:iCs/>
                <w:color w:val="000000"/>
              </w:rPr>
              <w:t>grandiflora</w:t>
            </w:r>
            <w:r w:rsidRPr="00A73A3E">
              <w:rPr>
                <w:rFonts w:ascii="Times New Roman" w:hAnsi="Times New Roman"/>
                <w:iCs/>
                <w:color w:val="000000"/>
              </w:rPr>
              <w:t xml:space="preserve"> (L.) </w:t>
            </w:r>
            <w:proofErr w:type="spellStart"/>
            <w:r w:rsidRPr="00A73A3E">
              <w:rPr>
                <w:rFonts w:ascii="Times New Roman" w:hAnsi="Times New Roman"/>
                <w:iCs/>
                <w:color w:val="000000"/>
              </w:rPr>
              <w:t>Poir</w:t>
            </w:r>
            <w:proofErr w:type="spellEnd"/>
            <w:r w:rsidRPr="00A73A3E">
              <w:rPr>
                <w:rFonts w:ascii="Times New Roman" w:hAnsi="Times New Roman"/>
                <w:iCs/>
                <w:color w:val="000000"/>
              </w:rPr>
              <w:t>.</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Fabaceae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Agathi</w:t>
            </w:r>
            <w:proofErr w:type="spellEnd"/>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DD</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Urban gardens, parks; flowering and fast-growing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Exotic species; cultivated for fodder and green manure but does not spread aggressively.</w:t>
            </w:r>
          </w:p>
        </w:tc>
      </w:tr>
      <w:tr w:rsidR="005C4264" w:rsidRPr="00A73A3E" w:rsidTr="005C4264">
        <w:trPr>
          <w:trHeight w:val="271"/>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123</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proofErr w:type="spellStart"/>
            <w:r w:rsidRPr="0099543F">
              <w:rPr>
                <w:rFonts w:ascii="Times New Roman" w:hAnsi="Times New Roman"/>
                <w:i/>
                <w:iCs/>
                <w:color w:val="000000"/>
              </w:rPr>
              <w:t>Spathodea</w:t>
            </w:r>
            <w:proofErr w:type="spellEnd"/>
            <w:r w:rsidRPr="00A73A3E">
              <w:rPr>
                <w:rFonts w:ascii="Times New Roman" w:hAnsi="Times New Roman"/>
                <w:iCs/>
                <w:color w:val="000000"/>
              </w:rPr>
              <w:t xml:space="preserve"> </w:t>
            </w:r>
            <w:proofErr w:type="spellStart"/>
            <w:r w:rsidRPr="0099543F">
              <w:rPr>
                <w:rFonts w:ascii="Times New Roman" w:hAnsi="Times New Roman"/>
                <w:i/>
                <w:iCs/>
                <w:color w:val="000000"/>
              </w:rPr>
              <w:t>campanulata</w:t>
            </w:r>
            <w:proofErr w:type="spellEnd"/>
            <w:r w:rsidRPr="00A73A3E">
              <w:rPr>
                <w:rFonts w:ascii="Times New Roman" w:hAnsi="Times New Roman"/>
                <w:iCs/>
                <w:color w:val="000000"/>
              </w:rPr>
              <w:t xml:space="preserve"> </w:t>
            </w:r>
            <w:proofErr w:type="spellStart"/>
            <w:proofErr w:type="gramStart"/>
            <w:r w:rsidRPr="00A73A3E">
              <w:rPr>
                <w:rFonts w:ascii="Times New Roman" w:hAnsi="Times New Roman"/>
                <w:iCs/>
                <w:color w:val="000000"/>
              </w:rPr>
              <w:t>P.Beauv</w:t>
            </w:r>
            <w:proofErr w:type="spellEnd"/>
            <w:proofErr w:type="gramEnd"/>
            <w:r w:rsidRPr="00A73A3E">
              <w:rPr>
                <w:rFonts w:ascii="Times New Roman" w:hAnsi="Times New Roman"/>
                <w:iCs/>
                <w:color w:val="000000"/>
              </w:rPr>
              <w:t>.</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Bignoniaceae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Thanneerkaai</w:t>
            </w:r>
            <w:proofErr w:type="spellEnd"/>
            <w:r w:rsidRPr="00A73A3E">
              <w:rPr>
                <w:rFonts w:ascii="Times New Roman" w:hAnsi="Times New Roman"/>
                <w:color w:val="000000"/>
              </w:rPr>
              <w:t xml:space="preserve"> </w:t>
            </w:r>
            <w:proofErr w:type="spellStart"/>
            <w:r w:rsidRPr="00A73A3E">
              <w:rPr>
                <w:rFonts w:ascii="Times New Roman" w:hAnsi="Times New Roman"/>
                <w:color w:val="000000"/>
              </w:rPr>
              <w:t>maram</w:t>
            </w:r>
            <w:proofErr w:type="spellEnd"/>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 xml:space="preserve">Avenues, urban parks; ornamental </w:t>
            </w:r>
            <w:r w:rsidRPr="00A73A3E">
              <w:rPr>
                <w:rFonts w:ascii="Times New Roman" w:hAnsi="Times New Roman"/>
                <w:color w:val="000000"/>
              </w:rPr>
              <w:lastRenderedPageBreak/>
              <w:t>flowering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lastRenderedPageBreak/>
              <w:t>Exotic ornamental tree; can naturalize in tropical regions and displace native species.</w:t>
            </w:r>
          </w:p>
        </w:tc>
      </w:tr>
      <w:tr w:rsidR="005C4264" w:rsidRPr="00A73A3E" w:rsidTr="005C4264">
        <w:trPr>
          <w:trHeight w:val="325"/>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124</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proofErr w:type="spellStart"/>
            <w:r w:rsidRPr="0099543F">
              <w:rPr>
                <w:rFonts w:ascii="Times New Roman" w:hAnsi="Times New Roman"/>
                <w:i/>
                <w:iCs/>
                <w:color w:val="000000"/>
              </w:rPr>
              <w:t>Sterculia</w:t>
            </w:r>
            <w:proofErr w:type="spellEnd"/>
            <w:r w:rsidRPr="00A73A3E">
              <w:rPr>
                <w:rFonts w:ascii="Times New Roman" w:hAnsi="Times New Roman"/>
                <w:iCs/>
                <w:color w:val="000000"/>
              </w:rPr>
              <w:t xml:space="preserve"> </w:t>
            </w:r>
            <w:proofErr w:type="spellStart"/>
            <w:r w:rsidRPr="0099543F">
              <w:rPr>
                <w:rFonts w:ascii="Times New Roman" w:hAnsi="Times New Roman"/>
                <w:i/>
                <w:iCs/>
                <w:color w:val="000000"/>
              </w:rPr>
              <w:t>foetida</w:t>
            </w:r>
            <w:proofErr w:type="spellEnd"/>
            <w:r w:rsidRPr="00A73A3E">
              <w:rPr>
                <w:rFonts w:ascii="Times New Roman" w:hAnsi="Times New Roman"/>
                <w:iCs/>
                <w:color w:val="000000"/>
              </w:rPr>
              <w:t xml:space="preserve"> L.</w:t>
            </w:r>
          </w:p>
        </w:tc>
        <w:tc>
          <w:tcPr>
            <w:tcW w:w="392"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Malvaceae</w:t>
            </w:r>
            <w:proofErr w:type="spellEnd"/>
          </w:p>
        </w:tc>
        <w:tc>
          <w:tcPr>
            <w:tcW w:w="549"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Kuthiraippidukku</w:t>
            </w:r>
            <w:proofErr w:type="spellEnd"/>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Urban fringes, green belts; shade and timber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Native to India; commonly found in dry and semi-arid forests.</w:t>
            </w:r>
          </w:p>
        </w:tc>
      </w:tr>
      <w:tr w:rsidR="005C4264" w:rsidRPr="00A73A3E" w:rsidTr="005C4264">
        <w:trPr>
          <w:trHeight w:val="327"/>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125</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proofErr w:type="spellStart"/>
            <w:r w:rsidRPr="0099543F">
              <w:rPr>
                <w:rFonts w:ascii="Times New Roman" w:hAnsi="Times New Roman"/>
                <w:i/>
                <w:iCs/>
                <w:color w:val="000000"/>
              </w:rPr>
              <w:t>Stereospermum</w:t>
            </w:r>
            <w:proofErr w:type="spellEnd"/>
            <w:r w:rsidRPr="00A73A3E">
              <w:rPr>
                <w:rFonts w:ascii="Times New Roman" w:hAnsi="Times New Roman"/>
                <w:iCs/>
                <w:color w:val="000000"/>
              </w:rPr>
              <w:t xml:space="preserve"> </w:t>
            </w:r>
            <w:proofErr w:type="spellStart"/>
            <w:r w:rsidRPr="0099543F">
              <w:rPr>
                <w:rFonts w:ascii="Times New Roman" w:hAnsi="Times New Roman"/>
                <w:i/>
                <w:iCs/>
                <w:color w:val="000000"/>
              </w:rPr>
              <w:t>colais</w:t>
            </w:r>
            <w:proofErr w:type="spellEnd"/>
            <w:r w:rsidRPr="00A73A3E">
              <w:rPr>
                <w:rFonts w:ascii="Times New Roman" w:hAnsi="Times New Roman"/>
                <w:iCs/>
                <w:color w:val="000000"/>
              </w:rPr>
              <w:t xml:space="preserve"> (</w:t>
            </w:r>
            <w:proofErr w:type="gramStart"/>
            <w:r w:rsidRPr="00A73A3E">
              <w:rPr>
                <w:rFonts w:ascii="Times New Roman" w:hAnsi="Times New Roman"/>
                <w:iCs/>
                <w:color w:val="000000"/>
              </w:rPr>
              <w:t>Buch.-</w:t>
            </w:r>
            <w:proofErr w:type="gramEnd"/>
            <w:r w:rsidRPr="00A73A3E">
              <w:rPr>
                <w:rFonts w:ascii="Times New Roman" w:hAnsi="Times New Roman"/>
                <w:iCs/>
                <w:color w:val="000000"/>
              </w:rPr>
              <w:t xml:space="preserve">Ham. </w:t>
            </w:r>
            <w:r w:rsidRPr="0099543F">
              <w:rPr>
                <w:rFonts w:ascii="Times New Roman" w:hAnsi="Times New Roman"/>
                <w:i/>
                <w:iCs/>
                <w:color w:val="000000"/>
              </w:rPr>
              <w:t>ex</w:t>
            </w:r>
            <w:r w:rsidRPr="00A73A3E">
              <w:rPr>
                <w:rFonts w:ascii="Times New Roman" w:hAnsi="Times New Roman"/>
                <w:iCs/>
                <w:color w:val="000000"/>
              </w:rPr>
              <w:t xml:space="preserve"> Dillwyn) </w:t>
            </w:r>
            <w:proofErr w:type="spellStart"/>
            <w:r w:rsidRPr="00A73A3E">
              <w:rPr>
                <w:rFonts w:ascii="Times New Roman" w:hAnsi="Times New Roman"/>
                <w:iCs/>
                <w:color w:val="000000"/>
              </w:rPr>
              <w:t>Mabb</w:t>
            </w:r>
            <w:proofErr w:type="spellEnd"/>
            <w:r w:rsidRPr="00A73A3E">
              <w:rPr>
                <w:rFonts w:ascii="Times New Roman" w:hAnsi="Times New Roman"/>
                <w:iCs/>
                <w:color w:val="000000"/>
              </w:rPr>
              <w:t>.</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Bignoniaceae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Poopadiri</w:t>
            </w:r>
            <w:proofErr w:type="spellEnd"/>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Parks, green belts; timber and flowering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Native to India; ecologically significant in forest ecosystems.</w:t>
            </w:r>
          </w:p>
        </w:tc>
      </w:tr>
      <w:tr w:rsidR="005C4264" w:rsidRPr="00A73A3E" w:rsidTr="005C4264">
        <w:trPr>
          <w:trHeight w:val="540"/>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126</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proofErr w:type="spellStart"/>
            <w:r w:rsidRPr="0099543F">
              <w:rPr>
                <w:rFonts w:ascii="Times New Roman" w:hAnsi="Times New Roman"/>
                <w:i/>
                <w:iCs/>
                <w:color w:val="000000"/>
              </w:rPr>
              <w:t>Streblus</w:t>
            </w:r>
            <w:proofErr w:type="spellEnd"/>
            <w:r w:rsidRPr="00A73A3E">
              <w:rPr>
                <w:rFonts w:ascii="Times New Roman" w:hAnsi="Times New Roman"/>
                <w:iCs/>
                <w:color w:val="000000"/>
              </w:rPr>
              <w:t xml:space="preserve"> </w:t>
            </w:r>
            <w:r w:rsidRPr="0099543F">
              <w:rPr>
                <w:rFonts w:ascii="Times New Roman" w:hAnsi="Times New Roman"/>
                <w:i/>
                <w:iCs/>
                <w:color w:val="000000"/>
              </w:rPr>
              <w:t>asper</w:t>
            </w:r>
            <w:r w:rsidRPr="00A73A3E">
              <w:rPr>
                <w:rFonts w:ascii="Times New Roman" w:hAnsi="Times New Roman"/>
                <w:iCs/>
                <w:color w:val="000000"/>
              </w:rPr>
              <w:t xml:space="preserve"> </w:t>
            </w:r>
            <w:proofErr w:type="spellStart"/>
            <w:r w:rsidRPr="00A73A3E">
              <w:rPr>
                <w:rFonts w:ascii="Times New Roman" w:hAnsi="Times New Roman"/>
                <w:iCs/>
                <w:color w:val="000000"/>
              </w:rPr>
              <w:t>Lour</w:t>
            </w:r>
            <w:proofErr w:type="spellEnd"/>
            <w:r w:rsidRPr="00A73A3E">
              <w:rPr>
                <w:rFonts w:ascii="Times New Roman" w:hAnsi="Times New Roman"/>
                <w:iCs/>
                <w:color w:val="000000"/>
              </w:rPr>
              <w:t>.</w:t>
            </w:r>
          </w:p>
        </w:tc>
        <w:tc>
          <w:tcPr>
            <w:tcW w:w="392"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Moraceae</w:t>
            </w:r>
            <w:proofErr w:type="spellEnd"/>
          </w:p>
        </w:tc>
        <w:tc>
          <w:tcPr>
            <w:tcW w:w="549"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Kuttipilaa</w:t>
            </w:r>
            <w:proofErr w:type="spellEnd"/>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Gardens, green belts; hardy and medicinal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Native to India; often used in traditional medicine.</w:t>
            </w:r>
          </w:p>
        </w:tc>
      </w:tr>
      <w:tr w:rsidR="005C4264" w:rsidRPr="00A73A3E" w:rsidTr="005C4264">
        <w:trPr>
          <w:trHeight w:val="115"/>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127</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proofErr w:type="spellStart"/>
            <w:r w:rsidRPr="0099543F">
              <w:rPr>
                <w:rFonts w:ascii="Times New Roman" w:hAnsi="Times New Roman"/>
                <w:i/>
                <w:iCs/>
                <w:color w:val="000000"/>
              </w:rPr>
              <w:t>Swietenia</w:t>
            </w:r>
            <w:proofErr w:type="spellEnd"/>
            <w:r w:rsidRPr="00A73A3E">
              <w:rPr>
                <w:rFonts w:ascii="Times New Roman" w:hAnsi="Times New Roman"/>
                <w:iCs/>
                <w:color w:val="000000"/>
              </w:rPr>
              <w:t xml:space="preserve"> </w:t>
            </w:r>
            <w:r w:rsidRPr="0099543F">
              <w:rPr>
                <w:rFonts w:ascii="Times New Roman" w:hAnsi="Times New Roman"/>
                <w:i/>
                <w:iCs/>
                <w:color w:val="000000"/>
              </w:rPr>
              <w:t>macrophylla</w:t>
            </w:r>
            <w:r w:rsidRPr="00A73A3E">
              <w:rPr>
                <w:rFonts w:ascii="Times New Roman" w:hAnsi="Times New Roman"/>
                <w:iCs/>
                <w:color w:val="000000"/>
              </w:rPr>
              <w:t xml:space="preserve"> King</w:t>
            </w:r>
          </w:p>
        </w:tc>
        <w:tc>
          <w:tcPr>
            <w:tcW w:w="392"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Meliaceae</w:t>
            </w:r>
            <w:proofErr w:type="spellEnd"/>
          </w:p>
        </w:tc>
        <w:tc>
          <w:tcPr>
            <w:tcW w:w="549"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Thaenkani</w:t>
            </w:r>
            <w:proofErr w:type="spellEnd"/>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END</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Urban avenues, parks; timber and shade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Exotic timber tree; naturalizes in some regions and competes with native species.</w:t>
            </w:r>
          </w:p>
        </w:tc>
      </w:tr>
      <w:tr w:rsidR="005C4264" w:rsidRPr="00A73A3E" w:rsidTr="005C4264">
        <w:trPr>
          <w:trHeight w:val="79"/>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128</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proofErr w:type="spellStart"/>
            <w:r w:rsidRPr="0099543F">
              <w:rPr>
                <w:rFonts w:ascii="Times New Roman" w:hAnsi="Times New Roman"/>
                <w:i/>
                <w:iCs/>
                <w:color w:val="000000"/>
              </w:rPr>
              <w:t>Swietenia</w:t>
            </w:r>
            <w:proofErr w:type="spellEnd"/>
            <w:r w:rsidRPr="00A73A3E">
              <w:rPr>
                <w:rFonts w:ascii="Times New Roman" w:hAnsi="Times New Roman"/>
                <w:iCs/>
                <w:color w:val="000000"/>
              </w:rPr>
              <w:t xml:space="preserve"> </w:t>
            </w:r>
            <w:proofErr w:type="spellStart"/>
            <w:r w:rsidRPr="0099543F">
              <w:rPr>
                <w:rFonts w:ascii="Times New Roman" w:hAnsi="Times New Roman"/>
                <w:i/>
                <w:iCs/>
                <w:color w:val="000000"/>
              </w:rPr>
              <w:t>mahagoni</w:t>
            </w:r>
            <w:proofErr w:type="spellEnd"/>
            <w:r w:rsidRPr="00A73A3E">
              <w:rPr>
                <w:rFonts w:ascii="Times New Roman" w:hAnsi="Times New Roman"/>
                <w:iCs/>
                <w:color w:val="000000"/>
              </w:rPr>
              <w:t xml:space="preserve"> (L.) Jacq.</w:t>
            </w:r>
          </w:p>
        </w:tc>
        <w:tc>
          <w:tcPr>
            <w:tcW w:w="392"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Meliaceae</w:t>
            </w:r>
            <w:proofErr w:type="spellEnd"/>
          </w:p>
        </w:tc>
        <w:tc>
          <w:tcPr>
            <w:tcW w:w="549"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Magahani</w:t>
            </w:r>
            <w:proofErr w:type="spellEnd"/>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NT</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Roadsides, parks; shade and timber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Exotic timber tree; confined to plantations and urban landscapes.</w:t>
            </w:r>
          </w:p>
        </w:tc>
      </w:tr>
      <w:tr w:rsidR="005C4264" w:rsidRPr="00A73A3E" w:rsidTr="005C4264">
        <w:trPr>
          <w:trHeight w:val="172"/>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129</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proofErr w:type="spellStart"/>
            <w:r w:rsidRPr="0099543F">
              <w:rPr>
                <w:rFonts w:ascii="Times New Roman" w:hAnsi="Times New Roman"/>
                <w:i/>
                <w:iCs/>
                <w:color w:val="000000"/>
              </w:rPr>
              <w:t>Syzygium</w:t>
            </w:r>
            <w:proofErr w:type="spellEnd"/>
            <w:r w:rsidRPr="00A73A3E">
              <w:rPr>
                <w:rFonts w:ascii="Times New Roman" w:hAnsi="Times New Roman"/>
                <w:iCs/>
                <w:color w:val="000000"/>
              </w:rPr>
              <w:t xml:space="preserve"> </w:t>
            </w:r>
            <w:proofErr w:type="spellStart"/>
            <w:r w:rsidRPr="0099543F">
              <w:rPr>
                <w:rFonts w:ascii="Times New Roman" w:hAnsi="Times New Roman"/>
                <w:i/>
                <w:iCs/>
                <w:color w:val="000000"/>
              </w:rPr>
              <w:t>cumini</w:t>
            </w:r>
            <w:proofErr w:type="spellEnd"/>
            <w:r w:rsidRPr="00A73A3E">
              <w:rPr>
                <w:rFonts w:ascii="Times New Roman" w:hAnsi="Times New Roman"/>
                <w:iCs/>
                <w:color w:val="000000"/>
              </w:rPr>
              <w:t xml:space="preserve"> (L.) </w:t>
            </w:r>
            <w:proofErr w:type="spellStart"/>
            <w:r w:rsidRPr="00A73A3E">
              <w:rPr>
                <w:rFonts w:ascii="Times New Roman" w:hAnsi="Times New Roman"/>
                <w:iCs/>
                <w:color w:val="000000"/>
              </w:rPr>
              <w:t>Skeels</w:t>
            </w:r>
            <w:proofErr w:type="spellEnd"/>
          </w:p>
        </w:tc>
        <w:tc>
          <w:tcPr>
            <w:tcW w:w="392"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Myrtaceae</w:t>
            </w:r>
            <w:proofErr w:type="spellEnd"/>
          </w:p>
        </w:tc>
        <w:tc>
          <w:tcPr>
            <w:tcW w:w="549"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Navaal</w:t>
            </w:r>
            <w:proofErr w:type="spellEnd"/>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Gardens, urban parks; fruiting and shade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Native to India; important for its ecological, cultural, and medicinal uses.</w:t>
            </w:r>
          </w:p>
        </w:tc>
      </w:tr>
      <w:tr w:rsidR="005C4264" w:rsidRPr="00A73A3E" w:rsidTr="005C4264">
        <w:trPr>
          <w:trHeight w:val="201"/>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130</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Tabebuia</w:t>
            </w:r>
            <w:r w:rsidRPr="00A73A3E">
              <w:rPr>
                <w:rFonts w:ascii="Times New Roman" w:hAnsi="Times New Roman"/>
                <w:iCs/>
                <w:color w:val="000000"/>
              </w:rPr>
              <w:t xml:space="preserve"> </w:t>
            </w:r>
            <w:proofErr w:type="spellStart"/>
            <w:r w:rsidRPr="0099543F">
              <w:rPr>
                <w:rFonts w:ascii="Times New Roman" w:hAnsi="Times New Roman"/>
                <w:i/>
                <w:iCs/>
                <w:color w:val="000000"/>
              </w:rPr>
              <w:t>aurea</w:t>
            </w:r>
            <w:proofErr w:type="spellEnd"/>
            <w:r w:rsidRPr="00A73A3E">
              <w:rPr>
                <w:rFonts w:ascii="Times New Roman" w:hAnsi="Times New Roman"/>
                <w:iCs/>
                <w:color w:val="000000"/>
              </w:rPr>
              <w:t xml:space="preserve"> (Silva </w:t>
            </w:r>
            <w:proofErr w:type="spellStart"/>
            <w:r w:rsidRPr="00A73A3E">
              <w:rPr>
                <w:rFonts w:ascii="Times New Roman" w:hAnsi="Times New Roman"/>
                <w:iCs/>
                <w:color w:val="000000"/>
              </w:rPr>
              <w:t>Manso</w:t>
            </w:r>
            <w:proofErr w:type="spellEnd"/>
            <w:r w:rsidRPr="00A73A3E">
              <w:rPr>
                <w:rFonts w:ascii="Times New Roman" w:hAnsi="Times New Roman"/>
                <w:iCs/>
                <w:color w:val="000000"/>
              </w:rPr>
              <w:t xml:space="preserve">) </w:t>
            </w:r>
            <w:proofErr w:type="spellStart"/>
            <w:r w:rsidRPr="00A73A3E">
              <w:rPr>
                <w:rFonts w:ascii="Times New Roman" w:hAnsi="Times New Roman"/>
                <w:iCs/>
                <w:color w:val="000000"/>
              </w:rPr>
              <w:t>Benth</w:t>
            </w:r>
            <w:proofErr w:type="spellEnd"/>
            <w:r w:rsidRPr="00A73A3E">
              <w:rPr>
                <w:rFonts w:ascii="Times New Roman" w:hAnsi="Times New Roman"/>
                <w:iCs/>
                <w:color w:val="000000"/>
              </w:rPr>
              <w:t xml:space="preserve">. &amp; </w:t>
            </w:r>
            <w:proofErr w:type="spellStart"/>
            <w:r w:rsidRPr="00A73A3E">
              <w:rPr>
                <w:rFonts w:ascii="Times New Roman" w:hAnsi="Times New Roman"/>
                <w:iCs/>
                <w:color w:val="000000"/>
              </w:rPr>
              <w:t>Hook.f</w:t>
            </w:r>
            <w:proofErr w:type="spellEnd"/>
            <w:r w:rsidRPr="00A73A3E">
              <w:rPr>
                <w:rFonts w:ascii="Times New Roman" w:hAnsi="Times New Roman"/>
                <w:iCs/>
                <w:color w:val="000000"/>
              </w:rPr>
              <w:t xml:space="preserve">. ex </w:t>
            </w:r>
            <w:proofErr w:type="spellStart"/>
            <w:proofErr w:type="gramStart"/>
            <w:r w:rsidRPr="00A73A3E">
              <w:rPr>
                <w:rFonts w:ascii="Times New Roman" w:hAnsi="Times New Roman"/>
                <w:iCs/>
                <w:color w:val="000000"/>
              </w:rPr>
              <w:t>S.Moore</w:t>
            </w:r>
            <w:proofErr w:type="spellEnd"/>
            <w:proofErr w:type="gramEnd"/>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Bignoniaceae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Vasantharani</w:t>
            </w:r>
            <w:proofErr w:type="spellEnd"/>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Avenues, parks; flowering ornamental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Exotic ornamental tree; limited to urban landscapes and gardens.</w:t>
            </w:r>
          </w:p>
        </w:tc>
      </w:tr>
      <w:tr w:rsidR="005C4264" w:rsidRPr="00A73A3E" w:rsidTr="005C4264">
        <w:trPr>
          <w:trHeight w:val="181"/>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131</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Tabebuia</w:t>
            </w:r>
            <w:r w:rsidRPr="00A73A3E">
              <w:rPr>
                <w:rFonts w:ascii="Times New Roman" w:hAnsi="Times New Roman"/>
                <w:iCs/>
                <w:color w:val="000000"/>
              </w:rPr>
              <w:t xml:space="preserve"> </w:t>
            </w:r>
            <w:proofErr w:type="spellStart"/>
            <w:r w:rsidRPr="0099543F">
              <w:rPr>
                <w:rFonts w:ascii="Times New Roman" w:hAnsi="Times New Roman"/>
                <w:i/>
                <w:iCs/>
                <w:color w:val="000000"/>
              </w:rPr>
              <w:t>rosea</w:t>
            </w:r>
            <w:proofErr w:type="spellEnd"/>
            <w:r w:rsidRPr="00A73A3E">
              <w:rPr>
                <w:rFonts w:ascii="Times New Roman" w:hAnsi="Times New Roman"/>
                <w:iCs/>
                <w:color w:val="000000"/>
              </w:rPr>
              <w:t xml:space="preserve"> (</w:t>
            </w:r>
            <w:proofErr w:type="spellStart"/>
            <w:r w:rsidRPr="00A73A3E">
              <w:rPr>
                <w:rFonts w:ascii="Times New Roman" w:hAnsi="Times New Roman"/>
                <w:iCs/>
                <w:color w:val="000000"/>
              </w:rPr>
              <w:t>Bertol</w:t>
            </w:r>
            <w:proofErr w:type="spellEnd"/>
            <w:r w:rsidRPr="00A73A3E">
              <w:rPr>
                <w:rFonts w:ascii="Times New Roman" w:hAnsi="Times New Roman"/>
                <w:iCs/>
                <w:color w:val="000000"/>
              </w:rPr>
              <w:t>.) DC.</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Bignoniaceae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Vasantharani</w:t>
            </w:r>
            <w:proofErr w:type="spellEnd"/>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Urban landscapes, parks; flowering ornamental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Exotic ornamental tree; popular in urban landscaping, does not naturalize aggressively.</w:t>
            </w:r>
          </w:p>
        </w:tc>
      </w:tr>
      <w:tr w:rsidR="005C4264" w:rsidRPr="00A73A3E" w:rsidTr="005C4264">
        <w:trPr>
          <w:trHeight w:val="65"/>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132</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proofErr w:type="spellStart"/>
            <w:r w:rsidRPr="0099543F">
              <w:rPr>
                <w:rFonts w:ascii="Times New Roman" w:hAnsi="Times New Roman"/>
                <w:i/>
                <w:iCs/>
                <w:color w:val="000000"/>
              </w:rPr>
              <w:t>Tamarindus</w:t>
            </w:r>
            <w:proofErr w:type="spellEnd"/>
            <w:r w:rsidRPr="00A73A3E">
              <w:rPr>
                <w:rFonts w:ascii="Times New Roman" w:hAnsi="Times New Roman"/>
                <w:iCs/>
                <w:color w:val="000000"/>
              </w:rPr>
              <w:t xml:space="preserve"> </w:t>
            </w:r>
            <w:proofErr w:type="spellStart"/>
            <w:r w:rsidRPr="0099543F">
              <w:rPr>
                <w:rFonts w:ascii="Times New Roman" w:hAnsi="Times New Roman"/>
                <w:i/>
                <w:iCs/>
                <w:color w:val="000000"/>
              </w:rPr>
              <w:t>indica</w:t>
            </w:r>
            <w:proofErr w:type="spellEnd"/>
            <w:r w:rsidRPr="00A73A3E">
              <w:rPr>
                <w:rFonts w:ascii="Times New Roman" w:hAnsi="Times New Roman"/>
                <w:iCs/>
                <w:color w:val="000000"/>
              </w:rPr>
              <w:t xml:space="preserve"> L.</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Fabaceae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Puliya</w:t>
            </w:r>
            <w:proofErr w:type="spellEnd"/>
            <w:r w:rsidRPr="00A73A3E">
              <w:rPr>
                <w:rFonts w:ascii="Times New Roman" w:hAnsi="Times New Roman"/>
                <w:color w:val="000000"/>
              </w:rPr>
              <w:t xml:space="preserve"> </w:t>
            </w:r>
            <w:proofErr w:type="spellStart"/>
            <w:r w:rsidRPr="00A73A3E">
              <w:rPr>
                <w:rFonts w:ascii="Times New Roman" w:hAnsi="Times New Roman"/>
                <w:color w:val="000000"/>
              </w:rPr>
              <w:t>maram</w:t>
            </w:r>
            <w:proofErr w:type="spellEnd"/>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Green belts, parks; fruiting and shade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Native to India; valued for its fruits and ecological role.</w:t>
            </w:r>
          </w:p>
        </w:tc>
      </w:tr>
      <w:tr w:rsidR="005C4264" w:rsidRPr="00A73A3E" w:rsidTr="005C4264">
        <w:trPr>
          <w:trHeight w:val="58"/>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133</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proofErr w:type="spellStart"/>
            <w:r w:rsidRPr="0099543F">
              <w:rPr>
                <w:rFonts w:ascii="Times New Roman" w:hAnsi="Times New Roman"/>
                <w:i/>
                <w:iCs/>
                <w:color w:val="000000"/>
              </w:rPr>
              <w:t>Tecoma</w:t>
            </w:r>
            <w:proofErr w:type="spellEnd"/>
            <w:r w:rsidRPr="00A73A3E">
              <w:rPr>
                <w:rFonts w:ascii="Times New Roman" w:hAnsi="Times New Roman"/>
                <w:iCs/>
                <w:color w:val="000000"/>
              </w:rPr>
              <w:t xml:space="preserve"> </w:t>
            </w:r>
            <w:r w:rsidRPr="0099543F">
              <w:rPr>
                <w:rFonts w:ascii="Times New Roman" w:hAnsi="Times New Roman"/>
                <w:i/>
                <w:iCs/>
                <w:color w:val="000000"/>
              </w:rPr>
              <w:t>stans</w:t>
            </w:r>
            <w:r w:rsidRPr="00A73A3E">
              <w:rPr>
                <w:rFonts w:ascii="Times New Roman" w:hAnsi="Times New Roman"/>
                <w:iCs/>
                <w:color w:val="000000"/>
              </w:rPr>
              <w:t xml:space="preserve"> (L.) </w:t>
            </w:r>
            <w:proofErr w:type="spellStart"/>
            <w:r w:rsidRPr="00A73A3E">
              <w:rPr>
                <w:rFonts w:ascii="Times New Roman" w:hAnsi="Times New Roman"/>
                <w:iCs/>
                <w:color w:val="000000"/>
              </w:rPr>
              <w:t>Juss</w:t>
            </w:r>
            <w:proofErr w:type="spellEnd"/>
            <w:r w:rsidRPr="00A73A3E">
              <w:rPr>
                <w:rFonts w:ascii="Times New Roman" w:hAnsi="Times New Roman"/>
                <w:iCs/>
                <w:color w:val="000000"/>
              </w:rPr>
              <w:t xml:space="preserve">. </w:t>
            </w:r>
            <w:r w:rsidRPr="0099543F">
              <w:rPr>
                <w:rFonts w:ascii="Times New Roman" w:hAnsi="Times New Roman"/>
                <w:i/>
                <w:iCs/>
                <w:color w:val="000000"/>
              </w:rPr>
              <w:t>ex</w:t>
            </w:r>
            <w:r w:rsidRPr="00A73A3E">
              <w:rPr>
                <w:rFonts w:ascii="Times New Roman" w:hAnsi="Times New Roman"/>
                <w:iCs/>
                <w:color w:val="000000"/>
              </w:rPr>
              <w:t xml:space="preserve"> </w:t>
            </w:r>
            <w:proofErr w:type="spellStart"/>
            <w:r w:rsidRPr="00A73A3E">
              <w:rPr>
                <w:rFonts w:ascii="Times New Roman" w:hAnsi="Times New Roman"/>
                <w:iCs/>
                <w:color w:val="000000"/>
              </w:rPr>
              <w:t>Kunth</w:t>
            </w:r>
            <w:proofErr w:type="spellEnd"/>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Bignoniaceae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Manja</w:t>
            </w:r>
            <w:proofErr w:type="spellEnd"/>
            <w:r w:rsidRPr="00A73A3E">
              <w:rPr>
                <w:rFonts w:ascii="Times New Roman" w:hAnsi="Times New Roman"/>
                <w:color w:val="000000"/>
              </w:rPr>
              <w:t xml:space="preserve"> </w:t>
            </w:r>
            <w:proofErr w:type="spellStart"/>
            <w:r w:rsidRPr="00A73A3E">
              <w:rPr>
                <w:rFonts w:ascii="Times New Roman" w:hAnsi="Times New Roman"/>
                <w:color w:val="000000"/>
              </w:rPr>
              <w:t>arali</w:t>
            </w:r>
            <w:proofErr w:type="spellEnd"/>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 xml:space="preserve">Urban gardens, parks; </w:t>
            </w:r>
            <w:r w:rsidRPr="00A73A3E">
              <w:rPr>
                <w:rFonts w:ascii="Times New Roman" w:hAnsi="Times New Roman"/>
                <w:color w:val="000000"/>
              </w:rPr>
              <w:lastRenderedPageBreak/>
              <w:t>ornamental flowering shrub.</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lastRenderedPageBreak/>
              <w:t xml:space="preserve">Exotic ornamental shrub; forms dense thickets and </w:t>
            </w:r>
            <w:r w:rsidRPr="00A73A3E">
              <w:rPr>
                <w:rFonts w:ascii="Times New Roman" w:hAnsi="Times New Roman"/>
                <w:color w:val="000000"/>
              </w:rPr>
              <w:lastRenderedPageBreak/>
              <w:t>outcompetes native flora in some regions.</w:t>
            </w:r>
          </w:p>
        </w:tc>
      </w:tr>
      <w:tr w:rsidR="005C4264" w:rsidRPr="00A73A3E" w:rsidTr="005C4264">
        <w:trPr>
          <w:trHeight w:val="58"/>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lastRenderedPageBreak/>
              <w:t>134</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proofErr w:type="spellStart"/>
            <w:r w:rsidRPr="0099543F">
              <w:rPr>
                <w:rFonts w:ascii="Times New Roman" w:hAnsi="Times New Roman"/>
                <w:i/>
                <w:iCs/>
                <w:color w:val="000000"/>
              </w:rPr>
              <w:t>Tectona</w:t>
            </w:r>
            <w:proofErr w:type="spellEnd"/>
            <w:r w:rsidRPr="00A73A3E">
              <w:rPr>
                <w:rFonts w:ascii="Times New Roman" w:hAnsi="Times New Roman"/>
                <w:iCs/>
                <w:color w:val="000000"/>
              </w:rPr>
              <w:t xml:space="preserve"> </w:t>
            </w:r>
            <w:proofErr w:type="spellStart"/>
            <w:r w:rsidRPr="0099543F">
              <w:rPr>
                <w:rFonts w:ascii="Times New Roman" w:hAnsi="Times New Roman"/>
                <w:i/>
                <w:iCs/>
                <w:color w:val="000000"/>
              </w:rPr>
              <w:t>grandis</w:t>
            </w:r>
            <w:proofErr w:type="spellEnd"/>
            <w:r w:rsidRPr="00A73A3E">
              <w:rPr>
                <w:rFonts w:ascii="Times New Roman" w:hAnsi="Times New Roman"/>
                <w:iCs/>
                <w:color w:val="000000"/>
              </w:rPr>
              <w:t xml:space="preserve"> </w:t>
            </w:r>
            <w:proofErr w:type="spellStart"/>
            <w:r w:rsidRPr="00A73A3E">
              <w:rPr>
                <w:rFonts w:ascii="Times New Roman" w:hAnsi="Times New Roman"/>
                <w:iCs/>
                <w:color w:val="000000"/>
              </w:rPr>
              <w:t>L.f</w:t>
            </w:r>
            <w:proofErr w:type="spellEnd"/>
            <w:r w:rsidRPr="00A73A3E">
              <w:rPr>
                <w:rFonts w:ascii="Times New Roman" w:hAnsi="Times New Roman"/>
                <w:iCs/>
                <w:color w:val="000000"/>
              </w:rPr>
              <w:t>.</w:t>
            </w:r>
          </w:p>
        </w:tc>
        <w:tc>
          <w:tcPr>
            <w:tcW w:w="392"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Lamiaceae</w:t>
            </w:r>
            <w:proofErr w:type="spellEnd"/>
          </w:p>
        </w:tc>
        <w:tc>
          <w:tcPr>
            <w:tcW w:w="549"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Thekku</w:t>
            </w:r>
            <w:proofErr w:type="spellEnd"/>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END</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Urban green belts, fringes; timber and ecological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Native to India; a highly valued timber species cultivated in forests.</w:t>
            </w:r>
          </w:p>
        </w:tc>
      </w:tr>
      <w:tr w:rsidR="005C4264" w:rsidRPr="00A73A3E" w:rsidTr="005C4264">
        <w:trPr>
          <w:trHeight w:val="86"/>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135</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Terminalia</w:t>
            </w:r>
            <w:r w:rsidRPr="00A73A3E">
              <w:rPr>
                <w:rFonts w:ascii="Times New Roman" w:hAnsi="Times New Roman"/>
                <w:iCs/>
                <w:color w:val="000000"/>
              </w:rPr>
              <w:t xml:space="preserve"> </w:t>
            </w:r>
            <w:proofErr w:type="spellStart"/>
            <w:r w:rsidRPr="0099543F">
              <w:rPr>
                <w:rFonts w:ascii="Times New Roman" w:hAnsi="Times New Roman"/>
                <w:i/>
                <w:iCs/>
                <w:color w:val="000000"/>
              </w:rPr>
              <w:t>anogeissiana</w:t>
            </w:r>
            <w:proofErr w:type="spellEnd"/>
            <w:r w:rsidRPr="00A73A3E">
              <w:rPr>
                <w:rFonts w:ascii="Times New Roman" w:hAnsi="Times New Roman"/>
                <w:iCs/>
                <w:color w:val="000000"/>
              </w:rPr>
              <w:t xml:space="preserve"> Gere &amp; </w:t>
            </w:r>
            <w:proofErr w:type="spellStart"/>
            <w:r w:rsidRPr="00A73A3E">
              <w:rPr>
                <w:rFonts w:ascii="Times New Roman" w:hAnsi="Times New Roman"/>
                <w:iCs/>
                <w:color w:val="000000"/>
              </w:rPr>
              <w:t>Boatwr</w:t>
            </w:r>
            <w:proofErr w:type="spellEnd"/>
            <w:r w:rsidRPr="00A73A3E">
              <w:rPr>
                <w:rFonts w:ascii="Times New Roman" w:hAnsi="Times New Roman"/>
                <w:iCs/>
                <w:color w:val="000000"/>
              </w:rPr>
              <w:t>.</w:t>
            </w:r>
          </w:p>
        </w:tc>
        <w:tc>
          <w:tcPr>
            <w:tcW w:w="392"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Combretaceae</w:t>
            </w:r>
            <w:proofErr w:type="spellEnd"/>
          </w:p>
        </w:tc>
        <w:tc>
          <w:tcPr>
            <w:tcW w:w="549"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Vellai</w:t>
            </w:r>
            <w:proofErr w:type="spellEnd"/>
            <w:r w:rsidRPr="00A73A3E">
              <w:rPr>
                <w:rFonts w:ascii="Times New Roman" w:hAnsi="Times New Roman"/>
                <w:color w:val="000000"/>
              </w:rPr>
              <w:t xml:space="preserve"> </w:t>
            </w:r>
            <w:proofErr w:type="spellStart"/>
            <w:r w:rsidRPr="00A73A3E">
              <w:rPr>
                <w:rFonts w:ascii="Times New Roman" w:hAnsi="Times New Roman"/>
                <w:color w:val="000000"/>
              </w:rPr>
              <w:t>naaga</w:t>
            </w:r>
            <w:proofErr w:type="spellEnd"/>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NE</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Green belts, parks; timber and shade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Native to India; ecologically important in forest ecosystems.</w:t>
            </w:r>
          </w:p>
        </w:tc>
      </w:tr>
      <w:tr w:rsidR="005C4264" w:rsidRPr="00A73A3E" w:rsidTr="005C4264">
        <w:trPr>
          <w:trHeight w:val="58"/>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136</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Terminalia</w:t>
            </w:r>
            <w:r w:rsidRPr="00A73A3E">
              <w:rPr>
                <w:rFonts w:ascii="Times New Roman" w:hAnsi="Times New Roman"/>
                <w:iCs/>
                <w:color w:val="000000"/>
              </w:rPr>
              <w:t xml:space="preserve"> </w:t>
            </w:r>
            <w:r w:rsidRPr="0099543F">
              <w:rPr>
                <w:rFonts w:ascii="Times New Roman" w:hAnsi="Times New Roman"/>
                <w:i/>
                <w:iCs/>
                <w:color w:val="000000"/>
              </w:rPr>
              <w:t>arjuna</w:t>
            </w:r>
            <w:r w:rsidRPr="00A73A3E">
              <w:rPr>
                <w:rFonts w:ascii="Times New Roman" w:hAnsi="Times New Roman"/>
                <w:iCs/>
                <w:color w:val="000000"/>
              </w:rPr>
              <w:t xml:space="preserve"> (</w:t>
            </w:r>
            <w:proofErr w:type="spellStart"/>
            <w:r w:rsidRPr="00A73A3E">
              <w:rPr>
                <w:rFonts w:ascii="Times New Roman" w:hAnsi="Times New Roman"/>
                <w:iCs/>
                <w:color w:val="000000"/>
              </w:rPr>
              <w:t>Roxb</w:t>
            </w:r>
            <w:proofErr w:type="spellEnd"/>
            <w:r w:rsidRPr="00A73A3E">
              <w:rPr>
                <w:rFonts w:ascii="Times New Roman" w:hAnsi="Times New Roman"/>
                <w:iCs/>
                <w:color w:val="000000"/>
              </w:rPr>
              <w:t xml:space="preserve">. ex DC.) Wight &amp; </w:t>
            </w:r>
            <w:proofErr w:type="spellStart"/>
            <w:r w:rsidRPr="00A73A3E">
              <w:rPr>
                <w:rFonts w:ascii="Times New Roman" w:hAnsi="Times New Roman"/>
                <w:iCs/>
                <w:color w:val="000000"/>
              </w:rPr>
              <w:t>Arn</w:t>
            </w:r>
            <w:proofErr w:type="spellEnd"/>
            <w:r w:rsidRPr="00A73A3E">
              <w:rPr>
                <w:rFonts w:ascii="Times New Roman" w:hAnsi="Times New Roman"/>
                <w:iCs/>
                <w:color w:val="000000"/>
              </w:rPr>
              <w:t>.</w:t>
            </w:r>
          </w:p>
        </w:tc>
        <w:tc>
          <w:tcPr>
            <w:tcW w:w="392"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Combretaceae</w:t>
            </w:r>
            <w:proofErr w:type="spellEnd"/>
          </w:p>
        </w:tc>
        <w:tc>
          <w:tcPr>
            <w:tcW w:w="549"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Maruthamaram</w:t>
            </w:r>
            <w:proofErr w:type="spellEnd"/>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NE</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Urban parks, roadsides; medicinal and shade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Native to India; culturally and medicinally significant.</w:t>
            </w:r>
          </w:p>
        </w:tc>
      </w:tr>
      <w:tr w:rsidR="005C4264" w:rsidRPr="00A73A3E" w:rsidTr="005C4264">
        <w:trPr>
          <w:trHeight w:val="127"/>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137</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Terminalia</w:t>
            </w:r>
            <w:r w:rsidRPr="00A73A3E">
              <w:rPr>
                <w:rFonts w:ascii="Times New Roman" w:hAnsi="Times New Roman"/>
                <w:iCs/>
                <w:color w:val="000000"/>
              </w:rPr>
              <w:t xml:space="preserve"> </w:t>
            </w:r>
            <w:proofErr w:type="spellStart"/>
            <w:r w:rsidRPr="0099543F">
              <w:rPr>
                <w:rFonts w:ascii="Times New Roman" w:hAnsi="Times New Roman"/>
                <w:i/>
                <w:iCs/>
                <w:color w:val="000000"/>
              </w:rPr>
              <w:t>bellirica</w:t>
            </w:r>
            <w:proofErr w:type="spellEnd"/>
            <w:r w:rsidRPr="00A73A3E">
              <w:rPr>
                <w:rFonts w:ascii="Times New Roman" w:hAnsi="Times New Roman"/>
                <w:iCs/>
                <w:color w:val="000000"/>
              </w:rPr>
              <w:t xml:space="preserve"> (</w:t>
            </w:r>
            <w:proofErr w:type="spellStart"/>
            <w:r w:rsidRPr="00A73A3E">
              <w:rPr>
                <w:rFonts w:ascii="Times New Roman" w:hAnsi="Times New Roman"/>
                <w:iCs/>
                <w:color w:val="000000"/>
              </w:rPr>
              <w:t>Gaertn</w:t>
            </w:r>
            <w:proofErr w:type="spellEnd"/>
            <w:r w:rsidRPr="00A73A3E">
              <w:rPr>
                <w:rFonts w:ascii="Times New Roman" w:hAnsi="Times New Roman"/>
                <w:iCs/>
                <w:color w:val="000000"/>
              </w:rPr>
              <w:t xml:space="preserve">.) </w:t>
            </w:r>
            <w:proofErr w:type="spellStart"/>
            <w:r w:rsidRPr="00A73A3E">
              <w:rPr>
                <w:rFonts w:ascii="Times New Roman" w:hAnsi="Times New Roman"/>
                <w:iCs/>
                <w:color w:val="000000"/>
              </w:rPr>
              <w:t>Roxb</w:t>
            </w:r>
            <w:proofErr w:type="spellEnd"/>
            <w:r w:rsidRPr="00A73A3E">
              <w:rPr>
                <w:rFonts w:ascii="Times New Roman" w:hAnsi="Times New Roman"/>
                <w:iCs/>
                <w:color w:val="000000"/>
              </w:rPr>
              <w:t>.</w:t>
            </w:r>
          </w:p>
        </w:tc>
        <w:tc>
          <w:tcPr>
            <w:tcW w:w="392"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Combretaceae</w:t>
            </w:r>
            <w:proofErr w:type="spellEnd"/>
          </w:p>
        </w:tc>
        <w:tc>
          <w:tcPr>
            <w:tcW w:w="549"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Thaan-dri</w:t>
            </w:r>
            <w:proofErr w:type="spellEnd"/>
            <w:r w:rsidRPr="00A73A3E">
              <w:rPr>
                <w:rFonts w:ascii="Times New Roman" w:hAnsi="Times New Roman"/>
                <w:color w:val="000000"/>
              </w:rPr>
              <w:t xml:space="preserve"> </w:t>
            </w:r>
            <w:proofErr w:type="spellStart"/>
            <w:r w:rsidRPr="00A73A3E">
              <w:rPr>
                <w:rFonts w:ascii="Times New Roman" w:hAnsi="Times New Roman"/>
                <w:color w:val="000000"/>
              </w:rPr>
              <w:t>kaai</w:t>
            </w:r>
            <w:proofErr w:type="spellEnd"/>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Urban fringes, parks; medicinal and shade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Native to India; widely used in traditional medicine.</w:t>
            </w:r>
          </w:p>
        </w:tc>
      </w:tr>
      <w:tr w:rsidR="005C4264" w:rsidRPr="00A73A3E" w:rsidTr="005C4264">
        <w:trPr>
          <w:trHeight w:val="177"/>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138</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Terminalia</w:t>
            </w:r>
            <w:r w:rsidRPr="00A73A3E">
              <w:rPr>
                <w:rFonts w:ascii="Times New Roman" w:hAnsi="Times New Roman"/>
                <w:iCs/>
                <w:color w:val="000000"/>
              </w:rPr>
              <w:t xml:space="preserve"> </w:t>
            </w:r>
            <w:proofErr w:type="spellStart"/>
            <w:r w:rsidRPr="0099543F">
              <w:rPr>
                <w:rFonts w:ascii="Times New Roman" w:hAnsi="Times New Roman"/>
                <w:i/>
                <w:iCs/>
                <w:color w:val="000000"/>
              </w:rPr>
              <w:t>catappa</w:t>
            </w:r>
            <w:proofErr w:type="spellEnd"/>
            <w:r w:rsidRPr="00A73A3E">
              <w:rPr>
                <w:rFonts w:ascii="Times New Roman" w:hAnsi="Times New Roman"/>
                <w:iCs/>
                <w:color w:val="000000"/>
              </w:rPr>
              <w:t xml:space="preserve"> L.</w:t>
            </w:r>
          </w:p>
        </w:tc>
        <w:tc>
          <w:tcPr>
            <w:tcW w:w="392"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Combretaceae</w:t>
            </w:r>
            <w:proofErr w:type="spellEnd"/>
          </w:p>
        </w:tc>
        <w:tc>
          <w:tcPr>
            <w:tcW w:w="549"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Naattu</w:t>
            </w:r>
            <w:proofErr w:type="spellEnd"/>
            <w:r w:rsidRPr="00A73A3E">
              <w:rPr>
                <w:rFonts w:ascii="Times New Roman" w:hAnsi="Times New Roman"/>
                <w:color w:val="000000"/>
              </w:rPr>
              <w:t xml:space="preserve"> </w:t>
            </w:r>
            <w:proofErr w:type="spellStart"/>
            <w:r w:rsidRPr="00A73A3E">
              <w:rPr>
                <w:rFonts w:ascii="Times New Roman" w:hAnsi="Times New Roman"/>
                <w:color w:val="000000"/>
              </w:rPr>
              <w:t>Badaam</w:t>
            </w:r>
            <w:proofErr w:type="spellEnd"/>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Parks, urban gardens; ornamental and shade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Exotic ornamental tree; naturalizes in coastal areas and competes with native vegetation.</w:t>
            </w:r>
          </w:p>
        </w:tc>
      </w:tr>
      <w:tr w:rsidR="005C4264" w:rsidRPr="00A73A3E" w:rsidTr="005C4264">
        <w:trPr>
          <w:trHeight w:val="127"/>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139</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Terminalia</w:t>
            </w:r>
            <w:r w:rsidRPr="00A73A3E">
              <w:rPr>
                <w:rFonts w:ascii="Times New Roman" w:hAnsi="Times New Roman"/>
                <w:iCs/>
                <w:color w:val="000000"/>
              </w:rPr>
              <w:t xml:space="preserve"> </w:t>
            </w:r>
            <w:proofErr w:type="spellStart"/>
            <w:r w:rsidRPr="0099543F">
              <w:rPr>
                <w:rFonts w:ascii="Times New Roman" w:hAnsi="Times New Roman"/>
                <w:i/>
                <w:iCs/>
                <w:color w:val="000000"/>
              </w:rPr>
              <w:t>chebula</w:t>
            </w:r>
            <w:proofErr w:type="spellEnd"/>
            <w:r w:rsidRPr="00A73A3E">
              <w:rPr>
                <w:rFonts w:ascii="Times New Roman" w:hAnsi="Times New Roman"/>
                <w:iCs/>
                <w:color w:val="000000"/>
              </w:rPr>
              <w:t xml:space="preserve"> Retz.</w:t>
            </w:r>
          </w:p>
        </w:tc>
        <w:tc>
          <w:tcPr>
            <w:tcW w:w="392"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Combretaceae</w:t>
            </w:r>
            <w:proofErr w:type="spellEnd"/>
          </w:p>
        </w:tc>
        <w:tc>
          <w:tcPr>
            <w:tcW w:w="549"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Kadukaai</w:t>
            </w:r>
            <w:proofErr w:type="spellEnd"/>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Urban fringes, green belts; medicinal and shade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Native to India; used in traditional medicine and agroforestry.</w:t>
            </w:r>
          </w:p>
        </w:tc>
      </w:tr>
      <w:tr w:rsidR="005C4264" w:rsidRPr="00A73A3E" w:rsidTr="005C4264">
        <w:trPr>
          <w:trHeight w:val="92"/>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140</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Thespesia</w:t>
            </w:r>
            <w:r w:rsidRPr="00A73A3E">
              <w:rPr>
                <w:rFonts w:ascii="Times New Roman" w:hAnsi="Times New Roman"/>
                <w:iCs/>
                <w:color w:val="000000"/>
              </w:rPr>
              <w:t xml:space="preserve"> </w:t>
            </w:r>
            <w:proofErr w:type="spellStart"/>
            <w:r w:rsidRPr="0099543F">
              <w:rPr>
                <w:rFonts w:ascii="Times New Roman" w:hAnsi="Times New Roman"/>
                <w:i/>
                <w:iCs/>
                <w:color w:val="000000"/>
              </w:rPr>
              <w:t>populnea</w:t>
            </w:r>
            <w:proofErr w:type="spellEnd"/>
            <w:r w:rsidRPr="00A73A3E">
              <w:rPr>
                <w:rFonts w:ascii="Times New Roman" w:hAnsi="Times New Roman"/>
                <w:iCs/>
                <w:color w:val="000000"/>
              </w:rPr>
              <w:t xml:space="preserve"> (L.) Sol. </w:t>
            </w:r>
            <w:r w:rsidRPr="0099543F">
              <w:rPr>
                <w:rFonts w:ascii="Times New Roman" w:hAnsi="Times New Roman"/>
                <w:i/>
                <w:iCs/>
                <w:color w:val="000000"/>
              </w:rPr>
              <w:t>ex</w:t>
            </w:r>
            <w:r w:rsidRPr="00A73A3E">
              <w:rPr>
                <w:rFonts w:ascii="Times New Roman" w:hAnsi="Times New Roman"/>
                <w:iCs/>
                <w:color w:val="000000"/>
              </w:rPr>
              <w:t xml:space="preserve"> </w:t>
            </w:r>
            <w:proofErr w:type="spellStart"/>
            <w:r w:rsidRPr="00A73A3E">
              <w:rPr>
                <w:rFonts w:ascii="Times New Roman" w:hAnsi="Times New Roman"/>
                <w:iCs/>
                <w:color w:val="000000"/>
              </w:rPr>
              <w:t>Corrêa</w:t>
            </w:r>
            <w:proofErr w:type="spellEnd"/>
          </w:p>
        </w:tc>
        <w:tc>
          <w:tcPr>
            <w:tcW w:w="392"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Malvaceae</w:t>
            </w:r>
            <w:proofErr w:type="spellEnd"/>
          </w:p>
        </w:tc>
        <w:tc>
          <w:tcPr>
            <w:tcW w:w="549"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Poovarasu</w:t>
            </w:r>
            <w:proofErr w:type="spellEnd"/>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Coastal urban parks, gardens; ornamental and shade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Native to India; important in coastal ecosystems.</w:t>
            </w:r>
          </w:p>
        </w:tc>
      </w:tr>
      <w:tr w:rsidR="005C4264" w:rsidRPr="00A73A3E" w:rsidTr="005C4264">
        <w:trPr>
          <w:trHeight w:val="339"/>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141</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proofErr w:type="spellStart"/>
            <w:r w:rsidRPr="0099543F">
              <w:rPr>
                <w:rFonts w:ascii="Times New Roman" w:hAnsi="Times New Roman"/>
                <w:i/>
                <w:iCs/>
                <w:color w:val="000000"/>
              </w:rPr>
              <w:t>Trema</w:t>
            </w:r>
            <w:proofErr w:type="spellEnd"/>
            <w:r w:rsidRPr="00A73A3E">
              <w:rPr>
                <w:rFonts w:ascii="Times New Roman" w:hAnsi="Times New Roman"/>
                <w:iCs/>
                <w:color w:val="000000"/>
              </w:rPr>
              <w:t xml:space="preserve"> </w:t>
            </w:r>
            <w:proofErr w:type="spellStart"/>
            <w:r w:rsidRPr="0099543F">
              <w:rPr>
                <w:rFonts w:ascii="Times New Roman" w:hAnsi="Times New Roman"/>
                <w:i/>
                <w:iCs/>
                <w:color w:val="000000"/>
              </w:rPr>
              <w:t>orientale</w:t>
            </w:r>
            <w:proofErr w:type="spellEnd"/>
            <w:r w:rsidRPr="00A73A3E">
              <w:rPr>
                <w:rFonts w:ascii="Times New Roman" w:hAnsi="Times New Roman"/>
                <w:iCs/>
                <w:color w:val="000000"/>
              </w:rPr>
              <w:t xml:space="preserve"> (L.) Blume</w:t>
            </w:r>
          </w:p>
        </w:tc>
        <w:tc>
          <w:tcPr>
            <w:tcW w:w="392"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Cannabaceae</w:t>
            </w:r>
            <w:proofErr w:type="spellEnd"/>
          </w:p>
        </w:tc>
        <w:tc>
          <w:tcPr>
            <w:tcW w:w="549"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Ambarathi</w:t>
            </w:r>
            <w:proofErr w:type="spellEnd"/>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Urban green belts, gardens; fast-growing and ecological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Native to India; pioneer species in forest regeneration.</w:t>
            </w:r>
          </w:p>
        </w:tc>
      </w:tr>
      <w:tr w:rsidR="005C4264" w:rsidRPr="00A73A3E" w:rsidTr="005C4264">
        <w:trPr>
          <w:trHeight w:val="284"/>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lastRenderedPageBreak/>
              <w:t>142</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proofErr w:type="spellStart"/>
            <w:r w:rsidRPr="0099543F">
              <w:rPr>
                <w:rFonts w:ascii="Times New Roman" w:hAnsi="Times New Roman"/>
                <w:i/>
                <w:iCs/>
                <w:color w:val="000000"/>
              </w:rPr>
              <w:t>Vachellia</w:t>
            </w:r>
            <w:proofErr w:type="spellEnd"/>
            <w:r w:rsidRPr="00A73A3E">
              <w:rPr>
                <w:rFonts w:ascii="Times New Roman" w:hAnsi="Times New Roman"/>
                <w:iCs/>
                <w:color w:val="000000"/>
              </w:rPr>
              <w:t xml:space="preserve"> </w:t>
            </w:r>
            <w:proofErr w:type="spellStart"/>
            <w:r w:rsidRPr="0099543F">
              <w:rPr>
                <w:rFonts w:ascii="Times New Roman" w:hAnsi="Times New Roman"/>
                <w:i/>
                <w:iCs/>
                <w:color w:val="000000"/>
              </w:rPr>
              <w:t>farnesiana</w:t>
            </w:r>
            <w:proofErr w:type="spellEnd"/>
            <w:r w:rsidRPr="00A73A3E">
              <w:rPr>
                <w:rFonts w:ascii="Times New Roman" w:hAnsi="Times New Roman"/>
                <w:iCs/>
                <w:color w:val="000000"/>
              </w:rPr>
              <w:t xml:space="preserve"> (L.) Wight &amp; </w:t>
            </w:r>
            <w:proofErr w:type="spellStart"/>
            <w:r w:rsidRPr="00A73A3E">
              <w:rPr>
                <w:rFonts w:ascii="Times New Roman" w:hAnsi="Times New Roman"/>
                <w:iCs/>
                <w:color w:val="000000"/>
              </w:rPr>
              <w:t>Arn</w:t>
            </w:r>
            <w:proofErr w:type="spellEnd"/>
            <w:r w:rsidRPr="00A73A3E">
              <w:rPr>
                <w:rFonts w:ascii="Times New Roman" w:hAnsi="Times New Roman"/>
                <w:iCs/>
                <w:color w:val="000000"/>
              </w:rPr>
              <w:t>.</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Fabaceae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Peevelamaram</w:t>
            </w:r>
            <w:proofErr w:type="spellEnd"/>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Urban gardens, roadsides; hardy and ornamental.</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Exotic shrub/tree; invades pastures and open landscapes, altering native ecosystems.</w:t>
            </w:r>
          </w:p>
        </w:tc>
      </w:tr>
      <w:tr w:rsidR="005C4264" w:rsidRPr="00A73A3E" w:rsidTr="005C4264">
        <w:trPr>
          <w:trHeight w:val="390"/>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143</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proofErr w:type="spellStart"/>
            <w:r w:rsidRPr="0099543F">
              <w:rPr>
                <w:rFonts w:ascii="Times New Roman" w:hAnsi="Times New Roman"/>
                <w:i/>
                <w:iCs/>
                <w:color w:val="000000"/>
              </w:rPr>
              <w:t>Vachellia</w:t>
            </w:r>
            <w:proofErr w:type="spellEnd"/>
            <w:r w:rsidRPr="00A73A3E">
              <w:rPr>
                <w:rFonts w:ascii="Times New Roman" w:hAnsi="Times New Roman"/>
                <w:iCs/>
                <w:color w:val="000000"/>
              </w:rPr>
              <w:t xml:space="preserve"> </w:t>
            </w:r>
            <w:proofErr w:type="spellStart"/>
            <w:r w:rsidRPr="0099543F">
              <w:rPr>
                <w:rFonts w:ascii="Times New Roman" w:hAnsi="Times New Roman"/>
                <w:i/>
                <w:iCs/>
                <w:color w:val="000000"/>
              </w:rPr>
              <w:t>leucophloea</w:t>
            </w:r>
            <w:proofErr w:type="spellEnd"/>
            <w:r w:rsidRPr="00A73A3E">
              <w:rPr>
                <w:rFonts w:ascii="Times New Roman" w:hAnsi="Times New Roman"/>
                <w:iCs/>
                <w:color w:val="000000"/>
              </w:rPr>
              <w:t xml:space="preserve"> (</w:t>
            </w:r>
            <w:proofErr w:type="spellStart"/>
            <w:r w:rsidRPr="00A73A3E">
              <w:rPr>
                <w:rFonts w:ascii="Times New Roman" w:hAnsi="Times New Roman"/>
                <w:iCs/>
                <w:color w:val="000000"/>
              </w:rPr>
              <w:t>Roxb</w:t>
            </w:r>
            <w:proofErr w:type="spellEnd"/>
            <w:r w:rsidRPr="00A73A3E">
              <w:rPr>
                <w:rFonts w:ascii="Times New Roman" w:hAnsi="Times New Roman"/>
                <w:iCs/>
                <w:color w:val="000000"/>
              </w:rPr>
              <w:t xml:space="preserve">.) Maslin, </w:t>
            </w:r>
            <w:proofErr w:type="spellStart"/>
            <w:r w:rsidRPr="00A73A3E">
              <w:rPr>
                <w:rFonts w:ascii="Times New Roman" w:hAnsi="Times New Roman"/>
                <w:iCs/>
                <w:color w:val="000000"/>
              </w:rPr>
              <w:t>Seigler</w:t>
            </w:r>
            <w:proofErr w:type="spellEnd"/>
            <w:r w:rsidRPr="00A73A3E">
              <w:rPr>
                <w:rFonts w:ascii="Times New Roman" w:hAnsi="Times New Roman"/>
                <w:iCs/>
                <w:color w:val="000000"/>
              </w:rPr>
              <w:t xml:space="preserve"> &amp; </w:t>
            </w:r>
            <w:proofErr w:type="spellStart"/>
            <w:r w:rsidRPr="00A73A3E">
              <w:rPr>
                <w:rFonts w:ascii="Times New Roman" w:hAnsi="Times New Roman"/>
                <w:iCs/>
                <w:color w:val="000000"/>
              </w:rPr>
              <w:t>Ebinger</w:t>
            </w:r>
            <w:proofErr w:type="spellEnd"/>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Fabaceae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Velvelam</w:t>
            </w:r>
            <w:proofErr w:type="spellEnd"/>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Urban fringes, green belts; shade and timber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Native to India; ecologically important in dry and semi-arid regions.</w:t>
            </w:r>
          </w:p>
        </w:tc>
      </w:tr>
      <w:tr w:rsidR="005C4264" w:rsidRPr="00A73A3E" w:rsidTr="005C4264">
        <w:trPr>
          <w:trHeight w:val="207"/>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144</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proofErr w:type="spellStart"/>
            <w:r w:rsidRPr="0099543F">
              <w:rPr>
                <w:rFonts w:ascii="Times New Roman" w:hAnsi="Times New Roman"/>
                <w:i/>
                <w:iCs/>
                <w:color w:val="000000"/>
              </w:rPr>
              <w:t>Vachellia</w:t>
            </w:r>
            <w:proofErr w:type="spellEnd"/>
            <w:r w:rsidRPr="00A73A3E">
              <w:rPr>
                <w:rFonts w:ascii="Times New Roman" w:hAnsi="Times New Roman"/>
                <w:iCs/>
                <w:color w:val="000000"/>
              </w:rPr>
              <w:t xml:space="preserve"> </w:t>
            </w:r>
            <w:proofErr w:type="spellStart"/>
            <w:r w:rsidRPr="0099543F">
              <w:rPr>
                <w:rFonts w:ascii="Times New Roman" w:hAnsi="Times New Roman"/>
                <w:i/>
                <w:iCs/>
                <w:color w:val="000000"/>
              </w:rPr>
              <w:t>nilotica</w:t>
            </w:r>
            <w:proofErr w:type="spellEnd"/>
            <w:r w:rsidRPr="00A73A3E">
              <w:rPr>
                <w:rFonts w:ascii="Times New Roman" w:hAnsi="Times New Roman"/>
                <w:iCs/>
                <w:color w:val="000000"/>
              </w:rPr>
              <w:t xml:space="preserve"> subsp. </w:t>
            </w:r>
            <w:proofErr w:type="spellStart"/>
            <w:r w:rsidRPr="0099543F">
              <w:rPr>
                <w:rFonts w:ascii="Times New Roman" w:hAnsi="Times New Roman"/>
                <w:i/>
                <w:iCs/>
                <w:color w:val="000000"/>
              </w:rPr>
              <w:t>indica</w:t>
            </w:r>
            <w:proofErr w:type="spellEnd"/>
            <w:r w:rsidRPr="00A73A3E">
              <w:rPr>
                <w:rFonts w:ascii="Times New Roman" w:hAnsi="Times New Roman"/>
                <w:iCs/>
                <w:color w:val="000000"/>
              </w:rPr>
              <w:t xml:space="preserve"> (</w:t>
            </w:r>
            <w:proofErr w:type="spellStart"/>
            <w:r w:rsidRPr="00A73A3E">
              <w:rPr>
                <w:rFonts w:ascii="Times New Roman" w:hAnsi="Times New Roman"/>
                <w:iCs/>
                <w:color w:val="000000"/>
              </w:rPr>
              <w:t>Benth</w:t>
            </w:r>
            <w:proofErr w:type="spellEnd"/>
            <w:r w:rsidRPr="00A73A3E">
              <w:rPr>
                <w:rFonts w:ascii="Times New Roman" w:hAnsi="Times New Roman"/>
                <w:iCs/>
                <w:color w:val="000000"/>
              </w:rPr>
              <w:t xml:space="preserve">.) </w:t>
            </w:r>
            <w:proofErr w:type="spellStart"/>
            <w:r w:rsidRPr="00A73A3E">
              <w:rPr>
                <w:rFonts w:ascii="Times New Roman" w:hAnsi="Times New Roman"/>
                <w:iCs/>
                <w:color w:val="000000"/>
              </w:rPr>
              <w:t>Kyal</w:t>
            </w:r>
            <w:proofErr w:type="spellEnd"/>
            <w:r w:rsidRPr="00A73A3E">
              <w:rPr>
                <w:rFonts w:ascii="Times New Roman" w:hAnsi="Times New Roman"/>
                <w:iCs/>
                <w:color w:val="000000"/>
              </w:rPr>
              <w:t xml:space="preserve">. &amp; </w:t>
            </w:r>
            <w:proofErr w:type="spellStart"/>
            <w:r w:rsidRPr="00A73A3E">
              <w:rPr>
                <w:rFonts w:ascii="Times New Roman" w:hAnsi="Times New Roman"/>
                <w:iCs/>
                <w:color w:val="000000"/>
              </w:rPr>
              <w:t>Boatwr</w:t>
            </w:r>
            <w:proofErr w:type="spellEnd"/>
            <w:r w:rsidRPr="00A73A3E">
              <w:rPr>
                <w:rFonts w:ascii="Times New Roman" w:hAnsi="Times New Roman"/>
                <w:iCs/>
                <w:color w:val="000000"/>
              </w:rPr>
              <w:t>.</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Fabaceae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Karuvelam</w:t>
            </w:r>
            <w:proofErr w:type="spellEnd"/>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Green belts, parks; nitrogen-fixing and shade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Native to India; widely used in agroforestry and for its gum.</w:t>
            </w:r>
          </w:p>
        </w:tc>
      </w:tr>
      <w:tr w:rsidR="005C4264" w:rsidRPr="00A73A3E" w:rsidTr="005C4264">
        <w:trPr>
          <w:trHeight w:val="231"/>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145</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proofErr w:type="spellStart"/>
            <w:r w:rsidRPr="0099543F">
              <w:rPr>
                <w:rFonts w:ascii="Times New Roman" w:hAnsi="Times New Roman"/>
                <w:i/>
                <w:iCs/>
                <w:color w:val="000000"/>
              </w:rPr>
              <w:t>Vachellia</w:t>
            </w:r>
            <w:proofErr w:type="spellEnd"/>
            <w:r w:rsidRPr="00A73A3E">
              <w:rPr>
                <w:rFonts w:ascii="Times New Roman" w:hAnsi="Times New Roman"/>
                <w:iCs/>
                <w:color w:val="000000"/>
              </w:rPr>
              <w:t xml:space="preserve"> </w:t>
            </w:r>
            <w:proofErr w:type="spellStart"/>
            <w:r w:rsidRPr="0099543F">
              <w:rPr>
                <w:rFonts w:ascii="Times New Roman" w:hAnsi="Times New Roman"/>
                <w:i/>
                <w:iCs/>
                <w:color w:val="000000"/>
              </w:rPr>
              <w:t>planifrons</w:t>
            </w:r>
            <w:proofErr w:type="spellEnd"/>
            <w:r w:rsidRPr="00A73A3E">
              <w:rPr>
                <w:rFonts w:ascii="Times New Roman" w:hAnsi="Times New Roman"/>
                <w:iCs/>
                <w:color w:val="000000"/>
              </w:rPr>
              <w:t xml:space="preserve"> (Wight &amp; </w:t>
            </w:r>
            <w:proofErr w:type="spellStart"/>
            <w:r w:rsidRPr="00A73A3E">
              <w:rPr>
                <w:rFonts w:ascii="Times New Roman" w:hAnsi="Times New Roman"/>
                <w:iCs/>
                <w:color w:val="000000"/>
              </w:rPr>
              <w:t>Arn</w:t>
            </w:r>
            <w:proofErr w:type="spellEnd"/>
            <w:r w:rsidRPr="00A73A3E">
              <w:rPr>
                <w:rFonts w:ascii="Times New Roman" w:hAnsi="Times New Roman"/>
                <w:iCs/>
                <w:color w:val="000000"/>
              </w:rPr>
              <w:t xml:space="preserve">.) </w:t>
            </w:r>
            <w:proofErr w:type="spellStart"/>
            <w:r w:rsidRPr="00A73A3E">
              <w:rPr>
                <w:rFonts w:ascii="Times New Roman" w:hAnsi="Times New Roman"/>
                <w:iCs/>
                <w:color w:val="000000"/>
              </w:rPr>
              <w:t>Ragup</w:t>
            </w:r>
            <w:proofErr w:type="spellEnd"/>
            <w:r w:rsidRPr="00A73A3E">
              <w:rPr>
                <w:rFonts w:ascii="Times New Roman" w:hAnsi="Times New Roman"/>
                <w:iCs/>
                <w:color w:val="000000"/>
              </w:rPr>
              <w:t xml:space="preserve">., </w:t>
            </w:r>
            <w:proofErr w:type="spellStart"/>
            <w:r w:rsidRPr="00A73A3E">
              <w:rPr>
                <w:rFonts w:ascii="Times New Roman" w:hAnsi="Times New Roman"/>
                <w:iCs/>
                <w:color w:val="000000"/>
              </w:rPr>
              <w:t>Seigler</w:t>
            </w:r>
            <w:proofErr w:type="spellEnd"/>
            <w:r w:rsidRPr="00A73A3E">
              <w:rPr>
                <w:rFonts w:ascii="Times New Roman" w:hAnsi="Times New Roman"/>
                <w:iCs/>
                <w:color w:val="000000"/>
              </w:rPr>
              <w:t xml:space="preserve">, </w:t>
            </w:r>
            <w:proofErr w:type="spellStart"/>
            <w:r w:rsidRPr="00A73A3E">
              <w:rPr>
                <w:rFonts w:ascii="Times New Roman" w:hAnsi="Times New Roman"/>
                <w:iCs/>
                <w:color w:val="000000"/>
              </w:rPr>
              <w:t>Ebinger</w:t>
            </w:r>
            <w:proofErr w:type="spellEnd"/>
            <w:r w:rsidRPr="00A73A3E">
              <w:rPr>
                <w:rFonts w:ascii="Times New Roman" w:hAnsi="Times New Roman"/>
                <w:iCs/>
                <w:color w:val="000000"/>
              </w:rPr>
              <w:t xml:space="preserve"> &amp; Maslin</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Fabaceae</w:t>
            </w:r>
          </w:p>
        </w:tc>
        <w:tc>
          <w:tcPr>
            <w:tcW w:w="549"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Kodaivelam</w:t>
            </w:r>
            <w:proofErr w:type="spellEnd"/>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NE</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Urban fringes, dry areas; ecological and shade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Native to India; found in arid and semi-arid zones, contributing to soil stabilization.</w:t>
            </w:r>
          </w:p>
        </w:tc>
      </w:tr>
      <w:tr w:rsidR="005C4264" w:rsidRPr="00A73A3E" w:rsidTr="005C4264">
        <w:trPr>
          <w:trHeight w:val="58"/>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146</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Vitex</w:t>
            </w:r>
            <w:r w:rsidRPr="00A73A3E">
              <w:rPr>
                <w:rFonts w:ascii="Times New Roman" w:hAnsi="Times New Roman"/>
                <w:iCs/>
                <w:color w:val="000000"/>
              </w:rPr>
              <w:t xml:space="preserve"> </w:t>
            </w:r>
            <w:proofErr w:type="spellStart"/>
            <w:r w:rsidRPr="0099543F">
              <w:rPr>
                <w:rFonts w:ascii="Times New Roman" w:hAnsi="Times New Roman"/>
                <w:i/>
                <w:iCs/>
                <w:color w:val="000000"/>
              </w:rPr>
              <w:t>altissima</w:t>
            </w:r>
            <w:proofErr w:type="spellEnd"/>
            <w:r w:rsidRPr="00A73A3E">
              <w:rPr>
                <w:rFonts w:ascii="Times New Roman" w:hAnsi="Times New Roman"/>
                <w:iCs/>
                <w:color w:val="000000"/>
              </w:rPr>
              <w:t xml:space="preserve"> </w:t>
            </w:r>
            <w:proofErr w:type="spellStart"/>
            <w:r w:rsidRPr="00A73A3E">
              <w:rPr>
                <w:rFonts w:ascii="Times New Roman" w:hAnsi="Times New Roman"/>
                <w:iCs/>
                <w:color w:val="000000"/>
              </w:rPr>
              <w:t>L.f</w:t>
            </w:r>
            <w:proofErr w:type="spellEnd"/>
            <w:r w:rsidRPr="00A73A3E">
              <w:rPr>
                <w:rFonts w:ascii="Times New Roman" w:hAnsi="Times New Roman"/>
                <w:iCs/>
                <w:color w:val="000000"/>
              </w:rPr>
              <w:t>.</w:t>
            </w:r>
          </w:p>
        </w:tc>
        <w:tc>
          <w:tcPr>
            <w:tcW w:w="392"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Lamiaceae</w:t>
            </w:r>
            <w:proofErr w:type="spellEnd"/>
          </w:p>
        </w:tc>
        <w:tc>
          <w:tcPr>
            <w:tcW w:w="549"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Mayiladi</w:t>
            </w:r>
            <w:proofErr w:type="spellEnd"/>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Urban parks, gardens; timber and shade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Native to India; commonly found in tropical forests.</w:t>
            </w:r>
          </w:p>
        </w:tc>
      </w:tr>
      <w:tr w:rsidR="005C4264" w:rsidRPr="00A73A3E" w:rsidTr="005C4264">
        <w:trPr>
          <w:trHeight w:val="58"/>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147</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Vitex</w:t>
            </w:r>
            <w:r w:rsidRPr="00A73A3E">
              <w:rPr>
                <w:rFonts w:ascii="Times New Roman" w:hAnsi="Times New Roman"/>
                <w:iCs/>
                <w:color w:val="000000"/>
              </w:rPr>
              <w:t xml:space="preserve"> </w:t>
            </w:r>
            <w:proofErr w:type="spellStart"/>
            <w:r w:rsidRPr="0099543F">
              <w:rPr>
                <w:rFonts w:ascii="Times New Roman" w:hAnsi="Times New Roman"/>
                <w:i/>
                <w:iCs/>
                <w:color w:val="000000"/>
              </w:rPr>
              <w:t>leucoxylon</w:t>
            </w:r>
            <w:proofErr w:type="spellEnd"/>
            <w:r w:rsidRPr="00A73A3E">
              <w:rPr>
                <w:rFonts w:ascii="Times New Roman" w:hAnsi="Times New Roman"/>
                <w:iCs/>
                <w:color w:val="000000"/>
              </w:rPr>
              <w:t xml:space="preserve"> </w:t>
            </w:r>
            <w:proofErr w:type="spellStart"/>
            <w:r w:rsidRPr="00A73A3E">
              <w:rPr>
                <w:rFonts w:ascii="Times New Roman" w:hAnsi="Times New Roman"/>
                <w:iCs/>
                <w:color w:val="000000"/>
              </w:rPr>
              <w:t>L.f</w:t>
            </w:r>
            <w:proofErr w:type="spellEnd"/>
            <w:r w:rsidRPr="00A73A3E">
              <w:rPr>
                <w:rFonts w:ascii="Times New Roman" w:hAnsi="Times New Roman"/>
                <w:iCs/>
                <w:color w:val="000000"/>
              </w:rPr>
              <w:t>.</w:t>
            </w:r>
          </w:p>
        </w:tc>
        <w:tc>
          <w:tcPr>
            <w:tcW w:w="392"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Lamiaceae</w:t>
            </w:r>
            <w:proofErr w:type="spellEnd"/>
          </w:p>
        </w:tc>
        <w:tc>
          <w:tcPr>
            <w:tcW w:w="549"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Nir-</w:t>
            </w:r>
            <w:proofErr w:type="spellStart"/>
            <w:r w:rsidRPr="00A73A3E">
              <w:rPr>
                <w:rFonts w:ascii="Times New Roman" w:hAnsi="Times New Roman"/>
                <w:color w:val="000000"/>
              </w:rPr>
              <w:t>nocchi</w:t>
            </w:r>
            <w:proofErr w:type="spellEnd"/>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Green belts, roadsides; shade and medicinal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Native to India; medicinally important and used in traditional practices.</w:t>
            </w:r>
          </w:p>
        </w:tc>
      </w:tr>
      <w:tr w:rsidR="005C4264" w:rsidRPr="00A73A3E" w:rsidTr="005C4264">
        <w:trPr>
          <w:trHeight w:val="182"/>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148</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r w:rsidRPr="0099543F">
              <w:rPr>
                <w:rFonts w:ascii="Times New Roman" w:hAnsi="Times New Roman"/>
                <w:i/>
                <w:iCs/>
                <w:color w:val="000000"/>
              </w:rPr>
              <w:t>Vitex</w:t>
            </w:r>
            <w:r w:rsidRPr="00A73A3E">
              <w:rPr>
                <w:rFonts w:ascii="Times New Roman" w:hAnsi="Times New Roman"/>
                <w:iCs/>
                <w:color w:val="000000"/>
              </w:rPr>
              <w:t xml:space="preserve"> </w:t>
            </w:r>
            <w:r w:rsidRPr="0099543F">
              <w:rPr>
                <w:rFonts w:ascii="Times New Roman" w:hAnsi="Times New Roman"/>
                <w:i/>
                <w:iCs/>
                <w:color w:val="000000"/>
              </w:rPr>
              <w:t>negundo</w:t>
            </w:r>
            <w:r w:rsidRPr="00A73A3E">
              <w:rPr>
                <w:rFonts w:ascii="Times New Roman" w:hAnsi="Times New Roman"/>
                <w:iCs/>
                <w:color w:val="000000"/>
              </w:rPr>
              <w:t xml:space="preserve"> L.</w:t>
            </w:r>
          </w:p>
        </w:tc>
        <w:tc>
          <w:tcPr>
            <w:tcW w:w="392"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Lamiaceae</w:t>
            </w:r>
            <w:proofErr w:type="spellEnd"/>
          </w:p>
        </w:tc>
        <w:tc>
          <w:tcPr>
            <w:tcW w:w="549"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Nocchi</w:t>
            </w:r>
            <w:proofErr w:type="spellEnd"/>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Gardens, green belts; medicinal shrub.</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Native to India; valued for medicinal and ecological roles.</w:t>
            </w:r>
          </w:p>
        </w:tc>
      </w:tr>
      <w:tr w:rsidR="005C4264" w:rsidRPr="00A73A3E" w:rsidTr="005C4264">
        <w:trPr>
          <w:trHeight w:val="62"/>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149</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proofErr w:type="spellStart"/>
            <w:r w:rsidRPr="0099543F">
              <w:rPr>
                <w:rFonts w:ascii="Times New Roman" w:hAnsi="Times New Roman"/>
                <w:i/>
                <w:iCs/>
                <w:color w:val="000000"/>
              </w:rPr>
              <w:t>Wrightia</w:t>
            </w:r>
            <w:proofErr w:type="spellEnd"/>
            <w:r w:rsidRPr="00A73A3E">
              <w:rPr>
                <w:rFonts w:ascii="Times New Roman" w:hAnsi="Times New Roman"/>
                <w:iCs/>
                <w:color w:val="000000"/>
              </w:rPr>
              <w:t xml:space="preserve"> </w:t>
            </w:r>
            <w:proofErr w:type="spellStart"/>
            <w:r w:rsidRPr="0099543F">
              <w:rPr>
                <w:rFonts w:ascii="Times New Roman" w:hAnsi="Times New Roman"/>
                <w:i/>
                <w:iCs/>
                <w:color w:val="000000"/>
              </w:rPr>
              <w:t>tinctoria</w:t>
            </w:r>
            <w:proofErr w:type="spellEnd"/>
            <w:r w:rsidRPr="00A73A3E">
              <w:rPr>
                <w:rFonts w:ascii="Times New Roman" w:hAnsi="Times New Roman"/>
                <w:iCs/>
                <w:color w:val="000000"/>
              </w:rPr>
              <w:t xml:space="preserve"> (</w:t>
            </w:r>
            <w:proofErr w:type="spellStart"/>
            <w:r w:rsidRPr="00A73A3E">
              <w:rPr>
                <w:rFonts w:ascii="Times New Roman" w:hAnsi="Times New Roman"/>
                <w:iCs/>
                <w:color w:val="000000"/>
              </w:rPr>
              <w:t>Roxb</w:t>
            </w:r>
            <w:proofErr w:type="spellEnd"/>
            <w:r w:rsidRPr="00A73A3E">
              <w:rPr>
                <w:rFonts w:ascii="Times New Roman" w:hAnsi="Times New Roman"/>
                <w:iCs/>
                <w:color w:val="000000"/>
              </w:rPr>
              <w:t>.) R.Br.</w:t>
            </w:r>
          </w:p>
        </w:tc>
        <w:tc>
          <w:tcPr>
            <w:tcW w:w="392"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Apocynaceae</w:t>
            </w:r>
            <w:proofErr w:type="spellEnd"/>
          </w:p>
        </w:tc>
        <w:tc>
          <w:tcPr>
            <w:tcW w:w="549"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Veppaalai</w:t>
            </w:r>
            <w:proofErr w:type="spellEnd"/>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Parks, gardens; ornamental and medicinal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Native to India; culturally significant and used in traditional medicine.</w:t>
            </w:r>
          </w:p>
        </w:tc>
      </w:tr>
      <w:tr w:rsidR="005C4264" w:rsidRPr="00A73A3E" w:rsidTr="005C4264">
        <w:trPr>
          <w:trHeight w:val="167"/>
        </w:trPr>
        <w:tc>
          <w:tcPr>
            <w:tcW w:w="374" w:type="pct"/>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t>150</w:t>
            </w:r>
          </w:p>
        </w:tc>
        <w:tc>
          <w:tcPr>
            <w:tcW w:w="785" w:type="pct"/>
            <w:vAlign w:val="bottom"/>
            <w:hideMark/>
          </w:tcPr>
          <w:p w:rsidR="005C4264" w:rsidRPr="00A73A3E" w:rsidRDefault="005C4264" w:rsidP="006E454B">
            <w:pPr>
              <w:spacing w:after="100" w:afterAutospacing="1"/>
              <w:rPr>
                <w:rFonts w:ascii="Times New Roman" w:hAnsi="Times New Roman"/>
                <w:iCs/>
                <w:color w:val="000000"/>
              </w:rPr>
            </w:pPr>
            <w:proofErr w:type="spellStart"/>
            <w:r w:rsidRPr="0099543F">
              <w:rPr>
                <w:rFonts w:ascii="Times New Roman" w:hAnsi="Times New Roman"/>
                <w:i/>
                <w:iCs/>
                <w:color w:val="000000"/>
              </w:rPr>
              <w:t>Ziziphus</w:t>
            </w:r>
            <w:proofErr w:type="spellEnd"/>
            <w:r w:rsidRPr="00A73A3E">
              <w:rPr>
                <w:rFonts w:ascii="Times New Roman" w:hAnsi="Times New Roman"/>
                <w:iCs/>
                <w:color w:val="000000"/>
              </w:rPr>
              <w:t xml:space="preserve"> </w:t>
            </w:r>
            <w:proofErr w:type="spellStart"/>
            <w:r w:rsidRPr="0099543F">
              <w:rPr>
                <w:rFonts w:ascii="Times New Roman" w:hAnsi="Times New Roman"/>
                <w:i/>
                <w:iCs/>
                <w:color w:val="000000"/>
              </w:rPr>
              <w:t>mauritiana</w:t>
            </w:r>
            <w:proofErr w:type="spellEnd"/>
            <w:r w:rsidRPr="00A73A3E">
              <w:rPr>
                <w:rFonts w:ascii="Times New Roman" w:hAnsi="Times New Roman"/>
                <w:iCs/>
                <w:color w:val="000000"/>
              </w:rPr>
              <w:t xml:space="preserve"> Lam.</w:t>
            </w:r>
          </w:p>
        </w:tc>
        <w:tc>
          <w:tcPr>
            <w:tcW w:w="392"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Rhamnaceae</w:t>
            </w:r>
            <w:proofErr w:type="spellEnd"/>
          </w:p>
        </w:tc>
        <w:tc>
          <w:tcPr>
            <w:tcW w:w="549" w:type="pct"/>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Ilanthai</w:t>
            </w:r>
            <w:proofErr w:type="spellEnd"/>
          </w:p>
        </w:tc>
        <w:tc>
          <w:tcPr>
            <w:tcW w:w="393"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I</w:t>
            </w:r>
          </w:p>
        </w:tc>
        <w:tc>
          <w:tcPr>
            <w:tcW w:w="392" w:type="pct"/>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Urban fringes, gardens; fruiting and ecological tree.</w:t>
            </w:r>
          </w:p>
        </w:tc>
        <w:tc>
          <w:tcPr>
            <w:tcW w:w="1409" w:type="pct"/>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Native to South Asia; cultivated extensively but can naturalize aggressively in some areas.</w:t>
            </w:r>
          </w:p>
        </w:tc>
      </w:tr>
      <w:tr w:rsidR="005C4264" w:rsidRPr="00A73A3E" w:rsidTr="005C4264">
        <w:trPr>
          <w:trHeight w:val="141"/>
        </w:trPr>
        <w:tc>
          <w:tcPr>
            <w:tcW w:w="374" w:type="pct"/>
            <w:tcBorders>
              <w:bottom w:val="single" w:sz="4" w:space="0" w:color="auto"/>
            </w:tcBorders>
            <w:vAlign w:val="bottom"/>
            <w:hideMark/>
          </w:tcPr>
          <w:p w:rsidR="005C4264" w:rsidRPr="00A73A3E" w:rsidRDefault="005C4264" w:rsidP="006E454B">
            <w:pPr>
              <w:spacing w:after="100" w:afterAutospacing="1"/>
              <w:jc w:val="right"/>
              <w:rPr>
                <w:rFonts w:ascii="Times New Roman" w:hAnsi="Times New Roman"/>
                <w:color w:val="000000"/>
              </w:rPr>
            </w:pPr>
            <w:r w:rsidRPr="00A73A3E">
              <w:rPr>
                <w:rFonts w:ascii="Times New Roman" w:hAnsi="Times New Roman"/>
                <w:color w:val="000000"/>
              </w:rPr>
              <w:lastRenderedPageBreak/>
              <w:t>151</w:t>
            </w:r>
          </w:p>
        </w:tc>
        <w:tc>
          <w:tcPr>
            <w:tcW w:w="785" w:type="pct"/>
            <w:tcBorders>
              <w:bottom w:val="single" w:sz="4" w:space="0" w:color="auto"/>
            </w:tcBorders>
            <w:vAlign w:val="bottom"/>
            <w:hideMark/>
          </w:tcPr>
          <w:p w:rsidR="005C4264" w:rsidRPr="00A73A3E" w:rsidRDefault="005C4264" w:rsidP="006E454B">
            <w:pPr>
              <w:spacing w:after="100" w:afterAutospacing="1"/>
              <w:rPr>
                <w:rFonts w:ascii="Times New Roman" w:hAnsi="Times New Roman"/>
                <w:iCs/>
                <w:color w:val="000000"/>
              </w:rPr>
            </w:pPr>
            <w:proofErr w:type="spellStart"/>
            <w:r w:rsidRPr="0099543F">
              <w:rPr>
                <w:rFonts w:ascii="Times New Roman" w:hAnsi="Times New Roman"/>
                <w:i/>
                <w:iCs/>
                <w:color w:val="000000"/>
              </w:rPr>
              <w:t>Ziziphus</w:t>
            </w:r>
            <w:proofErr w:type="spellEnd"/>
            <w:r w:rsidRPr="00A73A3E">
              <w:rPr>
                <w:rFonts w:ascii="Times New Roman" w:hAnsi="Times New Roman"/>
                <w:iCs/>
                <w:color w:val="000000"/>
              </w:rPr>
              <w:t xml:space="preserve"> </w:t>
            </w:r>
            <w:proofErr w:type="spellStart"/>
            <w:r w:rsidRPr="0099543F">
              <w:rPr>
                <w:rFonts w:ascii="Times New Roman" w:hAnsi="Times New Roman"/>
                <w:i/>
                <w:iCs/>
                <w:color w:val="000000"/>
              </w:rPr>
              <w:t>xylopyrus</w:t>
            </w:r>
            <w:proofErr w:type="spellEnd"/>
            <w:r w:rsidRPr="00A73A3E">
              <w:rPr>
                <w:rFonts w:ascii="Times New Roman" w:hAnsi="Times New Roman"/>
                <w:iCs/>
                <w:color w:val="000000"/>
              </w:rPr>
              <w:t xml:space="preserve"> (Retz.) </w:t>
            </w:r>
            <w:proofErr w:type="spellStart"/>
            <w:r w:rsidRPr="00A73A3E">
              <w:rPr>
                <w:rFonts w:ascii="Times New Roman" w:hAnsi="Times New Roman"/>
                <w:iCs/>
                <w:color w:val="000000"/>
              </w:rPr>
              <w:t>Willd</w:t>
            </w:r>
            <w:proofErr w:type="spellEnd"/>
            <w:r w:rsidRPr="00A73A3E">
              <w:rPr>
                <w:rFonts w:ascii="Times New Roman" w:hAnsi="Times New Roman"/>
                <w:iCs/>
                <w:color w:val="000000"/>
              </w:rPr>
              <w:t>.</w:t>
            </w:r>
          </w:p>
        </w:tc>
        <w:tc>
          <w:tcPr>
            <w:tcW w:w="392" w:type="pct"/>
            <w:tcBorders>
              <w:bottom w:val="single" w:sz="4" w:space="0" w:color="auto"/>
            </w:tcBorders>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Rhamnaceae</w:t>
            </w:r>
            <w:proofErr w:type="spellEnd"/>
          </w:p>
        </w:tc>
        <w:tc>
          <w:tcPr>
            <w:tcW w:w="549" w:type="pct"/>
            <w:tcBorders>
              <w:bottom w:val="single" w:sz="4" w:space="0" w:color="auto"/>
            </w:tcBorders>
            <w:vAlign w:val="bottom"/>
            <w:hideMark/>
          </w:tcPr>
          <w:p w:rsidR="005C4264" w:rsidRPr="00A73A3E" w:rsidRDefault="005C4264" w:rsidP="006E454B">
            <w:pPr>
              <w:spacing w:after="100" w:afterAutospacing="1"/>
              <w:rPr>
                <w:rFonts w:ascii="Times New Roman" w:hAnsi="Times New Roman"/>
                <w:color w:val="000000"/>
              </w:rPr>
            </w:pPr>
            <w:proofErr w:type="spellStart"/>
            <w:r w:rsidRPr="00A73A3E">
              <w:rPr>
                <w:rFonts w:ascii="Times New Roman" w:hAnsi="Times New Roman"/>
                <w:color w:val="000000"/>
              </w:rPr>
              <w:t>Kottai</w:t>
            </w:r>
            <w:proofErr w:type="spellEnd"/>
            <w:r w:rsidRPr="00A73A3E">
              <w:rPr>
                <w:rFonts w:ascii="Times New Roman" w:hAnsi="Times New Roman"/>
                <w:color w:val="000000"/>
              </w:rPr>
              <w:t xml:space="preserve"> </w:t>
            </w:r>
            <w:proofErr w:type="spellStart"/>
            <w:r w:rsidRPr="00A73A3E">
              <w:rPr>
                <w:rFonts w:ascii="Times New Roman" w:hAnsi="Times New Roman"/>
                <w:color w:val="000000"/>
              </w:rPr>
              <w:t>Ilanthai</w:t>
            </w:r>
            <w:proofErr w:type="spellEnd"/>
          </w:p>
        </w:tc>
        <w:tc>
          <w:tcPr>
            <w:tcW w:w="393" w:type="pct"/>
            <w:tcBorders>
              <w:bottom w:val="single" w:sz="4" w:space="0" w:color="auto"/>
            </w:tcBorders>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NI</w:t>
            </w:r>
          </w:p>
        </w:tc>
        <w:tc>
          <w:tcPr>
            <w:tcW w:w="392" w:type="pct"/>
            <w:tcBorders>
              <w:bottom w:val="single" w:sz="4" w:space="0" w:color="auto"/>
            </w:tcBorders>
            <w:vAlign w:val="bottom"/>
            <w:hideMark/>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LC</w:t>
            </w:r>
          </w:p>
        </w:tc>
        <w:tc>
          <w:tcPr>
            <w:tcW w:w="706" w:type="pct"/>
            <w:tcBorders>
              <w:bottom w:val="single" w:sz="4" w:space="0" w:color="auto"/>
            </w:tcBorders>
            <w:vAlign w:val="bottom"/>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Dry urban areas, green belts; hardy and ecological tree.</w:t>
            </w:r>
          </w:p>
        </w:tc>
        <w:tc>
          <w:tcPr>
            <w:tcW w:w="1409" w:type="pct"/>
            <w:tcBorders>
              <w:bottom w:val="single" w:sz="4" w:space="0" w:color="auto"/>
            </w:tcBorders>
            <w:vAlign w:val="center"/>
          </w:tcPr>
          <w:p w:rsidR="005C4264" w:rsidRPr="00A73A3E" w:rsidRDefault="005C4264" w:rsidP="006E454B">
            <w:pPr>
              <w:spacing w:after="100" w:afterAutospacing="1"/>
              <w:rPr>
                <w:rFonts w:ascii="Times New Roman" w:hAnsi="Times New Roman"/>
                <w:color w:val="000000"/>
              </w:rPr>
            </w:pPr>
            <w:r w:rsidRPr="00A73A3E">
              <w:rPr>
                <w:rFonts w:ascii="Times New Roman" w:hAnsi="Times New Roman"/>
                <w:color w:val="000000"/>
              </w:rPr>
              <w:t>Native to India; drought-tolerant species important for arid ecosystems.</w:t>
            </w:r>
          </w:p>
        </w:tc>
      </w:tr>
    </w:tbl>
    <w:p w:rsidR="005C4264" w:rsidRDefault="005C4264" w:rsidP="00441B6F">
      <w:pPr>
        <w:tabs>
          <w:tab w:val="left" w:pos="1080"/>
        </w:tabs>
        <w:jc w:val="both"/>
        <w:rPr>
          <w:rFonts w:ascii="Arial" w:hAnsi="Arial"/>
          <w:b/>
        </w:rPr>
      </w:pPr>
    </w:p>
    <w:p w:rsidR="00863BD3" w:rsidRDefault="00863BD3" w:rsidP="00441B6F">
      <w:pPr>
        <w:pStyle w:val="BodyText3"/>
        <w:tabs>
          <w:tab w:val="left" w:pos="1080"/>
        </w:tabs>
        <w:spacing w:after="0"/>
        <w:ind w:left="1080" w:hanging="1080"/>
        <w:jc w:val="both"/>
        <w:rPr>
          <w:rFonts w:ascii="Arial" w:hAnsi="Arial"/>
          <w:b/>
          <w:sz w:val="20"/>
          <w:szCs w:val="20"/>
        </w:rPr>
      </w:pPr>
      <w:r w:rsidRPr="008C73BB">
        <w:rPr>
          <w:rFonts w:ascii="Arial" w:hAnsi="Arial"/>
          <w:bCs/>
          <w:i/>
          <w:sz w:val="18"/>
        </w:rPr>
        <w:t>*</w:t>
      </w:r>
      <w:r w:rsidR="00710AA9">
        <w:rPr>
          <w:rFonts w:ascii="Arial" w:hAnsi="Arial"/>
          <w:bCs/>
          <w:i/>
          <w:sz w:val="18"/>
        </w:rPr>
        <w:t>Invasive status: I-Invasive, NA-Naturalized, NI-Non-Invasive; IUCN Status: DD-Data Deficient, END-Endangered, LC-Least Concern, NE-Not Evaluated, NT-Near Threatened, VUL-Vulnerable.</w:t>
      </w:r>
    </w:p>
    <w:p w:rsidR="00863BD3" w:rsidRDefault="00863BD3" w:rsidP="00441B6F">
      <w:pPr>
        <w:pStyle w:val="BodyText3"/>
        <w:tabs>
          <w:tab w:val="left" w:pos="1080"/>
        </w:tabs>
        <w:spacing w:after="0"/>
        <w:ind w:left="1080" w:hanging="1080"/>
        <w:jc w:val="both"/>
        <w:rPr>
          <w:rFonts w:ascii="Arial" w:hAnsi="Arial"/>
          <w:b/>
          <w:sz w:val="20"/>
          <w:szCs w:val="20"/>
        </w:rPr>
      </w:pPr>
    </w:p>
    <w:p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rsidR="00790ADA" w:rsidRPr="00FB3A86" w:rsidRDefault="00790ADA" w:rsidP="00441B6F">
      <w:pPr>
        <w:pStyle w:val="ConcHead"/>
        <w:spacing w:after="0"/>
        <w:jc w:val="both"/>
        <w:rPr>
          <w:rFonts w:ascii="Arial" w:hAnsi="Arial" w:cs="Arial"/>
        </w:rPr>
      </w:pPr>
    </w:p>
    <w:p w:rsidR="00790ADA" w:rsidRDefault="00710AA9" w:rsidP="00441B6F">
      <w:pPr>
        <w:pStyle w:val="Body"/>
        <w:spacing w:after="0"/>
        <w:rPr>
          <w:rFonts w:ascii="Arial" w:hAnsi="Arial" w:cs="Arial"/>
        </w:rPr>
      </w:pPr>
      <w:r w:rsidRPr="00710AA9">
        <w:rPr>
          <w:rFonts w:ascii="Arial" w:hAnsi="Arial" w:cs="Arial"/>
        </w:rPr>
        <w:t xml:space="preserve">In conclusion, this study provides a scientifically robust baseline for understanding the composition and conservation status of urban tree species in </w:t>
      </w:r>
      <w:proofErr w:type="spellStart"/>
      <w:r w:rsidRPr="00710AA9">
        <w:rPr>
          <w:rFonts w:ascii="Arial" w:hAnsi="Arial" w:cs="Arial"/>
        </w:rPr>
        <w:t>Thiruvallur</w:t>
      </w:r>
      <w:proofErr w:type="spellEnd"/>
      <w:r w:rsidRPr="00710AA9">
        <w:rPr>
          <w:rFonts w:ascii="Arial" w:hAnsi="Arial" w:cs="Arial"/>
        </w:rPr>
        <w:t xml:space="preserve"> district, documenting 151 species from 94 genera and 43 families. The findings highlight the importance of urban trees in enhancing biodiversity, mitigating the urban heat island effect, and improving quality of life despite urbanization pressures. The study emphasizes the need for urban biodiversity strategies, focusing on the conservation of native species and integrating habitat restoration, species protection, and sustainable green space management. Conservation models such as habitat connectivity and ecological restoration are vital for maintaining ecosystem functions and resilience. These insights guide urban planners, policymakers, and environmental stakeholders in fostering ecological and urban system coexistence, supporting long-term biodiversity and ecological health while strengthening urban resilience against environmental stressors.</w:t>
      </w:r>
    </w:p>
    <w:p w:rsidR="006E454B" w:rsidRDefault="006E454B" w:rsidP="00441B6F">
      <w:pPr>
        <w:pStyle w:val="Body"/>
        <w:spacing w:after="0"/>
        <w:rPr>
          <w:rFonts w:ascii="Arial" w:hAnsi="Arial" w:cs="Arial"/>
        </w:rPr>
      </w:pPr>
    </w:p>
    <w:p w:rsidR="006E454B" w:rsidRDefault="006E454B" w:rsidP="006E454B">
      <w:pPr>
        <w:pStyle w:val="AcknHead"/>
        <w:spacing w:after="0"/>
        <w:jc w:val="both"/>
        <w:rPr>
          <w:rFonts w:ascii="Arial" w:hAnsi="Arial" w:cs="Arial"/>
        </w:rPr>
      </w:pPr>
      <w:r w:rsidRPr="00C61AF3">
        <w:rPr>
          <w:rFonts w:ascii="Arial" w:hAnsi="Arial" w:cs="Arial"/>
        </w:rPr>
        <w:t>DECLARATION</w:t>
      </w:r>
    </w:p>
    <w:p w:rsidR="006E454B" w:rsidRDefault="006E454B" w:rsidP="006E454B">
      <w:pPr>
        <w:pStyle w:val="ReferHead"/>
        <w:spacing w:after="0"/>
        <w:jc w:val="both"/>
        <w:rPr>
          <w:rFonts w:ascii="Arial" w:hAnsi="Arial" w:cs="Arial"/>
          <w:b w:val="0"/>
          <w:caps w:val="0"/>
          <w:sz w:val="20"/>
        </w:rPr>
      </w:pPr>
      <w:r w:rsidRPr="00C61AF3">
        <w:rPr>
          <w:rFonts w:ascii="Arial" w:hAnsi="Arial" w:cs="Arial"/>
          <w:b w:val="0"/>
          <w:caps w:val="0"/>
          <w:sz w:val="20"/>
        </w:rPr>
        <w:t>The authors have no relevant financial or nonfinancial interests to disclose. The authors have no competing interests to declare that are relevant to the content of this article. All authors certify that they have no affiliations with or involvement in any organization or entity with any financial interest or non-financial interest in the subject matter or materials discussed in this manuscript. The authors have no financial or proprietary interests in any material discussed in this article.</w:t>
      </w:r>
    </w:p>
    <w:p w:rsidR="006E454B" w:rsidRDefault="006E454B" w:rsidP="006E454B">
      <w:pPr>
        <w:pStyle w:val="ReferHead"/>
        <w:spacing w:after="0"/>
        <w:jc w:val="both"/>
        <w:rPr>
          <w:rFonts w:ascii="Arial" w:hAnsi="Arial" w:cs="Arial"/>
          <w:b w:val="0"/>
          <w:caps w:val="0"/>
          <w:sz w:val="20"/>
        </w:rPr>
      </w:pPr>
    </w:p>
    <w:p w:rsidR="006E454B" w:rsidRPr="00FB3A86" w:rsidRDefault="006E454B" w:rsidP="00441B6F">
      <w:pPr>
        <w:pStyle w:val="Body"/>
        <w:spacing w:after="0"/>
        <w:rPr>
          <w:rFonts w:ascii="Arial" w:hAnsi="Arial" w:cs="Arial"/>
        </w:rPr>
      </w:pPr>
    </w:p>
    <w:p w:rsidR="00B01FCD" w:rsidRDefault="00B01FCD" w:rsidP="00441B6F">
      <w:pPr>
        <w:pStyle w:val="AcknHead"/>
        <w:spacing w:after="0"/>
        <w:jc w:val="both"/>
        <w:rPr>
          <w:rFonts w:ascii="Arial" w:hAnsi="Arial" w:cs="Arial"/>
        </w:rPr>
      </w:pPr>
      <w:bookmarkStart w:id="2" w:name="_GoBack"/>
      <w:bookmarkEnd w:id="2"/>
    </w:p>
    <w:p w:rsidR="00371FB6" w:rsidRDefault="00371FB6" w:rsidP="00441B6F">
      <w:pPr>
        <w:pStyle w:val="ReferHead"/>
        <w:spacing w:after="0"/>
        <w:jc w:val="both"/>
        <w:rPr>
          <w:rFonts w:ascii="Arial" w:hAnsi="Arial" w:cs="Arial"/>
          <w:b w:val="0"/>
          <w:caps w:val="0"/>
          <w:sz w:val="20"/>
        </w:rPr>
      </w:pPr>
    </w:p>
    <w:p w:rsidR="00194ADC" w:rsidRDefault="00194ADC" w:rsidP="00194ADC"/>
    <w:p w:rsidR="00194ADC" w:rsidRDefault="00194ADC" w:rsidP="00194ADC"/>
    <w:p w:rsidR="00194ADC" w:rsidRDefault="00194ADC" w:rsidP="00441B6F">
      <w:pPr>
        <w:pStyle w:val="ReferHead"/>
        <w:spacing w:after="0"/>
        <w:jc w:val="both"/>
        <w:rPr>
          <w:rFonts w:ascii="Arial" w:hAnsi="Arial" w:cs="Arial"/>
          <w:b w:val="0"/>
          <w:caps w:val="0"/>
          <w:sz w:val="20"/>
        </w:rPr>
      </w:pPr>
    </w:p>
    <w:p w:rsidR="00790ADA" w:rsidRPr="00FB3A86" w:rsidRDefault="00B01FCD" w:rsidP="00441B6F">
      <w:pPr>
        <w:pStyle w:val="ReferHead"/>
        <w:spacing w:after="0"/>
        <w:jc w:val="both"/>
        <w:rPr>
          <w:rFonts w:ascii="Arial" w:hAnsi="Arial" w:cs="Arial"/>
        </w:rPr>
      </w:pPr>
      <w:r w:rsidRPr="00FB3A86">
        <w:rPr>
          <w:rFonts w:ascii="Arial" w:hAnsi="Arial" w:cs="Arial"/>
        </w:rPr>
        <w:t>References</w:t>
      </w:r>
    </w:p>
    <w:p w:rsidR="006E454B" w:rsidRDefault="006E454B" w:rsidP="00441B6F">
      <w:pPr>
        <w:pStyle w:val="Body"/>
        <w:spacing w:after="0"/>
      </w:pPr>
    </w:p>
    <w:p w:rsidR="006E454B" w:rsidRPr="006E454B" w:rsidRDefault="006E454B" w:rsidP="006E454B">
      <w:pPr>
        <w:jc w:val="both"/>
        <w:rPr>
          <w:rFonts w:ascii="Arial" w:hAnsi="Arial" w:cs="Arial"/>
        </w:rPr>
      </w:pPr>
      <w:proofErr w:type="spellStart"/>
      <w:r w:rsidRPr="006E454B">
        <w:rPr>
          <w:rFonts w:ascii="Arial" w:hAnsi="Arial" w:cs="Arial"/>
        </w:rPr>
        <w:t>AkilPrasath</w:t>
      </w:r>
      <w:proofErr w:type="spellEnd"/>
      <w:r w:rsidRPr="006E454B">
        <w:rPr>
          <w:rFonts w:ascii="Arial" w:hAnsi="Arial" w:cs="Arial"/>
        </w:rPr>
        <w:t xml:space="preserve">, R. V., </w:t>
      </w:r>
      <w:proofErr w:type="spellStart"/>
      <w:r w:rsidRPr="006E454B">
        <w:rPr>
          <w:rFonts w:ascii="Arial" w:hAnsi="Arial" w:cs="Arial"/>
        </w:rPr>
        <w:t>Mohanraj</w:t>
      </w:r>
      <w:proofErr w:type="spellEnd"/>
      <w:r w:rsidRPr="006E454B">
        <w:rPr>
          <w:rFonts w:ascii="Arial" w:hAnsi="Arial" w:cs="Arial"/>
        </w:rPr>
        <w:t xml:space="preserve">, R., </w:t>
      </w:r>
      <w:proofErr w:type="spellStart"/>
      <w:r w:rsidRPr="006E454B">
        <w:rPr>
          <w:rFonts w:ascii="Arial" w:hAnsi="Arial" w:cs="Arial"/>
        </w:rPr>
        <w:t>Balaramdas</w:t>
      </w:r>
      <w:proofErr w:type="spellEnd"/>
      <w:r w:rsidRPr="006E454B">
        <w:rPr>
          <w:rFonts w:ascii="Arial" w:hAnsi="Arial" w:cs="Arial"/>
        </w:rPr>
        <w:t xml:space="preserve">, K. R., </w:t>
      </w:r>
      <w:proofErr w:type="spellStart"/>
      <w:r w:rsidRPr="006E454B">
        <w:rPr>
          <w:rFonts w:ascii="Arial" w:hAnsi="Arial" w:cs="Arial"/>
        </w:rPr>
        <w:t>Jhony</w:t>
      </w:r>
      <w:proofErr w:type="spellEnd"/>
      <w:r w:rsidRPr="006E454B">
        <w:rPr>
          <w:rFonts w:ascii="Arial" w:hAnsi="Arial" w:cs="Arial"/>
        </w:rPr>
        <w:t xml:space="preserve"> Kumar Tagore, A., Raja, P., </w:t>
      </w:r>
      <w:proofErr w:type="spellStart"/>
      <w:r w:rsidRPr="006E454B">
        <w:rPr>
          <w:rFonts w:ascii="Arial" w:hAnsi="Arial" w:cs="Arial"/>
        </w:rPr>
        <w:t>Rajasekaran</w:t>
      </w:r>
      <w:proofErr w:type="spellEnd"/>
      <w:r w:rsidRPr="006E454B">
        <w:rPr>
          <w:rFonts w:ascii="Arial" w:hAnsi="Arial" w:cs="Arial"/>
        </w:rPr>
        <w:t xml:space="preserve">, A., et al. (2024). Characterization of carbon fluxes, stock and nutrients in the sacred forest groves and invasive vegetation stands within the human-dominated landscapes of a tropical semi-arid region. </w:t>
      </w:r>
      <w:r w:rsidRPr="006E454B">
        <w:rPr>
          <w:rFonts w:ascii="Arial" w:hAnsi="Arial" w:cs="Arial"/>
          <w:i/>
        </w:rPr>
        <w:t>Scientific Reports</w:t>
      </w:r>
      <w:r w:rsidRPr="006E454B">
        <w:rPr>
          <w:rFonts w:ascii="Arial" w:hAnsi="Arial" w:cs="Arial"/>
        </w:rPr>
        <w:t>, 14(1), 4513. https://doi.org/10.1038/s41598-024-55294-0</w:t>
      </w:r>
    </w:p>
    <w:p w:rsidR="006E454B" w:rsidRPr="006E454B" w:rsidRDefault="006E454B" w:rsidP="006E454B">
      <w:pPr>
        <w:jc w:val="both"/>
        <w:rPr>
          <w:rFonts w:ascii="Arial" w:hAnsi="Arial" w:cs="Arial"/>
        </w:rPr>
      </w:pPr>
      <w:proofErr w:type="spellStart"/>
      <w:r w:rsidRPr="006E454B">
        <w:rPr>
          <w:rFonts w:ascii="Arial" w:hAnsi="Arial" w:cs="Arial"/>
        </w:rPr>
        <w:lastRenderedPageBreak/>
        <w:t>Antipina</w:t>
      </w:r>
      <w:proofErr w:type="spellEnd"/>
      <w:r w:rsidRPr="006E454B">
        <w:rPr>
          <w:rFonts w:ascii="Arial" w:hAnsi="Arial" w:cs="Arial"/>
        </w:rPr>
        <w:t xml:space="preserve">, G. S. (2003). Urban flora as a component of the urban ecosystems in the taiga zone: An example of Karelian cities. </w:t>
      </w:r>
      <w:r w:rsidRPr="006E454B">
        <w:rPr>
          <w:rFonts w:ascii="Arial" w:hAnsi="Arial" w:cs="Arial"/>
          <w:i/>
        </w:rPr>
        <w:t>Russian Journal of Ecology</w:t>
      </w:r>
      <w:r w:rsidRPr="006E454B">
        <w:rPr>
          <w:rFonts w:ascii="Arial" w:hAnsi="Arial" w:cs="Arial"/>
        </w:rPr>
        <w:t>, 34(4), 215–218. https://doi.org/10.1023/A:1024531712531</w:t>
      </w:r>
    </w:p>
    <w:p w:rsidR="006E454B" w:rsidRPr="006E454B" w:rsidRDefault="006E454B" w:rsidP="006E454B">
      <w:pPr>
        <w:jc w:val="both"/>
        <w:rPr>
          <w:rFonts w:ascii="Arial" w:hAnsi="Arial" w:cs="Arial"/>
          <w:u w:val="single"/>
        </w:rPr>
      </w:pPr>
      <w:proofErr w:type="spellStart"/>
      <w:r w:rsidRPr="006E454B">
        <w:rPr>
          <w:rFonts w:ascii="Arial" w:hAnsi="Arial" w:cs="Arial"/>
        </w:rPr>
        <w:t>Arunkumar</w:t>
      </w:r>
      <w:proofErr w:type="spellEnd"/>
      <w:r w:rsidRPr="006E454B">
        <w:rPr>
          <w:rFonts w:ascii="Arial" w:hAnsi="Arial" w:cs="Arial"/>
        </w:rPr>
        <w:t xml:space="preserve">, A. N., </w:t>
      </w:r>
      <w:proofErr w:type="spellStart"/>
      <w:r w:rsidRPr="006E454B">
        <w:rPr>
          <w:rFonts w:ascii="Arial" w:hAnsi="Arial" w:cs="Arial"/>
        </w:rPr>
        <w:t>Warrier</w:t>
      </w:r>
      <w:proofErr w:type="spellEnd"/>
      <w:r w:rsidRPr="006E454B">
        <w:rPr>
          <w:rFonts w:ascii="Arial" w:hAnsi="Arial" w:cs="Arial"/>
        </w:rPr>
        <w:t xml:space="preserve">, R. R., </w:t>
      </w:r>
      <w:proofErr w:type="spellStart"/>
      <w:r w:rsidRPr="006E454B">
        <w:rPr>
          <w:rFonts w:ascii="Arial" w:hAnsi="Arial" w:cs="Arial"/>
        </w:rPr>
        <w:t>Kher</w:t>
      </w:r>
      <w:proofErr w:type="spellEnd"/>
      <w:r w:rsidRPr="006E454B">
        <w:rPr>
          <w:rFonts w:ascii="Arial" w:hAnsi="Arial" w:cs="Arial"/>
        </w:rPr>
        <w:t>, M. M., &amp; Teixeira da Silva, J. A. (2021). Indian rosewood (</w:t>
      </w:r>
      <w:proofErr w:type="spellStart"/>
      <w:r w:rsidRPr="006E454B">
        <w:rPr>
          <w:rFonts w:ascii="Arial" w:hAnsi="Arial" w:cs="Arial"/>
          <w:i/>
        </w:rPr>
        <w:t>Dalbergia</w:t>
      </w:r>
      <w:proofErr w:type="spellEnd"/>
      <w:r w:rsidRPr="006E454B">
        <w:rPr>
          <w:rFonts w:ascii="Arial" w:hAnsi="Arial" w:cs="Arial"/>
          <w:i/>
        </w:rPr>
        <w:t xml:space="preserve"> </w:t>
      </w:r>
      <w:proofErr w:type="spellStart"/>
      <w:r w:rsidRPr="006E454B">
        <w:rPr>
          <w:rFonts w:ascii="Arial" w:hAnsi="Arial" w:cs="Arial"/>
          <w:i/>
        </w:rPr>
        <w:t>latifolia</w:t>
      </w:r>
      <w:proofErr w:type="spellEnd"/>
      <w:r w:rsidRPr="006E454B">
        <w:rPr>
          <w:rFonts w:ascii="Arial" w:hAnsi="Arial" w:cs="Arial"/>
        </w:rPr>
        <w:t xml:space="preserve"> </w:t>
      </w:r>
      <w:proofErr w:type="spellStart"/>
      <w:r w:rsidRPr="006E454B">
        <w:rPr>
          <w:rFonts w:ascii="Arial" w:hAnsi="Arial" w:cs="Arial"/>
        </w:rPr>
        <w:t>Roxb</w:t>
      </w:r>
      <w:proofErr w:type="spellEnd"/>
      <w:r w:rsidRPr="006E454B">
        <w:rPr>
          <w:rFonts w:ascii="Arial" w:hAnsi="Arial" w:cs="Arial"/>
        </w:rPr>
        <w:t xml:space="preserve">.): Biology, </w:t>
      </w:r>
      <w:proofErr w:type="spellStart"/>
      <w:r w:rsidRPr="006E454B">
        <w:rPr>
          <w:rFonts w:ascii="Arial" w:hAnsi="Arial" w:cs="Arial"/>
        </w:rPr>
        <w:t>utilisation</w:t>
      </w:r>
      <w:proofErr w:type="spellEnd"/>
      <w:r w:rsidRPr="006E454B">
        <w:rPr>
          <w:rFonts w:ascii="Arial" w:hAnsi="Arial" w:cs="Arial"/>
        </w:rPr>
        <w:t xml:space="preserve">, and conservation practices. </w:t>
      </w:r>
      <w:r w:rsidRPr="006E454B">
        <w:rPr>
          <w:rFonts w:ascii="Arial" w:hAnsi="Arial" w:cs="Arial"/>
          <w:i/>
        </w:rPr>
        <w:t>Trees</w:t>
      </w:r>
      <w:r w:rsidRPr="006E454B">
        <w:rPr>
          <w:rFonts w:ascii="Arial" w:hAnsi="Arial" w:cs="Arial"/>
        </w:rPr>
        <w:t>, 35(3), 883-898. https://doi.org/10.1007/s00468-021-02243-3</w:t>
      </w:r>
    </w:p>
    <w:p w:rsidR="006E454B" w:rsidRPr="006E454B" w:rsidRDefault="006E454B" w:rsidP="006E454B">
      <w:pPr>
        <w:jc w:val="both"/>
        <w:rPr>
          <w:rFonts w:ascii="Arial" w:hAnsi="Arial" w:cs="Arial"/>
        </w:rPr>
      </w:pPr>
      <w:r w:rsidRPr="006E454B">
        <w:rPr>
          <w:rFonts w:ascii="Arial" w:hAnsi="Arial" w:cs="Arial"/>
        </w:rPr>
        <w:t xml:space="preserve">Basha, S. K. M., </w:t>
      </w:r>
      <w:proofErr w:type="spellStart"/>
      <w:r w:rsidRPr="006E454B">
        <w:rPr>
          <w:rFonts w:ascii="Arial" w:hAnsi="Arial" w:cs="Arial"/>
        </w:rPr>
        <w:t>Laksmi</w:t>
      </w:r>
      <w:proofErr w:type="spellEnd"/>
      <w:r w:rsidRPr="006E454B">
        <w:rPr>
          <w:rFonts w:ascii="Arial" w:hAnsi="Arial" w:cs="Arial"/>
        </w:rPr>
        <w:t xml:space="preserve">, E. R., Rao, B. R., Murthy, C. V. N., &amp; </w:t>
      </w:r>
      <w:proofErr w:type="spellStart"/>
      <w:r w:rsidRPr="006E454B">
        <w:rPr>
          <w:rFonts w:ascii="Arial" w:hAnsi="Arial" w:cs="Arial"/>
        </w:rPr>
        <w:t>Savithramma</w:t>
      </w:r>
      <w:proofErr w:type="spellEnd"/>
      <w:r w:rsidRPr="006E454B">
        <w:rPr>
          <w:rFonts w:ascii="Arial" w:hAnsi="Arial" w:cs="Arial"/>
        </w:rPr>
        <w:t xml:space="preserve">, N. (2012). Biodiversity and conservation of </w:t>
      </w:r>
      <w:proofErr w:type="spellStart"/>
      <w:r w:rsidRPr="006E454B">
        <w:rPr>
          <w:rFonts w:ascii="Arial" w:hAnsi="Arial" w:cs="Arial"/>
        </w:rPr>
        <w:t>Pulicat</w:t>
      </w:r>
      <w:proofErr w:type="spellEnd"/>
      <w:r w:rsidRPr="006E454B">
        <w:rPr>
          <w:rFonts w:ascii="Arial" w:hAnsi="Arial" w:cs="Arial"/>
        </w:rPr>
        <w:t xml:space="preserve"> Lake, Andhra Pradesh. </w:t>
      </w:r>
      <w:r w:rsidRPr="006E454B">
        <w:rPr>
          <w:rFonts w:ascii="Arial" w:hAnsi="Arial" w:cs="Arial"/>
          <w:i/>
        </w:rPr>
        <w:t>International Journal of Geology, Earth and Environmental Sciences</w:t>
      </w:r>
      <w:r w:rsidRPr="006E454B">
        <w:rPr>
          <w:rFonts w:ascii="Arial" w:hAnsi="Arial" w:cs="Arial"/>
        </w:rPr>
        <w:t>, 2(2), 129</w:t>
      </w:r>
      <w:r w:rsidRPr="006E454B">
        <w:rPr>
          <w:rFonts w:ascii="Arial" w:hAnsi="Arial" w:cs="Arial"/>
        </w:rPr>
        <w:softHyphen/>
        <w:t>-135.</w:t>
      </w:r>
    </w:p>
    <w:p w:rsidR="006E454B" w:rsidRPr="006E454B" w:rsidRDefault="006E454B" w:rsidP="006E454B">
      <w:pPr>
        <w:jc w:val="both"/>
        <w:rPr>
          <w:rFonts w:ascii="Arial" w:hAnsi="Arial" w:cs="Arial"/>
        </w:rPr>
      </w:pPr>
      <w:bookmarkStart w:id="3" w:name="_Hlk194417591"/>
      <w:r w:rsidRPr="006E454B">
        <w:rPr>
          <w:rFonts w:ascii="Arial" w:hAnsi="Arial" w:cs="Arial"/>
        </w:rPr>
        <w:t xml:space="preserve">Bhatta, V. &amp; Kumar, A. (2021). Survey of bee friendly flowering plants and bee-plant interaction in an urban green space in Bengaluru, India. </w:t>
      </w:r>
      <w:r w:rsidRPr="006E454B">
        <w:rPr>
          <w:rFonts w:ascii="Arial" w:hAnsi="Arial" w:cs="Arial"/>
          <w:i/>
        </w:rPr>
        <w:t>Journal of Environmental Biology</w:t>
      </w:r>
      <w:r w:rsidRPr="006E454B">
        <w:rPr>
          <w:rFonts w:ascii="Arial" w:hAnsi="Arial" w:cs="Arial"/>
        </w:rPr>
        <w:t>, 42, 1330-1337. https://doi.org/10.22438/jeb/42/5/MRN-1776</w:t>
      </w:r>
    </w:p>
    <w:bookmarkEnd w:id="3"/>
    <w:p w:rsidR="006E454B" w:rsidRPr="006E454B" w:rsidRDefault="006E454B" w:rsidP="006E454B">
      <w:pPr>
        <w:jc w:val="both"/>
        <w:rPr>
          <w:rFonts w:ascii="Arial" w:hAnsi="Arial" w:cs="Arial"/>
        </w:rPr>
      </w:pPr>
      <w:r w:rsidRPr="006E454B">
        <w:rPr>
          <w:rFonts w:ascii="Arial" w:hAnsi="Arial" w:cs="Arial"/>
        </w:rPr>
        <w:t xml:space="preserve">Bowler, D.E., </w:t>
      </w:r>
      <w:proofErr w:type="spellStart"/>
      <w:r w:rsidRPr="006E454B">
        <w:rPr>
          <w:rFonts w:ascii="Arial" w:hAnsi="Arial" w:cs="Arial"/>
        </w:rPr>
        <w:t>Buyung</w:t>
      </w:r>
      <w:proofErr w:type="spellEnd"/>
      <w:r w:rsidRPr="006E454B">
        <w:rPr>
          <w:rFonts w:ascii="Cambria Math" w:hAnsi="Cambria Math" w:cs="Cambria Math"/>
        </w:rPr>
        <w:t>‐</w:t>
      </w:r>
      <w:r w:rsidRPr="006E454B">
        <w:rPr>
          <w:rFonts w:ascii="Arial" w:hAnsi="Arial" w:cs="Arial"/>
        </w:rPr>
        <w:t xml:space="preserve">Ali, L., Knight, T.M. &amp; Pullin, A.S. (2010). Urban greening to cool towns and cities: A systematic review of the empirical evidence. </w:t>
      </w:r>
      <w:r w:rsidRPr="006E454B">
        <w:rPr>
          <w:rFonts w:ascii="Arial" w:hAnsi="Arial" w:cs="Arial"/>
          <w:i/>
        </w:rPr>
        <w:t>Landscape and Urban Planning</w:t>
      </w:r>
      <w:r w:rsidRPr="006E454B">
        <w:rPr>
          <w:rFonts w:ascii="Arial" w:hAnsi="Arial" w:cs="Arial"/>
        </w:rPr>
        <w:t>, 97, 147–155. https://doi.org/10.1016/j.landurbplan.2010.05.006</w:t>
      </w:r>
    </w:p>
    <w:p w:rsidR="006E454B" w:rsidRPr="006E454B" w:rsidRDefault="006E454B" w:rsidP="006E454B">
      <w:pPr>
        <w:jc w:val="both"/>
        <w:rPr>
          <w:rFonts w:ascii="Arial" w:hAnsi="Arial" w:cs="Arial"/>
        </w:rPr>
      </w:pPr>
      <w:r w:rsidRPr="006E454B">
        <w:rPr>
          <w:rFonts w:ascii="Arial" w:hAnsi="Arial" w:cs="Arial"/>
        </w:rPr>
        <w:t xml:space="preserve">Cardinale, B.J., Duffy, J.E., Gonzalez, A., Hooper, D.U., </w:t>
      </w:r>
      <w:proofErr w:type="spellStart"/>
      <w:r w:rsidRPr="006E454B">
        <w:rPr>
          <w:rFonts w:ascii="Arial" w:hAnsi="Arial" w:cs="Arial"/>
        </w:rPr>
        <w:t>Perrings</w:t>
      </w:r>
      <w:proofErr w:type="spellEnd"/>
      <w:r w:rsidRPr="006E454B">
        <w:rPr>
          <w:rFonts w:ascii="Arial" w:hAnsi="Arial" w:cs="Arial"/>
        </w:rPr>
        <w:t xml:space="preserve">, C., </w:t>
      </w:r>
      <w:proofErr w:type="spellStart"/>
      <w:r w:rsidRPr="006E454B">
        <w:rPr>
          <w:rFonts w:ascii="Arial" w:hAnsi="Arial" w:cs="Arial"/>
        </w:rPr>
        <w:t>Venail</w:t>
      </w:r>
      <w:proofErr w:type="spellEnd"/>
      <w:r w:rsidRPr="006E454B">
        <w:rPr>
          <w:rFonts w:ascii="Arial" w:hAnsi="Arial" w:cs="Arial"/>
        </w:rPr>
        <w:t xml:space="preserve">, P., </w:t>
      </w:r>
      <w:proofErr w:type="spellStart"/>
      <w:r w:rsidRPr="006E454B">
        <w:rPr>
          <w:rFonts w:ascii="Arial" w:hAnsi="Arial" w:cs="Arial"/>
        </w:rPr>
        <w:t>Narwani</w:t>
      </w:r>
      <w:proofErr w:type="spellEnd"/>
      <w:r w:rsidRPr="006E454B">
        <w:rPr>
          <w:rFonts w:ascii="Arial" w:hAnsi="Arial" w:cs="Arial"/>
        </w:rPr>
        <w:t xml:space="preserve">, A., Mace, G.M., Tilman, D., Wardle, D.A., </w:t>
      </w:r>
      <w:proofErr w:type="spellStart"/>
      <w:r w:rsidRPr="006E454B">
        <w:rPr>
          <w:rFonts w:ascii="Arial" w:hAnsi="Arial" w:cs="Arial"/>
        </w:rPr>
        <w:t>Kinzig</w:t>
      </w:r>
      <w:proofErr w:type="spellEnd"/>
      <w:r w:rsidRPr="006E454B">
        <w:rPr>
          <w:rFonts w:ascii="Arial" w:hAnsi="Arial" w:cs="Arial"/>
        </w:rPr>
        <w:t xml:space="preserve">, A.P., Daily, G.C., </w:t>
      </w:r>
      <w:proofErr w:type="spellStart"/>
      <w:r w:rsidRPr="006E454B">
        <w:rPr>
          <w:rFonts w:ascii="Arial" w:hAnsi="Arial" w:cs="Arial"/>
        </w:rPr>
        <w:t>Loreau</w:t>
      </w:r>
      <w:proofErr w:type="spellEnd"/>
      <w:r w:rsidRPr="006E454B">
        <w:rPr>
          <w:rFonts w:ascii="Arial" w:hAnsi="Arial" w:cs="Arial"/>
        </w:rPr>
        <w:t xml:space="preserve">, M., Grace, J.B. &amp; </w:t>
      </w:r>
      <w:proofErr w:type="spellStart"/>
      <w:r w:rsidRPr="006E454B">
        <w:rPr>
          <w:rFonts w:ascii="Arial" w:hAnsi="Arial" w:cs="Arial"/>
        </w:rPr>
        <w:t>Larigauderie</w:t>
      </w:r>
      <w:proofErr w:type="spellEnd"/>
      <w:r w:rsidRPr="006E454B">
        <w:rPr>
          <w:rFonts w:ascii="Arial" w:hAnsi="Arial" w:cs="Arial"/>
        </w:rPr>
        <w:t xml:space="preserve">, A. (2012). Biodiversity loss and its impact on humanity. </w:t>
      </w:r>
      <w:r w:rsidRPr="006E454B">
        <w:rPr>
          <w:rFonts w:ascii="Arial" w:hAnsi="Arial" w:cs="Arial"/>
          <w:i/>
        </w:rPr>
        <w:t>Nature,</w:t>
      </w:r>
      <w:r w:rsidRPr="006E454B">
        <w:rPr>
          <w:rFonts w:ascii="Arial" w:hAnsi="Arial" w:cs="Arial"/>
        </w:rPr>
        <w:t xml:space="preserve"> 486, 59–67. https://doi:10.1038/nature11148.</w:t>
      </w:r>
    </w:p>
    <w:p w:rsidR="006E454B" w:rsidRPr="006E454B" w:rsidRDefault="006E454B" w:rsidP="006E454B">
      <w:pPr>
        <w:jc w:val="both"/>
        <w:rPr>
          <w:rFonts w:ascii="Arial" w:hAnsi="Arial" w:cs="Arial"/>
        </w:rPr>
      </w:pPr>
      <w:r w:rsidRPr="006E454B">
        <w:rPr>
          <w:rFonts w:ascii="Arial" w:hAnsi="Arial" w:cs="Arial"/>
        </w:rPr>
        <w:t>Census of India. (2011). Census of India 2011: Provisional population totals. Office of the Registrar General &amp; Census Commissioner, India. Retrieved from http://censusindia.gov.in.</w:t>
      </w:r>
    </w:p>
    <w:p w:rsidR="006E454B" w:rsidRPr="006E454B" w:rsidRDefault="006E454B" w:rsidP="006E454B">
      <w:pPr>
        <w:jc w:val="both"/>
        <w:rPr>
          <w:rFonts w:ascii="Arial" w:hAnsi="Arial" w:cs="Arial"/>
        </w:rPr>
      </w:pPr>
      <w:r w:rsidRPr="006E454B">
        <w:rPr>
          <w:rFonts w:ascii="Arial" w:hAnsi="Arial" w:cs="Arial"/>
        </w:rPr>
        <w:t xml:space="preserve">Chakraborty, T., Amal Kumar, M. &amp; Sanjukta, P. (2012). Studies on The </w:t>
      </w:r>
      <w:proofErr w:type="spellStart"/>
      <w:r w:rsidRPr="006E454B">
        <w:rPr>
          <w:rFonts w:ascii="Arial" w:hAnsi="Arial" w:cs="Arial"/>
        </w:rPr>
        <w:t>Phytoresources</w:t>
      </w:r>
      <w:proofErr w:type="spellEnd"/>
      <w:r w:rsidRPr="006E454B">
        <w:rPr>
          <w:rFonts w:ascii="Arial" w:hAnsi="Arial" w:cs="Arial"/>
        </w:rPr>
        <w:t xml:space="preserve"> of Coastal Dune Flora at West Bengal And Adjacent Orissa, India. </w:t>
      </w:r>
      <w:r w:rsidRPr="006E454B">
        <w:rPr>
          <w:rFonts w:ascii="Arial" w:hAnsi="Arial" w:cs="Arial"/>
          <w:i/>
        </w:rPr>
        <w:t>International journal of Science and Nature</w:t>
      </w:r>
      <w:r w:rsidRPr="006E454B">
        <w:rPr>
          <w:rFonts w:ascii="Arial" w:hAnsi="Arial" w:cs="Arial"/>
        </w:rPr>
        <w:t>, 3(4), 745–752.</w:t>
      </w:r>
    </w:p>
    <w:p w:rsidR="006E454B" w:rsidRPr="006E454B" w:rsidRDefault="006E454B" w:rsidP="006E454B">
      <w:pPr>
        <w:jc w:val="both"/>
        <w:rPr>
          <w:rFonts w:ascii="Arial" w:hAnsi="Arial" w:cs="Arial"/>
        </w:rPr>
      </w:pPr>
      <w:r w:rsidRPr="006E454B">
        <w:rPr>
          <w:rFonts w:ascii="Arial" w:hAnsi="Arial" w:cs="Arial"/>
        </w:rPr>
        <w:t xml:space="preserve">Champion, H. G., &amp; Seth, S. K. (1968). </w:t>
      </w:r>
      <w:r w:rsidRPr="006E454B">
        <w:rPr>
          <w:rFonts w:ascii="Arial" w:hAnsi="Arial" w:cs="Arial"/>
          <w:i/>
        </w:rPr>
        <w:t>A Revised Survey of the Forest Types of India</w:t>
      </w:r>
      <w:r w:rsidRPr="006E454B">
        <w:rPr>
          <w:rFonts w:ascii="Arial" w:hAnsi="Arial" w:cs="Arial"/>
        </w:rPr>
        <w:t>. Government of India Press, New Delhi.</w:t>
      </w:r>
    </w:p>
    <w:p w:rsidR="006E454B" w:rsidRPr="006E454B" w:rsidRDefault="006E454B" w:rsidP="006E454B">
      <w:pPr>
        <w:jc w:val="both"/>
        <w:rPr>
          <w:rFonts w:ascii="Arial" w:hAnsi="Arial" w:cs="Arial"/>
        </w:rPr>
      </w:pPr>
      <w:proofErr w:type="spellStart"/>
      <w:r w:rsidRPr="006E454B">
        <w:rPr>
          <w:rFonts w:ascii="Arial" w:hAnsi="Arial" w:cs="Arial"/>
        </w:rPr>
        <w:t>Chazdon</w:t>
      </w:r>
      <w:proofErr w:type="spellEnd"/>
      <w:r w:rsidRPr="006E454B">
        <w:rPr>
          <w:rFonts w:ascii="Arial" w:hAnsi="Arial" w:cs="Arial"/>
        </w:rPr>
        <w:t xml:space="preserve">, R. L. (2008). Beyond deforestation: Restoring forests and ecosystem services on degraded lands. </w:t>
      </w:r>
      <w:r w:rsidRPr="006E454B">
        <w:rPr>
          <w:rFonts w:ascii="Arial" w:hAnsi="Arial" w:cs="Arial"/>
          <w:i/>
        </w:rPr>
        <w:t>Science</w:t>
      </w:r>
      <w:r w:rsidRPr="006E454B">
        <w:rPr>
          <w:rFonts w:ascii="Arial" w:hAnsi="Arial" w:cs="Arial"/>
        </w:rPr>
        <w:t>, 320(5882), 1458-1460. https://doi.org/10.1126/science.1155365</w:t>
      </w:r>
    </w:p>
    <w:p w:rsidR="006E454B" w:rsidRPr="006E454B" w:rsidRDefault="006E454B" w:rsidP="006E454B">
      <w:pPr>
        <w:jc w:val="both"/>
        <w:rPr>
          <w:rFonts w:ascii="Arial" w:hAnsi="Arial" w:cs="Arial"/>
        </w:rPr>
      </w:pPr>
      <w:proofErr w:type="spellStart"/>
      <w:r w:rsidRPr="006E454B">
        <w:rPr>
          <w:rFonts w:ascii="Arial" w:hAnsi="Arial" w:cs="Arial"/>
        </w:rPr>
        <w:t>Chiesura</w:t>
      </w:r>
      <w:proofErr w:type="spellEnd"/>
      <w:r w:rsidRPr="006E454B">
        <w:rPr>
          <w:rFonts w:ascii="Arial" w:hAnsi="Arial" w:cs="Arial"/>
        </w:rPr>
        <w:t xml:space="preserve">, A. (2004). The role of urban parks for the sustainable city. </w:t>
      </w:r>
      <w:r w:rsidRPr="006E454B">
        <w:rPr>
          <w:rFonts w:ascii="Arial" w:hAnsi="Arial" w:cs="Arial"/>
          <w:i/>
        </w:rPr>
        <w:t>Landscape and Urban Planning</w:t>
      </w:r>
      <w:r w:rsidRPr="006E454B">
        <w:rPr>
          <w:rFonts w:ascii="Arial" w:hAnsi="Arial" w:cs="Arial"/>
        </w:rPr>
        <w:t>, 68(1), 129-138. https://doi.org/ 10.1016/j.landurbplan.2003.08.003</w:t>
      </w:r>
    </w:p>
    <w:p w:rsidR="006E454B" w:rsidRPr="006E454B" w:rsidRDefault="006E454B" w:rsidP="006E454B">
      <w:pPr>
        <w:jc w:val="both"/>
        <w:rPr>
          <w:rFonts w:ascii="Arial" w:hAnsi="Arial" w:cs="Arial"/>
        </w:rPr>
      </w:pPr>
      <w:r w:rsidRPr="006E454B">
        <w:rPr>
          <w:rFonts w:ascii="Arial" w:hAnsi="Arial" w:cs="Arial"/>
        </w:rPr>
        <w:t xml:space="preserve">Chow, W. T. L., &amp; Roth, M. (2006). Temporal dynamics of the urban heat island of Singapore. </w:t>
      </w:r>
      <w:r w:rsidRPr="006E454B">
        <w:rPr>
          <w:rFonts w:ascii="Arial" w:hAnsi="Arial" w:cs="Arial"/>
          <w:i/>
        </w:rPr>
        <w:t>International Journal of Climatology</w:t>
      </w:r>
      <w:r w:rsidRPr="006E454B">
        <w:rPr>
          <w:rFonts w:ascii="Arial" w:hAnsi="Arial" w:cs="Arial"/>
        </w:rPr>
        <w:t>, 26(15), 2243–2260. http://dx.doi.org/10.1002/joc.1364</w:t>
      </w:r>
    </w:p>
    <w:p w:rsidR="006E454B" w:rsidRPr="006E454B" w:rsidRDefault="006E454B" w:rsidP="006E454B">
      <w:pPr>
        <w:jc w:val="both"/>
        <w:rPr>
          <w:rFonts w:ascii="Arial" w:hAnsi="Arial" w:cs="Arial"/>
        </w:rPr>
      </w:pPr>
      <w:bookmarkStart w:id="4" w:name="_Hlk194431025"/>
      <w:r w:rsidRPr="006E454B">
        <w:rPr>
          <w:rFonts w:ascii="Arial" w:hAnsi="Arial" w:cs="Arial"/>
        </w:rPr>
        <w:t>Chowdhury</w:t>
      </w:r>
      <w:bookmarkEnd w:id="4"/>
      <w:r w:rsidRPr="006E454B">
        <w:rPr>
          <w:rFonts w:ascii="Arial" w:hAnsi="Arial" w:cs="Arial"/>
        </w:rPr>
        <w:t xml:space="preserve">, R. R. &amp; Narula, S. (2022). Native Plants Usage in Indian Ornamental Landscaping Scenario: A Review. </w:t>
      </w:r>
      <w:r w:rsidRPr="006E454B">
        <w:rPr>
          <w:rFonts w:ascii="Arial" w:hAnsi="Arial" w:cs="Arial"/>
          <w:i/>
        </w:rPr>
        <w:t>Ecology Environment and Conservation</w:t>
      </w:r>
      <w:r w:rsidRPr="006E454B">
        <w:rPr>
          <w:rFonts w:ascii="Arial" w:hAnsi="Arial" w:cs="Arial"/>
        </w:rPr>
        <w:t xml:space="preserve">, 28 (2), 768-773. </w:t>
      </w:r>
      <w:bookmarkStart w:id="5" w:name="_Hlk218369363"/>
      <w:r w:rsidRPr="006E454B">
        <w:rPr>
          <w:rFonts w:ascii="Arial" w:hAnsi="Arial" w:cs="Arial"/>
        </w:rPr>
        <w:t xml:space="preserve">https://doi: </w:t>
      </w:r>
      <w:bookmarkEnd w:id="5"/>
      <w:r w:rsidRPr="006E454B">
        <w:rPr>
          <w:rFonts w:ascii="Arial" w:hAnsi="Arial" w:cs="Arial"/>
        </w:rPr>
        <w:t>10.53550/</w:t>
      </w:r>
      <w:proofErr w:type="gramStart"/>
      <w:r w:rsidRPr="006E454B">
        <w:rPr>
          <w:rFonts w:ascii="Arial" w:hAnsi="Arial" w:cs="Arial"/>
        </w:rPr>
        <w:t>EEC.2022.v</w:t>
      </w:r>
      <w:proofErr w:type="gramEnd"/>
      <w:r w:rsidRPr="006E454B">
        <w:rPr>
          <w:rFonts w:ascii="Arial" w:hAnsi="Arial" w:cs="Arial"/>
        </w:rPr>
        <w:t>28i02.029</w:t>
      </w:r>
    </w:p>
    <w:p w:rsidR="006E454B" w:rsidRPr="006E454B" w:rsidRDefault="006E454B" w:rsidP="006E454B">
      <w:pPr>
        <w:jc w:val="both"/>
        <w:rPr>
          <w:rFonts w:ascii="Arial" w:hAnsi="Arial" w:cs="Arial"/>
        </w:rPr>
      </w:pPr>
      <w:bookmarkStart w:id="6" w:name="_Hlk194486400"/>
      <w:r w:rsidRPr="006E454B">
        <w:rPr>
          <w:rFonts w:ascii="Arial" w:hAnsi="Arial" w:cs="Arial"/>
        </w:rPr>
        <w:t>Collins</w:t>
      </w:r>
      <w:bookmarkEnd w:id="6"/>
      <w:r w:rsidRPr="006E454B">
        <w:rPr>
          <w:rFonts w:ascii="Arial" w:hAnsi="Arial" w:cs="Arial"/>
        </w:rPr>
        <w:t xml:space="preserve">, M., </w:t>
      </w:r>
      <w:proofErr w:type="spellStart"/>
      <w:r w:rsidRPr="006E454B">
        <w:rPr>
          <w:rFonts w:ascii="Arial" w:hAnsi="Arial" w:cs="Arial"/>
        </w:rPr>
        <w:t>Magle</w:t>
      </w:r>
      <w:proofErr w:type="spellEnd"/>
      <w:r w:rsidRPr="006E454B">
        <w:rPr>
          <w:rFonts w:ascii="Arial" w:hAnsi="Arial" w:cs="Arial"/>
        </w:rPr>
        <w:t xml:space="preserve">, S. &amp; Gallo, T. (2021). Global trends in urban wildlife ecology and conservation. </w:t>
      </w:r>
      <w:r w:rsidRPr="006E454B">
        <w:rPr>
          <w:rFonts w:ascii="Arial" w:hAnsi="Arial" w:cs="Arial"/>
          <w:i/>
        </w:rPr>
        <w:t>Biological Conservation</w:t>
      </w:r>
      <w:r w:rsidRPr="006E454B">
        <w:rPr>
          <w:rFonts w:ascii="Arial" w:hAnsi="Arial" w:cs="Arial"/>
        </w:rPr>
        <w:t>, 261. https://doi: 10.1016/j.biocon.2021.109236</w:t>
      </w:r>
    </w:p>
    <w:p w:rsidR="006E454B" w:rsidRPr="006E454B" w:rsidRDefault="006E454B" w:rsidP="006E454B">
      <w:pPr>
        <w:jc w:val="both"/>
        <w:rPr>
          <w:rFonts w:ascii="Arial" w:hAnsi="Arial" w:cs="Arial"/>
        </w:rPr>
      </w:pPr>
      <w:r w:rsidRPr="006E454B">
        <w:rPr>
          <w:rFonts w:ascii="Arial" w:hAnsi="Arial" w:cs="Arial"/>
        </w:rPr>
        <w:t xml:space="preserve">Cotton, C.M. and </w:t>
      </w:r>
      <w:proofErr w:type="spellStart"/>
      <w:r w:rsidRPr="006E454B">
        <w:rPr>
          <w:rFonts w:ascii="Arial" w:hAnsi="Arial" w:cs="Arial"/>
        </w:rPr>
        <w:t>Wilkie</w:t>
      </w:r>
      <w:proofErr w:type="spellEnd"/>
      <w:r w:rsidRPr="006E454B">
        <w:rPr>
          <w:rFonts w:ascii="Arial" w:hAnsi="Arial" w:cs="Arial"/>
        </w:rPr>
        <w:t xml:space="preserve">, P. (1996) Ethnobotany: Principles and Applications. John Wiley &amp; Sons, Chichester. https://pubs.acs.org/doi/abs/10.1021/jm9701841 </w:t>
      </w:r>
      <w:bookmarkStart w:id="7" w:name="_Hlk194488872"/>
    </w:p>
    <w:p w:rsidR="006E454B" w:rsidRPr="006E454B" w:rsidRDefault="006E454B" w:rsidP="006E454B">
      <w:pPr>
        <w:jc w:val="both"/>
        <w:rPr>
          <w:rFonts w:ascii="Arial" w:hAnsi="Arial" w:cs="Arial"/>
        </w:rPr>
      </w:pPr>
      <w:r w:rsidRPr="006E454B">
        <w:rPr>
          <w:rFonts w:ascii="Arial" w:hAnsi="Arial" w:cs="Arial"/>
        </w:rPr>
        <w:t>Dalby</w:t>
      </w:r>
      <w:bookmarkEnd w:id="7"/>
      <w:r w:rsidRPr="006E454B">
        <w:rPr>
          <w:rFonts w:ascii="Arial" w:hAnsi="Arial" w:cs="Arial"/>
        </w:rPr>
        <w:t>, A. (2022). A Cultural History of Plants, vol. 3: In the Early Modern Era. Introduction. In book: A Cultural History of Plants, vol. 3: In the Early Modern Era Publisher: Bloomsbury Academic.</w:t>
      </w:r>
    </w:p>
    <w:p w:rsidR="006E454B" w:rsidRPr="006E454B" w:rsidRDefault="006E454B" w:rsidP="006E454B">
      <w:pPr>
        <w:jc w:val="both"/>
        <w:rPr>
          <w:rFonts w:ascii="Arial" w:hAnsi="Arial" w:cs="Arial"/>
        </w:rPr>
      </w:pPr>
      <w:r w:rsidRPr="006E454B">
        <w:rPr>
          <w:rFonts w:ascii="Arial" w:hAnsi="Arial" w:cs="Arial"/>
        </w:rPr>
        <w:t xml:space="preserve">Dar, J. A., </w:t>
      </w:r>
      <w:proofErr w:type="spellStart"/>
      <w:r w:rsidRPr="006E454B">
        <w:rPr>
          <w:rFonts w:ascii="Arial" w:hAnsi="Arial" w:cs="Arial"/>
        </w:rPr>
        <w:t>Kothandaraman</w:t>
      </w:r>
      <w:proofErr w:type="spellEnd"/>
      <w:r w:rsidRPr="006E454B">
        <w:rPr>
          <w:rFonts w:ascii="Arial" w:hAnsi="Arial" w:cs="Arial"/>
        </w:rPr>
        <w:t xml:space="preserve">, S., </w:t>
      </w:r>
      <w:proofErr w:type="spellStart"/>
      <w:r w:rsidRPr="006E454B">
        <w:rPr>
          <w:rFonts w:ascii="Arial" w:hAnsi="Arial" w:cs="Arial"/>
        </w:rPr>
        <w:t>Sundarapandian</w:t>
      </w:r>
      <w:proofErr w:type="spellEnd"/>
      <w:r w:rsidRPr="006E454B">
        <w:rPr>
          <w:rFonts w:ascii="Arial" w:hAnsi="Arial" w:cs="Arial"/>
        </w:rPr>
        <w:t xml:space="preserve">, S. M., </w:t>
      </w:r>
      <w:proofErr w:type="spellStart"/>
      <w:r w:rsidRPr="006E454B">
        <w:rPr>
          <w:rFonts w:ascii="Arial" w:hAnsi="Arial" w:cs="Arial"/>
        </w:rPr>
        <w:t>Saikia</w:t>
      </w:r>
      <w:proofErr w:type="spellEnd"/>
      <w:r w:rsidRPr="006E454B">
        <w:rPr>
          <w:rFonts w:ascii="Arial" w:hAnsi="Arial" w:cs="Arial"/>
        </w:rPr>
        <w:t xml:space="preserve">, P., Kumar, A., </w:t>
      </w:r>
      <w:proofErr w:type="spellStart"/>
      <w:r w:rsidRPr="006E454B">
        <w:rPr>
          <w:rFonts w:ascii="Arial" w:hAnsi="Arial" w:cs="Arial"/>
        </w:rPr>
        <w:t>Khare</w:t>
      </w:r>
      <w:proofErr w:type="spellEnd"/>
      <w:r w:rsidRPr="006E454B">
        <w:rPr>
          <w:rFonts w:ascii="Arial" w:hAnsi="Arial" w:cs="Arial"/>
        </w:rPr>
        <w:t xml:space="preserve">, P. K., </w:t>
      </w:r>
      <w:proofErr w:type="spellStart"/>
      <w:r w:rsidRPr="006E454B">
        <w:rPr>
          <w:rFonts w:ascii="Arial" w:hAnsi="Arial" w:cs="Arial"/>
        </w:rPr>
        <w:t>Dayanandan</w:t>
      </w:r>
      <w:proofErr w:type="spellEnd"/>
      <w:r w:rsidRPr="006E454B">
        <w:rPr>
          <w:rFonts w:ascii="Arial" w:hAnsi="Arial" w:cs="Arial"/>
        </w:rPr>
        <w:t>, S., &amp; Khan, M. L. (2019). Invasive species and their impact on tropical forests of Central India: A review. In R. S. Tripathi &amp; S. C. Rai (Eds.), Tropical ecosystems: Structure, functions and challenges in the face of global change (pp. 103–128). Springer. https://doi.org/10.1007/978-981-13-8249-9_5</w:t>
      </w:r>
    </w:p>
    <w:p w:rsidR="006E454B" w:rsidRPr="006E454B" w:rsidRDefault="006E454B" w:rsidP="006E454B">
      <w:pPr>
        <w:jc w:val="both"/>
        <w:rPr>
          <w:rFonts w:ascii="Arial" w:hAnsi="Arial" w:cs="Arial"/>
        </w:rPr>
      </w:pPr>
      <w:r w:rsidRPr="006E454B">
        <w:rPr>
          <w:rFonts w:ascii="Arial" w:hAnsi="Arial" w:cs="Arial"/>
        </w:rPr>
        <w:t xml:space="preserve">Davies, Z.G., Edmondson, J.L., </w:t>
      </w:r>
      <w:proofErr w:type="spellStart"/>
      <w:r w:rsidRPr="006E454B">
        <w:rPr>
          <w:rFonts w:ascii="Arial" w:hAnsi="Arial" w:cs="Arial"/>
        </w:rPr>
        <w:t>Heinemeyer</w:t>
      </w:r>
      <w:proofErr w:type="spellEnd"/>
      <w:r w:rsidRPr="006E454B">
        <w:rPr>
          <w:rFonts w:ascii="Arial" w:hAnsi="Arial" w:cs="Arial"/>
        </w:rPr>
        <w:t xml:space="preserve">, A., </w:t>
      </w:r>
      <w:proofErr w:type="spellStart"/>
      <w:r w:rsidRPr="006E454B">
        <w:rPr>
          <w:rFonts w:ascii="Arial" w:hAnsi="Arial" w:cs="Arial"/>
        </w:rPr>
        <w:t>Leake</w:t>
      </w:r>
      <w:proofErr w:type="spellEnd"/>
      <w:r w:rsidRPr="006E454B">
        <w:rPr>
          <w:rFonts w:ascii="Arial" w:hAnsi="Arial" w:cs="Arial"/>
        </w:rPr>
        <w:t xml:space="preserve">, J.R. &amp; Gaston, K.J. (2011). Mapping an urban ecosystem service: Quantifying above-ground carbon storage at a city-wide scale. </w:t>
      </w:r>
      <w:r w:rsidRPr="006E454B">
        <w:rPr>
          <w:rFonts w:ascii="Arial" w:hAnsi="Arial" w:cs="Arial"/>
          <w:i/>
        </w:rPr>
        <w:t>Journal of Applied Ecology,</w:t>
      </w:r>
      <w:r w:rsidRPr="006E454B">
        <w:rPr>
          <w:rFonts w:ascii="Arial" w:hAnsi="Arial" w:cs="Arial"/>
        </w:rPr>
        <w:t xml:space="preserve"> 48:5, 1125–1134. https://doi.org/10.1111/j.1365-2664.2011.02021.x</w:t>
      </w:r>
    </w:p>
    <w:p w:rsidR="006E454B" w:rsidRPr="006E454B" w:rsidRDefault="006E454B" w:rsidP="006E454B">
      <w:pPr>
        <w:jc w:val="both"/>
        <w:rPr>
          <w:rFonts w:ascii="Arial" w:hAnsi="Arial" w:cs="Arial"/>
        </w:rPr>
      </w:pPr>
      <w:r w:rsidRPr="006E454B">
        <w:rPr>
          <w:rFonts w:ascii="Arial" w:hAnsi="Arial" w:cs="Arial"/>
        </w:rPr>
        <w:t xml:space="preserve">Dearborn, D. C., &amp; </w:t>
      </w:r>
      <w:proofErr w:type="spellStart"/>
      <w:r w:rsidRPr="006E454B">
        <w:rPr>
          <w:rFonts w:ascii="Arial" w:hAnsi="Arial" w:cs="Arial"/>
        </w:rPr>
        <w:t>Kark</w:t>
      </w:r>
      <w:proofErr w:type="spellEnd"/>
      <w:r w:rsidRPr="006E454B">
        <w:rPr>
          <w:rFonts w:ascii="Arial" w:hAnsi="Arial" w:cs="Arial"/>
        </w:rPr>
        <w:t xml:space="preserve">, S. (2009). Motivations for conserving urban biodiversity. </w:t>
      </w:r>
      <w:r w:rsidRPr="006E454B">
        <w:rPr>
          <w:rFonts w:ascii="Arial" w:hAnsi="Arial" w:cs="Arial"/>
          <w:i/>
        </w:rPr>
        <w:t>Conservation Biology</w:t>
      </w:r>
      <w:r w:rsidRPr="006E454B">
        <w:rPr>
          <w:rFonts w:ascii="Arial" w:hAnsi="Arial" w:cs="Arial"/>
        </w:rPr>
        <w:t>, 24(2), 432–440. https://doi.org/10.1111/j.1523-1739.2009.01328.x</w:t>
      </w:r>
    </w:p>
    <w:p w:rsidR="006E454B" w:rsidRPr="006E454B" w:rsidRDefault="006E454B" w:rsidP="006E454B">
      <w:pPr>
        <w:jc w:val="both"/>
        <w:rPr>
          <w:rFonts w:ascii="Arial" w:hAnsi="Arial" w:cs="Arial"/>
        </w:rPr>
      </w:pPr>
      <w:r w:rsidRPr="006E454B">
        <w:rPr>
          <w:rFonts w:ascii="Arial" w:hAnsi="Arial" w:cs="Arial"/>
        </w:rPr>
        <w:lastRenderedPageBreak/>
        <w:t xml:space="preserve">Devi, A., &amp; Vijaya, S. (2023). Effects of Urban Street Trees on Human Health Interaction and the Future Prospects in Hyderabad. </w:t>
      </w:r>
      <w:r w:rsidRPr="006E454B">
        <w:rPr>
          <w:rFonts w:ascii="Arial" w:hAnsi="Arial" w:cs="Arial"/>
          <w:i/>
        </w:rPr>
        <w:t>International Journal of Research Publication and Reviews</w:t>
      </w:r>
      <w:r w:rsidRPr="006E454B">
        <w:rPr>
          <w:rFonts w:ascii="Arial" w:hAnsi="Arial" w:cs="Arial"/>
        </w:rPr>
        <w:t>, 4 (12), 4180-4182.</w:t>
      </w:r>
    </w:p>
    <w:p w:rsidR="006E454B" w:rsidRPr="006E454B" w:rsidRDefault="006E454B" w:rsidP="006E454B">
      <w:pPr>
        <w:jc w:val="both"/>
        <w:rPr>
          <w:rFonts w:ascii="Arial" w:hAnsi="Arial" w:cs="Arial"/>
        </w:rPr>
      </w:pPr>
      <w:r w:rsidRPr="006E454B">
        <w:rPr>
          <w:rFonts w:ascii="Arial" w:hAnsi="Arial" w:cs="Arial"/>
        </w:rPr>
        <w:t xml:space="preserve">Drayton, B., &amp; Primack, R. B. (1996). Plant species lost in an isolated conservation area in metropolitan Boston, USA. </w:t>
      </w:r>
      <w:r w:rsidRPr="006E454B">
        <w:rPr>
          <w:rFonts w:ascii="Arial" w:hAnsi="Arial" w:cs="Arial"/>
          <w:i/>
        </w:rPr>
        <w:t>Conservation Biology</w:t>
      </w:r>
      <w:r w:rsidRPr="006E454B">
        <w:rPr>
          <w:rFonts w:ascii="Arial" w:hAnsi="Arial" w:cs="Arial"/>
        </w:rPr>
        <w:t>, 10(1), 30-39. https://doi.org/10.1046/j.1523-1739.1996.10010030.x</w:t>
      </w:r>
    </w:p>
    <w:p w:rsidR="006E454B" w:rsidRPr="006E454B" w:rsidRDefault="006E454B" w:rsidP="006E454B">
      <w:pPr>
        <w:jc w:val="both"/>
        <w:rPr>
          <w:rFonts w:ascii="Arial" w:hAnsi="Arial" w:cs="Arial"/>
        </w:rPr>
      </w:pPr>
      <w:proofErr w:type="spellStart"/>
      <w:r w:rsidRPr="006E454B">
        <w:rPr>
          <w:rFonts w:ascii="Arial" w:hAnsi="Arial" w:cs="Arial"/>
        </w:rPr>
        <w:t>Drillet</w:t>
      </w:r>
      <w:proofErr w:type="spellEnd"/>
      <w:r w:rsidRPr="006E454B">
        <w:rPr>
          <w:rFonts w:ascii="Arial" w:hAnsi="Arial" w:cs="Arial"/>
        </w:rPr>
        <w:t xml:space="preserve">, Z., Fung, T.K., Leong, R.A.T., </w:t>
      </w:r>
      <w:proofErr w:type="spellStart"/>
      <w:r w:rsidRPr="006E454B">
        <w:rPr>
          <w:rFonts w:ascii="Arial" w:hAnsi="Arial" w:cs="Arial"/>
        </w:rPr>
        <w:t>Sachidhanandam</w:t>
      </w:r>
      <w:proofErr w:type="spellEnd"/>
      <w:r w:rsidRPr="006E454B">
        <w:rPr>
          <w:rFonts w:ascii="Arial" w:hAnsi="Arial" w:cs="Arial"/>
        </w:rPr>
        <w:t xml:space="preserve">, U., Edwards, P., Richards, D. (2020). Urban Vegetation Types are Not Perceived Equally in Providing Ecosystem Services and Disservices. </w:t>
      </w:r>
      <w:r w:rsidRPr="006E454B">
        <w:rPr>
          <w:rFonts w:ascii="Arial" w:hAnsi="Arial" w:cs="Arial"/>
          <w:i/>
        </w:rPr>
        <w:t>Sustainability</w:t>
      </w:r>
      <w:r w:rsidRPr="006E454B">
        <w:rPr>
          <w:rFonts w:ascii="Arial" w:hAnsi="Arial" w:cs="Arial"/>
        </w:rPr>
        <w:t>, 12, 2076. https://doi.org/10.3390/su12052076</w:t>
      </w:r>
    </w:p>
    <w:p w:rsidR="006E454B" w:rsidRPr="006E454B" w:rsidRDefault="006E454B" w:rsidP="006E454B">
      <w:pPr>
        <w:jc w:val="both"/>
        <w:rPr>
          <w:rFonts w:ascii="Arial" w:hAnsi="Arial" w:cs="Arial"/>
        </w:rPr>
      </w:pPr>
      <w:proofErr w:type="spellStart"/>
      <w:r w:rsidRPr="006E454B">
        <w:rPr>
          <w:rFonts w:ascii="Arial" w:hAnsi="Arial" w:cs="Arial"/>
        </w:rPr>
        <w:t>Gadgil</w:t>
      </w:r>
      <w:proofErr w:type="spellEnd"/>
      <w:r w:rsidRPr="006E454B">
        <w:rPr>
          <w:rFonts w:ascii="Arial" w:hAnsi="Arial" w:cs="Arial"/>
        </w:rPr>
        <w:t>, M., and R. Guha. 1993. This Fissured Land: An Ecological History of India. University of California Press.</w:t>
      </w:r>
    </w:p>
    <w:p w:rsidR="006E454B" w:rsidRPr="006E454B" w:rsidRDefault="006E454B" w:rsidP="006E454B">
      <w:pPr>
        <w:jc w:val="both"/>
        <w:rPr>
          <w:rFonts w:ascii="Arial" w:hAnsi="Arial" w:cs="Arial"/>
        </w:rPr>
      </w:pPr>
      <w:r w:rsidRPr="006E454B">
        <w:rPr>
          <w:rFonts w:ascii="Arial" w:hAnsi="Arial" w:cs="Arial"/>
        </w:rPr>
        <w:t xml:space="preserve">Gamble, J. S., &amp; Fisher, C. E. C. (1915–1936). Flora of the Presidency of Madras (Vols. 1–3). London: </w:t>
      </w:r>
      <w:proofErr w:type="spellStart"/>
      <w:r w:rsidRPr="006E454B">
        <w:rPr>
          <w:rFonts w:ascii="Arial" w:hAnsi="Arial" w:cs="Arial"/>
        </w:rPr>
        <w:t>Adlard</w:t>
      </w:r>
      <w:proofErr w:type="spellEnd"/>
      <w:r w:rsidRPr="006E454B">
        <w:rPr>
          <w:rFonts w:ascii="Arial" w:hAnsi="Arial" w:cs="Arial"/>
        </w:rPr>
        <w:t xml:space="preserve"> &amp; Son Ltd.</w:t>
      </w:r>
    </w:p>
    <w:p w:rsidR="006E454B" w:rsidRPr="006E454B" w:rsidRDefault="006E454B" w:rsidP="006E454B">
      <w:pPr>
        <w:jc w:val="both"/>
        <w:rPr>
          <w:rFonts w:ascii="Arial" w:hAnsi="Arial" w:cs="Arial"/>
        </w:rPr>
      </w:pPr>
      <w:proofErr w:type="spellStart"/>
      <w:r w:rsidRPr="006E454B">
        <w:rPr>
          <w:rFonts w:ascii="Arial" w:hAnsi="Arial" w:cs="Arial"/>
        </w:rPr>
        <w:t>Germann</w:t>
      </w:r>
      <w:proofErr w:type="spellEnd"/>
      <w:r w:rsidRPr="006E454B">
        <w:rPr>
          <w:rFonts w:ascii="Arial" w:hAnsi="Arial" w:cs="Arial"/>
        </w:rPr>
        <w:t xml:space="preserve">-Chiari, C &amp; </w:t>
      </w:r>
      <w:proofErr w:type="spellStart"/>
      <w:r w:rsidRPr="006E454B">
        <w:rPr>
          <w:rFonts w:ascii="Arial" w:hAnsi="Arial" w:cs="Arial"/>
        </w:rPr>
        <w:t>Seeland</w:t>
      </w:r>
      <w:proofErr w:type="spellEnd"/>
      <w:r w:rsidRPr="006E454B">
        <w:rPr>
          <w:rFonts w:ascii="Arial" w:hAnsi="Arial" w:cs="Arial"/>
        </w:rPr>
        <w:t xml:space="preserve">, K. (2004). Are urban green spaces optimally distributed to act as places for social integration? Results of a geographical information system (GIS) approach for urban forestry research. </w:t>
      </w:r>
      <w:r w:rsidRPr="006E454B">
        <w:rPr>
          <w:rFonts w:ascii="Arial" w:hAnsi="Arial" w:cs="Arial"/>
          <w:i/>
        </w:rPr>
        <w:t>Forest Policy and Economics</w:t>
      </w:r>
      <w:r w:rsidRPr="006E454B">
        <w:rPr>
          <w:rFonts w:ascii="Arial" w:hAnsi="Arial" w:cs="Arial"/>
        </w:rPr>
        <w:t>, 6, 3-13. https://doi.org/10.1016/S1389-9341(02)00067-9</w:t>
      </w:r>
    </w:p>
    <w:p w:rsidR="006E454B" w:rsidRPr="006E454B" w:rsidRDefault="006E454B" w:rsidP="006E454B">
      <w:pPr>
        <w:jc w:val="both"/>
        <w:rPr>
          <w:rFonts w:ascii="Arial" w:hAnsi="Arial" w:cs="Arial"/>
        </w:rPr>
      </w:pPr>
      <w:r w:rsidRPr="006E454B">
        <w:rPr>
          <w:rFonts w:ascii="Arial" w:hAnsi="Arial" w:cs="Arial"/>
        </w:rPr>
        <w:t>Ghosh, S. (2021). Tal (</w:t>
      </w:r>
      <w:proofErr w:type="spellStart"/>
      <w:r w:rsidRPr="006E454B">
        <w:rPr>
          <w:rFonts w:ascii="Arial" w:hAnsi="Arial" w:cs="Arial"/>
          <w:i/>
        </w:rPr>
        <w:t>Borassus</w:t>
      </w:r>
      <w:proofErr w:type="spellEnd"/>
      <w:r w:rsidRPr="006E454B">
        <w:rPr>
          <w:rFonts w:ascii="Arial" w:hAnsi="Arial" w:cs="Arial"/>
        </w:rPr>
        <w:t xml:space="preserve"> </w:t>
      </w:r>
      <w:proofErr w:type="spellStart"/>
      <w:r w:rsidRPr="006E454B">
        <w:rPr>
          <w:rFonts w:ascii="Arial" w:hAnsi="Arial" w:cs="Arial"/>
          <w:i/>
        </w:rPr>
        <w:t>flabellifer</w:t>
      </w:r>
      <w:proofErr w:type="spellEnd"/>
      <w:r w:rsidRPr="006E454B">
        <w:rPr>
          <w:rFonts w:ascii="Arial" w:hAnsi="Arial" w:cs="Arial"/>
        </w:rPr>
        <w:t xml:space="preserve"> Linn.) Plant for the Livelihood and Sustainability of Rural India. In book: Trends in Agriculture: Traditional and modern approaches Publisher: Sustainable Agroecology Book Series, New Delhi, India.</w:t>
      </w:r>
    </w:p>
    <w:p w:rsidR="006E454B" w:rsidRPr="006E454B" w:rsidRDefault="006E454B" w:rsidP="006E454B">
      <w:pPr>
        <w:jc w:val="both"/>
        <w:rPr>
          <w:rFonts w:ascii="Arial" w:hAnsi="Arial" w:cs="Arial"/>
        </w:rPr>
      </w:pPr>
      <w:proofErr w:type="spellStart"/>
      <w:r w:rsidRPr="006E454B">
        <w:rPr>
          <w:rFonts w:ascii="Arial" w:hAnsi="Arial" w:cs="Arial"/>
        </w:rPr>
        <w:t>Gillerot</w:t>
      </w:r>
      <w:proofErr w:type="spellEnd"/>
      <w:r w:rsidRPr="006E454B">
        <w:rPr>
          <w:rFonts w:ascii="Arial" w:hAnsi="Arial" w:cs="Arial"/>
        </w:rPr>
        <w:t xml:space="preserve">, L., Landuyt, D., </w:t>
      </w:r>
      <w:proofErr w:type="spellStart"/>
      <w:r w:rsidRPr="006E454B">
        <w:rPr>
          <w:rFonts w:ascii="Arial" w:hAnsi="Arial" w:cs="Arial"/>
        </w:rPr>
        <w:t>Frenne</w:t>
      </w:r>
      <w:proofErr w:type="spellEnd"/>
      <w:r w:rsidRPr="006E454B">
        <w:rPr>
          <w:rFonts w:ascii="Arial" w:hAnsi="Arial" w:cs="Arial"/>
        </w:rPr>
        <w:t xml:space="preserve">, P., </w:t>
      </w:r>
      <w:proofErr w:type="spellStart"/>
      <w:r w:rsidRPr="006E454B">
        <w:rPr>
          <w:rFonts w:ascii="Arial" w:hAnsi="Arial" w:cs="Arial"/>
        </w:rPr>
        <w:t>Muys</w:t>
      </w:r>
      <w:proofErr w:type="spellEnd"/>
      <w:r w:rsidRPr="006E454B">
        <w:rPr>
          <w:rFonts w:ascii="Arial" w:hAnsi="Arial" w:cs="Arial"/>
        </w:rPr>
        <w:t xml:space="preserve">, B. &amp; </w:t>
      </w:r>
      <w:proofErr w:type="spellStart"/>
      <w:r w:rsidRPr="006E454B">
        <w:rPr>
          <w:rFonts w:ascii="Arial" w:hAnsi="Arial" w:cs="Arial"/>
        </w:rPr>
        <w:t>Verheyen</w:t>
      </w:r>
      <w:proofErr w:type="spellEnd"/>
      <w:r w:rsidRPr="006E454B">
        <w:rPr>
          <w:rFonts w:ascii="Arial" w:hAnsi="Arial" w:cs="Arial"/>
        </w:rPr>
        <w:t xml:space="preserve">, K. (2023). Urban tree canopies drive human heat stress mitigation. </w:t>
      </w:r>
      <w:r w:rsidRPr="006E454B">
        <w:rPr>
          <w:rFonts w:ascii="Arial" w:hAnsi="Arial" w:cs="Arial"/>
          <w:i/>
        </w:rPr>
        <w:t>Urban Forestry &amp; Urban Greening,</w:t>
      </w:r>
      <w:r w:rsidRPr="006E454B">
        <w:rPr>
          <w:rFonts w:ascii="Arial" w:hAnsi="Arial" w:cs="Arial"/>
        </w:rPr>
        <w:t xml:space="preserve"> 92, 128192. https://doi.org/10.1016/j.ufug.2023.128192</w:t>
      </w:r>
    </w:p>
    <w:p w:rsidR="006E454B" w:rsidRPr="006E454B" w:rsidRDefault="006E454B" w:rsidP="006E454B">
      <w:pPr>
        <w:jc w:val="both"/>
        <w:rPr>
          <w:rFonts w:ascii="Arial" w:hAnsi="Arial" w:cs="Arial"/>
        </w:rPr>
      </w:pPr>
      <w:proofErr w:type="spellStart"/>
      <w:r w:rsidRPr="006E454B">
        <w:rPr>
          <w:rFonts w:ascii="Arial" w:hAnsi="Arial" w:cs="Arial"/>
        </w:rPr>
        <w:t>Giridharan</w:t>
      </w:r>
      <w:proofErr w:type="spellEnd"/>
      <w:r w:rsidRPr="006E454B">
        <w:rPr>
          <w:rFonts w:ascii="Arial" w:hAnsi="Arial" w:cs="Arial"/>
        </w:rPr>
        <w:t xml:space="preserve">, L &amp; T, Venugopal &amp; J, </w:t>
      </w:r>
      <w:proofErr w:type="spellStart"/>
      <w:r w:rsidRPr="006E454B">
        <w:rPr>
          <w:rFonts w:ascii="Arial" w:hAnsi="Arial" w:cs="Arial"/>
        </w:rPr>
        <w:t>Muthumanickam</w:t>
      </w:r>
      <w:proofErr w:type="spellEnd"/>
      <w:r w:rsidRPr="006E454B">
        <w:rPr>
          <w:rFonts w:ascii="Arial" w:hAnsi="Arial" w:cs="Arial"/>
        </w:rPr>
        <w:t xml:space="preserve">. (2009). Assessment of Water Quality Using Chemometric Tools: A Case Study of River </w:t>
      </w:r>
      <w:proofErr w:type="spellStart"/>
      <w:r w:rsidRPr="006E454B">
        <w:rPr>
          <w:rFonts w:ascii="Arial" w:hAnsi="Arial" w:cs="Arial"/>
        </w:rPr>
        <w:t>Cooum</w:t>
      </w:r>
      <w:proofErr w:type="spellEnd"/>
      <w:r w:rsidRPr="006E454B">
        <w:rPr>
          <w:rFonts w:ascii="Arial" w:hAnsi="Arial" w:cs="Arial"/>
        </w:rPr>
        <w:t xml:space="preserve">, South India. </w:t>
      </w:r>
      <w:r w:rsidRPr="006E454B">
        <w:rPr>
          <w:rFonts w:ascii="Arial" w:hAnsi="Arial" w:cs="Arial"/>
          <w:i/>
        </w:rPr>
        <w:t>Archives of environmental contamination and toxicology</w:t>
      </w:r>
      <w:r w:rsidRPr="006E454B">
        <w:rPr>
          <w:rFonts w:ascii="Arial" w:hAnsi="Arial" w:cs="Arial"/>
        </w:rPr>
        <w:t>. 56. 654-69. https://doi.org/10.1007/s00244-009-9310-2</w:t>
      </w:r>
    </w:p>
    <w:p w:rsidR="006E454B" w:rsidRPr="006E454B" w:rsidRDefault="006E454B" w:rsidP="006E454B">
      <w:pPr>
        <w:jc w:val="both"/>
        <w:rPr>
          <w:rFonts w:ascii="Arial" w:hAnsi="Arial" w:cs="Arial"/>
        </w:rPr>
      </w:pPr>
      <w:r w:rsidRPr="006E454B">
        <w:rPr>
          <w:rFonts w:ascii="Arial" w:hAnsi="Arial" w:cs="Arial"/>
        </w:rPr>
        <w:t xml:space="preserve">Goel, A. &amp; Singh, R.B. (2006). Sustainable forestry in mega-cities of India for mitigating carbon sequestration: case study of Delhi. </w:t>
      </w:r>
      <w:r w:rsidRPr="006E454B">
        <w:rPr>
          <w:rFonts w:ascii="Arial" w:hAnsi="Arial" w:cs="Arial"/>
          <w:i/>
        </w:rPr>
        <w:t>Advances in Earth Science,</w:t>
      </w:r>
      <w:r w:rsidRPr="006E454B">
        <w:rPr>
          <w:rFonts w:ascii="Arial" w:hAnsi="Arial" w:cs="Arial"/>
        </w:rPr>
        <w:t xml:space="preserve"> 21, 144–150. https://doi.org/10.11867/j.issn.1001-8166.2006.02.0144</w:t>
      </w:r>
    </w:p>
    <w:p w:rsidR="006E454B" w:rsidRPr="006E454B" w:rsidRDefault="006E454B" w:rsidP="006E454B">
      <w:pPr>
        <w:jc w:val="both"/>
        <w:rPr>
          <w:rFonts w:ascii="Arial" w:hAnsi="Arial" w:cs="Arial"/>
        </w:rPr>
      </w:pPr>
      <w:r w:rsidRPr="006E454B">
        <w:rPr>
          <w:rFonts w:ascii="Arial" w:hAnsi="Arial" w:cs="Arial"/>
        </w:rPr>
        <w:t xml:space="preserve">Harrison, R.D. (2005) Figs and the Diversity of Tropical Rainforests. </w:t>
      </w:r>
      <w:proofErr w:type="spellStart"/>
      <w:r w:rsidRPr="006E454B">
        <w:rPr>
          <w:rFonts w:ascii="Arial" w:hAnsi="Arial" w:cs="Arial"/>
          <w:i/>
        </w:rPr>
        <w:t>BioScience</w:t>
      </w:r>
      <w:proofErr w:type="spellEnd"/>
      <w:r w:rsidRPr="006E454B">
        <w:rPr>
          <w:rFonts w:ascii="Arial" w:hAnsi="Arial" w:cs="Arial"/>
        </w:rPr>
        <w:t>, 55, 1053-1064. https://doi.org/10.1641/0006-3568(2005)055[</w:t>
      </w:r>
      <w:proofErr w:type="gramStart"/>
      <w:r w:rsidRPr="006E454B">
        <w:rPr>
          <w:rFonts w:ascii="Arial" w:hAnsi="Arial" w:cs="Arial"/>
        </w:rPr>
        <w:t>1053:FATDOT</w:t>
      </w:r>
      <w:proofErr w:type="gramEnd"/>
      <w:r w:rsidRPr="006E454B">
        <w:rPr>
          <w:rFonts w:ascii="Arial" w:hAnsi="Arial" w:cs="Arial"/>
        </w:rPr>
        <w:t>]2.0.CO;2</w:t>
      </w:r>
    </w:p>
    <w:p w:rsidR="006E454B" w:rsidRPr="006E454B" w:rsidRDefault="006E454B" w:rsidP="006E454B">
      <w:pPr>
        <w:jc w:val="both"/>
        <w:rPr>
          <w:rFonts w:ascii="Arial" w:hAnsi="Arial" w:cs="Arial"/>
        </w:rPr>
      </w:pPr>
      <w:r w:rsidRPr="006E454B">
        <w:rPr>
          <w:rFonts w:ascii="Arial" w:hAnsi="Arial" w:cs="Arial"/>
        </w:rPr>
        <w:t>Hubbell, S. P. (2001). The Unified Neutral Theory of Biodiversity and Biogeography. Princeton University Press, Princeton, NJ.</w:t>
      </w:r>
    </w:p>
    <w:p w:rsidR="006E454B" w:rsidRPr="006E454B" w:rsidRDefault="006E454B" w:rsidP="006E454B">
      <w:pPr>
        <w:jc w:val="both"/>
        <w:rPr>
          <w:rFonts w:ascii="Arial" w:hAnsi="Arial" w:cs="Arial"/>
        </w:rPr>
      </w:pPr>
      <w:r w:rsidRPr="006E454B">
        <w:rPr>
          <w:rFonts w:ascii="Arial" w:hAnsi="Arial" w:cs="Arial"/>
        </w:rPr>
        <w:t xml:space="preserve">Ibrahim, K. (2010). The role of date palm tree in improvement of the environment. </w:t>
      </w:r>
      <w:r w:rsidRPr="006E454B">
        <w:rPr>
          <w:rFonts w:ascii="Arial" w:hAnsi="Arial" w:cs="Arial"/>
          <w:i/>
        </w:rPr>
        <w:t xml:space="preserve">Acta </w:t>
      </w:r>
      <w:proofErr w:type="spellStart"/>
      <w:r w:rsidRPr="006E454B">
        <w:rPr>
          <w:rFonts w:ascii="Arial" w:hAnsi="Arial" w:cs="Arial"/>
          <w:i/>
        </w:rPr>
        <w:t>Horticulturae</w:t>
      </w:r>
      <w:proofErr w:type="spellEnd"/>
      <w:r w:rsidRPr="006E454B">
        <w:rPr>
          <w:rFonts w:ascii="Arial" w:hAnsi="Arial" w:cs="Arial"/>
        </w:rPr>
        <w:t>, 882, 777-778. https://doi.org/10.17660/ActaHortic.2010.882.87</w:t>
      </w:r>
    </w:p>
    <w:p w:rsidR="006E454B" w:rsidRPr="006E454B" w:rsidRDefault="006E454B" w:rsidP="006E454B">
      <w:pPr>
        <w:jc w:val="both"/>
        <w:rPr>
          <w:rFonts w:ascii="Arial" w:hAnsi="Arial" w:cs="Arial"/>
        </w:rPr>
      </w:pPr>
      <w:r w:rsidRPr="006E454B">
        <w:rPr>
          <w:rFonts w:ascii="Arial" w:hAnsi="Arial" w:cs="Arial"/>
        </w:rPr>
        <w:t>IUCN 2025. The IUCN Red List of Threatened Species. Version 2024-2. &lt;https://www.iucnredlist.org&gt;</w:t>
      </w:r>
    </w:p>
    <w:p w:rsidR="006E454B" w:rsidRPr="006E454B" w:rsidRDefault="006E454B" w:rsidP="006E454B">
      <w:pPr>
        <w:jc w:val="both"/>
        <w:rPr>
          <w:rFonts w:ascii="Arial" w:hAnsi="Arial" w:cs="Arial"/>
        </w:rPr>
      </w:pPr>
      <w:bookmarkStart w:id="8" w:name="_Hlk194417382"/>
      <w:proofErr w:type="spellStart"/>
      <w:r w:rsidRPr="006E454B">
        <w:rPr>
          <w:rFonts w:ascii="Arial" w:hAnsi="Arial" w:cs="Arial"/>
        </w:rPr>
        <w:t>Jaganmohan</w:t>
      </w:r>
      <w:bookmarkEnd w:id="8"/>
      <w:proofErr w:type="spellEnd"/>
      <w:r w:rsidRPr="006E454B">
        <w:rPr>
          <w:rFonts w:ascii="Arial" w:hAnsi="Arial" w:cs="Arial"/>
        </w:rPr>
        <w:t xml:space="preserve">, M., </w:t>
      </w:r>
      <w:proofErr w:type="spellStart"/>
      <w:r w:rsidRPr="006E454B">
        <w:rPr>
          <w:rFonts w:ascii="Arial" w:hAnsi="Arial" w:cs="Arial"/>
        </w:rPr>
        <w:t>Vailshery</w:t>
      </w:r>
      <w:proofErr w:type="spellEnd"/>
      <w:r w:rsidRPr="006E454B">
        <w:rPr>
          <w:rFonts w:ascii="Arial" w:hAnsi="Arial" w:cs="Arial"/>
        </w:rPr>
        <w:t xml:space="preserve">, L., </w:t>
      </w:r>
      <w:proofErr w:type="spellStart"/>
      <w:r w:rsidRPr="006E454B">
        <w:rPr>
          <w:rFonts w:ascii="Arial" w:hAnsi="Arial" w:cs="Arial"/>
        </w:rPr>
        <w:t>Mundoli</w:t>
      </w:r>
      <w:proofErr w:type="spellEnd"/>
      <w:r w:rsidRPr="006E454B">
        <w:rPr>
          <w:rFonts w:ascii="Arial" w:hAnsi="Arial" w:cs="Arial"/>
        </w:rPr>
        <w:t xml:space="preserve">, S. &amp; Nagendra, H. (2019). Biodiversity in sacred urban spaces of Bengaluru, India. </w:t>
      </w:r>
      <w:r w:rsidRPr="006E454B">
        <w:rPr>
          <w:rFonts w:ascii="Arial" w:hAnsi="Arial" w:cs="Arial"/>
          <w:i/>
        </w:rPr>
        <w:t>Urban Forestry &amp; Urban Greening</w:t>
      </w:r>
      <w:r w:rsidRPr="006E454B">
        <w:rPr>
          <w:rFonts w:ascii="Arial" w:hAnsi="Arial" w:cs="Arial"/>
        </w:rPr>
        <w:t xml:space="preserve">. 32. https://doi.org/10.1016/j.ufug.2018.03.021 </w:t>
      </w:r>
    </w:p>
    <w:p w:rsidR="006E454B" w:rsidRPr="006E454B" w:rsidRDefault="006E454B" w:rsidP="006E454B">
      <w:pPr>
        <w:jc w:val="both"/>
        <w:rPr>
          <w:rFonts w:ascii="Arial" w:hAnsi="Arial" w:cs="Arial"/>
        </w:rPr>
      </w:pPr>
      <w:r w:rsidRPr="006E454B">
        <w:rPr>
          <w:rFonts w:ascii="Arial" w:hAnsi="Arial" w:cs="Arial"/>
        </w:rPr>
        <w:t xml:space="preserve">Janzen, D. H. (1979). How to be a fig. </w:t>
      </w:r>
      <w:r w:rsidRPr="006E454B">
        <w:rPr>
          <w:rFonts w:ascii="Arial" w:hAnsi="Arial" w:cs="Arial"/>
          <w:i/>
        </w:rPr>
        <w:t>Annual Review of Ecology and Systematics</w:t>
      </w:r>
      <w:r w:rsidRPr="006E454B">
        <w:rPr>
          <w:rFonts w:ascii="Arial" w:hAnsi="Arial" w:cs="Arial"/>
        </w:rPr>
        <w:t>, 10, 13–51. https://doi.org/10.1146/annurev.es.10.110179.000305</w:t>
      </w:r>
    </w:p>
    <w:p w:rsidR="006E454B" w:rsidRPr="006E454B" w:rsidRDefault="006E454B" w:rsidP="006E454B">
      <w:pPr>
        <w:jc w:val="both"/>
        <w:rPr>
          <w:rFonts w:ascii="Arial" w:hAnsi="Arial" w:cs="Arial"/>
        </w:rPr>
      </w:pPr>
      <w:bookmarkStart w:id="9" w:name="_Hlk194417076"/>
      <w:proofErr w:type="spellStart"/>
      <w:r w:rsidRPr="006E454B">
        <w:rPr>
          <w:rFonts w:ascii="Arial" w:hAnsi="Arial" w:cs="Arial"/>
        </w:rPr>
        <w:t>Jayasundara</w:t>
      </w:r>
      <w:bookmarkEnd w:id="9"/>
      <w:proofErr w:type="spellEnd"/>
      <w:r w:rsidRPr="006E454B">
        <w:rPr>
          <w:rFonts w:ascii="Arial" w:hAnsi="Arial" w:cs="Arial"/>
        </w:rPr>
        <w:t xml:space="preserve">, S., Dennett, M. &amp; </w:t>
      </w:r>
      <w:proofErr w:type="spellStart"/>
      <w:r w:rsidRPr="006E454B">
        <w:rPr>
          <w:rFonts w:ascii="Arial" w:hAnsi="Arial" w:cs="Arial"/>
        </w:rPr>
        <w:t>Sangagkkara</w:t>
      </w:r>
      <w:proofErr w:type="spellEnd"/>
      <w:r w:rsidRPr="006E454B">
        <w:rPr>
          <w:rFonts w:ascii="Arial" w:hAnsi="Arial" w:cs="Arial"/>
        </w:rPr>
        <w:t xml:space="preserve">, UR. (1997). Biological nitrogen fixation in </w:t>
      </w:r>
      <w:proofErr w:type="spellStart"/>
      <w:r w:rsidRPr="006E454B">
        <w:rPr>
          <w:rFonts w:ascii="Arial" w:hAnsi="Arial" w:cs="Arial"/>
          <w:i/>
        </w:rPr>
        <w:t>Gliricidia</w:t>
      </w:r>
      <w:proofErr w:type="spellEnd"/>
      <w:r w:rsidRPr="006E454B">
        <w:rPr>
          <w:rFonts w:ascii="Arial" w:hAnsi="Arial" w:cs="Arial"/>
        </w:rPr>
        <w:t xml:space="preserve"> </w:t>
      </w:r>
      <w:proofErr w:type="spellStart"/>
      <w:r w:rsidRPr="006E454B">
        <w:rPr>
          <w:rFonts w:ascii="Arial" w:hAnsi="Arial" w:cs="Arial"/>
          <w:i/>
        </w:rPr>
        <w:t>sepium</w:t>
      </w:r>
      <w:proofErr w:type="spellEnd"/>
      <w:r w:rsidRPr="006E454B">
        <w:rPr>
          <w:rFonts w:ascii="Arial" w:hAnsi="Arial" w:cs="Arial"/>
        </w:rPr>
        <w:t xml:space="preserve"> and </w:t>
      </w:r>
      <w:r w:rsidRPr="006E454B">
        <w:rPr>
          <w:rFonts w:ascii="Arial" w:hAnsi="Arial" w:cs="Arial"/>
          <w:i/>
        </w:rPr>
        <w:t xml:space="preserve">Leucaena </w:t>
      </w:r>
      <w:proofErr w:type="spellStart"/>
      <w:r w:rsidRPr="006E454B">
        <w:rPr>
          <w:rFonts w:ascii="Arial" w:hAnsi="Arial" w:cs="Arial"/>
          <w:i/>
        </w:rPr>
        <w:t>leucocephala</w:t>
      </w:r>
      <w:proofErr w:type="spellEnd"/>
      <w:r w:rsidRPr="006E454B">
        <w:rPr>
          <w:rFonts w:ascii="Arial" w:hAnsi="Arial" w:cs="Arial"/>
        </w:rPr>
        <w:t xml:space="preserve"> and transfer of fixed nitrogen to an associated grass. </w:t>
      </w:r>
      <w:r w:rsidRPr="006E454B">
        <w:rPr>
          <w:rFonts w:ascii="Arial" w:hAnsi="Arial" w:cs="Arial"/>
          <w:i/>
        </w:rPr>
        <w:t>Tropical Grasslands</w:t>
      </w:r>
      <w:r w:rsidRPr="006E454B">
        <w:rPr>
          <w:rFonts w:ascii="Arial" w:hAnsi="Arial" w:cs="Arial"/>
        </w:rPr>
        <w:t>, 31, 529-537.</w:t>
      </w:r>
    </w:p>
    <w:p w:rsidR="006E454B" w:rsidRPr="006E454B" w:rsidRDefault="006E454B" w:rsidP="006E454B">
      <w:pPr>
        <w:jc w:val="both"/>
        <w:rPr>
          <w:rFonts w:ascii="Arial" w:hAnsi="Arial" w:cs="Arial"/>
        </w:rPr>
      </w:pPr>
      <w:bookmarkStart w:id="10" w:name="_Hlk194420847"/>
      <w:r w:rsidRPr="006E454B">
        <w:rPr>
          <w:rFonts w:ascii="Arial" w:hAnsi="Arial" w:cs="Arial"/>
        </w:rPr>
        <w:t xml:space="preserve">Kato-Noguchi, H &amp; </w:t>
      </w:r>
      <w:proofErr w:type="spellStart"/>
      <w:r w:rsidRPr="006E454B">
        <w:rPr>
          <w:rFonts w:ascii="Arial" w:hAnsi="Arial" w:cs="Arial"/>
        </w:rPr>
        <w:t>Kurniadie</w:t>
      </w:r>
      <w:bookmarkEnd w:id="10"/>
      <w:proofErr w:type="spellEnd"/>
      <w:r w:rsidRPr="006E454B">
        <w:rPr>
          <w:rFonts w:ascii="Arial" w:hAnsi="Arial" w:cs="Arial"/>
        </w:rPr>
        <w:t xml:space="preserve">, D. (2022). Allelopathy and Allelochemicals of </w:t>
      </w:r>
      <w:r w:rsidRPr="006E454B">
        <w:rPr>
          <w:rFonts w:ascii="Arial" w:hAnsi="Arial" w:cs="Arial"/>
          <w:i/>
        </w:rPr>
        <w:t xml:space="preserve">Leucaena </w:t>
      </w:r>
      <w:proofErr w:type="spellStart"/>
      <w:r w:rsidRPr="006E454B">
        <w:rPr>
          <w:rFonts w:ascii="Arial" w:hAnsi="Arial" w:cs="Arial"/>
          <w:i/>
        </w:rPr>
        <w:t>leucocephala</w:t>
      </w:r>
      <w:proofErr w:type="spellEnd"/>
      <w:r w:rsidRPr="006E454B">
        <w:rPr>
          <w:rFonts w:ascii="Arial" w:hAnsi="Arial" w:cs="Arial"/>
        </w:rPr>
        <w:t xml:space="preserve"> as an Invasive Plant Species. </w:t>
      </w:r>
      <w:r w:rsidRPr="006E454B">
        <w:rPr>
          <w:rFonts w:ascii="Arial" w:hAnsi="Arial" w:cs="Arial"/>
          <w:i/>
        </w:rPr>
        <w:t>Plants</w:t>
      </w:r>
      <w:r w:rsidRPr="006E454B">
        <w:rPr>
          <w:rFonts w:ascii="Arial" w:hAnsi="Arial" w:cs="Arial"/>
        </w:rPr>
        <w:t>, 11 (3), 1672. https://doi.org/10.3390/plants11131672</w:t>
      </w:r>
    </w:p>
    <w:p w:rsidR="006E454B" w:rsidRPr="006E454B" w:rsidRDefault="006E454B" w:rsidP="006E454B">
      <w:pPr>
        <w:jc w:val="both"/>
        <w:rPr>
          <w:rFonts w:ascii="Arial" w:hAnsi="Arial" w:cs="Arial"/>
        </w:rPr>
      </w:pPr>
      <w:r w:rsidRPr="006E454B">
        <w:rPr>
          <w:rFonts w:ascii="Arial" w:hAnsi="Arial" w:cs="Arial"/>
        </w:rPr>
        <w:t xml:space="preserve">Kaur, N., Singh, S. &amp; Gupta, NC. (2016). Study of pollution tolerance index for plant species exposed to vehicular traffic on urban streets. </w:t>
      </w:r>
      <w:r w:rsidRPr="006E454B">
        <w:rPr>
          <w:rFonts w:ascii="Arial" w:hAnsi="Arial" w:cs="Arial"/>
          <w:i/>
        </w:rPr>
        <w:t>International Journal of Current science</w:t>
      </w:r>
      <w:r w:rsidRPr="006E454B">
        <w:rPr>
          <w:rFonts w:ascii="Arial" w:hAnsi="Arial" w:cs="Arial"/>
        </w:rPr>
        <w:t xml:space="preserve">. 19, 181-192. </w:t>
      </w:r>
    </w:p>
    <w:p w:rsidR="006E454B" w:rsidRPr="006E454B" w:rsidRDefault="006E454B" w:rsidP="006E454B">
      <w:pPr>
        <w:jc w:val="both"/>
        <w:rPr>
          <w:rFonts w:ascii="Arial" w:hAnsi="Arial" w:cs="Arial"/>
        </w:rPr>
      </w:pPr>
      <w:r w:rsidRPr="006E454B">
        <w:rPr>
          <w:rFonts w:ascii="Arial" w:hAnsi="Arial" w:cs="Arial"/>
        </w:rPr>
        <w:lastRenderedPageBreak/>
        <w:t xml:space="preserve">Kohli, R. K., Singh, H. P. &amp; </w:t>
      </w:r>
      <w:proofErr w:type="spellStart"/>
      <w:r w:rsidRPr="006E454B">
        <w:rPr>
          <w:rFonts w:ascii="Arial" w:hAnsi="Arial" w:cs="Arial"/>
        </w:rPr>
        <w:t>Batish</w:t>
      </w:r>
      <w:proofErr w:type="spellEnd"/>
      <w:r w:rsidRPr="006E454B">
        <w:rPr>
          <w:rFonts w:ascii="Arial" w:hAnsi="Arial" w:cs="Arial"/>
        </w:rPr>
        <w:t xml:space="preserve">, D. R. (1998) An inventory of multipurpose Avenue trees of Urban Chandigarh, India. </w:t>
      </w:r>
      <w:r w:rsidRPr="006E454B">
        <w:rPr>
          <w:rFonts w:ascii="Arial" w:hAnsi="Arial" w:cs="Arial"/>
          <w:i/>
        </w:rPr>
        <w:t>Proceedings Integrated Tools for Natural Resources inventories in the 21st Century</w:t>
      </w:r>
      <w:r w:rsidRPr="006E454B">
        <w:rPr>
          <w:rFonts w:ascii="Arial" w:hAnsi="Arial" w:cs="Arial"/>
        </w:rPr>
        <w:t>, 697-704.</w:t>
      </w:r>
    </w:p>
    <w:p w:rsidR="006E454B" w:rsidRPr="006E454B" w:rsidRDefault="006E454B" w:rsidP="006E454B">
      <w:pPr>
        <w:jc w:val="both"/>
        <w:rPr>
          <w:rFonts w:ascii="Arial" w:hAnsi="Arial" w:cs="Arial"/>
        </w:rPr>
      </w:pPr>
      <w:proofErr w:type="spellStart"/>
      <w:r w:rsidRPr="006E454B">
        <w:rPr>
          <w:rFonts w:ascii="Arial" w:hAnsi="Arial" w:cs="Arial"/>
        </w:rPr>
        <w:t>Khuroo</w:t>
      </w:r>
      <w:proofErr w:type="spellEnd"/>
      <w:r w:rsidRPr="006E454B">
        <w:rPr>
          <w:rFonts w:ascii="Arial" w:hAnsi="Arial" w:cs="Arial"/>
        </w:rPr>
        <w:t xml:space="preserve">, A.A., </w:t>
      </w:r>
      <w:proofErr w:type="spellStart"/>
      <w:r w:rsidRPr="006E454B">
        <w:rPr>
          <w:rFonts w:ascii="Arial" w:hAnsi="Arial" w:cs="Arial"/>
        </w:rPr>
        <w:t>Reshi</w:t>
      </w:r>
      <w:proofErr w:type="spellEnd"/>
      <w:r w:rsidRPr="006E454B">
        <w:rPr>
          <w:rFonts w:ascii="Arial" w:hAnsi="Arial" w:cs="Arial"/>
        </w:rPr>
        <w:t xml:space="preserve">, Z.A., Malik, A.H., Weber, E., Rashid, I. and Dar, G.H., 2012, Alien flora of India: Taxonomic composition, invasion status and biogeographic affiliations. </w:t>
      </w:r>
      <w:r w:rsidRPr="006E454B">
        <w:rPr>
          <w:rFonts w:ascii="Arial" w:hAnsi="Arial" w:cs="Arial"/>
          <w:i/>
        </w:rPr>
        <w:t>Biological Invasions</w:t>
      </w:r>
      <w:r w:rsidRPr="006E454B">
        <w:rPr>
          <w:rFonts w:ascii="Arial" w:hAnsi="Arial" w:cs="Arial"/>
        </w:rPr>
        <w:t xml:space="preserve"> 14, 99–113. https://doi.org/10.1007/s10530-011-9981-2.</w:t>
      </w:r>
    </w:p>
    <w:p w:rsidR="006E454B" w:rsidRPr="006E454B" w:rsidRDefault="006E454B" w:rsidP="006E454B">
      <w:pPr>
        <w:jc w:val="both"/>
        <w:rPr>
          <w:rFonts w:ascii="Arial" w:hAnsi="Arial" w:cs="Arial"/>
        </w:rPr>
      </w:pPr>
      <w:r w:rsidRPr="006E454B">
        <w:rPr>
          <w:rFonts w:ascii="Arial" w:hAnsi="Arial" w:cs="Arial"/>
        </w:rPr>
        <w:t xml:space="preserve">Kiran, G. S., &amp; </w:t>
      </w:r>
      <w:proofErr w:type="spellStart"/>
      <w:r w:rsidRPr="006E454B">
        <w:rPr>
          <w:rFonts w:ascii="Arial" w:hAnsi="Arial" w:cs="Arial"/>
        </w:rPr>
        <w:t>Kinnary</w:t>
      </w:r>
      <w:proofErr w:type="spellEnd"/>
      <w:r w:rsidRPr="006E454B">
        <w:rPr>
          <w:rFonts w:ascii="Arial" w:hAnsi="Arial" w:cs="Arial"/>
        </w:rPr>
        <w:t xml:space="preserve">, S. (2011). Carbon sequestration by urban trees on roadsides of Vadodara city. </w:t>
      </w:r>
      <w:r w:rsidRPr="006E454B">
        <w:rPr>
          <w:rFonts w:ascii="Arial" w:hAnsi="Arial" w:cs="Arial"/>
          <w:i/>
        </w:rPr>
        <w:t>International Journal of Engineering Science and Technology</w:t>
      </w:r>
      <w:r w:rsidRPr="006E454B">
        <w:rPr>
          <w:rFonts w:ascii="Arial" w:hAnsi="Arial" w:cs="Arial"/>
        </w:rPr>
        <w:t>, 3(4), 3066–3070.</w:t>
      </w:r>
    </w:p>
    <w:p w:rsidR="006E454B" w:rsidRPr="006E454B" w:rsidRDefault="006E454B" w:rsidP="006E454B">
      <w:pPr>
        <w:jc w:val="both"/>
        <w:rPr>
          <w:rFonts w:ascii="Arial" w:hAnsi="Arial" w:cs="Arial"/>
        </w:rPr>
      </w:pPr>
      <w:r w:rsidRPr="006E454B">
        <w:rPr>
          <w:rFonts w:ascii="Arial" w:hAnsi="Arial" w:cs="Arial"/>
        </w:rPr>
        <w:t xml:space="preserve">Kondo, M.C., </w:t>
      </w:r>
      <w:proofErr w:type="spellStart"/>
      <w:r w:rsidRPr="006E454B">
        <w:rPr>
          <w:rFonts w:ascii="Arial" w:hAnsi="Arial" w:cs="Arial"/>
        </w:rPr>
        <w:t>Fluehr</w:t>
      </w:r>
      <w:proofErr w:type="spellEnd"/>
      <w:r w:rsidRPr="006E454B">
        <w:rPr>
          <w:rFonts w:ascii="Arial" w:hAnsi="Arial" w:cs="Arial"/>
        </w:rPr>
        <w:t xml:space="preserve">, J.M., McKeon, T. &amp; </w:t>
      </w:r>
      <w:proofErr w:type="spellStart"/>
      <w:r w:rsidRPr="006E454B">
        <w:rPr>
          <w:rFonts w:ascii="Arial" w:hAnsi="Arial" w:cs="Arial"/>
        </w:rPr>
        <w:t>Branas</w:t>
      </w:r>
      <w:proofErr w:type="spellEnd"/>
      <w:r w:rsidRPr="006E454B">
        <w:rPr>
          <w:rFonts w:ascii="Arial" w:hAnsi="Arial" w:cs="Arial"/>
        </w:rPr>
        <w:t xml:space="preserve">, C.C. (2018). Urban green space and its impact on human health. </w:t>
      </w:r>
      <w:r w:rsidRPr="006E454B">
        <w:rPr>
          <w:rFonts w:ascii="Arial" w:hAnsi="Arial" w:cs="Arial"/>
          <w:i/>
        </w:rPr>
        <w:t>International Journal of Environmental Research and Public Health,</w:t>
      </w:r>
      <w:r w:rsidRPr="006E454B">
        <w:rPr>
          <w:rFonts w:ascii="Arial" w:hAnsi="Arial" w:cs="Arial"/>
        </w:rPr>
        <w:t xml:space="preserve"> 15, 445. https://doi.org/10.3390/ijerph15030445</w:t>
      </w:r>
    </w:p>
    <w:p w:rsidR="006E454B" w:rsidRPr="006E454B" w:rsidRDefault="006E454B" w:rsidP="006E454B">
      <w:pPr>
        <w:jc w:val="both"/>
        <w:rPr>
          <w:rFonts w:ascii="Arial" w:hAnsi="Arial" w:cs="Arial"/>
        </w:rPr>
      </w:pPr>
      <w:proofErr w:type="spellStart"/>
      <w:r w:rsidRPr="006E454B">
        <w:rPr>
          <w:rFonts w:ascii="Arial" w:hAnsi="Arial" w:cs="Arial"/>
        </w:rPr>
        <w:t>Krishnaveni</w:t>
      </w:r>
      <w:proofErr w:type="spellEnd"/>
      <w:r w:rsidRPr="006E454B">
        <w:rPr>
          <w:rFonts w:ascii="Arial" w:hAnsi="Arial" w:cs="Arial"/>
        </w:rPr>
        <w:t xml:space="preserve">, T.R.S., Arunachalam, R., </w:t>
      </w:r>
      <w:proofErr w:type="spellStart"/>
      <w:r w:rsidRPr="006E454B">
        <w:rPr>
          <w:rFonts w:ascii="Arial" w:hAnsi="Arial" w:cs="Arial"/>
        </w:rPr>
        <w:t>Chandrakumar</w:t>
      </w:r>
      <w:proofErr w:type="spellEnd"/>
      <w:r w:rsidRPr="006E454B">
        <w:rPr>
          <w:rFonts w:ascii="Arial" w:hAnsi="Arial" w:cs="Arial"/>
        </w:rPr>
        <w:t xml:space="preserve">, M., </w:t>
      </w:r>
      <w:proofErr w:type="spellStart"/>
      <w:r w:rsidRPr="006E454B">
        <w:rPr>
          <w:rFonts w:ascii="Arial" w:hAnsi="Arial" w:cs="Arial"/>
        </w:rPr>
        <w:t>Parthasarathi</w:t>
      </w:r>
      <w:proofErr w:type="spellEnd"/>
      <w:r w:rsidRPr="006E454B">
        <w:rPr>
          <w:rFonts w:ascii="Arial" w:hAnsi="Arial" w:cs="Arial"/>
        </w:rPr>
        <w:t>, G. &amp; Nisha, R. (2020). Potential Review on Palmyra (</w:t>
      </w:r>
      <w:proofErr w:type="spellStart"/>
      <w:r w:rsidRPr="006E454B">
        <w:rPr>
          <w:rFonts w:ascii="Arial" w:hAnsi="Arial" w:cs="Arial"/>
          <w:i/>
        </w:rPr>
        <w:t>Borassus</w:t>
      </w:r>
      <w:proofErr w:type="spellEnd"/>
      <w:r w:rsidRPr="006E454B">
        <w:rPr>
          <w:rFonts w:ascii="Arial" w:hAnsi="Arial" w:cs="Arial"/>
        </w:rPr>
        <w:t xml:space="preserve"> </w:t>
      </w:r>
      <w:proofErr w:type="spellStart"/>
      <w:r w:rsidRPr="006E454B">
        <w:rPr>
          <w:rFonts w:ascii="Arial" w:hAnsi="Arial" w:cs="Arial"/>
          <w:i/>
        </w:rPr>
        <w:t>flabellifer</w:t>
      </w:r>
      <w:proofErr w:type="spellEnd"/>
      <w:r w:rsidRPr="006E454B">
        <w:rPr>
          <w:rFonts w:ascii="Arial" w:hAnsi="Arial" w:cs="Arial"/>
        </w:rPr>
        <w:t xml:space="preserve"> L.). </w:t>
      </w:r>
      <w:r w:rsidRPr="006E454B">
        <w:rPr>
          <w:rFonts w:ascii="Arial" w:hAnsi="Arial" w:cs="Arial"/>
          <w:i/>
        </w:rPr>
        <w:t>Advances in Research</w:t>
      </w:r>
      <w:r w:rsidRPr="006E454B">
        <w:rPr>
          <w:rFonts w:ascii="Arial" w:hAnsi="Arial" w:cs="Arial"/>
        </w:rPr>
        <w:t>, 29-40. https://doi.org/10.9734/air/2020/v21i930229</w:t>
      </w:r>
    </w:p>
    <w:p w:rsidR="006E454B" w:rsidRPr="006E454B" w:rsidRDefault="006E454B" w:rsidP="006E454B">
      <w:pPr>
        <w:jc w:val="both"/>
        <w:rPr>
          <w:rFonts w:ascii="Arial" w:hAnsi="Arial" w:cs="Arial"/>
        </w:rPr>
      </w:pPr>
      <w:bookmarkStart w:id="11" w:name="_Hlk194525901"/>
      <w:proofErr w:type="spellStart"/>
      <w:r w:rsidRPr="006E454B">
        <w:rPr>
          <w:rFonts w:ascii="Arial" w:hAnsi="Arial" w:cs="Arial"/>
        </w:rPr>
        <w:t>Külahlioğlu</w:t>
      </w:r>
      <w:bookmarkEnd w:id="11"/>
      <w:proofErr w:type="spellEnd"/>
      <w:r w:rsidRPr="006E454B">
        <w:rPr>
          <w:rFonts w:ascii="Arial" w:hAnsi="Arial" w:cs="Arial"/>
        </w:rPr>
        <w:t xml:space="preserve">, M. (2016). The Role of Urban Forests in Adaptation to Climate Change. In Proceedings of the International Forestry Symposium (IFS 2016) (Vol. 1), </w:t>
      </w:r>
      <w:proofErr w:type="spellStart"/>
      <w:r w:rsidRPr="006E454B">
        <w:rPr>
          <w:rFonts w:ascii="Arial" w:hAnsi="Arial" w:cs="Arial"/>
        </w:rPr>
        <w:t>Kastamonu</w:t>
      </w:r>
      <w:proofErr w:type="spellEnd"/>
      <w:r w:rsidRPr="006E454B">
        <w:rPr>
          <w:rFonts w:ascii="Arial" w:hAnsi="Arial" w:cs="Arial"/>
        </w:rPr>
        <w:t>, Turkey.</w:t>
      </w:r>
    </w:p>
    <w:p w:rsidR="006E454B" w:rsidRPr="006E454B" w:rsidRDefault="006E454B" w:rsidP="006E454B">
      <w:pPr>
        <w:jc w:val="both"/>
        <w:rPr>
          <w:rFonts w:ascii="Arial" w:hAnsi="Arial" w:cs="Arial"/>
        </w:rPr>
      </w:pPr>
      <w:r w:rsidRPr="006E454B">
        <w:rPr>
          <w:rFonts w:ascii="Arial" w:hAnsi="Arial" w:cs="Arial"/>
        </w:rPr>
        <w:t xml:space="preserve">Kumar, S &amp; Mathur, M. (2012). Invasion of </w:t>
      </w:r>
      <w:r w:rsidRPr="006E454B">
        <w:rPr>
          <w:rFonts w:ascii="Arial" w:hAnsi="Arial" w:cs="Arial"/>
          <w:i/>
        </w:rPr>
        <w:t xml:space="preserve">Prosopis </w:t>
      </w:r>
      <w:proofErr w:type="spellStart"/>
      <w:r w:rsidRPr="006E454B">
        <w:rPr>
          <w:rFonts w:ascii="Arial" w:hAnsi="Arial" w:cs="Arial"/>
          <w:i/>
        </w:rPr>
        <w:t>juliflora</w:t>
      </w:r>
      <w:proofErr w:type="spellEnd"/>
      <w:r w:rsidRPr="006E454B">
        <w:rPr>
          <w:rFonts w:ascii="Arial" w:hAnsi="Arial" w:cs="Arial"/>
        </w:rPr>
        <w:t xml:space="preserve"> in native arid grazing lands: Competition and dominance. </w:t>
      </w:r>
      <w:r w:rsidRPr="006E454B">
        <w:rPr>
          <w:rFonts w:ascii="Arial" w:hAnsi="Arial" w:cs="Arial"/>
          <w:i/>
        </w:rPr>
        <w:t>Range Management and Agroforestry</w:t>
      </w:r>
      <w:r w:rsidRPr="006E454B">
        <w:rPr>
          <w:rFonts w:ascii="Arial" w:hAnsi="Arial" w:cs="Arial"/>
        </w:rPr>
        <w:t>, 33. 162-165.</w:t>
      </w:r>
    </w:p>
    <w:p w:rsidR="006E454B" w:rsidRPr="006E454B" w:rsidRDefault="006E454B" w:rsidP="006E454B">
      <w:pPr>
        <w:jc w:val="both"/>
        <w:rPr>
          <w:rFonts w:ascii="Arial" w:hAnsi="Arial" w:cs="Arial"/>
        </w:rPr>
      </w:pPr>
      <w:proofErr w:type="spellStart"/>
      <w:r w:rsidRPr="006E454B">
        <w:rPr>
          <w:rFonts w:ascii="Arial" w:hAnsi="Arial" w:cs="Arial"/>
        </w:rPr>
        <w:t>Kuo</w:t>
      </w:r>
      <w:proofErr w:type="spellEnd"/>
      <w:r w:rsidRPr="006E454B">
        <w:rPr>
          <w:rFonts w:ascii="Arial" w:hAnsi="Arial" w:cs="Arial"/>
        </w:rPr>
        <w:t xml:space="preserve">, F. E., &amp; Sullivan, W. C. (2001). Environment and crime in the inner city: </w:t>
      </w:r>
      <w:proofErr w:type="gramStart"/>
      <w:r w:rsidRPr="006E454B">
        <w:rPr>
          <w:rFonts w:ascii="Arial" w:hAnsi="Arial" w:cs="Arial"/>
        </w:rPr>
        <w:t>Does</w:t>
      </w:r>
      <w:proofErr w:type="gramEnd"/>
      <w:r w:rsidRPr="006E454B">
        <w:rPr>
          <w:rFonts w:ascii="Arial" w:hAnsi="Arial" w:cs="Arial"/>
        </w:rPr>
        <w:t xml:space="preserve"> vegetation reduce crime? </w:t>
      </w:r>
      <w:r w:rsidRPr="006E454B">
        <w:rPr>
          <w:rFonts w:ascii="Arial" w:hAnsi="Arial" w:cs="Arial"/>
          <w:i/>
        </w:rPr>
        <w:t>Environment and Behavior</w:t>
      </w:r>
      <w:r w:rsidRPr="006E454B">
        <w:rPr>
          <w:rFonts w:ascii="Arial" w:hAnsi="Arial" w:cs="Arial"/>
        </w:rPr>
        <w:t>, 33(3), 343–367. http://dx.doi.org/10.1177/00139160121973025</w:t>
      </w:r>
    </w:p>
    <w:p w:rsidR="006E454B" w:rsidRPr="006E454B" w:rsidRDefault="006E454B" w:rsidP="006E454B">
      <w:pPr>
        <w:jc w:val="both"/>
        <w:rPr>
          <w:rFonts w:ascii="Arial" w:hAnsi="Arial" w:cs="Arial"/>
        </w:rPr>
      </w:pPr>
      <w:proofErr w:type="spellStart"/>
      <w:r w:rsidRPr="006E454B">
        <w:rPr>
          <w:rFonts w:ascii="Arial" w:hAnsi="Arial" w:cs="Arial"/>
        </w:rPr>
        <w:t>Kweon</w:t>
      </w:r>
      <w:proofErr w:type="spellEnd"/>
      <w:r w:rsidRPr="006E454B">
        <w:rPr>
          <w:rFonts w:ascii="Arial" w:hAnsi="Arial" w:cs="Arial"/>
        </w:rPr>
        <w:t>, B.S., Sullivan, W.C. &amp; Wiley, A.R. (1998). Green common spaces and the social integration of inner-city older adults. Environment and Behavior, 30(6), 832–858. https://doi.org/ 10.1177/001391659803000605</w:t>
      </w:r>
    </w:p>
    <w:p w:rsidR="006E454B" w:rsidRPr="006E454B" w:rsidRDefault="006E454B" w:rsidP="006E454B">
      <w:pPr>
        <w:jc w:val="both"/>
        <w:rPr>
          <w:rFonts w:ascii="Arial" w:hAnsi="Arial" w:cs="Arial"/>
        </w:rPr>
      </w:pPr>
      <w:bookmarkStart w:id="12" w:name="_Hlk194417721"/>
      <w:proofErr w:type="spellStart"/>
      <w:r w:rsidRPr="006E454B">
        <w:rPr>
          <w:rFonts w:ascii="Arial" w:hAnsi="Arial" w:cs="Arial"/>
        </w:rPr>
        <w:t>Larinde</w:t>
      </w:r>
      <w:proofErr w:type="spellEnd"/>
      <w:r w:rsidRPr="006E454B">
        <w:rPr>
          <w:rFonts w:ascii="Arial" w:hAnsi="Arial" w:cs="Arial"/>
        </w:rPr>
        <w:t>, S &amp; Oladele, A. (2014</w:t>
      </w:r>
      <w:bookmarkEnd w:id="12"/>
      <w:r w:rsidRPr="006E454B">
        <w:rPr>
          <w:rFonts w:ascii="Arial" w:hAnsi="Arial" w:cs="Arial"/>
        </w:rPr>
        <w:t xml:space="preserve">). Edible Fruit Trees Diversity in a Peri-Urban Centre: Implications for Food Security and Urban Greening. </w:t>
      </w:r>
      <w:r w:rsidRPr="006E454B">
        <w:rPr>
          <w:rFonts w:ascii="Arial" w:hAnsi="Arial" w:cs="Arial"/>
          <w:i/>
        </w:rPr>
        <w:t>Journal of Environment and Ecology</w:t>
      </w:r>
      <w:r w:rsidRPr="006E454B">
        <w:rPr>
          <w:rFonts w:ascii="Arial" w:hAnsi="Arial" w:cs="Arial"/>
        </w:rPr>
        <w:t>, 5, 234. 10.5296/</w:t>
      </w:r>
      <w:proofErr w:type="gramStart"/>
      <w:r w:rsidRPr="006E454B">
        <w:rPr>
          <w:rFonts w:ascii="Arial" w:hAnsi="Arial" w:cs="Arial"/>
        </w:rPr>
        <w:t>jee.v</w:t>
      </w:r>
      <w:proofErr w:type="gramEnd"/>
      <w:r w:rsidRPr="006E454B">
        <w:rPr>
          <w:rFonts w:ascii="Arial" w:hAnsi="Arial" w:cs="Arial"/>
        </w:rPr>
        <w:t xml:space="preserve">5i2.6847. </w:t>
      </w:r>
    </w:p>
    <w:p w:rsidR="006E454B" w:rsidRPr="006E454B" w:rsidRDefault="006E454B" w:rsidP="006E454B">
      <w:pPr>
        <w:jc w:val="both"/>
        <w:rPr>
          <w:rFonts w:ascii="Arial" w:hAnsi="Arial" w:cs="Arial"/>
        </w:rPr>
      </w:pPr>
      <w:r w:rsidRPr="006E454B">
        <w:rPr>
          <w:rFonts w:ascii="Arial" w:hAnsi="Arial" w:cs="Arial"/>
        </w:rPr>
        <w:t xml:space="preserve">Mallick, S. N., Ekka, N. X., Kumar, S. &amp; </w:t>
      </w:r>
      <w:proofErr w:type="spellStart"/>
      <w:r w:rsidRPr="006E454B">
        <w:rPr>
          <w:rFonts w:ascii="Arial" w:hAnsi="Arial" w:cs="Arial"/>
        </w:rPr>
        <w:t>Sahu</w:t>
      </w:r>
      <w:proofErr w:type="spellEnd"/>
      <w:r w:rsidRPr="006E454B">
        <w:rPr>
          <w:rFonts w:ascii="Arial" w:hAnsi="Arial" w:cs="Arial"/>
        </w:rPr>
        <w:t xml:space="preserve">, S. C. (2019). Invasive alien flora in and around an urban area of India. In S. C. </w:t>
      </w:r>
      <w:proofErr w:type="spellStart"/>
      <w:r w:rsidRPr="006E454B">
        <w:rPr>
          <w:rFonts w:ascii="Arial" w:hAnsi="Arial" w:cs="Arial"/>
        </w:rPr>
        <w:t>Sahu</w:t>
      </w:r>
      <w:proofErr w:type="spellEnd"/>
      <w:r w:rsidRPr="006E454B">
        <w:rPr>
          <w:rFonts w:ascii="Arial" w:hAnsi="Arial" w:cs="Arial"/>
        </w:rPr>
        <w:t xml:space="preserve"> &amp; S. Kumar (Eds.), Diversity and Ecology of Invasive Plants (pp. 1–14). https://doi.org/10.5772/intechopen.88725</w:t>
      </w:r>
    </w:p>
    <w:p w:rsidR="006E454B" w:rsidRPr="006E454B" w:rsidRDefault="006E454B" w:rsidP="006E454B">
      <w:pPr>
        <w:jc w:val="both"/>
        <w:rPr>
          <w:rFonts w:ascii="Arial" w:hAnsi="Arial" w:cs="Arial"/>
        </w:rPr>
      </w:pPr>
      <w:proofErr w:type="spellStart"/>
      <w:r w:rsidRPr="006E454B">
        <w:rPr>
          <w:rFonts w:ascii="Arial" w:hAnsi="Arial" w:cs="Arial"/>
        </w:rPr>
        <w:t>Mariappan</w:t>
      </w:r>
      <w:proofErr w:type="spellEnd"/>
      <w:r w:rsidRPr="006E454B">
        <w:rPr>
          <w:rFonts w:ascii="Arial" w:hAnsi="Arial" w:cs="Arial"/>
        </w:rPr>
        <w:t xml:space="preserve">, V. E. N., Jacintha, T. G. A., </w:t>
      </w:r>
      <w:proofErr w:type="spellStart"/>
      <w:r w:rsidRPr="006E454B">
        <w:rPr>
          <w:rFonts w:ascii="Arial" w:hAnsi="Arial" w:cs="Arial"/>
        </w:rPr>
        <w:t>Batvari</w:t>
      </w:r>
      <w:proofErr w:type="spellEnd"/>
      <w:r w:rsidRPr="006E454B">
        <w:rPr>
          <w:rFonts w:ascii="Arial" w:hAnsi="Arial" w:cs="Arial"/>
        </w:rPr>
        <w:t xml:space="preserve">, P. D., &amp; Santhanam. (2017). Water Quality Studies of </w:t>
      </w:r>
      <w:proofErr w:type="spellStart"/>
      <w:r w:rsidRPr="006E454B">
        <w:rPr>
          <w:rFonts w:ascii="Arial" w:hAnsi="Arial" w:cs="Arial"/>
        </w:rPr>
        <w:t>Cooum</w:t>
      </w:r>
      <w:proofErr w:type="spellEnd"/>
      <w:r w:rsidRPr="006E454B">
        <w:rPr>
          <w:rFonts w:ascii="Arial" w:hAnsi="Arial" w:cs="Arial"/>
        </w:rPr>
        <w:t xml:space="preserve"> Sub Basin, Chennai. </w:t>
      </w:r>
      <w:r w:rsidRPr="006E454B">
        <w:rPr>
          <w:rFonts w:ascii="Arial" w:hAnsi="Arial" w:cs="Arial"/>
          <w:i/>
        </w:rPr>
        <w:t>Nature Environment and Pollution Technology</w:t>
      </w:r>
      <w:r w:rsidRPr="006E454B">
        <w:rPr>
          <w:rFonts w:ascii="Arial" w:hAnsi="Arial" w:cs="Arial"/>
        </w:rPr>
        <w:t>, 16(3), 969–974.</w:t>
      </w:r>
    </w:p>
    <w:p w:rsidR="006E454B" w:rsidRPr="006E454B" w:rsidRDefault="006E454B" w:rsidP="006E454B">
      <w:pPr>
        <w:jc w:val="both"/>
        <w:rPr>
          <w:rFonts w:ascii="Arial" w:hAnsi="Arial" w:cs="Arial"/>
        </w:rPr>
      </w:pPr>
      <w:proofErr w:type="spellStart"/>
      <w:r w:rsidRPr="006E454B">
        <w:rPr>
          <w:rFonts w:ascii="Arial" w:hAnsi="Arial" w:cs="Arial"/>
        </w:rPr>
        <w:t>Marod</w:t>
      </w:r>
      <w:proofErr w:type="spellEnd"/>
      <w:r w:rsidRPr="006E454B">
        <w:rPr>
          <w:rFonts w:ascii="Arial" w:hAnsi="Arial" w:cs="Arial"/>
        </w:rPr>
        <w:t xml:space="preserve">, D., </w:t>
      </w:r>
      <w:proofErr w:type="spellStart"/>
      <w:r w:rsidRPr="006E454B">
        <w:rPr>
          <w:rFonts w:ascii="Arial" w:hAnsi="Arial" w:cs="Arial"/>
        </w:rPr>
        <w:t>Duengkae</w:t>
      </w:r>
      <w:proofErr w:type="spellEnd"/>
      <w:r w:rsidRPr="006E454B">
        <w:rPr>
          <w:rFonts w:ascii="Arial" w:hAnsi="Arial" w:cs="Arial"/>
        </w:rPr>
        <w:t xml:space="preserve">, P., </w:t>
      </w:r>
      <w:proofErr w:type="spellStart"/>
      <w:r w:rsidRPr="006E454B">
        <w:rPr>
          <w:rFonts w:ascii="Arial" w:hAnsi="Arial" w:cs="Arial"/>
        </w:rPr>
        <w:t>Kutintara</w:t>
      </w:r>
      <w:proofErr w:type="spellEnd"/>
      <w:r w:rsidRPr="006E454B">
        <w:rPr>
          <w:rFonts w:ascii="Arial" w:hAnsi="Arial" w:cs="Arial"/>
        </w:rPr>
        <w:t xml:space="preserve">, U., </w:t>
      </w:r>
      <w:proofErr w:type="spellStart"/>
      <w:r w:rsidRPr="006E454B">
        <w:rPr>
          <w:rFonts w:ascii="Arial" w:hAnsi="Arial" w:cs="Arial"/>
        </w:rPr>
        <w:t>Sungkaew</w:t>
      </w:r>
      <w:proofErr w:type="spellEnd"/>
      <w:r w:rsidRPr="006E454B">
        <w:rPr>
          <w:rFonts w:ascii="Arial" w:hAnsi="Arial" w:cs="Arial"/>
        </w:rPr>
        <w:t xml:space="preserve">, S., </w:t>
      </w:r>
      <w:proofErr w:type="spellStart"/>
      <w:r w:rsidRPr="006E454B">
        <w:rPr>
          <w:rFonts w:ascii="Arial" w:hAnsi="Arial" w:cs="Arial"/>
        </w:rPr>
        <w:t>Wachrinrat</w:t>
      </w:r>
      <w:proofErr w:type="spellEnd"/>
      <w:r w:rsidRPr="006E454B">
        <w:rPr>
          <w:rFonts w:ascii="Arial" w:hAnsi="Arial" w:cs="Arial"/>
        </w:rPr>
        <w:t xml:space="preserve">, C., </w:t>
      </w:r>
      <w:proofErr w:type="spellStart"/>
      <w:r w:rsidRPr="006E454B">
        <w:rPr>
          <w:rFonts w:ascii="Arial" w:hAnsi="Arial" w:cs="Arial"/>
        </w:rPr>
        <w:t>Asanok</w:t>
      </w:r>
      <w:proofErr w:type="spellEnd"/>
      <w:r w:rsidRPr="006E454B">
        <w:rPr>
          <w:rFonts w:ascii="Arial" w:hAnsi="Arial" w:cs="Arial"/>
        </w:rPr>
        <w:t xml:space="preserve">, L. &amp; </w:t>
      </w:r>
      <w:proofErr w:type="spellStart"/>
      <w:r w:rsidRPr="006E454B">
        <w:rPr>
          <w:rFonts w:ascii="Arial" w:hAnsi="Arial" w:cs="Arial"/>
        </w:rPr>
        <w:t>Klomwattanakul</w:t>
      </w:r>
      <w:proofErr w:type="spellEnd"/>
      <w:r w:rsidRPr="006E454B">
        <w:rPr>
          <w:rFonts w:ascii="Arial" w:hAnsi="Arial" w:cs="Arial"/>
        </w:rPr>
        <w:t>, N. (2012). The Influences of an Invasive Plant Species (</w:t>
      </w:r>
      <w:r w:rsidRPr="006E454B">
        <w:rPr>
          <w:rFonts w:ascii="Arial" w:hAnsi="Arial" w:cs="Arial"/>
          <w:i/>
        </w:rPr>
        <w:t xml:space="preserve">Leucaena </w:t>
      </w:r>
      <w:proofErr w:type="spellStart"/>
      <w:r w:rsidRPr="006E454B">
        <w:rPr>
          <w:rFonts w:ascii="Arial" w:hAnsi="Arial" w:cs="Arial"/>
          <w:i/>
        </w:rPr>
        <w:t>leucocephala</w:t>
      </w:r>
      <w:proofErr w:type="spellEnd"/>
      <w:r w:rsidRPr="006E454B">
        <w:rPr>
          <w:rFonts w:ascii="Arial" w:hAnsi="Arial" w:cs="Arial"/>
        </w:rPr>
        <w:t xml:space="preserve">) on Tree Regeneration in Khao </w:t>
      </w:r>
      <w:proofErr w:type="spellStart"/>
      <w:r w:rsidRPr="006E454B">
        <w:rPr>
          <w:rFonts w:ascii="Arial" w:hAnsi="Arial" w:cs="Arial"/>
        </w:rPr>
        <w:t>Phuluang</w:t>
      </w:r>
      <w:proofErr w:type="spellEnd"/>
      <w:r w:rsidRPr="006E454B">
        <w:rPr>
          <w:rFonts w:ascii="Arial" w:hAnsi="Arial" w:cs="Arial"/>
        </w:rPr>
        <w:t xml:space="preserve"> Forest, Northeastern Thailand. </w:t>
      </w:r>
      <w:proofErr w:type="spellStart"/>
      <w:r w:rsidRPr="006E454B">
        <w:rPr>
          <w:rFonts w:ascii="Arial" w:hAnsi="Arial" w:cs="Arial"/>
          <w:i/>
        </w:rPr>
        <w:t>Kasetsart</w:t>
      </w:r>
      <w:proofErr w:type="spellEnd"/>
      <w:r w:rsidRPr="006E454B">
        <w:rPr>
          <w:rFonts w:ascii="Arial" w:hAnsi="Arial" w:cs="Arial"/>
          <w:i/>
        </w:rPr>
        <w:t xml:space="preserve"> Journal - Natural Science</w:t>
      </w:r>
      <w:r w:rsidRPr="006E454B">
        <w:rPr>
          <w:rFonts w:ascii="Arial" w:hAnsi="Arial" w:cs="Arial"/>
        </w:rPr>
        <w:t>, 46, 39-50.</w:t>
      </w:r>
    </w:p>
    <w:p w:rsidR="006E454B" w:rsidRPr="006E454B" w:rsidRDefault="006E454B" w:rsidP="006E454B">
      <w:pPr>
        <w:jc w:val="both"/>
        <w:rPr>
          <w:rFonts w:ascii="Arial" w:hAnsi="Arial" w:cs="Arial"/>
        </w:rPr>
      </w:pPr>
      <w:bookmarkStart w:id="13" w:name="_Hlk194420209"/>
      <w:r w:rsidRPr="006E454B">
        <w:rPr>
          <w:rFonts w:ascii="Arial" w:hAnsi="Arial" w:cs="Arial"/>
        </w:rPr>
        <w:t>Marques</w:t>
      </w:r>
      <w:bookmarkEnd w:id="13"/>
      <w:r w:rsidRPr="006E454B">
        <w:rPr>
          <w:rFonts w:ascii="Arial" w:hAnsi="Arial" w:cs="Arial"/>
        </w:rPr>
        <w:t xml:space="preserve">, A.R., Costa, C.F., Atman, A.P.F. &amp; Garcia, Q.S. (2014). Germination characteristics and seedbank of the alien species </w:t>
      </w:r>
      <w:r w:rsidRPr="006E454B">
        <w:rPr>
          <w:rFonts w:ascii="Arial" w:hAnsi="Arial" w:cs="Arial"/>
          <w:i/>
        </w:rPr>
        <w:t xml:space="preserve">Leucaena </w:t>
      </w:r>
      <w:proofErr w:type="spellStart"/>
      <w:r w:rsidRPr="006E454B">
        <w:rPr>
          <w:rFonts w:ascii="Arial" w:hAnsi="Arial" w:cs="Arial"/>
          <w:i/>
        </w:rPr>
        <w:t>leucocephala</w:t>
      </w:r>
      <w:proofErr w:type="spellEnd"/>
      <w:r w:rsidRPr="006E454B">
        <w:rPr>
          <w:rFonts w:ascii="Arial" w:hAnsi="Arial" w:cs="Arial"/>
        </w:rPr>
        <w:t xml:space="preserve"> (Fabaceae) in Brazilian forest: ecological implications. </w:t>
      </w:r>
      <w:r w:rsidRPr="006E454B">
        <w:rPr>
          <w:rFonts w:ascii="Arial" w:hAnsi="Arial" w:cs="Arial"/>
          <w:i/>
        </w:rPr>
        <w:t>Weed Research</w:t>
      </w:r>
      <w:r w:rsidRPr="006E454B">
        <w:rPr>
          <w:rFonts w:ascii="Arial" w:hAnsi="Arial" w:cs="Arial"/>
        </w:rPr>
        <w:t>, 54. https://doi.org/10.1111/wre.12107</w:t>
      </w:r>
    </w:p>
    <w:p w:rsidR="006E454B" w:rsidRPr="006E454B" w:rsidRDefault="006E454B" w:rsidP="006E454B">
      <w:pPr>
        <w:jc w:val="both"/>
        <w:rPr>
          <w:rFonts w:ascii="Arial" w:hAnsi="Arial" w:cs="Arial"/>
        </w:rPr>
      </w:pPr>
      <w:r w:rsidRPr="006E454B">
        <w:rPr>
          <w:rFonts w:ascii="Arial" w:hAnsi="Arial" w:cs="Arial"/>
        </w:rPr>
        <w:t xml:space="preserve">Matthew KM (1983). The flora of Tamil Nadu Carnatic, Vol. 3 (part 1–-3). The </w:t>
      </w:r>
      <w:proofErr w:type="spellStart"/>
      <w:r w:rsidRPr="006E454B">
        <w:rPr>
          <w:rFonts w:ascii="Arial" w:hAnsi="Arial" w:cs="Arial"/>
        </w:rPr>
        <w:t>Rapinat</w:t>
      </w:r>
      <w:proofErr w:type="spellEnd"/>
      <w:r w:rsidRPr="006E454B">
        <w:rPr>
          <w:rFonts w:ascii="Arial" w:hAnsi="Arial" w:cs="Arial"/>
        </w:rPr>
        <w:t xml:space="preserve"> Herbarium, St. Joseph's College, Tiruchirappalli.</w:t>
      </w:r>
    </w:p>
    <w:p w:rsidR="006E454B" w:rsidRPr="006E454B" w:rsidRDefault="006E454B" w:rsidP="006E454B">
      <w:pPr>
        <w:jc w:val="both"/>
        <w:rPr>
          <w:rFonts w:ascii="Arial" w:hAnsi="Arial" w:cs="Arial"/>
        </w:rPr>
      </w:pPr>
      <w:r w:rsidRPr="006E454B">
        <w:rPr>
          <w:rFonts w:ascii="Arial" w:hAnsi="Arial" w:cs="Arial"/>
        </w:rPr>
        <w:t xml:space="preserve">Matthew KM (1991). An excursion flora of Central Tamil Nadu. </w:t>
      </w:r>
      <w:proofErr w:type="spellStart"/>
      <w:r w:rsidRPr="006E454B">
        <w:rPr>
          <w:rFonts w:ascii="Arial" w:hAnsi="Arial" w:cs="Arial"/>
        </w:rPr>
        <w:t>Thiruchirappalli</w:t>
      </w:r>
      <w:proofErr w:type="spellEnd"/>
      <w:r w:rsidRPr="006E454B">
        <w:rPr>
          <w:rFonts w:ascii="Arial" w:hAnsi="Arial" w:cs="Arial"/>
        </w:rPr>
        <w:t xml:space="preserve">, </w:t>
      </w:r>
      <w:proofErr w:type="spellStart"/>
      <w:r w:rsidRPr="006E454B">
        <w:rPr>
          <w:rFonts w:ascii="Arial" w:hAnsi="Arial" w:cs="Arial"/>
        </w:rPr>
        <w:t>Rapinat</w:t>
      </w:r>
      <w:proofErr w:type="spellEnd"/>
      <w:r w:rsidRPr="006E454B">
        <w:rPr>
          <w:rFonts w:ascii="Arial" w:hAnsi="Arial" w:cs="Arial"/>
        </w:rPr>
        <w:t xml:space="preserve"> Herbarium. St. Joseph's College, Tiruchirappalli.</w:t>
      </w:r>
    </w:p>
    <w:p w:rsidR="006E454B" w:rsidRPr="006E454B" w:rsidRDefault="006E454B" w:rsidP="006E454B">
      <w:pPr>
        <w:jc w:val="both"/>
        <w:rPr>
          <w:rFonts w:ascii="Arial" w:hAnsi="Arial" w:cs="Arial"/>
        </w:rPr>
      </w:pPr>
      <w:r w:rsidRPr="006E454B">
        <w:rPr>
          <w:rFonts w:ascii="Arial" w:hAnsi="Arial" w:cs="Arial"/>
        </w:rPr>
        <w:t xml:space="preserve">McPherson E.G. &amp; Simpson, J.R. (2003). Potential energy savings in buildings by an urban tree planting </w:t>
      </w:r>
      <w:proofErr w:type="spellStart"/>
      <w:r w:rsidRPr="006E454B">
        <w:rPr>
          <w:rFonts w:ascii="Arial" w:hAnsi="Arial" w:cs="Arial"/>
        </w:rPr>
        <w:t>programme</w:t>
      </w:r>
      <w:proofErr w:type="spellEnd"/>
      <w:r w:rsidRPr="006E454B">
        <w:rPr>
          <w:rFonts w:ascii="Arial" w:hAnsi="Arial" w:cs="Arial"/>
        </w:rPr>
        <w:t xml:space="preserve"> in California. </w:t>
      </w:r>
      <w:r w:rsidRPr="006E454B">
        <w:rPr>
          <w:rFonts w:ascii="Arial" w:hAnsi="Arial" w:cs="Arial"/>
          <w:i/>
        </w:rPr>
        <w:t>Urban Forestry and Urban Greening,</w:t>
      </w:r>
      <w:r w:rsidRPr="006E454B">
        <w:rPr>
          <w:rFonts w:ascii="Arial" w:hAnsi="Arial" w:cs="Arial"/>
        </w:rPr>
        <w:t xml:space="preserve"> 2(2), 73–</w:t>
      </w:r>
      <w:r w:rsidRPr="006E454B">
        <w:rPr>
          <w:rFonts w:ascii="Cambria Math" w:hAnsi="Cambria Math" w:cs="Cambria Math"/>
        </w:rPr>
        <w:t>‐</w:t>
      </w:r>
      <w:r w:rsidRPr="006E454B">
        <w:rPr>
          <w:rFonts w:ascii="Arial" w:hAnsi="Arial" w:cs="Arial"/>
        </w:rPr>
        <w:t>86.  https://doi.org/10.1078/1618-8667-00025</w:t>
      </w:r>
    </w:p>
    <w:p w:rsidR="006E454B" w:rsidRPr="006E454B" w:rsidRDefault="006E454B" w:rsidP="006E454B">
      <w:pPr>
        <w:jc w:val="both"/>
        <w:rPr>
          <w:rFonts w:ascii="Arial" w:hAnsi="Arial" w:cs="Arial"/>
        </w:rPr>
      </w:pPr>
      <w:r w:rsidRPr="006E454B">
        <w:rPr>
          <w:rFonts w:ascii="Arial" w:hAnsi="Arial" w:cs="Arial"/>
        </w:rPr>
        <w:t xml:space="preserve">McPherson, E.G., Nowak, D.J., Heisler, G., </w:t>
      </w:r>
      <w:proofErr w:type="spellStart"/>
      <w:r w:rsidRPr="006E454B">
        <w:rPr>
          <w:rFonts w:ascii="Arial" w:hAnsi="Arial" w:cs="Arial"/>
        </w:rPr>
        <w:t>Grimmond</w:t>
      </w:r>
      <w:proofErr w:type="spellEnd"/>
      <w:r w:rsidRPr="006E454B">
        <w:rPr>
          <w:rFonts w:ascii="Arial" w:hAnsi="Arial" w:cs="Arial"/>
        </w:rPr>
        <w:t xml:space="preserve">, S., </w:t>
      </w:r>
      <w:proofErr w:type="spellStart"/>
      <w:r w:rsidRPr="006E454B">
        <w:rPr>
          <w:rFonts w:ascii="Arial" w:hAnsi="Arial" w:cs="Arial"/>
        </w:rPr>
        <w:t>Souch</w:t>
      </w:r>
      <w:proofErr w:type="spellEnd"/>
      <w:r w:rsidRPr="006E454B">
        <w:rPr>
          <w:rFonts w:ascii="Arial" w:hAnsi="Arial" w:cs="Arial"/>
        </w:rPr>
        <w:t xml:space="preserve">, C., Grant, R. &amp; Rowntree, R. (1997). Quantifying urban forest structure, function, and value: The Chicago Urban Forest Climate Project. </w:t>
      </w:r>
      <w:r w:rsidRPr="006E454B">
        <w:rPr>
          <w:rFonts w:ascii="Arial" w:hAnsi="Arial" w:cs="Arial"/>
          <w:i/>
        </w:rPr>
        <w:t>Urban Ecosystems</w:t>
      </w:r>
      <w:r w:rsidRPr="006E454B">
        <w:rPr>
          <w:rFonts w:ascii="Arial" w:hAnsi="Arial" w:cs="Arial"/>
        </w:rPr>
        <w:t>, 1, 49–61. https://doi.org/10.1023/A:1014350822458</w:t>
      </w:r>
    </w:p>
    <w:p w:rsidR="006E454B" w:rsidRPr="006E454B" w:rsidRDefault="006E454B" w:rsidP="006E454B">
      <w:pPr>
        <w:jc w:val="both"/>
        <w:rPr>
          <w:rFonts w:ascii="Arial" w:hAnsi="Arial" w:cs="Arial"/>
        </w:rPr>
      </w:pPr>
      <w:proofErr w:type="spellStart"/>
      <w:r w:rsidRPr="006E454B">
        <w:rPr>
          <w:rFonts w:ascii="Arial" w:hAnsi="Arial" w:cs="Arial"/>
        </w:rPr>
        <w:lastRenderedPageBreak/>
        <w:t>Muthulingam</w:t>
      </w:r>
      <w:proofErr w:type="spellEnd"/>
      <w:r w:rsidRPr="006E454B">
        <w:rPr>
          <w:rFonts w:ascii="Arial" w:hAnsi="Arial" w:cs="Arial"/>
        </w:rPr>
        <w:t xml:space="preserve">, U. &amp; </w:t>
      </w:r>
      <w:proofErr w:type="spellStart"/>
      <w:r w:rsidRPr="006E454B">
        <w:rPr>
          <w:rFonts w:ascii="Arial" w:hAnsi="Arial" w:cs="Arial"/>
        </w:rPr>
        <w:t>Thangavel</w:t>
      </w:r>
      <w:proofErr w:type="spellEnd"/>
      <w:r w:rsidRPr="006E454B">
        <w:rPr>
          <w:rFonts w:ascii="Arial" w:hAnsi="Arial" w:cs="Arial"/>
        </w:rPr>
        <w:t xml:space="preserve">, S. (2012). Density, diversity, and richness of woody plants in urban green spaces: A case study in Chennai metropolitan city. </w:t>
      </w:r>
      <w:r w:rsidRPr="006E454B">
        <w:rPr>
          <w:rFonts w:ascii="Arial" w:hAnsi="Arial" w:cs="Arial"/>
          <w:i/>
        </w:rPr>
        <w:t>Urban Forestry &amp; Urban Greening</w:t>
      </w:r>
      <w:r w:rsidRPr="006E454B">
        <w:rPr>
          <w:rFonts w:ascii="Arial" w:hAnsi="Arial" w:cs="Arial"/>
        </w:rPr>
        <w:t>, 11(4), 450-459. https://doi.org/10.1016/j.ufug.2012.08.003</w:t>
      </w:r>
    </w:p>
    <w:p w:rsidR="006E454B" w:rsidRPr="006E454B" w:rsidRDefault="006E454B" w:rsidP="006E454B">
      <w:pPr>
        <w:jc w:val="both"/>
        <w:rPr>
          <w:rFonts w:ascii="Arial" w:hAnsi="Arial" w:cs="Arial"/>
        </w:rPr>
      </w:pPr>
      <w:proofErr w:type="spellStart"/>
      <w:r w:rsidRPr="006E454B">
        <w:rPr>
          <w:rFonts w:ascii="Arial" w:hAnsi="Arial" w:cs="Arial"/>
        </w:rPr>
        <w:t>Muthulingam</w:t>
      </w:r>
      <w:proofErr w:type="spellEnd"/>
      <w:r w:rsidRPr="006E454B">
        <w:rPr>
          <w:rFonts w:ascii="Arial" w:hAnsi="Arial" w:cs="Arial"/>
        </w:rPr>
        <w:t xml:space="preserve">, U., </w:t>
      </w:r>
      <w:proofErr w:type="spellStart"/>
      <w:r w:rsidRPr="006E454B">
        <w:rPr>
          <w:rFonts w:ascii="Arial" w:hAnsi="Arial" w:cs="Arial"/>
        </w:rPr>
        <w:t>Ammaiyappan</w:t>
      </w:r>
      <w:proofErr w:type="spellEnd"/>
      <w:r w:rsidRPr="006E454B">
        <w:rPr>
          <w:rFonts w:ascii="Arial" w:hAnsi="Arial" w:cs="Arial"/>
        </w:rPr>
        <w:t xml:space="preserve">, S., &amp; </w:t>
      </w:r>
      <w:proofErr w:type="spellStart"/>
      <w:r w:rsidRPr="006E454B">
        <w:rPr>
          <w:rFonts w:ascii="Arial" w:hAnsi="Arial" w:cs="Arial"/>
        </w:rPr>
        <w:t>Sekar</w:t>
      </w:r>
      <w:proofErr w:type="spellEnd"/>
      <w:r w:rsidRPr="006E454B">
        <w:rPr>
          <w:rFonts w:ascii="Arial" w:hAnsi="Arial" w:cs="Arial"/>
        </w:rPr>
        <w:t xml:space="preserve">, T. (2020). Density and population structure of globally vulnerable and endangered trees in Chennai Metropolitan City, India. </w:t>
      </w:r>
      <w:r w:rsidRPr="006E454B">
        <w:rPr>
          <w:rFonts w:ascii="Arial" w:hAnsi="Arial" w:cs="Arial"/>
          <w:i/>
        </w:rPr>
        <w:t>Advances in Zoology and Botany</w:t>
      </w:r>
      <w:r w:rsidRPr="006E454B">
        <w:rPr>
          <w:rFonts w:ascii="Arial" w:hAnsi="Arial" w:cs="Arial"/>
        </w:rPr>
        <w:t>, 8(3), 233-242. https://doi.org/10.13189/azb.2020.080320</w:t>
      </w:r>
    </w:p>
    <w:p w:rsidR="006E454B" w:rsidRPr="006E454B" w:rsidRDefault="006E454B" w:rsidP="006E454B">
      <w:pPr>
        <w:jc w:val="both"/>
        <w:rPr>
          <w:rFonts w:ascii="Arial" w:hAnsi="Arial" w:cs="Arial"/>
        </w:rPr>
      </w:pPr>
      <w:proofErr w:type="spellStart"/>
      <w:r w:rsidRPr="006E454B">
        <w:rPr>
          <w:rFonts w:ascii="Arial" w:hAnsi="Arial" w:cs="Arial"/>
        </w:rPr>
        <w:t>Muthulingam</w:t>
      </w:r>
      <w:proofErr w:type="spellEnd"/>
      <w:r w:rsidRPr="006E454B">
        <w:rPr>
          <w:rFonts w:ascii="Arial" w:hAnsi="Arial" w:cs="Arial"/>
        </w:rPr>
        <w:t xml:space="preserve">, U., </w:t>
      </w:r>
      <w:proofErr w:type="spellStart"/>
      <w:r w:rsidRPr="006E454B">
        <w:rPr>
          <w:rFonts w:ascii="Arial" w:hAnsi="Arial" w:cs="Arial"/>
        </w:rPr>
        <w:t>Narayanasamy</w:t>
      </w:r>
      <w:proofErr w:type="spellEnd"/>
      <w:r w:rsidRPr="006E454B">
        <w:rPr>
          <w:rFonts w:ascii="Arial" w:hAnsi="Arial" w:cs="Arial"/>
        </w:rPr>
        <w:t xml:space="preserve">, D, </w:t>
      </w:r>
      <w:proofErr w:type="spellStart"/>
      <w:r w:rsidRPr="006E454B">
        <w:rPr>
          <w:rFonts w:ascii="Arial" w:hAnsi="Arial" w:cs="Arial"/>
        </w:rPr>
        <w:t>Kanakashanthi</w:t>
      </w:r>
      <w:proofErr w:type="spellEnd"/>
      <w:r w:rsidRPr="006E454B">
        <w:rPr>
          <w:rFonts w:ascii="Arial" w:hAnsi="Arial" w:cs="Arial"/>
        </w:rPr>
        <w:t xml:space="preserve">, A. &amp; </w:t>
      </w:r>
      <w:proofErr w:type="spellStart"/>
      <w:r w:rsidRPr="006E454B">
        <w:rPr>
          <w:rFonts w:ascii="Arial" w:hAnsi="Arial" w:cs="Arial"/>
        </w:rPr>
        <w:t>Thangavel</w:t>
      </w:r>
      <w:proofErr w:type="spellEnd"/>
      <w:r w:rsidRPr="006E454B">
        <w:rPr>
          <w:rFonts w:ascii="Arial" w:hAnsi="Arial" w:cs="Arial"/>
        </w:rPr>
        <w:t xml:space="preserve">, S. (2010). A Floristic Study </w:t>
      </w:r>
      <w:proofErr w:type="gramStart"/>
      <w:r w:rsidRPr="006E454B">
        <w:rPr>
          <w:rFonts w:ascii="Arial" w:hAnsi="Arial" w:cs="Arial"/>
        </w:rPr>
        <w:t>In</w:t>
      </w:r>
      <w:proofErr w:type="gramEnd"/>
      <w:r w:rsidRPr="006E454B">
        <w:rPr>
          <w:rFonts w:ascii="Arial" w:hAnsi="Arial" w:cs="Arial"/>
        </w:rPr>
        <w:t xml:space="preserve"> A Perennial Lake Of </w:t>
      </w:r>
      <w:proofErr w:type="spellStart"/>
      <w:r w:rsidRPr="006E454B">
        <w:rPr>
          <w:rFonts w:ascii="Arial" w:hAnsi="Arial" w:cs="Arial"/>
        </w:rPr>
        <w:t>Thiruvallur</w:t>
      </w:r>
      <w:proofErr w:type="spellEnd"/>
      <w:r w:rsidRPr="006E454B">
        <w:rPr>
          <w:rFonts w:ascii="Arial" w:hAnsi="Arial" w:cs="Arial"/>
        </w:rPr>
        <w:t xml:space="preserve"> District, South India. </w:t>
      </w:r>
      <w:proofErr w:type="gramStart"/>
      <w:r w:rsidRPr="006E454B">
        <w:rPr>
          <w:rFonts w:ascii="Arial" w:hAnsi="Arial" w:cs="Arial"/>
        </w:rPr>
        <w:t>.</w:t>
      </w:r>
      <w:proofErr w:type="spellStart"/>
      <w:r w:rsidRPr="006E454B">
        <w:rPr>
          <w:rFonts w:ascii="Arial" w:hAnsi="Arial" w:cs="Arial"/>
          <w:i/>
        </w:rPr>
        <w:t>WebmedCentral</w:t>
      </w:r>
      <w:proofErr w:type="spellEnd"/>
      <w:proofErr w:type="gramEnd"/>
      <w:r w:rsidRPr="006E454B">
        <w:rPr>
          <w:rFonts w:ascii="Arial" w:hAnsi="Arial" w:cs="Arial"/>
        </w:rPr>
        <w:t xml:space="preserve"> ECOLOGY, 1(10), WMC001037. </w:t>
      </w:r>
    </w:p>
    <w:p w:rsidR="006E454B" w:rsidRPr="006E454B" w:rsidRDefault="006E454B" w:rsidP="006E454B">
      <w:pPr>
        <w:jc w:val="both"/>
        <w:rPr>
          <w:rFonts w:ascii="Arial" w:hAnsi="Arial" w:cs="Arial"/>
        </w:rPr>
      </w:pPr>
      <w:r w:rsidRPr="006E454B">
        <w:rPr>
          <w:rFonts w:ascii="Arial" w:hAnsi="Arial" w:cs="Arial"/>
        </w:rPr>
        <w:t xml:space="preserve">Nagendra, H., &amp; Gopal, D. (2011). Tree diversity, distribution, history, and change in urban parks: Studies in Bangalore, India. </w:t>
      </w:r>
      <w:r w:rsidRPr="006E454B">
        <w:rPr>
          <w:rFonts w:ascii="Arial" w:hAnsi="Arial" w:cs="Arial"/>
          <w:i/>
        </w:rPr>
        <w:t>Urban Ecosystems</w:t>
      </w:r>
      <w:r w:rsidRPr="006E454B">
        <w:rPr>
          <w:rFonts w:ascii="Arial" w:hAnsi="Arial" w:cs="Arial"/>
        </w:rPr>
        <w:t>, 14(2), 211–223. https://doi.org/10.1007/s11252-010-0148-1</w:t>
      </w:r>
    </w:p>
    <w:p w:rsidR="006E454B" w:rsidRPr="006E454B" w:rsidRDefault="006E454B" w:rsidP="006E454B">
      <w:pPr>
        <w:jc w:val="both"/>
        <w:rPr>
          <w:rFonts w:ascii="Arial" w:hAnsi="Arial" w:cs="Arial"/>
        </w:rPr>
      </w:pPr>
      <w:r w:rsidRPr="006E454B">
        <w:rPr>
          <w:rFonts w:ascii="Arial" w:hAnsi="Arial" w:cs="Arial"/>
        </w:rPr>
        <w:t xml:space="preserve">Nagendra, H. &amp; Gopal, D. (2010). Street trees in Bangalore: Density, diversity, composition and distribution. </w:t>
      </w:r>
      <w:r w:rsidRPr="006E454B">
        <w:rPr>
          <w:rFonts w:ascii="Arial" w:hAnsi="Arial" w:cs="Arial"/>
          <w:i/>
        </w:rPr>
        <w:t>Urban Forestry &amp; Urban Greening</w:t>
      </w:r>
      <w:r w:rsidRPr="006E454B">
        <w:rPr>
          <w:rFonts w:ascii="Arial" w:hAnsi="Arial" w:cs="Arial"/>
        </w:rPr>
        <w:t xml:space="preserve">, 9(2), 129-137. https://doi.org/10.1016/j.ufug.2009.12.005 </w:t>
      </w:r>
    </w:p>
    <w:p w:rsidR="006E454B" w:rsidRPr="006E454B" w:rsidRDefault="006E454B" w:rsidP="006E454B">
      <w:pPr>
        <w:jc w:val="both"/>
        <w:rPr>
          <w:rFonts w:ascii="Arial" w:hAnsi="Arial" w:cs="Arial"/>
        </w:rPr>
      </w:pPr>
      <w:r w:rsidRPr="006E454B">
        <w:rPr>
          <w:rFonts w:ascii="Arial" w:hAnsi="Arial" w:cs="Arial"/>
        </w:rPr>
        <w:t>Narasimhan, D. &amp; Irwin, S.J. (2021). Flowering Plants of Tamil Nadu: A Compendium Care Earth Trust, Chennai.</w:t>
      </w:r>
    </w:p>
    <w:p w:rsidR="006E454B" w:rsidRPr="006E454B" w:rsidRDefault="006E454B" w:rsidP="006E454B">
      <w:pPr>
        <w:jc w:val="both"/>
        <w:rPr>
          <w:rFonts w:ascii="Arial" w:hAnsi="Arial" w:cs="Arial"/>
        </w:rPr>
      </w:pPr>
      <w:r w:rsidRPr="006E454B">
        <w:rPr>
          <w:rFonts w:ascii="Arial" w:hAnsi="Arial" w:cs="Arial"/>
        </w:rPr>
        <w:t>Narasimhan, D. (1991). Systematic studies on the Flora of Chengalpattu District, Tamil Nadu, India. PhD Thesis. Madras University, Chennai.</w:t>
      </w:r>
    </w:p>
    <w:p w:rsidR="006E454B" w:rsidRPr="006E454B" w:rsidRDefault="006E454B" w:rsidP="006E454B">
      <w:pPr>
        <w:jc w:val="both"/>
        <w:rPr>
          <w:rFonts w:ascii="Arial" w:hAnsi="Arial" w:cs="Arial"/>
        </w:rPr>
      </w:pPr>
      <w:bookmarkStart w:id="14" w:name="_Hlk194417245"/>
      <w:r w:rsidRPr="006E454B">
        <w:rPr>
          <w:rFonts w:ascii="Arial" w:hAnsi="Arial" w:cs="Arial"/>
        </w:rPr>
        <w:t>Nicodemus</w:t>
      </w:r>
      <w:bookmarkEnd w:id="14"/>
      <w:r w:rsidRPr="006E454B">
        <w:rPr>
          <w:rFonts w:ascii="Arial" w:hAnsi="Arial" w:cs="Arial"/>
        </w:rPr>
        <w:t xml:space="preserve">, A., </w:t>
      </w:r>
      <w:proofErr w:type="spellStart"/>
      <w:r w:rsidRPr="006E454B">
        <w:rPr>
          <w:rFonts w:ascii="Arial" w:hAnsi="Arial" w:cs="Arial"/>
        </w:rPr>
        <w:t>Pinyopusarerk</w:t>
      </w:r>
      <w:proofErr w:type="spellEnd"/>
      <w:r w:rsidRPr="006E454B">
        <w:rPr>
          <w:rFonts w:ascii="Arial" w:hAnsi="Arial" w:cs="Arial"/>
        </w:rPr>
        <w:t xml:space="preserve">, K., Zhong, C.L. &amp; </w:t>
      </w:r>
      <w:proofErr w:type="spellStart"/>
      <w:r w:rsidRPr="006E454B">
        <w:rPr>
          <w:rFonts w:ascii="Arial" w:hAnsi="Arial" w:cs="Arial"/>
        </w:rPr>
        <w:t>Franche</w:t>
      </w:r>
      <w:proofErr w:type="spellEnd"/>
      <w:r w:rsidRPr="006E454B">
        <w:rPr>
          <w:rFonts w:ascii="Arial" w:hAnsi="Arial" w:cs="Arial"/>
        </w:rPr>
        <w:t xml:space="preserve">, C. (Editors). 2016. </w:t>
      </w:r>
      <w:r w:rsidRPr="006E454B">
        <w:rPr>
          <w:rFonts w:ascii="Arial" w:hAnsi="Arial" w:cs="Arial"/>
          <w:i/>
        </w:rPr>
        <w:t>Casuarina</w:t>
      </w:r>
      <w:r w:rsidRPr="006E454B">
        <w:rPr>
          <w:rFonts w:ascii="Arial" w:hAnsi="Arial" w:cs="Arial"/>
        </w:rPr>
        <w:t xml:space="preserve"> improvement for securing rural livelihoods. Proceedings of Fifth International </w:t>
      </w:r>
      <w:r w:rsidRPr="006E454B">
        <w:rPr>
          <w:rFonts w:ascii="Arial" w:hAnsi="Arial" w:cs="Arial"/>
          <w:i/>
        </w:rPr>
        <w:t>Casuarina</w:t>
      </w:r>
      <w:r w:rsidRPr="006E454B">
        <w:rPr>
          <w:rFonts w:ascii="Arial" w:hAnsi="Arial" w:cs="Arial"/>
        </w:rPr>
        <w:t xml:space="preserve"> Workshop, Chennai, India. 3-7 February 2014. Institute of Forest Genetics and Tree Breeding, Coimbatore, India.</w:t>
      </w:r>
    </w:p>
    <w:p w:rsidR="006E454B" w:rsidRPr="006E454B" w:rsidRDefault="006E454B" w:rsidP="006E454B">
      <w:pPr>
        <w:jc w:val="both"/>
        <w:rPr>
          <w:rFonts w:ascii="Arial" w:hAnsi="Arial" w:cs="Arial"/>
        </w:rPr>
      </w:pPr>
      <w:bookmarkStart w:id="15" w:name="_Hlk194418473"/>
      <w:proofErr w:type="spellStart"/>
      <w:r w:rsidRPr="006E454B">
        <w:rPr>
          <w:rFonts w:ascii="Arial" w:hAnsi="Arial" w:cs="Arial"/>
        </w:rPr>
        <w:t>Norisada</w:t>
      </w:r>
      <w:bookmarkEnd w:id="15"/>
      <w:proofErr w:type="spellEnd"/>
      <w:r w:rsidRPr="006E454B">
        <w:rPr>
          <w:rFonts w:ascii="Arial" w:hAnsi="Arial" w:cs="Arial"/>
        </w:rPr>
        <w:t xml:space="preserve">, M., </w:t>
      </w:r>
      <w:proofErr w:type="spellStart"/>
      <w:r w:rsidRPr="006E454B">
        <w:rPr>
          <w:rFonts w:ascii="Arial" w:hAnsi="Arial" w:cs="Arial"/>
        </w:rPr>
        <w:t>Hitsuma</w:t>
      </w:r>
      <w:proofErr w:type="spellEnd"/>
      <w:r w:rsidRPr="006E454B">
        <w:rPr>
          <w:rFonts w:ascii="Arial" w:hAnsi="Arial" w:cs="Arial"/>
        </w:rPr>
        <w:t xml:space="preserve">, G., Kuroda, K., </w:t>
      </w:r>
      <w:proofErr w:type="spellStart"/>
      <w:r w:rsidRPr="006E454B">
        <w:rPr>
          <w:rFonts w:ascii="Arial" w:hAnsi="Arial" w:cs="Arial"/>
        </w:rPr>
        <w:t>Yamanoshita</w:t>
      </w:r>
      <w:proofErr w:type="spellEnd"/>
      <w:r w:rsidRPr="006E454B">
        <w:rPr>
          <w:rFonts w:ascii="Arial" w:hAnsi="Arial" w:cs="Arial"/>
        </w:rPr>
        <w:t xml:space="preserve">, T., </w:t>
      </w:r>
      <w:proofErr w:type="spellStart"/>
      <w:r w:rsidRPr="006E454B">
        <w:rPr>
          <w:rFonts w:ascii="Arial" w:hAnsi="Arial" w:cs="Arial"/>
        </w:rPr>
        <w:t>Masumori</w:t>
      </w:r>
      <w:proofErr w:type="spellEnd"/>
      <w:r w:rsidRPr="006E454B">
        <w:rPr>
          <w:rFonts w:ascii="Arial" w:hAnsi="Arial" w:cs="Arial"/>
        </w:rPr>
        <w:t xml:space="preserve">, M., </w:t>
      </w:r>
      <w:proofErr w:type="spellStart"/>
      <w:r w:rsidRPr="006E454B">
        <w:rPr>
          <w:rFonts w:ascii="Arial" w:hAnsi="Arial" w:cs="Arial"/>
        </w:rPr>
        <w:t>Tange</w:t>
      </w:r>
      <w:proofErr w:type="spellEnd"/>
      <w:r w:rsidRPr="006E454B">
        <w:rPr>
          <w:rFonts w:ascii="Arial" w:hAnsi="Arial" w:cs="Arial"/>
        </w:rPr>
        <w:t xml:space="preserve">, T., Yagi, H., </w:t>
      </w:r>
      <w:proofErr w:type="spellStart"/>
      <w:r w:rsidRPr="006E454B">
        <w:rPr>
          <w:rFonts w:ascii="Arial" w:hAnsi="Arial" w:cs="Arial"/>
        </w:rPr>
        <w:t>Nuyim</w:t>
      </w:r>
      <w:proofErr w:type="spellEnd"/>
      <w:r w:rsidRPr="006E454B">
        <w:rPr>
          <w:rFonts w:ascii="Arial" w:hAnsi="Arial" w:cs="Arial"/>
        </w:rPr>
        <w:t xml:space="preserve">, T., Sasaki, S. &amp; Kojima, K. (2005). </w:t>
      </w:r>
      <w:r w:rsidRPr="006E454B">
        <w:rPr>
          <w:rFonts w:ascii="Arial" w:hAnsi="Arial" w:cs="Arial"/>
          <w:i/>
        </w:rPr>
        <w:t>Acacia</w:t>
      </w:r>
      <w:r w:rsidRPr="006E454B">
        <w:rPr>
          <w:rFonts w:ascii="Arial" w:hAnsi="Arial" w:cs="Arial"/>
        </w:rPr>
        <w:t xml:space="preserve"> </w:t>
      </w:r>
      <w:proofErr w:type="spellStart"/>
      <w:r w:rsidRPr="006E454B">
        <w:rPr>
          <w:rFonts w:ascii="Arial" w:hAnsi="Arial" w:cs="Arial"/>
          <w:i/>
        </w:rPr>
        <w:t>mangium</w:t>
      </w:r>
      <w:proofErr w:type="spellEnd"/>
      <w:r w:rsidRPr="006E454B">
        <w:rPr>
          <w:rFonts w:ascii="Arial" w:hAnsi="Arial" w:cs="Arial"/>
        </w:rPr>
        <w:t xml:space="preserve">, A Nurse Tree Candidate for Reforestation on Degraded Sandy Soils in the Malay Peninsula. </w:t>
      </w:r>
      <w:r w:rsidRPr="006E454B">
        <w:rPr>
          <w:rFonts w:ascii="Arial" w:hAnsi="Arial" w:cs="Arial"/>
          <w:i/>
        </w:rPr>
        <w:t>Forest Science,</w:t>
      </w:r>
      <w:r w:rsidRPr="006E454B">
        <w:rPr>
          <w:rFonts w:ascii="Arial" w:hAnsi="Arial" w:cs="Arial"/>
        </w:rPr>
        <w:t xml:space="preserve"> 51, 498-510. https://doi.org/10.1093/forestscience/51.5.498</w:t>
      </w:r>
    </w:p>
    <w:p w:rsidR="006E454B" w:rsidRPr="006E454B" w:rsidRDefault="006E454B" w:rsidP="006E454B">
      <w:pPr>
        <w:jc w:val="both"/>
        <w:rPr>
          <w:rFonts w:ascii="Arial" w:hAnsi="Arial" w:cs="Arial"/>
        </w:rPr>
      </w:pPr>
      <w:r w:rsidRPr="006E454B">
        <w:rPr>
          <w:rFonts w:ascii="Arial" w:hAnsi="Arial" w:cs="Arial"/>
        </w:rPr>
        <w:t xml:space="preserve">Pal, K., Khanna, R. &amp; Saini, A. (2022). Urban horticulture: An overview. In A. N. </w:t>
      </w:r>
      <w:proofErr w:type="spellStart"/>
      <w:r w:rsidRPr="006E454B">
        <w:rPr>
          <w:rFonts w:ascii="Arial" w:hAnsi="Arial" w:cs="Arial"/>
        </w:rPr>
        <w:t>Chaubey</w:t>
      </w:r>
      <w:proofErr w:type="spellEnd"/>
      <w:r w:rsidRPr="006E454B">
        <w:rPr>
          <w:rFonts w:ascii="Arial" w:hAnsi="Arial" w:cs="Arial"/>
        </w:rPr>
        <w:t xml:space="preserve">, R. S. Mishra, &amp; Y. P. Singh (Eds.), Current Approaches for Smart Agriculture, (pp. 409–418). </w:t>
      </w:r>
    </w:p>
    <w:p w:rsidR="006E454B" w:rsidRPr="006E454B" w:rsidRDefault="006E454B" w:rsidP="006E454B">
      <w:pPr>
        <w:jc w:val="both"/>
        <w:rPr>
          <w:rFonts w:ascii="Arial" w:hAnsi="Arial" w:cs="Arial"/>
        </w:rPr>
      </w:pPr>
      <w:proofErr w:type="spellStart"/>
      <w:r w:rsidRPr="006E454B">
        <w:rPr>
          <w:rFonts w:ascii="Arial" w:hAnsi="Arial" w:cs="Arial"/>
        </w:rPr>
        <w:t>Pasiecznik</w:t>
      </w:r>
      <w:proofErr w:type="spellEnd"/>
      <w:r w:rsidRPr="006E454B">
        <w:rPr>
          <w:rFonts w:ascii="Arial" w:hAnsi="Arial" w:cs="Arial"/>
        </w:rPr>
        <w:t xml:space="preserve">, N.M., Felker, P., Harris, P.J.C., Harsh, L.N., Cruz, G., Tewari, J.C., </w:t>
      </w:r>
      <w:proofErr w:type="spellStart"/>
      <w:r w:rsidRPr="006E454B">
        <w:rPr>
          <w:rFonts w:ascii="Arial" w:hAnsi="Arial" w:cs="Arial"/>
        </w:rPr>
        <w:t>Cadoret</w:t>
      </w:r>
      <w:proofErr w:type="spellEnd"/>
      <w:r w:rsidRPr="006E454B">
        <w:rPr>
          <w:rFonts w:ascii="Arial" w:hAnsi="Arial" w:cs="Arial"/>
        </w:rPr>
        <w:t xml:space="preserve">, K. &amp; Maldonado, L.J. (2001). The </w:t>
      </w:r>
      <w:r w:rsidRPr="006E454B">
        <w:rPr>
          <w:rFonts w:ascii="Arial" w:hAnsi="Arial" w:cs="Arial"/>
          <w:i/>
        </w:rPr>
        <w:t>Prosopis</w:t>
      </w:r>
      <w:r w:rsidRPr="006E454B">
        <w:rPr>
          <w:rFonts w:ascii="Arial" w:hAnsi="Arial" w:cs="Arial"/>
        </w:rPr>
        <w:t xml:space="preserve"> </w:t>
      </w:r>
      <w:proofErr w:type="spellStart"/>
      <w:r w:rsidRPr="006E454B">
        <w:rPr>
          <w:rFonts w:ascii="Arial" w:hAnsi="Arial" w:cs="Arial"/>
          <w:i/>
        </w:rPr>
        <w:t>Juliflora</w:t>
      </w:r>
      <w:proofErr w:type="spellEnd"/>
      <w:r w:rsidRPr="006E454B">
        <w:rPr>
          <w:rFonts w:ascii="Arial" w:hAnsi="Arial" w:cs="Arial"/>
        </w:rPr>
        <w:t>-</w:t>
      </w:r>
      <w:r w:rsidRPr="006E454B">
        <w:rPr>
          <w:rFonts w:ascii="Arial" w:hAnsi="Arial" w:cs="Arial"/>
          <w:i/>
        </w:rPr>
        <w:t>Prosopis</w:t>
      </w:r>
      <w:r w:rsidRPr="006E454B">
        <w:rPr>
          <w:rFonts w:ascii="Arial" w:hAnsi="Arial" w:cs="Arial"/>
        </w:rPr>
        <w:t xml:space="preserve"> </w:t>
      </w:r>
      <w:r w:rsidRPr="006E454B">
        <w:rPr>
          <w:rFonts w:ascii="Arial" w:hAnsi="Arial" w:cs="Arial"/>
          <w:i/>
        </w:rPr>
        <w:t>Pallida</w:t>
      </w:r>
      <w:r w:rsidRPr="006E454B">
        <w:rPr>
          <w:rFonts w:ascii="Arial" w:hAnsi="Arial" w:cs="Arial"/>
        </w:rPr>
        <w:t xml:space="preserve"> Complex: A Monograph, HDRA, Coventry, 172. https://doi.org/10.1016/S0378-1127(02)00559-5</w:t>
      </w:r>
    </w:p>
    <w:p w:rsidR="006E454B" w:rsidRPr="006E454B" w:rsidRDefault="006E454B" w:rsidP="006E454B">
      <w:pPr>
        <w:jc w:val="both"/>
        <w:rPr>
          <w:rFonts w:ascii="Arial" w:hAnsi="Arial" w:cs="Arial"/>
        </w:rPr>
      </w:pPr>
      <w:r w:rsidRPr="006E454B">
        <w:rPr>
          <w:rFonts w:ascii="Arial" w:hAnsi="Arial" w:cs="Arial"/>
        </w:rPr>
        <w:t xml:space="preserve">Pataki, D.E., </w:t>
      </w:r>
      <w:proofErr w:type="spellStart"/>
      <w:r w:rsidRPr="006E454B">
        <w:rPr>
          <w:rFonts w:ascii="Arial" w:hAnsi="Arial" w:cs="Arial"/>
        </w:rPr>
        <w:t>Alig</w:t>
      </w:r>
      <w:proofErr w:type="spellEnd"/>
      <w:r w:rsidRPr="006E454B">
        <w:rPr>
          <w:rFonts w:ascii="Arial" w:hAnsi="Arial" w:cs="Arial"/>
        </w:rPr>
        <w:t xml:space="preserve">, R.J., Fung, A.S., </w:t>
      </w:r>
      <w:proofErr w:type="spellStart"/>
      <w:r w:rsidRPr="006E454B">
        <w:rPr>
          <w:rFonts w:ascii="Arial" w:hAnsi="Arial" w:cs="Arial"/>
        </w:rPr>
        <w:t>Golubiewski</w:t>
      </w:r>
      <w:proofErr w:type="spellEnd"/>
      <w:r w:rsidRPr="006E454B">
        <w:rPr>
          <w:rFonts w:ascii="Arial" w:hAnsi="Arial" w:cs="Arial"/>
        </w:rPr>
        <w:t xml:space="preserve">, N.E., Kennedy, C.A., McPherson, E.G., Nowak, D.J., </w:t>
      </w:r>
      <w:proofErr w:type="spellStart"/>
      <w:r w:rsidRPr="006E454B">
        <w:rPr>
          <w:rFonts w:ascii="Arial" w:hAnsi="Arial" w:cs="Arial"/>
        </w:rPr>
        <w:t>Pouyat</w:t>
      </w:r>
      <w:proofErr w:type="spellEnd"/>
      <w:r w:rsidRPr="006E454B">
        <w:rPr>
          <w:rFonts w:ascii="Arial" w:hAnsi="Arial" w:cs="Arial"/>
        </w:rPr>
        <w:t xml:space="preserve">, R.V., &amp; </w:t>
      </w:r>
      <w:proofErr w:type="spellStart"/>
      <w:r w:rsidRPr="006E454B">
        <w:rPr>
          <w:rFonts w:ascii="Arial" w:hAnsi="Arial" w:cs="Arial"/>
        </w:rPr>
        <w:t>Lankao</w:t>
      </w:r>
      <w:proofErr w:type="spellEnd"/>
      <w:r w:rsidRPr="006E454B">
        <w:rPr>
          <w:rFonts w:ascii="Arial" w:hAnsi="Arial" w:cs="Arial"/>
        </w:rPr>
        <w:t xml:space="preserve">, P.R. (2006). Urban ecosystems and the North American carbon cycle. </w:t>
      </w:r>
      <w:r w:rsidRPr="006E454B">
        <w:rPr>
          <w:rFonts w:ascii="Arial" w:hAnsi="Arial" w:cs="Arial"/>
          <w:i/>
        </w:rPr>
        <w:t>Global Change Biology</w:t>
      </w:r>
      <w:r w:rsidRPr="006E454B">
        <w:rPr>
          <w:rFonts w:ascii="Arial" w:hAnsi="Arial" w:cs="Arial"/>
        </w:rPr>
        <w:t>, 12. https://doi.org/ 10.1111/j.1365-2486.</w:t>
      </w:r>
      <w:proofErr w:type="gramStart"/>
      <w:r w:rsidRPr="006E454B">
        <w:rPr>
          <w:rFonts w:ascii="Arial" w:hAnsi="Arial" w:cs="Arial"/>
        </w:rPr>
        <w:t>2006.01242.x</w:t>
      </w:r>
      <w:proofErr w:type="gramEnd"/>
    </w:p>
    <w:p w:rsidR="006E454B" w:rsidRPr="006E454B" w:rsidRDefault="006E454B" w:rsidP="006E454B">
      <w:pPr>
        <w:jc w:val="both"/>
        <w:rPr>
          <w:rFonts w:ascii="Arial" w:hAnsi="Arial" w:cs="Arial"/>
        </w:rPr>
      </w:pPr>
      <w:r w:rsidRPr="006E454B">
        <w:rPr>
          <w:rFonts w:ascii="Arial" w:hAnsi="Arial" w:cs="Arial"/>
        </w:rPr>
        <w:t xml:space="preserve">Paul, S. &amp; Nagendra, H. (2015). Vegetation change and fragmentation in the mega city of Delhi: Mapping 25 years of change. </w:t>
      </w:r>
      <w:r w:rsidRPr="006E454B">
        <w:rPr>
          <w:rFonts w:ascii="Arial" w:hAnsi="Arial" w:cs="Arial"/>
          <w:i/>
        </w:rPr>
        <w:t>Applied Geography</w:t>
      </w:r>
      <w:r w:rsidRPr="006E454B">
        <w:rPr>
          <w:rFonts w:ascii="Arial" w:hAnsi="Arial" w:cs="Arial"/>
        </w:rPr>
        <w:t>, 58. https://doi.org/10.1016/j.apgeog.2015.02.001</w:t>
      </w:r>
    </w:p>
    <w:p w:rsidR="006E454B" w:rsidRPr="006E454B" w:rsidRDefault="006E454B" w:rsidP="006E454B">
      <w:pPr>
        <w:jc w:val="both"/>
        <w:rPr>
          <w:rFonts w:ascii="Arial" w:hAnsi="Arial" w:cs="Arial"/>
        </w:rPr>
      </w:pPr>
      <w:r w:rsidRPr="006E454B">
        <w:rPr>
          <w:rFonts w:ascii="Arial" w:hAnsi="Arial" w:cs="Arial"/>
        </w:rPr>
        <w:t xml:space="preserve">Pandey, R &amp; Kumar, H. (2018). Tree species diversity and composition in urban green spaces of Allahabad city (U.P). </w:t>
      </w:r>
      <w:r w:rsidRPr="006E454B">
        <w:rPr>
          <w:rFonts w:ascii="Arial" w:hAnsi="Arial" w:cs="Arial"/>
          <w:i/>
        </w:rPr>
        <w:t>Plant Archives</w:t>
      </w:r>
      <w:r w:rsidRPr="006E454B">
        <w:rPr>
          <w:rFonts w:ascii="Arial" w:hAnsi="Arial" w:cs="Arial"/>
        </w:rPr>
        <w:t>, 18(2), 2687-2692.</w:t>
      </w:r>
    </w:p>
    <w:p w:rsidR="006E454B" w:rsidRPr="006E454B" w:rsidRDefault="006E454B" w:rsidP="006E454B">
      <w:pPr>
        <w:jc w:val="both"/>
        <w:rPr>
          <w:rFonts w:ascii="Arial" w:hAnsi="Arial" w:cs="Arial"/>
        </w:rPr>
      </w:pPr>
      <w:r w:rsidRPr="006E454B">
        <w:rPr>
          <w:rFonts w:ascii="Arial" w:hAnsi="Arial" w:cs="Arial"/>
        </w:rPr>
        <w:t xml:space="preserve">Pickett, S.T.A., </w:t>
      </w:r>
      <w:proofErr w:type="spellStart"/>
      <w:r w:rsidRPr="006E454B">
        <w:rPr>
          <w:rFonts w:ascii="Arial" w:hAnsi="Arial" w:cs="Arial"/>
        </w:rPr>
        <w:t>Cadenasso</w:t>
      </w:r>
      <w:proofErr w:type="spellEnd"/>
      <w:r w:rsidRPr="006E454B">
        <w:rPr>
          <w:rFonts w:ascii="Arial" w:hAnsi="Arial" w:cs="Arial"/>
        </w:rPr>
        <w:t xml:space="preserve">, M.L., Grove, J.M., </w:t>
      </w:r>
      <w:proofErr w:type="spellStart"/>
      <w:r w:rsidRPr="006E454B">
        <w:rPr>
          <w:rFonts w:ascii="Arial" w:hAnsi="Arial" w:cs="Arial"/>
        </w:rPr>
        <w:t>Nilon</w:t>
      </w:r>
      <w:proofErr w:type="spellEnd"/>
      <w:r w:rsidRPr="006E454B">
        <w:rPr>
          <w:rFonts w:ascii="Arial" w:hAnsi="Arial" w:cs="Arial"/>
        </w:rPr>
        <w:t xml:space="preserve">, C.H., </w:t>
      </w:r>
      <w:proofErr w:type="spellStart"/>
      <w:r w:rsidRPr="006E454B">
        <w:rPr>
          <w:rFonts w:ascii="Arial" w:hAnsi="Arial" w:cs="Arial"/>
        </w:rPr>
        <w:t>Pouyat</w:t>
      </w:r>
      <w:proofErr w:type="spellEnd"/>
      <w:r w:rsidRPr="006E454B">
        <w:rPr>
          <w:rFonts w:ascii="Arial" w:hAnsi="Arial" w:cs="Arial"/>
        </w:rPr>
        <w:t xml:space="preserve">, R.V., </w:t>
      </w:r>
      <w:proofErr w:type="spellStart"/>
      <w:r w:rsidRPr="006E454B">
        <w:rPr>
          <w:rFonts w:ascii="Arial" w:hAnsi="Arial" w:cs="Arial"/>
        </w:rPr>
        <w:t>Zipperer</w:t>
      </w:r>
      <w:proofErr w:type="spellEnd"/>
      <w:r w:rsidRPr="006E454B">
        <w:rPr>
          <w:rFonts w:ascii="Arial" w:hAnsi="Arial" w:cs="Arial"/>
        </w:rPr>
        <w:t xml:space="preserve">, W.C. and Costanza, R. (2001). Urban ecological systems: linking terrestrial ecological, physical, and socioeconomic components of metropolitan areas. </w:t>
      </w:r>
      <w:r w:rsidRPr="006E454B">
        <w:rPr>
          <w:rFonts w:ascii="Arial" w:hAnsi="Arial" w:cs="Arial"/>
          <w:i/>
        </w:rPr>
        <w:t>Annual Review of Ecology and Systematics</w:t>
      </w:r>
      <w:r w:rsidRPr="006E454B">
        <w:rPr>
          <w:rFonts w:ascii="Arial" w:hAnsi="Arial" w:cs="Arial"/>
        </w:rPr>
        <w:t xml:space="preserve">, 32, 127-157. </w:t>
      </w:r>
      <w:proofErr w:type="gramStart"/>
      <w:r w:rsidRPr="006E454B">
        <w:rPr>
          <w:rFonts w:ascii="Arial" w:hAnsi="Arial" w:cs="Arial"/>
        </w:rPr>
        <w:t>doi:10.1146/annurev.ecolsys</w:t>
      </w:r>
      <w:proofErr w:type="gramEnd"/>
      <w:r w:rsidRPr="006E454B">
        <w:rPr>
          <w:rFonts w:ascii="Arial" w:hAnsi="Arial" w:cs="Arial"/>
        </w:rPr>
        <w:t>.32.081501.114012</w:t>
      </w:r>
    </w:p>
    <w:p w:rsidR="006E454B" w:rsidRPr="006E454B" w:rsidRDefault="006E454B" w:rsidP="006E454B">
      <w:pPr>
        <w:jc w:val="both"/>
        <w:rPr>
          <w:rFonts w:ascii="Arial" w:hAnsi="Arial" w:cs="Arial"/>
        </w:rPr>
      </w:pPr>
      <w:r w:rsidRPr="006E454B">
        <w:rPr>
          <w:rFonts w:ascii="Arial" w:hAnsi="Arial" w:cs="Arial"/>
        </w:rPr>
        <w:t>POWO (2025). Plants of the World Online. Facilitated by the Royal Botanic Gardens, Kew. Published on the Internet; https://powo.science.kew.org/</w:t>
      </w:r>
    </w:p>
    <w:p w:rsidR="006E454B" w:rsidRPr="006E454B" w:rsidRDefault="006E454B" w:rsidP="006E454B">
      <w:pPr>
        <w:jc w:val="both"/>
        <w:rPr>
          <w:rFonts w:ascii="Arial" w:hAnsi="Arial" w:cs="Arial"/>
        </w:rPr>
      </w:pPr>
      <w:r w:rsidRPr="006E454B">
        <w:rPr>
          <w:rFonts w:ascii="Arial" w:hAnsi="Arial" w:cs="Arial"/>
        </w:rPr>
        <w:t xml:space="preserve">Prakash, L., </w:t>
      </w:r>
      <w:proofErr w:type="spellStart"/>
      <w:r w:rsidRPr="006E454B">
        <w:rPr>
          <w:rFonts w:ascii="Arial" w:hAnsi="Arial" w:cs="Arial"/>
        </w:rPr>
        <w:t>Ramarajan</w:t>
      </w:r>
      <w:proofErr w:type="spellEnd"/>
      <w:r w:rsidRPr="006E454B">
        <w:rPr>
          <w:rFonts w:ascii="Arial" w:hAnsi="Arial" w:cs="Arial"/>
        </w:rPr>
        <w:t xml:space="preserve">, S. &amp; Manikandan, P. (2020). Avenue trees of urban landscape </w:t>
      </w:r>
      <w:proofErr w:type="spellStart"/>
      <w:r w:rsidRPr="006E454B">
        <w:rPr>
          <w:rFonts w:ascii="Arial" w:hAnsi="Arial" w:cs="Arial"/>
        </w:rPr>
        <w:t>Tiruppur</w:t>
      </w:r>
      <w:proofErr w:type="spellEnd"/>
      <w:r w:rsidRPr="006E454B">
        <w:rPr>
          <w:rFonts w:ascii="Arial" w:hAnsi="Arial" w:cs="Arial"/>
        </w:rPr>
        <w:t xml:space="preserve"> City, Tamil Nadu. </w:t>
      </w:r>
      <w:r w:rsidRPr="006E454B">
        <w:rPr>
          <w:rFonts w:ascii="Arial" w:hAnsi="Arial" w:cs="Arial"/>
          <w:i/>
        </w:rPr>
        <w:t>The</w:t>
      </w:r>
      <w:r w:rsidRPr="006E454B">
        <w:rPr>
          <w:rFonts w:ascii="Arial" w:hAnsi="Arial" w:cs="Arial"/>
        </w:rPr>
        <w:t xml:space="preserve"> </w:t>
      </w:r>
      <w:r w:rsidRPr="006E454B">
        <w:rPr>
          <w:rFonts w:ascii="Arial" w:hAnsi="Arial" w:cs="Arial"/>
          <w:i/>
        </w:rPr>
        <w:t>Indian</w:t>
      </w:r>
      <w:r w:rsidRPr="006E454B">
        <w:rPr>
          <w:rFonts w:ascii="Arial" w:hAnsi="Arial" w:cs="Arial"/>
        </w:rPr>
        <w:t xml:space="preserve"> </w:t>
      </w:r>
      <w:r w:rsidRPr="006E454B">
        <w:rPr>
          <w:rFonts w:ascii="Arial" w:hAnsi="Arial" w:cs="Arial"/>
          <w:i/>
        </w:rPr>
        <w:t>Forester</w:t>
      </w:r>
      <w:r w:rsidRPr="006E454B">
        <w:rPr>
          <w:rFonts w:ascii="Arial" w:hAnsi="Arial" w:cs="Arial"/>
        </w:rPr>
        <w:t>, 146 (7): 279-292. https://doi.org/10.36808/if/2020/v146i7/154260</w:t>
      </w:r>
    </w:p>
    <w:p w:rsidR="006E454B" w:rsidRPr="006E454B" w:rsidRDefault="006E454B" w:rsidP="006E454B">
      <w:pPr>
        <w:jc w:val="both"/>
        <w:rPr>
          <w:rFonts w:ascii="Arial" w:hAnsi="Arial" w:cs="Arial"/>
        </w:rPr>
      </w:pPr>
      <w:proofErr w:type="spellStart"/>
      <w:r w:rsidRPr="006E454B">
        <w:rPr>
          <w:rFonts w:ascii="Arial" w:hAnsi="Arial" w:cs="Arial"/>
        </w:rPr>
        <w:t>Raghubanshi</w:t>
      </w:r>
      <w:proofErr w:type="spellEnd"/>
      <w:r w:rsidRPr="006E454B">
        <w:rPr>
          <w:rFonts w:ascii="Arial" w:hAnsi="Arial" w:cs="Arial"/>
        </w:rPr>
        <w:t xml:space="preserve">, A., Rai, L.C., Gaur, J. &amp; Singh, J S. (2005). Invasive alien species and biodiversity in India. </w:t>
      </w:r>
      <w:r w:rsidRPr="006E454B">
        <w:rPr>
          <w:rFonts w:ascii="Arial" w:hAnsi="Arial" w:cs="Arial"/>
          <w:i/>
        </w:rPr>
        <w:t>Current Science</w:t>
      </w:r>
      <w:r w:rsidRPr="006E454B">
        <w:rPr>
          <w:rFonts w:ascii="Arial" w:hAnsi="Arial" w:cs="Arial"/>
        </w:rPr>
        <w:t>, 88(4), 539-540.</w:t>
      </w:r>
    </w:p>
    <w:p w:rsidR="006E454B" w:rsidRPr="006E454B" w:rsidRDefault="006E454B" w:rsidP="006E454B">
      <w:pPr>
        <w:jc w:val="both"/>
        <w:rPr>
          <w:rFonts w:ascii="Arial" w:hAnsi="Arial" w:cs="Arial"/>
        </w:rPr>
      </w:pPr>
      <w:bookmarkStart w:id="16" w:name="_Hlk194417507"/>
      <w:r w:rsidRPr="006E454B">
        <w:rPr>
          <w:rFonts w:ascii="Arial" w:hAnsi="Arial" w:cs="Arial"/>
        </w:rPr>
        <w:t>Rahman</w:t>
      </w:r>
      <w:bookmarkEnd w:id="16"/>
      <w:r w:rsidRPr="006E454B">
        <w:rPr>
          <w:rFonts w:ascii="Arial" w:hAnsi="Arial" w:cs="Arial"/>
        </w:rPr>
        <w:t xml:space="preserve">, F.B., Ahmed, S., Noor, P., Rahman, M.M.M., Huq, S.M.A., </w:t>
      </w:r>
      <w:proofErr w:type="spellStart"/>
      <w:r w:rsidRPr="006E454B">
        <w:rPr>
          <w:rFonts w:ascii="Arial" w:hAnsi="Arial" w:cs="Arial"/>
        </w:rPr>
        <w:t>Akib</w:t>
      </w:r>
      <w:proofErr w:type="spellEnd"/>
      <w:r w:rsidRPr="006E454B">
        <w:rPr>
          <w:rFonts w:ascii="Arial" w:hAnsi="Arial" w:cs="Arial"/>
        </w:rPr>
        <w:t xml:space="preserve">, M.T.E. &amp; </w:t>
      </w:r>
      <w:proofErr w:type="spellStart"/>
      <w:r w:rsidRPr="006E454B">
        <w:rPr>
          <w:rFonts w:ascii="Arial" w:hAnsi="Arial" w:cs="Arial"/>
        </w:rPr>
        <w:t>Shohael</w:t>
      </w:r>
      <w:proofErr w:type="spellEnd"/>
      <w:r w:rsidRPr="006E454B">
        <w:rPr>
          <w:rFonts w:ascii="Arial" w:hAnsi="Arial" w:cs="Arial"/>
        </w:rPr>
        <w:t xml:space="preserve">, A.M. (2020). A comprehensive multi-directional exploration of phytochemicals and bioactivities </w:t>
      </w:r>
      <w:r w:rsidRPr="006E454B">
        <w:rPr>
          <w:rFonts w:ascii="Arial" w:hAnsi="Arial" w:cs="Arial"/>
        </w:rPr>
        <w:lastRenderedPageBreak/>
        <w:t xml:space="preserve">of flower extracts from </w:t>
      </w:r>
      <w:proofErr w:type="spellStart"/>
      <w:r w:rsidRPr="006E454B">
        <w:rPr>
          <w:rFonts w:ascii="Arial" w:hAnsi="Arial" w:cs="Arial"/>
          <w:i/>
        </w:rPr>
        <w:t>Delonix</w:t>
      </w:r>
      <w:proofErr w:type="spellEnd"/>
      <w:r w:rsidRPr="006E454B">
        <w:rPr>
          <w:rFonts w:ascii="Arial" w:hAnsi="Arial" w:cs="Arial"/>
          <w:i/>
        </w:rPr>
        <w:t xml:space="preserve"> regia</w:t>
      </w:r>
      <w:r w:rsidRPr="006E454B">
        <w:rPr>
          <w:rFonts w:ascii="Arial" w:hAnsi="Arial" w:cs="Arial"/>
        </w:rPr>
        <w:t xml:space="preserve"> (</w:t>
      </w:r>
      <w:proofErr w:type="spellStart"/>
      <w:r w:rsidRPr="006E454B">
        <w:rPr>
          <w:rFonts w:ascii="Arial" w:hAnsi="Arial" w:cs="Arial"/>
        </w:rPr>
        <w:t>Bojer</w:t>
      </w:r>
      <w:proofErr w:type="spellEnd"/>
      <w:r w:rsidRPr="006E454B">
        <w:rPr>
          <w:rFonts w:ascii="Arial" w:hAnsi="Arial" w:cs="Arial"/>
        </w:rPr>
        <w:t xml:space="preserve"> ex Hook.) Raf., </w:t>
      </w:r>
      <w:r w:rsidRPr="006E454B">
        <w:rPr>
          <w:rFonts w:ascii="Arial" w:hAnsi="Arial" w:cs="Arial"/>
          <w:i/>
        </w:rPr>
        <w:t>Cassia fistula</w:t>
      </w:r>
      <w:r w:rsidRPr="006E454B">
        <w:rPr>
          <w:rFonts w:ascii="Arial" w:hAnsi="Arial" w:cs="Arial"/>
        </w:rPr>
        <w:t xml:space="preserve"> L. and </w:t>
      </w:r>
      <w:r w:rsidRPr="006E454B">
        <w:rPr>
          <w:rFonts w:ascii="Arial" w:hAnsi="Arial" w:cs="Arial"/>
          <w:i/>
        </w:rPr>
        <w:t xml:space="preserve">Lagerstroemia </w:t>
      </w:r>
      <w:proofErr w:type="spellStart"/>
      <w:r w:rsidRPr="006E454B">
        <w:rPr>
          <w:rFonts w:ascii="Arial" w:hAnsi="Arial" w:cs="Arial"/>
          <w:i/>
        </w:rPr>
        <w:t>speciosa</w:t>
      </w:r>
      <w:proofErr w:type="spellEnd"/>
      <w:r w:rsidRPr="006E454B">
        <w:rPr>
          <w:rFonts w:ascii="Arial" w:hAnsi="Arial" w:cs="Arial"/>
        </w:rPr>
        <w:t xml:space="preserve"> L. </w:t>
      </w:r>
      <w:proofErr w:type="spellStart"/>
      <w:r w:rsidRPr="006E454B">
        <w:rPr>
          <w:rFonts w:ascii="Arial" w:hAnsi="Arial" w:cs="Arial"/>
        </w:rPr>
        <w:t>Biochem</w:t>
      </w:r>
      <w:proofErr w:type="spellEnd"/>
      <w:r w:rsidRPr="006E454B">
        <w:rPr>
          <w:rFonts w:ascii="Arial" w:hAnsi="Arial" w:cs="Arial"/>
        </w:rPr>
        <w:t xml:space="preserve"> </w:t>
      </w:r>
      <w:proofErr w:type="spellStart"/>
      <w:r w:rsidRPr="006E454B">
        <w:rPr>
          <w:rFonts w:ascii="Arial" w:hAnsi="Arial" w:cs="Arial"/>
        </w:rPr>
        <w:t>Biophys</w:t>
      </w:r>
      <w:proofErr w:type="spellEnd"/>
      <w:r w:rsidRPr="006E454B">
        <w:rPr>
          <w:rFonts w:ascii="Arial" w:hAnsi="Arial" w:cs="Arial"/>
        </w:rPr>
        <w:t xml:space="preserve"> Rep. 2020 Sep 11;24:100805. </w:t>
      </w:r>
      <w:proofErr w:type="spellStart"/>
      <w:r w:rsidRPr="006E454B">
        <w:rPr>
          <w:rFonts w:ascii="Arial" w:hAnsi="Arial" w:cs="Arial"/>
        </w:rPr>
        <w:t>doi</w:t>
      </w:r>
      <w:proofErr w:type="spellEnd"/>
      <w:r w:rsidRPr="006E454B">
        <w:rPr>
          <w:rFonts w:ascii="Arial" w:hAnsi="Arial" w:cs="Arial"/>
        </w:rPr>
        <w:t>: 10.1016/j.bbrep.2020.100805</w:t>
      </w:r>
    </w:p>
    <w:p w:rsidR="006E454B" w:rsidRPr="006E454B" w:rsidRDefault="006E454B" w:rsidP="006E454B">
      <w:pPr>
        <w:jc w:val="both"/>
        <w:rPr>
          <w:rFonts w:ascii="Arial" w:hAnsi="Arial" w:cs="Arial"/>
        </w:rPr>
      </w:pPr>
      <w:r w:rsidRPr="006E454B">
        <w:rPr>
          <w:rFonts w:ascii="Arial" w:hAnsi="Arial" w:cs="Arial"/>
        </w:rPr>
        <w:t>Ramakrishnan, P. S. (2001). Ecology and Sustainable Development. National Book Trust, 2001.</w:t>
      </w:r>
    </w:p>
    <w:p w:rsidR="006E454B" w:rsidRPr="006E454B" w:rsidRDefault="006E454B" w:rsidP="006E454B">
      <w:pPr>
        <w:jc w:val="both"/>
        <w:rPr>
          <w:rFonts w:ascii="Arial" w:hAnsi="Arial" w:cs="Arial"/>
        </w:rPr>
      </w:pPr>
      <w:proofErr w:type="spellStart"/>
      <w:r w:rsidRPr="006E454B">
        <w:rPr>
          <w:rFonts w:ascii="Arial" w:hAnsi="Arial" w:cs="Arial"/>
        </w:rPr>
        <w:t>Ramarajan</w:t>
      </w:r>
      <w:proofErr w:type="spellEnd"/>
      <w:r w:rsidRPr="006E454B">
        <w:rPr>
          <w:rFonts w:ascii="Arial" w:hAnsi="Arial" w:cs="Arial"/>
        </w:rPr>
        <w:t xml:space="preserve">, S., Prakash, L., Edison, S. D. P., Mahesh, R., </w:t>
      </w:r>
      <w:proofErr w:type="spellStart"/>
      <w:r w:rsidRPr="006E454B">
        <w:rPr>
          <w:rFonts w:ascii="Arial" w:hAnsi="Arial" w:cs="Arial"/>
        </w:rPr>
        <w:t>Petchimuthu</w:t>
      </w:r>
      <w:proofErr w:type="spellEnd"/>
      <w:r w:rsidRPr="006E454B">
        <w:rPr>
          <w:rFonts w:ascii="Arial" w:hAnsi="Arial" w:cs="Arial"/>
        </w:rPr>
        <w:t xml:space="preserve">, K., </w:t>
      </w:r>
      <w:proofErr w:type="spellStart"/>
      <w:r w:rsidRPr="006E454B">
        <w:rPr>
          <w:rFonts w:ascii="Arial" w:hAnsi="Arial" w:cs="Arial"/>
        </w:rPr>
        <w:t>Sudhakaran</w:t>
      </w:r>
      <w:proofErr w:type="spellEnd"/>
      <w:r w:rsidRPr="006E454B">
        <w:rPr>
          <w:rFonts w:ascii="Arial" w:hAnsi="Arial" w:cs="Arial"/>
        </w:rPr>
        <w:t xml:space="preserve">, M. R., &amp; Gandhi, S. (2022). A checklist of tree species in urban regions of Tirunelveli, Tamil Nadu. </w:t>
      </w:r>
      <w:r w:rsidRPr="006E454B">
        <w:rPr>
          <w:rFonts w:ascii="Arial" w:hAnsi="Arial" w:cs="Arial"/>
          <w:i/>
        </w:rPr>
        <w:t>Indian Journal of Plant Sciences</w:t>
      </w:r>
      <w:r w:rsidRPr="006E454B">
        <w:rPr>
          <w:rFonts w:ascii="Arial" w:hAnsi="Arial" w:cs="Arial"/>
        </w:rPr>
        <w:t>, 11, 74-83.</w:t>
      </w:r>
    </w:p>
    <w:p w:rsidR="006E454B" w:rsidRPr="006E454B" w:rsidRDefault="006E454B" w:rsidP="006E454B">
      <w:pPr>
        <w:jc w:val="both"/>
        <w:rPr>
          <w:rFonts w:ascii="Arial" w:hAnsi="Arial" w:cs="Arial"/>
        </w:rPr>
      </w:pPr>
      <w:r w:rsidRPr="006E454B">
        <w:rPr>
          <w:rFonts w:ascii="Arial" w:hAnsi="Arial" w:cs="Arial"/>
        </w:rPr>
        <w:t>Randhawa, M. S. (1986). Flowering Trees in India. Indian Council of Agricultural Research, 1986.</w:t>
      </w:r>
    </w:p>
    <w:p w:rsidR="006E454B" w:rsidRPr="006E454B" w:rsidRDefault="006E454B" w:rsidP="006E454B">
      <w:pPr>
        <w:jc w:val="both"/>
        <w:rPr>
          <w:rFonts w:ascii="Arial" w:hAnsi="Arial" w:cs="Arial"/>
        </w:rPr>
      </w:pPr>
      <w:proofErr w:type="spellStart"/>
      <w:r w:rsidRPr="006E454B">
        <w:rPr>
          <w:rFonts w:ascii="Arial" w:hAnsi="Arial" w:cs="Arial"/>
        </w:rPr>
        <w:t>Rashkow</w:t>
      </w:r>
      <w:proofErr w:type="spellEnd"/>
      <w:r w:rsidRPr="006E454B">
        <w:rPr>
          <w:rFonts w:ascii="Arial" w:hAnsi="Arial" w:cs="Arial"/>
        </w:rPr>
        <w:t xml:space="preserve">, E.D. (2022). Indian Sandalwood: A History of Overexploitation and Endangerment. In: </w:t>
      </w:r>
      <w:proofErr w:type="spellStart"/>
      <w:r w:rsidRPr="006E454B">
        <w:rPr>
          <w:rFonts w:ascii="Arial" w:hAnsi="Arial" w:cs="Arial"/>
        </w:rPr>
        <w:t>Arunkumar</w:t>
      </w:r>
      <w:proofErr w:type="spellEnd"/>
      <w:r w:rsidRPr="006E454B">
        <w:rPr>
          <w:rFonts w:ascii="Arial" w:hAnsi="Arial" w:cs="Arial"/>
        </w:rPr>
        <w:t xml:space="preserve">, A.N., Joshi, G., </w:t>
      </w:r>
      <w:proofErr w:type="spellStart"/>
      <w:r w:rsidRPr="006E454B">
        <w:rPr>
          <w:rFonts w:ascii="Arial" w:hAnsi="Arial" w:cs="Arial"/>
        </w:rPr>
        <w:t>Warrier</w:t>
      </w:r>
      <w:proofErr w:type="spellEnd"/>
      <w:r w:rsidRPr="006E454B">
        <w:rPr>
          <w:rFonts w:ascii="Arial" w:hAnsi="Arial" w:cs="Arial"/>
        </w:rPr>
        <w:t xml:space="preserve">, R.R., </w:t>
      </w:r>
      <w:proofErr w:type="spellStart"/>
      <w:r w:rsidRPr="006E454B">
        <w:rPr>
          <w:rFonts w:ascii="Arial" w:hAnsi="Arial" w:cs="Arial"/>
        </w:rPr>
        <w:t>Karaba</w:t>
      </w:r>
      <w:proofErr w:type="spellEnd"/>
      <w:r w:rsidRPr="006E454B">
        <w:rPr>
          <w:rFonts w:ascii="Arial" w:hAnsi="Arial" w:cs="Arial"/>
        </w:rPr>
        <w:t>, N.N. (eds) Indian Sandalwood. Materials Horizons: From Nature to Nanomaterials. Springer, Singapore. https://doi.org/10.1007/978-981-16-6565-3_2</w:t>
      </w:r>
    </w:p>
    <w:p w:rsidR="006E454B" w:rsidRPr="006E454B" w:rsidRDefault="006E454B" w:rsidP="006E454B">
      <w:pPr>
        <w:jc w:val="both"/>
        <w:rPr>
          <w:rFonts w:ascii="Arial" w:hAnsi="Arial" w:cs="Arial"/>
        </w:rPr>
      </w:pPr>
      <w:r w:rsidRPr="006E454B">
        <w:rPr>
          <w:rFonts w:ascii="Arial" w:hAnsi="Arial" w:cs="Arial"/>
        </w:rPr>
        <w:t xml:space="preserve">Reddy, C.S. (2008). Catalogue of invasive alien flora of India. </w:t>
      </w:r>
      <w:r w:rsidRPr="006E454B">
        <w:rPr>
          <w:rFonts w:ascii="Arial" w:hAnsi="Arial" w:cs="Arial"/>
          <w:i/>
        </w:rPr>
        <w:t>Life Science Journal</w:t>
      </w:r>
      <w:r w:rsidRPr="006E454B">
        <w:rPr>
          <w:rFonts w:ascii="Arial" w:hAnsi="Arial" w:cs="Arial"/>
        </w:rPr>
        <w:t>, 5(2), 84–89.</w:t>
      </w:r>
    </w:p>
    <w:p w:rsidR="006E454B" w:rsidRPr="006E454B" w:rsidRDefault="006E454B" w:rsidP="006E454B">
      <w:pPr>
        <w:jc w:val="both"/>
        <w:rPr>
          <w:rFonts w:ascii="Arial" w:hAnsi="Arial" w:cs="Arial"/>
        </w:rPr>
      </w:pPr>
      <w:r w:rsidRPr="006E454B">
        <w:rPr>
          <w:rFonts w:ascii="Arial" w:hAnsi="Arial" w:cs="Arial"/>
        </w:rPr>
        <w:t xml:space="preserve">Reddy, I.V.S &amp; P, </w:t>
      </w:r>
      <w:proofErr w:type="spellStart"/>
      <w:r w:rsidRPr="006E454B">
        <w:rPr>
          <w:rFonts w:ascii="Arial" w:hAnsi="Arial" w:cs="Arial"/>
        </w:rPr>
        <w:t>Neelima</w:t>
      </w:r>
      <w:proofErr w:type="spellEnd"/>
      <w:r w:rsidRPr="006E454B">
        <w:rPr>
          <w:rFonts w:ascii="Arial" w:hAnsi="Arial" w:cs="Arial"/>
        </w:rPr>
        <w:t>. (2022). Neem (</w:t>
      </w:r>
      <w:proofErr w:type="spellStart"/>
      <w:r w:rsidRPr="006E454B">
        <w:rPr>
          <w:rFonts w:ascii="Arial" w:hAnsi="Arial" w:cs="Arial"/>
          <w:i/>
        </w:rPr>
        <w:t>Azadirachta</w:t>
      </w:r>
      <w:proofErr w:type="spellEnd"/>
      <w:r w:rsidRPr="006E454B">
        <w:rPr>
          <w:rFonts w:ascii="Arial" w:hAnsi="Arial" w:cs="Arial"/>
          <w:i/>
        </w:rPr>
        <w:t xml:space="preserve"> </w:t>
      </w:r>
      <w:proofErr w:type="spellStart"/>
      <w:r w:rsidRPr="006E454B">
        <w:rPr>
          <w:rFonts w:ascii="Arial" w:hAnsi="Arial" w:cs="Arial"/>
          <w:i/>
        </w:rPr>
        <w:t>indica</w:t>
      </w:r>
      <w:proofErr w:type="spellEnd"/>
      <w:r w:rsidRPr="006E454B">
        <w:rPr>
          <w:rFonts w:ascii="Arial" w:hAnsi="Arial" w:cs="Arial"/>
        </w:rPr>
        <w:t xml:space="preserve">): A Review on Medicinal </w:t>
      </w:r>
      <w:proofErr w:type="spellStart"/>
      <w:r w:rsidRPr="006E454B">
        <w:rPr>
          <w:rFonts w:ascii="Arial" w:hAnsi="Arial" w:cs="Arial"/>
        </w:rPr>
        <w:t>Kalpavriksha</w:t>
      </w:r>
      <w:proofErr w:type="spellEnd"/>
      <w:r w:rsidRPr="006E454B">
        <w:rPr>
          <w:rFonts w:ascii="Arial" w:hAnsi="Arial" w:cs="Arial"/>
        </w:rPr>
        <w:t xml:space="preserve">. </w:t>
      </w:r>
      <w:r w:rsidRPr="006E454B">
        <w:rPr>
          <w:rFonts w:ascii="Arial" w:hAnsi="Arial" w:cs="Arial"/>
          <w:i/>
        </w:rPr>
        <w:t>International Journal of Economic Plants</w:t>
      </w:r>
      <w:r w:rsidRPr="006E454B">
        <w:rPr>
          <w:rFonts w:ascii="Arial" w:hAnsi="Arial" w:cs="Arial"/>
        </w:rPr>
        <w:t>. 9. https://doi.org/10.23910/2/2021.0437d.</w:t>
      </w:r>
    </w:p>
    <w:p w:rsidR="006E454B" w:rsidRPr="006E454B" w:rsidRDefault="006E454B" w:rsidP="006E454B">
      <w:pPr>
        <w:jc w:val="both"/>
        <w:rPr>
          <w:rFonts w:ascii="Arial" w:hAnsi="Arial" w:cs="Arial"/>
        </w:rPr>
      </w:pPr>
      <w:r w:rsidRPr="006E454B">
        <w:rPr>
          <w:rFonts w:ascii="Arial" w:hAnsi="Arial" w:cs="Arial"/>
        </w:rPr>
        <w:t xml:space="preserve">Reichard, S. H. &amp; White, P. (2001). Horticulture as a pathway of invasive plant introductions in the United States. </w:t>
      </w:r>
      <w:proofErr w:type="spellStart"/>
      <w:r w:rsidRPr="006E454B">
        <w:rPr>
          <w:rFonts w:ascii="Arial" w:hAnsi="Arial" w:cs="Arial"/>
          <w:i/>
        </w:rPr>
        <w:t>BioScience</w:t>
      </w:r>
      <w:proofErr w:type="spellEnd"/>
      <w:r w:rsidRPr="006E454B">
        <w:rPr>
          <w:rFonts w:ascii="Arial" w:hAnsi="Arial" w:cs="Arial"/>
        </w:rPr>
        <w:t>, 51(2), 103–113. https://doi.org/10.1641/0006-3568(2001)051[</w:t>
      </w:r>
      <w:proofErr w:type="gramStart"/>
      <w:r w:rsidRPr="006E454B">
        <w:rPr>
          <w:rFonts w:ascii="Arial" w:hAnsi="Arial" w:cs="Arial"/>
        </w:rPr>
        <w:t>0103:HAAPOI</w:t>
      </w:r>
      <w:proofErr w:type="gramEnd"/>
      <w:r w:rsidRPr="006E454B">
        <w:rPr>
          <w:rFonts w:ascii="Arial" w:hAnsi="Arial" w:cs="Arial"/>
        </w:rPr>
        <w:t>]2.0.CO;2.</w:t>
      </w:r>
    </w:p>
    <w:p w:rsidR="006E454B" w:rsidRPr="006E454B" w:rsidRDefault="006E454B" w:rsidP="006E454B">
      <w:pPr>
        <w:jc w:val="both"/>
        <w:rPr>
          <w:rFonts w:ascii="Arial" w:hAnsi="Arial" w:cs="Arial"/>
        </w:rPr>
      </w:pPr>
      <w:bookmarkStart w:id="17" w:name="_Hlk194259057"/>
      <w:proofErr w:type="spellStart"/>
      <w:r w:rsidRPr="006E454B">
        <w:rPr>
          <w:rFonts w:ascii="Arial" w:hAnsi="Arial" w:cs="Arial"/>
        </w:rPr>
        <w:t>Sodoudi</w:t>
      </w:r>
      <w:bookmarkEnd w:id="17"/>
      <w:proofErr w:type="spellEnd"/>
      <w:r w:rsidRPr="006E454B">
        <w:rPr>
          <w:rFonts w:ascii="Arial" w:hAnsi="Arial" w:cs="Arial"/>
        </w:rPr>
        <w:t xml:space="preserve">, S., H. Zhang, X. Chi, F. Müller, H. Li. (2018). The influence of spatial configuration of green areas on microclimate and thermal comfort. </w:t>
      </w:r>
      <w:r w:rsidRPr="006E454B">
        <w:rPr>
          <w:rFonts w:ascii="Arial" w:hAnsi="Arial" w:cs="Arial"/>
          <w:i/>
        </w:rPr>
        <w:t>Urban Forestry &amp; Urban Greening</w:t>
      </w:r>
      <w:r w:rsidRPr="006E454B">
        <w:rPr>
          <w:rFonts w:ascii="Arial" w:hAnsi="Arial" w:cs="Arial"/>
        </w:rPr>
        <w:t>, 34: 85-96. https://doi.org/10.1016/j.ufug.2018.06.002.</w:t>
      </w:r>
    </w:p>
    <w:p w:rsidR="006E454B" w:rsidRPr="006E454B" w:rsidRDefault="006E454B" w:rsidP="006E454B">
      <w:pPr>
        <w:jc w:val="both"/>
        <w:rPr>
          <w:rFonts w:ascii="Arial" w:hAnsi="Arial" w:cs="Arial"/>
        </w:rPr>
      </w:pPr>
      <w:proofErr w:type="spellStart"/>
      <w:r w:rsidRPr="006E454B">
        <w:rPr>
          <w:rFonts w:ascii="Arial" w:hAnsi="Arial" w:cs="Arial"/>
        </w:rPr>
        <w:t>Samet</w:t>
      </w:r>
      <w:proofErr w:type="spellEnd"/>
      <w:r w:rsidRPr="006E454B">
        <w:rPr>
          <w:rFonts w:ascii="Arial" w:hAnsi="Arial" w:cs="Arial"/>
        </w:rPr>
        <w:t xml:space="preserve">, J.M., </w:t>
      </w:r>
      <w:proofErr w:type="spellStart"/>
      <w:r w:rsidRPr="006E454B">
        <w:rPr>
          <w:rFonts w:ascii="Arial" w:hAnsi="Arial" w:cs="Arial"/>
        </w:rPr>
        <w:t>Zeger</w:t>
      </w:r>
      <w:proofErr w:type="spellEnd"/>
      <w:r w:rsidRPr="006E454B">
        <w:rPr>
          <w:rFonts w:ascii="Arial" w:hAnsi="Arial" w:cs="Arial"/>
        </w:rPr>
        <w:t xml:space="preserve">, S.L., </w:t>
      </w:r>
      <w:proofErr w:type="spellStart"/>
      <w:r w:rsidRPr="006E454B">
        <w:rPr>
          <w:rFonts w:ascii="Arial" w:hAnsi="Arial" w:cs="Arial"/>
        </w:rPr>
        <w:t>Dominici</w:t>
      </w:r>
      <w:proofErr w:type="spellEnd"/>
      <w:r w:rsidRPr="006E454B">
        <w:rPr>
          <w:rFonts w:ascii="Arial" w:hAnsi="Arial" w:cs="Arial"/>
        </w:rPr>
        <w:t xml:space="preserve">, F., </w:t>
      </w:r>
      <w:proofErr w:type="spellStart"/>
      <w:r w:rsidRPr="006E454B">
        <w:rPr>
          <w:rFonts w:ascii="Arial" w:hAnsi="Arial" w:cs="Arial"/>
        </w:rPr>
        <w:t>Curriero</w:t>
      </w:r>
      <w:proofErr w:type="spellEnd"/>
      <w:r w:rsidRPr="006E454B">
        <w:rPr>
          <w:rFonts w:ascii="Arial" w:hAnsi="Arial" w:cs="Arial"/>
        </w:rPr>
        <w:t xml:space="preserve"> F., </w:t>
      </w:r>
      <w:proofErr w:type="spellStart"/>
      <w:r w:rsidRPr="006E454B">
        <w:rPr>
          <w:rFonts w:ascii="Arial" w:hAnsi="Arial" w:cs="Arial"/>
        </w:rPr>
        <w:t>Coursac</w:t>
      </w:r>
      <w:proofErr w:type="spellEnd"/>
      <w:r w:rsidRPr="006E454B">
        <w:rPr>
          <w:rFonts w:ascii="Arial" w:hAnsi="Arial" w:cs="Arial"/>
        </w:rPr>
        <w:t xml:space="preserve">, I., Dockery, D.W., Schwartz, J. &amp; </w:t>
      </w:r>
      <w:proofErr w:type="spellStart"/>
      <w:r w:rsidRPr="006E454B">
        <w:rPr>
          <w:rFonts w:ascii="Arial" w:hAnsi="Arial" w:cs="Arial"/>
        </w:rPr>
        <w:t>Zanobetti</w:t>
      </w:r>
      <w:proofErr w:type="spellEnd"/>
      <w:r w:rsidRPr="006E454B">
        <w:rPr>
          <w:rFonts w:ascii="Arial" w:hAnsi="Arial" w:cs="Arial"/>
        </w:rPr>
        <w:t>, A. (2000). The National Morbidity, Mortality, and Air Pollution Study. Part II: Morbidity and mortality from air pollution in the United States. Research Report, 94, 5–70, Health Effects Institute, Cambridge, MA. https://doi.org/10.1097/00001648-200611001-00004</w:t>
      </w:r>
    </w:p>
    <w:p w:rsidR="006E454B" w:rsidRPr="006E454B" w:rsidRDefault="006E454B" w:rsidP="006E454B">
      <w:pPr>
        <w:jc w:val="both"/>
        <w:rPr>
          <w:rFonts w:ascii="Arial" w:hAnsi="Arial" w:cs="Arial"/>
        </w:rPr>
      </w:pPr>
      <w:r w:rsidRPr="006E454B">
        <w:rPr>
          <w:rFonts w:ascii="Arial" w:hAnsi="Arial" w:cs="Arial"/>
        </w:rPr>
        <w:t xml:space="preserve">Sari, D &amp; Banu, K. (2020). Future Adaptability of Urban Trees due to the Effects of Climate Change the Case of </w:t>
      </w:r>
      <w:proofErr w:type="spellStart"/>
      <w:r w:rsidRPr="006E454B">
        <w:rPr>
          <w:rFonts w:ascii="Arial" w:hAnsi="Arial" w:cs="Arial"/>
        </w:rPr>
        <w:t>Artvin</w:t>
      </w:r>
      <w:proofErr w:type="spellEnd"/>
      <w:r w:rsidRPr="006E454B">
        <w:rPr>
          <w:rFonts w:ascii="Arial" w:hAnsi="Arial" w:cs="Arial"/>
        </w:rPr>
        <w:t xml:space="preserve">, Turkey. </w:t>
      </w:r>
      <w:r w:rsidRPr="006E454B">
        <w:rPr>
          <w:rFonts w:ascii="Arial" w:hAnsi="Arial" w:cs="Arial"/>
          <w:i/>
        </w:rPr>
        <w:t>Journal of Environmental Science and Management,</w:t>
      </w:r>
      <w:r w:rsidRPr="006E454B">
        <w:rPr>
          <w:rFonts w:ascii="Arial" w:hAnsi="Arial" w:cs="Arial"/>
        </w:rPr>
        <w:t xml:space="preserve"> 23, 60-70. https://doi.org/10.47125/jesam/2020_1/07</w:t>
      </w:r>
    </w:p>
    <w:p w:rsidR="006E454B" w:rsidRPr="006E454B" w:rsidRDefault="006E454B" w:rsidP="006E454B">
      <w:pPr>
        <w:jc w:val="both"/>
        <w:rPr>
          <w:rFonts w:ascii="Arial" w:hAnsi="Arial" w:cs="Arial"/>
        </w:rPr>
      </w:pPr>
      <w:bookmarkStart w:id="18" w:name="_Hlk194419388"/>
      <w:proofErr w:type="spellStart"/>
      <w:r w:rsidRPr="006E454B">
        <w:rPr>
          <w:rFonts w:ascii="Arial" w:hAnsi="Arial" w:cs="Arial"/>
        </w:rPr>
        <w:t>Sathiameena</w:t>
      </w:r>
      <w:bookmarkEnd w:id="18"/>
      <w:proofErr w:type="spellEnd"/>
      <w:r w:rsidRPr="006E454B">
        <w:rPr>
          <w:rFonts w:ascii="Arial" w:hAnsi="Arial" w:cs="Arial"/>
        </w:rPr>
        <w:t xml:space="preserve">, K., Narasimhan, D. &amp; Pari, R. (2020). Role of trees in Mitigating Urban Temperature. </w:t>
      </w:r>
      <w:r w:rsidRPr="006E454B">
        <w:rPr>
          <w:rFonts w:ascii="Arial" w:hAnsi="Arial" w:cs="Arial"/>
          <w:i/>
        </w:rPr>
        <w:t>Plant Archives,</w:t>
      </w:r>
      <w:r w:rsidRPr="006E454B">
        <w:rPr>
          <w:rFonts w:ascii="Arial" w:hAnsi="Arial" w:cs="Arial"/>
        </w:rPr>
        <w:t xml:space="preserve"> 20(2), 4622-4932. https://doi.org/10.29329/silva.2023.518.05</w:t>
      </w:r>
    </w:p>
    <w:p w:rsidR="006E454B" w:rsidRPr="006E454B" w:rsidRDefault="006E454B" w:rsidP="006E454B">
      <w:pPr>
        <w:jc w:val="both"/>
        <w:rPr>
          <w:rFonts w:ascii="Arial" w:hAnsi="Arial" w:cs="Arial"/>
        </w:rPr>
      </w:pPr>
      <w:r w:rsidRPr="006E454B">
        <w:rPr>
          <w:rFonts w:ascii="Arial" w:hAnsi="Arial" w:cs="Arial"/>
        </w:rPr>
        <w:t xml:space="preserve">Schroeder, H. W. &amp; Anderson, L. M. (1984). Perception of personal safety in urban recreation sites. </w:t>
      </w:r>
      <w:r w:rsidRPr="006E454B">
        <w:rPr>
          <w:rFonts w:ascii="Arial" w:hAnsi="Arial" w:cs="Arial"/>
          <w:i/>
        </w:rPr>
        <w:t>Journal of Leisure Research</w:t>
      </w:r>
      <w:r w:rsidRPr="006E454B">
        <w:rPr>
          <w:rFonts w:ascii="Arial" w:hAnsi="Arial" w:cs="Arial"/>
        </w:rPr>
        <w:t>, 16(2), 178-194. https://doi.org/10.1080/00222216.1984.11969584</w:t>
      </w:r>
    </w:p>
    <w:p w:rsidR="006E454B" w:rsidRPr="006E454B" w:rsidRDefault="006E454B" w:rsidP="006E454B">
      <w:pPr>
        <w:jc w:val="both"/>
        <w:rPr>
          <w:rFonts w:ascii="Arial" w:hAnsi="Arial" w:cs="Arial"/>
        </w:rPr>
      </w:pPr>
      <w:bookmarkStart w:id="19" w:name="_Hlk194508317"/>
      <w:proofErr w:type="spellStart"/>
      <w:r w:rsidRPr="006E454B">
        <w:rPr>
          <w:rFonts w:ascii="Arial" w:hAnsi="Arial" w:cs="Arial"/>
        </w:rPr>
        <w:t>Senthilkumar</w:t>
      </w:r>
      <w:proofErr w:type="spellEnd"/>
      <w:r w:rsidRPr="006E454B">
        <w:rPr>
          <w:rFonts w:ascii="Arial" w:hAnsi="Arial" w:cs="Arial"/>
        </w:rPr>
        <w:t>, M. &amp; Lakshmanan, E. (2004</w:t>
      </w:r>
      <w:bookmarkEnd w:id="19"/>
      <w:r w:rsidRPr="006E454B">
        <w:rPr>
          <w:rFonts w:ascii="Arial" w:hAnsi="Arial" w:cs="Arial"/>
        </w:rPr>
        <w:t xml:space="preserve">). Three-dimensional mathematical model to simulate groundwater flow in the lower </w:t>
      </w:r>
      <w:proofErr w:type="spellStart"/>
      <w:r w:rsidRPr="006E454B">
        <w:rPr>
          <w:rFonts w:ascii="Arial" w:hAnsi="Arial" w:cs="Arial"/>
        </w:rPr>
        <w:t>Palar</w:t>
      </w:r>
      <w:proofErr w:type="spellEnd"/>
      <w:r w:rsidRPr="006E454B">
        <w:rPr>
          <w:rFonts w:ascii="Arial" w:hAnsi="Arial" w:cs="Arial"/>
        </w:rPr>
        <w:t xml:space="preserve"> River basin, southern India. </w:t>
      </w:r>
      <w:r w:rsidRPr="006E454B">
        <w:rPr>
          <w:rFonts w:ascii="Arial" w:hAnsi="Arial" w:cs="Arial"/>
          <w:i/>
        </w:rPr>
        <w:t>Hydrogeology Journal</w:t>
      </w:r>
      <w:r w:rsidRPr="006E454B">
        <w:rPr>
          <w:rFonts w:ascii="Arial" w:hAnsi="Arial" w:cs="Arial"/>
        </w:rPr>
        <w:t>, 12, 197-208. https://doi.org/10.1007/s10040-003-0294-0</w:t>
      </w:r>
    </w:p>
    <w:p w:rsidR="006E454B" w:rsidRPr="006E454B" w:rsidRDefault="006E454B" w:rsidP="006E454B">
      <w:pPr>
        <w:jc w:val="both"/>
        <w:rPr>
          <w:rFonts w:ascii="Arial" w:hAnsi="Arial" w:cs="Arial"/>
        </w:rPr>
      </w:pPr>
      <w:r w:rsidRPr="006E454B">
        <w:rPr>
          <w:rFonts w:ascii="Arial" w:hAnsi="Arial" w:cs="Arial"/>
        </w:rPr>
        <w:t xml:space="preserve">Shanahan, M., So, S., Compton, S. G., &amp; Corlett, R. T. (2001). Fig-eating by vertebrate frugivores: A global review. </w:t>
      </w:r>
      <w:r w:rsidRPr="006E454B">
        <w:rPr>
          <w:rFonts w:ascii="Arial" w:hAnsi="Arial" w:cs="Arial"/>
          <w:i/>
        </w:rPr>
        <w:t>Biological Reviews</w:t>
      </w:r>
      <w:r w:rsidRPr="006E454B">
        <w:rPr>
          <w:rFonts w:ascii="Arial" w:hAnsi="Arial" w:cs="Arial"/>
        </w:rPr>
        <w:t>, 76(4), 529-572. https://doi.org/10.1017/S1464793101005760</w:t>
      </w:r>
    </w:p>
    <w:p w:rsidR="006E454B" w:rsidRPr="006E454B" w:rsidRDefault="006E454B" w:rsidP="006E454B">
      <w:pPr>
        <w:jc w:val="both"/>
        <w:rPr>
          <w:rFonts w:ascii="Arial" w:hAnsi="Arial" w:cs="Arial"/>
        </w:rPr>
      </w:pPr>
      <w:r w:rsidRPr="006E454B">
        <w:rPr>
          <w:rFonts w:ascii="Arial" w:hAnsi="Arial" w:cs="Arial"/>
        </w:rPr>
        <w:t>Singh, P &amp; Thokchom, R. (2024). Implementing Agroforestry on a Farm scale. In book: Principles and Practices of Agroforestry Publisher: ND Global Publication House.</w:t>
      </w:r>
    </w:p>
    <w:p w:rsidR="006E454B" w:rsidRPr="006E454B" w:rsidRDefault="006E454B" w:rsidP="006E454B">
      <w:pPr>
        <w:jc w:val="both"/>
        <w:rPr>
          <w:rFonts w:ascii="Arial" w:hAnsi="Arial" w:cs="Arial"/>
        </w:rPr>
      </w:pPr>
      <w:proofErr w:type="spellStart"/>
      <w:r w:rsidRPr="006E454B">
        <w:rPr>
          <w:rFonts w:ascii="Arial" w:hAnsi="Arial" w:cs="Arial"/>
        </w:rPr>
        <w:t>Sivaram</w:t>
      </w:r>
      <w:proofErr w:type="spellEnd"/>
      <w:r w:rsidRPr="006E454B">
        <w:rPr>
          <w:rFonts w:ascii="Arial" w:hAnsi="Arial" w:cs="Arial"/>
        </w:rPr>
        <w:t xml:space="preserve">, K., Narayan, S., &amp; Chidambaram, V. (2020). Impact of community-based afforestation programs in Tamil Nadu. </w:t>
      </w:r>
      <w:r w:rsidRPr="006E454B">
        <w:rPr>
          <w:rFonts w:ascii="Arial" w:hAnsi="Arial" w:cs="Arial"/>
          <w:i/>
        </w:rPr>
        <w:t>Indian Journal of Environmental Sciences</w:t>
      </w:r>
      <w:r w:rsidRPr="006E454B">
        <w:rPr>
          <w:rFonts w:ascii="Arial" w:hAnsi="Arial" w:cs="Arial"/>
        </w:rPr>
        <w:t>, 34(2), 137-145.</w:t>
      </w:r>
    </w:p>
    <w:p w:rsidR="006E454B" w:rsidRPr="006E454B" w:rsidRDefault="006E454B" w:rsidP="006E454B">
      <w:pPr>
        <w:jc w:val="both"/>
        <w:rPr>
          <w:rFonts w:ascii="Arial" w:hAnsi="Arial" w:cs="Arial"/>
        </w:rPr>
      </w:pPr>
      <w:proofErr w:type="spellStart"/>
      <w:r w:rsidRPr="006E454B">
        <w:rPr>
          <w:rFonts w:ascii="Arial" w:hAnsi="Arial" w:cs="Arial"/>
        </w:rPr>
        <w:t>Sreedharan</w:t>
      </w:r>
      <w:proofErr w:type="spellEnd"/>
      <w:r w:rsidRPr="006E454B">
        <w:rPr>
          <w:rFonts w:ascii="Arial" w:hAnsi="Arial" w:cs="Arial"/>
        </w:rPr>
        <w:t xml:space="preserve">, C.K. &amp; Matta, J.R. (2007). Strategies for sustaining joint forest management – lessons from Tamil Nadu Afforestation Project, India. </w:t>
      </w:r>
      <w:r w:rsidRPr="006E454B">
        <w:rPr>
          <w:rFonts w:ascii="Arial" w:hAnsi="Arial" w:cs="Arial"/>
          <w:i/>
        </w:rPr>
        <w:t>The Indian forester</w:t>
      </w:r>
      <w:r w:rsidRPr="006E454B">
        <w:rPr>
          <w:rFonts w:ascii="Arial" w:hAnsi="Arial" w:cs="Arial"/>
        </w:rPr>
        <w:t>, 01, 3-14.</w:t>
      </w:r>
    </w:p>
    <w:p w:rsidR="006E454B" w:rsidRPr="006E454B" w:rsidRDefault="006E454B" w:rsidP="006E454B">
      <w:pPr>
        <w:jc w:val="both"/>
        <w:rPr>
          <w:rFonts w:ascii="Arial" w:hAnsi="Arial" w:cs="Arial"/>
        </w:rPr>
      </w:pPr>
      <w:r w:rsidRPr="006E454B">
        <w:rPr>
          <w:rFonts w:ascii="Arial" w:hAnsi="Arial" w:cs="Arial"/>
        </w:rPr>
        <w:t xml:space="preserve">Sudha, P. &amp; </w:t>
      </w:r>
      <w:proofErr w:type="spellStart"/>
      <w:r w:rsidRPr="006E454B">
        <w:rPr>
          <w:rFonts w:ascii="Arial" w:hAnsi="Arial" w:cs="Arial"/>
        </w:rPr>
        <w:t>Ravindranath</w:t>
      </w:r>
      <w:proofErr w:type="spellEnd"/>
      <w:r w:rsidRPr="006E454B">
        <w:rPr>
          <w:rFonts w:ascii="Arial" w:hAnsi="Arial" w:cs="Arial"/>
        </w:rPr>
        <w:t xml:space="preserve">, N.H. (2000). A study of Bangalore urban forest. </w:t>
      </w:r>
      <w:r w:rsidRPr="006E454B">
        <w:rPr>
          <w:rFonts w:ascii="Arial" w:hAnsi="Arial" w:cs="Arial"/>
          <w:i/>
        </w:rPr>
        <w:t>Landscape and Urban Planning</w:t>
      </w:r>
      <w:r w:rsidRPr="006E454B">
        <w:rPr>
          <w:rFonts w:ascii="Arial" w:hAnsi="Arial" w:cs="Arial"/>
        </w:rPr>
        <w:t>, 47, 47-63. https://doi.org/10.1016/S0169-2046(99)00067-5.</w:t>
      </w:r>
    </w:p>
    <w:p w:rsidR="006E454B" w:rsidRPr="006E454B" w:rsidRDefault="006E454B" w:rsidP="006E454B">
      <w:pPr>
        <w:jc w:val="both"/>
        <w:rPr>
          <w:rFonts w:ascii="Arial" w:hAnsi="Arial" w:cs="Arial"/>
        </w:rPr>
      </w:pPr>
      <w:r w:rsidRPr="006E454B">
        <w:rPr>
          <w:rFonts w:ascii="Arial" w:hAnsi="Arial" w:cs="Arial"/>
        </w:rPr>
        <w:lastRenderedPageBreak/>
        <w:t>Sundaram, S., Arunachalam, A. &amp; Singh, R. (2024). Tropical Almond (</w:t>
      </w:r>
      <w:r w:rsidRPr="006E454B">
        <w:rPr>
          <w:rFonts w:ascii="Arial" w:hAnsi="Arial" w:cs="Arial"/>
          <w:i/>
        </w:rPr>
        <w:t xml:space="preserve">Terminalia </w:t>
      </w:r>
      <w:proofErr w:type="spellStart"/>
      <w:r w:rsidRPr="006E454B">
        <w:rPr>
          <w:rFonts w:ascii="Arial" w:hAnsi="Arial" w:cs="Arial"/>
          <w:i/>
        </w:rPr>
        <w:t>catappa</w:t>
      </w:r>
      <w:proofErr w:type="spellEnd"/>
      <w:r w:rsidRPr="006E454B">
        <w:rPr>
          <w:rFonts w:ascii="Arial" w:hAnsi="Arial" w:cs="Arial"/>
        </w:rPr>
        <w:t xml:space="preserve">): A Holistic review. </w:t>
      </w:r>
      <w:proofErr w:type="spellStart"/>
      <w:r w:rsidRPr="006E454B">
        <w:rPr>
          <w:rFonts w:ascii="Arial" w:hAnsi="Arial" w:cs="Arial"/>
          <w:i/>
        </w:rPr>
        <w:t>Heliyon</w:t>
      </w:r>
      <w:proofErr w:type="spellEnd"/>
      <w:r w:rsidRPr="006E454B">
        <w:rPr>
          <w:rFonts w:ascii="Arial" w:hAnsi="Arial" w:cs="Arial"/>
        </w:rPr>
        <w:t>. 11. e41115. https://doi.org/10.1016/j.heliyon.2024.e41115.</w:t>
      </w:r>
    </w:p>
    <w:p w:rsidR="006E454B" w:rsidRPr="006E454B" w:rsidRDefault="006E454B" w:rsidP="006E454B">
      <w:pPr>
        <w:jc w:val="both"/>
        <w:rPr>
          <w:rFonts w:ascii="Arial" w:hAnsi="Arial" w:cs="Arial"/>
        </w:rPr>
      </w:pPr>
      <w:r w:rsidRPr="006E454B">
        <w:rPr>
          <w:rFonts w:ascii="Arial" w:hAnsi="Arial" w:cs="Arial"/>
        </w:rPr>
        <w:t xml:space="preserve">Surendra, B., Muhammed, A.A, Raju &amp; Solomon, A.J. (2013). Invasive Alien Plant Species Assessment in Urban Ecosystem: A Case Study from Andhra University, Visakhapatnam, India. </w:t>
      </w:r>
      <w:r w:rsidRPr="006E454B">
        <w:rPr>
          <w:rFonts w:ascii="Arial" w:hAnsi="Arial" w:cs="Arial"/>
          <w:i/>
        </w:rPr>
        <w:t>International Research Journal of Environment Sciences,</w:t>
      </w:r>
      <w:r w:rsidRPr="006E454B">
        <w:rPr>
          <w:rFonts w:ascii="Arial" w:hAnsi="Arial" w:cs="Arial"/>
        </w:rPr>
        <w:t xml:space="preserve"> 2(5), 79-86.</w:t>
      </w:r>
    </w:p>
    <w:p w:rsidR="006E454B" w:rsidRPr="006E454B" w:rsidRDefault="006E454B" w:rsidP="006E454B">
      <w:pPr>
        <w:jc w:val="both"/>
        <w:rPr>
          <w:rFonts w:ascii="Arial" w:hAnsi="Arial" w:cs="Arial"/>
        </w:rPr>
      </w:pPr>
      <w:bookmarkStart w:id="20" w:name="_Hlk194418755"/>
      <w:proofErr w:type="spellStart"/>
      <w:r w:rsidRPr="006E454B">
        <w:rPr>
          <w:rFonts w:ascii="Arial" w:hAnsi="Arial" w:cs="Arial"/>
        </w:rPr>
        <w:t>Taijun</w:t>
      </w:r>
      <w:bookmarkEnd w:id="20"/>
      <w:proofErr w:type="spellEnd"/>
      <w:r w:rsidRPr="006E454B">
        <w:rPr>
          <w:rFonts w:ascii="Arial" w:hAnsi="Arial" w:cs="Arial"/>
        </w:rPr>
        <w:t xml:space="preserve">, L., </w:t>
      </w:r>
      <w:proofErr w:type="spellStart"/>
      <w:r w:rsidRPr="006E454B">
        <w:rPr>
          <w:rFonts w:ascii="Arial" w:hAnsi="Arial" w:cs="Arial"/>
        </w:rPr>
        <w:t>Yangyang</w:t>
      </w:r>
      <w:proofErr w:type="spellEnd"/>
      <w:r w:rsidRPr="006E454B">
        <w:rPr>
          <w:rFonts w:ascii="Arial" w:hAnsi="Arial" w:cs="Arial"/>
        </w:rPr>
        <w:t xml:space="preserve"> S., </w:t>
      </w:r>
      <w:proofErr w:type="spellStart"/>
      <w:r w:rsidRPr="006E454B">
        <w:rPr>
          <w:rFonts w:ascii="Arial" w:hAnsi="Arial" w:cs="Arial"/>
        </w:rPr>
        <w:t>Liyan</w:t>
      </w:r>
      <w:proofErr w:type="spellEnd"/>
      <w:r w:rsidRPr="006E454B">
        <w:rPr>
          <w:rFonts w:ascii="Arial" w:hAnsi="Arial" w:cs="Arial"/>
        </w:rPr>
        <w:t xml:space="preserve"> W., Rui X., </w:t>
      </w:r>
      <w:proofErr w:type="spellStart"/>
      <w:r w:rsidRPr="006E454B">
        <w:rPr>
          <w:rFonts w:ascii="Arial" w:hAnsi="Arial" w:cs="Arial"/>
        </w:rPr>
        <w:t>Mulualem</w:t>
      </w:r>
      <w:proofErr w:type="spellEnd"/>
      <w:r w:rsidRPr="006E454B">
        <w:rPr>
          <w:rFonts w:ascii="Arial" w:hAnsi="Arial" w:cs="Arial"/>
        </w:rPr>
        <w:t xml:space="preserve"> T., Ming L., </w:t>
      </w:r>
      <w:proofErr w:type="spellStart"/>
      <w:r w:rsidRPr="006E454B">
        <w:rPr>
          <w:rFonts w:ascii="Arial" w:hAnsi="Arial" w:cs="Arial"/>
        </w:rPr>
        <w:t>Dahui</w:t>
      </w:r>
      <w:proofErr w:type="spellEnd"/>
      <w:r w:rsidRPr="006E454B">
        <w:rPr>
          <w:rFonts w:ascii="Arial" w:hAnsi="Arial" w:cs="Arial"/>
        </w:rPr>
        <w:t xml:space="preserve">, W. (2023). Effects of species mixture on understory vegetation, soil properties and bacterial diversity of </w:t>
      </w:r>
      <w:r w:rsidRPr="006E454B">
        <w:rPr>
          <w:rFonts w:ascii="Arial" w:hAnsi="Arial" w:cs="Arial"/>
          <w:i/>
        </w:rPr>
        <w:t>Acacia</w:t>
      </w:r>
      <w:r w:rsidRPr="006E454B">
        <w:rPr>
          <w:rFonts w:ascii="Arial" w:hAnsi="Arial" w:cs="Arial"/>
        </w:rPr>
        <w:t xml:space="preserve"> </w:t>
      </w:r>
      <w:proofErr w:type="spellStart"/>
      <w:r w:rsidRPr="006E454B">
        <w:rPr>
          <w:rFonts w:ascii="Arial" w:hAnsi="Arial" w:cs="Arial"/>
          <w:i/>
        </w:rPr>
        <w:t>cincinnata</w:t>
      </w:r>
      <w:proofErr w:type="spellEnd"/>
      <w:r w:rsidRPr="006E454B">
        <w:rPr>
          <w:rFonts w:ascii="Arial" w:hAnsi="Arial" w:cs="Arial"/>
        </w:rPr>
        <w:t xml:space="preserve">, </w:t>
      </w:r>
      <w:r w:rsidRPr="006E454B">
        <w:rPr>
          <w:rFonts w:ascii="Arial" w:hAnsi="Arial" w:cs="Arial"/>
          <w:i/>
        </w:rPr>
        <w:t>Eucalyptus</w:t>
      </w:r>
      <w:r w:rsidRPr="006E454B">
        <w:rPr>
          <w:rFonts w:ascii="Arial" w:hAnsi="Arial" w:cs="Arial"/>
        </w:rPr>
        <w:t xml:space="preserve"> </w:t>
      </w:r>
      <w:proofErr w:type="spellStart"/>
      <w:r w:rsidRPr="006E454B">
        <w:rPr>
          <w:rFonts w:ascii="Arial" w:hAnsi="Arial" w:cs="Arial"/>
          <w:i/>
        </w:rPr>
        <w:t>robusta</w:t>
      </w:r>
      <w:proofErr w:type="spellEnd"/>
      <w:r w:rsidRPr="006E454B">
        <w:rPr>
          <w:rFonts w:ascii="Arial" w:hAnsi="Arial" w:cs="Arial"/>
        </w:rPr>
        <w:t xml:space="preserve"> and </w:t>
      </w:r>
      <w:r w:rsidRPr="006E454B">
        <w:rPr>
          <w:rFonts w:ascii="Arial" w:hAnsi="Arial" w:cs="Arial"/>
          <w:i/>
        </w:rPr>
        <w:t>Acacia</w:t>
      </w:r>
      <w:r w:rsidRPr="006E454B">
        <w:rPr>
          <w:rFonts w:ascii="Arial" w:hAnsi="Arial" w:cs="Arial"/>
        </w:rPr>
        <w:t xml:space="preserve"> </w:t>
      </w:r>
      <w:proofErr w:type="spellStart"/>
      <w:r w:rsidRPr="006E454B">
        <w:rPr>
          <w:rFonts w:ascii="Arial" w:hAnsi="Arial" w:cs="Arial"/>
          <w:i/>
        </w:rPr>
        <w:t>mangium</w:t>
      </w:r>
      <w:proofErr w:type="spellEnd"/>
      <w:r w:rsidRPr="006E454B">
        <w:rPr>
          <w:rFonts w:ascii="Arial" w:hAnsi="Arial" w:cs="Arial"/>
        </w:rPr>
        <w:t xml:space="preserve"> plantations in Southeastern China. </w:t>
      </w:r>
      <w:r w:rsidRPr="006E454B">
        <w:rPr>
          <w:rFonts w:ascii="Arial" w:hAnsi="Arial" w:cs="Arial"/>
          <w:i/>
        </w:rPr>
        <w:t>Plant Stress</w:t>
      </w:r>
      <w:r w:rsidRPr="006E454B">
        <w:rPr>
          <w:rFonts w:ascii="Arial" w:hAnsi="Arial" w:cs="Arial"/>
        </w:rPr>
        <w:t>, 10, 100278. https://doi.org/10.1016/j.stress.2023.100278</w:t>
      </w:r>
    </w:p>
    <w:p w:rsidR="006E454B" w:rsidRPr="006E454B" w:rsidRDefault="006E454B" w:rsidP="006E454B">
      <w:pPr>
        <w:jc w:val="both"/>
        <w:rPr>
          <w:rFonts w:ascii="Arial" w:hAnsi="Arial" w:cs="Arial"/>
        </w:rPr>
      </w:pPr>
      <w:r w:rsidRPr="006E454B">
        <w:rPr>
          <w:rFonts w:ascii="Arial" w:hAnsi="Arial" w:cs="Arial"/>
        </w:rPr>
        <w:t>Tamil Nadu Forest Department. (2023). Sustainable management of water resources and biodiversity in urban and industrial landscapes. Tamil Nadu Forest Department Annual Report 2023.</w:t>
      </w:r>
    </w:p>
    <w:p w:rsidR="006E454B" w:rsidRPr="006E454B" w:rsidRDefault="006E454B" w:rsidP="006E454B">
      <w:pPr>
        <w:jc w:val="both"/>
        <w:rPr>
          <w:rFonts w:ascii="Arial" w:hAnsi="Arial" w:cs="Arial"/>
        </w:rPr>
      </w:pPr>
      <w:r w:rsidRPr="006E454B">
        <w:rPr>
          <w:rFonts w:ascii="Arial" w:hAnsi="Arial" w:cs="Arial"/>
        </w:rPr>
        <w:t xml:space="preserve">Thompson, I., Mackey, B., McNulty, S. &amp; </w:t>
      </w:r>
      <w:proofErr w:type="spellStart"/>
      <w:r w:rsidRPr="006E454B">
        <w:rPr>
          <w:rFonts w:ascii="Arial" w:hAnsi="Arial" w:cs="Arial"/>
        </w:rPr>
        <w:t>Mosseler</w:t>
      </w:r>
      <w:proofErr w:type="spellEnd"/>
      <w:r w:rsidRPr="006E454B">
        <w:rPr>
          <w:rFonts w:ascii="Arial" w:hAnsi="Arial" w:cs="Arial"/>
        </w:rPr>
        <w:t xml:space="preserve">, A. (2009). Forest Resilience, Biodiversity, and Climate Change. A synthesis of the biodiversity/resilience/stability relationship in forest ecosystems. Secretariat of the Convention on Biological Diversity, Montreal. Technical Series no. 43, 67 pages. </w:t>
      </w:r>
    </w:p>
    <w:p w:rsidR="006E454B" w:rsidRPr="006E454B" w:rsidRDefault="006E454B" w:rsidP="006E454B">
      <w:pPr>
        <w:jc w:val="both"/>
        <w:rPr>
          <w:rFonts w:ascii="Arial" w:hAnsi="Arial" w:cs="Arial"/>
        </w:rPr>
      </w:pPr>
      <w:bookmarkStart w:id="21" w:name="_Hlk194500573"/>
      <w:proofErr w:type="spellStart"/>
      <w:r w:rsidRPr="006E454B">
        <w:rPr>
          <w:rFonts w:ascii="Arial" w:hAnsi="Arial" w:cs="Arial"/>
        </w:rPr>
        <w:t>Tzoulas</w:t>
      </w:r>
      <w:bookmarkEnd w:id="21"/>
      <w:proofErr w:type="spellEnd"/>
      <w:r w:rsidRPr="006E454B">
        <w:rPr>
          <w:rFonts w:ascii="Arial" w:hAnsi="Arial" w:cs="Arial"/>
        </w:rPr>
        <w:t xml:space="preserve">, K., </w:t>
      </w:r>
      <w:proofErr w:type="spellStart"/>
      <w:r w:rsidRPr="006E454B">
        <w:rPr>
          <w:rFonts w:ascii="Arial" w:hAnsi="Arial" w:cs="Arial"/>
        </w:rPr>
        <w:t>Korpela</w:t>
      </w:r>
      <w:proofErr w:type="spellEnd"/>
      <w:r w:rsidRPr="006E454B">
        <w:rPr>
          <w:rFonts w:ascii="Arial" w:hAnsi="Arial" w:cs="Arial"/>
        </w:rPr>
        <w:t xml:space="preserve">, K., Venn, S., </w:t>
      </w:r>
      <w:proofErr w:type="spellStart"/>
      <w:r w:rsidRPr="006E454B">
        <w:rPr>
          <w:rFonts w:ascii="Arial" w:hAnsi="Arial" w:cs="Arial"/>
        </w:rPr>
        <w:t>Yli-Pelkonen</w:t>
      </w:r>
      <w:proofErr w:type="spellEnd"/>
      <w:r w:rsidRPr="006E454B">
        <w:rPr>
          <w:rFonts w:ascii="Arial" w:hAnsi="Arial" w:cs="Arial"/>
        </w:rPr>
        <w:t xml:space="preserve">, V., </w:t>
      </w:r>
      <w:proofErr w:type="spellStart"/>
      <w:r w:rsidRPr="006E454B">
        <w:rPr>
          <w:rFonts w:ascii="Arial" w:hAnsi="Arial" w:cs="Arial"/>
        </w:rPr>
        <w:t>Kazmierczak</w:t>
      </w:r>
      <w:proofErr w:type="spellEnd"/>
      <w:r w:rsidRPr="006E454B">
        <w:rPr>
          <w:rFonts w:ascii="Arial" w:hAnsi="Arial" w:cs="Arial"/>
        </w:rPr>
        <w:t xml:space="preserve">, A., Niemela, J. &amp; James, P. (2007). Promoting ecosystem and human health in urban areas using green infrastructure: A literature review. </w:t>
      </w:r>
      <w:r w:rsidRPr="006E454B">
        <w:rPr>
          <w:rFonts w:ascii="Arial" w:hAnsi="Arial" w:cs="Arial"/>
          <w:i/>
        </w:rPr>
        <w:t>Landscape and Urban Planning</w:t>
      </w:r>
      <w:r w:rsidRPr="006E454B">
        <w:rPr>
          <w:rFonts w:ascii="Arial" w:hAnsi="Arial" w:cs="Arial"/>
        </w:rPr>
        <w:t>, 81(3), 167–178. https://doi.org/10.1016/j.landurbplan.2007.02.001.</w:t>
      </w:r>
    </w:p>
    <w:p w:rsidR="006E454B" w:rsidRPr="006E454B" w:rsidRDefault="006E454B" w:rsidP="006E454B">
      <w:pPr>
        <w:jc w:val="both"/>
        <w:rPr>
          <w:rFonts w:ascii="Arial" w:hAnsi="Arial" w:cs="Arial"/>
        </w:rPr>
      </w:pPr>
      <w:proofErr w:type="spellStart"/>
      <w:r w:rsidRPr="006E454B">
        <w:rPr>
          <w:rFonts w:ascii="Arial" w:hAnsi="Arial" w:cs="Arial"/>
        </w:rPr>
        <w:t>Muthulingam</w:t>
      </w:r>
      <w:proofErr w:type="spellEnd"/>
      <w:r w:rsidRPr="006E454B">
        <w:rPr>
          <w:rFonts w:ascii="Arial" w:hAnsi="Arial" w:cs="Arial"/>
        </w:rPr>
        <w:t xml:space="preserve">, U. &amp; </w:t>
      </w:r>
      <w:proofErr w:type="spellStart"/>
      <w:r w:rsidRPr="006E454B">
        <w:rPr>
          <w:rFonts w:ascii="Arial" w:hAnsi="Arial" w:cs="Arial"/>
        </w:rPr>
        <w:t>Kanakasanthi</w:t>
      </w:r>
      <w:proofErr w:type="spellEnd"/>
      <w:r w:rsidRPr="006E454B">
        <w:rPr>
          <w:rFonts w:ascii="Arial" w:hAnsi="Arial" w:cs="Arial"/>
        </w:rPr>
        <w:t xml:space="preserve">, A. (2010). Angiosperms, Hydrophytes of five ephemeral lakes of </w:t>
      </w:r>
      <w:proofErr w:type="spellStart"/>
      <w:r w:rsidRPr="006E454B">
        <w:rPr>
          <w:rFonts w:ascii="Arial" w:hAnsi="Arial" w:cs="Arial"/>
        </w:rPr>
        <w:t>Thiruvallur</w:t>
      </w:r>
      <w:proofErr w:type="spellEnd"/>
      <w:r w:rsidRPr="006E454B">
        <w:rPr>
          <w:rFonts w:ascii="Arial" w:hAnsi="Arial" w:cs="Arial"/>
        </w:rPr>
        <w:t xml:space="preserve"> District, Tamil Nadu, India. </w:t>
      </w:r>
      <w:r w:rsidRPr="006E454B">
        <w:rPr>
          <w:rFonts w:ascii="Arial" w:hAnsi="Arial" w:cs="Arial"/>
          <w:i/>
        </w:rPr>
        <w:t>Check List,</w:t>
      </w:r>
      <w:r w:rsidRPr="006E454B">
        <w:rPr>
          <w:rFonts w:ascii="Arial" w:hAnsi="Arial" w:cs="Arial"/>
        </w:rPr>
        <w:t xml:space="preserve"> 6(2), 270-274. https://doi.org/10.15560/6.2.270.</w:t>
      </w:r>
    </w:p>
    <w:p w:rsidR="006E454B" w:rsidRPr="006E454B" w:rsidRDefault="006E454B" w:rsidP="006E454B">
      <w:pPr>
        <w:jc w:val="both"/>
        <w:rPr>
          <w:rFonts w:ascii="Arial" w:hAnsi="Arial" w:cs="Arial"/>
        </w:rPr>
      </w:pPr>
      <w:bookmarkStart w:id="22" w:name="_Hlk194416827"/>
      <w:proofErr w:type="spellStart"/>
      <w:r w:rsidRPr="006E454B">
        <w:rPr>
          <w:rFonts w:ascii="Arial" w:hAnsi="Arial" w:cs="Arial"/>
        </w:rPr>
        <w:t>Udayana</w:t>
      </w:r>
      <w:bookmarkEnd w:id="22"/>
      <w:proofErr w:type="spellEnd"/>
      <w:r w:rsidRPr="006E454B">
        <w:rPr>
          <w:rFonts w:ascii="Arial" w:hAnsi="Arial" w:cs="Arial"/>
        </w:rPr>
        <w:t xml:space="preserve">, C., </w:t>
      </w:r>
      <w:proofErr w:type="spellStart"/>
      <w:r w:rsidRPr="006E454B">
        <w:rPr>
          <w:rFonts w:ascii="Arial" w:hAnsi="Arial" w:cs="Arial"/>
        </w:rPr>
        <w:t>Andreassen</w:t>
      </w:r>
      <w:proofErr w:type="spellEnd"/>
      <w:r w:rsidRPr="006E454B">
        <w:rPr>
          <w:rFonts w:ascii="Arial" w:hAnsi="Arial" w:cs="Arial"/>
        </w:rPr>
        <w:t xml:space="preserve">, H.P. &amp; </w:t>
      </w:r>
      <w:proofErr w:type="spellStart"/>
      <w:r w:rsidRPr="006E454B">
        <w:rPr>
          <w:rFonts w:ascii="Arial" w:hAnsi="Arial" w:cs="Arial"/>
        </w:rPr>
        <w:t>Skarpe</w:t>
      </w:r>
      <w:proofErr w:type="spellEnd"/>
      <w:r w:rsidRPr="006E454B">
        <w:rPr>
          <w:rFonts w:ascii="Arial" w:hAnsi="Arial" w:cs="Arial"/>
        </w:rPr>
        <w:t xml:space="preserve">, C. (2020). Understory diversity and composition after planting of teak and mahogany in Yogyakarta, Indonesia. </w:t>
      </w:r>
      <w:r w:rsidRPr="006E454B">
        <w:rPr>
          <w:rFonts w:ascii="Arial" w:hAnsi="Arial" w:cs="Arial"/>
          <w:i/>
        </w:rPr>
        <w:t>Journal of Sustainable Forestry</w:t>
      </w:r>
      <w:r w:rsidRPr="006E454B">
        <w:rPr>
          <w:rFonts w:ascii="Arial" w:hAnsi="Arial" w:cs="Arial"/>
        </w:rPr>
        <w:t>, 39, 494-510. https://doi.org/10.1080/10549811.2019.1686029</w:t>
      </w:r>
    </w:p>
    <w:p w:rsidR="006E454B" w:rsidRPr="006E454B" w:rsidRDefault="006E454B" w:rsidP="006E454B">
      <w:pPr>
        <w:jc w:val="both"/>
        <w:rPr>
          <w:rFonts w:ascii="Arial" w:hAnsi="Arial" w:cs="Arial"/>
        </w:rPr>
      </w:pPr>
      <w:proofErr w:type="spellStart"/>
      <w:r w:rsidRPr="006E454B">
        <w:rPr>
          <w:rFonts w:ascii="Arial" w:hAnsi="Arial" w:cs="Arial"/>
        </w:rPr>
        <w:t>Vaithianathan</w:t>
      </w:r>
      <w:proofErr w:type="spellEnd"/>
      <w:r w:rsidRPr="006E454B">
        <w:rPr>
          <w:rFonts w:ascii="Arial" w:hAnsi="Arial" w:cs="Arial"/>
        </w:rPr>
        <w:t xml:space="preserve">, K. (2012). Conservation issues of </w:t>
      </w:r>
      <w:proofErr w:type="spellStart"/>
      <w:r w:rsidRPr="006E454B">
        <w:rPr>
          <w:rFonts w:ascii="Arial" w:hAnsi="Arial" w:cs="Arial"/>
        </w:rPr>
        <w:t>Pulicat</w:t>
      </w:r>
      <w:proofErr w:type="spellEnd"/>
      <w:r w:rsidRPr="006E454B">
        <w:rPr>
          <w:rFonts w:ascii="Arial" w:hAnsi="Arial" w:cs="Arial"/>
        </w:rPr>
        <w:t xml:space="preserve"> Lake and its adjoining wetlands and heronries, Andhra Pradesh, India. Conference: UGC, ICMR and </w:t>
      </w:r>
      <w:proofErr w:type="spellStart"/>
      <w:r w:rsidRPr="006E454B">
        <w:rPr>
          <w:rFonts w:ascii="Arial" w:hAnsi="Arial" w:cs="Arial"/>
        </w:rPr>
        <w:t>MoES</w:t>
      </w:r>
      <w:proofErr w:type="spellEnd"/>
      <w:r w:rsidRPr="006E454B">
        <w:rPr>
          <w:rFonts w:ascii="Arial" w:hAnsi="Arial" w:cs="Arial"/>
        </w:rPr>
        <w:t xml:space="preserve"> sponsored National Conference on Environment, Biodiversity and Bioethics Current Trends and Future Perspectives – 2012 (NCEBB – 2012) At: Annamalai University, </w:t>
      </w:r>
      <w:proofErr w:type="spellStart"/>
      <w:r w:rsidRPr="006E454B">
        <w:rPr>
          <w:rFonts w:ascii="Arial" w:hAnsi="Arial" w:cs="Arial"/>
        </w:rPr>
        <w:t>Annamalainagar</w:t>
      </w:r>
      <w:proofErr w:type="spellEnd"/>
      <w:r w:rsidRPr="006E454B">
        <w:rPr>
          <w:rFonts w:ascii="Arial" w:hAnsi="Arial" w:cs="Arial"/>
        </w:rPr>
        <w:t>, Tamil Nadu.</w:t>
      </w:r>
    </w:p>
    <w:p w:rsidR="006E454B" w:rsidRPr="006E454B" w:rsidRDefault="006E454B" w:rsidP="006E454B">
      <w:pPr>
        <w:jc w:val="both"/>
        <w:rPr>
          <w:rFonts w:ascii="Arial" w:hAnsi="Arial" w:cs="Arial"/>
        </w:rPr>
      </w:pPr>
      <w:r w:rsidRPr="006E454B">
        <w:rPr>
          <w:rFonts w:ascii="Arial" w:hAnsi="Arial" w:cs="Arial"/>
        </w:rPr>
        <w:t xml:space="preserve">Van den Bosch, M. &amp; Ode Sang, AÅ. (2017). Urban natural environments as nature-based solutions for improved public health – A systematic review of reviews. </w:t>
      </w:r>
      <w:r w:rsidRPr="006E454B">
        <w:rPr>
          <w:rFonts w:ascii="Arial" w:hAnsi="Arial" w:cs="Arial"/>
          <w:i/>
        </w:rPr>
        <w:t>Environmental Research</w:t>
      </w:r>
      <w:r w:rsidRPr="006E454B">
        <w:rPr>
          <w:rFonts w:ascii="Arial" w:hAnsi="Arial" w:cs="Arial"/>
        </w:rPr>
        <w:t>, 158, 373-384. https://doi.org/10.1016/j.envres.2017.05.040</w:t>
      </w:r>
    </w:p>
    <w:p w:rsidR="006E454B" w:rsidRPr="006E454B" w:rsidRDefault="006E454B" w:rsidP="006E454B">
      <w:pPr>
        <w:jc w:val="both"/>
        <w:rPr>
          <w:rFonts w:ascii="Arial" w:hAnsi="Arial" w:cs="Arial"/>
        </w:rPr>
      </w:pPr>
      <w:proofErr w:type="spellStart"/>
      <w:r w:rsidRPr="006E454B">
        <w:rPr>
          <w:rFonts w:ascii="Arial" w:hAnsi="Arial" w:cs="Arial"/>
        </w:rPr>
        <w:t>Wolch</w:t>
      </w:r>
      <w:proofErr w:type="spellEnd"/>
      <w:r w:rsidRPr="006E454B">
        <w:rPr>
          <w:rFonts w:ascii="Arial" w:hAnsi="Arial" w:cs="Arial"/>
        </w:rPr>
        <w:t>, J. R., Byrne, J., &amp; Newell, J. P. (2014). Urban green space, public health, and environmental justice: The challenge of making cities ‘just green enough.</w:t>
      </w:r>
      <w:r w:rsidRPr="006E454B">
        <w:rPr>
          <w:rFonts w:ascii="Arial" w:hAnsi="Arial" w:cs="Arial"/>
          <w:i/>
        </w:rPr>
        <w:t xml:space="preserve"> Landscape and Urban Planning</w:t>
      </w:r>
      <w:r w:rsidRPr="006E454B">
        <w:rPr>
          <w:rFonts w:ascii="Arial" w:hAnsi="Arial" w:cs="Arial"/>
        </w:rPr>
        <w:t>, 125(1), 234–244. https://doi.org/10.1016/j.landurbplan.2014.01.017</w:t>
      </w:r>
    </w:p>
    <w:p w:rsidR="006E454B" w:rsidRPr="006E454B" w:rsidRDefault="006E454B" w:rsidP="006E454B">
      <w:pPr>
        <w:jc w:val="both"/>
        <w:rPr>
          <w:rFonts w:ascii="Arial" w:hAnsi="Arial" w:cs="Arial"/>
        </w:rPr>
      </w:pPr>
      <w:r w:rsidRPr="006E454B">
        <w:rPr>
          <w:rFonts w:ascii="Arial" w:hAnsi="Arial" w:cs="Arial"/>
        </w:rPr>
        <w:t xml:space="preserve">Wolf, K.L., Lam, S.T., McKeen, J.K., Richardson, G.R.A., Van den Bosch, M. &amp; </w:t>
      </w:r>
      <w:proofErr w:type="spellStart"/>
      <w:r w:rsidRPr="006E454B">
        <w:rPr>
          <w:rFonts w:ascii="Arial" w:hAnsi="Arial" w:cs="Arial"/>
        </w:rPr>
        <w:t>Bardekjian</w:t>
      </w:r>
      <w:proofErr w:type="spellEnd"/>
      <w:r w:rsidRPr="006E454B">
        <w:rPr>
          <w:rFonts w:ascii="Arial" w:hAnsi="Arial" w:cs="Arial"/>
        </w:rPr>
        <w:t xml:space="preserve">, A.C. (2020). Urban trees and human health: A scoping review. </w:t>
      </w:r>
      <w:r w:rsidRPr="006E454B">
        <w:rPr>
          <w:rFonts w:ascii="Arial" w:hAnsi="Arial" w:cs="Arial"/>
          <w:i/>
        </w:rPr>
        <w:t>International Journal of Environmental Research and Public Health</w:t>
      </w:r>
      <w:r w:rsidRPr="006E454B">
        <w:rPr>
          <w:rFonts w:ascii="Arial" w:hAnsi="Arial" w:cs="Arial"/>
        </w:rPr>
        <w:t>, 17(12), 4371. https://doi.org/10.3390/ijerph17124371</w:t>
      </w:r>
    </w:p>
    <w:p w:rsidR="006E454B" w:rsidRPr="006E454B" w:rsidRDefault="006E454B" w:rsidP="006E454B">
      <w:pPr>
        <w:jc w:val="both"/>
        <w:rPr>
          <w:rFonts w:ascii="Arial" w:hAnsi="Arial" w:cs="Arial"/>
        </w:rPr>
      </w:pPr>
      <w:proofErr w:type="spellStart"/>
      <w:r w:rsidRPr="006E454B">
        <w:rPr>
          <w:rFonts w:ascii="Arial" w:hAnsi="Arial" w:cs="Arial"/>
        </w:rPr>
        <w:t>Xiaoxi</w:t>
      </w:r>
      <w:proofErr w:type="spellEnd"/>
      <w:r w:rsidRPr="006E454B">
        <w:rPr>
          <w:rFonts w:ascii="Arial" w:hAnsi="Arial" w:cs="Arial"/>
        </w:rPr>
        <w:t xml:space="preserve">, L., </w:t>
      </w:r>
      <w:proofErr w:type="spellStart"/>
      <w:r w:rsidRPr="006E454B">
        <w:rPr>
          <w:rFonts w:ascii="Arial" w:hAnsi="Arial" w:cs="Arial"/>
        </w:rPr>
        <w:t>Xiaoyang</w:t>
      </w:r>
      <w:proofErr w:type="spellEnd"/>
      <w:r w:rsidRPr="006E454B">
        <w:rPr>
          <w:rFonts w:ascii="Arial" w:hAnsi="Arial" w:cs="Arial"/>
        </w:rPr>
        <w:t xml:space="preserve">, O., </w:t>
      </w:r>
      <w:proofErr w:type="spellStart"/>
      <w:r w:rsidRPr="006E454B">
        <w:rPr>
          <w:rFonts w:ascii="Arial" w:hAnsi="Arial" w:cs="Arial"/>
        </w:rPr>
        <w:t>Xingyue</w:t>
      </w:r>
      <w:proofErr w:type="spellEnd"/>
      <w:r w:rsidRPr="006E454B">
        <w:rPr>
          <w:rFonts w:ascii="Arial" w:hAnsi="Arial" w:cs="Arial"/>
        </w:rPr>
        <w:t xml:space="preserve">, S., </w:t>
      </w:r>
      <w:proofErr w:type="spellStart"/>
      <w:r w:rsidRPr="006E454B">
        <w:rPr>
          <w:rFonts w:ascii="Arial" w:hAnsi="Arial" w:cs="Arial"/>
        </w:rPr>
        <w:t>Haoran</w:t>
      </w:r>
      <w:proofErr w:type="spellEnd"/>
      <w:r w:rsidRPr="006E454B">
        <w:rPr>
          <w:rFonts w:ascii="Arial" w:hAnsi="Arial" w:cs="Arial"/>
        </w:rPr>
        <w:t xml:space="preserve">, L., </w:t>
      </w:r>
      <w:proofErr w:type="spellStart"/>
      <w:r w:rsidRPr="006E454B">
        <w:rPr>
          <w:rFonts w:ascii="Arial" w:hAnsi="Arial" w:cs="Arial"/>
        </w:rPr>
        <w:t>Yixiao</w:t>
      </w:r>
      <w:proofErr w:type="spellEnd"/>
      <w:r w:rsidRPr="006E454B">
        <w:rPr>
          <w:rFonts w:ascii="Arial" w:hAnsi="Arial" w:cs="Arial"/>
        </w:rPr>
        <w:t xml:space="preserve">, L. &amp; Xi, Z. (2024). Urban biodiversity conservation: A framework for ecological network construction and priority areas identification considering habit differences within species. </w:t>
      </w:r>
      <w:r w:rsidRPr="006E454B">
        <w:rPr>
          <w:rFonts w:ascii="Arial" w:hAnsi="Arial" w:cs="Arial"/>
          <w:i/>
        </w:rPr>
        <w:t>Journal of Environmental Management</w:t>
      </w:r>
      <w:r w:rsidRPr="006E454B">
        <w:rPr>
          <w:rFonts w:ascii="Arial" w:hAnsi="Arial" w:cs="Arial"/>
        </w:rPr>
        <w:t>, 365, 121512. https://doi.org/10.1016/j.jenvman.2024.121512</w:t>
      </w:r>
    </w:p>
    <w:p w:rsidR="006E454B" w:rsidRPr="006E454B" w:rsidRDefault="006E454B" w:rsidP="006E454B">
      <w:pPr>
        <w:jc w:val="both"/>
        <w:rPr>
          <w:rFonts w:ascii="Arial" w:hAnsi="Arial" w:cs="Arial"/>
        </w:rPr>
      </w:pPr>
      <w:r w:rsidRPr="006E454B">
        <w:rPr>
          <w:rFonts w:ascii="Arial" w:hAnsi="Arial" w:cs="Arial"/>
        </w:rPr>
        <w:t xml:space="preserve">Zhang, H &amp; Jim, C.Y. (2014). Contributions of landscape trees in public housing estates to urban biodiversity in Hong Kong. </w:t>
      </w:r>
      <w:r w:rsidRPr="006E454B">
        <w:rPr>
          <w:rFonts w:ascii="Arial" w:hAnsi="Arial" w:cs="Arial"/>
          <w:i/>
        </w:rPr>
        <w:t>Urban Forestry &amp; Urban Greening,</w:t>
      </w:r>
      <w:r w:rsidRPr="006E454B">
        <w:rPr>
          <w:rFonts w:ascii="Arial" w:hAnsi="Arial" w:cs="Arial"/>
        </w:rPr>
        <w:t xml:space="preserve"> 13, 272-284. https://doi.org/10.1016/j.ufug.2013.12.009 </w:t>
      </w:r>
    </w:p>
    <w:p w:rsidR="006E454B" w:rsidRPr="006E454B" w:rsidRDefault="006E454B" w:rsidP="006E454B">
      <w:pPr>
        <w:jc w:val="both"/>
        <w:rPr>
          <w:rFonts w:ascii="Arial" w:hAnsi="Arial" w:cs="Arial"/>
        </w:rPr>
      </w:pPr>
      <w:proofErr w:type="spellStart"/>
      <w:r w:rsidRPr="006E454B">
        <w:rPr>
          <w:rFonts w:ascii="Arial" w:hAnsi="Arial" w:cs="Arial"/>
        </w:rPr>
        <w:t>Zohary</w:t>
      </w:r>
      <w:proofErr w:type="spellEnd"/>
      <w:r w:rsidRPr="006E454B">
        <w:rPr>
          <w:rFonts w:ascii="Arial" w:hAnsi="Arial" w:cs="Arial"/>
        </w:rPr>
        <w:t xml:space="preserve">, D., </w:t>
      </w:r>
      <w:proofErr w:type="spellStart"/>
      <w:r w:rsidRPr="006E454B">
        <w:rPr>
          <w:rFonts w:ascii="Arial" w:hAnsi="Arial" w:cs="Arial"/>
        </w:rPr>
        <w:t>Hopf</w:t>
      </w:r>
      <w:proofErr w:type="spellEnd"/>
      <w:r w:rsidRPr="006E454B">
        <w:rPr>
          <w:rFonts w:ascii="Arial" w:hAnsi="Arial" w:cs="Arial"/>
        </w:rPr>
        <w:t>, M. &amp; Weiss, E. (2012). Domestication of Plants in the Old World: The Origin and Spread of Domesticated Plants in Southwest Asia, Europe, and the Mediterranean Basin (4th ed.). Oxford: Oxford University Press. https://doi.org/10.1093/acprof:osobl/9780199549061.001.0001</w:t>
      </w:r>
    </w:p>
    <w:p w:rsidR="006E454B" w:rsidRDefault="006E454B" w:rsidP="00441B6F">
      <w:pPr>
        <w:pStyle w:val="Body"/>
        <w:spacing w:after="0"/>
      </w:pPr>
    </w:p>
    <w:p w:rsidR="006E454B" w:rsidRDefault="006E454B" w:rsidP="00441B6F">
      <w:pPr>
        <w:pStyle w:val="Body"/>
        <w:spacing w:after="0"/>
      </w:pPr>
    </w:p>
    <w:p w:rsidR="004D4277" w:rsidRPr="00FB3A86" w:rsidRDefault="004D4277" w:rsidP="00441B6F">
      <w:pPr>
        <w:pStyle w:val="Appendix"/>
        <w:spacing w:after="0"/>
        <w:jc w:val="both"/>
        <w:rPr>
          <w:rFonts w:ascii="Arial" w:hAnsi="Arial" w:cs="Arial"/>
          <w:b w:val="0"/>
        </w:rPr>
        <w:sectPr w:rsidR="004D4277" w:rsidRPr="00FB3A86" w:rsidSect="00451415">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p>
    <w:p w:rsidR="00B01FCD" w:rsidRPr="00FB3A86" w:rsidRDefault="00B01FCD" w:rsidP="00441B6F">
      <w:pPr>
        <w:pStyle w:val="Appendix"/>
        <w:spacing w:after="0"/>
        <w:jc w:val="both"/>
        <w:rPr>
          <w:rFonts w:ascii="Arial" w:hAnsi="Arial" w:cs="Arial"/>
          <w:b w:val="0"/>
        </w:rPr>
      </w:pPr>
    </w:p>
    <w:sectPr w:rsidR="00B01FCD" w:rsidRPr="00FB3A86" w:rsidSect="0045141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744B" w:rsidRDefault="0035744B" w:rsidP="00C37E61">
      <w:r>
        <w:separator/>
      </w:r>
    </w:p>
  </w:endnote>
  <w:endnote w:type="continuationSeparator" w:id="0">
    <w:p w:rsidR="0035744B" w:rsidRDefault="0035744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7F3B" w:rsidRDefault="00677F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7F3B" w:rsidRDefault="00677F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454B" w:rsidRDefault="006E454B">
    <w:pPr>
      <w:pStyle w:val="Footer"/>
      <w:rPr>
        <w:rFonts w:ascii="Arial" w:hAnsi="Arial" w:cs="Arial"/>
        <w:sz w:val="16"/>
      </w:rPr>
    </w:pPr>
  </w:p>
  <w:p w:rsidR="006E454B" w:rsidRDefault="006E454B"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rsidR="006E454B" w:rsidRDefault="006E454B">
    <w:pPr>
      <w:pStyle w:val="Footer"/>
      <w:rPr>
        <w:rFonts w:ascii="Arial" w:hAnsi="Arial" w:cs="Arial"/>
        <w:sz w:val="16"/>
      </w:rPr>
    </w:pPr>
  </w:p>
  <w:p w:rsidR="006E454B" w:rsidRPr="009E048A" w:rsidRDefault="006E454B">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454B" w:rsidRPr="00C37E61" w:rsidRDefault="006E454B"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744B" w:rsidRDefault="0035744B" w:rsidP="00C37E61">
      <w:r>
        <w:separator/>
      </w:r>
    </w:p>
  </w:footnote>
  <w:footnote w:type="continuationSeparator" w:id="0">
    <w:p w:rsidR="0035744B" w:rsidRDefault="0035744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7F3B" w:rsidRDefault="00677F3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456563"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7F3B" w:rsidRDefault="00677F3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456564"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454B" w:rsidRPr="00296529" w:rsidRDefault="00677F3B"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456562"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rsidR="006E454B" w:rsidRPr="00296529" w:rsidRDefault="006E454B"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rsidR="006E454B" w:rsidRPr="00296529" w:rsidRDefault="006E454B" w:rsidP="00296529">
    <w:pPr>
      <w:jc w:val="center"/>
      <w:rPr>
        <w:rFonts w:ascii="Times New Roman" w:eastAsia="Calibri" w:hAnsi="Times New Roman"/>
        <w:i/>
        <w:sz w:val="18"/>
        <w:szCs w:val="22"/>
      </w:rPr>
    </w:pPr>
    <w:r>
      <w:rPr>
        <w:rFonts w:ascii="Times New Roman" w:eastAsia="Calibri" w:hAnsi="Times New Roman"/>
        <w:i/>
        <w:sz w:val="18"/>
        <w:szCs w:val="22"/>
      </w:rPr>
      <w:t>.</w:t>
    </w:r>
  </w:p>
  <w:p w:rsidR="006E454B" w:rsidRPr="00296529" w:rsidRDefault="006E454B"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6E454B" w:rsidRDefault="006E454B"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6E454B" w:rsidRDefault="006E454B"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6E454B" w:rsidRDefault="006E454B">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7F3B" w:rsidRDefault="00677F3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456566"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7F3B" w:rsidRDefault="00677F3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456567"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7F3B" w:rsidRDefault="00677F3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456565"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F073857"/>
    <w:multiLevelType w:val="hybridMultilevel"/>
    <w:tmpl w:val="A058E5F0"/>
    <w:lvl w:ilvl="0" w:tplc="0409000F">
      <w:start w:val="1"/>
      <w:numFmt w:val="decimal"/>
      <w:lvlText w:val="%1."/>
      <w:lvlJc w:val="left"/>
      <w:pPr>
        <w:ind w:left="720" w:hanging="360"/>
      </w:pPr>
    </w:lvl>
    <w:lvl w:ilvl="1" w:tplc="BD0CE84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9"/>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75D02"/>
    <w:rsid w:val="0009367B"/>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94ADC"/>
    <w:rsid w:val="001A29D8"/>
    <w:rsid w:val="001A5CAA"/>
    <w:rsid w:val="001B0427"/>
    <w:rsid w:val="001C2BFF"/>
    <w:rsid w:val="001D3A51"/>
    <w:rsid w:val="001E10D2"/>
    <w:rsid w:val="001E25B4"/>
    <w:rsid w:val="001E44FE"/>
    <w:rsid w:val="00200595"/>
    <w:rsid w:val="00204835"/>
    <w:rsid w:val="00231920"/>
    <w:rsid w:val="0023195C"/>
    <w:rsid w:val="00240812"/>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5744B"/>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1415"/>
    <w:rsid w:val="004539DB"/>
    <w:rsid w:val="00471A80"/>
    <w:rsid w:val="004916A3"/>
    <w:rsid w:val="004D305E"/>
    <w:rsid w:val="004D4277"/>
    <w:rsid w:val="004E35E0"/>
    <w:rsid w:val="00502516"/>
    <w:rsid w:val="00505F06"/>
    <w:rsid w:val="00506828"/>
    <w:rsid w:val="0053056E"/>
    <w:rsid w:val="00554FDA"/>
    <w:rsid w:val="005C4264"/>
    <w:rsid w:val="005C784C"/>
    <w:rsid w:val="005D17F6"/>
    <w:rsid w:val="005E5539"/>
    <w:rsid w:val="00602BF5"/>
    <w:rsid w:val="00617FDD"/>
    <w:rsid w:val="00633614"/>
    <w:rsid w:val="00633F68"/>
    <w:rsid w:val="00636EB2"/>
    <w:rsid w:val="006375B8"/>
    <w:rsid w:val="0066510A"/>
    <w:rsid w:val="00673F9F"/>
    <w:rsid w:val="00677F3B"/>
    <w:rsid w:val="00686953"/>
    <w:rsid w:val="00687DEA"/>
    <w:rsid w:val="00687E67"/>
    <w:rsid w:val="006967F7"/>
    <w:rsid w:val="006A250C"/>
    <w:rsid w:val="006B21D3"/>
    <w:rsid w:val="006B57D0"/>
    <w:rsid w:val="006D30FF"/>
    <w:rsid w:val="006D355C"/>
    <w:rsid w:val="006D6940"/>
    <w:rsid w:val="006E454B"/>
    <w:rsid w:val="006F11EC"/>
    <w:rsid w:val="0070082C"/>
    <w:rsid w:val="00710AA9"/>
    <w:rsid w:val="00715BDF"/>
    <w:rsid w:val="007369E6"/>
    <w:rsid w:val="00746E59"/>
    <w:rsid w:val="00754C9A"/>
    <w:rsid w:val="0075599A"/>
    <w:rsid w:val="00761D52"/>
    <w:rsid w:val="0077749E"/>
    <w:rsid w:val="00790ADA"/>
    <w:rsid w:val="007A3E2B"/>
    <w:rsid w:val="007D2288"/>
    <w:rsid w:val="007E088F"/>
    <w:rsid w:val="007F7B32"/>
    <w:rsid w:val="00804BC2"/>
    <w:rsid w:val="0081431A"/>
    <w:rsid w:val="0083216F"/>
    <w:rsid w:val="00860000"/>
    <w:rsid w:val="00863BD3"/>
    <w:rsid w:val="008641ED"/>
    <w:rsid w:val="00866D66"/>
    <w:rsid w:val="008671C6"/>
    <w:rsid w:val="00875803"/>
    <w:rsid w:val="00893641"/>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6791"/>
    <w:rsid w:val="00AB703F"/>
    <w:rsid w:val="00AC6BB8"/>
    <w:rsid w:val="00AD6E3C"/>
    <w:rsid w:val="00AE008F"/>
    <w:rsid w:val="00B01FCD"/>
    <w:rsid w:val="00B1776C"/>
    <w:rsid w:val="00B3670D"/>
    <w:rsid w:val="00B52583"/>
    <w:rsid w:val="00B52896"/>
    <w:rsid w:val="00B95236"/>
    <w:rsid w:val="00B96BD9"/>
    <w:rsid w:val="00BA1B01"/>
    <w:rsid w:val="00BA2641"/>
    <w:rsid w:val="00BB37AA"/>
    <w:rsid w:val="00BC53A0"/>
    <w:rsid w:val="00BC76DC"/>
    <w:rsid w:val="00BE62AD"/>
    <w:rsid w:val="00BF121F"/>
    <w:rsid w:val="00BF1F80"/>
    <w:rsid w:val="00C166EF"/>
    <w:rsid w:val="00C17EB0"/>
    <w:rsid w:val="00C27F5F"/>
    <w:rsid w:val="00C30A0F"/>
    <w:rsid w:val="00C37E61"/>
    <w:rsid w:val="00C61AF3"/>
    <w:rsid w:val="00C70F1B"/>
    <w:rsid w:val="00C71A47"/>
    <w:rsid w:val="00C7464C"/>
    <w:rsid w:val="00C85588"/>
    <w:rsid w:val="00CB0591"/>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35F70"/>
    <w:rsid w:val="00F469F0"/>
    <w:rsid w:val="00F53273"/>
    <w:rsid w:val="00F755E4"/>
    <w:rsid w:val="00F77D02"/>
    <w:rsid w:val="00FB3A86"/>
    <w:rsid w:val="00FC3FA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EBC8F4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semiHidden/>
    <w:unhideWhenUsed/>
    <w:qFormat/>
    <w:rsid w:val="005C4264"/>
    <w:pPr>
      <w:keepNext/>
      <w:keepLines/>
      <w:spacing w:before="360" w:after="120" w:line="276" w:lineRule="auto"/>
      <w:outlineLvl w:val="1"/>
    </w:pPr>
    <w:rPr>
      <w:rFonts w:ascii="Arial" w:hAnsi="Arial" w:cs="Arial"/>
      <w:sz w:val="32"/>
      <w:szCs w:val="32"/>
      <w:lang w:val="en-IN" w:eastAsia="en-IN"/>
    </w:rPr>
  </w:style>
  <w:style w:type="paragraph" w:styleId="Heading3">
    <w:name w:val="heading 3"/>
    <w:basedOn w:val="Normal"/>
    <w:next w:val="Normal"/>
    <w:link w:val="Heading3Char"/>
    <w:uiPriority w:val="9"/>
    <w:semiHidden/>
    <w:unhideWhenUsed/>
    <w:qFormat/>
    <w:rsid w:val="005C4264"/>
    <w:pPr>
      <w:keepNext/>
      <w:keepLines/>
      <w:spacing w:before="320" w:after="80" w:line="276" w:lineRule="auto"/>
      <w:outlineLvl w:val="2"/>
    </w:pPr>
    <w:rPr>
      <w:rFonts w:ascii="Arial" w:hAnsi="Arial" w:cs="Arial"/>
      <w:color w:val="434343"/>
      <w:sz w:val="28"/>
      <w:szCs w:val="28"/>
      <w:lang w:val="en-IN" w:eastAsia="en-IN"/>
    </w:rPr>
  </w:style>
  <w:style w:type="paragraph" w:styleId="Heading4">
    <w:name w:val="heading 4"/>
    <w:basedOn w:val="Normal"/>
    <w:next w:val="Normal"/>
    <w:link w:val="Heading4Char"/>
    <w:uiPriority w:val="9"/>
    <w:semiHidden/>
    <w:unhideWhenUsed/>
    <w:qFormat/>
    <w:rsid w:val="005C4264"/>
    <w:pPr>
      <w:keepNext/>
      <w:keepLines/>
      <w:spacing w:before="280" w:after="80" w:line="276" w:lineRule="auto"/>
      <w:outlineLvl w:val="3"/>
    </w:pPr>
    <w:rPr>
      <w:rFonts w:ascii="Arial" w:hAnsi="Arial" w:cs="Arial"/>
      <w:color w:val="666666"/>
      <w:sz w:val="24"/>
      <w:szCs w:val="24"/>
      <w:lang w:val="en-IN" w:eastAsia="en-IN"/>
    </w:rPr>
  </w:style>
  <w:style w:type="paragraph" w:styleId="Heading5">
    <w:name w:val="heading 5"/>
    <w:basedOn w:val="Normal"/>
    <w:next w:val="Normal"/>
    <w:link w:val="Heading5Char"/>
    <w:uiPriority w:val="9"/>
    <w:semiHidden/>
    <w:unhideWhenUsed/>
    <w:qFormat/>
    <w:rsid w:val="005C4264"/>
    <w:pPr>
      <w:keepNext/>
      <w:keepLines/>
      <w:spacing w:before="240" w:after="80" w:line="276" w:lineRule="auto"/>
      <w:outlineLvl w:val="4"/>
    </w:pPr>
    <w:rPr>
      <w:rFonts w:ascii="Arial" w:hAnsi="Arial" w:cs="Arial"/>
      <w:color w:val="666666"/>
      <w:sz w:val="22"/>
      <w:szCs w:val="22"/>
      <w:lang w:val="en-IN" w:eastAsia="en-IN"/>
    </w:rPr>
  </w:style>
  <w:style w:type="paragraph" w:styleId="Heading6">
    <w:name w:val="heading 6"/>
    <w:basedOn w:val="Normal"/>
    <w:next w:val="Normal"/>
    <w:link w:val="Heading6Char"/>
    <w:uiPriority w:val="9"/>
    <w:semiHidden/>
    <w:unhideWhenUsed/>
    <w:qFormat/>
    <w:rsid w:val="005C4264"/>
    <w:pPr>
      <w:keepNext/>
      <w:keepLines/>
      <w:spacing w:before="240" w:after="80" w:line="276" w:lineRule="auto"/>
      <w:outlineLvl w:val="5"/>
    </w:pPr>
    <w:rPr>
      <w:rFonts w:ascii="Arial" w:hAnsi="Arial" w:cs="Arial"/>
      <w:i/>
      <w:color w:val="666666"/>
      <w:sz w:val="22"/>
      <w:szCs w:val="22"/>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4264"/>
    <w:rPr>
      <w:rFonts w:ascii="Arial" w:hAnsi="Arial"/>
      <w:b/>
      <w:kern w:val="28"/>
      <w:sz w:val="28"/>
    </w:rPr>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MainHead">
    <w:name w:val="Main Head"/>
    <w:basedOn w:val="Normal"/>
    <w:rsid w:val="00423789"/>
    <w:pPr>
      <w:keepNext/>
      <w:spacing w:after="240"/>
    </w:pPr>
    <w:rPr>
      <w:b/>
      <w:caps/>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uiPriority w:val="10"/>
    <w:qFormat/>
    <w:rsid w:val="00423789"/>
    <w:pPr>
      <w:spacing w:after="360"/>
      <w:jc w:val="right"/>
    </w:pPr>
    <w:rPr>
      <w:b/>
      <w:kern w:val="28"/>
      <w:sz w:val="36"/>
    </w:rPr>
  </w:style>
  <w:style w:type="character" w:customStyle="1" w:styleId="TitleChar">
    <w:name w:val="Title Char"/>
    <w:basedOn w:val="DefaultParagraphFont"/>
    <w:link w:val="Title"/>
    <w:uiPriority w:val="10"/>
    <w:rsid w:val="005C4264"/>
    <w:rPr>
      <w:rFonts w:ascii="Helvetica" w:hAnsi="Helvetica"/>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2">
    <w:name w:val="Head2"/>
    <w:basedOn w:val="Normal"/>
    <w:next w:val="Body"/>
    <w:rsid w:val="00423789"/>
    <w:pPr>
      <w:keepNext/>
      <w:spacing w:after="240"/>
    </w:pPr>
    <w:rPr>
      <w:caps/>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uiPriority w:val="99"/>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uiPriority w:val="9"/>
    <w:semiHidden/>
    <w:rsid w:val="005C4264"/>
    <w:rPr>
      <w:rFonts w:ascii="Arial" w:hAnsi="Arial" w:cs="Arial"/>
      <w:sz w:val="32"/>
      <w:szCs w:val="32"/>
      <w:lang w:val="en-IN" w:eastAsia="en-IN"/>
    </w:rPr>
  </w:style>
  <w:style w:type="character" w:customStyle="1" w:styleId="Heading3Char">
    <w:name w:val="Heading 3 Char"/>
    <w:basedOn w:val="DefaultParagraphFont"/>
    <w:link w:val="Heading3"/>
    <w:uiPriority w:val="9"/>
    <w:semiHidden/>
    <w:rsid w:val="005C4264"/>
    <w:rPr>
      <w:rFonts w:ascii="Arial" w:hAnsi="Arial" w:cs="Arial"/>
      <w:color w:val="434343"/>
      <w:sz w:val="28"/>
      <w:szCs w:val="28"/>
      <w:lang w:val="en-IN" w:eastAsia="en-IN"/>
    </w:rPr>
  </w:style>
  <w:style w:type="character" w:customStyle="1" w:styleId="Heading4Char">
    <w:name w:val="Heading 4 Char"/>
    <w:basedOn w:val="DefaultParagraphFont"/>
    <w:link w:val="Heading4"/>
    <w:uiPriority w:val="9"/>
    <w:semiHidden/>
    <w:rsid w:val="005C4264"/>
    <w:rPr>
      <w:rFonts w:ascii="Arial" w:hAnsi="Arial" w:cs="Arial"/>
      <w:color w:val="666666"/>
      <w:sz w:val="24"/>
      <w:szCs w:val="24"/>
      <w:lang w:val="en-IN" w:eastAsia="en-IN"/>
    </w:rPr>
  </w:style>
  <w:style w:type="character" w:customStyle="1" w:styleId="Heading5Char">
    <w:name w:val="Heading 5 Char"/>
    <w:basedOn w:val="DefaultParagraphFont"/>
    <w:link w:val="Heading5"/>
    <w:uiPriority w:val="9"/>
    <w:semiHidden/>
    <w:rsid w:val="005C4264"/>
    <w:rPr>
      <w:rFonts w:ascii="Arial" w:hAnsi="Arial" w:cs="Arial"/>
      <w:color w:val="666666"/>
      <w:sz w:val="22"/>
      <w:szCs w:val="22"/>
      <w:lang w:val="en-IN" w:eastAsia="en-IN"/>
    </w:rPr>
  </w:style>
  <w:style w:type="character" w:customStyle="1" w:styleId="Heading6Char">
    <w:name w:val="Heading 6 Char"/>
    <w:basedOn w:val="DefaultParagraphFont"/>
    <w:link w:val="Heading6"/>
    <w:uiPriority w:val="9"/>
    <w:semiHidden/>
    <w:rsid w:val="005C4264"/>
    <w:rPr>
      <w:rFonts w:ascii="Arial" w:hAnsi="Arial" w:cs="Arial"/>
      <w:i/>
      <w:color w:val="666666"/>
      <w:sz w:val="22"/>
      <w:szCs w:val="22"/>
      <w:lang w:val="en-IN" w:eastAsia="en-IN"/>
    </w:rPr>
  </w:style>
  <w:style w:type="paragraph" w:styleId="NormalWeb">
    <w:name w:val="Normal (Web)"/>
    <w:basedOn w:val="Normal"/>
    <w:uiPriority w:val="99"/>
    <w:unhideWhenUsed/>
    <w:rsid w:val="005C4264"/>
    <w:pPr>
      <w:spacing w:before="100" w:beforeAutospacing="1" w:after="100" w:afterAutospacing="1"/>
    </w:pPr>
    <w:rPr>
      <w:rFonts w:ascii="Times New Roman" w:hAnsi="Times New Roman"/>
      <w:sz w:val="24"/>
      <w:szCs w:val="24"/>
      <w:lang w:val="en-IN" w:eastAsia="en-IN"/>
    </w:rPr>
  </w:style>
  <w:style w:type="character" w:styleId="Strong">
    <w:name w:val="Strong"/>
    <w:basedOn w:val="DefaultParagraphFont"/>
    <w:uiPriority w:val="22"/>
    <w:qFormat/>
    <w:rsid w:val="005C4264"/>
    <w:rPr>
      <w:b/>
      <w:bCs/>
    </w:rPr>
  </w:style>
  <w:style w:type="paragraph" w:styleId="ListParagraph">
    <w:name w:val="List Paragraph"/>
    <w:basedOn w:val="Normal"/>
    <w:uiPriority w:val="34"/>
    <w:qFormat/>
    <w:rsid w:val="005C4264"/>
    <w:pPr>
      <w:spacing w:line="276" w:lineRule="auto"/>
      <w:ind w:left="720"/>
      <w:contextualSpacing/>
    </w:pPr>
    <w:rPr>
      <w:rFonts w:ascii="Arial" w:eastAsia="Arial" w:hAnsi="Arial" w:cs="Arial"/>
      <w:sz w:val="22"/>
      <w:szCs w:val="22"/>
      <w:lang w:val="en-IN" w:eastAsia="en-IN"/>
    </w:rPr>
  </w:style>
  <w:style w:type="character" w:customStyle="1" w:styleId="DocumentMapChar">
    <w:name w:val="Document Map Char"/>
    <w:basedOn w:val="DefaultParagraphFont"/>
    <w:link w:val="DocumentMap"/>
    <w:uiPriority w:val="99"/>
    <w:semiHidden/>
    <w:rsid w:val="005C4264"/>
    <w:rPr>
      <w:rFonts w:ascii="Tahoma" w:eastAsia="Arial" w:hAnsi="Tahoma" w:cs="Tahoma"/>
      <w:sz w:val="16"/>
      <w:szCs w:val="16"/>
      <w:lang w:val="en-IN" w:eastAsia="en-IN"/>
    </w:rPr>
  </w:style>
  <w:style w:type="paragraph" w:styleId="DocumentMap">
    <w:name w:val="Document Map"/>
    <w:basedOn w:val="Normal"/>
    <w:link w:val="DocumentMapChar"/>
    <w:uiPriority w:val="99"/>
    <w:semiHidden/>
    <w:unhideWhenUsed/>
    <w:rsid w:val="005C4264"/>
    <w:rPr>
      <w:rFonts w:ascii="Tahoma" w:eastAsia="Arial" w:hAnsi="Tahoma" w:cs="Tahoma"/>
      <w:sz w:val="16"/>
      <w:szCs w:val="16"/>
      <w:lang w:val="en-IN" w:eastAsia="en-IN"/>
    </w:rPr>
  </w:style>
  <w:style w:type="paragraph" w:customStyle="1" w:styleId="msonormal0">
    <w:name w:val="msonormal"/>
    <w:basedOn w:val="Normal"/>
    <w:rsid w:val="005C4264"/>
    <w:pPr>
      <w:spacing w:before="100" w:beforeAutospacing="1" w:after="100" w:afterAutospacing="1"/>
    </w:pPr>
    <w:rPr>
      <w:rFonts w:ascii="Times New Roman" w:hAnsi="Times New Roman"/>
      <w:sz w:val="24"/>
      <w:szCs w:val="24"/>
      <w:lang w:val="en-IN" w:eastAsia="en-IN"/>
    </w:rPr>
  </w:style>
  <w:style w:type="paragraph" w:styleId="Subtitle">
    <w:name w:val="Subtitle"/>
    <w:basedOn w:val="Normal"/>
    <w:next w:val="Normal"/>
    <w:link w:val="SubtitleChar"/>
    <w:uiPriority w:val="11"/>
    <w:qFormat/>
    <w:rsid w:val="005C4264"/>
    <w:pPr>
      <w:keepNext/>
      <w:keepLines/>
      <w:spacing w:after="320" w:line="276" w:lineRule="auto"/>
    </w:pPr>
    <w:rPr>
      <w:rFonts w:ascii="Arial" w:eastAsia="Arial" w:hAnsi="Arial" w:cs="Arial"/>
      <w:color w:val="666666"/>
      <w:sz w:val="30"/>
      <w:szCs w:val="30"/>
      <w:lang w:val="en-IN" w:eastAsia="en-IN"/>
    </w:rPr>
  </w:style>
  <w:style w:type="character" w:customStyle="1" w:styleId="SubtitleChar">
    <w:name w:val="Subtitle Char"/>
    <w:basedOn w:val="DefaultParagraphFont"/>
    <w:link w:val="Subtitle"/>
    <w:uiPriority w:val="11"/>
    <w:rsid w:val="005C4264"/>
    <w:rPr>
      <w:rFonts w:ascii="Arial" w:eastAsia="Arial" w:hAnsi="Arial" w:cs="Arial"/>
      <w:color w:val="666666"/>
      <w:sz w:val="30"/>
      <w:szCs w:val="30"/>
      <w:lang w:val="en-IN" w:eastAsia="en-IN"/>
    </w:rPr>
  </w:style>
  <w:style w:type="paragraph" w:customStyle="1" w:styleId="xl65">
    <w:name w:val="xl65"/>
    <w:basedOn w:val="Normal"/>
    <w:rsid w:val="005C4264"/>
    <w:pPr>
      <w:spacing w:before="100" w:beforeAutospacing="1" w:after="100" w:afterAutospacing="1"/>
    </w:pPr>
    <w:rPr>
      <w:rFonts w:ascii="Times New Roman" w:hAnsi="Times New Roman"/>
      <w:sz w:val="22"/>
      <w:szCs w:val="22"/>
      <w:lang w:val="en-IN" w:eastAsia="en-IN"/>
    </w:rPr>
  </w:style>
  <w:style w:type="paragraph" w:customStyle="1" w:styleId="xl66">
    <w:name w:val="xl66"/>
    <w:basedOn w:val="Normal"/>
    <w:rsid w:val="005C4264"/>
    <w:pPr>
      <w:spacing w:before="100" w:beforeAutospacing="1" w:after="100" w:afterAutospacing="1"/>
      <w:jc w:val="center"/>
    </w:pPr>
    <w:rPr>
      <w:rFonts w:ascii="Times New Roman" w:hAnsi="Times New Roman"/>
      <w:sz w:val="22"/>
      <w:szCs w:val="22"/>
      <w:lang w:val="en-IN" w:eastAsia="en-IN"/>
    </w:rPr>
  </w:style>
  <w:style w:type="paragraph" w:customStyle="1" w:styleId="xl67">
    <w:name w:val="xl67"/>
    <w:basedOn w:val="Normal"/>
    <w:rsid w:val="005C4264"/>
    <w:pPr>
      <w:spacing w:before="100" w:beforeAutospacing="1" w:after="100" w:afterAutospacing="1"/>
    </w:pPr>
    <w:rPr>
      <w:rFonts w:ascii="Times New Roman" w:hAnsi="Times New Roman"/>
      <w:color w:val="000000"/>
      <w:sz w:val="22"/>
      <w:szCs w:val="22"/>
      <w:lang w:val="en-IN" w:eastAsia="en-IN"/>
    </w:rPr>
  </w:style>
  <w:style w:type="paragraph" w:customStyle="1" w:styleId="xl68">
    <w:name w:val="xl68"/>
    <w:basedOn w:val="Normal"/>
    <w:rsid w:val="005C4264"/>
    <w:pPr>
      <w:spacing w:before="100" w:beforeAutospacing="1" w:after="100" w:afterAutospacing="1"/>
      <w:jc w:val="right"/>
    </w:pPr>
    <w:rPr>
      <w:rFonts w:ascii="Times New Roman" w:hAnsi="Times New Roman"/>
      <w:sz w:val="22"/>
      <w:szCs w:val="22"/>
      <w:lang w:val="en-IN" w:eastAsia="en-IN"/>
    </w:rPr>
  </w:style>
  <w:style w:type="paragraph" w:customStyle="1" w:styleId="xl69">
    <w:name w:val="xl69"/>
    <w:basedOn w:val="Normal"/>
    <w:rsid w:val="005C4264"/>
    <w:pPr>
      <w:spacing w:before="100" w:beforeAutospacing="1" w:after="100" w:afterAutospacing="1"/>
    </w:pPr>
    <w:rPr>
      <w:rFonts w:ascii="Times New Roman" w:hAnsi="Times New Roman"/>
      <w:i/>
      <w:iCs/>
      <w:sz w:val="22"/>
      <w:szCs w:val="22"/>
      <w:lang w:val="en-IN" w:eastAsia="en-IN"/>
    </w:rPr>
  </w:style>
  <w:style w:type="paragraph" w:customStyle="1" w:styleId="xl70">
    <w:name w:val="xl70"/>
    <w:basedOn w:val="Normal"/>
    <w:rsid w:val="005C4264"/>
    <w:pPr>
      <w:spacing w:before="100" w:beforeAutospacing="1" w:after="100" w:afterAutospacing="1"/>
    </w:pPr>
    <w:rPr>
      <w:rFonts w:ascii="Times New Roman" w:hAnsi="Times New Roman"/>
      <w:color w:val="000000"/>
      <w:sz w:val="24"/>
      <w:szCs w:val="24"/>
      <w:lang w:val="en-IN" w:eastAsia="en-IN"/>
    </w:rPr>
  </w:style>
  <w:style w:type="table" w:customStyle="1" w:styleId="PlainTable31">
    <w:name w:val="Plain Table 31"/>
    <w:basedOn w:val="TableNormal"/>
    <w:uiPriority w:val="43"/>
    <w:rsid w:val="005C4264"/>
    <w:rPr>
      <w:rFonts w:ascii="Arial" w:eastAsia="Arial" w:hAnsi="Arial" w:cs="Arial"/>
      <w:sz w:val="22"/>
      <w:szCs w:val="22"/>
      <w:lang w:val="en-IN" w:eastAsia="en-IN"/>
    </w:rPr>
    <w:tblPr>
      <w:tblStyleRowBandSize w:val="1"/>
      <w:tblStyleColBandSize w:val="1"/>
      <w:tblInd w:w="0" w:type="nil"/>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6906C6-C174-4919-9676-A76EA5309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TotalTime>
  <Pages>32</Pages>
  <Words>11440</Words>
  <Characters>65210</Characters>
  <Application>Microsoft Office Word</Application>
  <DocSecurity>0</DocSecurity>
  <Lines>543</Lines>
  <Paragraphs>152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76498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1170</cp:lastModifiedBy>
  <cp:revision>23</cp:revision>
  <cp:lastPrinted>2026-01-08T17:40:00Z</cp:lastPrinted>
  <dcterms:created xsi:type="dcterms:W3CDTF">2026-01-08T17:40:00Z</dcterms:created>
  <dcterms:modified xsi:type="dcterms:W3CDTF">2026-01-14T11:22:00Z</dcterms:modified>
</cp:coreProperties>
</file>