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FEA37" w14:textId="77777777" w:rsidR="00742262" w:rsidRPr="00742262" w:rsidRDefault="00742262" w:rsidP="00742262">
      <w:pPr>
        <w:jc w:val="center"/>
        <w:rPr>
          <w:rFonts w:ascii="Arial" w:hAnsi="Arial" w:cs="Arial"/>
          <w:b/>
          <w:bCs/>
          <w:iCs/>
          <w:kern w:val="28"/>
          <w:sz w:val="36"/>
        </w:rPr>
      </w:pPr>
      <w:r w:rsidRPr="00742262">
        <w:rPr>
          <w:rFonts w:ascii="Arial" w:hAnsi="Arial" w:cs="Arial"/>
          <w:b/>
          <w:bCs/>
          <w:iCs/>
          <w:kern w:val="28"/>
          <w:sz w:val="36"/>
        </w:rPr>
        <w:t xml:space="preserve">Quantification of RSPM, SPM, </w:t>
      </w:r>
      <w:proofErr w:type="spellStart"/>
      <w:r w:rsidRPr="00742262">
        <w:rPr>
          <w:rFonts w:ascii="Arial" w:hAnsi="Arial" w:cs="Arial"/>
          <w:b/>
          <w:bCs/>
          <w:iCs/>
          <w:kern w:val="28"/>
          <w:sz w:val="36"/>
        </w:rPr>
        <w:t>SOx</w:t>
      </w:r>
      <w:proofErr w:type="spellEnd"/>
      <w:r w:rsidRPr="00742262">
        <w:rPr>
          <w:rFonts w:ascii="Arial" w:hAnsi="Arial" w:cs="Arial"/>
          <w:b/>
          <w:bCs/>
          <w:iCs/>
          <w:kern w:val="28"/>
          <w:sz w:val="36"/>
        </w:rPr>
        <w:t xml:space="preserve"> </w:t>
      </w:r>
      <w:proofErr w:type="gramStart"/>
      <w:r w:rsidRPr="00742262">
        <w:rPr>
          <w:rFonts w:ascii="Arial" w:hAnsi="Arial" w:cs="Arial"/>
          <w:b/>
          <w:bCs/>
          <w:iCs/>
          <w:kern w:val="28"/>
          <w:sz w:val="36"/>
        </w:rPr>
        <w:t>And</w:t>
      </w:r>
      <w:proofErr w:type="gramEnd"/>
      <w:r w:rsidRPr="00742262">
        <w:rPr>
          <w:rFonts w:ascii="Arial" w:hAnsi="Arial" w:cs="Arial"/>
          <w:b/>
          <w:bCs/>
          <w:iCs/>
          <w:kern w:val="28"/>
          <w:sz w:val="36"/>
        </w:rPr>
        <w:t xml:space="preserve"> NOx In Air Of Residential And Industrial Area Of Jalna City MS, India</w:t>
      </w:r>
    </w:p>
    <w:p w14:paraId="5FBD4274" w14:textId="4AC2FAE9" w:rsidR="008322D7" w:rsidRDefault="008322D7" w:rsidP="00441B6F">
      <w:pPr>
        <w:pStyle w:val="Affiliation"/>
        <w:spacing w:after="0" w:line="240" w:lineRule="auto"/>
        <w:rPr>
          <w:rFonts w:ascii="Arial" w:hAnsi="Arial" w:cs="Arial"/>
          <w:i/>
          <w:vertAlign w:val="superscript"/>
        </w:rPr>
      </w:pPr>
    </w:p>
    <w:p w14:paraId="3520A133" w14:textId="77777777" w:rsidR="00554347" w:rsidRDefault="00554347" w:rsidP="00441B6F">
      <w:pPr>
        <w:pStyle w:val="Affiliation"/>
        <w:spacing w:after="0" w:line="240" w:lineRule="auto"/>
        <w:rPr>
          <w:rFonts w:ascii="Arial" w:hAnsi="Arial" w:cs="Arial"/>
          <w:i/>
          <w:vertAlign w:val="superscript"/>
        </w:rPr>
      </w:pPr>
    </w:p>
    <w:p w14:paraId="7AAB4B68" w14:textId="77777777" w:rsidR="00B01FCD" w:rsidRPr="00FB3A86" w:rsidRDefault="00CD637E" w:rsidP="00441B6F">
      <w:pPr>
        <w:pStyle w:val="Copyright"/>
        <w:spacing w:after="0" w:line="240" w:lineRule="auto"/>
        <w:jc w:val="both"/>
        <w:rPr>
          <w:rFonts w:ascii="Arial" w:hAnsi="Arial" w:cs="Arial"/>
        </w:rPr>
        <w:sectPr w:rsidR="00B01FCD" w:rsidRPr="00FB3A86" w:rsidSect="005543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315341">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878CADF" w14:textId="57AB4C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D0B8AA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5FC16E" w14:textId="77777777" w:rsidTr="001E44FE">
        <w:tc>
          <w:tcPr>
            <w:tcW w:w="9576" w:type="dxa"/>
            <w:shd w:val="clear" w:color="auto" w:fill="F2F2F2"/>
          </w:tcPr>
          <w:p w14:paraId="6ED3FB7E" w14:textId="77777777" w:rsidR="008322D7" w:rsidRDefault="008322D7" w:rsidP="008322D7">
            <w:pPr>
              <w:jc w:val="both"/>
              <w:rPr>
                <w:rFonts w:ascii="Arial" w:eastAsia="Calibri" w:hAnsi="Arial" w:cs="Arial"/>
                <w:szCs w:val="22"/>
              </w:rPr>
            </w:pPr>
            <w:r w:rsidRPr="00E3114E">
              <w:rPr>
                <w:rFonts w:ascii="Arial" w:eastAsia="Calibri" w:hAnsi="Arial" w:cs="Arial"/>
                <w:szCs w:val="22"/>
              </w:rPr>
              <w:t>ABSTRACT:</w:t>
            </w:r>
          </w:p>
          <w:p w14:paraId="5563F94C" w14:textId="77777777" w:rsidR="00505F06" w:rsidRPr="00BA1B01" w:rsidRDefault="008322D7" w:rsidP="008322D7">
            <w:pPr>
              <w:jc w:val="both"/>
              <w:rPr>
                <w:rFonts w:ascii="Arial" w:eastAsia="Calibri" w:hAnsi="Arial" w:cs="Arial"/>
                <w:szCs w:val="22"/>
              </w:rPr>
            </w:pPr>
            <w:r w:rsidRPr="008322D7">
              <w:rPr>
                <w:rFonts w:ascii="Arial" w:eastAsia="Calibri" w:hAnsi="Arial" w:cs="Arial"/>
                <w:szCs w:val="22"/>
              </w:rPr>
              <w:t xml:space="preserve">The air quality is impacting on the human health. The air pollution is caused by the </w:t>
            </w:r>
            <w:proofErr w:type="spellStart"/>
            <w:r w:rsidRPr="008322D7">
              <w:rPr>
                <w:rFonts w:ascii="Arial" w:eastAsia="Calibri" w:hAnsi="Arial" w:cs="Arial"/>
                <w:szCs w:val="22"/>
              </w:rPr>
              <w:t>SOx</w:t>
            </w:r>
            <w:proofErr w:type="spellEnd"/>
            <w:r w:rsidRPr="008322D7">
              <w:rPr>
                <w:rFonts w:ascii="Arial" w:eastAsia="Calibri" w:hAnsi="Arial" w:cs="Arial"/>
                <w:szCs w:val="22"/>
              </w:rPr>
              <w:t xml:space="preserve">, NOx, Suspended particulate matter (SPM) and repairable suspended particulate matter (RSPM) present in the air. Based on the report, the high exposure of matter in the air can cause 4 to 8% premature deaths worldwide. The present study was carry out to investigate the </w:t>
            </w:r>
            <w:proofErr w:type="spellStart"/>
            <w:r w:rsidRPr="008322D7">
              <w:rPr>
                <w:rFonts w:ascii="Arial" w:eastAsia="Calibri" w:hAnsi="Arial" w:cs="Arial"/>
                <w:szCs w:val="22"/>
              </w:rPr>
              <w:t>SOx</w:t>
            </w:r>
            <w:proofErr w:type="spellEnd"/>
            <w:r w:rsidRPr="008322D7">
              <w:rPr>
                <w:rFonts w:ascii="Arial" w:eastAsia="Calibri" w:hAnsi="Arial" w:cs="Arial"/>
                <w:szCs w:val="22"/>
              </w:rPr>
              <w:t xml:space="preserve">, NOx, SPM and RSPM present in air of residential and industrial area of Jalna city for the year of 2024. The result shows the concentration of NO2 in industrial area of Jalna city is highest in the month of </w:t>
            </w:r>
            <w:proofErr w:type="gramStart"/>
            <w:r w:rsidRPr="008322D7">
              <w:rPr>
                <w:rFonts w:ascii="Arial" w:eastAsia="Calibri" w:hAnsi="Arial" w:cs="Arial"/>
                <w:szCs w:val="22"/>
              </w:rPr>
              <w:t>September(</w:t>
            </w:r>
            <w:proofErr w:type="gramEnd"/>
            <w:r w:rsidRPr="008322D7">
              <w:rPr>
                <w:rFonts w:ascii="Arial" w:eastAsia="Calibri" w:hAnsi="Arial" w:cs="Arial"/>
                <w:szCs w:val="22"/>
              </w:rPr>
              <w:t xml:space="preserve">49.21±5.71)whereas lowest in January (45.94±6.00).the residential area shows the highest concentration of NOx in the month of April (47.24±10.42) and lowest in July (39.89±2.24). The highest </w:t>
            </w:r>
            <w:proofErr w:type="spellStart"/>
            <w:r w:rsidRPr="008322D7">
              <w:rPr>
                <w:rFonts w:ascii="Arial" w:eastAsia="Calibri" w:hAnsi="Arial" w:cs="Arial"/>
                <w:szCs w:val="22"/>
              </w:rPr>
              <w:t>SOx</w:t>
            </w:r>
            <w:proofErr w:type="spellEnd"/>
            <w:r w:rsidRPr="008322D7">
              <w:rPr>
                <w:rFonts w:ascii="Arial" w:eastAsia="Calibri" w:hAnsi="Arial" w:cs="Arial"/>
                <w:szCs w:val="22"/>
              </w:rPr>
              <w:t xml:space="preserve"> evaluation is in the month of January (11.12±0.9) whereas lowest is in the month of July (10.10±1.04) for industrial area of Jalna city. While residential area shows highest </w:t>
            </w:r>
            <w:proofErr w:type="spellStart"/>
            <w:r w:rsidRPr="008322D7">
              <w:rPr>
                <w:rFonts w:ascii="Arial" w:eastAsia="Calibri" w:hAnsi="Arial" w:cs="Arial"/>
                <w:szCs w:val="22"/>
              </w:rPr>
              <w:t>SOx</w:t>
            </w:r>
            <w:proofErr w:type="spellEnd"/>
            <w:r w:rsidRPr="008322D7">
              <w:rPr>
                <w:rFonts w:ascii="Arial" w:eastAsia="Calibri" w:hAnsi="Arial" w:cs="Arial"/>
                <w:szCs w:val="22"/>
              </w:rPr>
              <w:t xml:space="preserve"> evaluation at 10.24±0.4 in February and lowest in April at 8.97±0.92. The results are compared with the standard data given by central pollution control board (CPCB) which indicate the slightly higher values than </w:t>
            </w:r>
            <w:proofErr w:type="spellStart"/>
            <w:r w:rsidRPr="008322D7">
              <w:rPr>
                <w:rFonts w:ascii="Arial" w:eastAsia="Calibri" w:hAnsi="Arial" w:cs="Arial"/>
                <w:szCs w:val="22"/>
              </w:rPr>
              <w:t>SOx</w:t>
            </w:r>
            <w:proofErr w:type="spellEnd"/>
            <w:r w:rsidRPr="008322D7">
              <w:rPr>
                <w:rFonts w:ascii="Arial" w:eastAsia="Calibri" w:hAnsi="Arial" w:cs="Arial"/>
                <w:szCs w:val="22"/>
              </w:rPr>
              <w:t xml:space="preserve"> but still well below the CPCB limit. There is the huge critical situation for SPM which is more than four times greater than the standard set by CPCB. </w:t>
            </w:r>
          </w:p>
        </w:tc>
      </w:tr>
    </w:tbl>
    <w:p w14:paraId="2F8C9D96" w14:textId="77777777" w:rsidR="00636EB2" w:rsidRDefault="00636EB2" w:rsidP="00441B6F">
      <w:pPr>
        <w:pStyle w:val="Body"/>
        <w:spacing w:after="0"/>
        <w:rPr>
          <w:rFonts w:ascii="Arial" w:hAnsi="Arial" w:cs="Arial"/>
          <w:i/>
        </w:rPr>
      </w:pPr>
    </w:p>
    <w:p w14:paraId="40864A73" w14:textId="77777777" w:rsidR="00505F06" w:rsidRDefault="00A24E7E" w:rsidP="00441B6F">
      <w:pPr>
        <w:pStyle w:val="Body"/>
        <w:spacing w:after="0"/>
        <w:rPr>
          <w:rFonts w:ascii="Arial" w:hAnsi="Arial" w:cs="Arial"/>
          <w:i/>
        </w:rPr>
      </w:pPr>
      <w:r>
        <w:rPr>
          <w:rFonts w:ascii="Arial" w:hAnsi="Arial" w:cs="Arial"/>
          <w:i/>
        </w:rPr>
        <w:t>Keywords:</w:t>
      </w:r>
      <w:r w:rsidR="00183DAD">
        <w:rPr>
          <w:rFonts w:ascii="Arial" w:hAnsi="Arial" w:cs="Arial"/>
          <w:i/>
        </w:rPr>
        <w:t xml:space="preserve"> </w:t>
      </w:r>
      <w:r w:rsidR="00183DAD" w:rsidRPr="00183DAD">
        <w:rPr>
          <w:rFonts w:ascii="Arial" w:hAnsi="Arial" w:cs="Arial"/>
          <w:i/>
        </w:rPr>
        <w:t xml:space="preserve">Air quality, </w:t>
      </w:r>
      <w:proofErr w:type="spellStart"/>
      <w:r w:rsidR="00183DAD" w:rsidRPr="00183DAD">
        <w:rPr>
          <w:rFonts w:ascii="Arial" w:hAnsi="Arial" w:cs="Arial"/>
          <w:i/>
        </w:rPr>
        <w:t>SOx</w:t>
      </w:r>
      <w:proofErr w:type="spellEnd"/>
      <w:r w:rsidR="00183DAD" w:rsidRPr="00183DAD">
        <w:rPr>
          <w:rFonts w:ascii="Arial" w:hAnsi="Arial" w:cs="Arial"/>
          <w:i/>
        </w:rPr>
        <w:t>, NOx, SPM, RSPM, CPCB, Industrial area, Residential area</w:t>
      </w:r>
      <w:r>
        <w:rPr>
          <w:rFonts w:ascii="Arial" w:hAnsi="Arial" w:cs="Arial"/>
          <w:i/>
        </w:rPr>
        <w:t xml:space="preserve"> </w:t>
      </w:r>
    </w:p>
    <w:p w14:paraId="0CA506DE" w14:textId="77777777" w:rsidR="00D1313D" w:rsidRPr="00A24E7E" w:rsidRDefault="00D1313D" w:rsidP="00441B6F">
      <w:pPr>
        <w:pStyle w:val="Body"/>
        <w:spacing w:after="0"/>
        <w:rPr>
          <w:rFonts w:ascii="Arial" w:hAnsi="Arial" w:cs="Arial"/>
          <w:i/>
        </w:rPr>
      </w:pPr>
    </w:p>
    <w:p w14:paraId="7AE2F82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56592A" w14:textId="77777777" w:rsidR="0002626D" w:rsidRPr="0002626D" w:rsidRDefault="0002626D" w:rsidP="0002626D">
      <w:pPr>
        <w:jc w:val="both"/>
        <w:rPr>
          <w:rFonts w:ascii="Arial" w:hAnsi="Arial" w:cs="Arial"/>
        </w:rPr>
      </w:pPr>
      <w:r w:rsidRPr="0002626D">
        <w:rPr>
          <w:rFonts w:ascii="Arial" w:hAnsi="Arial" w:cs="Arial"/>
        </w:rPr>
        <w:t xml:space="preserve">One of the main causes of air pollution in India is combustion in thermal power plants and for household use [1]. A mixture of particles smaller than 100 microns is known as suspended particulate matter (SPM). Repairable suspended particulate matter (RSPM) is defined as particles smaller than 10 microns, while PM2.5 is defined as particles smaller than 2.5 microns [2]. SPM, SO2, and NO2 are examples of harmful air pollution caused by urbanization and industrialization [3]. Air pollution turns into a serious environmental problem. Human health is impacted by poor air quality in both acute and long-term ways [4]. Based on reports, exposure to high levels of particulate matter in ambient air causes 4% to 8% of premature deaths worldwide. a high ambient PM10 level in the majority of northern Indian cities [5]. A significant decrease in life expectancy may result from prolonged exposure to the current ambient PM concentration. The primary causes of the decline in life expectancy are the rise in lung cancer and cardiopulmonary mortality. Both adults and children's lung functions are also diminished. resulting in chronic obstructive pulmonary disease (COPD) and </w:t>
      </w:r>
      <w:proofErr w:type="gramStart"/>
      <w:r w:rsidRPr="0002626D">
        <w:rPr>
          <w:rFonts w:ascii="Arial" w:hAnsi="Arial" w:cs="Arial"/>
        </w:rPr>
        <w:t>asthma[</w:t>
      </w:r>
      <w:proofErr w:type="gramEnd"/>
      <w:r w:rsidRPr="0002626D">
        <w:rPr>
          <w:rFonts w:ascii="Arial" w:hAnsi="Arial" w:cs="Arial"/>
        </w:rPr>
        <w:t xml:space="preserve">6]. Numerous upper and lower respiratory symptoms (URS and LRS) are caused by PM2.5 and nitrogen oxides. Every day, 8,000 people worldwide pass away from illnesses linked to exposure to air pollution [7]. An important issue for global health is air pollution. The most extensively researched air pollutant, PM2.5, is linked to a higher risk of heart disease, lung disease, kidney disease, and other non-communicable diseases. It also caused 4.2 million premature deaths in 2015 [8]. The current EPA standard for air pollutants and whether further reduction could result in better health outcomes are topics of national discussion. Numerous scientific studies demonstrate the significant health benefits of cleaner air, suggesting that further reductions in PM2.5 could result in even greater burden reductions. of disease [9]. The particles covered by the weight –based PM2.5 </w:t>
      </w:r>
      <w:r w:rsidRPr="0002626D">
        <w:rPr>
          <w:rFonts w:ascii="Arial" w:hAnsi="Arial" w:cs="Arial"/>
        </w:rPr>
        <w:lastRenderedPageBreak/>
        <w:t xml:space="preserve">measure differ with respect to the sources, size, physical, and chemical and toxicology properties. Some particles are directly emitted from precursor by chemical reactions in atmosphere. Identification of most harmful components of PM2.5 would facility efficient prevention strategies but the limited number of studies on long-term exposure to PM2.5. Several components have found with sulfate particles [10].   </w:t>
      </w:r>
    </w:p>
    <w:p w14:paraId="3BA7833D" w14:textId="77777777" w:rsidR="00790ADA" w:rsidRPr="00FB3A86" w:rsidRDefault="00790ADA" w:rsidP="00441B6F">
      <w:pPr>
        <w:pStyle w:val="Body"/>
        <w:spacing w:after="0"/>
        <w:rPr>
          <w:rFonts w:ascii="Arial" w:hAnsi="Arial" w:cs="Arial"/>
        </w:rPr>
      </w:pPr>
    </w:p>
    <w:p w14:paraId="2462930E" w14:textId="7B70E86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74B03608" w14:textId="77777777" w:rsidR="00790ADA" w:rsidRPr="00FB3A86" w:rsidRDefault="00790ADA" w:rsidP="00441B6F">
      <w:pPr>
        <w:pStyle w:val="AbstHead"/>
        <w:spacing w:after="0"/>
        <w:jc w:val="both"/>
        <w:rPr>
          <w:rFonts w:ascii="Arial" w:hAnsi="Arial" w:cs="Arial"/>
        </w:rPr>
      </w:pPr>
    </w:p>
    <w:p w14:paraId="2715C8B8" w14:textId="77777777" w:rsidR="004D3B66" w:rsidRPr="00AC4A40" w:rsidRDefault="004D3B66" w:rsidP="004D3B66">
      <w:pPr>
        <w:jc w:val="both"/>
        <w:rPr>
          <w:rFonts w:asciiTheme="majorBidi" w:hAnsiTheme="majorBidi" w:cstheme="majorBidi"/>
          <w:b/>
          <w:bCs/>
        </w:rPr>
      </w:pPr>
      <w:r w:rsidRPr="00D94D7E">
        <w:rPr>
          <w:rFonts w:asciiTheme="majorBidi" w:hAnsiTheme="majorBidi" w:cstheme="majorBidi"/>
        </w:rPr>
        <w:t>Jalna district is approximately situated at the center part of Maharashtra state and in northern direction of Marathwada region in India</w:t>
      </w:r>
      <w:r>
        <w:rPr>
          <w:rFonts w:asciiTheme="majorBidi" w:hAnsiTheme="majorBidi" w:cstheme="majorBidi"/>
        </w:rPr>
        <w:t>,</w:t>
      </w:r>
      <w:r w:rsidRPr="00D94D7E">
        <w:rPr>
          <w:rFonts w:asciiTheme="majorBidi" w:hAnsiTheme="majorBidi" w:cstheme="majorBidi"/>
        </w:rPr>
        <w:t xml:space="preserve"> which is 2.47% of total area of Maharashtra State in India. The district has a subtropical climate, in which the bulk of rainfall is received from the southwest monsoon, between June to September. The average annual rainfall of the district ranges between 650 to 750 mm. The district often experiences drought with rainfall recording as low as 400 to 450 mm. The rainy season is followed by winter, which last up to February, during which the min</w:t>
      </w:r>
      <w:r>
        <w:rPr>
          <w:rFonts w:asciiTheme="majorBidi" w:hAnsiTheme="majorBidi" w:cstheme="majorBidi"/>
        </w:rPr>
        <w:t xml:space="preserve"> </w:t>
      </w:r>
      <w:proofErr w:type="spellStart"/>
      <w:r w:rsidRPr="00D94D7E">
        <w:rPr>
          <w:rFonts w:asciiTheme="majorBidi" w:hAnsiTheme="majorBidi" w:cstheme="majorBidi"/>
        </w:rPr>
        <w:t>imum</w:t>
      </w:r>
      <w:proofErr w:type="spellEnd"/>
      <w:r w:rsidRPr="00D94D7E">
        <w:rPr>
          <w:rFonts w:asciiTheme="majorBidi" w:hAnsiTheme="majorBidi" w:cstheme="majorBidi"/>
        </w:rPr>
        <w:t xml:space="preserve"> temperature ranges between 9 to 10°C and maximum temperature ranges 30-31°C. The winter is followed by hot summer, which continues up to June. The maximum day temperature ranges between 42 &amp; 43°C during summer. Jalna is having good Industrial background, especially famous for the Seed and Steel industries. The industrial development at Jalna is widely based on Engineering, Plastic and Agriculture. At present six industrial areas are under Maharashtra Industrial Development Corporation (MIDC), Jalna accommodating Pulses mills, oil mills, refineries, steel re-rolling, plastic, tiles &amp; cement pipe, fertilizers, insecticides, pesticides and the co-operative sugar factories. These industries and growing number of the automobiles are the major sources of air pollution in the city [11]. </w:t>
      </w:r>
    </w:p>
    <w:p w14:paraId="09C1FF68" w14:textId="77777777" w:rsidR="004D3B66" w:rsidRPr="00782892" w:rsidRDefault="004D3B66" w:rsidP="004D3B66">
      <w:pPr>
        <w:jc w:val="both"/>
        <w:rPr>
          <w:rFonts w:asciiTheme="majorBidi" w:hAnsiTheme="majorBidi" w:cstheme="majorBidi"/>
          <w:b/>
          <w:bCs/>
        </w:rPr>
      </w:pPr>
      <w:r>
        <w:rPr>
          <w:rFonts w:asciiTheme="majorBidi" w:hAnsiTheme="majorBidi" w:cstheme="majorBidi"/>
          <w:b/>
          <w:bCs/>
        </w:rPr>
        <w:t xml:space="preserve">2.1 </w:t>
      </w:r>
      <w:r w:rsidRPr="00782892">
        <w:rPr>
          <w:rFonts w:asciiTheme="majorBidi" w:hAnsiTheme="majorBidi" w:cstheme="majorBidi"/>
          <w:b/>
          <w:bCs/>
        </w:rPr>
        <w:t xml:space="preserve">Sample collection and analysis particulate pollutants (RSPM and SPM): </w:t>
      </w:r>
    </w:p>
    <w:p w14:paraId="726FF3F9" w14:textId="77777777" w:rsidR="004D3B66" w:rsidRDefault="004D3B66" w:rsidP="004D3B66">
      <w:pPr>
        <w:jc w:val="both"/>
        <w:rPr>
          <w:rFonts w:asciiTheme="majorBidi" w:hAnsiTheme="majorBidi" w:cstheme="majorBidi"/>
        </w:rPr>
      </w:pPr>
      <w:r w:rsidRPr="00424D50">
        <w:rPr>
          <w:rFonts w:asciiTheme="majorBidi" w:hAnsiTheme="majorBidi" w:cstheme="majorBidi"/>
        </w:rPr>
        <w:t xml:space="preserve">The samples of </w:t>
      </w:r>
      <w:proofErr w:type="spellStart"/>
      <w:r w:rsidRPr="00424D50">
        <w:rPr>
          <w:rFonts w:asciiTheme="majorBidi" w:hAnsiTheme="majorBidi" w:cstheme="majorBidi"/>
        </w:rPr>
        <w:t>resp</w:t>
      </w:r>
      <w:r>
        <w:rPr>
          <w:rFonts w:asciiTheme="majorBidi" w:hAnsiTheme="majorBidi" w:cstheme="majorBidi"/>
        </w:rPr>
        <w:t>a</w:t>
      </w:r>
      <w:r w:rsidRPr="00424D50">
        <w:rPr>
          <w:rFonts w:asciiTheme="majorBidi" w:hAnsiTheme="majorBidi" w:cstheme="majorBidi"/>
        </w:rPr>
        <w:t>irable</w:t>
      </w:r>
      <w:proofErr w:type="spellEnd"/>
      <w:r w:rsidRPr="00424D50">
        <w:rPr>
          <w:rFonts w:asciiTheme="majorBidi" w:hAnsiTheme="majorBidi" w:cstheme="majorBidi"/>
        </w:rPr>
        <w:t xml:space="preserve"> suspended particulate matter (RSPM), suspended particulate matter (SPM), </w:t>
      </w:r>
      <w:r>
        <w:rPr>
          <w:rFonts w:asciiTheme="majorBidi" w:hAnsiTheme="majorBidi" w:cstheme="majorBidi"/>
        </w:rPr>
        <w:t>SO2</w:t>
      </w:r>
      <w:r w:rsidRPr="00424D50">
        <w:rPr>
          <w:rFonts w:asciiTheme="majorBidi" w:hAnsiTheme="majorBidi" w:cstheme="majorBidi"/>
        </w:rPr>
        <w:t xml:space="preserve"> and NOx were collected twice in a week from January – December, </w:t>
      </w:r>
      <w:r>
        <w:rPr>
          <w:rFonts w:asciiTheme="majorBidi" w:hAnsiTheme="majorBidi" w:cstheme="majorBidi"/>
        </w:rPr>
        <w:t>2024</w:t>
      </w:r>
      <w:r w:rsidRPr="00424D50">
        <w:rPr>
          <w:rFonts w:asciiTheme="majorBidi" w:hAnsiTheme="majorBidi" w:cstheme="majorBidi"/>
        </w:rPr>
        <w:t xml:space="preserve"> in selected industrial and residential site. High volume air sampler </w:t>
      </w:r>
      <w:r>
        <w:rPr>
          <w:rFonts w:asciiTheme="majorBidi" w:hAnsiTheme="majorBidi" w:cstheme="majorBidi"/>
        </w:rPr>
        <w:t>(model: RDS APM 460 NL with gas</w:t>
      </w:r>
      <w:r w:rsidRPr="00424D50">
        <w:rPr>
          <w:rFonts w:asciiTheme="majorBidi" w:hAnsiTheme="majorBidi" w:cstheme="majorBidi"/>
        </w:rPr>
        <w:t>eous sampling attachment APM 411 TE, make: Envirotech India Pvt. Ltd.) was used to collect the samples by</w:t>
      </w:r>
      <w:r>
        <w:rPr>
          <w:rFonts w:asciiTheme="majorBidi" w:hAnsiTheme="majorBidi" w:cstheme="majorBidi"/>
        </w:rPr>
        <w:t xml:space="preserve"> running the equipment for a pe</w:t>
      </w:r>
      <w:r w:rsidRPr="00424D50">
        <w:rPr>
          <w:rFonts w:asciiTheme="majorBidi" w:hAnsiTheme="majorBidi" w:cstheme="majorBidi"/>
        </w:rPr>
        <w:t>riod of 24 hr.</w:t>
      </w:r>
      <w:r>
        <w:rPr>
          <w:rFonts w:asciiTheme="majorBidi" w:hAnsiTheme="majorBidi" w:cstheme="majorBidi"/>
        </w:rPr>
        <w:t xml:space="preserve"> </w:t>
      </w:r>
      <w:r w:rsidRPr="00424D50">
        <w:rPr>
          <w:rFonts w:asciiTheme="majorBidi" w:hAnsiTheme="majorBidi" w:cstheme="majorBidi"/>
        </w:rPr>
        <w:t>The</w:t>
      </w:r>
      <w:r>
        <w:rPr>
          <w:rFonts w:asciiTheme="majorBidi" w:hAnsiTheme="majorBidi" w:cstheme="majorBidi"/>
        </w:rPr>
        <w:t xml:space="preserve"> samples for particulate pollut</w:t>
      </w:r>
      <w:r w:rsidRPr="00424D50">
        <w:rPr>
          <w:rFonts w:asciiTheme="majorBidi" w:hAnsiTheme="majorBidi" w:cstheme="majorBidi"/>
        </w:rPr>
        <w:t>ants, that is respirable suspended particulate matter and suspended particulate matter were collected by drawing the air at a flow rate of 1.1 to 1.2 m</w:t>
      </w:r>
      <w:r w:rsidRPr="00424D50">
        <w:rPr>
          <w:rFonts w:asciiTheme="majorBidi" w:hAnsiTheme="majorBidi" w:cstheme="majorBidi"/>
          <w:vertAlign w:val="superscript"/>
        </w:rPr>
        <w:t>3</w:t>
      </w:r>
      <w:r w:rsidRPr="00424D50">
        <w:rPr>
          <w:rFonts w:asciiTheme="majorBidi" w:hAnsiTheme="majorBidi" w:cstheme="majorBidi"/>
        </w:rPr>
        <w:t xml:space="preserve"> per minute for 8 hr. The air inside the sampler passed through a combination of cyclone separator and filter in 2 stages. At the first stage, the cyclone separator was used to collect the bigger particles, that is non</w:t>
      </w:r>
      <w:r>
        <w:rPr>
          <w:rFonts w:asciiTheme="majorBidi" w:hAnsiTheme="majorBidi" w:cstheme="majorBidi"/>
        </w:rPr>
        <w:t>-</w:t>
      </w:r>
      <w:r w:rsidRPr="00424D50">
        <w:rPr>
          <w:rFonts w:asciiTheme="majorBidi" w:hAnsiTheme="majorBidi" w:cstheme="majorBidi"/>
        </w:rPr>
        <w:t xml:space="preserve">respirable particulate matter (NRSPM) (particles size &gt;10 </w:t>
      </w:r>
      <w:r w:rsidRPr="00424D50">
        <w:rPr>
          <w:rFonts w:asciiTheme="majorBidi" w:hAnsiTheme="majorBidi" w:cstheme="majorBidi"/>
        </w:rPr>
        <w:sym w:font="Symbol" w:char="F06D"/>
      </w:r>
      <w:r>
        <w:rPr>
          <w:rFonts w:asciiTheme="majorBidi" w:hAnsiTheme="majorBidi" w:cstheme="majorBidi"/>
        </w:rPr>
        <w:t>m) in a pre</w:t>
      </w:r>
      <w:r w:rsidRPr="00424D50">
        <w:rPr>
          <w:rFonts w:asciiTheme="majorBidi" w:hAnsiTheme="majorBidi" w:cstheme="majorBidi"/>
        </w:rPr>
        <w:t xml:space="preserve">viously weighed dust collector. The rest of the particulates, that </w:t>
      </w:r>
      <w:r>
        <w:rPr>
          <w:rFonts w:asciiTheme="majorBidi" w:hAnsiTheme="majorBidi" w:cstheme="majorBidi"/>
        </w:rPr>
        <w:t>is respirable suspended particu</w:t>
      </w:r>
      <w:r w:rsidRPr="00424D50">
        <w:rPr>
          <w:rFonts w:asciiTheme="majorBidi" w:hAnsiTheme="majorBidi" w:cstheme="majorBidi"/>
        </w:rPr>
        <w:t>late matter (size</w:t>
      </w:r>
      <w:r>
        <w:rPr>
          <w:rFonts w:asciiTheme="majorBidi" w:hAnsiTheme="majorBidi" w:cstheme="majorBidi"/>
        </w:rPr>
        <w:t xml:space="preserve"> &lt; 10 µm) were collected over previously dried and weighted glass micro fiber filters (Whatman GF/A 203 X 254 mm) </w:t>
      </w:r>
      <w:r w:rsidRPr="0084763A">
        <w:rPr>
          <w:rFonts w:asciiTheme="majorBidi" w:hAnsiTheme="majorBidi" w:cstheme="majorBidi"/>
        </w:rPr>
        <w:t>The con centration of respirable suspended particulate matter and suspended particulate matter SPM were calculated gravimetrically as p</w:t>
      </w:r>
      <w:r>
        <w:rPr>
          <w:rFonts w:asciiTheme="majorBidi" w:hAnsiTheme="majorBidi" w:cstheme="majorBidi"/>
        </w:rPr>
        <w:t xml:space="preserve">er standard methods. </w:t>
      </w:r>
    </w:p>
    <w:p w14:paraId="4BEF8454" w14:textId="77777777" w:rsidR="004D3B66" w:rsidRPr="00AD5117" w:rsidRDefault="004D3B66" w:rsidP="004D3B66">
      <w:pPr>
        <w:jc w:val="both"/>
        <w:rPr>
          <w:rFonts w:asciiTheme="majorBidi" w:hAnsiTheme="majorBidi" w:cstheme="majorBidi"/>
          <w:b/>
          <w:bCs/>
        </w:rPr>
      </w:pPr>
      <w:r>
        <w:rPr>
          <w:rFonts w:asciiTheme="majorBidi" w:hAnsiTheme="majorBidi" w:cstheme="majorBidi"/>
          <w:b/>
          <w:bCs/>
        </w:rPr>
        <w:t xml:space="preserve">2.2 </w:t>
      </w:r>
      <w:r w:rsidRPr="00AD5117">
        <w:rPr>
          <w:rFonts w:asciiTheme="majorBidi" w:hAnsiTheme="majorBidi" w:cstheme="majorBidi"/>
          <w:b/>
          <w:bCs/>
        </w:rPr>
        <w:t>Gaseous pollutants (</w:t>
      </w:r>
      <w:r>
        <w:rPr>
          <w:rFonts w:asciiTheme="majorBidi" w:hAnsiTheme="majorBidi" w:cstheme="majorBidi"/>
          <w:b/>
          <w:bCs/>
        </w:rPr>
        <w:t>SO2</w:t>
      </w:r>
      <w:r w:rsidRPr="00AD5117">
        <w:rPr>
          <w:rFonts w:asciiTheme="majorBidi" w:hAnsiTheme="majorBidi" w:cstheme="majorBidi"/>
          <w:b/>
          <w:bCs/>
        </w:rPr>
        <w:t xml:space="preserve"> and NOx):</w:t>
      </w:r>
    </w:p>
    <w:p w14:paraId="3EB46182" w14:textId="77777777" w:rsidR="004D3B66" w:rsidRPr="00D94D7E" w:rsidRDefault="004D3B66" w:rsidP="004D3B66">
      <w:pPr>
        <w:jc w:val="both"/>
        <w:rPr>
          <w:rFonts w:asciiTheme="majorBidi" w:hAnsiTheme="majorBidi" w:cstheme="majorBidi"/>
        </w:rPr>
      </w:pPr>
      <w:r w:rsidRPr="003E187E">
        <w:rPr>
          <w:rFonts w:asciiTheme="majorBidi" w:hAnsiTheme="majorBidi" w:cstheme="majorBidi"/>
        </w:rPr>
        <w:t>The ambient air samples for sul</w:t>
      </w:r>
      <w:r>
        <w:rPr>
          <w:rFonts w:asciiTheme="majorBidi" w:hAnsiTheme="majorBidi" w:cstheme="majorBidi"/>
        </w:rPr>
        <w:t>f</w:t>
      </w:r>
      <w:r w:rsidRPr="003E187E">
        <w:rPr>
          <w:rFonts w:asciiTheme="majorBidi" w:hAnsiTheme="majorBidi" w:cstheme="majorBidi"/>
        </w:rPr>
        <w:t xml:space="preserve">ur dioxide were collected by absorbing </w:t>
      </w:r>
      <w:r>
        <w:rPr>
          <w:rFonts w:asciiTheme="majorBidi" w:hAnsiTheme="majorBidi" w:cstheme="majorBidi"/>
        </w:rPr>
        <w:t>SO2</w:t>
      </w:r>
      <w:r w:rsidRPr="003E187E">
        <w:rPr>
          <w:rFonts w:asciiTheme="majorBidi" w:hAnsiTheme="majorBidi" w:cstheme="majorBidi"/>
        </w:rPr>
        <w:t xml:space="preserve"> from known volume of air in</w:t>
      </w:r>
      <w:r>
        <w:rPr>
          <w:rFonts w:asciiTheme="majorBidi" w:hAnsiTheme="majorBidi" w:cstheme="majorBidi"/>
        </w:rPr>
        <w:t xml:space="preserve"> </w:t>
      </w:r>
      <w:r w:rsidRPr="003E187E">
        <w:rPr>
          <w:rFonts w:asciiTheme="majorBidi" w:hAnsiTheme="majorBidi" w:cstheme="majorBidi"/>
        </w:rPr>
        <w:t xml:space="preserve">(TCM). A stable </w:t>
      </w:r>
      <w:proofErr w:type="spellStart"/>
      <w:r w:rsidRPr="003E187E">
        <w:rPr>
          <w:rFonts w:asciiTheme="majorBidi" w:hAnsiTheme="majorBidi" w:cstheme="majorBidi"/>
        </w:rPr>
        <w:t>dichlorosul-phitomercurate</w:t>
      </w:r>
      <w:proofErr w:type="spellEnd"/>
      <w:r w:rsidRPr="003E187E">
        <w:rPr>
          <w:rFonts w:asciiTheme="majorBidi" w:hAnsiTheme="majorBidi" w:cstheme="majorBidi"/>
        </w:rPr>
        <w:t xml:space="preserve"> complex formed was then made to react with pararosaniline and methyl sulphonic acid. The absorbance o</w:t>
      </w:r>
      <w:r>
        <w:rPr>
          <w:rFonts w:asciiTheme="majorBidi" w:hAnsiTheme="majorBidi" w:cstheme="majorBidi"/>
        </w:rPr>
        <w:t xml:space="preserve">f the </w:t>
      </w:r>
      <w:proofErr w:type="spellStart"/>
      <w:r>
        <w:rPr>
          <w:rFonts w:asciiTheme="majorBidi" w:hAnsiTheme="majorBidi" w:cstheme="majorBidi"/>
        </w:rPr>
        <w:t>coloured</w:t>
      </w:r>
      <w:proofErr w:type="spellEnd"/>
      <w:r>
        <w:rPr>
          <w:rFonts w:asciiTheme="majorBidi" w:hAnsiTheme="majorBidi" w:cstheme="majorBidi"/>
        </w:rPr>
        <w:t xml:space="preserve"> solution was mea</w:t>
      </w:r>
      <w:r w:rsidRPr="003E187E">
        <w:rPr>
          <w:rFonts w:asciiTheme="majorBidi" w:hAnsiTheme="majorBidi" w:cstheme="majorBidi"/>
        </w:rPr>
        <w:t>sured at 530 nm using spectrophotometer. The concentration o</w:t>
      </w:r>
      <w:r>
        <w:rPr>
          <w:rFonts w:asciiTheme="majorBidi" w:hAnsiTheme="majorBidi" w:cstheme="majorBidi"/>
        </w:rPr>
        <w:t>f sulphates ions formed in absor</w:t>
      </w:r>
      <w:r w:rsidRPr="003E187E">
        <w:rPr>
          <w:rFonts w:asciiTheme="majorBidi" w:hAnsiTheme="majorBidi" w:cstheme="majorBidi"/>
        </w:rPr>
        <w:t xml:space="preserve">bent was calculated according to modified West and Gaeke method (IS 5182(Part 2): 2001; CPCB, 2011). Ambient nitrogen dioxide were collected by bubbling known volume of air through a </w:t>
      </w:r>
      <w:proofErr w:type="spellStart"/>
      <w:r w:rsidRPr="003E187E">
        <w:rPr>
          <w:rFonts w:asciiTheme="majorBidi" w:hAnsiTheme="majorBidi" w:cstheme="majorBidi"/>
        </w:rPr>
        <w:t>solu</w:t>
      </w:r>
      <w:proofErr w:type="spellEnd"/>
      <w:r w:rsidRPr="003E187E">
        <w:rPr>
          <w:rFonts w:asciiTheme="majorBidi" w:hAnsiTheme="majorBidi" w:cstheme="majorBidi"/>
        </w:rPr>
        <w:t xml:space="preserve"> </w:t>
      </w:r>
      <w:proofErr w:type="spellStart"/>
      <w:r w:rsidRPr="003E187E">
        <w:rPr>
          <w:rFonts w:asciiTheme="majorBidi" w:hAnsiTheme="majorBidi" w:cstheme="majorBidi"/>
        </w:rPr>
        <w:t>tion</w:t>
      </w:r>
      <w:proofErr w:type="spellEnd"/>
      <w:r w:rsidRPr="003E187E">
        <w:rPr>
          <w:rFonts w:asciiTheme="majorBidi" w:hAnsiTheme="majorBidi" w:cstheme="majorBidi"/>
        </w:rPr>
        <w:t xml:space="preserve"> of sodium hydroxide and sodium </w:t>
      </w:r>
      <w:proofErr w:type="spellStart"/>
      <w:r w:rsidRPr="003E187E">
        <w:rPr>
          <w:rFonts w:asciiTheme="majorBidi" w:hAnsiTheme="majorBidi" w:cstheme="majorBidi"/>
        </w:rPr>
        <w:t>arsenite</w:t>
      </w:r>
      <w:proofErr w:type="spellEnd"/>
      <w:r w:rsidRPr="003E187E">
        <w:rPr>
          <w:rFonts w:asciiTheme="majorBidi" w:hAnsiTheme="majorBidi" w:cstheme="majorBidi"/>
        </w:rPr>
        <w:t xml:space="preserve">. The concentration of nitrite ion produced during sampling were determined calorimetrically by re acting the nitrite ion with phosphoric acid, </w:t>
      </w:r>
      <w:proofErr w:type="spellStart"/>
      <w:r w:rsidRPr="003E187E">
        <w:rPr>
          <w:rFonts w:asciiTheme="majorBidi" w:hAnsiTheme="majorBidi" w:cstheme="majorBidi"/>
        </w:rPr>
        <w:t>sulphanilamid</w:t>
      </w:r>
      <w:r>
        <w:rPr>
          <w:rFonts w:asciiTheme="majorBidi" w:hAnsiTheme="majorBidi" w:cstheme="majorBidi"/>
        </w:rPr>
        <w:t>e</w:t>
      </w:r>
      <w:proofErr w:type="spellEnd"/>
      <w:r>
        <w:rPr>
          <w:rFonts w:asciiTheme="majorBidi" w:hAnsiTheme="majorBidi" w:cstheme="majorBidi"/>
        </w:rPr>
        <w:t xml:space="preserve"> and N-(1-naphthyl)-ethylenedi</w:t>
      </w:r>
      <w:r w:rsidRPr="003E187E">
        <w:rPr>
          <w:rFonts w:asciiTheme="majorBidi" w:hAnsiTheme="majorBidi" w:cstheme="majorBidi"/>
        </w:rPr>
        <w:t xml:space="preserve">amine di-hydrochloride (NEDA) and measuring the absorbance of the highly </w:t>
      </w:r>
      <w:proofErr w:type="spellStart"/>
      <w:r w:rsidRPr="003E187E">
        <w:rPr>
          <w:rFonts w:asciiTheme="majorBidi" w:hAnsiTheme="majorBidi" w:cstheme="majorBidi"/>
        </w:rPr>
        <w:t>coloured</w:t>
      </w:r>
      <w:proofErr w:type="spellEnd"/>
      <w:r w:rsidRPr="003E187E">
        <w:rPr>
          <w:rFonts w:asciiTheme="majorBidi" w:hAnsiTheme="majorBidi" w:cstheme="majorBidi"/>
        </w:rPr>
        <w:t xml:space="preserve"> azo-dye at 540 </w:t>
      </w:r>
      <w:r>
        <w:rPr>
          <w:rFonts w:asciiTheme="majorBidi" w:hAnsiTheme="majorBidi" w:cstheme="majorBidi"/>
        </w:rPr>
        <w:t xml:space="preserve">nm [12]. </w:t>
      </w:r>
    </w:p>
    <w:p w14:paraId="290D8DA6" w14:textId="77777777" w:rsidR="00790ADA" w:rsidRPr="00FB3A86" w:rsidRDefault="00790ADA" w:rsidP="00441B6F">
      <w:pPr>
        <w:pStyle w:val="Body"/>
        <w:spacing w:after="0"/>
        <w:rPr>
          <w:rFonts w:ascii="Arial" w:hAnsi="Arial" w:cs="Arial"/>
        </w:rPr>
      </w:pPr>
    </w:p>
    <w:p w14:paraId="07FFCF7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BC761AB" w14:textId="77777777" w:rsidR="00790ADA" w:rsidRPr="00FB3A86" w:rsidRDefault="00790ADA" w:rsidP="00441B6F">
      <w:pPr>
        <w:pStyle w:val="Head1"/>
        <w:spacing w:after="0"/>
        <w:jc w:val="both"/>
        <w:rPr>
          <w:rFonts w:ascii="Arial" w:hAnsi="Arial" w:cs="Arial"/>
        </w:rPr>
      </w:pPr>
    </w:p>
    <w:p w14:paraId="2AFAE1F8" w14:textId="77777777" w:rsidR="004D3B66" w:rsidRPr="00CC71BC" w:rsidRDefault="004D3B66" w:rsidP="004D3B66">
      <w:pPr>
        <w:jc w:val="both"/>
        <w:rPr>
          <w:rFonts w:asciiTheme="majorBidi" w:hAnsiTheme="majorBidi" w:cstheme="majorBidi"/>
        </w:rPr>
      </w:pPr>
      <w:r>
        <w:rPr>
          <w:rFonts w:asciiTheme="majorBidi" w:hAnsiTheme="majorBidi" w:cstheme="majorBidi"/>
        </w:rPr>
        <w:t xml:space="preserve">The Jalna city is the huge industrial area of Marathwada region. The air quality of both industrial as well as residential area was investigated throughout the year January to December 2024. The Sox and NOx contain in the air and also SPM and RSPM possess in the air was investigated. The result shows the increase in the concentration of all the parameters in industrial area while in residential area have lesser percentage of </w:t>
      </w:r>
      <w:proofErr w:type="spellStart"/>
      <w:r>
        <w:rPr>
          <w:rFonts w:asciiTheme="majorBidi" w:hAnsiTheme="majorBidi" w:cstheme="majorBidi"/>
        </w:rPr>
        <w:t>SOx</w:t>
      </w:r>
      <w:proofErr w:type="spellEnd"/>
      <w:r>
        <w:rPr>
          <w:rFonts w:asciiTheme="majorBidi" w:hAnsiTheme="majorBidi" w:cstheme="majorBidi"/>
        </w:rPr>
        <w:t xml:space="preserve"> and NOx. The poor air quality is known to have </w:t>
      </w:r>
      <w:proofErr w:type="spellStart"/>
      <w:r>
        <w:rPr>
          <w:rFonts w:asciiTheme="majorBidi" w:hAnsiTheme="majorBidi" w:cstheme="majorBidi"/>
        </w:rPr>
        <w:t>dleterius</w:t>
      </w:r>
      <w:proofErr w:type="spellEnd"/>
      <w:r>
        <w:rPr>
          <w:rFonts w:asciiTheme="majorBidi" w:hAnsiTheme="majorBidi" w:cstheme="majorBidi"/>
        </w:rPr>
        <w:t xml:space="preserve"> effects on the environment and human health. A variety of air pollutants are identify, the most common pollutants of atmosphere are particulate matter and oxides of sulfur and nitrogen [13]. Studies conducted at various places around the world have confirmed the relationship between exposure to pollutants and the occurrence of many serious health issues [14]. The concentration of NO2 can vary to large extend in the ambient air. Natural background concentration of NO</w:t>
      </w:r>
      <w:r w:rsidRPr="00410136">
        <w:rPr>
          <w:rFonts w:asciiTheme="majorBidi" w:hAnsiTheme="majorBidi" w:cstheme="majorBidi"/>
          <w:vertAlign w:val="subscript"/>
        </w:rPr>
        <w:t>2</w:t>
      </w:r>
      <w:r>
        <w:rPr>
          <w:rFonts w:asciiTheme="majorBidi" w:hAnsiTheme="majorBidi" w:cstheme="majorBidi"/>
        </w:rPr>
        <w:t xml:space="preserve"> in ambient air can be &lt;1µgm</w:t>
      </w:r>
      <w:r w:rsidRPr="00CC71BC">
        <w:rPr>
          <w:rFonts w:asciiTheme="majorBidi" w:hAnsiTheme="majorBidi" w:cstheme="majorBidi"/>
          <w:vertAlign w:val="superscript"/>
        </w:rPr>
        <w:t>-3</w:t>
      </w:r>
      <w:r>
        <w:rPr>
          <w:rFonts w:asciiTheme="majorBidi" w:hAnsiTheme="majorBidi" w:cstheme="majorBidi"/>
          <w:vertAlign w:val="superscript"/>
        </w:rPr>
        <w:t xml:space="preserve"> </w:t>
      </w:r>
      <w:r>
        <w:rPr>
          <w:rFonts w:asciiTheme="majorBidi" w:hAnsiTheme="majorBidi" w:cstheme="majorBidi"/>
        </w:rPr>
        <w:t>to &lt; 9µgm</w:t>
      </w:r>
      <w:r w:rsidRPr="00CC71BC">
        <w:rPr>
          <w:rFonts w:asciiTheme="majorBidi" w:hAnsiTheme="majorBidi" w:cstheme="majorBidi"/>
          <w:vertAlign w:val="superscript"/>
        </w:rPr>
        <w:t>-3</w:t>
      </w:r>
      <w:r>
        <w:rPr>
          <w:rFonts w:asciiTheme="majorBidi" w:hAnsiTheme="majorBidi" w:cstheme="majorBidi"/>
        </w:rPr>
        <w:t>. Our result shows the concentration of NO</w:t>
      </w:r>
      <w:r w:rsidRPr="006C4417">
        <w:rPr>
          <w:rFonts w:asciiTheme="majorBidi" w:hAnsiTheme="majorBidi" w:cstheme="majorBidi"/>
          <w:vertAlign w:val="subscript"/>
        </w:rPr>
        <w:t>2</w:t>
      </w:r>
      <w:r>
        <w:rPr>
          <w:rFonts w:asciiTheme="majorBidi" w:hAnsiTheme="majorBidi" w:cstheme="majorBidi"/>
        </w:rPr>
        <w:t xml:space="preserve"> in industrial area of Jalna city is highest in the month of </w:t>
      </w:r>
      <w:proofErr w:type="gramStart"/>
      <w:r>
        <w:rPr>
          <w:rFonts w:asciiTheme="majorBidi" w:hAnsiTheme="majorBidi" w:cstheme="majorBidi"/>
        </w:rPr>
        <w:t>September(</w:t>
      </w:r>
      <w:proofErr w:type="gramEnd"/>
      <w:r>
        <w:rPr>
          <w:rFonts w:asciiTheme="majorBidi" w:hAnsiTheme="majorBidi" w:cstheme="majorBidi"/>
        </w:rPr>
        <w:t>49.21±5.71)whereas lowest in January (45.94±6.00).the residential area shows the highest concentration of NOx in the month of April (47.24±10.42) and lowest in July (39.89±2.24). In several cities annual mean concentration ranged from 20-90 µgm</w:t>
      </w:r>
      <w:r w:rsidRPr="00CC71BC">
        <w:rPr>
          <w:rFonts w:asciiTheme="majorBidi" w:hAnsiTheme="majorBidi" w:cstheme="majorBidi"/>
          <w:vertAlign w:val="superscript"/>
        </w:rPr>
        <w:t>-3</w:t>
      </w:r>
      <w:r>
        <w:rPr>
          <w:rFonts w:asciiTheme="majorBidi" w:hAnsiTheme="majorBidi" w:cstheme="majorBidi"/>
        </w:rPr>
        <w:t>. With maximum concentration from 75 to 1000µgm</w:t>
      </w:r>
      <w:r w:rsidRPr="00CC71BC">
        <w:rPr>
          <w:rFonts w:asciiTheme="majorBidi" w:hAnsiTheme="majorBidi" w:cstheme="majorBidi"/>
          <w:vertAlign w:val="superscript"/>
        </w:rPr>
        <w:t>-3</w:t>
      </w:r>
      <w:r>
        <w:rPr>
          <w:rFonts w:asciiTheme="majorBidi" w:hAnsiTheme="majorBidi" w:cstheme="majorBidi"/>
        </w:rPr>
        <w:t>.SO</w:t>
      </w:r>
      <w:r w:rsidRPr="00192F72">
        <w:rPr>
          <w:rFonts w:asciiTheme="majorBidi" w:hAnsiTheme="majorBidi" w:cstheme="majorBidi"/>
          <w:vertAlign w:val="subscript"/>
        </w:rPr>
        <w:t>2</w:t>
      </w:r>
      <w:r>
        <w:rPr>
          <w:rFonts w:asciiTheme="majorBidi" w:hAnsiTheme="majorBidi" w:cstheme="majorBidi"/>
        </w:rPr>
        <w:t xml:space="preserve"> have limits of national ambient air quality stand 60 µgm</w:t>
      </w:r>
      <w:r w:rsidRPr="00CC71BC">
        <w:rPr>
          <w:rFonts w:asciiTheme="majorBidi" w:hAnsiTheme="majorBidi" w:cstheme="majorBidi"/>
          <w:vertAlign w:val="superscript"/>
        </w:rPr>
        <w:t>-3</w:t>
      </w:r>
      <w:r>
        <w:rPr>
          <w:rFonts w:asciiTheme="majorBidi" w:hAnsiTheme="majorBidi" w:cstheme="majorBidi"/>
        </w:rPr>
        <w:t xml:space="preserve"> for residential area [15]. The results can also correlate with it. Because it shows highest </w:t>
      </w:r>
      <w:proofErr w:type="spellStart"/>
      <w:r>
        <w:rPr>
          <w:rFonts w:asciiTheme="majorBidi" w:hAnsiTheme="majorBidi" w:cstheme="majorBidi"/>
        </w:rPr>
        <w:t>SOx</w:t>
      </w:r>
      <w:proofErr w:type="spellEnd"/>
      <w:r>
        <w:rPr>
          <w:rFonts w:asciiTheme="majorBidi" w:hAnsiTheme="majorBidi" w:cstheme="majorBidi"/>
        </w:rPr>
        <w:t xml:space="preserve"> evaluation in January (11.12±0.9) while lowest in July (10.10±104) for industrial area of Jalna city. While residential area shows highest </w:t>
      </w:r>
      <w:proofErr w:type="spellStart"/>
      <w:r>
        <w:rPr>
          <w:rFonts w:asciiTheme="majorBidi" w:hAnsiTheme="majorBidi" w:cstheme="majorBidi"/>
        </w:rPr>
        <w:t>SOx</w:t>
      </w:r>
      <w:proofErr w:type="spellEnd"/>
      <w:r>
        <w:rPr>
          <w:rFonts w:asciiTheme="majorBidi" w:hAnsiTheme="majorBidi" w:cstheme="majorBidi"/>
        </w:rPr>
        <w:t xml:space="preserve"> evaluation at 10.24±0.4 in February and lowest in April at 8.97±0.92.  The primary challenge for the better ambient air quality is addressing the pollutants from domestic, agricultural and industrial sources, which are continuously released as gaseous emissions [16]. It is also observed that SO</w:t>
      </w:r>
      <w:r w:rsidRPr="00154DAC">
        <w:rPr>
          <w:rFonts w:asciiTheme="majorBidi" w:hAnsiTheme="majorBidi" w:cstheme="majorBidi"/>
          <w:vertAlign w:val="subscript"/>
        </w:rPr>
        <w:t>2</w:t>
      </w:r>
      <w:r>
        <w:rPr>
          <w:rFonts w:asciiTheme="majorBidi" w:hAnsiTheme="majorBidi" w:cstheme="majorBidi"/>
        </w:rPr>
        <w:t xml:space="preserve"> concentration is significantly elevated during winter and pre-summer </w:t>
      </w:r>
      <w:proofErr w:type="spellStart"/>
      <w:r>
        <w:rPr>
          <w:rFonts w:asciiTheme="majorBidi" w:hAnsiTheme="majorBidi" w:cstheme="majorBidi"/>
        </w:rPr>
        <w:t>moths</w:t>
      </w:r>
      <w:proofErr w:type="spellEnd"/>
      <w:r>
        <w:rPr>
          <w:rFonts w:asciiTheme="majorBidi" w:hAnsiTheme="majorBidi" w:cstheme="majorBidi"/>
        </w:rPr>
        <w:t xml:space="preserve">, with a marked reduction in </w:t>
      </w:r>
      <w:proofErr w:type="spellStart"/>
      <w:r>
        <w:rPr>
          <w:rFonts w:asciiTheme="majorBidi" w:hAnsiTheme="majorBidi" w:cstheme="majorBidi"/>
        </w:rPr>
        <w:t>mansson</w:t>
      </w:r>
      <w:proofErr w:type="spellEnd"/>
      <w:r>
        <w:rPr>
          <w:rFonts w:asciiTheme="majorBidi" w:hAnsiTheme="majorBidi" w:cstheme="majorBidi"/>
        </w:rPr>
        <w:t xml:space="preserve"> season [17].   </w:t>
      </w:r>
    </w:p>
    <w:p w14:paraId="75BBC2E1" w14:textId="77777777" w:rsidR="004D3B66" w:rsidRPr="00AD5117" w:rsidRDefault="004D3B66" w:rsidP="004D3B66">
      <w:pPr>
        <w:jc w:val="both"/>
        <w:rPr>
          <w:rFonts w:asciiTheme="majorBidi" w:hAnsiTheme="majorBidi" w:cstheme="majorBidi"/>
          <w:b/>
          <w:bCs/>
        </w:rPr>
      </w:pPr>
      <w:r>
        <w:rPr>
          <w:rFonts w:asciiTheme="majorBidi" w:hAnsiTheme="majorBidi" w:cstheme="majorBidi"/>
          <w:b/>
          <w:bCs/>
        </w:rPr>
        <w:t xml:space="preserve">Table 1: Concentration of </w:t>
      </w:r>
      <w:proofErr w:type="spellStart"/>
      <w:r>
        <w:rPr>
          <w:rFonts w:asciiTheme="majorBidi" w:hAnsiTheme="majorBidi" w:cstheme="majorBidi"/>
          <w:b/>
          <w:bCs/>
        </w:rPr>
        <w:t>SOx</w:t>
      </w:r>
      <w:proofErr w:type="spellEnd"/>
      <w:r>
        <w:rPr>
          <w:rFonts w:asciiTheme="majorBidi" w:hAnsiTheme="majorBidi" w:cstheme="majorBidi"/>
          <w:b/>
          <w:bCs/>
        </w:rPr>
        <w:t xml:space="preserve"> and NOx at Industrial area of Jalna city</w:t>
      </w:r>
    </w:p>
    <w:tbl>
      <w:tblPr>
        <w:tblStyle w:val="TableGrid"/>
        <w:tblW w:w="9104" w:type="dxa"/>
        <w:jc w:val="center"/>
        <w:tblLayout w:type="fixed"/>
        <w:tblLook w:val="04A0" w:firstRow="1" w:lastRow="0" w:firstColumn="1" w:lastColumn="0" w:noHBand="0" w:noVBand="1"/>
      </w:tblPr>
      <w:tblGrid>
        <w:gridCol w:w="558"/>
        <w:gridCol w:w="1179"/>
        <w:gridCol w:w="900"/>
        <w:gridCol w:w="1080"/>
        <w:gridCol w:w="1285"/>
        <w:gridCol w:w="900"/>
        <w:gridCol w:w="1080"/>
        <w:gridCol w:w="990"/>
        <w:gridCol w:w="1132"/>
      </w:tblGrid>
      <w:tr w:rsidR="004D3B66" w:rsidRPr="00D94D7E" w14:paraId="7E3135BB" w14:textId="77777777" w:rsidTr="003203D3">
        <w:trPr>
          <w:jc w:val="center"/>
        </w:trPr>
        <w:tc>
          <w:tcPr>
            <w:tcW w:w="558" w:type="dxa"/>
          </w:tcPr>
          <w:p w14:paraId="3F301F22" w14:textId="77777777" w:rsidR="004D3B66" w:rsidRDefault="004D3B66" w:rsidP="003203D3">
            <w:pPr>
              <w:jc w:val="center"/>
              <w:rPr>
                <w:rFonts w:asciiTheme="majorBidi" w:hAnsiTheme="majorBidi" w:cstheme="majorBidi"/>
              </w:rPr>
            </w:pPr>
            <w:proofErr w:type="spellStart"/>
            <w:r>
              <w:rPr>
                <w:rFonts w:asciiTheme="majorBidi" w:hAnsiTheme="majorBidi" w:cstheme="majorBidi"/>
              </w:rPr>
              <w:t>Sr.No</w:t>
            </w:r>
            <w:proofErr w:type="spellEnd"/>
            <w:r>
              <w:rPr>
                <w:rFonts w:asciiTheme="majorBidi" w:hAnsiTheme="majorBidi" w:cstheme="majorBidi"/>
              </w:rPr>
              <w:t>.</w:t>
            </w:r>
          </w:p>
        </w:tc>
        <w:tc>
          <w:tcPr>
            <w:tcW w:w="1179" w:type="dxa"/>
          </w:tcPr>
          <w:p w14:paraId="34273CAF" w14:textId="77777777" w:rsidR="004D3B66" w:rsidRDefault="004D3B66" w:rsidP="003203D3">
            <w:pPr>
              <w:jc w:val="center"/>
              <w:rPr>
                <w:rFonts w:asciiTheme="majorBidi" w:hAnsiTheme="majorBidi" w:cstheme="majorBidi"/>
              </w:rPr>
            </w:pPr>
            <w:r>
              <w:rPr>
                <w:rFonts w:asciiTheme="majorBidi" w:hAnsiTheme="majorBidi" w:cstheme="majorBidi"/>
              </w:rPr>
              <w:t>Month</w:t>
            </w:r>
          </w:p>
        </w:tc>
        <w:tc>
          <w:tcPr>
            <w:tcW w:w="900" w:type="dxa"/>
          </w:tcPr>
          <w:p w14:paraId="604FDD8A" w14:textId="77777777" w:rsidR="004D3B66" w:rsidRDefault="004D3B66" w:rsidP="003203D3">
            <w:pPr>
              <w:jc w:val="center"/>
              <w:rPr>
                <w:rFonts w:asciiTheme="majorBidi" w:hAnsiTheme="majorBidi" w:cstheme="majorBidi"/>
              </w:rPr>
            </w:pPr>
            <w:r>
              <w:rPr>
                <w:rFonts w:asciiTheme="majorBidi" w:hAnsiTheme="majorBidi" w:cstheme="majorBidi"/>
              </w:rPr>
              <w:t>No. of Samples</w:t>
            </w:r>
          </w:p>
          <w:p w14:paraId="72F2DA69" w14:textId="77777777" w:rsidR="004D3B66" w:rsidRDefault="004D3B66" w:rsidP="003203D3">
            <w:pPr>
              <w:jc w:val="center"/>
              <w:rPr>
                <w:rFonts w:asciiTheme="majorBidi" w:hAnsiTheme="majorBidi" w:cstheme="majorBidi"/>
              </w:rPr>
            </w:pPr>
            <w:r>
              <w:rPr>
                <w:rFonts w:asciiTheme="majorBidi" w:hAnsiTheme="majorBidi" w:cstheme="majorBidi"/>
              </w:rPr>
              <w:t>(n)</w:t>
            </w:r>
          </w:p>
        </w:tc>
        <w:tc>
          <w:tcPr>
            <w:tcW w:w="1080" w:type="dxa"/>
          </w:tcPr>
          <w:p w14:paraId="69B1E1D5" w14:textId="77777777" w:rsidR="004D3B66" w:rsidRDefault="004D3B66" w:rsidP="003203D3">
            <w:pPr>
              <w:jc w:val="center"/>
              <w:rPr>
                <w:rFonts w:asciiTheme="majorBidi" w:hAnsiTheme="majorBidi" w:cstheme="majorBidi"/>
              </w:rPr>
            </w:pPr>
            <w:r>
              <w:rPr>
                <w:rFonts w:asciiTheme="majorBidi" w:hAnsiTheme="majorBidi" w:cstheme="majorBidi"/>
              </w:rPr>
              <w:t>Avg. Time flow (minutes)</w:t>
            </w:r>
          </w:p>
        </w:tc>
        <w:tc>
          <w:tcPr>
            <w:tcW w:w="1285" w:type="dxa"/>
          </w:tcPr>
          <w:p w14:paraId="68319399" w14:textId="77777777" w:rsidR="004D3B66" w:rsidRDefault="004D3B66" w:rsidP="003203D3">
            <w:pPr>
              <w:jc w:val="center"/>
              <w:rPr>
                <w:rFonts w:asciiTheme="majorBidi" w:hAnsiTheme="majorBidi" w:cstheme="majorBidi"/>
              </w:rPr>
            </w:pPr>
            <w:r>
              <w:rPr>
                <w:rFonts w:asciiTheme="majorBidi" w:hAnsiTheme="majorBidi" w:cstheme="majorBidi"/>
              </w:rPr>
              <w:t>Avg. of Vol. of Air</w:t>
            </w:r>
          </w:p>
        </w:tc>
        <w:tc>
          <w:tcPr>
            <w:tcW w:w="1980" w:type="dxa"/>
            <w:gridSpan w:val="2"/>
          </w:tcPr>
          <w:p w14:paraId="50F85203" w14:textId="77777777" w:rsidR="004D3B66" w:rsidRDefault="004D3B66" w:rsidP="003203D3">
            <w:pPr>
              <w:jc w:val="center"/>
              <w:rPr>
                <w:rFonts w:asciiTheme="majorBidi" w:hAnsiTheme="majorBidi" w:cstheme="majorBidi"/>
              </w:rPr>
            </w:pPr>
            <w:proofErr w:type="spellStart"/>
            <w:r>
              <w:rPr>
                <w:rFonts w:asciiTheme="majorBidi" w:hAnsiTheme="majorBidi" w:cstheme="majorBidi"/>
              </w:rPr>
              <w:t>SOx</w:t>
            </w:r>
            <w:proofErr w:type="spellEnd"/>
          </w:p>
        </w:tc>
        <w:tc>
          <w:tcPr>
            <w:tcW w:w="2122" w:type="dxa"/>
            <w:gridSpan w:val="2"/>
          </w:tcPr>
          <w:p w14:paraId="616F197A" w14:textId="77777777" w:rsidR="004D3B66" w:rsidRDefault="004D3B66" w:rsidP="003203D3">
            <w:pPr>
              <w:jc w:val="center"/>
              <w:rPr>
                <w:rFonts w:asciiTheme="majorBidi" w:hAnsiTheme="majorBidi" w:cstheme="majorBidi"/>
              </w:rPr>
            </w:pPr>
            <w:r>
              <w:rPr>
                <w:rFonts w:asciiTheme="majorBidi" w:hAnsiTheme="majorBidi" w:cstheme="majorBidi"/>
              </w:rPr>
              <w:t>NOx</w:t>
            </w:r>
          </w:p>
        </w:tc>
      </w:tr>
      <w:tr w:rsidR="004D3B66" w:rsidRPr="00D94D7E" w14:paraId="15142056" w14:textId="77777777" w:rsidTr="003203D3">
        <w:trPr>
          <w:jc w:val="center"/>
        </w:trPr>
        <w:tc>
          <w:tcPr>
            <w:tcW w:w="558" w:type="dxa"/>
          </w:tcPr>
          <w:p w14:paraId="40E75406" w14:textId="77777777" w:rsidR="004D3B66" w:rsidRDefault="004D3B66" w:rsidP="003203D3">
            <w:pPr>
              <w:jc w:val="both"/>
              <w:rPr>
                <w:rFonts w:asciiTheme="majorBidi" w:hAnsiTheme="majorBidi" w:cstheme="majorBidi"/>
              </w:rPr>
            </w:pPr>
          </w:p>
        </w:tc>
        <w:tc>
          <w:tcPr>
            <w:tcW w:w="1179" w:type="dxa"/>
          </w:tcPr>
          <w:p w14:paraId="058F4539" w14:textId="77777777" w:rsidR="004D3B66" w:rsidRDefault="004D3B66" w:rsidP="003203D3">
            <w:pPr>
              <w:jc w:val="both"/>
              <w:rPr>
                <w:rFonts w:asciiTheme="majorBidi" w:hAnsiTheme="majorBidi" w:cstheme="majorBidi"/>
              </w:rPr>
            </w:pPr>
          </w:p>
        </w:tc>
        <w:tc>
          <w:tcPr>
            <w:tcW w:w="900" w:type="dxa"/>
          </w:tcPr>
          <w:p w14:paraId="645F436B" w14:textId="77777777" w:rsidR="004D3B66" w:rsidRDefault="004D3B66" w:rsidP="003203D3">
            <w:pPr>
              <w:jc w:val="both"/>
              <w:rPr>
                <w:rFonts w:asciiTheme="majorBidi" w:hAnsiTheme="majorBidi" w:cstheme="majorBidi"/>
              </w:rPr>
            </w:pPr>
          </w:p>
        </w:tc>
        <w:tc>
          <w:tcPr>
            <w:tcW w:w="1080" w:type="dxa"/>
          </w:tcPr>
          <w:p w14:paraId="35AA440D" w14:textId="77777777" w:rsidR="004D3B66" w:rsidRDefault="004D3B66" w:rsidP="003203D3">
            <w:pPr>
              <w:jc w:val="both"/>
              <w:rPr>
                <w:rFonts w:asciiTheme="majorBidi" w:hAnsiTheme="majorBidi" w:cstheme="majorBidi"/>
              </w:rPr>
            </w:pPr>
          </w:p>
        </w:tc>
        <w:tc>
          <w:tcPr>
            <w:tcW w:w="1285" w:type="dxa"/>
          </w:tcPr>
          <w:p w14:paraId="60017AF1" w14:textId="77777777" w:rsidR="004D3B66" w:rsidRDefault="004D3B66" w:rsidP="003203D3">
            <w:pPr>
              <w:jc w:val="both"/>
              <w:rPr>
                <w:rFonts w:asciiTheme="majorBidi" w:hAnsiTheme="majorBidi" w:cstheme="majorBidi"/>
              </w:rPr>
            </w:pPr>
          </w:p>
        </w:tc>
        <w:tc>
          <w:tcPr>
            <w:tcW w:w="900" w:type="dxa"/>
          </w:tcPr>
          <w:p w14:paraId="33D64FAF" w14:textId="77777777" w:rsidR="004D3B66" w:rsidRDefault="004D3B66" w:rsidP="003203D3">
            <w:pPr>
              <w:jc w:val="both"/>
              <w:rPr>
                <w:rFonts w:asciiTheme="majorBidi" w:hAnsiTheme="majorBidi" w:cstheme="majorBidi"/>
              </w:rPr>
            </w:pPr>
            <w:r>
              <w:rPr>
                <w:rFonts w:asciiTheme="majorBidi" w:hAnsiTheme="majorBidi" w:cstheme="majorBidi"/>
              </w:rPr>
              <w:t>Avg.</w:t>
            </w:r>
          </w:p>
        </w:tc>
        <w:tc>
          <w:tcPr>
            <w:tcW w:w="1080" w:type="dxa"/>
          </w:tcPr>
          <w:p w14:paraId="3FBBC823" w14:textId="77777777" w:rsidR="004D3B66" w:rsidRDefault="004D3B66" w:rsidP="003203D3">
            <w:pPr>
              <w:jc w:val="both"/>
              <w:rPr>
                <w:rFonts w:asciiTheme="majorBidi" w:hAnsiTheme="majorBidi" w:cstheme="majorBidi"/>
              </w:rPr>
            </w:pPr>
            <w:r>
              <w:rPr>
                <w:rFonts w:asciiTheme="majorBidi" w:hAnsiTheme="majorBidi" w:cstheme="majorBidi"/>
              </w:rPr>
              <w:t>Std. deviation</w:t>
            </w:r>
          </w:p>
        </w:tc>
        <w:tc>
          <w:tcPr>
            <w:tcW w:w="990" w:type="dxa"/>
          </w:tcPr>
          <w:p w14:paraId="21F9BF35" w14:textId="77777777" w:rsidR="004D3B66" w:rsidRDefault="004D3B66" w:rsidP="003203D3">
            <w:pPr>
              <w:jc w:val="both"/>
              <w:rPr>
                <w:rFonts w:asciiTheme="majorBidi" w:hAnsiTheme="majorBidi" w:cstheme="majorBidi"/>
              </w:rPr>
            </w:pPr>
            <w:r>
              <w:rPr>
                <w:rFonts w:asciiTheme="majorBidi" w:hAnsiTheme="majorBidi" w:cstheme="majorBidi"/>
              </w:rPr>
              <w:t>Avg.</w:t>
            </w:r>
          </w:p>
        </w:tc>
        <w:tc>
          <w:tcPr>
            <w:tcW w:w="1132" w:type="dxa"/>
          </w:tcPr>
          <w:p w14:paraId="05291B97" w14:textId="77777777" w:rsidR="004D3B66" w:rsidRDefault="004D3B66" w:rsidP="003203D3">
            <w:pPr>
              <w:jc w:val="both"/>
              <w:rPr>
                <w:rFonts w:asciiTheme="majorBidi" w:hAnsiTheme="majorBidi" w:cstheme="majorBidi"/>
              </w:rPr>
            </w:pPr>
            <w:r>
              <w:rPr>
                <w:rFonts w:asciiTheme="majorBidi" w:hAnsiTheme="majorBidi" w:cstheme="majorBidi"/>
              </w:rPr>
              <w:t>Std. deviation</w:t>
            </w:r>
          </w:p>
        </w:tc>
      </w:tr>
      <w:tr w:rsidR="004D3B66" w14:paraId="3BB5F849" w14:textId="77777777" w:rsidTr="003203D3">
        <w:trPr>
          <w:jc w:val="center"/>
        </w:trPr>
        <w:tc>
          <w:tcPr>
            <w:tcW w:w="558" w:type="dxa"/>
          </w:tcPr>
          <w:p w14:paraId="40294AB9" w14:textId="77777777" w:rsidR="004D3B66" w:rsidRDefault="004D3B66" w:rsidP="003203D3">
            <w:pPr>
              <w:jc w:val="both"/>
              <w:rPr>
                <w:rFonts w:asciiTheme="majorBidi" w:hAnsiTheme="majorBidi" w:cstheme="majorBidi"/>
              </w:rPr>
            </w:pPr>
            <w:r>
              <w:rPr>
                <w:rFonts w:asciiTheme="majorBidi" w:hAnsiTheme="majorBidi" w:cstheme="majorBidi"/>
              </w:rPr>
              <w:t>1.</w:t>
            </w:r>
          </w:p>
        </w:tc>
        <w:tc>
          <w:tcPr>
            <w:tcW w:w="1179" w:type="dxa"/>
          </w:tcPr>
          <w:p w14:paraId="0B247FFD" w14:textId="77777777" w:rsidR="004D3B66" w:rsidRDefault="004D3B66" w:rsidP="003203D3">
            <w:pPr>
              <w:jc w:val="both"/>
              <w:rPr>
                <w:rFonts w:asciiTheme="majorBidi" w:hAnsiTheme="majorBidi" w:cstheme="majorBidi"/>
              </w:rPr>
            </w:pPr>
            <w:r>
              <w:rPr>
                <w:rFonts w:asciiTheme="majorBidi" w:hAnsiTheme="majorBidi" w:cstheme="majorBidi"/>
              </w:rPr>
              <w:t>January</w:t>
            </w:r>
          </w:p>
        </w:tc>
        <w:tc>
          <w:tcPr>
            <w:tcW w:w="900" w:type="dxa"/>
          </w:tcPr>
          <w:p w14:paraId="124ECC27" w14:textId="77777777" w:rsidR="004D3B66" w:rsidRDefault="004D3B66" w:rsidP="003203D3">
            <w:pPr>
              <w:jc w:val="both"/>
              <w:rPr>
                <w:rFonts w:asciiTheme="majorBidi" w:hAnsiTheme="majorBidi" w:cstheme="majorBidi"/>
              </w:rPr>
            </w:pPr>
            <w:r>
              <w:rPr>
                <w:rFonts w:asciiTheme="majorBidi" w:hAnsiTheme="majorBidi" w:cstheme="majorBidi"/>
              </w:rPr>
              <w:t>30</w:t>
            </w:r>
          </w:p>
        </w:tc>
        <w:tc>
          <w:tcPr>
            <w:tcW w:w="1080" w:type="dxa"/>
          </w:tcPr>
          <w:p w14:paraId="73FAB354"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73BEA270"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736A8584" w14:textId="77777777" w:rsidR="004D3B66" w:rsidRDefault="004D3B66" w:rsidP="003203D3">
            <w:pPr>
              <w:jc w:val="both"/>
              <w:rPr>
                <w:rFonts w:asciiTheme="majorBidi" w:hAnsiTheme="majorBidi" w:cstheme="majorBidi"/>
              </w:rPr>
            </w:pPr>
            <w:r>
              <w:rPr>
                <w:rFonts w:asciiTheme="majorBidi" w:hAnsiTheme="majorBidi" w:cstheme="majorBidi"/>
              </w:rPr>
              <w:t>11.12</w:t>
            </w:r>
          </w:p>
        </w:tc>
        <w:tc>
          <w:tcPr>
            <w:tcW w:w="1080" w:type="dxa"/>
          </w:tcPr>
          <w:p w14:paraId="58910945" w14:textId="77777777" w:rsidR="004D3B66" w:rsidRDefault="004D3B66" w:rsidP="003203D3">
            <w:pPr>
              <w:jc w:val="both"/>
              <w:rPr>
                <w:rFonts w:asciiTheme="majorBidi" w:hAnsiTheme="majorBidi" w:cstheme="majorBidi"/>
              </w:rPr>
            </w:pPr>
            <w:r>
              <w:rPr>
                <w:rFonts w:asciiTheme="majorBidi" w:hAnsiTheme="majorBidi" w:cstheme="majorBidi"/>
              </w:rPr>
              <w:t>0.97</w:t>
            </w:r>
          </w:p>
        </w:tc>
        <w:tc>
          <w:tcPr>
            <w:tcW w:w="990" w:type="dxa"/>
          </w:tcPr>
          <w:p w14:paraId="4F1D80B2" w14:textId="77777777" w:rsidR="004D3B66" w:rsidRDefault="004D3B66" w:rsidP="003203D3">
            <w:pPr>
              <w:jc w:val="both"/>
              <w:rPr>
                <w:rFonts w:asciiTheme="majorBidi" w:hAnsiTheme="majorBidi" w:cstheme="majorBidi"/>
              </w:rPr>
            </w:pPr>
            <w:r>
              <w:rPr>
                <w:rFonts w:asciiTheme="majorBidi" w:hAnsiTheme="majorBidi" w:cstheme="majorBidi"/>
              </w:rPr>
              <w:t>45.94</w:t>
            </w:r>
          </w:p>
        </w:tc>
        <w:tc>
          <w:tcPr>
            <w:tcW w:w="1132" w:type="dxa"/>
          </w:tcPr>
          <w:p w14:paraId="39DF0455" w14:textId="77777777" w:rsidR="004D3B66" w:rsidRDefault="004D3B66" w:rsidP="003203D3">
            <w:pPr>
              <w:jc w:val="both"/>
              <w:rPr>
                <w:rFonts w:asciiTheme="majorBidi" w:hAnsiTheme="majorBidi" w:cstheme="majorBidi"/>
              </w:rPr>
            </w:pPr>
            <w:r>
              <w:rPr>
                <w:rFonts w:asciiTheme="majorBidi" w:hAnsiTheme="majorBidi" w:cstheme="majorBidi"/>
              </w:rPr>
              <w:t>6.00</w:t>
            </w:r>
          </w:p>
        </w:tc>
      </w:tr>
      <w:tr w:rsidR="004D3B66" w14:paraId="6062D0CB" w14:textId="77777777" w:rsidTr="003203D3">
        <w:trPr>
          <w:jc w:val="center"/>
        </w:trPr>
        <w:tc>
          <w:tcPr>
            <w:tcW w:w="558" w:type="dxa"/>
          </w:tcPr>
          <w:p w14:paraId="4F02E654" w14:textId="77777777" w:rsidR="004D3B66" w:rsidRDefault="004D3B66" w:rsidP="003203D3">
            <w:pPr>
              <w:jc w:val="both"/>
              <w:rPr>
                <w:rFonts w:asciiTheme="majorBidi" w:hAnsiTheme="majorBidi" w:cstheme="majorBidi"/>
              </w:rPr>
            </w:pPr>
            <w:r>
              <w:rPr>
                <w:rFonts w:asciiTheme="majorBidi" w:hAnsiTheme="majorBidi" w:cstheme="majorBidi"/>
              </w:rPr>
              <w:t>2.</w:t>
            </w:r>
          </w:p>
        </w:tc>
        <w:tc>
          <w:tcPr>
            <w:tcW w:w="1179" w:type="dxa"/>
          </w:tcPr>
          <w:p w14:paraId="3D4B0E3D" w14:textId="77777777" w:rsidR="004D3B66" w:rsidRDefault="004D3B66" w:rsidP="003203D3">
            <w:pPr>
              <w:jc w:val="both"/>
              <w:rPr>
                <w:rFonts w:asciiTheme="majorBidi" w:hAnsiTheme="majorBidi" w:cstheme="majorBidi"/>
              </w:rPr>
            </w:pPr>
            <w:r>
              <w:rPr>
                <w:rFonts w:asciiTheme="majorBidi" w:hAnsiTheme="majorBidi" w:cstheme="majorBidi"/>
              </w:rPr>
              <w:t>February</w:t>
            </w:r>
          </w:p>
        </w:tc>
        <w:tc>
          <w:tcPr>
            <w:tcW w:w="900" w:type="dxa"/>
          </w:tcPr>
          <w:p w14:paraId="036E1F51" w14:textId="77777777" w:rsidR="004D3B66" w:rsidRDefault="004D3B66" w:rsidP="003203D3">
            <w:pPr>
              <w:jc w:val="both"/>
              <w:rPr>
                <w:rFonts w:asciiTheme="majorBidi" w:hAnsiTheme="majorBidi" w:cstheme="majorBidi"/>
              </w:rPr>
            </w:pPr>
            <w:r>
              <w:rPr>
                <w:rFonts w:asciiTheme="majorBidi" w:hAnsiTheme="majorBidi" w:cstheme="majorBidi"/>
              </w:rPr>
              <w:t>36</w:t>
            </w:r>
          </w:p>
        </w:tc>
        <w:tc>
          <w:tcPr>
            <w:tcW w:w="1080" w:type="dxa"/>
          </w:tcPr>
          <w:p w14:paraId="32B42225"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438EB65D"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54F6EE38" w14:textId="77777777" w:rsidR="004D3B66" w:rsidRDefault="004D3B66" w:rsidP="003203D3">
            <w:pPr>
              <w:jc w:val="both"/>
              <w:rPr>
                <w:rFonts w:asciiTheme="majorBidi" w:hAnsiTheme="majorBidi" w:cstheme="majorBidi"/>
              </w:rPr>
            </w:pPr>
            <w:r>
              <w:rPr>
                <w:rFonts w:asciiTheme="majorBidi" w:hAnsiTheme="majorBidi" w:cstheme="majorBidi"/>
              </w:rPr>
              <w:t>10.48</w:t>
            </w:r>
          </w:p>
        </w:tc>
        <w:tc>
          <w:tcPr>
            <w:tcW w:w="1080" w:type="dxa"/>
          </w:tcPr>
          <w:p w14:paraId="201DAB6B" w14:textId="77777777" w:rsidR="004D3B66" w:rsidRDefault="004D3B66" w:rsidP="003203D3">
            <w:pPr>
              <w:jc w:val="both"/>
              <w:rPr>
                <w:rFonts w:asciiTheme="majorBidi" w:hAnsiTheme="majorBidi" w:cstheme="majorBidi"/>
              </w:rPr>
            </w:pPr>
            <w:r>
              <w:rPr>
                <w:rFonts w:asciiTheme="majorBidi" w:hAnsiTheme="majorBidi" w:cstheme="majorBidi"/>
              </w:rPr>
              <w:t>1.14</w:t>
            </w:r>
          </w:p>
        </w:tc>
        <w:tc>
          <w:tcPr>
            <w:tcW w:w="990" w:type="dxa"/>
          </w:tcPr>
          <w:p w14:paraId="2D45EFE1" w14:textId="77777777" w:rsidR="004D3B66" w:rsidRDefault="004D3B66" w:rsidP="003203D3">
            <w:pPr>
              <w:jc w:val="both"/>
              <w:rPr>
                <w:rFonts w:asciiTheme="majorBidi" w:hAnsiTheme="majorBidi" w:cstheme="majorBidi"/>
              </w:rPr>
            </w:pPr>
            <w:r>
              <w:rPr>
                <w:rFonts w:asciiTheme="majorBidi" w:hAnsiTheme="majorBidi" w:cstheme="majorBidi"/>
              </w:rPr>
              <w:t>46.48</w:t>
            </w:r>
          </w:p>
        </w:tc>
        <w:tc>
          <w:tcPr>
            <w:tcW w:w="1132" w:type="dxa"/>
          </w:tcPr>
          <w:p w14:paraId="6F105391" w14:textId="77777777" w:rsidR="004D3B66" w:rsidRDefault="004D3B66" w:rsidP="003203D3">
            <w:pPr>
              <w:jc w:val="both"/>
              <w:rPr>
                <w:rFonts w:asciiTheme="majorBidi" w:hAnsiTheme="majorBidi" w:cstheme="majorBidi"/>
              </w:rPr>
            </w:pPr>
            <w:r>
              <w:rPr>
                <w:rFonts w:asciiTheme="majorBidi" w:hAnsiTheme="majorBidi" w:cstheme="majorBidi"/>
              </w:rPr>
              <w:t>4.78</w:t>
            </w:r>
          </w:p>
        </w:tc>
      </w:tr>
      <w:tr w:rsidR="004D3B66" w14:paraId="76F3E190" w14:textId="77777777" w:rsidTr="003203D3">
        <w:trPr>
          <w:jc w:val="center"/>
        </w:trPr>
        <w:tc>
          <w:tcPr>
            <w:tcW w:w="558" w:type="dxa"/>
          </w:tcPr>
          <w:p w14:paraId="49F0E3F9" w14:textId="77777777" w:rsidR="004D3B66" w:rsidRDefault="004D3B66" w:rsidP="003203D3">
            <w:pPr>
              <w:jc w:val="both"/>
              <w:rPr>
                <w:rFonts w:asciiTheme="majorBidi" w:hAnsiTheme="majorBidi" w:cstheme="majorBidi"/>
              </w:rPr>
            </w:pPr>
            <w:r>
              <w:rPr>
                <w:rFonts w:asciiTheme="majorBidi" w:hAnsiTheme="majorBidi" w:cstheme="majorBidi"/>
              </w:rPr>
              <w:t>3.</w:t>
            </w:r>
          </w:p>
        </w:tc>
        <w:tc>
          <w:tcPr>
            <w:tcW w:w="1179" w:type="dxa"/>
          </w:tcPr>
          <w:p w14:paraId="39669456" w14:textId="77777777" w:rsidR="004D3B66" w:rsidRDefault="004D3B66" w:rsidP="003203D3">
            <w:pPr>
              <w:jc w:val="both"/>
              <w:rPr>
                <w:rFonts w:asciiTheme="majorBidi" w:hAnsiTheme="majorBidi" w:cstheme="majorBidi"/>
              </w:rPr>
            </w:pPr>
            <w:r>
              <w:rPr>
                <w:rFonts w:asciiTheme="majorBidi" w:hAnsiTheme="majorBidi" w:cstheme="majorBidi"/>
              </w:rPr>
              <w:t>March</w:t>
            </w:r>
          </w:p>
        </w:tc>
        <w:tc>
          <w:tcPr>
            <w:tcW w:w="900" w:type="dxa"/>
          </w:tcPr>
          <w:p w14:paraId="2F5568A8" w14:textId="77777777" w:rsidR="004D3B66" w:rsidRDefault="004D3B66" w:rsidP="003203D3">
            <w:pPr>
              <w:jc w:val="both"/>
              <w:rPr>
                <w:rFonts w:asciiTheme="majorBidi" w:hAnsiTheme="majorBidi" w:cstheme="majorBidi"/>
              </w:rPr>
            </w:pPr>
            <w:r>
              <w:rPr>
                <w:rFonts w:asciiTheme="majorBidi" w:hAnsiTheme="majorBidi" w:cstheme="majorBidi"/>
              </w:rPr>
              <w:t>48</w:t>
            </w:r>
          </w:p>
        </w:tc>
        <w:tc>
          <w:tcPr>
            <w:tcW w:w="1080" w:type="dxa"/>
          </w:tcPr>
          <w:p w14:paraId="7A9CBE75" w14:textId="77777777" w:rsidR="004D3B66" w:rsidRDefault="004D3B66" w:rsidP="003203D3">
            <w:pPr>
              <w:jc w:val="both"/>
              <w:rPr>
                <w:rFonts w:asciiTheme="majorBidi" w:hAnsiTheme="majorBidi" w:cstheme="majorBidi"/>
              </w:rPr>
            </w:pPr>
            <w:r>
              <w:rPr>
                <w:rFonts w:asciiTheme="majorBidi" w:hAnsiTheme="majorBidi" w:cstheme="majorBidi"/>
              </w:rPr>
              <w:t>237</w:t>
            </w:r>
          </w:p>
        </w:tc>
        <w:tc>
          <w:tcPr>
            <w:tcW w:w="1285" w:type="dxa"/>
          </w:tcPr>
          <w:p w14:paraId="6A438F01" w14:textId="77777777" w:rsidR="004D3B66" w:rsidRDefault="004D3B66" w:rsidP="003203D3">
            <w:pPr>
              <w:jc w:val="both"/>
              <w:rPr>
                <w:rFonts w:asciiTheme="majorBidi" w:hAnsiTheme="majorBidi" w:cstheme="majorBidi"/>
              </w:rPr>
            </w:pPr>
            <w:r>
              <w:rPr>
                <w:rFonts w:asciiTheme="majorBidi" w:hAnsiTheme="majorBidi" w:cstheme="majorBidi"/>
              </w:rPr>
              <w:t>237</w:t>
            </w:r>
          </w:p>
        </w:tc>
        <w:tc>
          <w:tcPr>
            <w:tcW w:w="900" w:type="dxa"/>
          </w:tcPr>
          <w:p w14:paraId="3CD206FC" w14:textId="77777777" w:rsidR="004D3B66" w:rsidRDefault="004D3B66" w:rsidP="003203D3">
            <w:pPr>
              <w:jc w:val="both"/>
              <w:rPr>
                <w:rFonts w:asciiTheme="majorBidi" w:hAnsiTheme="majorBidi" w:cstheme="majorBidi"/>
              </w:rPr>
            </w:pPr>
            <w:r>
              <w:rPr>
                <w:rFonts w:asciiTheme="majorBidi" w:hAnsiTheme="majorBidi" w:cstheme="majorBidi"/>
              </w:rPr>
              <w:t>10.34</w:t>
            </w:r>
          </w:p>
        </w:tc>
        <w:tc>
          <w:tcPr>
            <w:tcW w:w="1080" w:type="dxa"/>
          </w:tcPr>
          <w:p w14:paraId="6062C16B" w14:textId="77777777" w:rsidR="004D3B66" w:rsidRDefault="004D3B66" w:rsidP="003203D3">
            <w:pPr>
              <w:jc w:val="both"/>
              <w:rPr>
                <w:rFonts w:asciiTheme="majorBidi" w:hAnsiTheme="majorBidi" w:cstheme="majorBidi"/>
              </w:rPr>
            </w:pPr>
            <w:r>
              <w:rPr>
                <w:rFonts w:asciiTheme="majorBidi" w:hAnsiTheme="majorBidi" w:cstheme="majorBidi"/>
              </w:rPr>
              <w:t>1.16</w:t>
            </w:r>
          </w:p>
        </w:tc>
        <w:tc>
          <w:tcPr>
            <w:tcW w:w="990" w:type="dxa"/>
          </w:tcPr>
          <w:p w14:paraId="47A317D6" w14:textId="77777777" w:rsidR="004D3B66" w:rsidRDefault="004D3B66" w:rsidP="003203D3">
            <w:pPr>
              <w:jc w:val="both"/>
              <w:rPr>
                <w:rFonts w:asciiTheme="majorBidi" w:hAnsiTheme="majorBidi" w:cstheme="majorBidi"/>
              </w:rPr>
            </w:pPr>
            <w:r>
              <w:rPr>
                <w:rFonts w:asciiTheme="majorBidi" w:hAnsiTheme="majorBidi" w:cstheme="majorBidi"/>
              </w:rPr>
              <w:t>47.99</w:t>
            </w:r>
          </w:p>
        </w:tc>
        <w:tc>
          <w:tcPr>
            <w:tcW w:w="1132" w:type="dxa"/>
          </w:tcPr>
          <w:p w14:paraId="56D65125" w14:textId="77777777" w:rsidR="004D3B66" w:rsidRDefault="004D3B66" w:rsidP="003203D3">
            <w:pPr>
              <w:jc w:val="both"/>
              <w:rPr>
                <w:rFonts w:asciiTheme="majorBidi" w:hAnsiTheme="majorBidi" w:cstheme="majorBidi"/>
              </w:rPr>
            </w:pPr>
            <w:r>
              <w:rPr>
                <w:rFonts w:asciiTheme="majorBidi" w:hAnsiTheme="majorBidi" w:cstheme="majorBidi"/>
              </w:rPr>
              <w:t>5.06</w:t>
            </w:r>
          </w:p>
        </w:tc>
      </w:tr>
      <w:tr w:rsidR="004D3B66" w14:paraId="2009DE20" w14:textId="77777777" w:rsidTr="003203D3">
        <w:trPr>
          <w:jc w:val="center"/>
        </w:trPr>
        <w:tc>
          <w:tcPr>
            <w:tcW w:w="558" w:type="dxa"/>
          </w:tcPr>
          <w:p w14:paraId="05214B73" w14:textId="77777777" w:rsidR="004D3B66" w:rsidRDefault="004D3B66" w:rsidP="003203D3">
            <w:pPr>
              <w:jc w:val="both"/>
              <w:rPr>
                <w:rFonts w:asciiTheme="majorBidi" w:hAnsiTheme="majorBidi" w:cstheme="majorBidi"/>
              </w:rPr>
            </w:pPr>
            <w:r>
              <w:rPr>
                <w:rFonts w:asciiTheme="majorBidi" w:hAnsiTheme="majorBidi" w:cstheme="majorBidi"/>
              </w:rPr>
              <w:t>4.</w:t>
            </w:r>
          </w:p>
        </w:tc>
        <w:tc>
          <w:tcPr>
            <w:tcW w:w="1179" w:type="dxa"/>
          </w:tcPr>
          <w:p w14:paraId="6958313F" w14:textId="77777777" w:rsidR="004D3B66" w:rsidRDefault="004D3B66" w:rsidP="003203D3">
            <w:pPr>
              <w:jc w:val="both"/>
              <w:rPr>
                <w:rFonts w:asciiTheme="majorBidi" w:hAnsiTheme="majorBidi" w:cstheme="majorBidi"/>
              </w:rPr>
            </w:pPr>
            <w:r>
              <w:rPr>
                <w:rFonts w:asciiTheme="majorBidi" w:hAnsiTheme="majorBidi" w:cstheme="majorBidi"/>
              </w:rPr>
              <w:t>April</w:t>
            </w:r>
          </w:p>
        </w:tc>
        <w:tc>
          <w:tcPr>
            <w:tcW w:w="900" w:type="dxa"/>
          </w:tcPr>
          <w:p w14:paraId="7766401C" w14:textId="77777777" w:rsidR="004D3B66" w:rsidRDefault="004D3B66" w:rsidP="003203D3">
            <w:pPr>
              <w:jc w:val="both"/>
              <w:rPr>
                <w:rFonts w:asciiTheme="majorBidi" w:hAnsiTheme="majorBidi" w:cstheme="majorBidi"/>
              </w:rPr>
            </w:pPr>
            <w:r>
              <w:rPr>
                <w:rFonts w:asciiTheme="majorBidi" w:hAnsiTheme="majorBidi" w:cstheme="majorBidi"/>
              </w:rPr>
              <w:t>54</w:t>
            </w:r>
          </w:p>
        </w:tc>
        <w:tc>
          <w:tcPr>
            <w:tcW w:w="1080" w:type="dxa"/>
          </w:tcPr>
          <w:p w14:paraId="28B6668A" w14:textId="77777777" w:rsidR="004D3B66" w:rsidRDefault="004D3B66" w:rsidP="003203D3">
            <w:pPr>
              <w:jc w:val="both"/>
              <w:rPr>
                <w:rFonts w:asciiTheme="majorBidi" w:hAnsiTheme="majorBidi" w:cstheme="majorBidi"/>
              </w:rPr>
            </w:pPr>
            <w:r>
              <w:rPr>
                <w:rFonts w:asciiTheme="majorBidi" w:hAnsiTheme="majorBidi" w:cstheme="majorBidi"/>
              </w:rPr>
              <w:t>237</w:t>
            </w:r>
          </w:p>
        </w:tc>
        <w:tc>
          <w:tcPr>
            <w:tcW w:w="1285" w:type="dxa"/>
          </w:tcPr>
          <w:p w14:paraId="7888730D" w14:textId="77777777" w:rsidR="004D3B66" w:rsidRDefault="004D3B66" w:rsidP="003203D3">
            <w:pPr>
              <w:jc w:val="both"/>
              <w:rPr>
                <w:rFonts w:asciiTheme="majorBidi" w:hAnsiTheme="majorBidi" w:cstheme="majorBidi"/>
              </w:rPr>
            </w:pPr>
            <w:r>
              <w:rPr>
                <w:rFonts w:asciiTheme="majorBidi" w:hAnsiTheme="majorBidi" w:cstheme="majorBidi"/>
              </w:rPr>
              <w:t>237</w:t>
            </w:r>
          </w:p>
        </w:tc>
        <w:tc>
          <w:tcPr>
            <w:tcW w:w="900" w:type="dxa"/>
          </w:tcPr>
          <w:p w14:paraId="25B2BF66" w14:textId="77777777" w:rsidR="004D3B66" w:rsidRDefault="004D3B66" w:rsidP="003203D3">
            <w:pPr>
              <w:jc w:val="both"/>
              <w:rPr>
                <w:rFonts w:asciiTheme="majorBidi" w:hAnsiTheme="majorBidi" w:cstheme="majorBidi"/>
              </w:rPr>
            </w:pPr>
            <w:r>
              <w:rPr>
                <w:rFonts w:asciiTheme="majorBidi" w:hAnsiTheme="majorBidi" w:cstheme="majorBidi"/>
              </w:rPr>
              <w:t>10.07</w:t>
            </w:r>
          </w:p>
        </w:tc>
        <w:tc>
          <w:tcPr>
            <w:tcW w:w="1080" w:type="dxa"/>
          </w:tcPr>
          <w:p w14:paraId="55656154" w14:textId="77777777" w:rsidR="004D3B66" w:rsidRDefault="004D3B66" w:rsidP="003203D3">
            <w:pPr>
              <w:jc w:val="both"/>
              <w:rPr>
                <w:rFonts w:asciiTheme="majorBidi" w:hAnsiTheme="majorBidi" w:cstheme="majorBidi"/>
              </w:rPr>
            </w:pPr>
            <w:r>
              <w:rPr>
                <w:rFonts w:asciiTheme="majorBidi" w:hAnsiTheme="majorBidi" w:cstheme="majorBidi"/>
              </w:rPr>
              <w:t>1.07</w:t>
            </w:r>
          </w:p>
        </w:tc>
        <w:tc>
          <w:tcPr>
            <w:tcW w:w="990" w:type="dxa"/>
          </w:tcPr>
          <w:p w14:paraId="2D53B2FA" w14:textId="77777777" w:rsidR="004D3B66" w:rsidRDefault="004D3B66" w:rsidP="003203D3">
            <w:pPr>
              <w:jc w:val="both"/>
              <w:rPr>
                <w:rFonts w:asciiTheme="majorBidi" w:hAnsiTheme="majorBidi" w:cstheme="majorBidi"/>
              </w:rPr>
            </w:pPr>
            <w:r>
              <w:rPr>
                <w:rFonts w:asciiTheme="majorBidi" w:hAnsiTheme="majorBidi" w:cstheme="majorBidi"/>
              </w:rPr>
              <w:t>48.00</w:t>
            </w:r>
          </w:p>
        </w:tc>
        <w:tc>
          <w:tcPr>
            <w:tcW w:w="1132" w:type="dxa"/>
          </w:tcPr>
          <w:p w14:paraId="7F05E407" w14:textId="77777777" w:rsidR="004D3B66" w:rsidRDefault="004D3B66" w:rsidP="003203D3">
            <w:pPr>
              <w:jc w:val="both"/>
              <w:rPr>
                <w:rFonts w:asciiTheme="majorBidi" w:hAnsiTheme="majorBidi" w:cstheme="majorBidi"/>
              </w:rPr>
            </w:pPr>
            <w:r>
              <w:rPr>
                <w:rFonts w:asciiTheme="majorBidi" w:hAnsiTheme="majorBidi" w:cstheme="majorBidi"/>
              </w:rPr>
              <w:t>4.97</w:t>
            </w:r>
          </w:p>
        </w:tc>
      </w:tr>
      <w:tr w:rsidR="004D3B66" w14:paraId="6DAF04DA" w14:textId="77777777" w:rsidTr="003203D3">
        <w:trPr>
          <w:jc w:val="center"/>
        </w:trPr>
        <w:tc>
          <w:tcPr>
            <w:tcW w:w="558" w:type="dxa"/>
          </w:tcPr>
          <w:p w14:paraId="359B3596" w14:textId="77777777" w:rsidR="004D3B66" w:rsidRDefault="004D3B66" w:rsidP="003203D3">
            <w:pPr>
              <w:jc w:val="both"/>
              <w:rPr>
                <w:rFonts w:asciiTheme="majorBidi" w:hAnsiTheme="majorBidi" w:cstheme="majorBidi"/>
              </w:rPr>
            </w:pPr>
            <w:r>
              <w:rPr>
                <w:rFonts w:asciiTheme="majorBidi" w:hAnsiTheme="majorBidi" w:cstheme="majorBidi"/>
              </w:rPr>
              <w:t>5.</w:t>
            </w:r>
          </w:p>
        </w:tc>
        <w:tc>
          <w:tcPr>
            <w:tcW w:w="1179" w:type="dxa"/>
          </w:tcPr>
          <w:p w14:paraId="1E638BAB" w14:textId="77777777" w:rsidR="004D3B66" w:rsidRDefault="004D3B66" w:rsidP="003203D3">
            <w:pPr>
              <w:jc w:val="both"/>
              <w:rPr>
                <w:rFonts w:asciiTheme="majorBidi" w:hAnsiTheme="majorBidi" w:cstheme="majorBidi"/>
              </w:rPr>
            </w:pPr>
            <w:r>
              <w:rPr>
                <w:rFonts w:asciiTheme="majorBidi" w:hAnsiTheme="majorBidi" w:cstheme="majorBidi"/>
              </w:rPr>
              <w:t>May</w:t>
            </w:r>
          </w:p>
        </w:tc>
        <w:tc>
          <w:tcPr>
            <w:tcW w:w="900" w:type="dxa"/>
          </w:tcPr>
          <w:p w14:paraId="6BF1E03B" w14:textId="77777777" w:rsidR="004D3B66" w:rsidRDefault="004D3B66" w:rsidP="003203D3">
            <w:pPr>
              <w:jc w:val="both"/>
              <w:rPr>
                <w:rFonts w:asciiTheme="majorBidi" w:hAnsiTheme="majorBidi" w:cstheme="majorBidi"/>
              </w:rPr>
            </w:pPr>
            <w:r>
              <w:rPr>
                <w:rFonts w:asciiTheme="majorBidi" w:hAnsiTheme="majorBidi" w:cstheme="majorBidi"/>
              </w:rPr>
              <w:t>42</w:t>
            </w:r>
          </w:p>
        </w:tc>
        <w:tc>
          <w:tcPr>
            <w:tcW w:w="1080" w:type="dxa"/>
          </w:tcPr>
          <w:p w14:paraId="393431B8"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2264241B"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76C9E57D" w14:textId="77777777" w:rsidR="004D3B66" w:rsidRDefault="004D3B66" w:rsidP="003203D3">
            <w:pPr>
              <w:jc w:val="both"/>
              <w:rPr>
                <w:rFonts w:asciiTheme="majorBidi" w:hAnsiTheme="majorBidi" w:cstheme="majorBidi"/>
              </w:rPr>
            </w:pPr>
            <w:r>
              <w:rPr>
                <w:rFonts w:asciiTheme="majorBidi" w:hAnsiTheme="majorBidi" w:cstheme="majorBidi"/>
              </w:rPr>
              <w:t>10.12</w:t>
            </w:r>
          </w:p>
        </w:tc>
        <w:tc>
          <w:tcPr>
            <w:tcW w:w="1080" w:type="dxa"/>
          </w:tcPr>
          <w:p w14:paraId="3A75E9C4" w14:textId="77777777" w:rsidR="004D3B66" w:rsidRDefault="004D3B66" w:rsidP="003203D3">
            <w:pPr>
              <w:jc w:val="both"/>
              <w:rPr>
                <w:rFonts w:asciiTheme="majorBidi" w:hAnsiTheme="majorBidi" w:cstheme="majorBidi"/>
              </w:rPr>
            </w:pPr>
            <w:r>
              <w:rPr>
                <w:rFonts w:asciiTheme="majorBidi" w:hAnsiTheme="majorBidi" w:cstheme="majorBidi"/>
              </w:rPr>
              <w:t>1.20</w:t>
            </w:r>
          </w:p>
        </w:tc>
        <w:tc>
          <w:tcPr>
            <w:tcW w:w="990" w:type="dxa"/>
          </w:tcPr>
          <w:p w14:paraId="5895D9B2" w14:textId="77777777" w:rsidR="004D3B66" w:rsidRDefault="004D3B66" w:rsidP="003203D3">
            <w:pPr>
              <w:jc w:val="both"/>
              <w:rPr>
                <w:rFonts w:asciiTheme="majorBidi" w:hAnsiTheme="majorBidi" w:cstheme="majorBidi"/>
              </w:rPr>
            </w:pPr>
            <w:r>
              <w:rPr>
                <w:rFonts w:asciiTheme="majorBidi" w:hAnsiTheme="majorBidi" w:cstheme="majorBidi"/>
              </w:rPr>
              <w:t>47.10</w:t>
            </w:r>
          </w:p>
        </w:tc>
        <w:tc>
          <w:tcPr>
            <w:tcW w:w="1132" w:type="dxa"/>
          </w:tcPr>
          <w:p w14:paraId="07CD652C" w14:textId="77777777" w:rsidR="004D3B66" w:rsidRDefault="004D3B66" w:rsidP="003203D3">
            <w:pPr>
              <w:jc w:val="both"/>
              <w:rPr>
                <w:rFonts w:asciiTheme="majorBidi" w:hAnsiTheme="majorBidi" w:cstheme="majorBidi"/>
              </w:rPr>
            </w:pPr>
            <w:r>
              <w:rPr>
                <w:rFonts w:asciiTheme="majorBidi" w:hAnsiTheme="majorBidi" w:cstheme="majorBidi"/>
              </w:rPr>
              <w:t>5.96</w:t>
            </w:r>
          </w:p>
        </w:tc>
      </w:tr>
      <w:tr w:rsidR="004D3B66" w14:paraId="555D4271" w14:textId="77777777" w:rsidTr="003203D3">
        <w:trPr>
          <w:jc w:val="center"/>
        </w:trPr>
        <w:tc>
          <w:tcPr>
            <w:tcW w:w="558" w:type="dxa"/>
          </w:tcPr>
          <w:p w14:paraId="6E59FE0D" w14:textId="77777777" w:rsidR="004D3B66" w:rsidRDefault="004D3B66" w:rsidP="003203D3">
            <w:pPr>
              <w:jc w:val="both"/>
              <w:rPr>
                <w:rFonts w:asciiTheme="majorBidi" w:hAnsiTheme="majorBidi" w:cstheme="majorBidi"/>
              </w:rPr>
            </w:pPr>
            <w:r>
              <w:rPr>
                <w:rFonts w:asciiTheme="majorBidi" w:hAnsiTheme="majorBidi" w:cstheme="majorBidi"/>
              </w:rPr>
              <w:t>6.</w:t>
            </w:r>
          </w:p>
        </w:tc>
        <w:tc>
          <w:tcPr>
            <w:tcW w:w="1179" w:type="dxa"/>
          </w:tcPr>
          <w:p w14:paraId="0D74376E" w14:textId="77777777" w:rsidR="004D3B66" w:rsidRDefault="004D3B66" w:rsidP="003203D3">
            <w:pPr>
              <w:jc w:val="both"/>
              <w:rPr>
                <w:rFonts w:asciiTheme="majorBidi" w:hAnsiTheme="majorBidi" w:cstheme="majorBidi"/>
              </w:rPr>
            </w:pPr>
            <w:r>
              <w:rPr>
                <w:rFonts w:asciiTheme="majorBidi" w:hAnsiTheme="majorBidi" w:cstheme="majorBidi"/>
              </w:rPr>
              <w:t>Jun</w:t>
            </w:r>
          </w:p>
        </w:tc>
        <w:tc>
          <w:tcPr>
            <w:tcW w:w="900" w:type="dxa"/>
          </w:tcPr>
          <w:p w14:paraId="3E7F306E" w14:textId="77777777" w:rsidR="004D3B66" w:rsidRDefault="004D3B66" w:rsidP="003203D3">
            <w:pPr>
              <w:jc w:val="both"/>
              <w:rPr>
                <w:rFonts w:asciiTheme="majorBidi" w:hAnsiTheme="majorBidi" w:cstheme="majorBidi"/>
              </w:rPr>
            </w:pPr>
            <w:r>
              <w:rPr>
                <w:rFonts w:asciiTheme="majorBidi" w:hAnsiTheme="majorBidi" w:cstheme="majorBidi"/>
              </w:rPr>
              <w:t>48</w:t>
            </w:r>
          </w:p>
        </w:tc>
        <w:tc>
          <w:tcPr>
            <w:tcW w:w="1080" w:type="dxa"/>
          </w:tcPr>
          <w:p w14:paraId="3071D204" w14:textId="77777777" w:rsidR="004D3B66" w:rsidRDefault="004D3B66" w:rsidP="003203D3">
            <w:pPr>
              <w:jc w:val="both"/>
              <w:rPr>
                <w:rFonts w:asciiTheme="majorBidi" w:hAnsiTheme="majorBidi" w:cstheme="majorBidi"/>
              </w:rPr>
            </w:pPr>
            <w:r>
              <w:rPr>
                <w:rFonts w:asciiTheme="majorBidi" w:hAnsiTheme="majorBidi" w:cstheme="majorBidi"/>
              </w:rPr>
              <w:t>237</w:t>
            </w:r>
          </w:p>
        </w:tc>
        <w:tc>
          <w:tcPr>
            <w:tcW w:w="1285" w:type="dxa"/>
          </w:tcPr>
          <w:p w14:paraId="1992A611" w14:textId="77777777" w:rsidR="004D3B66" w:rsidRDefault="004D3B66" w:rsidP="003203D3">
            <w:pPr>
              <w:jc w:val="both"/>
              <w:rPr>
                <w:rFonts w:asciiTheme="majorBidi" w:hAnsiTheme="majorBidi" w:cstheme="majorBidi"/>
              </w:rPr>
            </w:pPr>
            <w:r>
              <w:rPr>
                <w:rFonts w:asciiTheme="majorBidi" w:hAnsiTheme="majorBidi" w:cstheme="majorBidi"/>
              </w:rPr>
              <w:t>237</w:t>
            </w:r>
          </w:p>
        </w:tc>
        <w:tc>
          <w:tcPr>
            <w:tcW w:w="900" w:type="dxa"/>
          </w:tcPr>
          <w:p w14:paraId="29F9A003" w14:textId="77777777" w:rsidR="004D3B66" w:rsidRDefault="004D3B66" w:rsidP="003203D3">
            <w:pPr>
              <w:jc w:val="both"/>
              <w:rPr>
                <w:rFonts w:asciiTheme="majorBidi" w:hAnsiTheme="majorBidi" w:cstheme="majorBidi"/>
              </w:rPr>
            </w:pPr>
            <w:r>
              <w:rPr>
                <w:rFonts w:asciiTheme="majorBidi" w:hAnsiTheme="majorBidi" w:cstheme="majorBidi"/>
              </w:rPr>
              <w:t>10.39</w:t>
            </w:r>
          </w:p>
        </w:tc>
        <w:tc>
          <w:tcPr>
            <w:tcW w:w="1080" w:type="dxa"/>
          </w:tcPr>
          <w:p w14:paraId="687C51A7" w14:textId="77777777" w:rsidR="004D3B66" w:rsidRDefault="004D3B66" w:rsidP="003203D3">
            <w:pPr>
              <w:jc w:val="both"/>
              <w:rPr>
                <w:rFonts w:asciiTheme="majorBidi" w:hAnsiTheme="majorBidi" w:cstheme="majorBidi"/>
              </w:rPr>
            </w:pPr>
            <w:r>
              <w:rPr>
                <w:rFonts w:asciiTheme="majorBidi" w:hAnsiTheme="majorBidi" w:cstheme="majorBidi"/>
              </w:rPr>
              <w:t>1.09</w:t>
            </w:r>
          </w:p>
        </w:tc>
        <w:tc>
          <w:tcPr>
            <w:tcW w:w="990" w:type="dxa"/>
          </w:tcPr>
          <w:p w14:paraId="04556736" w14:textId="77777777" w:rsidR="004D3B66" w:rsidRDefault="004D3B66" w:rsidP="003203D3">
            <w:pPr>
              <w:jc w:val="both"/>
              <w:rPr>
                <w:rFonts w:asciiTheme="majorBidi" w:hAnsiTheme="majorBidi" w:cstheme="majorBidi"/>
              </w:rPr>
            </w:pPr>
            <w:r>
              <w:rPr>
                <w:rFonts w:asciiTheme="majorBidi" w:hAnsiTheme="majorBidi" w:cstheme="majorBidi"/>
              </w:rPr>
              <w:t>46.22</w:t>
            </w:r>
          </w:p>
        </w:tc>
        <w:tc>
          <w:tcPr>
            <w:tcW w:w="1132" w:type="dxa"/>
          </w:tcPr>
          <w:p w14:paraId="5B65398A" w14:textId="77777777" w:rsidR="004D3B66" w:rsidRDefault="004D3B66" w:rsidP="003203D3">
            <w:pPr>
              <w:jc w:val="both"/>
              <w:rPr>
                <w:rFonts w:asciiTheme="majorBidi" w:hAnsiTheme="majorBidi" w:cstheme="majorBidi"/>
              </w:rPr>
            </w:pPr>
            <w:r>
              <w:rPr>
                <w:rFonts w:asciiTheme="majorBidi" w:hAnsiTheme="majorBidi" w:cstheme="majorBidi"/>
              </w:rPr>
              <w:t>4.87</w:t>
            </w:r>
          </w:p>
        </w:tc>
      </w:tr>
      <w:tr w:rsidR="004D3B66" w14:paraId="52750349" w14:textId="77777777" w:rsidTr="003203D3">
        <w:trPr>
          <w:jc w:val="center"/>
        </w:trPr>
        <w:tc>
          <w:tcPr>
            <w:tcW w:w="558" w:type="dxa"/>
          </w:tcPr>
          <w:p w14:paraId="75CAC4AF"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1179" w:type="dxa"/>
          </w:tcPr>
          <w:p w14:paraId="7EE87365" w14:textId="77777777" w:rsidR="004D3B66" w:rsidRDefault="004D3B66" w:rsidP="003203D3">
            <w:pPr>
              <w:jc w:val="both"/>
              <w:rPr>
                <w:rFonts w:asciiTheme="majorBidi" w:hAnsiTheme="majorBidi" w:cstheme="majorBidi"/>
              </w:rPr>
            </w:pPr>
            <w:r>
              <w:rPr>
                <w:rFonts w:asciiTheme="majorBidi" w:hAnsiTheme="majorBidi" w:cstheme="majorBidi"/>
              </w:rPr>
              <w:t>July</w:t>
            </w:r>
          </w:p>
        </w:tc>
        <w:tc>
          <w:tcPr>
            <w:tcW w:w="900" w:type="dxa"/>
          </w:tcPr>
          <w:p w14:paraId="369FD36B" w14:textId="77777777" w:rsidR="004D3B66" w:rsidRDefault="004D3B66" w:rsidP="003203D3">
            <w:pPr>
              <w:jc w:val="both"/>
              <w:rPr>
                <w:rFonts w:asciiTheme="majorBidi" w:hAnsiTheme="majorBidi" w:cstheme="majorBidi"/>
              </w:rPr>
            </w:pPr>
            <w:r>
              <w:rPr>
                <w:rFonts w:asciiTheme="majorBidi" w:hAnsiTheme="majorBidi" w:cstheme="majorBidi"/>
              </w:rPr>
              <w:t>60</w:t>
            </w:r>
          </w:p>
        </w:tc>
        <w:tc>
          <w:tcPr>
            <w:tcW w:w="1080" w:type="dxa"/>
          </w:tcPr>
          <w:p w14:paraId="2C7E6EBD"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096B0B5A"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6A9F2222" w14:textId="77777777" w:rsidR="004D3B66" w:rsidRDefault="004D3B66" w:rsidP="003203D3">
            <w:pPr>
              <w:jc w:val="both"/>
              <w:rPr>
                <w:rFonts w:asciiTheme="majorBidi" w:hAnsiTheme="majorBidi" w:cstheme="majorBidi"/>
              </w:rPr>
            </w:pPr>
            <w:r>
              <w:rPr>
                <w:rFonts w:asciiTheme="majorBidi" w:hAnsiTheme="majorBidi" w:cstheme="majorBidi"/>
              </w:rPr>
              <w:t>10.10</w:t>
            </w:r>
          </w:p>
        </w:tc>
        <w:tc>
          <w:tcPr>
            <w:tcW w:w="1080" w:type="dxa"/>
          </w:tcPr>
          <w:p w14:paraId="75ED5328" w14:textId="77777777" w:rsidR="004D3B66" w:rsidRDefault="004D3B66" w:rsidP="003203D3">
            <w:pPr>
              <w:jc w:val="both"/>
              <w:rPr>
                <w:rFonts w:asciiTheme="majorBidi" w:hAnsiTheme="majorBidi" w:cstheme="majorBidi"/>
              </w:rPr>
            </w:pPr>
            <w:r>
              <w:rPr>
                <w:rFonts w:asciiTheme="majorBidi" w:hAnsiTheme="majorBidi" w:cstheme="majorBidi"/>
              </w:rPr>
              <w:t>1.04</w:t>
            </w:r>
          </w:p>
        </w:tc>
        <w:tc>
          <w:tcPr>
            <w:tcW w:w="990" w:type="dxa"/>
          </w:tcPr>
          <w:p w14:paraId="2C9C1972" w14:textId="77777777" w:rsidR="004D3B66" w:rsidRDefault="004D3B66" w:rsidP="003203D3">
            <w:pPr>
              <w:jc w:val="both"/>
              <w:rPr>
                <w:rFonts w:asciiTheme="majorBidi" w:hAnsiTheme="majorBidi" w:cstheme="majorBidi"/>
              </w:rPr>
            </w:pPr>
            <w:r>
              <w:rPr>
                <w:rFonts w:asciiTheme="majorBidi" w:hAnsiTheme="majorBidi" w:cstheme="majorBidi"/>
              </w:rPr>
              <w:t>46.16</w:t>
            </w:r>
          </w:p>
        </w:tc>
        <w:tc>
          <w:tcPr>
            <w:tcW w:w="1132" w:type="dxa"/>
          </w:tcPr>
          <w:p w14:paraId="7B890440" w14:textId="77777777" w:rsidR="004D3B66" w:rsidRDefault="004D3B66" w:rsidP="003203D3">
            <w:pPr>
              <w:jc w:val="both"/>
              <w:rPr>
                <w:rFonts w:asciiTheme="majorBidi" w:hAnsiTheme="majorBidi" w:cstheme="majorBidi"/>
              </w:rPr>
            </w:pPr>
            <w:r>
              <w:rPr>
                <w:rFonts w:asciiTheme="majorBidi" w:hAnsiTheme="majorBidi" w:cstheme="majorBidi"/>
              </w:rPr>
              <w:t>4.78</w:t>
            </w:r>
          </w:p>
        </w:tc>
      </w:tr>
      <w:tr w:rsidR="004D3B66" w14:paraId="2E5E268B" w14:textId="77777777" w:rsidTr="003203D3">
        <w:trPr>
          <w:jc w:val="center"/>
        </w:trPr>
        <w:tc>
          <w:tcPr>
            <w:tcW w:w="558" w:type="dxa"/>
          </w:tcPr>
          <w:p w14:paraId="6E0BE10E"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1179" w:type="dxa"/>
          </w:tcPr>
          <w:p w14:paraId="58C5D89C" w14:textId="77777777" w:rsidR="004D3B66" w:rsidRDefault="004D3B66" w:rsidP="003203D3">
            <w:pPr>
              <w:jc w:val="both"/>
              <w:rPr>
                <w:rFonts w:asciiTheme="majorBidi" w:hAnsiTheme="majorBidi" w:cstheme="majorBidi"/>
              </w:rPr>
            </w:pPr>
            <w:r>
              <w:rPr>
                <w:rFonts w:asciiTheme="majorBidi" w:hAnsiTheme="majorBidi" w:cstheme="majorBidi"/>
              </w:rPr>
              <w:t>August</w:t>
            </w:r>
          </w:p>
        </w:tc>
        <w:tc>
          <w:tcPr>
            <w:tcW w:w="900" w:type="dxa"/>
          </w:tcPr>
          <w:p w14:paraId="3913C2B2" w14:textId="77777777" w:rsidR="004D3B66" w:rsidRDefault="004D3B66" w:rsidP="003203D3">
            <w:pPr>
              <w:jc w:val="both"/>
              <w:rPr>
                <w:rFonts w:asciiTheme="majorBidi" w:hAnsiTheme="majorBidi" w:cstheme="majorBidi"/>
              </w:rPr>
            </w:pPr>
            <w:r>
              <w:rPr>
                <w:rFonts w:asciiTheme="majorBidi" w:hAnsiTheme="majorBidi" w:cstheme="majorBidi"/>
              </w:rPr>
              <w:t>48</w:t>
            </w:r>
          </w:p>
        </w:tc>
        <w:tc>
          <w:tcPr>
            <w:tcW w:w="1080" w:type="dxa"/>
          </w:tcPr>
          <w:p w14:paraId="46210154"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7B3CC51C"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6562BBF4" w14:textId="77777777" w:rsidR="004D3B66" w:rsidRDefault="004D3B66" w:rsidP="003203D3">
            <w:pPr>
              <w:jc w:val="both"/>
              <w:rPr>
                <w:rFonts w:asciiTheme="majorBidi" w:hAnsiTheme="majorBidi" w:cstheme="majorBidi"/>
              </w:rPr>
            </w:pPr>
            <w:r>
              <w:rPr>
                <w:rFonts w:asciiTheme="majorBidi" w:hAnsiTheme="majorBidi" w:cstheme="majorBidi"/>
              </w:rPr>
              <w:t>10.32</w:t>
            </w:r>
          </w:p>
        </w:tc>
        <w:tc>
          <w:tcPr>
            <w:tcW w:w="1080" w:type="dxa"/>
          </w:tcPr>
          <w:p w14:paraId="17D1785A" w14:textId="77777777" w:rsidR="004D3B66" w:rsidRDefault="004D3B66" w:rsidP="003203D3">
            <w:pPr>
              <w:jc w:val="both"/>
              <w:rPr>
                <w:rFonts w:asciiTheme="majorBidi" w:hAnsiTheme="majorBidi" w:cstheme="majorBidi"/>
              </w:rPr>
            </w:pPr>
            <w:r>
              <w:rPr>
                <w:rFonts w:asciiTheme="majorBidi" w:hAnsiTheme="majorBidi" w:cstheme="majorBidi"/>
              </w:rPr>
              <w:t>0.91</w:t>
            </w:r>
          </w:p>
        </w:tc>
        <w:tc>
          <w:tcPr>
            <w:tcW w:w="990" w:type="dxa"/>
          </w:tcPr>
          <w:p w14:paraId="5A02E012" w14:textId="77777777" w:rsidR="004D3B66" w:rsidRDefault="004D3B66" w:rsidP="003203D3">
            <w:pPr>
              <w:jc w:val="both"/>
              <w:rPr>
                <w:rFonts w:asciiTheme="majorBidi" w:hAnsiTheme="majorBidi" w:cstheme="majorBidi"/>
              </w:rPr>
            </w:pPr>
            <w:r>
              <w:rPr>
                <w:rFonts w:asciiTheme="majorBidi" w:hAnsiTheme="majorBidi" w:cstheme="majorBidi"/>
              </w:rPr>
              <w:t>46.06</w:t>
            </w:r>
          </w:p>
        </w:tc>
        <w:tc>
          <w:tcPr>
            <w:tcW w:w="1132" w:type="dxa"/>
          </w:tcPr>
          <w:p w14:paraId="3B5B0867" w14:textId="77777777" w:rsidR="004D3B66" w:rsidRDefault="004D3B66" w:rsidP="003203D3">
            <w:pPr>
              <w:jc w:val="both"/>
              <w:rPr>
                <w:rFonts w:asciiTheme="majorBidi" w:hAnsiTheme="majorBidi" w:cstheme="majorBidi"/>
              </w:rPr>
            </w:pPr>
            <w:r>
              <w:rPr>
                <w:rFonts w:asciiTheme="majorBidi" w:hAnsiTheme="majorBidi" w:cstheme="majorBidi"/>
              </w:rPr>
              <w:t>4.34</w:t>
            </w:r>
          </w:p>
        </w:tc>
      </w:tr>
      <w:tr w:rsidR="004D3B66" w14:paraId="67A7C6DF" w14:textId="77777777" w:rsidTr="003203D3">
        <w:trPr>
          <w:jc w:val="center"/>
        </w:trPr>
        <w:tc>
          <w:tcPr>
            <w:tcW w:w="558" w:type="dxa"/>
          </w:tcPr>
          <w:p w14:paraId="6CF97524"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1179" w:type="dxa"/>
          </w:tcPr>
          <w:p w14:paraId="390FCD54" w14:textId="77777777" w:rsidR="004D3B66" w:rsidRDefault="004D3B66" w:rsidP="003203D3">
            <w:pPr>
              <w:jc w:val="both"/>
              <w:rPr>
                <w:rFonts w:asciiTheme="majorBidi" w:hAnsiTheme="majorBidi" w:cstheme="majorBidi"/>
              </w:rPr>
            </w:pPr>
            <w:r>
              <w:rPr>
                <w:rFonts w:asciiTheme="majorBidi" w:hAnsiTheme="majorBidi" w:cstheme="majorBidi"/>
              </w:rPr>
              <w:t>September</w:t>
            </w:r>
          </w:p>
        </w:tc>
        <w:tc>
          <w:tcPr>
            <w:tcW w:w="900" w:type="dxa"/>
          </w:tcPr>
          <w:p w14:paraId="2E44F50B"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1080" w:type="dxa"/>
          </w:tcPr>
          <w:p w14:paraId="2679858F"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1F057B45"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3056C203" w14:textId="77777777" w:rsidR="004D3B66" w:rsidRDefault="004D3B66" w:rsidP="003203D3">
            <w:pPr>
              <w:jc w:val="both"/>
              <w:rPr>
                <w:rFonts w:asciiTheme="majorBidi" w:hAnsiTheme="majorBidi" w:cstheme="majorBidi"/>
              </w:rPr>
            </w:pPr>
            <w:r>
              <w:rPr>
                <w:rFonts w:asciiTheme="majorBidi" w:hAnsiTheme="majorBidi" w:cstheme="majorBidi"/>
              </w:rPr>
              <w:t>10.46</w:t>
            </w:r>
          </w:p>
        </w:tc>
        <w:tc>
          <w:tcPr>
            <w:tcW w:w="1080" w:type="dxa"/>
          </w:tcPr>
          <w:p w14:paraId="0B5DAC8F" w14:textId="77777777" w:rsidR="004D3B66" w:rsidRDefault="004D3B66" w:rsidP="003203D3">
            <w:pPr>
              <w:jc w:val="both"/>
              <w:rPr>
                <w:rFonts w:asciiTheme="majorBidi" w:hAnsiTheme="majorBidi" w:cstheme="majorBidi"/>
              </w:rPr>
            </w:pPr>
            <w:r>
              <w:rPr>
                <w:rFonts w:asciiTheme="majorBidi" w:hAnsiTheme="majorBidi" w:cstheme="majorBidi"/>
              </w:rPr>
              <w:t>1.03</w:t>
            </w:r>
          </w:p>
        </w:tc>
        <w:tc>
          <w:tcPr>
            <w:tcW w:w="990" w:type="dxa"/>
          </w:tcPr>
          <w:p w14:paraId="23B197A8" w14:textId="77777777" w:rsidR="004D3B66" w:rsidRDefault="004D3B66" w:rsidP="003203D3">
            <w:pPr>
              <w:jc w:val="both"/>
              <w:rPr>
                <w:rFonts w:asciiTheme="majorBidi" w:hAnsiTheme="majorBidi" w:cstheme="majorBidi"/>
              </w:rPr>
            </w:pPr>
            <w:r>
              <w:rPr>
                <w:rFonts w:asciiTheme="majorBidi" w:hAnsiTheme="majorBidi" w:cstheme="majorBidi"/>
              </w:rPr>
              <w:t>49.21</w:t>
            </w:r>
          </w:p>
        </w:tc>
        <w:tc>
          <w:tcPr>
            <w:tcW w:w="1132" w:type="dxa"/>
          </w:tcPr>
          <w:p w14:paraId="6F13DA3A" w14:textId="77777777" w:rsidR="004D3B66" w:rsidRDefault="004D3B66" w:rsidP="003203D3">
            <w:pPr>
              <w:jc w:val="both"/>
              <w:rPr>
                <w:rFonts w:asciiTheme="majorBidi" w:hAnsiTheme="majorBidi" w:cstheme="majorBidi"/>
              </w:rPr>
            </w:pPr>
            <w:r>
              <w:rPr>
                <w:rFonts w:asciiTheme="majorBidi" w:hAnsiTheme="majorBidi" w:cstheme="majorBidi"/>
              </w:rPr>
              <w:t>5.71</w:t>
            </w:r>
          </w:p>
        </w:tc>
      </w:tr>
      <w:tr w:rsidR="004D3B66" w14:paraId="2FC62F39" w14:textId="77777777" w:rsidTr="003203D3">
        <w:trPr>
          <w:jc w:val="center"/>
        </w:trPr>
        <w:tc>
          <w:tcPr>
            <w:tcW w:w="558" w:type="dxa"/>
          </w:tcPr>
          <w:p w14:paraId="2A85571E" w14:textId="77777777" w:rsidR="004D3B66" w:rsidRDefault="004D3B66" w:rsidP="003203D3">
            <w:pPr>
              <w:jc w:val="both"/>
              <w:rPr>
                <w:rFonts w:asciiTheme="majorBidi" w:hAnsiTheme="majorBidi" w:cstheme="majorBidi"/>
              </w:rPr>
            </w:pPr>
            <w:r>
              <w:rPr>
                <w:rFonts w:asciiTheme="majorBidi" w:hAnsiTheme="majorBidi" w:cstheme="majorBidi"/>
              </w:rPr>
              <w:t>10.</w:t>
            </w:r>
          </w:p>
        </w:tc>
        <w:tc>
          <w:tcPr>
            <w:tcW w:w="1179" w:type="dxa"/>
          </w:tcPr>
          <w:p w14:paraId="586BE846" w14:textId="77777777" w:rsidR="004D3B66" w:rsidRDefault="004D3B66" w:rsidP="003203D3">
            <w:pPr>
              <w:jc w:val="both"/>
              <w:rPr>
                <w:rFonts w:asciiTheme="majorBidi" w:hAnsiTheme="majorBidi" w:cstheme="majorBidi"/>
              </w:rPr>
            </w:pPr>
            <w:r>
              <w:rPr>
                <w:rFonts w:asciiTheme="majorBidi" w:hAnsiTheme="majorBidi" w:cstheme="majorBidi"/>
              </w:rPr>
              <w:t>October</w:t>
            </w:r>
          </w:p>
        </w:tc>
        <w:tc>
          <w:tcPr>
            <w:tcW w:w="900" w:type="dxa"/>
          </w:tcPr>
          <w:p w14:paraId="3EBA9F1F" w14:textId="77777777" w:rsidR="004D3B66" w:rsidRDefault="004D3B66" w:rsidP="003203D3">
            <w:pPr>
              <w:jc w:val="both"/>
              <w:rPr>
                <w:rFonts w:asciiTheme="majorBidi" w:hAnsiTheme="majorBidi" w:cstheme="majorBidi"/>
              </w:rPr>
            </w:pPr>
            <w:r>
              <w:rPr>
                <w:rFonts w:asciiTheme="majorBidi" w:hAnsiTheme="majorBidi" w:cstheme="majorBidi"/>
              </w:rPr>
              <w:t>60</w:t>
            </w:r>
          </w:p>
        </w:tc>
        <w:tc>
          <w:tcPr>
            <w:tcW w:w="1080" w:type="dxa"/>
          </w:tcPr>
          <w:p w14:paraId="18772C00"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2EDFB745"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57869F8B" w14:textId="77777777" w:rsidR="004D3B66" w:rsidRDefault="004D3B66" w:rsidP="003203D3">
            <w:pPr>
              <w:jc w:val="both"/>
              <w:rPr>
                <w:rFonts w:asciiTheme="majorBidi" w:hAnsiTheme="majorBidi" w:cstheme="majorBidi"/>
              </w:rPr>
            </w:pPr>
            <w:r>
              <w:rPr>
                <w:rFonts w:asciiTheme="majorBidi" w:hAnsiTheme="majorBidi" w:cstheme="majorBidi"/>
              </w:rPr>
              <w:t>10.53</w:t>
            </w:r>
          </w:p>
        </w:tc>
        <w:tc>
          <w:tcPr>
            <w:tcW w:w="1080" w:type="dxa"/>
          </w:tcPr>
          <w:p w14:paraId="62A36A4A" w14:textId="77777777" w:rsidR="004D3B66" w:rsidRDefault="004D3B66" w:rsidP="003203D3">
            <w:pPr>
              <w:jc w:val="both"/>
              <w:rPr>
                <w:rFonts w:asciiTheme="majorBidi" w:hAnsiTheme="majorBidi" w:cstheme="majorBidi"/>
              </w:rPr>
            </w:pPr>
            <w:r>
              <w:rPr>
                <w:rFonts w:asciiTheme="majorBidi" w:hAnsiTheme="majorBidi" w:cstheme="majorBidi"/>
              </w:rPr>
              <w:t>1.14</w:t>
            </w:r>
          </w:p>
        </w:tc>
        <w:tc>
          <w:tcPr>
            <w:tcW w:w="990" w:type="dxa"/>
          </w:tcPr>
          <w:p w14:paraId="32318E12" w14:textId="77777777" w:rsidR="004D3B66" w:rsidRDefault="004D3B66" w:rsidP="003203D3">
            <w:pPr>
              <w:jc w:val="both"/>
              <w:rPr>
                <w:rFonts w:asciiTheme="majorBidi" w:hAnsiTheme="majorBidi" w:cstheme="majorBidi"/>
              </w:rPr>
            </w:pPr>
            <w:r>
              <w:rPr>
                <w:rFonts w:asciiTheme="majorBidi" w:hAnsiTheme="majorBidi" w:cstheme="majorBidi"/>
              </w:rPr>
              <w:t>48.75</w:t>
            </w:r>
          </w:p>
        </w:tc>
        <w:tc>
          <w:tcPr>
            <w:tcW w:w="1132" w:type="dxa"/>
          </w:tcPr>
          <w:p w14:paraId="322425AD" w14:textId="77777777" w:rsidR="004D3B66" w:rsidRDefault="004D3B66" w:rsidP="003203D3">
            <w:pPr>
              <w:jc w:val="both"/>
              <w:rPr>
                <w:rFonts w:asciiTheme="majorBidi" w:hAnsiTheme="majorBidi" w:cstheme="majorBidi"/>
              </w:rPr>
            </w:pPr>
            <w:r>
              <w:rPr>
                <w:rFonts w:asciiTheme="majorBidi" w:hAnsiTheme="majorBidi" w:cstheme="majorBidi"/>
              </w:rPr>
              <w:t>4.46</w:t>
            </w:r>
          </w:p>
        </w:tc>
      </w:tr>
      <w:tr w:rsidR="004D3B66" w14:paraId="29B6A87C" w14:textId="77777777" w:rsidTr="003203D3">
        <w:trPr>
          <w:jc w:val="center"/>
        </w:trPr>
        <w:tc>
          <w:tcPr>
            <w:tcW w:w="558" w:type="dxa"/>
          </w:tcPr>
          <w:p w14:paraId="610E5B39" w14:textId="77777777" w:rsidR="004D3B66" w:rsidRDefault="004D3B66" w:rsidP="003203D3">
            <w:pPr>
              <w:jc w:val="both"/>
              <w:rPr>
                <w:rFonts w:asciiTheme="majorBidi" w:hAnsiTheme="majorBidi" w:cstheme="majorBidi"/>
              </w:rPr>
            </w:pPr>
            <w:r>
              <w:rPr>
                <w:rFonts w:asciiTheme="majorBidi" w:hAnsiTheme="majorBidi" w:cstheme="majorBidi"/>
              </w:rPr>
              <w:t>11.</w:t>
            </w:r>
          </w:p>
        </w:tc>
        <w:tc>
          <w:tcPr>
            <w:tcW w:w="1179" w:type="dxa"/>
          </w:tcPr>
          <w:p w14:paraId="7ECE786A" w14:textId="77777777" w:rsidR="004D3B66" w:rsidRDefault="004D3B66" w:rsidP="003203D3">
            <w:pPr>
              <w:jc w:val="both"/>
              <w:rPr>
                <w:rFonts w:asciiTheme="majorBidi" w:hAnsiTheme="majorBidi" w:cstheme="majorBidi"/>
              </w:rPr>
            </w:pPr>
            <w:r>
              <w:rPr>
                <w:rFonts w:asciiTheme="majorBidi" w:hAnsiTheme="majorBidi" w:cstheme="majorBidi"/>
              </w:rPr>
              <w:t>November</w:t>
            </w:r>
          </w:p>
        </w:tc>
        <w:tc>
          <w:tcPr>
            <w:tcW w:w="900" w:type="dxa"/>
          </w:tcPr>
          <w:p w14:paraId="51EE6B20" w14:textId="77777777" w:rsidR="004D3B66" w:rsidRDefault="004D3B66" w:rsidP="003203D3">
            <w:pPr>
              <w:jc w:val="both"/>
              <w:rPr>
                <w:rFonts w:asciiTheme="majorBidi" w:hAnsiTheme="majorBidi" w:cstheme="majorBidi"/>
              </w:rPr>
            </w:pPr>
            <w:r>
              <w:rPr>
                <w:rFonts w:asciiTheme="majorBidi" w:hAnsiTheme="majorBidi" w:cstheme="majorBidi"/>
              </w:rPr>
              <w:t>48</w:t>
            </w:r>
          </w:p>
        </w:tc>
        <w:tc>
          <w:tcPr>
            <w:tcW w:w="1080" w:type="dxa"/>
          </w:tcPr>
          <w:p w14:paraId="429084C4"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3D421A63"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2BFB10DF" w14:textId="77777777" w:rsidR="004D3B66" w:rsidRDefault="004D3B66" w:rsidP="003203D3">
            <w:pPr>
              <w:jc w:val="both"/>
              <w:rPr>
                <w:rFonts w:asciiTheme="majorBidi" w:hAnsiTheme="majorBidi" w:cstheme="majorBidi"/>
              </w:rPr>
            </w:pPr>
            <w:r>
              <w:rPr>
                <w:rFonts w:asciiTheme="majorBidi" w:hAnsiTheme="majorBidi" w:cstheme="majorBidi"/>
              </w:rPr>
              <w:t>10.26</w:t>
            </w:r>
          </w:p>
        </w:tc>
        <w:tc>
          <w:tcPr>
            <w:tcW w:w="1080" w:type="dxa"/>
          </w:tcPr>
          <w:p w14:paraId="59C30ABC" w14:textId="77777777" w:rsidR="004D3B66" w:rsidRDefault="004D3B66" w:rsidP="003203D3">
            <w:pPr>
              <w:jc w:val="both"/>
              <w:rPr>
                <w:rFonts w:asciiTheme="majorBidi" w:hAnsiTheme="majorBidi" w:cstheme="majorBidi"/>
              </w:rPr>
            </w:pPr>
            <w:r>
              <w:rPr>
                <w:rFonts w:asciiTheme="majorBidi" w:hAnsiTheme="majorBidi" w:cstheme="majorBidi"/>
              </w:rPr>
              <w:t>1.24</w:t>
            </w:r>
          </w:p>
        </w:tc>
        <w:tc>
          <w:tcPr>
            <w:tcW w:w="990" w:type="dxa"/>
          </w:tcPr>
          <w:p w14:paraId="2A7FB254" w14:textId="77777777" w:rsidR="004D3B66" w:rsidRDefault="004D3B66" w:rsidP="003203D3">
            <w:pPr>
              <w:jc w:val="both"/>
              <w:rPr>
                <w:rFonts w:asciiTheme="majorBidi" w:hAnsiTheme="majorBidi" w:cstheme="majorBidi"/>
              </w:rPr>
            </w:pPr>
            <w:r>
              <w:rPr>
                <w:rFonts w:asciiTheme="majorBidi" w:hAnsiTheme="majorBidi" w:cstheme="majorBidi"/>
              </w:rPr>
              <w:t>47.80</w:t>
            </w:r>
          </w:p>
        </w:tc>
        <w:tc>
          <w:tcPr>
            <w:tcW w:w="1132" w:type="dxa"/>
          </w:tcPr>
          <w:p w14:paraId="7FE906CB" w14:textId="77777777" w:rsidR="004D3B66" w:rsidRDefault="004D3B66" w:rsidP="003203D3">
            <w:pPr>
              <w:jc w:val="both"/>
              <w:rPr>
                <w:rFonts w:asciiTheme="majorBidi" w:hAnsiTheme="majorBidi" w:cstheme="majorBidi"/>
              </w:rPr>
            </w:pPr>
            <w:r>
              <w:rPr>
                <w:rFonts w:asciiTheme="majorBidi" w:hAnsiTheme="majorBidi" w:cstheme="majorBidi"/>
              </w:rPr>
              <w:t>5.47</w:t>
            </w:r>
          </w:p>
        </w:tc>
      </w:tr>
      <w:tr w:rsidR="004D3B66" w14:paraId="42B7583F" w14:textId="77777777" w:rsidTr="003203D3">
        <w:trPr>
          <w:jc w:val="center"/>
        </w:trPr>
        <w:tc>
          <w:tcPr>
            <w:tcW w:w="558" w:type="dxa"/>
          </w:tcPr>
          <w:p w14:paraId="5F6A77EF" w14:textId="77777777" w:rsidR="004D3B66" w:rsidRDefault="004D3B66" w:rsidP="003203D3">
            <w:pPr>
              <w:jc w:val="both"/>
              <w:rPr>
                <w:rFonts w:asciiTheme="majorBidi" w:hAnsiTheme="majorBidi" w:cstheme="majorBidi"/>
              </w:rPr>
            </w:pPr>
            <w:r>
              <w:rPr>
                <w:rFonts w:asciiTheme="majorBidi" w:hAnsiTheme="majorBidi" w:cstheme="majorBidi"/>
              </w:rPr>
              <w:t>12.</w:t>
            </w:r>
          </w:p>
        </w:tc>
        <w:tc>
          <w:tcPr>
            <w:tcW w:w="1179" w:type="dxa"/>
          </w:tcPr>
          <w:p w14:paraId="1287F254" w14:textId="77777777" w:rsidR="004D3B66" w:rsidRDefault="004D3B66" w:rsidP="003203D3">
            <w:pPr>
              <w:jc w:val="both"/>
              <w:rPr>
                <w:rFonts w:asciiTheme="majorBidi" w:hAnsiTheme="majorBidi" w:cstheme="majorBidi"/>
              </w:rPr>
            </w:pPr>
            <w:r>
              <w:rPr>
                <w:rFonts w:asciiTheme="majorBidi" w:hAnsiTheme="majorBidi" w:cstheme="majorBidi"/>
              </w:rPr>
              <w:t xml:space="preserve">December </w:t>
            </w:r>
          </w:p>
        </w:tc>
        <w:tc>
          <w:tcPr>
            <w:tcW w:w="900" w:type="dxa"/>
          </w:tcPr>
          <w:p w14:paraId="04684694" w14:textId="77777777" w:rsidR="004D3B66" w:rsidRDefault="004D3B66" w:rsidP="003203D3">
            <w:pPr>
              <w:jc w:val="both"/>
              <w:rPr>
                <w:rFonts w:asciiTheme="majorBidi" w:hAnsiTheme="majorBidi" w:cstheme="majorBidi"/>
              </w:rPr>
            </w:pPr>
            <w:r>
              <w:rPr>
                <w:rFonts w:asciiTheme="majorBidi" w:hAnsiTheme="majorBidi" w:cstheme="majorBidi"/>
              </w:rPr>
              <w:t>54</w:t>
            </w:r>
          </w:p>
        </w:tc>
        <w:tc>
          <w:tcPr>
            <w:tcW w:w="1080" w:type="dxa"/>
          </w:tcPr>
          <w:p w14:paraId="2F6848E0"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1285" w:type="dxa"/>
          </w:tcPr>
          <w:p w14:paraId="4EC07A30"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00" w:type="dxa"/>
          </w:tcPr>
          <w:p w14:paraId="491C61D9" w14:textId="77777777" w:rsidR="004D3B66" w:rsidRDefault="004D3B66" w:rsidP="003203D3">
            <w:pPr>
              <w:jc w:val="both"/>
              <w:rPr>
                <w:rFonts w:asciiTheme="majorBidi" w:hAnsiTheme="majorBidi" w:cstheme="majorBidi"/>
              </w:rPr>
            </w:pPr>
            <w:r>
              <w:rPr>
                <w:rFonts w:asciiTheme="majorBidi" w:hAnsiTheme="majorBidi" w:cstheme="majorBidi"/>
              </w:rPr>
              <w:t>10.38</w:t>
            </w:r>
          </w:p>
        </w:tc>
        <w:tc>
          <w:tcPr>
            <w:tcW w:w="1080" w:type="dxa"/>
          </w:tcPr>
          <w:p w14:paraId="60E29693" w14:textId="77777777" w:rsidR="004D3B66" w:rsidRDefault="004D3B66" w:rsidP="003203D3">
            <w:pPr>
              <w:jc w:val="both"/>
              <w:rPr>
                <w:rFonts w:asciiTheme="majorBidi" w:hAnsiTheme="majorBidi" w:cstheme="majorBidi"/>
              </w:rPr>
            </w:pPr>
            <w:r>
              <w:rPr>
                <w:rFonts w:asciiTheme="majorBidi" w:hAnsiTheme="majorBidi" w:cstheme="majorBidi"/>
              </w:rPr>
              <w:t>1.29</w:t>
            </w:r>
          </w:p>
        </w:tc>
        <w:tc>
          <w:tcPr>
            <w:tcW w:w="990" w:type="dxa"/>
          </w:tcPr>
          <w:p w14:paraId="6FB76FF3" w14:textId="77777777" w:rsidR="004D3B66" w:rsidRDefault="004D3B66" w:rsidP="003203D3">
            <w:pPr>
              <w:jc w:val="both"/>
              <w:rPr>
                <w:rFonts w:asciiTheme="majorBidi" w:hAnsiTheme="majorBidi" w:cstheme="majorBidi"/>
              </w:rPr>
            </w:pPr>
            <w:r>
              <w:rPr>
                <w:rFonts w:asciiTheme="majorBidi" w:hAnsiTheme="majorBidi" w:cstheme="majorBidi"/>
              </w:rPr>
              <w:t>48.24</w:t>
            </w:r>
          </w:p>
        </w:tc>
        <w:tc>
          <w:tcPr>
            <w:tcW w:w="1132" w:type="dxa"/>
          </w:tcPr>
          <w:p w14:paraId="6B4EA25A" w14:textId="77777777" w:rsidR="004D3B66" w:rsidRDefault="004D3B66" w:rsidP="003203D3">
            <w:pPr>
              <w:jc w:val="both"/>
              <w:rPr>
                <w:rFonts w:asciiTheme="majorBidi" w:hAnsiTheme="majorBidi" w:cstheme="majorBidi"/>
              </w:rPr>
            </w:pPr>
            <w:r>
              <w:rPr>
                <w:rFonts w:asciiTheme="majorBidi" w:hAnsiTheme="majorBidi" w:cstheme="majorBidi"/>
              </w:rPr>
              <w:t>5.72</w:t>
            </w:r>
          </w:p>
        </w:tc>
      </w:tr>
    </w:tbl>
    <w:p w14:paraId="0EC144FA" w14:textId="77777777" w:rsidR="004D3B66" w:rsidRPr="007371D7" w:rsidRDefault="004D3B66" w:rsidP="004D3B66">
      <w:pPr>
        <w:jc w:val="both"/>
        <w:rPr>
          <w:rFonts w:asciiTheme="majorBidi" w:hAnsiTheme="majorBidi" w:cstheme="majorBidi"/>
        </w:rPr>
      </w:pPr>
    </w:p>
    <w:p w14:paraId="277FE75D" w14:textId="77777777" w:rsidR="004D3B66" w:rsidRPr="00AD5117" w:rsidRDefault="004D3B66" w:rsidP="004D3B66">
      <w:pPr>
        <w:jc w:val="both"/>
        <w:rPr>
          <w:rFonts w:asciiTheme="majorBidi" w:hAnsiTheme="majorBidi" w:cstheme="majorBidi"/>
          <w:b/>
          <w:bCs/>
        </w:rPr>
      </w:pPr>
      <w:r>
        <w:rPr>
          <w:rFonts w:asciiTheme="majorBidi" w:hAnsiTheme="majorBidi" w:cstheme="majorBidi"/>
          <w:b/>
          <w:bCs/>
        </w:rPr>
        <w:t>Table 2: Concentration of RSPM and SPM at Industrial area of Jalna city</w:t>
      </w:r>
    </w:p>
    <w:tbl>
      <w:tblPr>
        <w:tblStyle w:val="TableGrid"/>
        <w:tblW w:w="9104" w:type="dxa"/>
        <w:jc w:val="center"/>
        <w:tblLayout w:type="fixed"/>
        <w:tblLook w:val="04A0" w:firstRow="1" w:lastRow="0" w:firstColumn="1" w:lastColumn="0" w:noHBand="0" w:noVBand="1"/>
      </w:tblPr>
      <w:tblGrid>
        <w:gridCol w:w="558"/>
        <w:gridCol w:w="1179"/>
        <w:gridCol w:w="900"/>
        <w:gridCol w:w="1080"/>
        <w:gridCol w:w="1285"/>
        <w:gridCol w:w="900"/>
        <w:gridCol w:w="1080"/>
        <w:gridCol w:w="990"/>
        <w:gridCol w:w="1132"/>
      </w:tblGrid>
      <w:tr w:rsidR="004D3B66" w14:paraId="7EDC259E" w14:textId="77777777" w:rsidTr="003203D3">
        <w:trPr>
          <w:jc w:val="center"/>
        </w:trPr>
        <w:tc>
          <w:tcPr>
            <w:tcW w:w="558" w:type="dxa"/>
          </w:tcPr>
          <w:p w14:paraId="70DBABA1" w14:textId="77777777" w:rsidR="004D3B66" w:rsidRDefault="004D3B66" w:rsidP="003203D3">
            <w:pPr>
              <w:jc w:val="center"/>
              <w:rPr>
                <w:rFonts w:asciiTheme="majorBidi" w:hAnsiTheme="majorBidi" w:cstheme="majorBidi"/>
              </w:rPr>
            </w:pPr>
            <w:proofErr w:type="spellStart"/>
            <w:r>
              <w:rPr>
                <w:rFonts w:asciiTheme="majorBidi" w:hAnsiTheme="majorBidi" w:cstheme="majorBidi"/>
              </w:rPr>
              <w:t>Sr.No</w:t>
            </w:r>
            <w:proofErr w:type="spellEnd"/>
            <w:r>
              <w:rPr>
                <w:rFonts w:asciiTheme="majorBidi" w:hAnsiTheme="majorBidi" w:cstheme="majorBidi"/>
              </w:rPr>
              <w:t>.</w:t>
            </w:r>
          </w:p>
        </w:tc>
        <w:tc>
          <w:tcPr>
            <w:tcW w:w="1179" w:type="dxa"/>
          </w:tcPr>
          <w:p w14:paraId="36543F51" w14:textId="77777777" w:rsidR="004D3B66" w:rsidRDefault="004D3B66" w:rsidP="003203D3">
            <w:pPr>
              <w:jc w:val="center"/>
              <w:rPr>
                <w:rFonts w:asciiTheme="majorBidi" w:hAnsiTheme="majorBidi" w:cstheme="majorBidi"/>
              </w:rPr>
            </w:pPr>
            <w:r>
              <w:rPr>
                <w:rFonts w:asciiTheme="majorBidi" w:hAnsiTheme="majorBidi" w:cstheme="majorBidi"/>
              </w:rPr>
              <w:t>Month</w:t>
            </w:r>
          </w:p>
        </w:tc>
        <w:tc>
          <w:tcPr>
            <w:tcW w:w="900" w:type="dxa"/>
          </w:tcPr>
          <w:p w14:paraId="590DDBC5" w14:textId="77777777" w:rsidR="004D3B66" w:rsidRDefault="004D3B66" w:rsidP="003203D3">
            <w:pPr>
              <w:jc w:val="center"/>
              <w:rPr>
                <w:rFonts w:asciiTheme="majorBidi" w:hAnsiTheme="majorBidi" w:cstheme="majorBidi"/>
              </w:rPr>
            </w:pPr>
            <w:r>
              <w:rPr>
                <w:rFonts w:asciiTheme="majorBidi" w:hAnsiTheme="majorBidi" w:cstheme="majorBidi"/>
              </w:rPr>
              <w:t>No. of Samples</w:t>
            </w:r>
          </w:p>
          <w:p w14:paraId="03B4EA23" w14:textId="77777777" w:rsidR="004D3B66" w:rsidRDefault="004D3B66" w:rsidP="003203D3">
            <w:pPr>
              <w:jc w:val="center"/>
              <w:rPr>
                <w:rFonts w:asciiTheme="majorBidi" w:hAnsiTheme="majorBidi" w:cstheme="majorBidi"/>
              </w:rPr>
            </w:pPr>
            <w:r>
              <w:rPr>
                <w:rFonts w:asciiTheme="majorBidi" w:hAnsiTheme="majorBidi" w:cstheme="majorBidi"/>
              </w:rPr>
              <w:t>(n)</w:t>
            </w:r>
          </w:p>
        </w:tc>
        <w:tc>
          <w:tcPr>
            <w:tcW w:w="1080" w:type="dxa"/>
          </w:tcPr>
          <w:p w14:paraId="4E8704D3" w14:textId="77777777" w:rsidR="004D3B66" w:rsidRDefault="004D3B66" w:rsidP="003203D3">
            <w:pPr>
              <w:jc w:val="center"/>
              <w:rPr>
                <w:rFonts w:asciiTheme="majorBidi" w:hAnsiTheme="majorBidi" w:cstheme="majorBidi"/>
              </w:rPr>
            </w:pPr>
            <w:r>
              <w:rPr>
                <w:rFonts w:asciiTheme="majorBidi" w:hAnsiTheme="majorBidi" w:cstheme="majorBidi"/>
              </w:rPr>
              <w:t>Avg. Time flow (minutes)</w:t>
            </w:r>
          </w:p>
        </w:tc>
        <w:tc>
          <w:tcPr>
            <w:tcW w:w="1285" w:type="dxa"/>
          </w:tcPr>
          <w:p w14:paraId="2CD0F0C4" w14:textId="77777777" w:rsidR="004D3B66" w:rsidRDefault="004D3B66" w:rsidP="003203D3">
            <w:pPr>
              <w:jc w:val="center"/>
              <w:rPr>
                <w:rFonts w:asciiTheme="majorBidi" w:hAnsiTheme="majorBidi" w:cstheme="majorBidi"/>
              </w:rPr>
            </w:pPr>
            <w:r>
              <w:rPr>
                <w:rFonts w:asciiTheme="majorBidi" w:hAnsiTheme="majorBidi" w:cstheme="majorBidi"/>
              </w:rPr>
              <w:t>Avg. of Vol. of Air</w:t>
            </w:r>
          </w:p>
        </w:tc>
        <w:tc>
          <w:tcPr>
            <w:tcW w:w="1980" w:type="dxa"/>
            <w:gridSpan w:val="2"/>
          </w:tcPr>
          <w:p w14:paraId="66B14812" w14:textId="77777777" w:rsidR="004D3B66" w:rsidRDefault="004D3B66" w:rsidP="003203D3">
            <w:pPr>
              <w:jc w:val="center"/>
              <w:rPr>
                <w:rFonts w:asciiTheme="majorBidi" w:hAnsiTheme="majorBidi" w:cstheme="majorBidi"/>
              </w:rPr>
            </w:pPr>
            <w:r>
              <w:rPr>
                <w:rFonts w:asciiTheme="majorBidi" w:hAnsiTheme="majorBidi" w:cstheme="majorBidi"/>
              </w:rPr>
              <w:t>RSPM</w:t>
            </w:r>
          </w:p>
        </w:tc>
        <w:tc>
          <w:tcPr>
            <w:tcW w:w="2122" w:type="dxa"/>
            <w:gridSpan w:val="2"/>
          </w:tcPr>
          <w:p w14:paraId="3A26D592" w14:textId="77777777" w:rsidR="004D3B66" w:rsidRDefault="004D3B66" w:rsidP="003203D3">
            <w:pPr>
              <w:jc w:val="center"/>
              <w:rPr>
                <w:rFonts w:asciiTheme="majorBidi" w:hAnsiTheme="majorBidi" w:cstheme="majorBidi"/>
              </w:rPr>
            </w:pPr>
            <w:r>
              <w:rPr>
                <w:rFonts w:asciiTheme="majorBidi" w:hAnsiTheme="majorBidi" w:cstheme="majorBidi"/>
              </w:rPr>
              <w:t>SPM</w:t>
            </w:r>
          </w:p>
        </w:tc>
      </w:tr>
      <w:tr w:rsidR="004D3B66" w14:paraId="6872C2D3" w14:textId="77777777" w:rsidTr="003203D3">
        <w:trPr>
          <w:jc w:val="center"/>
        </w:trPr>
        <w:tc>
          <w:tcPr>
            <w:tcW w:w="558" w:type="dxa"/>
          </w:tcPr>
          <w:p w14:paraId="5E9C0799" w14:textId="77777777" w:rsidR="004D3B66" w:rsidRDefault="004D3B66" w:rsidP="003203D3">
            <w:pPr>
              <w:jc w:val="both"/>
              <w:rPr>
                <w:rFonts w:asciiTheme="majorBidi" w:hAnsiTheme="majorBidi" w:cstheme="majorBidi"/>
              </w:rPr>
            </w:pPr>
          </w:p>
        </w:tc>
        <w:tc>
          <w:tcPr>
            <w:tcW w:w="1179" w:type="dxa"/>
          </w:tcPr>
          <w:p w14:paraId="22DC5353" w14:textId="77777777" w:rsidR="004D3B66" w:rsidRDefault="004D3B66" w:rsidP="003203D3">
            <w:pPr>
              <w:jc w:val="both"/>
              <w:rPr>
                <w:rFonts w:asciiTheme="majorBidi" w:hAnsiTheme="majorBidi" w:cstheme="majorBidi"/>
              </w:rPr>
            </w:pPr>
          </w:p>
        </w:tc>
        <w:tc>
          <w:tcPr>
            <w:tcW w:w="900" w:type="dxa"/>
          </w:tcPr>
          <w:p w14:paraId="7975495A" w14:textId="77777777" w:rsidR="004D3B66" w:rsidRDefault="004D3B66" w:rsidP="003203D3">
            <w:pPr>
              <w:jc w:val="both"/>
              <w:rPr>
                <w:rFonts w:asciiTheme="majorBidi" w:hAnsiTheme="majorBidi" w:cstheme="majorBidi"/>
              </w:rPr>
            </w:pPr>
          </w:p>
        </w:tc>
        <w:tc>
          <w:tcPr>
            <w:tcW w:w="1080" w:type="dxa"/>
          </w:tcPr>
          <w:p w14:paraId="238BF65C" w14:textId="77777777" w:rsidR="004D3B66" w:rsidRDefault="004D3B66" w:rsidP="003203D3">
            <w:pPr>
              <w:jc w:val="both"/>
              <w:rPr>
                <w:rFonts w:asciiTheme="majorBidi" w:hAnsiTheme="majorBidi" w:cstheme="majorBidi"/>
              </w:rPr>
            </w:pPr>
          </w:p>
        </w:tc>
        <w:tc>
          <w:tcPr>
            <w:tcW w:w="1285" w:type="dxa"/>
          </w:tcPr>
          <w:p w14:paraId="4B76FA38" w14:textId="77777777" w:rsidR="004D3B66" w:rsidRDefault="004D3B66" w:rsidP="003203D3">
            <w:pPr>
              <w:jc w:val="both"/>
              <w:rPr>
                <w:rFonts w:asciiTheme="majorBidi" w:hAnsiTheme="majorBidi" w:cstheme="majorBidi"/>
              </w:rPr>
            </w:pPr>
          </w:p>
        </w:tc>
        <w:tc>
          <w:tcPr>
            <w:tcW w:w="900" w:type="dxa"/>
          </w:tcPr>
          <w:p w14:paraId="2E6A052B" w14:textId="77777777" w:rsidR="004D3B66" w:rsidRDefault="004D3B66" w:rsidP="003203D3">
            <w:pPr>
              <w:jc w:val="both"/>
              <w:rPr>
                <w:rFonts w:asciiTheme="majorBidi" w:hAnsiTheme="majorBidi" w:cstheme="majorBidi"/>
              </w:rPr>
            </w:pPr>
            <w:r>
              <w:rPr>
                <w:rFonts w:asciiTheme="majorBidi" w:hAnsiTheme="majorBidi" w:cstheme="majorBidi"/>
              </w:rPr>
              <w:t>Avg.</w:t>
            </w:r>
          </w:p>
        </w:tc>
        <w:tc>
          <w:tcPr>
            <w:tcW w:w="1080" w:type="dxa"/>
          </w:tcPr>
          <w:p w14:paraId="34551FC2" w14:textId="77777777" w:rsidR="004D3B66" w:rsidRDefault="004D3B66" w:rsidP="003203D3">
            <w:pPr>
              <w:jc w:val="both"/>
              <w:rPr>
                <w:rFonts w:asciiTheme="majorBidi" w:hAnsiTheme="majorBidi" w:cstheme="majorBidi"/>
              </w:rPr>
            </w:pPr>
            <w:r>
              <w:rPr>
                <w:rFonts w:asciiTheme="majorBidi" w:hAnsiTheme="majorBidi" w:cstheme="majorBidi"/>
              </w:rPr>
              <w:t xml:space="preserve">Std. </w:t>
            </w:r>
            <w:r>
              <w:rPr>
                <w:rFonts w:asciiTheme="majorBidi" w:hAnsiTheme="majorBidi" w:cstheme="majorBidi"/>
              </w:rPr>
              <w:lastRenderedPageBreak/>
              <w:t>deviation</w:t>
            </w:r>
          </w:p>
        </w:tc>
        <w:tc>
          <w:tcPr>
            <w:tcW w:w="990" w:type="dxa"/>
          </w:tcPr>
          <w:p w14:paraId="40B026D9" w14:textId="77777777" w:rsidR="004D3B66" w:rsidRDefault="004D3B66" w:rsidP="003203D3">
            <w:pPr>
              <w:jc w:val="both"/>
              <w:rPr>
                <w:rFonts w:asciiTheme="majorBidi" w:hAnsiTheme="majorBidi" w:cstheme="majorBidi"/>
              </w:rPr>
            </w:pPr>
            <w:r>
              <w:rPr>
                <w:rFonts w:asciiTheme="majorBidi" w:hAnsiTheme="majorBidi" w:cstheme="majorBidi"/>
              </w:rPr>
              <w:lastRenderedPageBreak/>
              <w:t>Avg.</w:t>
            </w:r>
          </w:p>
        </w:tc>
        <w:tc>
          <w:tcPr>
            <w:tcW w:w="1132" w:type="dxa"/>
          </w:tcPr>
          <w:p w14:paraId="40CF36B6" w14:textId="77777777" w:rsidR="004D3B66" w:rsidRDefault="004D3B66" w:rsidP="003203D3">
            <w:pPr>
              <w:jc w:val="both"/>
              <w:rPr>
                <w:rFonts w:asciiTheme="majorBidi" w:hAnsiTheme="majorBidi" w:cstheme="majorBidi"/>
              </w:rPr>
            </w:pPr>
            <w:r>
              <w:rPr>
                <w:rFonts w:asciiTheme="majorBidi" w:hAnsiTheme="majorBidi" w:cstheme="majorBidi"/>
              </w:rPr>
              <w:t xml:space="preserve">Std. </w:t>
            </w:r>
            <w:r>
              <w:rPr>
                <w:rFonts w:asciiTheme="majorBidi" w:hAnsiTheme="majorBidi" w:cstheme="majorBidi"/>
              </w:rPr>
              <w:lastRenderedPageBreak/>
              <w:t>deviation</w:t>
            </w:r>
          </w:p>
        </w:tc>
      </w:tr>
      <w:tr w:rsidR="004D3B66" w14:paraId="05253419" w14:textId="77777777" w:rsidTr="003203D3">
        <w:trPr>
          <w:jc w:val="center"/>
        </w:trPr>
        <w:tc>
          <w:tcPr>
            <w:tcW w:w="558" w:type="dxa"/>
          </w:tcPr>
          <w:p w14:paraId="15A90946" w14:textId="77777777" w:rsidR="004D3B66" w:rsidRDefault="004D3B66" w:rsidP="003203D3">
            <w:pPr>
              <w:jc w:val="both"/>
              <w:rPr>
                <w:rFonts w:asciiTheme="majorBidi" w:hAnsiTheme="majorBidi" w:cstheme="majorBidi"/>
              </w:rPr>
            </w:pPr>
            <w:r>
              <w:rPr>
                <w:rFonts w:asciiTheme="majorBidi" w:hAnsiTheme="majorBidi" w:cstheme="majorBidi"/>
              </w:rPr>
              <w:lastRenderedPageBreak/>
              <w:t>01.</w:t>
            </w:r>
          </w:p>
        </w:tc>
        <w:tc>
          <w:tcPr>
            <w:tcW w:w="1179" w:type="dxa"/>
          </w:tcPr>
          <w:p w14:paraId="10D57622" w14:textId="77777777" w:rsidR="004D3B66" w:rsidRDefault="004D3B66" w:rsidP="003203D3">
            <w:pPr>
              <w:jc w:val="both"/>
              <w:rPr>
                <w:rFonts w:asciiTheme="majorBidi" w:hAnsiTheme="majorBidi" w:cstheme="majorBidi"/>
              </w:rPr>
            </w:pPr>
            <w:r>
              <w:rPr>
                <w:rFonts w:asciiTheme="majorBidi" w:hAnsiTheme="majorBidi" w:cstheme="majorBidi"/>
              </w:rPr>
              <w:t>January</w:t>
            </w:r>
          </w:p>
        </w:tc>
        <w:tc>
          <w:tcPr>
            <w:tcW w:w="900" w:type="dxa"/>
          </w:tcPr>
          <w:p w14:paraId="6821B690" w14:textId="77777777" w:rsidR="004D3B66" w:rsidRDefault="004D3B66" w:rsidP="003203D3">
            <w:pPr>
              <w:jc w:val="both"/>
              <w:rPr>
                <w:rFonts w:asciiTheme="majorBidi" w:hAnsiTheme="majorBidi" w:cstheme="majorBidi"/>
              </w:rPr>
            </w:pPr>
            <w:r>
              <w:rPr>
                <w:rFonts w:asciiTheme="majorBidi" w:hAnsiTheme="majorBidi" w:cstheme="majorBidi"/>
              </w:rPr>
              <w:t>30</w:t>
            </w:r>
          </w:p>
        </w:tc>
        <w:tc>
          <w:tcPr>
            <w:tcW w:w="1080" w:type="dxa"/>
          </w:tcPr>
          <w:p w14:paraId="7065A5B3"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0692B9BE" w14:textId="77777777" w:rsidR="004D3B66" w:rsidRDefault="004D3B66" w:rsidP="003203D3">
            <w:pPr>
              <w:jc w:val="both"/>
              <w:rPr>
                <w:rFonts w:asciiTheme="majorBidi" w:hAnsiTheme="majorBidi" w:cstheme="majorBidi"/>
              </w:rPr>
            </w:pPr>
            <w:r>
              <w:rPr>
                <w:rFonts w:asciiTheme="majorBidi" w:hAnsiTheme="majorBidi" w:cstheme="majorBidi"/>
              </w:rPr>
              <w:t>578.54</w:t>
            </w:r>
          </w:p>
        </w:tc>
        <w:tc>
          <w:tcPr>
            <w:tcW w:w="900" w:type="dxa"/>
          </w:tcPr>
          <w:p w14:paraId="45EC6F49" w14:textId="77777777" w:rsidR="004D3B66" w:rsidRDefault="004D3B66" w:rsidP="003203D3">
            <w:pPr>
              <w:jc w:val="both"/>
              <w:rPr>
                <w:rFonts w:asciiTheme="majorBidi" w:hAnsiTheme="majorBidi" w:cstheme="majorBidi"/>
              </w:rPr>
            </w:pPr>
            <w:r>
              <w:rPr>
                <w:rFonts w:asciiTheme="majorBidi" w:hAnsiTheme="majorBidi" w:cstheme="majorBidi"/>
              </w:rPr>
              <w:t>95</w:t>
            </w:r>
          </w:p>
        </w:tc>
        <w:tc>
          <w:tcPr>
            <w:tcW w:w="1080" w:type="dxa"/>
          </w:tcPr>
          <w:p w14:paraId="1A762561"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990" w:type="dxa"/>
          </w:tcPr>
          <w:p w14:paraId="4184B642" w14:textId="77777777" w:rsidR="004D3B66" w:rsidRDefault="004D3B66" w:rsidP="003203D3">
            <w:pPr>
              <w:jc w:val="both"/>
              <w:rPr>
                <w:rFonts w:asciiTheme="majorBidi" w:hAnsiTheme="majorBidi" w:cstheme="majorBidi"/>
              </w:rPr>
            </w:pPr>
            <w:r>
              <w:rPr>
                <w:rFonts w:asciiTheme="majorBidi" w:hAnsiTheme="majorBidi" w:cstheme="majorBidi"/>
              </w:rPr>
              <w:t>235</w:t>
            </w:r>
          </w:p>
        </w:tc>
        <w:tc>
          <w:tcPr>
            <w:tcW w:w="1132" w:type="dxa"/>
          </w:tcPr>
          <w:p w14:paraId="1B50C869" w14:textId="77777777" w:rsidR="004D3B66" w:rsidRDefault="004D3B66" w:rsidP="003203D3">
            <w:pPr>
              <w:jc w:val="both"/>
              <w:rPr>
                <w:rFonts w:asciiTheme="majorBidi" w:hAnsiTheme="majorBidi" w:cstheme="majorBidi"/>
              </w:rPr>
            </w:pPr>
            <w:r>
              <w:rPr>
                <w:rFonts w:asciiTheme="majorBidi" w:hAnsiTheme="majorBidi" w:cstheme="majorBidi"/>
              </w:rPr>
              <w:t>41</w:t>
            </w:r>
          </w:p>
        </w:tc>
      </w:tr>
      <w:tr w:rsidR="004D3B66" w14:paraId="473EFD12" w14:textId="77777777" w:rsidTr="003203D3">
        <w:trPr>
          <w:jc w:val="center"/>
        </w:trPr>
        <w:tc>
          <w:tcPr>
            <w:tcW w:w="558" w:type="dxa"/>
          </w:tcPr>
          <w:p w14:paraId="7F4C4F49" w14:textId="77777777" w:rsidR="004D3B66" w:rsidRDefault="004D3B66" w:rsidP="003203D3">
            <w:pPr>
              <w:jc w:val="both"/>
              <w:rPr>
                <w:rFonts w:asciiTheme="majorBidi" w:hAnsiTheme="majorBidi" w:cstheme="majorBidi"/>
              </w:rPr>
            </w:pPr>
            <w:r>
              <w:rPr>
                <w:rFonts w:asciiTheme="majorBidi" w:hAnsiTheme="majorBidi" w:cstheme="majorBidi"/>
              </w:rPr>
              <w:t>2.</w:t>
            </w:r>
          </w:p>
        </w:tc>
        <w:tc>
          <w:tcPr>
            <w:tcW w:w="1179" w:type="dxa"/>
          </w:tcPr>
          <w:p w14:paraId="2D8AAA2B" w14:textId="77777777" w:rsidR="004D3B66" w:rsidRDefault="004D3B66" w:rsidP="003203D3">
            <w:pPr>
              <w:jc w:val="both"/>
              <w:rPr>
                <w:rFonts w:asciiTheme="majorBidi" w:hAnsiTheme="majorBidi" w:cstheme="majorBidi"/>
              </w:rPr>
            </w:pPr>
            <w:r>
              <w:rPr>
                <w:rFonts w:asciiTheme="majorBidi" w:hAnsiTheme="majorBidi" w:cstheme="majorBidi"/>
              </w:rPr>
              <w:t>February</w:t>
            </w:r>
          </w:p>
        </w:tc>
        <w:tc>
          <w:tcPr>
            <w:tcW w:w="900" w:type="dxa"/>
          </w:tcPr>
          <w:p w14:paraId="3BAEF6D5" w14:textId="77777777" w:rsidR="004D3B66" w:rsidRDefault="004D3B66" w:rsidP="003203D3">
            <w:pPr>
              <w:jc w:val="both"/>
              <w:rPr>
                <w:rFonts w:asciiTheme="majorBidi" w:hAnsiTheme="majorBidi" w:cstheme="majorBidi"/>
              </w:rPr>
            </w:pPr>
            <w:r>
              <w:rPr>
                <w:rFonts w:asciiTheme="majorBidi" w:hAnsiTheme="majorBidi" w:cstheme="majorBidi"/>
              </w:rPr>
              <w:t>18</w:t>
            </w:r>
          </w:p>
        </w:tc>
        <w:tc>
          <w:tcPr>
            <w:tcW w:w="1080" w:type="dxa"/>
          </w:tcPr>
          <w:p w14:paraId="42402098"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312F518B" w14:textId="77777777" w:rsidR="004D3B66" w:rsidRDefault="004D3B66" w:rsidP="003203D3">
            <w:pPr>
              <w:jc w:val="both"/>
              <w:rPr>
                <w:rFonts w:asciiTheme="majorBidi" w:hAnsiTheme="majorBidi" w:cstheme="majorBidi"/>
              </w:rPr>
            </w:pPr>
            <w:r>
              <w:rPr>
                <w:rFonts w:asciiTheme="majorBidi" w:hAnsiTheme="majorBidi" w:cstheme="majorBidi"/>
              </w:rPr>
              <w:t>578.34</w:t>
            </w:r>
          </w:p>
        </w:tc>
        <w:tc>
          <w:tcPr>
            <w:tcW w:w="900" w:type="dxa"/>
          </w:tcPr>
          <w:p w14:paraId="7F5811AA" w14:textId="77777777" w:rsidR="004D3B66" w:rsidRDefault="004D3B66" w:rsidP="003203D3">
            <w:pPr>
              <w:jc w:val="both"/>
              <w:rPr>
                <w:rFonts w:asciiTheme="majorBidi" w:hAnsiTheme="majorBidi" w:cstheme="majorBidi"/>
              </w:rPr>
            </w:pPr>
            <w:r>
              <w:rPr>
                <w:rFonts w:asciiTheme="majorBidi" w:hAnsiTheme="majorBidi" w:cstheme="majorBidi"/>
              </w:rPr>
              <w:t>95.94</w:t>
            </w:r>
          </w:p>
        </w:tc>
        <w:tc>
          <w:tcPr>
            <w:tcW w:w="1080" w:type="dxa"/>
          </w:tcPr>
          <w:p w14:paraId="70AAB498" w14:textId="77777777" w:rsidR="004D3B66" w:rsidRDefault="004D3B66" w:rsidP="003203D3">
            <w:pPr>
              <w:jc w:val="both"/>
              <w:rPr>
                <w:rFonts w:asciiTheme="majorBidi" w:hAnsiTheme="majorBidi" w:cstheme="majorBidi"/>
              </w:rPr>
            </w:pPr>
            <w:r>
              <w:rPr>
                <w:rFonts w:asciiTheme="majorBidi" w:hAnsiTheme="majorBidi" w:cstheme="majorBidi"/>
              </w:rPr>
              <w:t>6</w:t>
            </w:r>
          </w:p>
        </w:tc>
        <w:tc>
          <w:tcPr>
            <w:tcW w:w="990" w:type="dxa"/>
          </w:tcPr>
          <w:p w14:paraId="5FDF2593" w14:textId="77777777" w:rsidR="004D3B66" w:rsidRDefault="004D3B66" w:rsidP="003203D3">
            <w:pPr>
              <w:jc w:val="both"/>
              <w:rPr>
                <w:rFonts w:asciiTheme="majorBidi" w:hAnsiTheme="majorBidi" w:cstheme="majorBidi"/>
              </w:rPr>
            </w:pPr>
            <w:r>
              <w:rPr>
                <w:rFonts w:asciiTheme="majorBidi" w:hAnsiTheme="majorBidi" w:cstheme="majorBidi"/>
              </w:rPr>
              <w:t>276.22</w:t>
            </w:r>
          </w:p>
        </w:tc>
        <w:tc>
          <w:tcPr>
            <w:tcW w:w="1132" w:type="dxa"/>
          </w:tcPr>
          <w:p w14:paraId="0EB16A12" w14:textId="77777777" w:rsidR="004D3B66" w:rsidRDefault="004D3B66" w:rsidP="003203D3">
            <w:pPr>
              <w:jc w:val="both"/>
              <w:rPr>
                <w:rFonts w:asciiTheme="majorBidi" w:hAnsiTheme="majorBidi" w:cstheme="majorBidi"/>
              </w:rPr>
            </w:pPr>
            <w:r>
              <w:rPr>
                <w:rFonts w:asciiTheme="majorBidi" w:hAnsiTheme="majorBidi" w:cstheme="majorBidi"/>
              </w:rPr>
              <w:t>50</w:t>
            </w:r>
          </w:p>
        </w:tc>
      </w:tr>
      <w:tr w:rsidR="004D3B66" w14:paraId="490A8723" w14:textId="77777777" w:rsidTr="003203D3">
        <w:trPr>
          <w:jc w:val="center"/>
        </w:trPr>
        <w:tc>
          <w:tcPr>
            <w:tcW w:w="558" w:type="dxa"/>
          </w:tcPr>
          <w:p w14:paraId="567F6EC9" w14:textId="77777777" w:rsidR="004D3B66" w:rsidRDefault="004D3B66" w:rsidP="003203D3">
            <w:pPr>
              <w:jc w:val="both"/>
              <w:rPr>
                <w:rFonts w:asciiTheme="majorBidi" w:hAnsiTheme="majorBidi" w:cstheme="majorBidi"/>
              </w:rPr>
            </w:pPr>
            <w:r>
              <w:rPr>
                <w:rFonts w:asciiTheme="majorBidi" w:hAnsiTheme="majorBidi" w:cstheme="majorBidi"/>
              </w:rPr>
              <w:t>3.</w:t>
            </w:r>
          </w:p>
        </w:tc>
        <w:tc>
          <w:tcPr>
            <w:tcW w:w="1179" w:type="dxa"/>
          </w:tcPr>
          <w:p w14:paraId="71C9E74A" w14:textId="77777777" w:rsidR="004D3B66" w:rsidRDefault="004D3B66" w:rsidP="003203D3">
            <w:pPr>
              <w:jc w:val="both"/>
              <w:rPr>
                <w:rFonts w:asciiTheme="majorBidi" w:hAnsiTheme="majorBidi" w:cstheme="majorBidi"/>
              </w:rPr>
            </w:pPr>
            <w:r>
              <w:rPr>
                <w:rFonts w:asciiTheme="majorBidi" w:hAnsiTheme="majorBidi" w:cstheme="majorBidi"/>
              </w:rPr>
              <w:t>March</w:t>
            </w:r>
          </w:p>
        </w:tc>
        <w:tc>
          <w:tcPr>
            <w:tcW w:w="900" w:type="dxa"/>
          </w:tcPr>
          <w:p w14:paraId="69BAECA7"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1080" w:type="dxa"/>
          </w:tcPr>
          <w:p w14:paraId="4315BCBA"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33F6014A" w14:textId="77777777" w:rsidR="004D3B66" w:rsidRDefault="004D3B66" w:rsidP="003203D3">
            <w:pPr>
              <w:jc w:val="both"/>
              <w:rPr>
                <w:rFonts w:asciiTheme="majorBidi" w:hAnsiTheme="majorBidi" w:cstheme="majorBidi"/>
              </w:rPr>
            </w:pPr>
            <w:r>
              <w:rPr>
                <w:rFonts w:asciiTheme="majorBidi" w:hAnsiTheme="majorBidi" w:cstheme="majorBidi"/>
              </w:rPr>
              <w:t>582.55</w:t>
            </w:r>
          </w:p>
        </w:tc>
        <w:tc>
          <w:tcPr>
            <w:tcW w:w="900" w:type="dxa"/>
          </w:tcPr>
          <w:p w14:paraId="7F9C45ED" w14:textId="77777777" w:rsidR="004D3B66" w:rsidRDefault="004D3B66" w:rsidP="003203D3">
            <w:pPr>
              <w:jc w:val="both"/>
              <w:rPr>
                <w:rFonts w:asciiTheme="majorBidi" w:hAnsiTheme="majorBidi" w:cstheme="majorBidi"/>
              </w:rPr>
            </w:pPr>
            <w:r>
              <w:rPr>
                <w:rFonts w:asciiTheme="majorBidi" w:hAnsiTheme="majorBidi" w:cstheme="majorBidi"/>
              </w:rPr>
              <w:t>96.50</w:t>
            </w:r>
          </w:p>
        </w:tc>
        <w:tc>
          <w:tcPr>
            <w:tcW w:w="1080" w:type="dxa"/>
          </w:tcPr>
          <w:p w14:paraId="29339155"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990" w:type="dxa"/>
          </w:tcPr>
          <w:p w14:paraId="3A5B23A6" w14:textId="77777777" w:rsidR="004D3B66" w:rsidRDefault="004D3B66" w:rsidP="003203D3">
            <w:pPr>
              <w:jc w:val="both"/>
              <w:rPr>
                <w:rFonts w:asciiTheme="majorBidi" w:hAnsiTheme="majorBidi" w:cstheme="majorBidi"/>
              </w:rPr>
            </w:pPr>
            <w:r>
              <w:rPr>
                <w:rFonts w:asciiTheme="majorBidi" w:hAnsiTheme="majorBidi" w:cstheme="majorBidi"/>
              </w:rPr>
              <w:t>272.88</w:t>
            </w:r>
          </w:p>
        </w:tc>
        <w:tc>
          <w:tcPr>
            <w:tcW w:w="1132" w:type="dxa"/>
          </w:tcPr>
          <w:p w14:paraId="557372DE" w14:textId="77777777" w:rsidR="004D3B66" w:rsidRDefault="004D3B66" w:rsidP="003203D3">
            <w:pPr>
              <w:jc w:val="both"/>
              <w:rPr>
                <w:rFonts w:asciiTheme="majorBidi" w:hAnsiTheme="majorBidi" w:cstheme="majorBidi"/>
              </w:rPr>
            </w:pPr>
            <w:r>
              <w:rPr>
                <w:rFonts w:asciiTheme="majorBidi" w:hAnsiTheme="majorBidi" w:cstheme="majorBidi"/>
              </w:rPr>
              <w:t>29</w:t>
            </w:r>
          </w:p>
        </w:tc>
      </w:tr>
      <w:tr w:rsidR="004D3B66" w14:paraId="6B492B4D" w14:textId="77777777" w:rsidTr="003203D3">
        <w:trPr>
          <w:jc w:val="center"/>
        </w:trPr>
        <w:tc>
          <w:tcPr>
            <w:tcW w:w="558" w:type="dxa"/>
          </w:tcPr>
          <w:p w14:paraId="33EF3769" w14:textId="77777777" w:rsidR="004D3B66" w:rsidRDefault="004D3B66" w:rsidP="003203D3">
            <w:pPr>
              <w:jc w:val="both"/>
              <w:rPr>
                <w:rFonts w:asciiTheme="majorBidi" w:hAnsiTheme="majorBidi" w:cstheme="majorBidi"/>
              </w:rPr>
            </w:pPr>
            <w:r>
              <w:rPr>
                <w:rFonts w:asciiTheme="majorBidi" w:hAnsiTheme="majorBidi" w:cstheme="majorBidi"/>
              </w:rPr>
              <w:t>4.</w:t>
            </w:r>
          </w:p>
        </w:tc>
        <w:tc>
          <w:tcPr>
            <w:tcW w:w="1179" w:type="dxa"/>
          </w:tcPr>
          <w:p w14:paraId="7B2D8DFC" w14:textId="77777777" w:rsidR="004D3B66" w:rsidRDefault="004D3B66" w:rsidP="003203D3">
            <w:pPr>
              <w:jc w:val="both"/>
              <w:rPr>
                <w:rFonts w:asciiTheme="majorBidi" w:hAnsiTheme="majorBidi" w:cstheme="majorBidi"/>
              </w:rPr>
            </w:pPr>
            <w:r>
              <w:rPr>
                <w:rFonts w:asciiTheme="majorBidi" w:hAnsiTheme="majorBidi" w:cstheme="majorBidi"/>
              </w:rPr>
              <w:t>April</w:t>
            </w:r>
          </w:p>
        </w:tc>
        <w:tc>
          <w:tcPr>
            <w:tcW w:w="900" w:type="dxa"/>
          </w:tcPr>
          <w:p w14:paraId="1DACEA65" w14:textId="77777777" w:rsidR="004D3B66" w:rsidRDefault="004D3B66" w:rsidP="003203D3">
            <w:pPr>
              <w:jc w:val="both"/>
              <w:rPr>
                <w:rFonts w:asciiTheme="majorBidi" w:hAnsiTheme="majorBidi" w:cstheme="majorBidi"/>
              </w:rPr>
            </w:pPr>
            <w:r>
              <w:rPr>
                <w:rFonts w:asciiTheme="majorBidi" w:hAnsiTheme="majorBidi" w:cstheme="majorBidi"/>
              </w:rPr>
              <w:t>27</w:t>
            </w:r>
          </w:p>
        </w:tc>
        <w:tc>
          <w:tcPr>
            <w:tcW w:w="1080" w:type="dxa"/>
          </w:tcPr>
          <w:p w14:paraId="0DA8E343"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23232828" w14:textId="77777777" w:rsidR="004D3B66" w:rsidRDefault="004D3B66" w:rsidP="003203D3">
            <w:pPr>
              <w:jc w:val="both"/>
              <w:rPr>
                <w:rFonts w:asciiTheme="majorBidi" w:hAnsiTheme="majorBidi" w:cstheme="majorBidi"/>
              </w:rPr>
            </w:pPr>
            <w:r>
              <w:rPr>
                <w:rFonts w:asciiTheme="majorBidi" w:hAnsiTheme="majorBidi" w:cstheme="majorBidi"/>
              </w:rPr>
              <w:t>580.73</w:t>
            </w:r>
          </w:p>
        </w:tc>
        <w:tc>
          <w:tcPr>
            <w:tcW w:w="900" w:type="dxa"/>
          </w:tcPr>
          <w:p w14:paraId="16C83D75" w14:textId="77777777" w:rsidR="004D3B66" w:rsidRDefault="004D3B66" w:rsidP="003203D3">
            <w:pPr>
              <w:jc w:val="both"/>
              <w:rPr>
                <w:rFonts w:asciiTheme="majorBidi" w:hAnsiTheme="majorBidi" w:cstheme="majorBidi"/>
              </w:rPr>
            </w:pPr>
            <w:r>
              <w:rPr>
                <w:rFonts w:asciiTheme="majorBidi" w:hAnsiTheme="majorBidi" w:cstheme="majorBidi"/>
              </w:rPr>
              <w:t>95.85</w:t>
            </w:r>
          </w:p>
        </w:tc>
        <w:tc>
          <w:tcPr>
            <w:tcW w:w="1080" w:type="dxa"/>
          </w:tcPr>
          <w:p w14:paraId="1AEA6A74"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990" w:type="dxa"/>
          </w:tcPr>
          <w:p w14:paraId="2E02996B" w14:textId="77777777" w:rsidR="004D3B66" w:rsidRDefault="004D3B66" w:rsidP="003203D3">
            <w:pPr>
              <w:jc w:val="both"/>
              <w:rPr>
                <w:rFonts w:asciiTheme="majorBidi" w:hAnsiTheme="majorBidi" w:cstheme="majorBidi"/>
              </w:rPr>
            </w:pPr>
            <w:r>
              <w:rPr>
                <w:rFonts w:asciiTheme="majorBidi" w:hAnsiTheme="majorBidi" w:cstheme="majorBidi"/>
              </w:rPr>
              <w:t>284.93</w:t>
            </w:r>
          </w:p>
        </w:tc>
        <w:tc>
          <w:tcPr>
            <w:tcW w:w="1132" w:type="dxa"/>
          </w:tcPr>
          <w:p w14:paraId="34C456F8" w14:textId="77777777" w:rsidR="004D3B66" w:rsidRDefault="004D3B66" w:rsidP="003203D3">
            <w:pPr>
              <w:jc w:val="both"/>
              <w:rPr>
                <w:rFonts w:asciiTheme="majorBidi" w:hAnsiTheme="majorBidi" w:cstheme="majorBidi"/>
              </w:rPr>
            </w:pPr>
            <w:r>
              <w:rPr>
                <w:rFonts w:asciiTheme="majorBidi" w:hAnsiTheme="majorBidi" w:cstheme="majorBidi"/>
              </w:rPr>
              <w:t>38</w:t>
            </w:r>
          </w:p>
        </w:tc>
      </w:tr>
      <w:tr w:rsidR="004D3B66" w14:paraId="39714B43" w14:textId="77777777" w:rsidTr="003203D3">
        <w:trPr>
          <w:jc w:val="center"/>
        </w:trPr>
        <w:tc>
          <w:tcPr>
            <w:tcW w:w="558" w:type="dxa"/>
          </w:tcPr>
          <w:p w14:paraId="710F268D" w14:textId="77777777" w:rsidR="004D3B66" w:rsidRDefault="004D3B66" w:rsidP="003203D3">
            <w:pPr>
              <w:jc w:val="both"/>
              <w:rPr>
                <w:rFonts w:asciiTheme="majorBidi" w:hAnsiTheme="majorBidi" w:cstheme="majorBidi"/>
              </w:rPr>
            </w:pPr>
            <w:r>
              <w:rPr>
                <w:rFonts w:asciiTheme="majorBidi" w:hAnsiTheme="majorBidi" w:cstheme="majorBidi"/>
              </w:rPr>
              <w:t>5.</w:t>
            </w:r>
          </w:p>
        </w:tc>
        <w:tc>
          <w:tcPr>
            <w:tcW w:w="1179" w:type="dxa"/>
          </w:tcPr>
          <w:p w14:paraId="6D46D98B" w14:textId="77777777" w:rsidR="004D3B66" w:rsidRDefault="004D3B66" w:rsidP="003203D3">
            <w:pPr>
              <w:jc w:val="both"/>
              <w:rPr>
                <w:rFonts w:asciiTheme="majorBidi" w:hAnsiTheme="majorBidi" w:cstheme="majorBidi"/>
              </w:rPr>
            </w:pPr>
            <w:r>
              <w:rPr>
                <w:rFonts w:asciiTheme="majorBidi" w:hAnsiTheme="majorBidi" w:cstheme="majorBidi"/>
              </w:rPr>
              <w:t>May</w:t>
            </w:r>
          </w:p>
        </w:tc>
        <w:tc>
          <w:tcPr>
            <w:tcW w:w="900" w:type="dxa"/>
          </w:tcPr>
          <w:p w14:paraId="5214A01B" w14:textId="77777777" w:rsidR="004D3B66" w:rsidRDefault="004D3B66" w:rsidP="003203D3">
            <w:pPr>
              <w:jc w:val="both"/>
              <w:rPr>
                <w:rFonts w:asciiTheme="majorBidi" w:hAnsiTheme="majorBidi" w:cstheme="majorBidi"/>
              </w:rPr>
            </w:pPr>
            <w:r>
              <w:rPr>
                <w:rFonts w:asciiTheme="majorBidi" w:hAnsiTheme="majorBidi" w:cstheme="majorBidi"/>
              </w:rPr>
              <w:t>21</w:t>
            </w:r>
          </w:p>
        </w:tc>
        <w:tc>
          <w:tcPr>
            <w:tcW w:w="1080" w:type="dxa"/>
          </w:tcPr>
          <w:p w14:paraId="7C4F1A53"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01B1DF49" w14:textId="77777777" w:rsidR="004D3B66" w:rsidRDefault="004D3B66" w:rsidP="003203D3">
            <w:pPr>
              <w:jc w:val="both"/>
              <w:rPr>
                <w:rFonts w:asciiTheme="majorBidi" w:hAnsiTheme="majorBidi" w:cstheme="majorBidi"/>
              </w:rPr>
            </w:pPr>
            <w:r>
              <w:rPr>
                <w:rFonts w:asciiTheme="majorBidi" w:hAnsiTheme="majorBidi" w:cstheme="majorBidi"/>
              </w:rPr>
              <w:t>580.61</w:t>
            </w:r>
          </w:p>
        </w:tc>
        <w:tc>
          <w:tcPr>
            <w:tcW w:w="900" w:type="dxa"/>
          </w:tcPr>
          <w:p w14:paraId="1FCFB42F" w14:textId="77777777" w:rsidR="004D3B66" w:rsidRDefault="004D3B66" w:rsidP="003203D3">
            <w:pPr>
              <w:jc w:val="both"/>
              <w:rPr>
                <w:rFonts w:asciiTheme="majorBidi" w:hAnsiTheme="majorBidi" w:cstheme="majorBidi"/>
              </w:rPr>
            </w:pPr>
            <w:r>
              <w:rPr>
                <w:rFonts w:asciiTheme="majorBidi" w:hAnsiTheme="majorBidi" w:cstheme="majorBidi"/>
              </w:rPr>
              <w:t>95.19</w:t>
            </w:r>
          </w:p>
        </w:tc>
        <w:tc>
          <w:tcPr>
            <w:tcW w:w="1080" w:type="dxa"/>
          </w:tcPr>
          <w:p w14:paraId="7E403F8C"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990" w:type="dxa"/>
          </w:tcPr>
          <w:p w14:paraId="01D2D1DA" w14:textId="77777777" w:rsidR="004D3B66" w:rsidRDefault="004D3B66" w:rsidP="003203D3">
            <w:pPr>
              <w:jc w:val="both"/>
              <w:rPr>
                <w:rFonts w:asciiTheme="majorBidi" w:hAnsiTheme="majorBidi" w:cstheme="majorBidi"/>
              </w:rPr>
            </w:pPr>
            <w:r>
              <w:rPr>
                <w:rFonts w:asciiTheme="majorBidi" w:hAnsiTheme="majorBidi" w:cstheme="majorBidi"/>
              </w:rPr>
              <w:t>279.33</w:t>
            </w:r>
          </w:p>
        </w:tc>
        <w:tc>
          <w:tcPr>
            <w:tcW w:w="1132" w:type="dxa"/>
          </w:tcPr>
          <w:p w14:paraId="0FC95291" w14:textId="77777777" w:rsidR="004D3B66" w:rsidRDefault="004D3B66" w:rsidP="003203D3">
            <w:pPr>
              <w:jc w:val="both"/>
              <w:rPr>
                <w:rFonts w:asciiTheme="majorBidi" w:hAnsiTheme="majorBidi" w:cstheme="majorBidi"/>
              </w:rPr>
            </w:pPr>
            <w:r>
              <w:rPr>
                <w:rFonts w:asciiTheme="majorBidi" w:hAnsiTheme="majorBidi" w:cstheme="majorBidi"/>
              </w:rPr>
              <w:t>22</w:t>
            </w:r>
          </w:p>
        </w:tc>
      </w:tr>
      <w:tr w:rsidR="004D3B66" w14:paraId="05D10A23" w14:textId="77777777" w:rsidTr="003203D3">
        <w:trPr>
          <w:jc w:val="center"/>
        </w:trPr>
        <w:tc>
          <w:tcPr>
            <w:tcW w:w="558" w:type="dxa"/>
          </w:tcPr>
          <w:p w14:paraId="4A6117DD" w14:textId="77777777" w:rsidR="004D3B66" w:rsidRDefault="004D3B66" w:rsidP="003203D3">
            <w:pPr>
              <w:jc w:val="both"/>
              <w:rPr>
                <w:rFonts w:asciiTheme="majorBidi" w:hAnsiTheme="majorBidi" w:cstheme="majorBidi"/>
              </w:rPr>
            </w:pPr>
            <w:r>
              <w:rPr>
                <w:rFonts w:asciiTheme="majorBidi" w:hAnsiTheme="majorBidi" w:cstheme="majorBidi"/>
              </w:rPr>
              <w:t>6.</w:t>
            </w:r>
          </w:p>
        </w:tc>
        <w:tc>
          <w:tcPr>
            <w:tcW w:w="1179" w:type="dxa"/>
          </w:tcPr>
          <w:p w14:paraId="09DD60EA" w14:textId="77777777" w:rsidR="004D3B66" w:rsidRDefault="004D3B66" w:rsidP="003203D3">
            <w:pPr>
              <w:jc w:val="both"/>
              <w:rPr>
                <w:rFonts w:asciiTheme="majorBidi" w:hAnsiTheme="majorBidi" w:cstheme="majorBidi"/>
              </w:rPr>
            </w:pPr>
            <w:r>
              <w:rPr>
                <w:rFonts w:asciiTheme="majorBidi" w:hAnsiTheme="majorBidi" w:cstheme="majorBidi"/>
              </w:rPr>
              <w:t>Jun</w:t>
            </w:r>
          </w:p>
        </w:tc>
        <w:tc>
          <w:tcPr>
            <w:tcW w:w="900" w:type="dxa"/>
          </w:tcPr>
          <w:p w14:paraId="0CDBAC81"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1080" w:type="dxa"/>
          </w:tcPr>
          <w:p w14:paraId="62758CE1"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52AA8089" w14:textId="77777777" w:rsidR="004D3B66" w:rsidRDefault="004D3B66" w:rsidP="003203D3">
            <w:pPr>
              <w:jc w:val="both"/>
              <w:rPr>
                <w:rFonts w:asciiTheme="majorBidi" w:hAnsiTheme="majorBidi" w:cstheme="majorBidi"/>
              </w:rPr>
            </w:pPr>
            <w:r>
              <w:rPr>
                <w:rFonts w:asciiTheme="majorBidi" w:hAnsiTheme="majorBidi" w:cstheme="majorBidi"/>
              </w:rPr>
              <w:t>580.10</w:t>
            </w:r>
          </w:p>
        </w:tc>
        <w:tc>
          <w:tcPr>
            <w:tcW w:w="900" w:type="dxa"/>
          </w:tcPr>
          <w:p w14:paraId="7211D7B7" w14:textId="77777777" w:rsidR="004D3B66" w:rsidRDefault="004D3B66" w:rsidP="003203D3">
            <w:pPr>
              <w:jc w:val="both"/>
              <w:rPr>
                <w:rFonts w:asciiTheme="majorBidi" w:hAnsiTheme="majorBidi" w:cstheme="majorBidi"/>
              </w:rPr>
            </w:pPr>
            <w:r>
              <w:rPr>
                <w:rFonts w:asciiTheme="majorBidi" w:hAnsiTheme="majorBidi" w:cstheme="majorBidi"/>
              </w:rPr>
              <w:t>96.50</w:t>
            </w:r>
          </w:p>
        </w:tc>
        <w:tc>
          <w:tcPr>
            <w:tcW w:w="1080" w:type="dxa"/>
          </w:tcPr>
          <w:p w14:paraId="318D806A" w14:textId="77777777" w:rsidR="004D3B66" w:rsidRDefault="004D3B66" w:rsidP="003203D3">
            <w:pPr>
              <w:jc w:val="both"/>
              <w:rPr>
                <w:rFonts w:asciiTheme="majorBidi" w:hAnsiTheme="majorBidi" w:cstheme="majorBidi"/>
              </w:rPr>
            </w:pPr>
            <w:r>
              <w:rPr>
                <w:rFonts w:asciiTheme="majorBidi" w:hAnsiTheme="majorBidi" w:cstheme="majorBidi"/>
              </w:rPr>
              <w:t>10</w:t>
            </w:r>
          </w:p>
        </w:tc>
        <w:tc>
          <w:tcPr>
            <w:tcW w:w="990" w:type="dxa"/>
          </w:tcPr>
          <w:p w14:paraId="1C8442F1" w14:textId="77777777" w:rsidR="004D3B66" w:rsidRDefault="004D3B66" w:rsidP="003203D3">
            <w:pPr>
              <w:jc w:val="both"/>
              <w:rPr>
                <w:rFonts w:asciiTheme="majorBidi" w:hAnsiTheme="majorBidi" w:cstheme="majorBidi"/>
              </w:rPr>
            </w:pPr>
            <w:r>
              <w:rPr>
                <w:rFonts w:asciiTheme="majorBidi" w:hAnsiTheme="majorBidi" w:cstheme="majorBidi"/>
              </w:rPr>
              <w:t>265.92</w:t>
            </w:r>
          </w:p>
        </w:tc>
        <w:tc>
          <w:tcPr>
            <w:tcW w:w="1132" w:type="dxa"/>
          </w:tcPr>
          <w:p w14:paraId="1908E8A0" w14:textId="77777777" w:rsidR="004D3B66" w:rsidRDefault="004D3B66" w:rsidP="003203D3">
            <w:pPr>
              <w:jc w:val="both"/>
              <w:rPr>
                <w:rFonts w:asciiTheme="majorBidi" w:hAnsiTheme="majorBidi" w:cstheme="majorBidi"/>
              </w:rPr>
            </w:pPr>
            <w:r>
              <w:rPr>
                <w:rFonts w:asciiTheme="majorBidi" w:hAnsiTheme="majorBidi" w:cstheme="majorBidi"/>
              </w:rPr>
              <w:t>23</w:t>
            </w:r>
          </w:p>
        </w:tc>
      </w:tr>
      <w:tr w:rsidR="004D3B66" w14:paraId="56D67BA9" w14:textId="77777777" w:rsidTr="003203D3">
        <w:trPr>
          <w:jc w:val="center"/>
        </w:trPr>
        <w:tc>
          <w:tcPr>
            <w:tcW w:w="558" w:type="dxa"/>
          </w:tcPr>
          <w:p w14:paraId="3F7E832F"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1179" w:type="dxa"/>
          </w:tcPr>
          <w:p w14:paraId="737B6AD4" w14:textId="77777777" w:rsidR="004D3B66" w:rsidRDefault="004D3B66" w:rsidP="003203D3">
            <w:pPr>
              <w:jc w:val="both"/>
              <w:rPr>
                <w:rFonts w:asciiTheme="majorBidi" w:hAnsiTheme="majorBidi" w:cstheme="majorBidi"/>
              </w:rPr>
            </w:pPr>
            <w:r>
              <w:rPr>
                <w:rFonts w:asciiTheme="majorBidi" w:hAnsiTheme="majorBidi" w:cstheme="majorBidi"/>
              </w:rPr>
              <w:t>July</w:t>
            </w:r>
          </w:p>
        </w:tc>
        <w:tc>
          <w:tcPr>
            <w:tcW w:w="900" w:type="dxa"/>
          </w:tcPr>
          <w:p w14:paraId="60BE2F2A" w14:textId="77777777" w:rsidR="004D3B66" w:rsidRDefault="004D3B66" w:rsidP="003203D3">
            <w:pPr>
              <w:jc w:val="both"/>
              <w:rPr>
                <w:rFonts w:asciiTheme="majorBidi" w:hAnsiTheme="majorBidi" w:cstheme="majorBidi"/>
              </w:rPr>
            </w:pPr>
            <w:r>
              <w:rPr>
                <w:rFonts w:asciiTheme="majorBidi" w:hAnsiTheme="majorBidi" w:cstheme="majorBidi"/>
              </w:rPr>
              <w:t>30</w:t>
            </w:r>
          </w:p>
        </w:tc>
        <w:tc>
          <w:tcPr>
            <w:tcW w:w="1080" w:type="dxa"/>
          </w:tcPr>
          <w:p w14:paraId="7B244AAD"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3A51C8AF" w14:textId="77777777" w:rsidR="004D3B66" w:rsidRDefault="004D3B66" w:rsidP="003203D3">
            <w:pPr>
              <w:jc w:val="both"/>
              <w:rPr>
                <w:rFonts w:asciiTheme="majorBidi" w:hAnsiTheme="majorBidi" w:cstheme="majorBidi"/>
              </w:rPr>
            </w:pPr>
            <w:r>
              <w:rPr>
                <w:rFonts w:asciiTheme="majorBidi" w:hAnsiTheme="majorBidi" w:cstheme="majorBidi"/>
              </w:rPr>
              <w:t>578.98</w:t>
            </w:r>
          </w:p>
        </w:tc>
        <w:tc>
          <w:tcPr>
            <w:tcW w:w="900" w:type="dxa"/>
          </w:tcPr>
          <w:p w14:paraId="6E8CA289" w14:textId="77777777" w:rsidR="004D3B66" w:rsidRDefault="004D3B66" w:rsidP="003203D3">
            <w:pPr>
              <w:jc w:val="both"/>
              <w:rPr>
                <w:rFonts w:asciiTheme="majorBidi" w:hAnsiTheme="majorBidi" w:cstheme="majorBidi"/>
              </w:rPr>
            </w:pPr>
            <w:r>
              <w:rPr>
                <w:rFonts w:asciiTheme="majorBidi" w:hAnsiTheme="majorBidi" w:cstheme="majorBidi"/>
              </w:rPr>
              <w:t>93.93</w:t>
            </w:r>
          </w:p>
        </w:tc>
        <w:tc>
          <w:tcPr>
            <w:tcW w:w="1080" w:type="dxa"/>
          </w:tcPr>
          <w:p w14:paraId="24444E1E"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990" w:type="dxa"/>
          </w:tcPr>
          <w:p w14:paraId="6B75A18C" w14:textId="77777777" w:rsidR="004D3B66" w:rsidRDefault="004D3B66" w:rsidP="003203D3">
            <w:pPr>
              <w:jc w:val="both"/>
              <w:rPr>
                <w:rFonts w:asciiTheme="majorBidi" w:hAnsiTheme="majorBidi" w:cstheme="majorBidi"/>
              </w:rPr>
            </w:pPr>
            <w:r>
              <w:rPr>
                <w:rFonts w:asciiTheme="majorBidi" w:hAnsiTheme="majorBidi" w:cstheme="majorBidi"/>
              </w:rPr>
              <w:t>251.73</w:t>
            </w:r>
          </w:p>
        </w:tc>
        <w:tc>
          <w:tcPr>
            <w:tcW w:w="1132" w:type="dxa"/>
          </w:tcPr>
          <w:p w14:paraId="1AC37119" w14:textId="77777777" w:rsidR="004D3B66" w:rsidRDefault="004D3B66" w:rsidP="003203D3">
            <w:pPr>
              <w:jc w:val="both"/>
              <w:rPr>
                <w:rFonts w:asciiTheme="majorBidi" w:hAnsiTheme="majorBidi" w:cstheme="majorBidi"/>
              </w:rPr>
            </w:pPr>
            <w:r>
              <w:rPr>
                <w:rFonts w:asciiTheme="majorBidi" w:hAnsiTheme="majorBidi" w:cstheme="majorBidi"/>
              </w:rPr>
              <w:t>26</w:t>
            </w:r>
          </w:p>
        </w:tc>
      </w:tr>
      <w:tr w:rsidR="004D3B66" w14:paraId="19C1AEAF" w14:textId="77777777" w:rsidTr="003203D3">
        <w:trPr>
          <w:jc w:val="center"/>
        </w:trPr>
        <w:tc>
          <w:tcPr>
            <w:tcW w:w="558" w:type="dxa"/>
          </w:tcPr>
          <w:p w14:paraId="7D52E958"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1179" w:type="dxa"/>
          </w:tcPr>
          <w:p w14:paraId="70CEC4D6" w14:textId="77777777" w:rsidR="004D3B66" w:rsidRDefault="004D3B66" w:rsidP="003203D3">
            <w:pPr>
              <w:jc w:val="both"/>
              <w:rPr>
                <w:rFonts w:asciiTheme="majorBidi" w:hAnsiTheme="majorBidi" w:cstheme="majorBidi"/>
              </w:rPr>
            </w:pPr>
            <w:r>
              <w:rPr>
                <w:rFonts w:asciiTheme="majorBidi" w:hAnsiTheme="majorBidi" w:cstheme="majorBidi"/>
              </w:rPr>
              <w:t>August</w:t>
            </w:r>
          </w:p>
        </w:tc>
        <w:tc>
          <w:tcPr>
            <w:tcW w:w="900" w:type="dxa"/>
          </w:tcPr>
          <w:p w14:paraId="476226ED"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1080" w:type="dxa"/>
          </w:tcPr>
          <w:p w14:paraId="1B7C1C34"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0352C306" w14:textId="77777777" w:rsidR="004D3B66" w:rsidRDefault="004D3B66" w:rsidP="003203D3">
            <w:pPr>
              <w:jc w:val="both"/>
              <w:rPr>
                <w:rFonts w:asciiTheme="majorBidi" w:hAnsiTheme="majorBidi" w:cstheme="majorBidi"/>
              </w:rPr>
            </w:pPr>
            <w:r>
              <w:rPr>
                <w:rFonts w:asciiTheme="majorBidi" w:hAnsiTheme="majorBidi" w:cstheme="majorBidi"/>
              </w:rPr>
              <w:t>579.82</w:t>
            </w:r>
          </w:p>
        </w:tc>
        <w:tc>
          <w:tcPr>
            <w:tcW w:w="900" w:type="dxa"/>
          </w:tcPr>
          <w:p w14:paraId="19105F46" w14:textId="77777777" w:rsidR="004D3B66" w:rsidRDefault="004D3B66" w:rsidP="003203D3">
            <w:pPr>
              <w:jc w:val="both"/>
              <w:rPr>
                <w:rFonts w:asciiTheme="majorBidi" w:hAnsiTheme="majorBidi" w:cstheme="majorBidi"/>
              </w:rPr>
            </w:pPr>
            <w:r>
              <w:rPr>
                <w:rFonts w:asciiTheme="majorBidi" w:hAnsiTheme="majorBidi" w:cstheme="majorBidi"/>
              </w:rPr>
              <w:t>95.08</w:t>
            </w:r>
          </w:p>
        </w:tc>
        <w:tc>
          <w:tcPr>
            <w:tcW w:w="1080" w:type="dxa"/>
          </w:tcPr>
          <w:p w14:paraId="2423CCB6"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990" w:type="dxa"/>
          </w:tcPr>
          <w:p w14:paraId="0C712927" w14:textId="77777777" w:rsidR="004D3B66" w:rsidRDefault="004D3B66" w:rsidP="003203D3">
            <w:pPr>
              <w:jc w:val="both"/>
              <w:rPr>
                <w:rFonts w:asciiTheme="majorBidi" w:hAnsiTheme="majorBidi" w:cstheme="majorBidi"/>
              </w:rPr>
            </w:pPr>
            <w:r>
              <w:rPr>
                <w:rFonts w:asciiTheme="majorBidi" w:hAnsiTheme="majorBidi" w:cstheme="majorBidi"/>
              </w:rPr>
              <w:t>258.58</w:t>
            </w:r>
          </w:p>
        </w:tc>
        <w:tc>
          <w:tcPr>
            <w:tcW w:w="1132" w:type="dxa"/>
          </w:tcPr>
          <w:p w14:paraId="6C447822" w14:textId="77777777" w:rsidR="004D3B66" w:rsidRDefault="004D3B66" w:rsidP="003203D3">
            <w:pPr>
              <w:jc w:val="both"/>
              <w:rPr>
                <w:rFonts w:asciiTheme="majorBidi" w:hAnsiTheme="majorBidi" w:cstheme="majorBidi"/>
              </w:rPr>
            </w:pPr>
            <w:r>
              <w:rPr>
                <w:rFonts w:asciiTheme="majorBidi" w:hAnsiTheme="majorBidi" w:cstheme="majorBidi"/>
              </w:rPr>
              <w:t>26</w:t>
            </w:r>
          </w:p>
        </w:tc>
      </w:tr>
      <w:tr w:rsidR="004D3B66" w14:paraId="068E712D" w14:textId="77777777" w:rsidTr="003203D3">
        <w:trPr>
          <w:jc w:val="center"/>
        </w:trPr>
        <w:tc>
          <w:tcPr>
            <w:tcW w:w="558" w:type="dxa"/>
          </w:tcPr>
          <w:p w14:paraId="36572CA4"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1179" w:type="dxa"/>
          </w:tcPr>
          <w:p w14:paraId="49586AD7" w14:textId="77777777" w:rsidR="004D3B66" w:rsidRDefault="004D3B66" w:rsidP="003203D3">
            <w:pPr>
              <w:jc w:val="both"/>
              <w:rPr>
                <w:rFonts w:asciiTheme="majorBidi" w:hAnsiTheme="majorBidi" w:cstheme="majorBidi"/>
              </w:rPr>
            </w:pPr>
            <w:r>
              <w:rPr>
                <w:rFonts w:asciiTheme="majorBidi" w:hAnsiTheme="majorBidi" w:cstheme="majorBidi"/>
              </w:rPr>
              <w:t>September</w:t>
            </w:r>
          </w:p>
        </w:tc>
        <w:tc>
          <w:tcPr>
            <w:tcW w:w="900" w:type="dxa"/>
          </w:tcPr>
          <w:p w14:paraId="60079D16" w14:textId="77777777" w:rsidR="004D3B66" w:rsidRDefault="004D3B66" w:rsidP="003203D3">
            <w:pPr>
              <w:jc w:val="both"/>
              <w:rPr>
                <w:rFonts w:asciiTheme="majorBidi" w:hAnsiTheme="majorBidi" w:cstheme="majorBidi"/>
              </w:rPr>
            </w:pPr>
            <w:r>
              <w:rPr>
                <w:rFonts w:asciiTheme="majorBidi" w:hAnsiTheme="majorBidi" w:cstheme="majorBidi"/>
              </w:rPr>
              <w:t>18</w:t>
            </w:r>
          </w:p>
        </w:tc>
        <w:tc>
          <w:tcPr>
            <w:tcW w:w="1080" w:type="dxa"/>
          </w:tcPr>
          <w:p w14:paraId="1F222CCF"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7D1DD68A" w14:textId="77777777" w:rsidR="004D3B66" w:rsidRDefault="004D3B66" w:rsidP="003203D3">
            <w:pPr>
              <w:jc w:val="both"/>
              <w:rPr>
                <w:rFonts w:asciiTheme="majorBidi" w:hAnsiTheme="majorBidi" w:cstheme="majorBidi"/>
              </w:rPr>
            </w:pPr>
            <w:r>
              <w:rPr>
                <w:rFonts w:asciiTheme="majorBidi" w:hAnsiTheme="majorBidi" w:cstheme="majorBidi"/>
              </w:rPr>
              <w:t>579.64</w:t>
            </w:r>
          </w:p>
        </w:tc>
        <w:tc>
          <w:tcPr>
            <w:tcW w:w="900" w:type="dxa"/>
          </w:tcPr>
          <w:p w14:paraId="7CBC6810" w14:textId="77777777" w:rsidR="004D3B66" w:rsidRDefault="004D3B66" w:rsidP="003203D3">
            <w:pPr>
              <w:jc w:val="both"/>
              <w:rPr>
                <w:rFonts w:asciiTheme="majorBidi" w:hAnsiTheme="majorBidi" w:cstheme="majorBidi"/>
              </w:rPr>
            </w:pPr>
            <w:r>
              <w:rPr>
                <w:rFonts w:asciiTheme="majorBidi" w:hAnsiTheme="majorBidi" w:cstheme="majorBidi"/>
              </w:rPr>
              <w:t>96.89</w:t>
            </w:r>
          </w:p>
        </w:tc>
        <w:tc>
          <w:tcPr>
            <w:tcW w:w="1080" w:type="dxa"/>
          </w:tcPr>
          <w:p w14:paraId="62F1186F" w14:textId="77777777" w:rsidR="004D3B66" w:rsidRDefault="004D3B66" w:rsidP="003203D3">
            <w:pPr>
              <w:jc w:val="both"/>
              <w:rPr>
                <w:rFonts w:asciiTheme="majorBidi" w:hAnsiTheme="majorBidi" w:cstheme="majorBidi"/>
              </w:rPr>
            </w:pPr>
            <w:r>
              <w:rPr>
                <w:rFonts w:asciiTheme="majorBidi" w:hAnsiTheme="majorBidi" w:cstheme="majorBidi"/>
              </w:rPr>
              <w:t>6</w:t>
            </w:r>
          </w:p>
        </w:tc>
        <w:tc>
          <w:tcPr>
            <w:tcW w:w="990" w:type="dxa"/>
          </w:tcPr>
          <w:p w14:paraId="56434672" w14:textId="77777777" w:rsidR="004D3B66" w:rsidRDefault="004D3B66" w:rsidP="003203D3">
            <w:pPr>
              <w:jc w:val="both"/>
              <w:rPr>
                <w:rFonts w:asciiTheme="majorBidi" w:hAnsiTheme="majorBidi" w:cstheme="majorBidi"/>
              </w:rPr>
            </w:pPr>
            <w:r>
              <w:rPr>
                <w:rFonts w:asciiTheme="majorBidi" w:hAnsiTheme="majorBidi" w:cstheme="majorBidi"/>
              </w:rPr>
              <w:t>260.28</w:t>
            </w:r>
          </w:p>
        </w:tc>
        <w:tc>
          <w:tcPr>
            <w:tcW w:w="1132" w:type="dxa"/>
          </w:tcPr>
          <w:p w14:paraId="6DF2615F" w14:textId="77777777" w:rsidR="004D3B66" w:rsidRDefault="004D3B66" w:rsidP="003203D3">
            <w:pPr>
              <w:jc w:val="both"/>
              <w:rPr>
                <w:rFonts w:asciiTheme="majorBidi" w:hAnsiTheme="majorBidi" w:cstheme="majorBidi"/>
              </w:rPr>
            </w:pPr>
            <w:r>
              <w:rPr>
                <w:rFonts w:asciiTheme="majorBidi" w:hAnsiTheme="majorBidi" w:cstheme="majorBidi"/>
              </w:rPr>
              <w:t>17</w:t>
            </w:r>
          </w:p>
        </w:tc>
      </w:tr>
      <w:tr w:rsidR="004D3B66" w14:paraId="0A56D5D4" w14:textId="77777777" w:rsidTr="003203D3">
        <w:trPr>
          <w:jc w:val="center"/>
        </w:trPr>
        <w:tc>
          <w:tcPr>
            <w:tcW w:w="558" w:type="dxa"/>
          </w:tcPr>
          <w:p w14:paraId="219881F9" w14:textId="77777777" w:rsidR="004D3B66" w:rsidRDefault="004D3B66" w:rsidP="003203D3">
            <w:pPr>
              <w:jc w:val="both"/>
              <w:rPr>
                <w:rFonts w:asciiTheme="majorBidi" w:hAnsiTheme="majorBidi" w:cstheme="majorBidi"/>
              </w:rPr>
            </w:pPr>
            <w:r>
              <w:rPr>
                <w:rFonts w:asciiTheme="majorBidi" w:hAnsiTheme="majorBidi" w:cstheme="majorBidi"/>
              </w:rPr>
              <w:t>10.</w:t>
            </w:r>
          </w:p>
        </w:tc>
        <w:tc>
          <w:tcPr>
            <w:tcW w:w="1179" w:type="dxa"/>
          </w:tcPr>
          <w:p w14:paraId="72BEF0E4" w14:textId="77777777" w:rsidR="004D3B66" w:rsidRDefault="004D3B66" w:rsidP="003203D3">
            <w:pPr>
              <w:jc w:val="both"/>
              <w:rPr>
                <w:rFonts w:asciiTheme="majorBidi" w:hAnsiTheme="majorBidi" w:cstheme="majorBidi"/>
              </w:rPr>
            </w:pPr>
            <w:r>
              <w:rPr>
                <w:rFonts w:asciiTheme="majorBidi" w:hAnsiTheme="majorBidi" w:cstheme="majorBidi"/>
              </w:rPr>
              <w:t>October</w:t>
            </w:r>
          </w:p>
        </w:tc>
        <w:tc>
          <w:tcPr>
            <w:tcW w:w="900" w:type="dxa"/>
          </w:tcPr>
          <w:p w14:paraId="222C46F4" w14:textId="77777777" w:rsidR="004D3B66" w:rsidRDefault="004D3B66" w:rsidP="003203D3">
            <w:pPr>
              <w:jc w:val="both"/>
              <w:rPr>
                <w:rFonts w:asciiTheme="majorBidi" w:hAnsiTheme="majorBidi" w:cstheme="majorBidi"/>
              </w:rPr>
            </w:pPr>
            <w:r>
              <w:rPr>
                <w:rFonts w:asciiTheme="majorBidi" w:hAnsiTheme="majorBidi" w:cstheme="majorBidi"/>
              </w:rPr>
              <w:t>30</w:t>
            </w:r>
          </w:p>
        </w:tc>
        <w:tc>
          <w:tcPr>
            <w:tcW w:w="1080" w:type="dxa"/>
          </w:tcPr>
          <w:p w14:paraId="17AAB651"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0B20F355" w14:textId="77777777" w:rsidR="004D3B66" w:rsidRDefault="004D3B66" w:rsidP="003203D3">
            <w:pPr>
              <w:jc w:val="both"/>
              <w:rPr>
                <w:rFonts w:asciiTheme="majorBidi" w:hAnsiTheme="majorBidi" w:cstheme="majorBidi"/>
              </w:rPr>
            </w:pPr>
            <w:r>
              <w:rPr>
                <w:rFonts w:asciiTheme="majorBidi" w:hAnsiTheme="majorBidi" w:cstheme="majorBidi"/>
              </w:rPr>
              <w:t>582.31</w:t>
            </w:r>
          </w:p>
        </w:tc>
        <w:tc>
          <w:tcPr>
            <w:tcW w:w="900" w:type="dxa"/>
          </w:tcPr>
          <w:p w14:paraId="0A23B64F" w14:textId="77777777" w:rsidR="004D3B66" w:rsidRDefault="004D3B66" w:rsidP="003203D3">
            <w:pPr>
              <w:jc w:val="both"/>
              <w:rPr>
                <w:rFonts w:asciiTheme="majorBidi" w:hAnsiTheme="majorBidi" w:cstheme="majorBidi"/>
              </w:rPr>
            </w:pPr>
            <w:r>
              <w:rPr>
                <w:rFonts w:asciiTheme="majorBidi" w:hAnsiTheme="majorBidi" w:cstheme="majorBidi"/>
              </w:rPr>
              <w:t>95.07</w:t>
            </w:r>
          </w:p>
        </w:tc>
        <w:tc>
          <w:tcPr>
            <w:tcW w:w="1080" w:type="dxa"/>
          </w:tcPr>
          <w:p w14:paraId="1715B18B"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990" w:type="dxa"/>
          </w:tcPr>
          <w:p w14:paraId="3648E7DB" w14:textId="77777777" w:rsidR="004D3B66" w:rsidRDefault="004D3B66" w:rsidP="003203D3">
            <w:pPr>
              <w:jc w:val="both"/>
              <w:rPr>
                <w:rFonts w:asciiTheme="majorBidi" w:hAnsiTheme="majorBidi" w:cstheme="majorBidi"/>
              </w:rPr>
            </w:pPr>
            <w:r>
              <w:rPr>
                <w:rFonts w:asciiTheme="majorBidi" w:hAnsiTheme="majorBidi" w:cstheme="majorBidi"/>
              </w:rPr>
              <w:t>265.70</w:t>
            </w:r>
          </w:p>
        </w:tc>
        <w:tc>
          <w:tcPr>
            <w:tcW w:w="1132" w:type="dxa"/>
          </w:tcPr>
          <w:p w14:paraId="25F3858A" w14:textId="77777777" w:rsidR="004D3B66" w:rsidRDefault="004D3B66" w:rsidP="003203D3">
            <w:pPr>
              <w:jc w:val="both"/>
              <w:rPr>
                <w:rFonts w:asciiTheme="majorBidi" w:hAnsiTheme="majorBidi" w:cstheme="majorBidi"/>
              </w:rPr>
            </w:pPr>
            <w:r>
              <w:rPr>
                <w:rFonts w:asciiTheme="majorBidi" w:hAnsiTheme="majorBidi" w:cstheme="majorBidi"/>
              </w:rPr>
              <w:t>36</w:t>
            </w:r>
          </w:p>
        </w:tc>
      </w:tr>
      <w:tr w:rsidR="004D3B66" w14:paraId="6EA209B4" w14:textId="77777777" w:rsidTr="003203D3">
        <w:trPr>
          <w:jc w:val="center"/>
        </w:trPr>
        <w:tc>
          <w:tcPr>
            <w:tcW w:w="558" w:type="dxa"/>
          </w:tcPr>
          <w:p w14:paraId="4055DF90" w14:textId="77777777" w:rsidR="004D3B66" w:rsidRDefault="004D3B66" w:rsidP="003203D3">
            <w:pPr>
              <w:jc w:val="both"/>
              <w:rPr>
                <w:rFonts w:asciiTheme="majorBidi" w:hAnsiTheme="majorBidi" w:cstheme="majorBidi"/>
              </w:rPr>
            </w:pPr>
            <w:r>
              <w:rPr>
                <w:rFonts w:asciiTheme="majorBidi" w:hAnsiTheme="majorBidi" w:cstheme="majorBidi"/>
              </w:rPr>
              <w:t>11.</w:t>
            </w:r>
          </w:p>
        </w:tc>
        <w:tc>
          <w:tcPr>
            <w:tcW w:w="1179" w:type="dxa"/>
          </w:tcPr>
          <w:p w14:paraId="396E5DF8" w14:textId="77777777" w:rsidR="004D3B66" w:rsidRDefault="004D3B66" w:rsidP="003203D3">
            <w:pPr>
              <w:jc w:val="both"/>
              <w:rPr>
                <w:rFonts w:asciiTheme="majorBidi" w:hAnsiTheme="majorBidi" w:cstheme="majorBidi"/>
              </w:rPr>
            </w:pPr>
            <w:r>
              <w:rPr>
                <w:rFonts w:asciiTheme="majorBidi" w:hAnsiTheme="majorBidi" w:cstheme="majorBidi"/>
              </w:rPr>
              <w:t>November</w:t>
            </w:r>
          </w:p>
        </w:tc>
        <w:tc>
          <w:tcPr>
            <w:tcW w:w="900" w:type="dxa"/>
          </w:tcPr>
          <w:p w14:paraId="5A17D7F2"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1080" w:type="dxa"/>
          </w:tcPr>
          <w:p w14:paraId="5FC44B7C"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0890B575" w14:textId="77777777" w:rsidR="004D3B66" w:rsidRDefault="004D3B66" w:rsidP="003203D3">
            <w:pPr>
              <w:jc w:val="both"/>
              <w:rPr>
                <w:rFonts w:asciiTheme="majorBidi" w:hAnsiTheme="majorBidi" w:cstheme="majorBidi"/>
              </w:rPr>
            </w:pPr>
            <w:r>
              <w:rPr>
                <w:rFonts w:asciiTheme="majorBidi" w:hAnsiTheme="majorBidi" w:cstheme="majorBidi"/>
              </w:rPr>
              <w:t>580.16</w:t>
            </w:r>
          </w:p>
        </w:tc>
        <w:tc>
          <w:tcPr>
            <w:tcW w:w="900" w:type="dxa"/>
          </w:tcPr>
          <w:p w14:paraId="328E0213" w14:textId="77777777" w:rsidR="004D3B66" w:rsidRDefault="004D3B66" w:rsidP="003203D3">
            <w:pPr>
              <w:jc w:val="both"/>
              <w:rPr>
                <w:rFonts w:asciiTheme="majorBidi" w:hAnsiTheme="majorBidi" w:cstheme="majorBidi"/>
              </w:rPr>
            </w:pPr>
            <w:r>
              <w:rPr>
                <w:rFonts w:asciiTheme="majorBidi" w:hAnsiTheme="majorBidi" w:cstheme="majorBidi"/>
              </w:rPr>
              <w:t>106.63</w:t>
            </w:r>
          </w:p>
        </w:tc>
        <w:tc>
          <w:tcPr>
            <w:tcW w:w="1080" w:type="dxa"/>
          </w:tcPr>
          <w:p w14:paraId="0CF27211" w14:textId="77777777" w:rsidR="004D3B66" w:rsidRDefault="004D3B66" w:rsidP="003203D3">
            <w:pPr>
              <w:jc w:val="both"/>
              <w:rPr>
                <w:rFonts w:asciiTheme="majorBidi" w:hAnsiTheme="majorBidi" w:cstheme="majorBidi"/>
              </w:rPr>
            </w:pPr>
            <w:r>
              <w:rPr>
                <w:rFonts w:asciiTheme="majorBidi" w:hAnsiTheme="majorBidi" w:cstheme="majorBidi"/>
              </w:rPr>
              <w:t>16</w:t>
            </w:r>
          </w:p>
        </w:tc>
        <w:tc>
          <w:tcPr>
            <w:tcW w:w="990" w:type="dxa"/>
          </w:tcPr>
          <w:p w14:paraId="4C0E9D83" w14:textId="77777777" w:rsidR="004D3B66" w:rsidRDefault="004D3B66" w:rsidP="003203D3">
            <w:pPr>
              <w:jc w:val="both"/>
              <w:rPr>
                <w:rFonts w:asciiTheme="majorBidi" w:hAnsiTheme="majorBidi" w:cstheme="majorBidi"/>
              </w:rPr>
            </w:pPr>
            <w:r>
              <w:rPr>
                <w:rFonts w:asciiTheme="majorBidi" w:hAnsiTheme="majorBidi" w:cstheme="majorBidi"/>
              </w:rPr>
              <w:t>269.75</w:t>
            </w:r>
          </w:p>
        </w:tc>
        <w:tc>
          <w:tcPr>
            <w:tcW w:w="1132" w:type="dxa"/>
          </w:tcPr>
          <w:p w14:paraId="67BD924A" w14:textId="77777777" w:rsidR="004D3B66" w:rsidRDefault="004D3B66" w:rsidP="003203D3">
            <w:pPr>
              <w:jc w:val="both"/>
              <w:rPr>
                <w:rFonts w:asciiTheme="majorBidi" w:hAnsiTheme="majorBidi" w:cstheme="majorBidi"/>
              </w:rPr>
            </w:pPr>
            <w:r>
              <w:rPr>
                <w:rFonts w:asciiTheme="majorBidi" w:hAnsiTheme="majorBidi" w:cstheme="majorBidi"/>
              </w:rPr>
              <w:t>34</w:t>
            </w:r>
          </w:p>
        </w:tc>
      </w:tr>
      <w:tr w:rsidR="004D3B66" w14:paraId="226CBD57" w14:textId="77777777" w:rsidTr="003203D3">
        <w:trPr>
          <w:jc w:val="center"/>
        </w:trPr>
        <w:tc>
          <w:tcPr>
            <w:tcW w:w="558" w:type="dxa"/>
          </w:tcPr>
          <w:p w14:paraId="595B4303" w14:textId="77777777" w:rsidR="004D3B66" w:rsidRDefault="004D3B66" w:rsidP="003203D3">
            <w:pPr>
              <w:jc w:val="both"/>
              <w:rPr>
                <w:rFonts w:asciiTheme="majorBidi" w:hAnsiTheme="majorBidi" w:cstheme="majorBidi"/>
              </w:rPr>
            </w:pPr>
            <w:r>
              <w:rPr>
                <w:rFonts w:asciiTheme="majorBidi" w:hAnsiTheme="majorBidi" w:cstheme="majorBidi"/>
              </w:rPr>
              <w:t>12.</w:t>
            </w:r>
          </w:p>
        </w:tc>
        <w:tc>
          <w:tcPr>
            <w:tcW w:w="1179" w:type="dxa"/>
          </w:tcPr>
          <w:p w14:paraId="1D26B76A" w14:textId="77777777" w:rsidR="004D3B66" w:rsidRDefault="004D3B66" w:rsidP="003203D3">
            <w:pPr>
              <w:jc w:val="both"/>
              <w:rPr>
                <w:rFonts w:asciiTheme="majorBidi" w:hAnsiTheme="majorBidi" w:cstheme="majorBidi"/>
              </w:rPr>
            </w:pPr>
            <w:r>
              <w:rPr>
                <w:rFonts w:asciiTheme="majorBidi" w:hAnsiTheme="majorBidi" w:cstheme="majorBidi"/>
              </w:rPr>
              <w:t xml:space="preserve">December </w:t>
            </w:r>
          </w:p>
        </w:tc>
        <w:tc>
          <w:tcPr>
            <w:tcW w:w="900" w:type="dxa"/>
          </w:tcPr>
          <w:p w14:paraId="71571181" w14:textId="77777777" w:rsidR="004D3B66" w:rsidRDefault="004D3B66" w:rsidP="003203D3">
            <w:pPr>
              <w:jc w:val="both"/>
              <w:rPr>
                <w:rFonts w:asciiTheme="majorBidi" w:hAnsiTheme="majorBidi" w:cstheme="majorBidi"/>
              </w:rPr>
            </w:pPr>
            <w:r>
              <w:rPr>
                <w:rFonts w:asciiTheme="majorBidi" w:hAnsiTheme="majorBidi" w:cstheme="majorBidi"/>
              </w:rPr>
              <w:t>27</w:t>
            </w:r>
          </w:p>
        </w:tc>
        <w:tc>
          <w:tcPr>
            <w:tcW w:w="1080" w:type="dxa"/>
          </w:tcPr>
          <w:p w14:paraId="34478451" w14:textId="77777777" w:rsidR="004D3B66" w:rsidRDefault="004D3B66" w:rsidP="003203D3">
            <w:pPr>
              <w:jc w:val="both"/>
              <w:rPr>
                <w:rFonts w:asciiTheme="majorBidi" w:hAnsiTheme="majorBidi" w:cstheme="majorBidi"/>
              </w:rPr>
            </w:pPr>
            <w:r>
              <w:rPr>
                <w:rFonts w:asciiTheme="majorBidi" w:hAnsiTheme="majorBidi" w:cstheme="majorBidi"/>
              </w:rPr>
              <w:t>476</w:t>
            </w:r>
          </w:p>
        </w:tc>
        <w:tc>
          <w:tcPr>
            <w:tcW w:w="1285" w:type="dxa"/>
          </w:tcPr>
          <w:p w14:paraId="36ABD40B" w14:textId="77777777" w:rsidR="004D3B66" w:rsidRDefault="004D3B66" w:rsidP="003203D3">
            <w:pPr>
              <w:jc w:val="both"/>
              <w:rPr>
                <w:rFonts w:asciiTheme="majorBidi" w:hAnsiTheme="majorBidi" w:cstheme="majorBidi"/>
              </w:rPr>
            </w:pPr>
            <w:r>
              <w:rPr>
                <w:rFonts w:asciiTheme="majorBidi" w:hAnsiTheme="majorBidi" w:cstheme="majorBidi"/>
              </w:rPr>
              <w:t>580.78</w:t>
            </w:r>
          </w:p>
        </w:tc>
        <w:tc>
          <w:tcPr>
            <w:tcW w:w="900" w:type="dxa"/>
          </w:tcPr>
          <w:p w14:paraId="78F281CF" w14:textId="77777777" w:rsidR="004D3B66" w:rsidRDefault="004D3B66" w:rsidP="003203D3">
            <w:pPr>
              <w:jc w:val="both"/>
              <w:rPr>
                <w:rFonts w:asciiTheme="majorBidi" w:hAnsiTheme="majorBidi" w:cstheme="majorBidi"/>
              </w:rPr>
            </w:pPr>
            <w:r>
              <w:rPr>
                <w:rFonts w:asciiTheme="majorBidi" w:hAnsiTheme="majorBidi" w:cstheme="majorBidi"/>
              </w:rPr>
              <w:t>101.48</w:t>
            </w:r>
          </w:p>
        </w:tc>
        <w:tc>
          <w:tcPr>
            <w:tcW w:w="1080" w:type="dxa"/>
          </w:tcPr>
          <w:p w14:paraId="0A6ADDE9" w14:textId="77777777" w:rsidR="004D3B66" w:rsidRDefault="004D3B66" w:rsidP="003203D3">
            <w:pPr>
              <w:jc w:val="both"/>
              <w:rPr>
                <w:rFonts w:asciiTheme="majorBidi" w:hAnsiTheme="majorBidi" w:cstheme="majorBidi"/>
              </w:rPr>
            </w:pPr>
            <w:r>
              <w:rPr>
                <w:rFonts w:asciiTheme="majorBidi" w:hAnsiTheme="majorBidi" w:cstheme="majorBidi"/>
              </w:rPr>
              <w:t>11</w:t>
            </w:r>
          </w:p>
        </w:tc>
        <w:tc>
          <w:tcPr>
            <w:tcW w:w="990" w:type="dxa"/>
          </w:tcPr>
          <w:p w14:paraId="40CFE2ED" w14:textId="77777777" w:rsidR="004D3B66" w:rsidRDefault="004D3B66" w:rsidP="003203D3">
            <w:pPr>
              <w:jc w:val="both"/>
              <w:rPr>
                <w:rFonts w:asciiTheme="majorBidi" w:hAnsiTheme="majorBidi" w:cstheme="majorBidi"/>
              </w:rPr>
            </w:pPr>
            <w:r>
              <w:rPr>
                <w:rFonts w:asciiTheme="majorBidi" w:hAnsiTheme="majorBidi" w:cstheme="majorBidi"/>
              </w:rPr>
              <w:t>279.96</w:t>
            </w:r>
          </w:p>
        </w:tc>
        <w:tc>
          <w:tcPr>
            <w:tcW w:w="1132" w:type="dxa"/>
          </w:tcPr>
          <w:p w14:paraId="0241692E" w14:textId="77777777" w:rsidR="004D3B66" w:rsidRDefault="004D3B66" w:rsidP="003203D3">
            <w:pPr>
              <w:jc w:val="both"/>
              <w:rPr>
                <w:rFonts w:asciiTheme="majorBidi" w:hAnsiTheme="majorBidi" w:cstheme="majorBidi"/>
              </w:rPr>
            </w:pPr>
            <w:r>
              <w:rPr>
                <w:rFonts w:asciiTheme="majorBidi" w:hAnsiTheme="majorBidi" w:cstheme="majorBidi"/>
              </w:rPr>
              <w:t>34</w:t>
            </w:r>
          </w:p>
        </w:tc>
      </w:tr>
    </w:tbl>
    <w:p w14:paraId="40A86BDA" w14:textId="77777777" w:rsidR="004D3B66" w:rsidRDefault="004D3B66" w:rsidP="004D3B66">
      <w:pPr>
        <w:jc w:val="both"/>
        <w:rPr>
          <w:rFonts w:asciiTheme="majorBidi" w:hAnsiTheme="majorBidi" w:cstheme="majorBidi"/>
        </w:rPr>
      </w:pPr>
    </w:p>
    <w:p w14:paraId="183E7259" w14:textId="77777777" w:rsidR="004D3B66" w:rsidRDefault="004D3B66" w:rsidP="004D3B66">
      <w:pPr>
        <w:jc w:val="center"/>
        <w:rPr>
          <w:rFonts w:asciiTheme="majorBidi" w:hAnsiTheme="majorBidi" w:cstheme="majorBidi"/>
        </w:rPr>
      </w:pPr>
      <w:r>
        <w:object w:dxaOrig="6506" w:dyaOrig="4531" w14:anchorId="7653E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7.1pt;height:199.9pt" o:ole="">
            <v:imagedata r:id="rId14" o:title=""/>
          </v:shape>
          <o:OLEObject Type="Embed" ProgID="Origin50.Graph" ShapeID="_x0000_i1026" DrawAspect="Content" ObjectID="_1828714848" r:id="rId15"/>
        </w:object>
      </w:r>
    </w:p>
    <w:p w14:paraId="2EB5863E" w14:textId="77777777" w:rsidR="004D3B66" w:rsidRDefault="004D3B66" w:rsidP="004D3B66">
      <w:pPr>
        <w:jc w:val="both"/>
        <w:rPr>
          <w:rFonts w:asciiTheme="majorBidi" w:hAnsiTheme="majorBidi" w:cstheme="majorBidi"/>
          <w:b/>
          <w:bCs/>
        </w:rPr>
      </w:pPr>
      <w:r>
        <w:rPr>
          <w:rFonts w:asciiTheme="majorBidi" w:hAnsiTheme="majorBidi" w:cstheme="majorBidi"/>
          <w:b/>
          <w:bCs/>
        </w:rPr>
        <w:t xml:space="preserve">Figure 1: Monthly profile of </w:t>
      </w:r>
      <w:proofErr w:type="spellStart"/>
      <w:r>
        <w:rPr>
          <w:rFonts w:asciiTheme="majorBidi" w:hAnsiTheme="majorBidi" w:cstheme="majorBidi"/>
          <w:b/>
          <w:bCs/>
        </w:rPr>
        <w:t>SOx</w:t>
      </w:r>
      <w:proofErr w:type="spellEnd"/>
      <w:r>
        <w:rPr>
          <w:rFonts w:asciiTheme="majorBidi" w:hAnsiTheme="majorBidi" w:cstheme="majorBidi"/>
          <w:b/>
          <w:bCs/>
        </w:rPr>
        <w:t xml:space="preserve">, NOx, RSPM and SPM of industrial area of Jalna city </w:t>
      </w:r>
    </w:p>
    <w:p w14:paraId="3184B866" w14:textId="77777777" w:rsidR="00651C46" w:rsidRDefault="00651C46" w:rsidP="004D3B66">
      <w:pPr>
        <w:jc w:val="both"/>
        <w:rPr>
          <w:rFonts w:asciiTheme="majorBidi" w:hAnsiTheme="majorBidi" w:cstheme="majorBidi"/>
          <w:b/>
          <w:bCs/>
        </w:rPr>
      </w:pPr>
    </w:p>
    <w:p w14:paraId="04EBBE10" w14:textId="77777777" w:rsidR="004D3B66" w:rsidRPr="00AD5117" w:rsidRDefault="004D3B66" w:rsidP="004D3B66">
      <w:pPr>
        <w:jc w:val="both"/>
        <w:rPr>
          <w:rFonts w:asciiTheme="majorBidi" w:hAnsiTheme="majorBidi" w:cstheme="majorBidi"/>
          <w:b/>
          <w:bCs/>
        </w:rPr>
      </w:pPr>
      <w:r>
        <w:rPr>
          <w:rFonts w:asciiTheme="majorBidi" w:hAnsiTheme="majorBidi" w:cstheme="majorBidi"/>
          <w:b/>
          <w:bCs/>
        </w:rPr>
        <w:t xml:space="preserve">Table 3: Concentration of </w:t>
      </w:r>
      <w:proofErr w:type="spellStart"/>
      <w:r>
        <w:rPr>
          <w:rFonts w:asciiTheme="majorBidi" w:hAnsiTheme="majorBidi" w:cstheme="majorBidi"/>
          <w:b/>
          <w:bCs/>
        </w:rPr>
        <w:t>SOx</w:t>
      </w:r>
      <w:proofErr w:type="spellEnd"/>
      <w:r>
        <w:rPr>
          <w:rFonts w:asciiTheme="majorBidi" w:hAnsiTheme="majorBidi" w:cstheme="majorBidi"/>
          <w:b/>
          <w:bCs/>
        </w:rPr>
        <w:t>, NOx, RSPM and SPM at residential area of Jalna city</w:t>
      </w:r>
    </w:p>
    <w:tbl>
      <w:tblPr>
        <w:tblStyle w:val="TableGrid"/>
        <w:tblW w:w="10261" w:type="dxa"/>
        <w:jc w:val="center"/>
        <w:tblLayout w:type="fixed"/>
        <w:tblLook w:val="04A0" w:firstRow="1" w:lastRow="0" w:firstColumn="1" w:lastColumn="0" w:noHBand="0" w:noVBand="1"/>
      </w:tblPr>
      <w:tblGrid>
        <w:gridCol w:w="558"/>
        <w:gridCol w:w="1179"/>
        <w:gridCol w:w="695"/>
        <w:gridCol w:w="720"/>
        <w:gridCol w:w="720"/>
        <w:gridCol w:w="810"/>
        <w:gridCol w:w="720"/>
        <w:gridCol w:w="990"/>
        <w:gridCol w:w="899"/>
        <w:gridCol w:w="990"/>
        <w:gridCol w:w="990"/>
        <w:gridCol w:w="990"/>
      </w:tblGrid>
      <w:tr w:rsidR="004D3B66" w14:paraId="2D9765E6" w14:textId="77777777" w:rsidTr="003203D3">
        <w:trPr>
          <w:jc w:val="center"/>
        </w:trPr>
        <w:tc>
          <w:tcPr>
            <w:tcW w:w="558" w:type="dxa"/>
          </w:tcPr>
          <w:p w14:paraId="62E70E81" w14:textId="77777777" w:rsidR="004D3B66" w:rsidRDefault="004D3B66" w:rsidP="003203D3">
            <w:pPr>
              <w:jc w:val="center"/>
              <w:rPr>
                <w:rFonts w:asciiTheme="majorBidi" w:hAnsiTheme="majorBidi" w:cstheme="majorBidi"/>
              </w:rPr>
            </w:pPr>
            <w:proofErr w:type="spellStart"/>
            <w:r>
              <w:rPr>
                <w:rFonts w:asciiTheme="majorBidi" w:hAnsiTheme="majorBidi" w:cstheme="majorBidi"/>
              </w:rPr>
              <w:t>Sr.No</w:t>
            </w:r>
            <w:proofErr w:type="spellEnd"/>
            <w:r>
              <w:rPr>
                <w:rFonts w:asciiTheme="majorBidi" w:hAnsiTheme="majorBidi" w:cstheme="majorBidi"/>
              </w:rPr>
              <w:t>.</w:t>
            </w:r>
          </w:p>
        </w:tc>
        <w:tc>
          <w:tcPr>
            <w:tcW w:w="1179" w:type="dxa"/>
          </w:tcPr>
          <w:p w14:paraId="55244886" w14:textId="77777777" w:rsidR="004D3B66" w:rsidRDefault="004D3B66" w:rsidP="003203D3">
            <w:pPr>
              <w:jc w:val="center"/>
              <w:rPr>
                <w:rFonts w:asciiTheme="majorBidi" w:hAnsiTheme="majorBidi" w:cstheme="majorBidi"/>
              </w:rPr>
            </w:pPr>
            <w:r>
              <w:rPr>
                <w:rFonts w:asciiTheme="majorBidi" w:hAnsiTheme="majorBidi" w:cstheme="majorBidi"/>
              </w:rPr>
              <w:t>Month</w:t>
            </w:r>
          </w:p>
        </w:tc>
        <w:tc>
          <w:tcPr>
            <w:tcW w:w="695" w:type="dxa"/>
          </w:tcPr>
          <w:p w14:paraId="6BFF1877" w14:textId="77777777" w:rsidR="004D3B66" w:rsidRDefault="004D3B66" w:rsidP="003203D3">
            <w:pPr>
              <w:jc w:val="center"/>
              <w:rPr>
                <w:rFonts w:asciiTheme="majorBidi" w:hAnsiTheme="majorBidi" w:cstheme="majorBidi"/>
              </w:rPr>
            </w:pPr>
            <w:r>
              <w:rPr>
                <w:rFonts w:asciiTheme="majorBidi" w:hAnsiTheme="majorBidi" w:cstheme="majorBidi"/>
              </w:rPr>
              <w:t>No. of Samples</w:t>
            </w:r>
          </w:p>
          <w:p w14:paraId="345A7AA0" w14:textId="77777777" w:rsidR="004D3B66" w:rsidRDefault="004D3B66" w:rsidP="003203D3">
            <w:pPr>
              <w:jc w:val="center"/>
              <w:rPr>
                <w:rFonts w:asciiTheme="majorBidi" w:hAnsiTheme="majorBidi" w:cstheme="majorBidi"/>
              </w:rPr>
            </w:pPr>
            <w:r>
              <w:rPr>
                <w:rFonts w:asciiTheme="majorBidi" w:hAnsiTheme="majorBidi" w:cstheme="majorBidi"/>
              </w:rPr>
              <w:t>(n)</w:t>
            </w:r>
          </w:p>
        </w:tc>
        <w:tc>
          <w:tcPr>
            <w:tcW w:w="720" w:type="dxa"/>
          </w:tcPr>
          <w:p w14:paraId="0E1F2D76" w14:textId="77777777" w:rsidR="004D3B66" w:rsidRDefault="004D3B66" w:rsidP="003203D3">
            <w:pPr>
              <w:jc w:val="center"/>
              <w:rPr>
                <w:rFonts w:asciiTheme="majorBidi" w:hAnsiTheme="majorBidi" w:cstheme="majorBidi"/>
              </w:rPr>
            </w:pPr>
            <w:r>
              <w:rPr>
                <w:rFonts w:asciiTheme="majorBidi" w:hAnsiTheme="majorBidi" w:cstheme="majorBidi"/>
              </w:rPr>
              <w:t>Avg. Time flow (minutes)</w:t>
            </w:r>
          </w:p>
        </w:tc>
        <w:tc>
          <w:tcPr>
            <w:tcW w:w="1530" w:type="dxa"/>
            <w:gridSpan w:val="2"/>
          </w:tcPr>
          <w:p w14:paraId="5D1FB978" w14:textId="77777777" w:rsidR="004D3B66" w:rsidRDefault="004D3B66" w:rsidP="003203D3">
            <w:pPr>
              <w:jc w:val="center"/>
              <w:rPr>
                <w:rFonts w:asciiTheme="majorBidi" w:hAnsiTheme="majorBidi" w:cstheme="majorBidi"/>
              </w:rPr>
            </w:pPr>
            <w:proofErr w:type="spellStart"/>
            <w:r>
              <w:rPr>
                <w:rFonts w:asciiTheme="majorBidi" w:hAnsiTheme="majorBidi" w:cstheme="majorBidi"/>
              </w:rPr>
              <w:t>SOx</w:t>
            </w:r>
            <w:proofErr w:type="spellEnd"/>
          </w:p>
          <w:p w14:paraId="251B13E0" w14:textId="77777777" w:rsidR="004D3B66" w:rsidRDefault="004D3B66" w:rsidP="003203D3">
            <w:pPr>
              <w:jc w:val="center"/>
              <w:rPr>
                <w:rFonts w:asciiTheme="majorBidi" w:hAnsiTheme="majorBidi" w:cstheme="majorBidi"/>
              </w:rPr>
            </w:pPr>
            <w:r>
              <w:rPr>
                <w:rFonts w:asciiTheme="majorBidi" w:hAnsiTheme="majorBidi" w:cstheme="majorBidi"/>
              </w:rPr>
              <w:t>(</w:t>
            </w:r>
            <w:r w:rsidRPr="00600B69">
              <w:rPr>
                <w:rFonts w:asciiTheme="majorBidi" w:hAnsiTheme="majorBidi" w:cstheme="majorBidi"/>
              </w:rPr>
              <w:t>µg/m</w:t>
            </w:r>
            <w:r w:rsidRPr="00600B69">
              <w:rPr>
                <w:rFonts w:asciiTheme="majorBidi" w:hAnsiTheme="majorBidi" w:cstheme="majorBidi"/>
                <w:vertAlign w:val="superscript"/>
              </w:rPr>
              <w:t>3</w:t>
            </w:r>
            <w:r>
              <w:rPr>
                <w:rFonts w:asciiTheme="majorBidi" w:hAnsiTheme="majorBidi" w:cstheme="majorBidi"/>
              </w:rPr>
              <w:t>)</w:t>
            </w:r>
          </w:p>
        </w:tc>
        <w:tc>
          <w:tcPr>
            <w:tcW w:w="1710" w:type="dxa"/>
            <w:gridSpan w:val="2"/>
          </w:tcPr>
          <w:p w14:paraId="1AD645B4" w14:textId="77777777" w:rsidR="004D3B66" w:rsidRDefault="004D3B66" w:rsidP="003203D3">
            <w:pPr>
              <w:jc w:val="center"/>
              <w:rPr>
                <w:rFonts w:asciiTheme="majorBidi" w:hAnsiTheme="majorBidi" w:cstheme="majorBidi"/>
              </w:rPr>
            </w:pPr>
            <w:r>
              <w:rPr>
                <w:rFonts w:asciiTheme="majorBidi" w:hAnsiTheme="majorBidi" w:cstheme="majorBidi"/>
              </w:rPr>
              <w:t>NOx</w:t>
            </w:r>
          </w:p>
          <w:p w14:paraId="293CCF40" w14:textId="77777777" w:rsidR="004D3B66" w:rsidRDefault="004D3B66" w:rsidP="003203D3">
            <w:pPr>
              <w:jc w:val="center"/>
              <w:rPr>
                <w:rFonts w:asciiTheme="majorBidi" w:hAnsiTheme="majorBidi" w:cstheme="majorBidi"/>
              </w:rPr>
            </w:pPr>
            <w:r>
              <w:rPr>
                <w:rFonts w:asciiTheme="majorBidi" w:hAnsiTheme="majorBidi" w:cstheme="majorBidi"/>
              </w:rPr>
              <w:t>(</w:t>
            </w:r>
            <w:r w:rsidRPr="00600B69">
              <w:rPr>
                <w:rFonts w:asciiTheme="majorBidi" w:hAnsiTheme="majorBidi" w:cstheme="majorBidi"/>
              </w:rPr>
              <w:t>µg/m</w:t>
            </w:r>
            <w:r w:rsidRPr="00600B69">
              <w:rPr>
                <w:rFonts w:asciiTheme="majorBidi" w:hAnsiTheme="majorBidi" w:cstheme="majorBidi"/>
                <w:vertAlign w:val="superscript"/>
              </w:rPr>
              <w:t>3</w:t>
            </w:r>
            <w:r>
              <w:rPr>
                <w:rFonts w:asciiTheme="majorBidi" w:hAnsiTheme="majorBidi" w:cstheme="majorBidi"/>
              </w:rPr>
              <w:t>)</w:t>
            </w:r>
          </w:p>
        </w:tc>
        <w:tc>
          <w:tcPr>
            <w:tcW w:w="1889" w:type="dxa"/>
            <w:gridSpan w:val="2"/>
          </w:tcPr>
          <w:p w14:paraId="1CE7A152" w14:textId="77777777" w:rsidR="004D3B66" w:rsidRDefault="004D3B66" w:rsidP="003203D3">
            <w:pPr>
              <w:jc w:val="center"/>
              <w:rPr>
                <w:rFonts w:asciiTheme="majorBidi" w:hAnsiTheme="majorBidi" w:cstheme="majorBidi"/>
              </w:rPr>
            </w:pPr>
            <w:r>
              <w:rPr>
                <w:rFonts w:asciiTheme="majorBidi" w:hAnsiTheme="majorBidi" w:cstheme="majorBidi"/>
              </w:rPr>
              <w:t>RSPM</w:t>
            </w:r>
          </w:p>
          <w:p w14:paraId="7D247CCF" w14:textId="77777777" w:rsidR="004D3B66" w:rsidRDefault="004D3B66" w:rsidP="003203D3">
            <w:pPr>
              <w:jc w:val="center"/>
              <w:rPr>
                <w:rFonts w:asciiTheme="majorBidi" w:hAnsiTheme="majorBidi" w:cstheme="majorBidi"/>
              </w:rPr>
            </w:pPr>
            <w:r>
              <w:rPr>
                <w:rFonts w:asciiTheme="majorBidi" w:hAnsiTheme="majorBidi" w:cstheme="majorBidi"/>
              </w:rPr>
              <w:t>(</w:t>
            </w:r>
            <w:r w:rsidRPr="00600B69">
              <w:rPr>
                <w:rFonts w:asciiTheme="majorBidi" w:hAnsiTheme="majorBidi" w:cstheme="majorBidi"/>
              </w:rPr>
              <w:t>µg/m</w:t>
            </w:r>
            <w:r w:rsidRPr="00600B69">
              <w:rPr>
                <w:rFonts w:asciiTheme="majorBidi" w:hAnsiTheme="majorBidi" w:cstheme="majorBidi"/>
                <w:vertAlign w:val="superscript"/>
              </w:rPr>
              <w:t>3</w:t>
            </w:r>
            <w:r>
              <w:rPr>
                <w:rFonts w:asciiTheme="majorBidi" w:hAnsiTheme="majorBidi" w:cstheme="majorBidi"/>
              </w:rPr>
              <w:t>)</w:t>
            </w:r>
          </w:p>
        </w:tc>
        <w:tc>
          <w:tcPr>
            <w:tcW w:w="1980" w:type="dxa"/>
            <w:gridSpan w:val="2"/>
          </w:tcPr>
          <w:p w14:paraId="7BD50FF9" w14:textId="77777777" w:rsidR="004D3B66" w:rsidRDefault="004D3B66" w:rsidP="003203D3">
            <w:pPr>
              <w:jc w:val="center"/>
              <w:rPr>
                <w:rFonts w:asciiTheme="majorBidi" w:hAnsiTheme="majorBidi" w:cstheme="majorBidi"/>
              </w:rPr>
            </w:pPr>
            <w:r>
              <w:rPr>
                <w:rFonts w:asciiTheme="majorBidi" w:hAnsiTheme="majorBidi" w:cstheme="majorBidi"/>
              </w:rPr>
              <w:t>SPM</w:t>
            </w:r>
          </w:p>
          <w:p w14:paraId="37D2D08C" w14:textId="77777777" w:rsidR="004D3B66" w:rsidRDefault="004D3B66" w:rsidP="003203D3">
            <w:pPr>
              <w:jc w:val="center"/>
              <w:rPr>
                <w:rFonts w:asciiTheme="majorBidi" w:hAnsiTheme="majorBidi" w:cstheme="majorBidi"/>
              </w:rPr>
            </w:pPr>
            <w:r>
              <w:rPr>
                <w:rFonts w:asciiTheme="majorBidi" w:hAnsiTheme="majorBidi" w:cstheme="majorBidi"/>
              </w:rPr>
              <w:t>(</w:t>
            </w:r>
            <w:r w:rsidRPr="00600B69">
              <w:rPr>
                <w:rFonts w:asciiTheme="majorBidi" w:hAnsiTheme="majorBidi" w:cstheme="majorBidi"/>
              </w:rPr>
              <w:t>µg/m</w:t>
            </w:r>
            <w:r w:rsidRPr="00600B69">
              <w:rPr>
                <w:rFonts w:asciiTheme="majorBidi" w:hAnsiTheme="majorBidi" w:cstheme="majorBidi"/>
                <w:vertAlign w:val="superscript"/>
              </w:rPr>
              <w:t>3</w:t>
            </w:r>
            <w:r>
              <w:rPr>
                <w:rFonts w:asciiTheme="majorBidi" w:hAnsiTheme="majorBidi" w:cstheme="majorBidi"/>
              </w:rPr>
              <w:t>)</w:t>
            </w:r>
          </w:p>
        </w:tc>
      </w:tr>
      <w:tr w:rsidR="004D3B66" w14:paraId="081EE947" w14:textId="77777777" w:rsidTr="003203D3">
        <w:trPr>
          <w:jc w:val="center"/>
        </w:trPr>
        <w:tc>
          <w:tcPr>
            <w:tcW w:w="558" w:type="dxa"/>
          </w:tcPr>
          <w:p w14:paraId="242CF6A2" w14:textId="77777777" w:rsidR="004D3B66" w:rsidRDefault="004D3B66" w:rsidP="003203D3">
            <w:pPr>
              <w:jc w:val="both"/>
              <w:rPr>
                <w:rFonts w:asciiTheme="majorBidi" w:hAnsiTheme="majorBidi" w:cstheme="majorBidi"/>
              </w:rPr>
            </w:pPr>
          </w:p>
        </w:tc>
        <w:tc>
          <w:tcPr>
            <w:tcW w:w="1179" w:type="dxa"/>
          </w:tcPr>
          <w:p w14:paraId="6BFE62AA" w14:textId="77777777" w:rsidR="004D3B66" w:rsidRDefault="004D3B66" w:rsidP="003203D3">
            <w:pPr>
              <w:jc w:val="both"/>
              <w:rPr>
                <w:rFonts w:asciiTheme="majorBidi" w:hAnsiTheme="majorBidi" w:cstheme="majorBidi"/>
              </w:rPr>
            </w:pPr>
          </w:p>
        </w:tc>
        <w:tc>
          <w:tcPr>
            <w:tcW w:w="695" w:type="dxa"/>
          </w:tcPr>
          <w:p w14:paraId="191C0E58" w14:textId="77777777" w:rsidR="004D3B66" w:rsidRDefault="004D3B66" w:rsidP="003203D3">
            <w:pPr>
              <w:jc w:val="both"/>
              <w:rPr>
                <w:rFonts w:asciiTheme="majorBidi" w:hAnsiTheme="majorBidi" w:cstheme="majorBidi"/>
              </w:rPr>
            </w:pPr>
          </w:p>
        </w:tc>
        <w:tc>
          <w:tcPr>
            <w:tcW w:w="720" w:type="dxa"/>
          </w:tcPr>
          <w:p w14:paraId="645EFFBD" w14:textId="77777777" w:rsidR="004D3B66" w:rsidRDefault="004D3B66" w:rsidP="003203D3">
            <w:pPr>
              <w:jc w:val="both"/>
              <w:rPr>
                <w:rFonts w:asciiTheme="majorBidi" w:hAnsiTheme="majorBidi" w:cstheme="majorBidi"/>
              </w:rPr>
            </w:pPr>
          </w:p>
        </w:tc>
        <w:tc>
          <w:tcPr>
            <w:tcW w:w="720" w:type="dxa"/>
          </w:tcPr>
          <w:p w14:paraId="2B85D139" w14:textId="77777777" w:rsidR="004D3B66" w:rsidRDefault="004D3B66" w:rsidP="003203D3">
            <w:pPr>
              <w:jc w:val="both"/>
              <w:rPr>
                <w:rFonts w:asciiTheme="majorBidi" w:hAnsiTheme="majorBidi" w:cstheme="majorBidi"/>
              </w:rPr>
            </w:pPr>
            <w:r>
              <w:rPr>
                <w:rFonts w:asciiTheme="majorBidi" w:hAnsiTheme="majorBidi" w:cstheme="majorBidi"/>
              </w:rPr>
              <w:t>Avg.</w:t>
            </w:r>
          </w:p>
        </w:tc>
        <w:tc>
          <w:tcPr>
            <w:tcW w:w="810" w:type="dxa"/>
          </w:tcPr>
          <w:p w14:paraId="47B85032" w14:textId="77777777" w:rsidR="004D3B66" w:rsidRDefault="004D3B66" w:rsidP="003203D3">
            <w:pPr>
              <w:jc w:val="both"/>
              <w:rPr>
                <w:rFonts w:asciiTheme="majorBidi" w:hAnsiTheme="majorBidi" w:cstheme="majorBidi"/>
              </w:rPr>
            </w:pPr>
            <w:r>
              <w:rPr>
                <w:rFonts w:asciiTheme="majorBidi" w:hAnsiTheme="majorBidi" w:cstheme="majorBidi"/>
              </w:rPr>
              <w:t>Std. deviation</w:t>
            </w:r>
          </w:p>
        </w:tc>
        <w:tc>
          <w:tcPr>
            <w:tcW w:w="720" w:type="dxa"/>
          </w:tcPr>
          <w:p w14:paraId="04E97BDD" w14:textId="77777777" w:rsidR="004D3B66" w:rsidRDefault="004D3B66" w:rsidP="003203D3">
            <w:pPr>
              <w:jc w:val="both"/>
              <w:rPr>
                <w:rFonts w:asciiTheme="majorBidi" w:hAnsiTheme="majorBidi" w:cstheme="majorBidi"/>
              </w:rPr>
            </w:pPr>
            <w:r>
              <w:rPr>
                <w:rFonts w:asciiTheme="majorBidi" w:hAnsiTheme="majorBidi" w:cstheme="majorBidi"/>
              </w:rPr>
              <w:t>Avg.</w:t>
            </w:r>
          </w:p>
        </w:tc>
        <w:tc>
          <w:tcPr>
            <w:tcW w:w="990" w:type="dxa"/>
          </w:tcPr>
          <w:p w14:paraId="0C417DC4" w14:textId="77777777" w:rsidR="004D3B66" w:rsidRDefault="004D3B66" w:rsidP="003203D3">
            <w:pPr>
              <w:jc w:val="both"/>
              <w:rPr>
                <w:rFonts w:asciiTheme="majorBidi" w:hAnsiTheme="majorBidi" w:cstheme="majorBidi"/>
              </w:rPr>
            </w:pPr>
            <w:r>
              <w:rPr>
                <w:rFonts w:asciiTheme="majorBidi" w:hAnsiTheme="majorBidi" w:cstheme="majorBidi"/>
              </w:rPr>
              <w:t>Std. deviation</w:t>
            </w:r>
          </w:p>
        </w:tc>
        <w:tc>
          <w:tcPr>
            <w:tcW w:w="899" w:type="dxa"/>
          </w:tcPr>
          <w:p w14:paraId="47828FAF" w14:textId="77777777" w:rsidR="004D3B66" w:rsidRDefault="004D3B66" w:rsidP="003203D3">
            <w:pPr>
              <w:jc w:val="both"/>
              <w:rPr>
                <w:rFonts w:asciiTheme="majorBidi" w:hAnsiTheme="majorBidi" w:cstheme="majorBidi"/>
              </w:rPr>
            </w:pPr>
            <w:r>
              <w:rPr>
                <w:rFonts w:asciiTheme="majorBidi" w:hAnsiTheme="majorBidi" w:cstheme="majorBidi"/>
              </w:rPr>
              <w:t>Avg.</w:t>
            </w:r>
          </w:p>
        </w:tc>
        <w:tc>
          <w:tcPr>
            <w:tcW w:w="990" w:type="dxa"/>
          </w:tcPr>
          <w:p w14:paraId="76CF115A" w14:textId="77777777" w:rsidR="004D3B66" w:rsidRDefault="004D3B66" w:rsidP="003203D3">
            <w:pPr>
              <w:jc w:val="both"/>
              <w:rPr>
                <w:rFonts w:asciiTheme="majorBidi" w:hAnsiTheme="majorBidi" w:cstheme="majorBidi"/>
              </w:rPr>
            </w:pPr>
            <w:r>
              <w:rPr>
                <w:rFonts w:asciiTheme="majorBidi" w:hAnsiTheme="majorBidi" w:cstheme="majorBidi"/>
              </w:rPr>
              <w:t>Std. deviation</w:t>
            </w:r>
          </w:p>
        </w:tc>
        <w:tc>
          <w:tcPr>
            <w:tcW w:w="990" w:type="dxa"/>
          </w:tcPr>
          <w:p w14:paraId="00D98F4D" w14:textId="77777777" w:rsidR="004D3B66" w:rsidRDefault="004D3B66" w:rsidP="003203D3">
            <w:pPr>
              <w:jc w:val="both"/>
              <w:rPr>
                <w:rFonts w:asciiTheme="majorBidi" w:hAnsiTheme="majorBidi" w:cstheme="majorBidi"/>
              </w:rPr>
            </w:pPr>
            <w:r>
              <w:rPr>
                <w:rFonts w:asciiTheme="majorBidi" w:hAnsiTheme="majorBidi" w:cstheme="majorBidi"/>
              </w:rPr>
              <w:t>Avg.</w:t>
            </w:r>
          </w:p>
        </w:tc>
        <w:tc>
          <w:tcPr>
            <w:tcW w:w="990" w:type="dxa"/>
          </w:tcPr>
          <w:p w14:paraId="355B3C23" w14:textId="77777777" w:rsidR="004D3B66" w:rsidRDefault="004D3B66" w:rsidP="003203D3">
            <w:pPr>
              <w:jc w:val="both"/>
              <w:rPr>
                <w:rFonts w:asciiTheme="majorBidi" w:hAnsiTheme="majorBidi" w:cstheme="majorBidi"/>
              </w:rPr>
            </w:pPr>
            <w:r>
              <w:rPr>
                <w:rFonts w:asciiTheme="majorBidi" w:hAnsiTheme="majorBidi" w:cstheme="majorBidi"/>
              </w:rPr>
              <w:t>Std. deviation</w:t>
            </w:r>
          </w:p>
        </w:tc>
      </w:tr>
      <w:tr w:rsidR="004D3B66" w14:paraId="1CD73261" w14:textId="77777777" w:rsidTr="003203D3">
        <w:trPr>
          <w:jc w:val="center"/>
        </w:trPr>
        <w:tc>
          <w:tcPr>
            <w:tcW w:w="558" w:type="dxa"/>
          </w:tcPr>
          <w:p w14:paraId="24E8109D" w14:textId="77777777" w:rsidR="004D3B66" w:rsidRDefault="004D3B66" w:rsidP="003203D3">
            <w:pPr>
              <w:jc w:val="both"/>
              <w:rPr>
                <w:rFonts w:asciiTheme="majorBidi" w:hAnsiTheme="majorBidi" w:cstheme="majorBidi"/>
              </w:rPr>
            </w:pPr>
            <w:r>
              <w:rPr>
                <w:rFonts w:asciiTheme="majorBidi" w:hAnsiTheme="majorBidi" w:cstheme="majorBidi"/>
              </w:rPr>
              <w:t>1.</w:t>
            </w:r>
          </w:p>
        </w:tc>
        <w:tc>
          <w:tcPr>
            <w:tcW w:w="1179" w:type="dxa"/>
          </w:tcPr>
          <w:p w14:paraId="75D221A0" w14:textId="77777777" w:rsidR="004D3B66" w:rsidRDefault="004D3B66" w:rsidP="003203D3">
            <w:pPr>
              <w:jc w:val="both"/>
              <w:rPr>
                <w:rFonts w:asciiTheme="majorBidi" w:hAnsiTheme="majorBidi" w:cstheme="majorBidi"/>
              </w:rPr>
            </w:pPr>
            <w:r>
              <w:rPr>
                <w:rFonts w:asciiTheme="majorBidi" w:hAnsiTheme="majorBidi" w:cstheme="majorBidi"/>
              </w:rPr>
              <w:t>January</w:t>
            </w:r>
          </w:p>
        </w:tc>
        <w:tc>
          <w:tcPr>
            <w:tcW w:w="695" w:type="dxa"/>
          </w:tcPr>
          <w:p w14:paraId="1960DD5E"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720" w:type="dxa"/>
          </w:tcPr>
          <w:p w14:paraId="3419201D"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42F1BE85" w14:textId="77777777" w:rsidR="004D3B66" w:rsidRDefault="004D3B66" w:rsidP="003203D3">
            <w:pPr>
              <w:jc w:val="both"/>
              <w:rPr>
                <w:rFonts w:asciiTheme="majorBidi" w:hAnsiTheme="majorBidi" w:cstheme="majorBidi"/>
              </w:rPr>
            </w:pPr>
            <w:r>
              <w:rPr>
                <w:rFonts w:asciiTheme="majorBidi" w:hAnsiTheme="majorBidi" w:cstheme="majorBidi"/>
              </w:rPr>
              <w:t>9.90</w:t>
            </w:r>
          </w:p>
        </w:tc>
        <w:tc>
          <w:tcPr>
            <w:tcW w:w="810" w:type="dxa"/>
          </w:tcPr>
          <w:p w14:paraId="4F26C0D1" w14:textId="77777777" w:rsidR="004D3B66" w:rsidRDefault="004D3B66" w:rsidP="003203D3">
            <w:pPr>
              <w:jc w:val="both"/>
              <w:rPr>
                <w:rFonts w:asciiTheme="majorBidi" w:hAnsiTheme="majorBidi" w:cstheme="majorBidi"/>
              </w:rPr>
            </w:pPr>
            <w:r>
              <w:rPr>
                <w:rFonts w:asciiTheme="majorBidi" w:hAnsiTheme="majorBidi" w:cstheme="majorBidi"/>
              </w:rPr>
              <w:t>0</w:t>
            </w:r>
          </w:p>
        </w:tc>
        <w:tc>
          <w:tcPr>
            <w:tcW w:w="720" w:type="dxa"/>
          </w:tcPr>
          <w:p w14:paraId="1CBFFD3A" w14:textId="77777777" w:rsidR="004D3B66" w:rsidRDefault="004D3B66" w:rsidP="003203D3">
            <w:pPr>
              <w:jc w:val="both"/>
              <w:rPr>
                <w:rFonts w:asciiTheme="majorBidi" w:hAnsiTheme="majorBidi" w:cstheme="majorBidi"/>
              </w:rPr>
            </w:pPr>
            <w:r>
              <w:rPr>
                <w:rFonts w:asciiTheme="majorBidi" w:hAnsiTheme="majorBidi" w:cstheme="majorBidi"/>
              </w:rPr>
              <w:t>40.20</w:t>
            </w:r>
          </w:p>
        </w:tc>
        <w:tc>
          <w:tcPr>
            <w:tcW w:w="990" w:type="dxa"/>
          </w:tcPr>
          <w:p w14:paraId="0C6251BF" w14:textId="77777777" w:rsidR="004D3B66" w:rsidRDefault="004D3B66" w:rsidP="003203D3">
            <w:pPr>
              <w:jc w:val="both"/>
              <w:rPr>
                <w:rFonts w:asciiTheme="majorBidi" w:hAnsiTheme="majorBidi" w:cstheme="majorBidi"/>
              </w:rPr>
            </w:pPr>
            <w:r>
              <w:rPr>
                <w:rFonts w:asciiTheme="majorBidi" w:hAnsiTheme="majorBidi" w:cstheme="majorBidi"/>
              </w:rPr>
              <w:t>2</w:t>
            </w:r>
          </w:p>
        </w:tc>
        <w:tc>
          <w:tcPr>
            <w:tcW w:w="899" w:type="dxa"/>
          </w:tcPr>
          <w:p w14:paraId="32E6BE4A" w14:textId="77777777" w:rsidR="004D3B66" w:rsidRDefault="004D3B66" w:rsidP="003203D3">
            <w:pPr>
              <w:jc w:val="both"/>
              <w:rPr>
                <w:rFonts w:asciiTheme="majorBidi" w:hAnsiTheme="majorBidi" w:cstheme="majorBidi"/>
              </w:rPr>
            </w:pPr>
            <w:r>
              <w:rPr>
                <w:rFonts w:asciiTheme="majorBidi" w:hAnsiTheme="majorBidi" w:cstheme="majorBidi"/>
              </w:rPr>
              <w:t>84</w:t>
            </w:r>
          </w:p>
        </w:tc>
        <w:tc>
          <w:tcPr>
            <w:tcW w:w="990" w:type="dxa"/>
          </w:tcPr>
          <w:p w14:paraId="591EF5AC" w14:textId="77777777" w:rsidR="004D3B66" w:rsidRDefault="004D3B66" w:rsidP="003203D3">
            <w:pPr>
              <w:jc w:val="both"/>
              <w:rPr>
                <w:rFonts w:asciiTheme="majorBidi" w:hAnsiTheme="majorBidi" w:cstheme="majorBidi"/>
              </w:rPr>
            </w:pPr>
            <w:r>
              <w:rPr>
                <w:rFonts w:asciiTheme="majorBidi" w:hAnsiTheme="majorBidi" w:cstheme="majorBidi"/>
              </w:rPr>
              <w:t>3.20</w:t>
            </w:r>
          </w:p>
        </w:tc>
        <w:tc>
          <w:tcPr>
            <w:tcW w:w="990" w:type="dxa"/>
          </w:tcPr>
          <w:p w14:paraId="13C3AAB1" w14:textId="77777777" w:rsidR="004D3B66" w:rsidRDefault="004D3B66" w:rsidP="003203D3">
            <w:pPr>
              <w:jc w:val="both"/>
              <w:rPr>
                <w:rFonts w:asciiTheme="majorBidi" w:hAnsiTheme="majorBidi" w:cstheme="majorBidi"/>
              </w:rPr>
            </w:pPr>
            <w:r>
              <w:rPr>
                <w:rFonts w:asciiTheme="majorBidi" w:hAnsiTheme="majorBidi" w:cstheme="majorBidi"/>
              </w:rPr>
              <w:t>236</w:t>
            </w:r>
          </w:p>
        </w:tc>
        <w:tc>
          <w:tcPr>
            <w:tcW w:w="990" w:type="dxa"/>
          </w:tcPr>
          <w:p w14:paraId="54780EA8" w14:textId="77777777" w:rsidR="004D3B66" w:rsidRDefault="004D3B66" w:rsidP="003203D3">
            <w:pPr>
              <w:jc w:val="both"/>
              <w:rPr>
                <w:rFonts w:asciiTheme="majorBidi" w:hAnsiTheme="majorBidi" w:cstheme="majorBidi"/>
              </w:rPr>
            </w:pPr>
            <w:r>
              <w:rPr>
                <w:rFonts w:asciiTheme="majorBidi" w:hAnsiTheme="majorBidi" w:cstheme="majorBidi"/>
              </w:rPr>
              <w:t>13.04</w:t>
            </w:r>
          </w:p>
        </w:tc>
      </w:tr>
      <w:tr w:rsidR="004D3B66" w14:paraId="225F6771" w14:textId="77777777" w:rsidTr="003203D3">
        <w:trPr>
          <w:jc w:val="center"/>
        </w:trPr>
        <w:tc>
          <w:tcPr>
            <w:tcW w:w="558" w:type="dxa"/>
          </w:tcPr>
          <w:p w14:paraId="06B46392" w14:textId="77777777" w:rsidR="004D3B66" w:rsidRDefault="004D3B66" w:rsidP="003203D3">
            <w:pPr>
              <w:jc w:val="both"/>
              <w:rPr>
                <w:rFonts w:asciiTheme="majorBidi" w:hAnsiTheme="majorBidi" w:cstheme="majorBidi"/>
              </w:rPr>
            </w:pPr>
            <w:r>
              <w:rPr>
                <w:rFonts w:asciiTheme="majorBidi" w:hAnsiTheme="majorBidi" w:cstheme="majorBidi"/>
              </w:rPr>
              <w:t>2.</w:t>
            </w:r>
          </w:p>
        </w:tc>
        <w:tc>
          <w:tcPr>
            <w:tcW w:w="1179" w:type="dxa"/>
          </w:tcPr>
          <w:p w14:paraId="515C9195" w14:textId="77777777" w:rsidR="004D3B66" w:rsidRDefault="004D3B66" w:rsidP="003203D3">
            <w:pPr>
              <w:jc w:val="both"/>
              <w:rPr>
                <w:rFonts w:asciiTheme="majorBidi" w:hAnsiTheme="majorBidi" w:cstheme="majorBidi"/>
              </w:rPr>
            </w:pPr>
            <w:r>
              <w:rPr>
                <w:rFonts w:asciiTheme="majorBidi" w:hAnsiTheme="majorBidi" w:cstheme="majorBidi"/>
              </w:rPr>
              <w:t>February</w:t>
            </w:r>
          </w:p>
        </w:tc>
        <w:tc>
          <w:tcPr>
            <w:tcW w:w="695" w:type="dxa"/>
          </w:tcPr>
          <w:p w14:paraId="6749EE26"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720" w:type="dxa"/>
          </w:tcPr>
          <w:p w14:paraId="1A420CA9"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72EC7599" w14:textId="77777777" w:rsidR="004D3B66" w:rsidRDefault="004D3B66" w:rsidP="003203D3">
            <w:pPr>
              <w:jc w:val="both"/>
              <w:rPr>
                <w:rFonts w:asciiTheme="majorBidi" w:hAnsiTheme="majorBidi" w:cstheme="majorBidi"/>
              </w:rPr>
            </w:pPr>
            <w:r>
              <w:rPr>
                <w:rFonts w:asciiTheme="majorBidi" w:hAnsiTheme="majorBidi" w:cstheme="majorBidi"/>
              </w:rPr>
              <w:t>10.24</w:t>
            </w:r>
          </w:p>
        </w:tc>
        <w:tc>
          <w:tcPr>
            <w:tcW w:w="810" w:type="dxa"/>
          </w:tcPr>
          <w:p w14:paraId="74687659" w14:textId="77777777" w:rsidR="004D3B66" w:rsidRDefault="004D3B66" w:rsidP="003203D3">
            <w:pPr>
              <w:jc w:val="both"/>
              <w:rPr>
                <w:rFonts w:asciiTheme="majorBidi" w:hAnsiTheme="majorBidi" w:cstheme="majorBidi"/>
              </w:rPr>
            </w:pPr>
            <w:r>
              <w:rPr>
                <w:rFonts w:asciiTheme="majorBidi" w:hAnsiTheme="majorBidi" w:cstheme="majorBidi"/>
              </w:rPr>
              <w:t>0.4</w:t>
            </w:r>
          </w:p>
        </w:tc>
        <w:tc>
          <w:tcPr>
            <w:tcW w:w="720" w:type="dxa"/>
          </w:tcPr>
          <w:p w14:paraId="669139A1" w14:textId="77777777" w:rsidR="004D3B66" w:rsidRDefault="004D3B66" w:rsidP="003203D3">
            <w:pPr>
              <w:jc w:val="both"/>
              <w:rPr>
                <w:rFonts w:asciiTheme="majorBidi" w:hAnsiTheme="majorBidi" w:cstheme="majorBidi"/>
              </w:rPr>
            </w:pPr>
            <w:r>
              <w:rPr>
                <w:rFonts w:asciiTheme="majorBidi" w:hAnsiTheme="majorBidi" w:cstheme="majorBidi"/>
              </w:rPr>
              <w:t>41.40</w:t>
            </w:r>
          </w:p>
        </w:tc>
        <w:tc>
          <w:tcPr>
            <w:tcW w:w="990" w:type="dxa"/>
          </w:tcPr>
          <w:p w14:paraId="6C5CB4B8"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899" w:type="dxa"/>
          </w:tcPr>
          <w:p w14:paraId="3B8DF1E0" w14:textId="77777777" w:rsidR="004D3B66" w:rsidRDefault="004D3B66" w:rsidP="003203D3">
            <w:pPr>
              <w:jc w:val="both"/>
              <w:rPr>
                <w:rFonts w:asciiTheme="majorBidi" w:hAnsiTheme="majorBidi" w:cstheme="majorBidi"/>
              </w:rPr>
            </w:pPr>
            <w:r>
              <w:rPr>
                <w:rFonts w:asciiTheme="majorBidi" w:hAnsiTheme="majorBidi" w:cstheme="majorBidi"/>
              </w:rPr>
              <w:t>88.89</w:t>
            </w:r>
          </w:p>
        </w:tc>
        <w:tc>
          <w:tcPr>
            <w:tcW w:w="990" w:type="dxa"/>
          </w:tcPr>
          <w:p w14:paraId="4F85021B" w14:textId="77777777" w:rsidR="004D3B66" w:rsidRDefault="004D3B66" w:rsidP="003203D3">
            <w:pPr>
              <w:jc w:val="both"/>
              <w:rPr>
                <w:rFonts w:asciiTheme="majorBidi" w:hAnsiTheme="majorBidi" w:cstheme="majorBidi"/>
              </w:rPr>
            </w:pPr>
            <w:r>
              <w:rPr>
                <w:rFonts w:asciiTheme="majorBidi" w:hAnsiTheme="majorBidi" w:cstheme="majorBidi"/>
              </w:rPr>
              <w:t>4</w:t>
            </w:r>
          </w:p>
        </w:tc>
        <w:tc>
          <w:tcPr>
            <w:tcW w:w="990" w:type="dxa"/>
          </w:tcPr>
          <w:p w14:paraId="3CAE9695" w14:textId="77777777" w:rsidR="004D3B66" w:rsidRDefault="004D3B66" w:rsidP="003203D3">
            <w:pPr>
              <w:jc w:val="both"/>
              <w:rPr>
                <w:rFonts w:asciiTheme="majorBidi" w:hAnsiTheme="majorBidi" w:cstheme="majorBidi"/>
              </w:rPr>
            </w:pPr>
            <w:r>
              <w:rPr>
                <w:rFonts w:asciiTheme="majorBidi" w:hAnsiTheme="majorBidi" w:cstheme="majorBidi"/>
              </w:rPr>
              <w:t>240</w:t>
            </w:r>
          </w:p>
        </w:tc>
        <w:tc>
          <w:tcPr>
            <w:tcW w:w="990" w:type="dxa"/>
          </w:tcPr>
          <w:p w14:paraId="10D3A4A1" w14:textId="77777777" w:rsidR="004D3B66" w:rsidRDefault="004D3B66" w:rsidP="003203D3">
            <w:pPr>
              <w:jc w:val="both"/>
              <w:rPr>
                <w:rFonts w:asciiTheme="majorBidi" w:hAnsiTheme="majorBidi" w:cstheme="majorBidi"/>
              </w:rPr>
            </w:pPr>
            <w:r>
              <w:rPr>
                <w:rFonts w:asciiTheme="majorBidi" w:hAnsiTheme="majorBidi" w:cstheme="majorBidi"/>
              </w:rPr>
              <w:t>5</w:t>
            </w:r>
          </w:p>
        </w:tc>
      </w:tr>
      <w:tr w:rsidR="004D3B66" w14:paraId="0342574E" w14:textId="77777777" w:rsidTr="003203D3">
        <w:trPr>
          <w:jc w:val="center"/>
        </w:trPr>
        <w:tc>
          <w:tcPr>
            <w:tcW w:w="558" w:type="dxa"/>
          </w:tcPr>
          <w:p w14:paraId="4110214F" w14:textId="77777777" w:rsidR="004D3B66" w:rsidRDefault="004D3B66" w:rsidP="003203D3">
            <w:pPr>
              <w:jc w:val="both"/>
              <w:rPr>
                <w:rFonts w:asciiTheme="majorBidi" w:hAnsiTheme="majorBidi" w:cstheme="majorBidi"/>
              </w:rPr>
            </w:pPr>
            <w:r>
              <w:rPr>
                <w:rFonts w:asciiTheme="majorBidi" w:hAnsiTheme="majorBidi" w:cstheme="majorBidi"/>
              </w:rPr>
              <w:t>3.</w:t>
            </w:r>
          </w:p>
        </w:tc>
        <w:tc>
          <w:tcPr>
            <w:tcW w:w="1179" w:type="dxa"/>
          </w:tcPr>
          <w:p w14:paraId="22DAA393" w14:textId="77777777" w:rsidR="004D3B66" w:rsidRDefault="004D3B66" w:rsidP="003203D3">
            <w:pPr>
              <w:jc w:val="both"/>
              <w:rPr>
                <w:rFonts w:asciiTheme="majorBidi" w:hAnsiTheme="majorBidi" w:cstheme="majorBidi"/>
              </w:rPr>
            </w:pPr>
            <w:r>
              <w:rPr>
                <w:rFonts w:asciiTheme="majorBidi" w:hAnsiTheme="majorBidi" w:cstheme="majorBidi"/>
              </w:rPr>
              <w:t>March</w:t>
            </w:r>
          </w:p>
        </w:tc>
        <w:tc>
          <w:tcPr>
            <w:tcW w:w="695" w:type="dxa"/>
          </w:tcPr>
          <w:p w14:paraId="38C20A01"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720" w:type="dxa"/>
          </w:tcPr>
          <w:p w14:paraId="0706ACC5"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261EC454" w14:textId="77777777" w:rsidR="004D3B66" w:rsidRDefault="004D3B66" w:rsidP="003203D3">
            <w:pPr>
              <w:jc w:val="both"/>
              <w:rPr>
                <w:rFonts w:asciiTheme="majorBidi" w:hAnsiTheme="majorBidi" w:cstheme="majorBidi"/>
              </w:rPr>
            </w:pPr>
            <w:r>
              <w:rPr>
                <w:rFonts w:asciiTheme="majorBidi" w:hAnsiTheme="majorBidi" w:cstheme="majorBidi"/>
              </w:rPr>
              <w:t>9.62</w:t>
            </w:r>
          </w:p>
        </w:tc>
        <w:tc>
          <w:tcPr>
            <w:tcW w:w="810" w:type="dxa"/>
          </w:tcPr>
          <w:p w14:paraId="055E9E4A" w14:textId="77777777" w:rsidR="004D3B66" w:rsidRDefault="004D3B66" w:rsidP="003203D3">
            <w:pPr>
              <w:jc w:val="both"/>
              <w:rPr>
                <w:rFonts w:asciiTheme="majorBidi" w:hAnsiTheme="majorBidi" w:cstheme="majorBidi"/>
              </w:rPr>
            </w:pPr>
            <w:r>
              <w:rPr>
                <w:rFonts w:asciiTheme="majorBidi" w:hAnsiTheme="majorBidi" w:cstheme="majorBidi"/>
              </w:rPr>
              <w:t>0</w:t>
            </w:r>
          </w:p>
        </w:tc>
        <w:tc>
          <w:tcPr>
            <w:tcW w:w="720" w:type="dxa"/>
          </w:tcPr>
          <w:p w14:paraId="19EB3335" w14:textId="77777777" w:rsidR="004D3B66" w:rsidRDefault="004D3B66" w:rsidP="003203D3">
            <w:pPr>
              <w:jc w:val="both"/>
              <w:rPr>
                <w:rFonts w:asciiTheme="majorBidi" w:hAnsiTheme="majorBidi" w:cstheme="majorBidi"/>
              </w:rPr>
            </w:pPr>
            <w:r>
              <w:rPr>
                <w:rFonts w:asciiTheme="majorBidi" w:hAnsiTheme="majorBidi" w:cstheme="majorBidi"/>
              </w:rPr>
              <w:t>42.75</w:t>
            </w:r>
          </w:p>
        </w:tc>
        <w:tc>
          <w:tcPr>
            <w:tcW w:w="990" w:type="dxa"/>
          </w:tcPr>
          <w:p w14:paraId="6F18462D" w14:textId="77777777" w:rsidR="004D3B66" w:rsidRDefault="004D3B66" w:rsidP="003203D3">
            <w:pPr>
              <w:jc w:val="both"/>
              <w:rPr>
                <w:rFonts w:asciiTheme="majorBidi" w:hAnsiTheme="majorBidi" w:cstheme="majorBidi"/>
              </w:rPr>
            </w:pPr>
            <w:r>
              <w:rPr>
                <w:rFonts w:asciiTheme="majorBidi" w:hAnsiTheme="majorBidi" w:cstheme="majorBidi"/>
              </w:rPr>
              <w:t>2</w:t>
            </w:r>
          </w:p>
        </w:tc>
        <w:tc>
          <w:tcPr>
            <w:tcW w:w="899" w:type="dxa"/>
          </w:tcPr>
          <w:p w14:paraId="114928F5" w14:textId="77777777" w:rsidR="004D3B66" w:rsidRDefault="004D3B66" w:rsidP="003203D3">
            <w:pPr>
              <w:jc w:val="both"/>
              <w:rPr>
                <w:rFonts w:asciiTheme="majorBidi" w:hAnsiTheme="majorBidi" w:cstheme="majorBidi"/>
              </w:rPr>
            </w:pPr>
            <w:r>
              <w:rPr>
                <w:rFonts w:asciiTheme="majorBidi" w:hAnsiTheme="majorBidi" w:cstheme="majorBidi"/>
              </w:rPr>
              <w:t>89.11</w:t>
            </w:r>
          </w:p>
        </w:tc>
        <w:tc>
          <w:tcPr>
            <w:tcW w:w="990" w:type="dxa"/>
          </w:tcPr>
          <w:p w14:paraId="3EB4F52D" w14:textId="77777777" w:rsidR="004D3B66" w:rsidRDefault="004D3B66" w:rsidP="003203D3">
            <w:pPr>
              <w:jc w:val="both"/>
              <w:rPr>
                <w:rFonts w:asciiTheme="majorBidi" w:hAnsiTheme="majorBidi" w:cstheme="majorBidi"/>
              </w:rPr>
            </w:pPr>
            <w:r>
              <w:rPr>
                <w:rFonts w:asciiTheme="majorBidi" w:hAnsiTheme="majorBidi" w:cstheme="majorBidi"/>
              </w:rPr>
              <w:t>2</w:t>
            </w:r>
          </w:p>
        </w:tc>
        <w:tc>
          <w:tcPr>
            <w:tcW w:w="990" w:type="dxa"/>
          </w:tcPr>
          <w:p w14:paraId="3F2EA5B3" w14:textId="77777777" w:rsidR="004D3B66" w:rsidRDefault="004D3B66" w:rsidP="003203D3">
            <w:pPr>
              <w:jc w:val="both"/>
              <w:rPr>
                <w:rFonts w:asciiTheme="majorBidi" w:hAnsiTheme="majorBidi" w:cstheme="majorBidi"/>
              </w:rPr>
            </w:pPr>
            <w:r>
              <w:rPr>
                <w:rFonts w:asciiTheme="majorBidi" w:hAnsiTheme="majorBidi" w:cstheme="majorBidi"/>
              </w:rPr>
              <w:t>244</w:t>
            </w:r>
          </w:p>
        </w:tc>
        <w:tc>
          <w:tcPr>
            <w:tcW w:w="990" w:type="dxa"/>
          </w:tcPr>
          <w:p w14:paraId="7B97A282" w14:textId="77777777" w:rsidR="004D3B66" w:rsidRDefault="004D3B66" w:rsidP="003203D3">
            <w:pPr>
              <w:jc w:val="both"/>
              <w:rPr>
                <w:rFonts w:asciiTheme="majorBidi" w:hAnsiTheme="majorBidi" w:cstheme="majorBidi"/>
              </w:rPr>
            </w:pPr>
            <w:r>
              <w:rPr>
                <w:rFonts w:asciiTheme="majorBidi" w:hAnsiTheme="majorBidi" w:cstheme="majorBidi"/>
              </w:rPr>
              <w:t>8</w:t>
            </w:r>
          </w:p>
        </w:tc>
      </w:tr>
      <w:tr w:rsidR="004D3B66" w14:paraId="1F868B67" w14:textId="77777777" w:rsidTr="003203D3">
        <w:trPr>
          <w:jc w:val="center"/>
        </w:trPr>
        <w:tc>
          <w:tcPr>
            <w:tcW w:w="558" w:type="dxa"/>
          </w:tcPr>
          <w:p w14:paraId="231C0B67" w14:textId="77777777" w:rsidR="004D3B66" w:rsidRDefault="004D3B66" w:rsidP="003203D3">
            <w:pPr>
              <w:jc w:val="both"/>
              <w:rPr>
                <w:rFonts w:asciiTheme="majorBidi" w:hAnsiTheme="majorBidi" w:cstheme="majorBidi"/>
              </w:rPr>
            </w:pPr>
            <w:r>
              <w:rPr>
                <w:rFonts w:asciiTheme="majorBidi" w:hAnsiTheme="majorBidi" w:cstheme="majorBidi"/>
              </w:rPr>
              <w:t>4.</w:t>
            </w:r>
          </w:p>
        </w:tc>
        <w:tc>
          <w:tcPr>
            <w:tcW w:w="1179" w:type="dxa"/>
          </w:tcPr>
          <w:p w14:paraId="05EE2D84" w14:textId="77777777" w:rsidR="004D3B66" w:rsidRDefault="004D3B66" w:rsidP="003203D3">
            <w:pPr>
              <w:jc w:val="both"/>
              <w:rPr>
                <w:rFonts w:asciiTheme="majorBidi" w:hAnsiTheme="majorBidi" w:cstheme="majorBidi"/>
              </w:rPr>
            </w:pPr>
            <w:r>
              <w:rPr>
                <w:rFonts w:asciiTheme="majorBidi" w:hAnsiTheme="majorBidi" w:cstheme="majorBidi"/>
              </w:rPr>
              <w:t>April</w:t>
            </w:r>
          </w:p>
        </w:tc>
        <w:tc>
          <w:tcPr>
            <w:tcW w:w="695" w:type="dxa"/>
          </w:tcPr>
          <w:p w14:paraId="1D54C2D3"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720" w:type="dxa"/>
          </w:tcPr>
          <w:p w14:paraId="57C2D006"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67B358EF" w14:textId="77777777" w:rsidR="004D3B66" w:rsidRDefault="004D3B66" w:rsidP="003203D3">
            <w:pPr>
              <w:jc w:val="both"/>
              <w:rPr>
                <w:rFonts w:asciiTheme="majorBidi" w:hAnsiTheme="majorBidi" w:cstheme="majorBidi"/>
              </w:rPr>
            </w:pPr>
            <w:r>
              <w:rPr>
                <w:rFonts w:asciiTheme="majorBidi" w:hAnsiTheme="majorBidi" w:cstheme="majorBidi"/>
              </w:rPr>
              <w:t>8.97</w:t>
            </w:r>
          </w:p>
        </w:tc>
        <w:tc>
          <w:tcPr>
            <w:tcW w:w="810" w:type="dxa"/>
          </w:tcPr>
          <w:p w14:paraId="6667B219" w14:textId="77777777" w:rsidR="004D3B66" w:rsidRDefault="004D3B66" w:rsidP="003203D3">
            <w:pPr>
              <w:jc w:val="both"/>
              <w:rPr>
                <w:rFonts w:asciiTheme="majorBidi" w:hAnsiTheme="majorBidi" w:cstheme="majorBidi"/>
              </w:rPr>
            </w:pPr>
            <w:r>
              <w:rPr>
                <w:rFonts w:asciiTheme="majorBidi" w:hAnsiTheme="majorBidi" w:cstheme="majorBidi"/>
              </w:rPr>
              <w:t>0.92</w:t>
            </w:r>
          </w:p>
        </w:tc>
        <w:tc>
          <w:tcPr>
            <w:tcW w:w="720" w:type="dxa"/>
          </w:tcPr>
          <w:p w14:paraId="33284ACA" w14:textId="77777777" w:rsidR="004D3B66" w:rsidRDefault="004D3B66" w:rsidP="003203D3">
            <w:pPr>
              <w:jc w:val="both"/>
              <w:rPr>
                <w:rFonts w:asciiTheme="majorBidi" w:hAnsiTheme="majorBidi" w:cstheme="majorBidi"/>
              </w:rPr>
            </w:pPr>
            <w:r>
              <w:rPr>
                <w:rFonts w:asciiTheme="majorBidi" w:hAnsiTheme="majorBidi" w:cstheme="majorBidi"/>
              </w:rPr>
              <w:t>47.24</w:t>
            </w:r>
          </w:p>
        </w:tc>
        <w:tc>
          <w:tcPr>
            <w:tcW w:w="990" w:type="dxa"/>
          </w:tcPr>
          <w:p w14:paraId="2BC9FBD4" w14:textId="77777777" w:rsidR="004D3B66" w:rsidRDefault="004D3B66" w:rsidP="003203D3">
            <w:pPr>
              <w:jc w:val="both"/>
              <w:rPr>
                <w:rFonts w:asciiTheme="majorBidi" w:hAnsiTheme="majorBidi" w:cstheme="majorBidi"/>
              </w:rPr>
            </w:pPr>
            <w:r>
              <w:rPr>
                <w:rFonts w:asciiTheme="majorBidi" w:hAnsiTheme="majorBidi" w:cstheme="majorBidi"/>
              </w:rPr>
              <w:t>10.42</w:t>
            </w:r>
          </w:p>
        </w:tc>
        <w:tc>
          <w:tcPr>
            <w:tcW w:w="899" w:type="dxa"/>
          </w:tcPr>
          <w:p w14:paraId="7ECEC2B0" w14:textId="77777777" w:rsidR="004D3B66" w:rsidRDefault="004D3B66" w:rsidP="003203D3">
            <w:pPr>
              <w:jc w:val="both"/>
              <w:rPr>
                <w:rFonts w:asciiTheme="majorBidi" w:hAnsiTheme="majorBidi" w:cstheme="majorBidi"/>
              </w:rPr>
            </w:pPr>
            <w:r>
              <w:rPr>
                <w:rFonts w:asciiTheme="majorBidi" w:hAnsiTheme="majorBidi" w:cstheme="majorBidi"/>
              </w:rPr>
              <w:t>89</w:t>
            </w:r>
          </w:p>
        </w:tc>
        <w:tc>
          <w:tcPr>
            <w:tcW w:w="990" w:type="dxa"/>
          </w:tcPr>
          <w:p w14:paraId="5D0FCF80" w14:textId="77777777" w:rsidR="004D3B66" w:rsidRDefault="004D3B66" w:rsidP="003203D3">
            <w:pPr>
              <w:jc w:val="both"/>
              <w:rPr>
                <w:rFonts w:asciiTheme="majorBidi" w:hAnsiTheme="majorBidi" w:cstheme="majorBidi"/>
              </w:rPr>
            </w:pPr>
            <w:r>
              <w:rPr>
                <w:rFonts w:asciiTheme="majorBidi" w:hAnsiTheme="majorBidi" w:cstheme="majorBidi"/>
              </w:rPr>
              <w:t>2.67</w:t>
            </w:r>
          </w:p>
        </w:tc>
        <w:tc>
          <w:tcPr>
            <w:tcW w:w="990" w:type="dxa"/>
          </w:tcPr>
          <w:p w14:paraId="42983B30" w14:textId="77777777" w:rsidR="004D3B66" w:rsidRDefault="004D3B66" w:rsidP="003203D3">
            <w:pPr>
              <w:jc w:val="both"/>
              <w:rPr>
                <w:rFonts w:asciiTheme="majorBidi" w:hAnsiTheme="majorBidi" w:cstheme="majorBidi"/>
              </w:rPr>
            </w:pPr>
            <w:r>
              <w:rPr>
                <w:rFonts w:asciiTheme="majorBidi" w:hAnsiTheme="majorBidi" w:cstheme="majorBidi"/>
              </w:rPr>
              <w:t>244</w:t>
            </w:r>
          </w:p>
        </w:tc>
        <w:tc>
          <w:tcPr>
            <w:tcW w:w="990" w:type="dxa"/>
          </w:tcPr>
          <w:p w14:paraId="65238A89" w14:textId="77777777" w:rsidR="004D3B66" w:rsidRDefault="004D3B66" w:rsidP="003203D3">
            <w:pPr>
              <w:jc w:val="both"/>
              <w:rPr>
                <w:rFonts w:asciiTheme="majorBidi" w:hAnsiTheme="majorBidi" w:cstheme="majorBidi"/>
              </w:rPr>
            </w:pPr>
            <w:r>
              <w:rPr>
                <w:rFonts w:asciiTheme="majorBidi" w:hAnsiTheme="majorBidi" w:cstheme="majorBidi"/>
              </w:rPr>
              <w:t>8.5</w:t>
            </w:r>
          </w:p>
        </w:tc>
      </w:tr>
      <w:tr w:rsidR="004D3B66" w14:paraId="226852B0" w14:textId="77777777" w:rsidTr="003203D3">
        <w:trPr>
          <w:jc w:val="center"/>
        </w:trPr>
        <w:tc>
          <w:tcPr>
            <w:tcW w:w="558" w:type="dxa"/>
          </w:tcPr>
          <w:p w14:paraId="079EBBE6" w14:textId="77777777" w:rsidR="004D3B66" w:rsidRDefault="004D3B66" w:rsidP="003203D3">
            <w:pPr>
              <w:jc w:val="both"/>
              <w:rPr>
                <w:rFonts w:asciiTheme="majorBidi" w:hAnsiTheme="majorBidi" w:cstheme="majorBidi"/>
              </w:rPr>
            </w:pPr>
            <w:r>
              <w:rPr>
                <w:rFonts w:asciiTheme="majorBidi" w:hAnsiTheme="majorBidi" w:cstheme="majorBidi"/>
              </w:rPr>
              <w:t>5.</w:t>
            </w:r>
          </w:p>
        </w:tc>
        <w:tc>
          <w:tcPr>
            <w:tcW w:w="1179" w:type="dxa"/>
          </w:tcPr>
          <w:p w14:paraId="6F9B12FC" w14:textId="77777777" w:rsidR="004D3B66" w:rsidRDefault="004D3B66" w:rsidP="003203D3">
            <w:pPr>
              <w:jc w:val="both"/>
              <w:rPr>
                <w:rFonts w:asciiTheme="majorBidi" w:hAnsiTheme="majorBidi" w:cstheme="majorBidi"/>
              </w:rPr>
            </w:pPr>
            <w:r>
              <w:rPr>
                <w:rFonts w:asciiTheme="majorBidi" w:hAnsiTheme="majorBidi" w:cstheme="majorBidi"/>
              </w:rPr>
              <w:t>May</w:t>
            </w:r>
          </w:p>
        </w:tc>
        <w:tc>
          <w:tcPr>
            <w:tcW w:w="695" w:type="dxa"/>
          </w:tcPr>
          <w:p w14:paraId="2B3442BC" w14:textId="77777777" w:rsidR="004D3B66" w:rsidRDefault="004D3B66" w:rsidP="003203D3">
            <w:pPr>
              <w:jc w:val="both"/>
              <w:rPr>
                <w:rFonts w:asciiTheme="majorBidi" w:hAnsiTheme="majorBidi" w:cstheme="majorBidi"/>
              </w:rPr>
            </w:pPr>
            <w:r>
              <w:rPr>
                <w:rFonts w:asciiTheme="majorBidi" w:hAnsiTheme="majorBidi" w:cstheme="majorBidi"/>
              </w:rPr>
              <w:t>10</w:t>
            </w:r>
          </w:p>
        </w:tc>
        <w:tc>
          <w:tcPr>
            <w:tcW w:w="720" w:type="dxa"/>
          </w:tcPr>
          <w:p w14:paraId="0EF10370"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4F1D8AB2" w14:textId="77777777" w:rsidR="004D3B66" w:rsidRDefault="004D3B66" w:rsidP="003203D3">
            <w:pPr>
              <w:jc w:val="both"/>
              <w:rPr>
                <w:rFonts w:asciiTheme="majorBidi" w:hAnsiTheme="majorBidi" w:cstheme="majorBidi"/>
              </w:rPr>
            </w:pPr>
            <w:r>
              <w:rPr>
                <w:rFonts w:asciiTheme="majorBidi" w:hAnsiTheme="majorBidi" w:cstheme="majorBidi"/>
              </w:rPr>
              <w:t>9.52</w:t>
            </w:r>
          </w:p>
        </w:tc>
        <w:tc>
          <w:tcPr>
            <w:tcW w:w="810" w:type="dxa"/>
          </w:tcPr>
          <w:p w14:paraId="3B5EB28B" w14:textId="77777777" w:rsidR="004D3B66" w:rsidRDefault="004D3B66" w:rsidP="003203D3">
            <w:pPr>
              <w:jc w:val="both"/>
              <w:rPr>
                <w:rFonts w:asciiTheme="majorBidi" w:hAnsiTheme="majorBidi" w:cstheme="majorBidi"/>
              </w:rPr>
            </w:pPr>
            <w:r>
              <w:rPr>
                <w:rFonts w:asciiTheme="majorBidi" w:hAnsiTheme="majorBidi" w:cstheme="majorBidi"/>
              </w:rPr>
              <w:t>0.34</w:t>
            </w:r>
          </w:p>
        </w:tc>
        <w:tc>
          <w:tcPr>
            <w:tcW w:w="720" w:type="dxa"/>
          </w:tcPr>
          <w:p w14:paraId="3AF45D35" w14:textId="77777777" w:rsidR="004D3B66" w:rsidRDefault="004D3B66" w:rsidP="003203D3">
            <w:pPr>
              <w:jc w:val="both"/>
              <w:rPr>
                <w:rFonts w:asciiTheme="majorBidi" w:hAnsiTheme="majorBidi" w:cstheme="majorBidi"/>
              </w:rPr>
            </w:pPr>
            <w:r>
              <w:rPr>
                <w:rFonts w:asciiTheme="majorBidi" w:hAnsiTheme="majorBidi" w:cstheme="majorBidi"/>
              </w:rPr>
              <w:t>41.01</w:t>
            </w:r>
          </w:p>
        </w:tc>
        <w:tc>
          <w:tcPr>
            <w:tcW w:w="990" w:type="dxa"/>
          </w:tcPr>
          <w:p w14:paraId="4BA88482" w14:textId="77777777" w:rsidR="004D3B66" w:rsidRDefault="004D3B66" w:rsidP="003203D3">
            <w:pPr>
              <w:jc w:val="both"/>
              <w:rPr>
                <w:rFonts w:asciiTheme="majorBidi" w:hAnsiTheme="majorBidi" w:cstheme="majorBidi"/>
              </w:rPr>
            </w:pPr>
            <w:r>
              <w:rPr>
                <w:rFonts w:asciiTheme="majorBidi" w:hAnsiTheme="majorBidi" w:cstheme="majorBidi"/>
              </w:rPr>
              <w:t>1.76</w:t>
            </w:r>
          </w:p>
        </w:tc>
        <w:tc>
          <w:tcPr>
            <w:tcW w:w="899" w:type="dxa"/>
          </w:tcPr>
          <w:p w14:paraId="1AF0494B" w14:textId="77777777" w:rsidR="004D3B66" w:rsidRDefault="004D3B66" w:rsidP="003203D3">
            <w:pPr>
              <w:jc w:val="both"/>
              <w:rPr>
                <w:rFonts w:asciiTheme="majorBidi" w:hAnsiTheme="majorBidi" w:cstheme="majorBidi"/>
              </w:rPr>
            </w:pPr>
            <w:r>
              <w:rPr>
                <w:rFonts w:asciiTheme="majorBidi" w:hAnsiTheme="majorBidi" w:cstheme="majorBidi"/>
              </w:rPr>
              <w:t>89</w:t>
            </w:r>
          </w:p>
        </w:tc>
        <w:tc>
          <w:tcPr>
            <w:tcW w:w="990" w:type="dxa"/>
          </w:tcPr>
          <w:p w14:paraId="0F388277" w14:textId="77777777" w:rsidR="004D3B66" w:rsidRDefault="004D3B66" w:rsidP="003203D3">
            <w:pPr>
              <w:jc w:val="both"/>
              <w:rPr>
                <w:rFonts w:asciiTheme="majorBidi" w:hAnsiTheme="majorBidi" w:cstheme="majorBidi"/>
              </w:rPr>
            </w:pPr>
            <w:r>
              <w:rPr>
                <w:rFonts w:asciiTheme="majorBidi" w:hAnsiTheme="majorBidi" w:cstheme="majorBidi"/>
              </w:rPr>
              <w:t>4.6</w:t>
            </w:r>
          </w:p>
        </w:tc>
        <w:tc>
          <w:tcPr>
            <w:tcW w:w="990" w:type="dxa"/>
          </w:tcPr>
          <w:p w14:paraId="05F1B5E6" w14:textId="77777777" w:rsidR="004D3B66" w:rsidRDefault="004D3B66" w:rsidP="003203D3">
            <w:pPr>
              <w:jc w:val="both"/>
              <w:rPr>
                <w:rFonts w:asciiTheme="majorBidi" w:hAnsiTheme="majorBidi" w:cstheme="majorBidi"/>
              </w:rPr>
            </w:pPr>
            <w:r>
              <w:rPr>
                <w:rFonts w:asciiTheme="majorBidi" w:hAnsiTheme="majorBidi" w:cstheme="majorBidi"/>
              </w:rPr>
              <w:t>239</w:t>
            </w:r>
          </w:p>
        </w:tc>
        <w:tc>
          <w:tcPr>
            <w:tcW w:w="990" w:type="dxa"/>
          </w:tcPr>
          <w:p w14:paraId="24DBE18B" w14:textId="77777777" w:rsidR="004D3B66" w:rsidRDefault="004D3B66" w:rsidP="003203D3">
            <w:pPr>
              <w:jc w:val="both"/>
              <w:rPr>
                <w:rFonts w:asciiTheme="majorBidi" w:hAnsiTheme="majorBidi" w:cstheme="majorBidi"/>
              </w:rPr>
            </w:pPr>
            <w:r>
              <w:rPr>
                <w:rFonts w:asciiTheme="majorBidi" w:hAnsiTheme="majorBidi" w:cstheme="majorBidi"/>
              </w:rPr>
              <w:t>10.84</w:t>
            </w:r>
          </w:p>
        </w:tc>
      </w:tr>
      <w:tr w:rsidR="004D3B66" w14:paraId="0B55D780" w14:textId="77777777" w:rsidTr="003203D3">
        <w:trPr>
          <w:jc w:val="center"/>
        </w:trPr>
        <w:tc>
          <w:tcPr>
            <w:tcW w:w="558" w:type="dxa"/>
          </w:tcPr>
          <w:p w14:paraId="1738DE77" w14:textId="77777777" w:rsidR="004D3B66" w:rsidRDefault="004D3B66" w:rsidP="003203D3">
            <w:pPr>
              <w:jc w:val="both"/>
              <w:rPr>
                <w:rFonts w:asciiTheme="majorBidi" w:hAnsiTheme="majorBidi" w:cstheme="majorBidi"/>
              </w:rPr>
            </w:pPr>
            <w:r>
              <w:rPr>
                <w:rFonts w:asciiTheme="majorBidi" w:hAnsiTheme="majorBidi" w:cstheme="majorBidi"/>
              </w:rPr>
              <w:t>6.</w:t>
            </w:r>
          </w:p>
        </w:tc>
        <w:tc>
          <w:tcPr>
            <w:tcW w:w="1179" w:type="dxa"/>
          </w:tcPr>
          <w:p w14:paraId="7BBB3B5E" w14:textId="77777777" w:rsidR="004D3B66" w:rsidRDefault="004D3B66" w:rsidP="003203D3">
            <w:pPr>
              <w:jc w:val="both"/>
              <w:rPr>
                <w:rFonts w:asciiTheme="majorBidi" w:hAnsiTheme="majorBidi" w:cstheme="majorBidi"/>
              </w:rPr>
            </w:pPr>
            <w:r>
              <w:rPr>
                <w:rFonts w:asciiTheme="majorBidi" w:hAnsiTheme="majorBidi" w:cstheme="majorBidi"/>
              </w:rPr>
              <w:t>Jun</w:t>
            </w:r>
          </w:p>
        </w:tc>
        <w:tc>
          <w:tcPr>
            <w:tcW w:w="695" w:type="dxa"/>
          </w:tcPr>
          <w:p w14:paraId="58E17192"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720" w:type="dxa"/>
          </w:tcPr>
          <w:p w14:paraId="5BCEC195"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25E55F47" w14:textId="77777777" w:rsidR="004D3B66" w:rsidRDefault="004D3B66" w:rsidP="003203D3">
            <w:pPr>
              <w:jc w:val="both"/>
              <w:rPr>
                <w:rFonts w:asciiTheme="majorBidi" w:hAnsiTheme="majorBidi" w:cstheme="majorBidi"/>
              </w:rPr>
            </w:pPr>
            <w:r>
              <w:rPr>
                <w:rFonts w:asciiTheme="majorBidi" w:hAnsiTheme="majorBidi" w:cstheme="majorBidi"/>
              </w:rPr>
              <w:t>9.91</w:t>
            </w:r>
          </w:p>
        </w:tc>
        <w:tc>
          <w:tcPr>
            <w:tcW w:w="810" w:type="dxa"/>
          </w:tcPr>
          <w:p w14:paraId="6B84DAB7" w14:textId="77777777" w:rsidR="004D3B66" w:rsidRDefault="004D3B66" w:rsidP="003203D3">
            <w:pPr>
              <w:jc w:val="both"/>
              <w:rPr>
                <w:rFonts w:asciiTheme="majorBidi" w:hAnsiTheme="majorBidi" w:cstheme="majorBidi"/>
              </w:rPr>
            </w:pPr>
            <w:r>
              <w:rPr>
                <w:rFonts w:asciiTheme="majorBidi" w:hAnsiTheme="majorBidi" w:cstheme="majorBidi"/>
              </w:rPr>
              <w:t>0.44</w:t>
            </w:r>
          </w:p>
        </w:tc>
        <w:tc>
          <w:tcPr>
            <w:tcW w:w="720" w:type="dxa"/>
          </w:tcPr>
          <w:p w14:paraId="62C799F6" w14:textId="77777777" w:rsidR="004D3B66" w:rsidRDefault="004D3B66" w:rsidP="003203D3">
            <w:pPr>
              <w:jc w:val="both"/>
              <w:rPr>
                <w:rFonts w:asciiTheme="majorBidi" w:hAnsiTheme="majorBidi" w:cstheme="majorBidi"/>
              </w:rPr>
            </w:pPr>
            <w:r>
              <w:rPr>
                <w:rFonts w:asciiTheme="majorBidi" w:hAnsiTheme="majorBidi" w:cstheme="majorBidi"/>
              </w:rPr>
              <w:t>40.41</w:t>
            </w:r>
          </w:p>
        </w:tc>
        <w:tc>
          <w:tcPr>
            <w:tcW w:w="990" w:type="dxa"/>
          </w:tcPr>
          <w:p w14:paraId="1E6A5965" w14:textId="77777777" w:rsidR="004D3B66" w:rsidRDefault="004D3B66" w:rsidP="003203D3">
            <w:pPr>
              <w:jc w:val="both"/>
              <w:rPr>
                <w:rFonts w:asciiTheme="majorBidi" w:hAnsiTheme="majorBidi" w:cstheme="majorBidi"/>
              </w:rPr>
            </w:pPr>
            <w:r>
              <w:rPr>
                <w:rFonts w:asciiTheme="majorBidi" w:hAnsiTheme="majorBidi" w:cstheme="majorBidi"/>
              </w:rPr>
              <w:t>1.06</w:t>
            </w:r>
          </w:p>
        </w:tc>
        <w:tc>
          <w:tcPr>
            <w:tcW w:w="899" w:type="dxa"/>
          </w:tcPr>
          <w:p w14:paraId="70F44829" w14:textId="77777777" w:rsidR="004D3B66" w:rsidRDefault="004D3B66" w:rsidP="003203D3">
            <w:pPr>
              <w:jc w:val="both"/>
              <w:rPr>
                <w:rFonts w:asciiTheme="majorBidi" w:hAnsiTheme="majorBidi" w:cstheme="majorBidi"/>
              </w:rPr>
            </w:pPr>
            <w:r>
              <w:rPr>
                <w:rFonts w:asciiTheme="majorBidi" w:hAnsiTheme="majorBidi" w:cstheme="majorBidi"/>
              </w:rPr>
              <w:t>86</w:t>
            </w:r>
          </w:p>
        </w:tc>
        <w:tc>
          <w:tcPr>
            <w:tcW w:w="990" w:type="dxa"/>
          </w:tcPr>
          <w:p w14:paraId="6681503E" w14:textId="77777777" w:rsidR="004D3B66" w:rsidRDefault="004D3B66" w:rsidP="003203D3">
            <w:pPr>
              <w:jc w:val="both"/>
              <w:rPr>
                <w:rFonts w:asciiTheme="majorBidi" w:hAnsiTheme="majorBidi" w:cstheme="majorBidi"/>
              </w:rPr>
            </w:pPr>
            <w:r>
              <w:rPr>
                <w:rFonts w:asciiTheme="majorBidi" w:hAnsiTheme="majorBidi" w:cstheme="majorBidi"/>
              </w:rPr>
              <w:t>2.59</w:t>
            </w:r>
          </w:p>
        </w:tc>
        <w:tc>
          <w:tcPr>
            <w:tcW w:w="990" w:type="dxa"/>
          </w:tcPr>
          <w:p w14:paraId="09F04467" w14:textId="77777777" w:rsidR="004D3B66" w:rsidRDefault="004D3B66" w:rsidP="003203D3">
            <w:pPr>
              <w:jc w:val="both"/>
              <w:rPr>
                <w:rFonts w:asciiTheme="majorBidi" w:hAnsiTheme="majorBidi" w:cstheme="majorBidi"/>
              </w:rPr>
            </w:pPr>
            <w:r>
              <w:rPr>
                <w:rFonts w:asciiTheme="majorBidi" w:hAnsiTheme="majorBidi" w:cstheme="majorBidi"/>
              </w:rPr>
              <w:t>235</w:t>
            </w:r>
          </w:p>
        </w:tc>
        <w:tc>
          <w:tcPr>
            <w:tcW w:w="990" w:type="dxa"/>
          </w:tcPr>
          <w:p w14:paraId="617CC9C8" w14:textId="77777777" w:rsidR="004D3B66" w:rsidRDefault="004D3B66" w:rsidP="003203D3">
            <w:pPr>
              <w:jc w:val="both"/>
              <w:rPr>
                <w:rFonts w:asciiTheme="majorBidi" w:hAnsiTheme="majorBidi" w:cstheme="majorBidi"/>
              </w:rPr>
            </w:pPr>
            <w:r>
              <w:rPr>
                <w:rFonts w:asciiTheme="majorBidi" w:hAnsiTheme="majorBidi" w:cstheme="majorBidi"/>
              </w:rPr>
              <w:t>20.8</w:t>
            </w:r>
          </w:p>
        </w:tc>
      </w:tr>
      <w:tr w:rsidR="004D3B66" w14:paraId="7E2D06F9" w14:textId="77777777" w:rsidTr="003203D3">
        <w:trPr>
          <w:jc w:val="center"/>
        </w:trPr>
        <w:tc>
          <w:tcPr>
            <w:tcW w:w="558" w:type="dxa"/>
          </w:tcPr>
          <w:p w14:paraId="7738F4CE" w14:textId="77777777" w:rsidR="004D3B66" w:rsidRDefault="004D3B66" w:rsidP="003203D3">
            <w:pPr>
              <w:jc w:val="both"/>
              <w:rPr>
                <w:rFonts w:asciiTheme="majorBidi" w:hAnsiTheme="majorBidi" w:cstheme="majorBidi"/>
              </w:rPr>
            </w:pPr>
            <w:r>
              <w:rPr>
                <w:rFonts w:asciiTheme="majorBidi" w:hAnsiTheme="majorBidi" w:cstheme="majorBidi"/>
              </w:rPr>
              <w:t>7.</w:t>
            </w:r>
          </w:p>
        </w:tc>
        <w:tc>
          <w:tcPr>
            <w:tcW w:w="1179" w:type="dxa"/>
          </w:tcPr>
          <w:p w14:paraId="5F148296" w14:textId="77777777" w:rsidR="004D3B66" w:rsidRDefault="004D3B66" w:rsidP="003203D3">
            <w:pPr>
              <w:jc w:val="both"/>
              <w:rPr>
                <w:rFonts w:asciiTheme="majorBidi" w:hAnsiTheme="majorBidi" w:cstheme="majorBidi"/>
              </w:rPr>
            </w:pPr>
            <w:r>
              <w:rPr>
                <w:rFonts w:asciiTheme="majorBidi" w:hAnsiTheme="majorBidi" w:cstheme="majorBidi"/>
              </w:rPr>
              <w:t>July</w:t>
            </w:r>
          </w:p>
        </w:tc>
        <w:tc>
          <w:tcPr>
            <w:tcW w:w="695" w:type="dxa"/>
          </w:tcPr>
          <w:p w14:paraId="30E2A928"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720" w:type="dxa"/>
          </w:tcPr>
          <w:p w14:paraId="02803642"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0BAE2379" w14:textId="77777777" w:rsidR="004D3B66" w:rsidRDefault="004D3B66" w:rsidP="003203D3">
            <w:pPr>
              <w:jc w:val="both"/>
              <w:rPr>
                <w:rFonts w:asciiTheme="majorBidi" w:hAnsiTheme="majorBidi" w:cstheme="majorBidi"/>
              </w:rPr>
            </w:pPr>
            <w:r>
              <w:rPr>
                <w:rFonts w:asciiTheme="majorBidi" w:hAnsiTheme="majorBidi" w:cstheme="majorBidi"/>
              </w:rPr>
              <w:t>9.26</w:t>
            </w:r>
          </w:p>
        </w:tc>
        <w:tc>
          <w:tcPr>
            <w:tcW w:w="810" w:type="dxa"/>
          </w:tcPr>
          <w:p w14:paraId="329393DB" w14:textId="77777777" w:rsidR="004D3B66" w:rsidRDefault="004D3B66" w:rsidP="003203D3">
            <w:pPr>
              <w:jc w:val="both"/>
              <w:rPr>
                <w:rFonts w:asciiTheme="majorBidi" w:hAnsiTheme="majorBidi" w:cstheme="majorBidi"/>
              </w:rPr>
            </w:pPr>
            <w:r>
              <w:rPr>
                <w:rFonts w:asciiTheme="majorBidi" w:hAnsiTheme="majorBidi" w:cstheme="majorBidi"/>
              </w:rPr>
              <w:t>0.32</w:t>
            </w:r>
          </w:p>
        </w:tc>
        <w:tc>
          <w:tcPr>
            <w:tcW w:w="720" w:type="dxa"/>
          </w:tcPr>
          <w:p w14:paraId="629BFA2F" w14:textId="77777777" w:rsidR="004D3B66" w:rsidRDefault="004D3B66" w:rsidP="003203D3">
            <w:pPr>
              <w:jc w:val="both"/>
              <w:rPr>
                <w:rFonts w:asciiTheme="majorBidi" w:hAnsiTheme="majorBidi" w:cstheme="majorBidi"/>
              </w:rPr>
            </w:pPr>
            <w:r>
              <w:rPr>
                <w:rFonts w:asciiTheme="majorBidi" w:hAnsiTheme="majorBidi" w:cstheme="majorBidi"/>
              </w:rPr>
              <w:t>39.89</w:t>
            </w:r>
          </w:p>
        </w:tc>
        <w:tc>
          <w:tcPr>
            <w:tcW w:w="990" w:type="dxa"/>
          </w:tcPr>
          <w:p w14:paraId="14D9D287" w14:textId="77777777" w:rsidR="004D3B66" w:rsidRDefault="004D3B66" w:rsidP="003203D3">
            <w:pPr>
              <w:jc w:val="both"/>
              <w:rPr>
                <w:rFonts w:asciiTheme="majorBidi" w:hAnsiTheme="majorBidi" w:cstheme="majorBidi"/>
              </w:rPr>
            </w:pPr>
            <w:r>
              <w:rPr>
                <w:rFonts w:asciiTheme="majorBidi" w:hAnsiTheme="majorBidi" w:cstheme="majorBidi"/>
              </w:rPr>
              <w:t>2.24</w:t>
            </w:r>
          </w:p>
        </w:tc>
        <w:tc>
          <w:tcPr>
            <w:tcW w:w="899" w:type="dxa"/>
          </w:tcPr>
          <w:p w14:paraId="036E40FD" w14:textId="77777777" w:rsidR="004D3B66" w:rsidRDefault="004D3B66" w:rsidP="003203D3">
            <w:pPr>
              <w:jc w:val="both"/>
              <w:rPr>
                <w:rFonts w:asciiTheme="majorBidi" w:hAnsiTheme="majorBidi" w:cstheme="majorBidi"/>
              </w:rPr>
            </w:pPr>
            <w:r>
              <w:rPr>
                <w:rFonts w:asciiTheme="majorBidi" w:hAnsiTheme="majorBidi" w:cstheme="majorBidi"/>
              </w:rPr>
              <w:t>80</w:t>
            </w:r>
          </w:p>
        </w:tc>
        <w:tc>
          <w:tcPr>
            <w:tcW w:w="990" w:type="dxa"/>
          </w:tcPr>
          <w:p w14:paraId="37BFE960" w14:textId="77777777" w:rsidR="004D3B66" w:rsidRDefault="004D3B66" w:rsidP="003203D3">
            <w:pPr>
              <w:jc w:val="both"/>
              <w:rPr>
                <w:rFonts w:asciiTheme="majorBidi" w:hAnsiTheme="majorBidi" w:cstheme="majorBidi"/>
              </w:rPr>
            </w:pPr>
            <w:r>
              <w:rPr>
                <w:rFonts w:asciiTheme="majorBidi" w:hAnsiTheme="majorBidi" w:cstheme="majorBidi"/>
              </w:rPr>
              <w:t>8.82</w:t>
            </w:r>
          </w:p>
        </w:tc>
        <w:tc>
          <w:tcPr>
            <w:tcW w:w="990" w:type="dxa"/>
          </w:tcPr>
          <w:p w14:paraId="5868DBF2" w14:textId="77777777" w:rsidR="004D3B66" w:rsidRDefault="004D3B66" w:rsidP="003203D3">
            <w:pPr>
              <w:jc w:val="both"/>
              <w:rPr>
                <w:rFonts w:asciiTheme="majorBidi" w:hAnsiTheme="majorBidi" w:cstheme="majorBidi"/>
              </w:rPr>
            </w:pPr>
            <w:r>
              <w:rPr>
                <w:rFonts w:asciiTheme="majorBidi" w:hAnsiTheme="majorBidi" w:cstheme="majorBidi"/>
              </w:rPr>
              <w:t>219</w:t>
            </w:r>
          </w:p>
        </w:tc>
        <w:tc>
          <w:tcPr>
            <w:tcW w:w="990" w:type="dxa"/>
          </w:tcPr>
          <w:p w14:paraId="49CAA51C" w14:textId="77777777" w:rsidR="004D3B66" w:rsidRDefault="004D3B66" w:rsidP="003203D3">
            <w:pPr>
              <w:jc w:val="both"/>
              <w:rPr>
                <w:rFonts w:asciiTheme="majorBidi" w:hAnsiTheme="majorBidi" w:cstheme="majorBidi"/>
              </w:rPr>
            </w:pPr>
            <w:r>
              <w:rPr>
                <w:rFonts w:asciiTheme="majorBidi" w:hAnsiTheme="majorBidi" w:cstheme="majorBidi"/>
              </w:rPr>
              <w:t>24.5</w:t>
            </w:r>
          </w:p>
        </w:tc>
      </w:tr>
      <w:tr w:rsidR="004D3B66" w14:paraId="6ADEA7C3" w14:textId="77777777" w:rsidTr="003203D3">
        <w:trPr>
          <w:jc w:val="center"/>
        </w:trPr>
        <w:tc>
          <w:tcPr>
            <w:tcW w:w="558" w:type="dxa"/>
          </w:tcPr>
          <w:p w14:paraId="20717C90" w14:textId="77777777" w:rsidR="004D3B66" w:rsidRDefault="004D3B66" w:rsidP="003203D3">
            <w:pPr>
              <w:jc w:val="both"/>
              <w:rPr>
                <w:rFonts w:asciiTheme="majorBidi" w:hAnsiTheme="majorBidi" w:cstheme="majorBidi"/>
              </w:rPr>
            </w:pPr>
            <w:r>
              <w:rPr>
                <w:rFonts w:asciiTheme="majorBidi" w:hAnsiTheme="majorBidi" w:cstheme="majorBidi"/>
              </w:rPr>
              <w:lastRenderedPageBreak/>
              <w:t>8.</w:t>
            </w:r>
          </w:p>
        </w:tc>
        <w:tc>
          <w:tcPr>
            <w:tcW w:w="1179" w:type="dxa"/>
          </w:tcPr>
          <w:p w14:paraId="3CC46EC3" w14:textId="77777777" w:rsidR="004D3B66" w:rsidRDefault="004D3B66" w:rsidP="003203D3">
            <w:pPr>
              <w:jc w:val="both"/>
              <w:rPr>
                <w:rFonts w:asciiTheme="majorBidi" w:hAnsiTheme="majorBidi" w:cstheme="majorBidi"/>
              </w:rPr>
            </w:pPr>
            <w:r>
              <w:rPr>
                <w:rFonts w:asciiTheme="majorBidi" w:hAnsiTheme="majorBidi" w:cstheme="majorBidi"/>
              </w:rPr>
              <w:t>August</w:t>
            </w:r>
          </w:p>
        </w:tc>
        <w:tc>
          <w:tcPr>
            <w:tcW w:w="695" w:type="dxa"/>
          </w:tcPr>
          <w:p w14:paraId="56DA0F7F" w14:textId="77777777" w:rsidR="004D3B66" w:rsidRDefault="004D3B66" w:rsidP="003203D3">
            <w:pPr>
              <w:jc w:val="both"/>
              <w:rPr>
                <w:rFonts w:asciiTheme="majorBidi" w:hAnsiTheme="majorBidi" w:cstheme="majorBidi"/>
              </w:rPr>
            </w:pPr>
            <w:r>
              <w:rPr>
                <w:rFonts w:asciiTheme="majorBidi" w:hAnsiTheme="majorBidi" w:cstheme="majorBidi"/>
              </w:rPr>
              <w:t>10</w:t>
            </w:r>
          </w:p>
        </w:tc>
        <w:tc>
          <w:tcPr>
            <w:tcW w:w="720" w:type="dxa"/>
          </w:tcPr>
          <w:p w14:paraId="0691611E"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1247778B" w14:textId="77777777" w:rsidR="004D3B66" w:rsidRDefault="004D3B66" w:rsidP="003203D3">
            <w:pPr>
              <w:jc w:val="both"/>
              <w:rPr>
                <w:rFonts w:asciiTheme="majorBidi" w:hAnsiTheme="majorBidi" w:cstheme="majorBidi"/>
              </w:rPr>
            </w:pPr>
            <w:r>
              <w:rPr>
                <w:rFonts w:asciiTheme="majorBidi" w:hAnsiTheme="majorBidi" w:cstheme="majorBidi"/>
              </w:rPr>
              <w:t>9.35</w:t>
            </w:r>
          </w:p>
        </w:tc>
        <w:tc>
          <w:tcPr>
            <w:tcW w:w="810" w:type="dxa"/>
          </w:tcPr>
          <w:p w14:paraId="5AC1D973" w14:textId="77777777" w:rsidR="004D3B66" w:rsidRDefault="004D3B66" w:rsidP="003203D3">
            <w:pPr>
              <w:jc w:val="both"/>
              <w:rPr>
                <w:rFonts w:asciiTheme="majorBidi" w:hAnsiTheme="majorBidi" w:cstheme="majorBidi"/>
              </w:rPr>
            </w:pPr>
            <w:r>
              <w:rPr>
                <w:rFonts w:asciiTheme="majorBidi" w:hAnsiTheme="majorBidi" w:cstheme="majorBidi"/>
              </w:rPr>
              <w:t>0.46</w:t>
            </w:r>
          </w:p>
        </w:tc>
        <w:tc>
          <w:tcPr>
            <w:tcW w:w="720" w:type="dxa"/>
          </w:tcPr>
          <w:p w14:paraId="59BFF554" w14:textId="77777777" w:rsidR="004D3B66" w:rsidRDefault="004D3B66" w:rsidP="003203D3">
            <w:pPr>
              <w:jc w:val="both"/>
              <w:rPr>
                <w:rFonts w:asciiTheme="majorBidi" w:hAnsiTheme="majorBidi" w:cstheme="majorBidi"/>
              </w:rPr>
            </w:pPr>
            <w:r>
              <w:rPr>
                <w:rFonts w:asciiTheme="majorBidi" w:hAnsiTheme="majorBidi" w:cstheme="majorBidi"/>
              </w:rPr>
              <w:t>40.16</w:t>
            </w:r>
          </w:p>
        </w:tc>
        <w:tc>
          <w:tcPr>
            <w:tcW w:w="990" w:type="dxa"/>
          </w:tcPr>
          <w:p w14:paraId="34338E94" w14:textId="77777777" w:rsidR="004D3B66" w:rsidRDefault="004D3B66" w:rsidP="003203D3">
            <w:pPr>
              <w:jc w:val="both"/>
              <w:rPr>
                <w:rFonts w:asciiTheme="majorBidi" w:hAnsiTheme="majorBidi" w:cstheme="majorBidi"/>
              </w:rPr>
            </w:pPr>
            <w:r>
              <w:rPr>
                <w:rFonts w:asciiTheme="majorBidi" w:hAnsiTheme="majorBidi" w:cstheme="majorBidi"/>
              </w:rPr>
              <w:t>2.26</w:t>
            </w:r>
          </w:p>
        </w:tc>
        <w:tc>
          <w:tcPr>
            <w:tcW w:w="899" w:type="dxa"/>
          </w:tcPr>
          <w:p w14:paraId="38F18F4B" w14:textId="77777777" w:rsidR="004D3B66" w:rsidRDefault="004D3B66" w:rsidP="003203D3">
            <w:pPr>
              <w:jc w:val="both"/>
              <w:rPr>
                <w:rFonts w:asciiTheme="majorBidi" w:hAnsiTheme="majorBidi" w:cstheme="majorBidi"/>
              </w:rPr>
            </w:pPr>
            <w:r>
              <w:rPr>
                <w:rFonts w:asciiTheme="majorBidi" w:hAnsiTheme="majorBidi" w:cstheme="majorBidi"/>
              </w:rPr>
              <w:t>81.2</w:t>
            </w:r>
          </w:p>
        </w:tc>
        <w:tc>
          <w:tcPr>
            <w:tcW w:w="990" w:type="dxa"/>
          </w:tcPr>
          <w:p w14:paraId="26130DAF" w14:textId="77777777" w:rsidR="004D3B66" w:rsidRDefault="004D3B66" w:rsidP="003203D3">
            <w:pPr>
              <w:jc w:val="both"/>
              <w:rPr>
                <w:rFonts w:asciiTheme="majorBidi" w:hAnsiTheme="majorBidi" w:cstheme="majorBidi"/>
              </w:rPr>
            </w:pPr>
            <w:r>
              <w:rPr>
                <w:rFonts w:asciiTheme="majorBidi" w:hAnsiTheme="majorBidi" w:cstheme="majorBidi"/>
              </w:rPr>
              <w:t>9.67</w:t>
            </w:r>
          </w:p>
        </w:tc>
        <w:tc>
          <w:tcPr>
            <w:tcW w:w="990" w:type="dxa"/>
          </w:tcPr>
          <w:p w14:paraId="4400B975" w14:textId="77777777" w:rsidR="004D3B66" w:rsidRDefault="004D3B66" w:rsidP="003203D3">
            <w:pPr>
              <w:jc w:val="both"/>
              <w:rPr>
                <w:rFonts w:asciiTheme="majorBidi" w:hAnsiTheme="majorBidi" w:cstheme="majorBidi"/>
              </w:rPr>
            </w:pPr>
            <w:r>
              <w:rPr>
                <w:rFonts w:asciiTheme="majorBidi" w:hAnsiTheme="majorBidi" w:cstheme="majorBidi"/>
              </w:rPr>
              <w:t>213</w:t>
            </w:r>
          </w:p>
        </w:tc>
        <w:tc>
          <w:tcPr>
            <w:tcW w:w="990" w:type="dxa"/>
          </w:tcPr>
          <w:p w14:paraId="6AD790E6" w14:textId="77777777" w:rsidR="004D3B66" w:rsidRDefault="004D3B66" w:rsidP="003203D3">
            <w:pPr>
              <w:jc w:val="both"/>
              <w:rPr>
                <w:rFonts w:asciiTheme="majorBidi" w:hAnsiTheme="majorBidi" w:cstheme="majorBidi"/>
              </w:rPr>
            </w:pPr>
            <w:r>
              <w:rPr>
                <w:rFonts w:asciiTheme="majorBidi" w:hAnsiTheme="majorBidi" w:cstheme="majorBidi"/>
              </w:rPr>
              <w:t>21.78</w:t>
            </w:r>
          </w:p>
        </w:tc>
      </w:tr>
      <w:tr w:rsidR="004D3B66" w14:paraId="6AEB60AF" w14:textId="77777777" w:rsidTr="003203D3">
        <w:trPr>
          <w:jc w:val="center"/>
        </w:trPr>
        <w:tc>
          <w:tcPr>
            <w:tcW w:w="558" w:type="dxa"/>
          </w:tcPr>
          <w:p w14:paraId="7AD6C65E"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1179" w:type="dxa"/>
          </w:tcPr>
          <w:p w14:paraId="1C84FEF5" w14:textId="77777777" w:rsidR="004D3B66" w:rsidRDefault="004D3B66" w:rsidP="003203D3">
            <w:pPr>
              <w:jc w:val="both"/>
              <w:rPr>
                <w:rFonts w:asciiTheme="majorBidi" w:hAnsiTheme="majorBidi" w:cstheme="majorBidi"/>
              </w:rPr>
            </w:pPr>
            <w:r>
              <w:rPr>
                <w:rFonts w:asciiTheme="majorBidi" w:hAnsiTheme="majorBidi" w:cstheme="majorBidi"/>
              </w:rPr>
              <w:t>September</w:t>
            </w:r>
          </w:p>
        </w:tc>
        <w:tc>
          <w:tcPr>
            <w:tcW w:w="695" w:type="dxa"/>
          </w:tcPr>
          <w:p w14:paraId="3535CBC1" w14:textId="77777777" w:rsidR="004D3B66" w:rsidRDefault="004D3B66" w:rsidP="003203D3">
            <w:pPr>
              <w:jc w:val="both"/>
              <w:rPr>
                <w:rFonts w:asciiTheme="majorBidi" w:hAnsiTheme="majorBidi" w:cstheme="majorBidi"/>
              </w:rPr>
            </w:pPr>
            <w:r>
              <w:rPr>
                <w:rFonts w:asciiTheme="majorBidi" w:hAnsiTheme="majorBidi" w:cstheme="majorBidi"/>
              </w:rPr>
              <w:t>8</w:t>
            </w:r>
          </w:p>
        </w:tc>
        <w:tc>
          <w:tcPr>
            <w:tcW w:w="720" w:type="dxa"/>
          </w:tcPr>
          <w:p w14:paraId="6BD68147"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1F2A7CA7" w14:textId="77777777" w:rsidR="004D3B66" w:rsidRDefault="004D3B66" w:rsidP="003203D3">
            <w:pPr>
              <w:jc w:val="both"/>
              <w:rPr>
                <w:rFonts w:asciiTheme="majorBidi" w:hAnsiTheme="majorBidi" w:cstheme="majorBidi"/>
              </w:rPr>
            </w:pPr>
            <w:r>
              <w:rPr>
                <w:rFonts w:asciiTheme="majorBidi" w:hAnsiTheme="majorBidi" w:cstheme="majorBidi"/>
              </w:rPr>
              <w:t>9.59</w:t>
            </w:r>
          </w:p>
        </w:tc>
        <w:tc>
          <w:tcPr>
            <w:tcW w:w="810" w:type="dxa"/>
          </w:tcPr>
          <w:p w14:paraId="3BFCCFE3" w14:textId="77777777" w:rsidR="004D3B66" w:rsidRDefault="004D3B66" w:rsidP="003203D3">
            <w:pPr>
              <w:jc w:val="both"/>
              <w:rPr>
                <w:rFonts w:asciiTheme="majorBidi" w:hAnsiTheme="majorBidi" w:cstheme="majorBidi"/>
              </w:rPr>
            </w:pPr>
            <w:r>
              <w:rPr>
                <w:rFonts w:asciiTheme="majorBidi" w:hAnsiTheme="majorBidi" w:cstheme="majorBidi"/>
              </w:rPr>
              <w:t>0.36</w:t>
            </w:r>
          </w:p>
        </w:tc>
        <w:tc>
          <w:tcPr>
            <w:tcW w:w="720" w:type="dxa"/>
          </w:tcPr>
          <w:p w14:paraId="6CBFFA4C" w14:textId="77777777" w:rsidR="004D3B66" w:rsidRDefault="004D3B66" w:rsidP="003203D3">
            <w:pPr>
              <w:jc w:val="both"/>
              <w:rPr>
                <w:rFonts w:asciiTheme="majorBidi" w:hAnsiTheme="majorBidi" w:cstheme="majorBidi"/>
              </w:rPr>
            </w:pPr>
            <w:r>
              <w:rPr>
                <w:rFonts w:asciiTheme="majorBidi" w:hAnsiTheme="majorBidi" w:cstheme="majorBidi"/>
              </w:rPr>
              <w:t>41.01</w:t>
            </w:r>
          </w:p>
        </w:tc>
        <w:tc>
          <w:tcPr>
            <w:tcW w:w="990" w:type="dxa"/>
          </w:tcPr>
          <w:p w14:paraId="1BF236B7" w14:textId="77777777" w:rsidR="004D3B66" w:rsidRDefault="004D3B66" w:rsidP="003203D3">
            <w:pPr>
              <w:jc w:val="both"/>
              <w:rPr>
                <w:rFonts w:asciiTheme="majorBidi" w:hAnsiTheme="majorBidi" w:cstheme="majorBidi"/>
              </w:rPr>
            </w:pPr>
            <w:r>
              <w:rPr>
                <w:rFonts w:asciiTheme="majorBidi" w:hAnsiTheme="majorBidi" w:cstheme="majorBidi"/>
              </w:rPr>
              <w:t>2.34</w:t>
            </w:r>
          </w:p>
        </w:tc>
        <w:tc>
          <w:tcPr>
            <w:tcW w:w="899" w:type="dxa"/>
          </w:tcPr>
          <w:p w14:paraId="3629BCC2" w14:textId="77777777" w:rsidR="004D3B66" w:rsidRDefault="004D3B66" w:rsidP="003203D3">
            <w:pPr>
              <w:jc w:val="both"/>
              <w:rPr>
                <w:rFonts w:asciiTheme="majorBidi" w:hAnsiTheme="majorBidi" w:cstheme="majorBidi"/>
              </w:rPr>
            </w:pPr>
            <w:r>
              <w:rPr>
                <w:rFonts w:asciiTheme="majorBidi" w:hAnsiTheme="majorBidi" w:cstheme="majorBidi"/>
              </w:rPr>
              <w:t>84</w:t>
            </w:r>
          </w:p>
        </w:tc>
        <w:tc>
          <w:tcPr>
            <w:tcW w:w="990" w:type="dxa"/>
          </w:tcPr>
          <w:p w14:paraId="7A3B33BE" w14:textId="77777777" w:rsidR="004D3B66" w:rsidRDefault="004D3B66" w:rsidP="003203D3">
            <w:pPr>
              <w:jc w:val="both"/>
              <w:rPr>
                <w:rFonts w:asciiTheme="majorBidi" w:hAnsiTheme="majorBidi" w:cstheme="majorBidi"/>
              </w:rPr>
            </w:pPr>
            <w:r>
              <w:rPr>
                <w:rFonts w:asciiTheme="majorBidi" w:hAnsiTheme="majorBidi" w:cstheme="majorBidi"/>
              </w:rPr>
              <w:t>4.81</w:t>
            </w:r>
          </w:p>
        </w:tc>
        <w:tc>
          <w:tcPr>
            <w:tcW w:w="990" w:type="dxa"/>
          </w:tcPr>
          <w:p w14:paraId="4C3CF4FC" w14:textId="77777777" w:rsidR="004D3B66" w:rsidRDefault="004D3B66" w:rsidP="003203D3">
            <w:pPr>
              <w:jc w:val="both"/>
              <w:rPr>
                <w:rFonts w:asciiTheme="majorBidi" w:hAnsiTheme="majorBidi" w:cstheme="majorBidi"/>
              </w:rPr>
            </w:pPr>
            <w:r>
              <w:rPr>
                <w:rFonts w:asciiTheme="majorBidi" w:hAnsiTheme="majorBidi" w:cstheme="majorBidi"/>
              </w:rPr>
              <w:t>220</w:t>
            </w:r>
          </w:p>
        </w:tc>
        <w:tc>
          <w:tcPr>
            <w:tcW w:w="990" w:type="dxa"/>
          </w:tcPr>
          <w:p w14:paraId="598F5637" w14:textId="77777777" w:rsidR="004D3B66" w:rsidRDefault="004D3B66" w:rsidP="003203D3">
            <w:pPr>
              <w:jc w:val="both"/>
              <w:rPr>
                <w:rFonts w:asciiTheme="majorBidi" w:hAnsiTheme="majorBidi" w:cstheme="majorBidi"/>
              </w:rPr>
            </w:pPr>
            <w:r>
              <w:rPr>
                <w:rFonts w:asciiTheme="majorBidi" w:hAnsiTheme="majorBidi" w:cstheme="majorBidi"/>
              </w:rPr>
              <w:t>10.59</w:t>
            </w:r>
          </w:p>
        </w:tc>
      </w:tr>
      <w:tr w:rsidR="004D3B66" w14:paraId="6C9BCAE4" w14:textId="77777777" w:rsidTr="003203D3">
        <w:trPr>
          <w:jc w:val="center"/>
        </w:trPr>
        <w:tc>
          <w:tcPr>
            <w:tcW w:w="558" w:type="dxa"/>
          </w:tcPr>
          <w:p w14:paraId="62E8F835" w14:textId="77777777" w:rsidR="004D3B66" w:rsidRDefault="004D3B66" w:rsidP="003203D3">
            <w:pPr>
              <w:jc w:val="both"/>
              <w:rPr>
                <w:rFonts w:asciiTheme="majorBidi" w:hAnsiTheme="majorBidi" w:cstheme="majorBidi"/>
              </w:rPr>
            </w:pPr>
            <w:r>
              <w:rPr>
                <w:rFonts w:asciiTheme="majorBidi" w:hAnsiTheme="majorBidi" w:cstheme="majorBidi"/>
              </w:rPr>
              <w:t>10.</w:t>
            </w:r>
          </w:p>
        </w:tc>
        <w:tc>
          <w:tcPr>
            <w:tcW w:w="1179" w:type="dxa"/>
          </w:tcPr>
          <w:p w14:paraId="1E86F2FB" w14:textId="77777777" w:rsidR="004D3B66" w:rsidRDefault="004D3B66" w:rsidP="003203D3">
            <w:pPr>
              <w:jc w:val="both"/>
              <w:rPr>
                <w:rFonts w:asciiTheme="majorBidi" w:hAnsiTheme="majorBidi" w:cstheme="majorBidi"/>
              </w:rPr>
            </w:pPr>
            <w:r>
              <w:rPr>
                <w:rFonts w:asciiTheme="majorBidi" w:hAnsiTheme="majorBidi" w:cstheme="majorBidi"/>
              </w:rPr>
              <w:t>October</w:t>
            </w:r>
          </w:p>
        </w:tc>
        <w:tc>
          <w:tcPr>
            <w:tcW w:w="695" w:type="dxa"/>
          </w:tcPr>
          <w:p w14:paraId="3A2445F9"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720" w:type="dxa"/>
          </w:tcPr>
          <w:p w14:paraId="1C9D438A"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5834D60E" w14:textId="77777777" w:rsidR="004D3B66" w:rsidRDefault="004D3B66" w:rsidP="003203D3">
            <w:pPr>
              <w:jc w:val="both"/>
              <w:rPr>
                <w:rFonts w:asciiTheme="majorBidi" w:hAnsiTheme="majorBidi" w:cstheme="majorBidi"/>
              </w:rPr>
            </w:pPr>
            <w:r>
              <w:rPr>
                <w:rFonts w:asciiTheme="majorBidi" w:hAnsiTheme="majorBidi" w:cstheme="majorBidi"/>
              </w:rPr>
              <w:t>9.52</w:t>
            </w:r>
          </w:p>
        </w:tc>
        <w:tc>
          <w:tcPr>
            <w:tcW w:w="810" w:type="dxa"/>
          </w:tcPr>
          <w:p w14:paraId="7E04B784" w14:textId="77777777" w:rsidR="004D3B66" w:rsidRDefault="004D3B66" w:rsidP="003203D3">
            <w:pPr>
              <w:jc w:val="both"/>
              <w:rPr>
                <w:rFonts w:asciiTheme="majorBidi" w:hAnsiTheme="majorBidi" w:cstheme="majorBidi"/>
              </w:rPr>
            </w:pPr>
            <w:r>
              <w:rPr>
                <w:rFonts w:asciiTheme="majorBidi" w:hAnsiTheme="majorBidi" w:cstheme="majorBidi"/>
              </w:rPr>
              <w:t>0.34</w:t>
            </w:r>
          </w:p>
        </w:tc>
        <w:tc>
          <w:tcPr>
            <w:tcW w:w="720" w:type="dxa"/>
          </w:tcPr>
          <w:p w14:paraId="16013A64" w14:textId="77777777" w:rsidR="004D3B66" w:rsidRDefault="004D3B66" w:rsidP="003203D3">
            <w:pPr>
              <w:jc w:val="both"/>
              <w:rPr>
                <w:rFonts w:asciiTheme="majorBidi" w:hAnsiTheme="majorBidi" w:cstheme="majorBidi"/>
              </w:rPr>
            </w:pPr>
            <w:r>
              <w:rPr>
                <w:rFonts w:asciiTheme="majorBidi" w:hAnsiTheme="majorBidi" w:cstheme="majorBidi"/>
              </w:rPr>
              <w:t>40.30</w:t>
            </w:r>
          </w:p>
        </w:tc>
        <w:tc>
          <w:tcPr>
            <w:tcW w:w="990" w:type="dxa"/>
          </w:tcPr>
          <w:p w14:paraId="4829D67C" w14:textId="77777777" w:rsidR="004D3B66" w:rsidRDefault="004D3B66" w:rsidP="003203D3">
            <w:pPr>
              <w:jc w:val="both"/>
              <w:rPr>
                <w:rFonts w:asciiTheme="majorBidi" w:hAnsiTheme="majorBidi" w:cstheme="majorBidi"/>
              </w:rPr>
            </w:pPr>
            <w:r>
              <w:rPr>
                <w:rFonts w:asciiTheme="majorBidi" w:hAnsiTheme="majorBidi" w:cstheme="majorBidi"/>
              </w:rPr>
              <w:t>2.39</w:t>
            </w:r>
          </w:p>
        </w:tc>
        <w:tc>
          <w:tcPr>
            <w:tcW w:w="899" w:type="dxa"/>
          </w:tcPr>
          <w:p w14:paraId="081629D1" w14:textId="77777777" w:rsidR="004D3B66" w:rsidRDefault="004D3B66" w:rsidP="003203D3">
            <w:pPr>
              <w:jc w:val="both"/>
              <w:rPr>
                <w:rFonts w:asciiTheme="majorBidi" w:hAnsiTheme="majorBidi" w:cstheme="majorBidi"/>
              </w:rPr>
            </w:pPr>
            <w:r>
              <w:rPr>
                <w:rFonts w:asciiTheme="majorBidi" w:hAnsiTheme="majorBidi" w:cstheme="majorBidi"/>
              </w:rPr>
              <w:t>87</w:t>
            </w:r>
          </w:p>
        </w:tc>
        <w:tc>
          <w:tcPr>
            <w:tcW w:w="990" w:type="dxa"/>
          </w:tcPr>
          <w:p w14:paraId="554EF770" w14:textId="77777777" w:rsidR="004D3B66" w:rsidRDefault="004D3B66" w:rsidP="003203D3">
            <w:pPr>
              <w:jc w:val="both"/>
              <w:rPr>
                <w:rFonts w:asciiTheme="majorBidi" w:hAnsiTheme="majorBidi" w:cstheme="majorBidi"/>
              </w:rPr>
            </w:pPr>
            <w:r>
              <w:rPr>
                <w:rFonts w:asciiTheme="majorBidi" w:hAnsiTheme="majorBidi" w:cstheme="majorBidi"/>
              </w:rPr>
              <w:t>3.84</w:t>
            </w:r>
          </w:p>
        </w:tc>
        <w:tc>
          <w:tcPr>
            <w:tcW w:w="990" w:type="dxa"/>
          </w:tcPr>
          <w:p w14:paraId="51776C96" w14:textId="77777777" w:rsidR="004D3B66" w:rsidRDefault="004D3B66" w:rsidP="003203D3">
            <w:pPr>
              <w:jc w:val="both"/>
              <w:rPr>
                <w:rFonts w:asciiTheme="majorBidi" w:hAnsiTheme="majorBidi" w:cstheme="majorBidi"/>
              </w:rPr>
            </w:pPr>
            <w:r>
              <w:rPr>
                <w:rFonts w:asciiTheme="majorBidi" w:hAnsiTheme="majorBidi" w:cstheme="majorBidi"/>
              </w:rPr>
              <w:t>228</w:t>
            </w:r>
          </w:p>
        </w:tc>
        <w:tc>
          <w:tcPr>
            <w:tcW w:w="990" w:type="dxa"/>
          </w:tcPr>
          <w:p w14:paraId="6D8D9BB8" w14:textId="77777777" w:rsidR="004D3B66" w:rsidRDefault="004D3B66" w:rsidP="003203D3">
            <w:pPr>
              <w:jc w:val="both"/>
              <w:rPr>
                <w:rFonts w:asciiTheme="majorBidi" w:hAnsiTheme="majorBidi" w:cstheme="majorBidi"/>
              </w:rPr>
            </w:pPr>
            <w:r>
              <w:rPr>
                <w:rFonts w:asciiTheme="majorBidi" w:hAnsiTheme="majorBidi" w:cstheme="majorBidi"/>
              </w:rPr>
              <w:t>8.22</w:t>
            </w:r>
          </w:p>
        </w:tc>
      </w:tr>
      <w:tr w:rsidR="004D3B66" w14:paraId="1C874F8E" w14:textId="77777777" w:rsidTr="003203D3">
        <w:trPr>
          <w:jc w:val="center"/>
        </w:trPr>
        <w:tc>
          <w:tcPr>
            <w:tcW w:w="558" w:type="dxa"/>
          </w:tcPr>
          <w:p w14:paraId="2FC38025" w14:textId="77777777" w:rsidR="004D3B66" w:rsidRDefault="004D3B66" w:rsidP="003203D3">
            <w:pPr>
              <w:jc w:val="both"/>
              <w:rPr>
                <w:rFonts w:asciiTheme="majorBidi" w:hAnsiTheme="majorBidi" w:cstheme="majorBidi"/>
              </w:rPr>
            </w:pPr>
            <w:r>
              <w:rPr>
                <w:rFonts w:asciiTheme="majorBidi" w:hAnsiTheme="majorBidi" w:cstheme="majorBidi"/>
              </w:rPr>
              <w:t>11.</w:t>
            </w:r>
          </w:p>
        </w:tc>
        <w:tc>
          <w:tcPr>
            <w:tcW w:w="1179" w:type="dxa"/>
          </w:tcPr>
          <w:p w14:paraId="7A17D3E5" w14:textId="77777777" w:rsidR="004D3B66" w:rsidRDefault="004D3B66" w:rsidP="003203D3">
            <w:pPr>
              <w:jc w:val="both"/>
              <w:rPr>
                <w:rFonts w:asciiTheme="majorBidi" w:hAnsiTheme="majorBidi" w:cstheme="majorBidi"/>
              </w:rPr>
            </w:pPr>
            <w:r>
              <w:rPr>
                <w:rFonts w:asciiTheme="majorBidi" w:hAnsiTheme="majorBidi" w:cstheme="majorBidi"/>
              </w:rPr>
              <w:t>November</w:t>
            </w:r>
          </w:p>
        </w:tc>
        <w:tc>
          <w:tcPr>
            <w:tcW w:w="695" w:type="dxa"/>
          </w:tcPr>
          <w:p w14:paraId="7F28EAD4" w14:textId="77777777" w:rsidR="004D3B66" w:rsidRDefault="004D3B66" w:rsidP="003203D3">
            <w:pPr>
              <w:jc w:val="both"/>
              <w:rPr>
                <w:rFonts w:asciiTheme="majorBidi" w:hAnsiTheme="majorBidi" w:cstheme="majorBidi"/>
              </w:rPr>
            </w:pPr>
            <w:r>
              <w:rPr>
                <w:rFonts w:asciiTheme="majorBidi" w:hAnsiTheme="majorBidi" w:cstheme="majorBidi"/>
              </w:rPr>
              <w:t>9</w:t>
            </w:r>
          </w:p>
        </w:tc>
        <w:tc>
          <w:tcPr>
            <w:tcW w:w="720" w:type="dxa"/>
          </w:tcPr>
          <w:p w14:paraId="5FC5C3EB"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40FA06C8" w14:textId="77777777" w:rsidR="004D3B66" w:rsidRDefault="004D3B66" w:rsidP="003203D3">
            <w:pPr>
              <w:jc w:val="both"/>
              <w:rPr>
                <w:rFonts w:asciiTheme="majorBidi" w:hAnsiTheme="majorBidi" w:cstheme="majorBidi"/>
              </w:rPr>
            </w:pPr>
            <w:r>
              <w:rPr>
                <w:rFonts w:asciiTheme="majorBidi" w:hAnsiTheme="majorBidi" w:cstheme="majorBidi"/>
              </w:rPr>
              <w:t>9.89</w:t>
            </w:r>
          </w:p>
        </w:tc>
        <w:tc>
          <w:tcPr>
            <w:tcW w:w="810" w:type="dxa"/>
          </w:tcPr>
          <w:p w14:paraId="52E2FC86" w14:textId="77777777" w:rsidR="004D3B66" w:rsidRDefault="004D3B66" w:rsidP="003203D3">
            <w:pPr>
              <w:jc w:val="both"/>
              <w:rPr>
                <w:rFonts w:asciiTheme="majorBidi" w:hAnsiTheme="majorBidi" w:cstheme="majorBidi"/>
              </w:rPr>
            </w:pPr>
            <w:r>
              <w:rPr>
                <w:rFonts w:asciiTheme="majorBidi" w:hAnsiTheme="majorBidi" w:cstheme="majorBidi"/>
              </w:rPr>
              <w:t>0.58</w:t>
            </w:r>
          </w:p>
        </w:tc>
        <w:tc>
          <w:tcPr>
            <w:tcW w:w="720" w:type="dxa"/>
          </w:tcPr>
          <w:p w14:paraId="68FE80A9" w14:textId="77777777" w:rsidR="004D3B66" w:rsidRDefault="004D3B66" w:rsidP="003203D3">
            <w:pPr>
              <w:jc w:val="both"/>
              <w:rPr>
                <w:rFonts w:asciiTheme="majorBidi" w:hAnsiTheme="majorBidi" w:cstheme="majorBidi"/>
              </w:rPr>
            </w:pPr>
            <w:r>
              <w:rPr>
                <w:rFonts w:asciiTheme="majorBidi" w:hAnsiTheme="majorBidi" w:cstheme="majorBidi"/>
              </w:rPr>
              <w:t>42.18</w:t>
            </w:r>
          </w:p>
        </w:tc>
        <w:tc>
          <w:tcPr>
            <w:tcW w:w="990" w:type="dxa"/>
          </w:tcPr>
          <w:p w14:paraId="069AC763" w14:textId="77777777" w:rsidR="004D3B66" w:rsidRDefault="004D3B66" w:rsidP="003203D3">
            <w:pPr>
              <w:jc w:val="both"/>
              <w:rPr>
                <w:rFonts w:asciiTheme="majorBidi" w:hAnsiTheme="majorBidi" w:cstheme="majorBidi"/>
              </w:rPr>
            </w:pPr>
            <w:r>
              <w:rPr>
                <w:rFonts w:asciiTheme="majorBidi" w:hAnsiTheme="majorBidi" w:cstheme="majorBidi"/>
              </w:rPr>
              <w:t>3.13</w:t>
            </w:r>
          </w:p>
        </w:tc>
        <w:tc>
          <w:tcPr>
            <w:tcW w:w="899" w:type="dxa"/>
          </w:tcPr>
          <w:p w14:paraId="7ADFDB55" w14:textId="77777777" w:rsidR="004D3B66" w:rsidRDefault="004D3B66" w:rsidP="003203D3">
            <w:pPr>
              <w:jc w:val="both"/>
              <w:rPr>
                <w:rFonts w:asciiTheme="majorBidi" w:hAnsiTheme="majorBidi" w:cstheme="majorBidi"/>
              </w:rPr>
            </w:pPr>
            <w:r>
              <w:rPr>
                <w:rFonts w:asciiTheme="majorBidi" w:hAnsiTheme="majorBidi" w:cstheme="majorBidi"/>
              </w:rPr>
              <w:t>104</w:t>
            </w:r>
          </w:p>
        </w:tc>
        <w:tc>
          <w:tcPr>
            <w:tcW w:w="990" w:type="dxa"/>
          </w:tcPr>
          <w:p w14:paraId="78EE38D2" w14:textId="77777777" w:rsidR="004D3B66" w:rsidRDefault="004D3B66" w:rsidP="003203D3">
            <w:pPr>
              <w:jc w:val="both"/>
              <w:rPr>
                <w:rFonts w:asciiTheme="majorBidi" w:hAnsiTheme="majorBidi" w:cstheme="majorBidi"/>
              </w:rPr>
            </w:pPr>
            <w:r>
              <w:rPr>
                <w:rFonts w:asciiTheme="majorBidi" w:hAnsiTheme="majorBidi" w:cstheme="majorBidi"/>
              </w:rPr>
              <w:t>19.71</w:t>
            </w:r>
          </w:p>
        </w:tc>
        <w:tc>
          <w:tcPr>
            <w:tcW w:w="990" w:type="dxa"/>
          </w:tcPr>
          <w:p w14:paraId="6606D4AF" w14:textId="77777777" w:rsidR="004D3B66" w:rsidRDefault="004D3B66" w:rsidP="003203D3">
            <w:pPr>
              <w:jc w:val="both"/>
              <w:rPr>
                <w:rFonts w:asciiTheme="majorBidi" w:hAnsiTheme="majorBidi" w:cstheme="majorBidi"/>
              </w:rPr>
            </w:pPr>
            <w:r>
              <w:rPr>
                <w:rFonts w:asciiTheme="majorBidi" w:hAnsiTheme="majorBidi" w:cstheme="majorBidi"/>
              </w:rPr>
              <w:t>251</w:t>
            </w:r>
          </w:p>
        </w:tc>
        <w:tc>
          <w:tcPr>
            <w:tcW w:w="990" w:type="dxa"/>
          </w:tcPr>
          <w:p w14:paraId="2F1A3C48" w14:textId="77777777" w:rsidR="004D3B66" w:rsidRDefault="004D3B66" w:rsidP="003203D3">
            <w:pPr>
              <w:jc w:val="both"/>
              <w:rPr>
                <w:rFonts w:asciiTheme="majorBidi" w:hAnsiTheme="majorBidi" w:cstheme="majorBidi"/>
              </w:rPr>
            </w:pPr>
            <w:r>
              <w:rPr>
                <w:rFonts w:asciiTheme="majorBidi" w:hAnsiTheme="majorBidi" w:cstheme="majorBidi"/>
              </w:rPr>
              <w:t>17.31</w:t>
            </w:r>
          </w:p>
        </w:tc>
      </w:tr>
      <w:tr w:rsidR="004D3B66" w14:paraId="3C463865" w14:textId="77777777" w:rsidTr="003203D3">
        <w:trPr>
          <w:jc w:val="center"/>
        </w:trPr>
        <w:tc>
          <w:tcPr>
            <w:tcW w:w="558" w:type="dxa"/>
          </w:tcPr>
          <w:p w14:paraId="0E03B34F" w14:textId="77777777" w:rsidR="004D3B66" w:rsidRDefault="004D3B66" w:rsidP="003203D3">
            <w:pPr>
              <w:jc w:val="both"/>
              <w:rPr>
                <w:rFonts w:asciiTheme="majorBidi" w:hAnsiTheme="majorBidi" w:cstheme="majorBidi"/>
              </w:rPr>
            </w:pPr>
            <w:r>
              <w:rPr>
                <w:rFonts w:asciiTheme="majorBidi" w:hAnsiTheme="majorBidi" w:cstheme="majorBidi"/>
              </w:rPr>
              <w:t>12.</w:t>
            </w:r>
          </w:p>
        </w:tc>
        <w:tc>
          <w:tcPr>
            <w:tcW w:w="1179" w:type="dxa"/>
          </w:tcPr>
          <w:p w14:paraId="3F02A46F" w14:textId="77777777" w:rsidR="004D3B66" w:rsidRDefault="004D3B66" w:rsidP="003203D3">
            <w:pPr>
              <w:jc w:val="both"/>
              <w:rPr>
                <w:rFonts w:asciiTheme="majorBidi" w:hAnsiTheme="majorBidi" w:cstheme="majorBidi"/>
              </w:rPr>
            </w:pPr>
            <w:r>
              <w:rPr>
                <w:rFonts w:asciiTheme="majorBidi" w:hAnsiTheme="majorBidi" w:cstheme="majorBidi"/>
              </w:rPr>
              <w:t xml:space="preserve">December </w:t>
            </w:r>
          </w:p>
        </w:tc>
        <w:tc>
          <w:tcPr>
            <w:tcW w:w="695" w:type="dxa"/>
          </w:tcPr>
          <w:p w14:paraId="636AFBC8" w14:textId="77777777" w:rsidR="004D3B66" w:rsidRDefault="004D3B66" w:rsidP="003203D3">
            <w:pPr>
              <w:jc w:val="both"/>
              <w:rPr>
                <w:rFonts w:asciiTheme="majorBidi" w:hAnsiTheme="majorBidi" w:cstheme="majorBidi"/>
              </w:rPr>
            </w:pPr>
          </w:p>
        </w:tc>
        <w:tc>
          <w:tcPr>
            <w:tcW w:w="720" w:type="dxa"/>
          </w:tcPr>
          <w:p w14:paraId="1A4A101C" w14:textId="77777777" w:rsidR="004D3B66" w:rsidRDefault="004D3B66" w:rsidP="003203D3">
            <w:pPr>
              <w:jc w:val="both"/>
              <w:rPr>
                <w:rFonts w:asciiTheme="majorBidi" w:hAnsiTheme="majorBidi" w:cstheme="majorBidi"/>
              </w:rPr>
            </w:pPr>
            <w:r>
              <w:rPr>
                <w:rFonts w:asciiTheme="majorBidi" w:hAnsiTheme="majorBidi" w:cstheme="majorBidi"/>
              </w:rPr>
              <w:t>24</w:t>
            </w:r>
          </w:p>
        </w:tc>
        <w:tc>
          <w:tcPr>
            <w:tcW w:w="720" w:type="dxa"/>
          </w:tcPr>
          <w:p w14:paraId="2658BD98" w14:textId="77777777" w:rsidR="004D3B66" w:rsidRDefault="004D3B66" w:rsidP="003203D3">
            <w:pPr>
              <w:jc w:val="both"/>
              <w:rPr>
                <w:rFonts w:asciiTheme="majorBidi" w:hAnsiTheme="majorBidi" w:cstheme="majorBidi"/>
              </w:rPr>
            </w:pPr>
            <w:r>
              <w:rPr>
                <w:rFonts w:asciiTheme="majorBidi" w:hAnsiTheme="majorBidi" w:cstheme="majorBidi"/>
              </w:rPr>
              <w:t>9.48</w:t>
            </w:r>
          </w:p>
        </w:tc>
        <w:tc>
          <w:tcPr>
            <w:tcW w:w="810" w:type="dxa"/>
          </w:tcPr>
          <w:p w14:paraId="356E2545" w14:textId="77777777" w:rsidR="004D3B66" w:rsidRDefault="004D3B66" w:rsidP="003203D3">
            <w:pPr>
              <w:jc w:val="both"/>
              <w:rPr>
                <w:rFonts w:asciiTheme="majorBidi" w:hAnsiTheme="majorBidi" w:cstheme="majorBidi"/>
              </w:rPr>
            </w:pPr>
            <w:r>
              <w:rPr>
                <w:rFonts w:asciiTheme="majorBidi" w:hAnsiTheme="majorBidi" w:cstheme="majorBidi"/>
              </w:rPr>
              <w:t>0.64</w:t>
            </w:r>
          </w:p>
        </w:tc>
        <w:tc>
          <w:tcPr>
            <w:tcW w:w="720" w:type="dxa"/>
          </w:tcPr>
          <w:p w14:paraId="5D98929E" w14:textId="77777777" w:rsidR="004D3B66" w:rsidRDefault="004D3B66" w:rsidP="003203D3">
            <w:pPr>
              <w:jc w:val="both"/>
              <w:rPr>
                <w:rFonts w:asciiTheme="majorBidi" w:hAnsiTheme="majorBidi" w:cstheme="majorBidi"/>
              </w:rPr>
            </w:pPr>
            <w:r>
              <w:rPr>
                <w:rFonts w:asciiTheme="majorBidi" w:hAnsiTheme="majorBidi" w:cstheme="majorBidi"/>
              </w:rPr>
              <w:t>42.56</w:t>
            </w:r>
          </w:p>
        </w:tc>
        <w:tc>
          <w:tcPr>
            <w:tcW w:w="990" w:type="dxa"/>
          </w:tcPr>
          <w:p w14:paraId="413DAD56" w14:textId="77777777" w:rsidR="004D3B66" w:rsidRDefault="004D3B66" w:rsidP="003203D3">
            <w:pPr>
              <w:jc w:val="both"/>
              <w:rPr>
                <w:rFonts w:asciiTheme="majorBidi" w:hAnsiTheme="majorBidi" w:cstheme="majorBidi"/>
              </w:rPr>
            </w:pPr>
            <w:r>
              <w:rPr>
                <w:rFonts w:asciiTheme="majorBidi" w:hAnsiTheme="majorBidi" w:cstheme="majorBidi"/>
              </w:rPr>
              <w:t>3.59</w:t>
            </w:r>
          </w:p>
        </w:tc>
        <w:tc>
          <w:tcPr>
            <w:tcW w:w="899" w:type="dxa"/>
          </w:tcPr>
          <w:p w14:paraId="762F9255" w14:textId="77777777" w:rsidR="004D3B66" w:rsidRDefault="004D3B66" w:rsidP="003203D3">
            <w:pPr>
              <w:jc w:val="both"/>
              <w:rPr>
                <w:rFonts w:asciiTheme="majorBidi" w:hAnsiTheme="majorBidi" w:cstheme="majorBidi"/>
              </w:rPr>
            </w:pPr>
            <w:r>
              <w:rPr>
                <w:rFonts w:asciiTheme="majorBidi" w:hAnsiTheme="majorBidi" w:cstheme="majorBidi"/>
              </w:rPr>
              <w:t>93</w:t>
            </w:r>
          </w:p>
        </w:tc>
        <w:tc>
          <w:tcPr>
            <w:tcW w:w="990" w:type="dxa"/>
          </w:tcPr>
          <w:p w14:paraId="1A0DBBC5" w14:textId="77777777" w:rsidR="004D3B66" w:rsidRDefault="004D3B66" w:rsidP="003203D3">
            <w:pPr>
              <w:jc w:val="both"/>
              <w:rPr>
                <w:rFonts w:asciiTheme="majorBidi" w:hAnsiTheme="majorBidi" w:cstheme="majorBidi"/>
              </w:rPr>
            </w:pPr>
            <w:r>
              <w:rPr>
                <w:rFonts w:asciiTheme="majorBidi" w:hAnsiTheme="majorBidi" w:cstheme="majorBidi"/>
              </w:rPr>
              <w:t>4</w:t>
            </w:r>
          </w:p>
        </w:tc>
        <w:tc>
          <w:tcPr>
            <w:tcW w:w="990" w:type="dxa"/>
          </w:tcPr>
          <w:p w14:paraId="1BE935D5" w14:textId="77777777" w:rsidR="004D3B66" w:rsidRDefault="004D3B66" w:rsidP="003203D3">
            <w:pPr>
              <w:jc w:val="both"/>
              <w:rPr>
                <w:rFonts w:asciiTheme="majorBidi" w:hAnsiTheme="majorBidi" w:cstheme="majorBidi"/>
              </w:rPr>
            </w:pPr>
            <w:r>
              <w:rPr>
                <w:rFonts w:asciiTheme="majorBidi" w:hAnsiTheme="majorBidi" w:cstheme="majorBidi"/>
              </w:rPr>
              <w:t>238</w:t>
            </w:r>
          </w:p>
        </w:tc>
        <w:tc>
          <w:tcPr>
            <w:tcW w:w="990" w:type="dxa"/>
          </w:tcPr>
          <w:p w14:paraId="5CC2E7DF" w14:textId="77777777" w:rsidR="004D3B66" w:rsidRDefault="004D3B66" w:rsidP="003203D3">
            <w:pPr>
              <w:jc w:val="both"/>
              <w:rPr>
                <w:rFonts w:asciiTheme="majorBidi" w:hAnsiTheme="majorBidi" w:cstheme="majorBidi"/>
              </w:rPr>
            </w:pPr>
            <w:r>
              <w:rPr>
                <w:rFonts w:asciiTheme="majorBidi" w:hAnsiTheme="majorBidi" w:cstheme="majorBidi"/>
              </w:rPr>
              <w:t>7</w:t>
            </w:r>
          </w:p>
        </w:tc>
      </w:tr>
    </w:tbl>
    <w:p w14:paraId="6CEE411F" w14:textId="77777777" w:rsidR="004D3B66" w:rsidRDefault="004D3B66" w:rsidP="004D3B66">
      <w:pPr>
        <w:jc w:val="both"/>
        <w:rPr>
          <w:rFonts w:asciiTheme="majorBidi" w:hAnsiTheme="majorBidi" w:cstheme="majorBidi"/>
        </w:rPr>
      </w:pPr>
    </w:p>
    <w:p w14:paraId="0B453894" w14:textId="77777777" w:rsidR="004D3B66" w:rsidRPr="007371D7" w:rsidRDefault="004D3B66" w:rsidP="004D3B66">
      <w:pPr>
        <w:jc w:val="center"/>
        <w:rPr>
          <w:rFonts w:asciiTheme="majorBidi" w:hAnsiTheme="majorBidi" w:cstheme="majorBidi"/>
        </w:rPr>
      </w:pPr>
      <w:r>
        <w:object w:dxaOrig="6506" w:dyaOrig="4531" w14:anchorId="0AEB5E32">
          <v:shape id="_x0000_i1027" type="#_x0000_t75" style="width:267.9pt;height:186.5pt" o:ole="">
            <v:imagedata r:id="rId16" o:title=""/>
          </v:shape>
          <o:OLEObject Type="Embed" ProgID="Origin50.Graph" ShapeID="_x0000_i1027" DrawAspect="Content" ObjectID="_1828714849" r:id="rId17"/>
        </w:object>
      </w:r>
    </w:p>
    <w:p w14:paraId="7998320C" w14:textId="77777777" w:rsidR="004D3B66" w:rsidRDefault="004D3B66" w:rsidP="004D3B66">
      <w:pPr>
        <w:jc w:val="both"/>
        <w:rPr>
          <w:rFonts w:asciiTheme="majorBidi" w:hAnsiTheme="majorBidi" w:cstheme="majorBidi"/>
          <w:b/>
          <w:bCs/>
        </w:rPr>
      </w:pPr>
      <w:r>
        <w:rPr>
          <w:rFonts w:asciiTheme="majorBidi" w:hAnsiTheme="majorBidi" w:cstheme="majorBidi"/>
          <w:b/>
          <w:bCs/>
        </w:rPr>
        <w:t xml:space="preserve">Figure 2: Monthly profile of </w:t>
      </w:r>
      <w:proofErr w:type="spellStart"/>
      <w:r>
        <w:rPr>
          <w:rFonts w:asciiTheme="majorBidi" w:hAnsiTheme="majorBidi" w:cstheme="majorBidi"/>
          <w:b/>
          <w:bCs/>
        </w:rPr>
        <w:t>SOx</w:t>
      </w:r>
      <w:proofErr w:type="spellEnd"/>
      <w:r>
        <w:rPr>
          <w:rFonts w:asciiTheme="majorBidi" w:hAnsiTheme="majorBidi" w:cstheme="majorBidi"/>
          <w:b/>
          <w:bCs/>
        </w:rPr>
        <w:t xml:space="preserve">, NOx, RSPM and SPM of residential area of Jalna city </w:t>
      </w:r>
    </w:p>
    <w:p w14:paraId="5EC4DD9C" w14:textId="77777777" w:rsidR="004D3B66" w:rsidRDefault="004D3B66" w:rsidP="004D3B66">
      <w:pPr>
        <w:jc w:val="both"/>
        <w:rPr>
          <w:rFonts w:asciiTheme="majorBidi" w:hAnsiTheme="majorBidi" w:cstheme="majorBidi"/>
        </w:rPr>
      </w:pPr>
      <w:r>
        <w:rPr>
          <w:rFonts w:asciiTheme="majorBidi" w:hAnsiTheme="majorBidi" w:cstheme="majorBidi"/>
        </w:rPr>
        <w:t xml:space="preserve">The standards adopted by CPCB of average SPM levels are 60 </w:t>
      </w:r>
      <w:r w:rsidRPr="00600B69">
        <w:rPr>
          <w:rFonts w:asciiTheme="majorBidi" w:hAnsiTheme="majorBidi" w:cstheme="majorBidi"/>
        </w:rPr>
        <w:t>µg/m</w:t>
      </w:r>
      <w:r w:rsidRPr="00600B69">
        <w:rPr>
          <w:rFonts w:asciiTheme="majorBidi" w:hAnsiTheme="majorBidi" w:cstheme="majorBidi"/>
          <w:vertAlign w:val="superscript"/>
        </w:rPr>
        <w:t>3</w:t>
      </w:r>
      <w:r>
        <w:rPr>
          <w:rFonts w:asciiTheme="majorBidi" w:hAnsiTheme="majorBidi" w:cstheme="majorBidi"/>
        </w:rPr>
        <w:t xml:space="preserve"> for average of 24 hrs. Whereas 40</w:t>
      </w:r>
      <w:r w:rsidRPr="00B21532">
        <w:rPr>
          <w:rFonts w:asciiTheme="majorBidi" w:hAnsiTheme="majorBidi" w:cstheme="majorBidi"/>
        </w:rPr>
        <w:t xml:space="preserve"> </w:t>
      </w:r>
      <w:r w:rsidRPr="00600B69">
        <w:rPr>
          <w:rFonts w:asciiTheme="majorBidi" w:hAnsiTheme="majorBidi" w:cstheme="majorBidi"/>
        </w:rPr>
        <w:t>µg/m</w:t>
      </w:r>
      <w:r w:rsidRPr="00600B69">
        <w:rPr>
          <w:rFonts w:asciiTheme="majorBidi" w:hAnsiTheme="majorBidi" w:cstheme="majorBidi"/>
          <w:vertAlign w:val="superscript"/>
        </w:rPr>
        <w:t>3</w:t>
      </w:r>
      <w:r>
        <w:rPr>
          <w:rFonts w:asciiTheme="majorBidi" w:hAnsiTheme="majorBidi" w:cstheme="majorBidi"/>
        </w:rPr>
        <w:t xml:space="preserve"> for annual average. The highest level of SPM are found in the month of April, May and December 284.93±38, 279.33±22 and 279.96±34 respectively. While for the residential area the month November shows highest value of SPM (251±17.31). The results are above the critical level.</w:t>
      </w:r>
    </w:p>
    <w:p w14:paraId="41768F33" w14:textId="77777777" w:rsidR="00790ADA" w:rsidRPr="00FB3A86" w:rsidRDefault="004D3B66" w:rsidP="00441B6F">
      <w:pPr>
        <w:pStyle w:val="Body"/>
        <w:spacing w:after="0"/>
        <w:rPr>
          <w:rFonts w:ascii="Arial" w:hAnsi="Arial" w:cs="Arial"/>
        </w:rPr>
      </w:pPr>
      <w:r>
        <w:rPr>
          <w:rFonts w:ascii="Arial" w:hAnsi="Arial" w:cs="Arial"/>
        </w:rPr>
        <w:t xml:space="preserve"> </w:t>
      </w:r>
    </w:p>
    <w:p w14:paraId="7C60761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9F0CAD" w14:textId="77777777" w:rsidR="00E30EEA" w:rsidRPr="00F9228D" w:rsidRDefault="00E30EEA" w:rsidP="00E30EEA">
      <w:pPr>
        <w:pStyle w:val="NormalWeb"/>
        <w:jc w:val="both"/>
        <w:rPr>
          <w:rFonts w:asciiTheme="majorBidi" w:eastAsiaTheme="minorHAnsi" w:hAnsiTheme="majorBidi" w:cstheme="majorBidi"/>
          <w:sz w:val="22"/>
          <w:szCs w:val="22"/>
        </w:rPr>
      </w:pPr>
      <w:r w:rsidRPr="00F9228D">
        <w:rPr>
          <w:rFonts w:asciiTheme="majorBidi" w:eastAsiaTheme="minorHAnsi" w:hAnsiTheme="majorBidi" w:cstheme="majorBidi"/>
          <w:sz w:val="22"/>
          <w:szCs w:val="22"/>
        </w:rPr>
        <w:t xml:space="preserve">The ambient air quality was measured for </w:t>
      </w:r>
      <w:proofErr w:type="spellStart"/>
      <w:r w:rsidRPr="00F9228D">
        <w:rPr>
          <w:rFonts w:asciiTheme="majorBidi" w:eastAsiaTheme="minorHAnsi" w:hAnsiTheme="majorBidi" w:cstheme="majorBidi"/>
          <w:sz w:val="22"/>
          <w:szCs w:val="22"/>
        </w:rPr>
        <w:t>SOx</w:t>
      </w:r>
      <w:proofErr w:type="spellEnd"/>
      <w:r w:rsidRPr="00F9228D">
        <w:rPr>
          <w:rFonts w:asciiTheme="majorBidi" w:eastAsiaTheme="minorHAnsi" w:hAnsiTheme="majorBidi" w:cstheme="majorBidi"/>
          <w:sz w:val="22"/>
          <w:szCs w:val="22"/>
        </w:rPr>
        <w:t xml:space="preserve">, NOx, RSPM and SPM for the Jalna city. The city is known for its industrial area especially for steel industry. The parameters of both the area (residential and industrial) were analyzed for the year 2024. Throughout the year, </w:t>
      </w:r>
      <w:proofErr w:type="spellStart"/>
      <w:r w:rsidRPr="00F9228D">
        <w:rPr>
          <w:rFonts w:asciiTheme="majorBidi" w:eastAsiaTheme="minorHAnsi" w:hAnsiTheme="majorBidi" w:cstheme="majorBidi"/>
          <w:sz w:val="22"/>
          <w:szCs w:val="22"/>
        </w:rPr>
        <w:t>SOx</w:t>
      </w:r>
      <w:proofErr w:type="spellEnd"/>
      <w:r w:rsidRPr="00F9228D">
        <w:rPr>
          <w:rFonts w:asciiTheme="majorBidi" w:eastAsiaTheme="minorHAnsi" w:hAnsiTheme="majorBidi" w:cstheme="majorBidi"/>
          <w:sz w:val="22"/>
          <w:szCs w:val="22"/>
        </w:rPr>
        <w:t xml:space="preserve"> levels ranged from 10.07 to 11.12 µg/m³, indicating very small variations and at low standard deviation values, showing stable emission patterns and controlled industrial combustion </w:t>
      </w:r>
      <w:proofErr w:type="gramStart"/>
      <w:r w:rsidRPr="00F9228D">
        <w:rPr>
          <w:rFonts w:asciiTheme="majorBidi" w:eastAsiaTheme="minorHAnsi" w:hAnsiTheme="majorBidi" w:cstheme="majorBidi"/>
          <w:sz w:val="22"/>
          <w:szCs w:val="22"/>
        </w:rPr>
        <w:t>processes</w:t>
      </w:r>
      <w:r>
        <w:rPr>
          <w:rFonts w:asciiTheme="majorBidi" w:eastAsiaTheme="minorHAnsi" w:hAnsiTheme="majorBidi" w:cstheme="majorBidi"/>
          <w:sz w:val="22"/>
          <w:szCs w:val="22"/>
        </w:rPr>
        <w:t xml:space="preserve">  according</w:t>
      </w:r>
      <w:proofErr w:type="gramEnd"/>
      <w:r>
        <w:rPr>
          <w:rFonts w:asciiTheme="majorBidi" w:eastAsiaTheme="minorHAnsi" w:hAnsiTheme="majorBidi" w:cstheme="majorBidi"/>
          <w:sz w:val="22"/>
          <w:szCs w:val="22"/>
        </w:rPr>
        <w:t xml:space="preserve"> to standard set by</w:t>
      </w:r>
      <w:r w:rsidRPr="00F9228D">
        <w:rPr>
          <w:rFonts w:asciiTheme="majorBidi" w:eastAsiaTheme="minorHAnsi" w:hAnsiTheme="majorBidi" w:cstheme="majorBidi"/>
          <w:sz w:val="22"/>
          <w:szCs w:val="22"/>
        </w:rPr>
        <w:t xml:space="preserve"> CPCB. But </w:t>
      </w:r>
      <w:r w:rsidRPr="00717BDE">
        <w:rPr>
          <w:rFonts w:asciiTheme="majorBidi" w:eastAsiaTheme="minorHAnsi" w:hAnsiTheme="majorBidi" w:cstheme="majorBidi"/>
          <w:sz w:val="22"/>
          <w:szCs w:val="22"/>
        </w:rPr>
        <w:t>NOx concentrations</w:t>
      </w:r>
      <w:r w:rsidRPr="00F9228D">
        <w:rPr>
          <w:rFonts w:asciiTheme="majorBidi" w:eastAsiaTheme="minorHAnsi" w:hAnsiTheme="majorBidi" w:cstheme="majorBidi"/>
          <w:sz w:val="22"/>
          <w:szCs w:val="22"/>
        </w:rPr>
        <w:t xml:space="preserve"> varied between </w:t>
      </w:r>
      <w:r w:rsidRPr="00717BDE">
        <w:rPr>
          <w:rFonts w:asciiTheme="majorBidi" w:eastAsiaTheme="minorHAnsi" w:hAnsiTheme="majorBidi" w:cstheme="majorBidi"/>
          <w:sz w:val="22"/>
          <w:szCs w:val="22"/>
        </w:rPr>
        <w:t>46.06 and 49.21 µg/m³</w:t>
      </w:r>
      <w:r w:rsidRPr="00F9228D">
        <w:rPr>
          <w:rFonts w:asciiTheme="majorBidi" w:eastAsiaTheme="minorHAnsi" w:hAnsiTheme="majorBidi" w:cstheme="majorBidi"/>
          <w:sz w:val="22"/>
          <w:szCs w:val="22"/>
        </w:rPr>
        <w:t xml:space="preserve">, showing slightly higher values than </w:t>
      </w:r>
      <w:proofErr w:type="spellStart"/>
      <w:r w:rsidRPr="00F9228D">
        <w:rPr>
          <w:rFonts w:asciiTheme="majorBidi" w:eastAsiaTheme="minorHAnsi" w:hAnsiTheme="majorBidi" w:cstheme="majorBidi"/>
          <w:sz w:val="22"/>
          <w:szCs w:val="22"/>
        </w:rPr>
        <w:t>SOx</w:t>
      </w:r>
      <w:proofErr w:type="spellEnd"/>
      <w:r w:rsidRPr="00F9228D">
        <w:rPr>
          <w:rFonts w:asciiTheme="majorBidi" w:eastAsiaTheme="minorHAnsi" w:hAnsiTheme="majorBidi" w:cstheme="majorBidi"/>
          <w:sz w:val="22"/>
          <w:szCs w:val="22"/>
        </w:rPr>
        <w:t xml:space="preserve"> but still </w:t>
      </w:r>
      <w:r w:rsidRPr="00717BDE">
        <w:rPr>
          <w:rFonts w:asciiTheme="majorBidi" w:eastAsiaTheme="minorHAnsi" w:hAnsiTheme="majorBidi" w:cstheme="majorBidi"/>
          <w:sz w:val="22"/>
          <w:szCs w:val="22"/>
        </w:rPr>
        <w:t>well below the CPCB limit</w:t>
      </w:r>
      <w:r w:rsidRPr="00F9228D">
        <w:rPr>
          <w:rFonts w:asciiTheme="majorBidi" w:eastAsiaTheme="minorHAnsi" w:hAnsiTheme="majorBidi" w:cstheme="majorBidi"/>
          <w:sz w:val="22"/>
          <w:szCs w:val="22"/>
        </w:rPr>
        <w:t xml:space="preserve">. </w:t>
      </w:r>
      <w:r>
        <w:rPr>
          <w:rFonts w:asciiTheme="majorBidi" w:eastAsiaTheme="minorHAnsi" w:hAnsiTheme="majorBidi" w:cstheme="majorBidi"/>
          <w:sz w:val="22"/>
          <w:szCs w:val="22"/>
        </w:rPr>
        <w:t>T</w:t>
      </w:r>
      <w:r w:rsidRPr="00F9228D">
        <w:rPr>
          <w:rFonts w:asciiTheme="majorBidi" w:eastAsiaTheme="minorHAnsi" w:hAnsiTheme="majorBidi" w:cstheme="majorBidi"/>
          <w:sz w:val="22"/>
          <w:szCs w:val="22"/>
        </w:rPr>
        <w:t xml:space="preserve">here is the huge critical situation for SPM which is more than four times greater than the standard set by CPCB. </w:t>
      </w:r>
      <w:r>
        <w:rPr>
          <w:rFonts w:asciiTheme="majorBidi" w:eastAsiaTheme="minorHAnsi" w:hAnsiTheme="majorBidi" w:cstheme="majorBidi"/>
          <w:sz w:val="22"/>
          <w:szCs w:val="22"/>
        </w:rPr>
        <w:t xml:space="preserve">The overall result shows that the air quantity of NOx and </w:t>
      </w:r>
      <w:proofErr w:type="spellStart"/>
      <w:r>
        <w:rPr>
          <w:rFonts w:asciiTheme="majorBidi" w:eastAsiaTheme="minorHAnsi" w:hAnsiTheme="majorBidi" w:cstheme="majorBidi"/>
          <w:sz w:val="22"/>
          <w:szCs w:val="22"/>
        </w:rPr>
        <w:t>SOx</w:t>
      </w:r>
      <w:proofErr w:type="spellEnd"/>
      <w:r>
        <w:rPr>
          <w:rFonts w:asciiTheme="majorBidi" w:eastAsiaTheme="minorHAnsi" w:hAnsiTheme="majorBidi" w:cstheme="majorBidi"/>
          <w:sz w:val="22"/>
          <w:szCs w:val="22"/>
        </w:rPr>
        <w:t xml:space="preserve"> in the air is satisfactory but the SPM present in the air can be the point of discussion. The small precaution can improve the air quality of Jalna city and also reduced the risk on diseases caused by SPM.</w:t>
      </w:r>
    </w:p>
    <w:p w14:paraId="3FB604DE" w14:textId="77777777" w:rsidR="00790ADA" w:rsidRPr="00FB3A86" w:rsidRDefault="00790ADA" w:rsidP="00441B6F">
      <w:pPr>
        <w:pStyle w:val="Body"/>
        <w:spacing w:after="0"/>
        <w:rPr>
          <w:rFonts w:ascii="Arial" w:hAnsi="Arial" w:cs="Arial"/>
        </w:rPr>
      </w:pPr>
    </w:p>
    <w:p w14:paraId="4F174D2E" w14:textId="77777777" w:rsidR="00315186" w:rsidRPr="00315186" w:rsidRDefault="00315186" w:rsidP="00441B6F"/>
    <w:p w14:paraId="4BF8ADF5" w14:textId="77777777" w:rsidR="00315186" w:rsidRPr="00315186" w:rsidRDefault="00315186" w:rsidP="00441B6F"/>
    <w:p w14:paraId="1E367E73" w14:textId="77777777" w:rsidR="00315186" w:rsidRPr="00315186" w:rsidRDefault="00315186" w:rsidP="00441B6F"/>
    <w:p w14:paraId="2B9DD194"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607DDF66" w14:textId="77777777" w:rsidR="00790ADA" w:rsidRPr="00FB3A86" w:rsidRDefault="00790ADA" w:rsidP="00441B6F">
      <w:pPr>
        <w:pStyle w:val="ReferHead"/>
        <w:spacing w:after="0"/>
        <w:jc w:val="both"/>
        <w:rPr>
          <w:rFonts w:ascii="Arial" w:hAnsi="Arial" w:cs="Arial"/>
        </w:rPr>
      </w:pPr>
    </w:p>
    <w:p w14:paraId="57F03494" w14:textId="189FEA35" w:rsidR="00E30EEA" w:rsidRPr="00CD2529" w:rsidRDefault="00616CB0" w:rsidP="00E30EEA">
      <w:pPr>
        <w:pStyle w:val="ListParagraph"/>
        <w:numPr>
          <w:ilvl w:val="0"/>
          <w:numId w:val="32"/>
        </w:numPr>
        <w:jc w:val="both"/>
        <w:rPr>
          <w:rFonts w:asciiTheme="majorBidi" w:hAnsiTheme="majorBidi" w:cstheme="majorBidi"/>
        </w:rPr>
      </w:pPr>
      <w:r w:rsidRPr="00616CB0">
        <w:rPr>
          <w:rFonts w:asciiTheme="majorBidi" w:hAnsiTheme="majorBidi" w:cstheme="majorBidi"/>
        </w:rPr>
        <w:t xml:space="preserve">Saw, G. K., Dey, S., Kaushal, H., &amp; Lal, K. (2021). Tracking NO2 emission from thermal power plants in North India using TROPOMI data. Atmospheric Environment, 259, 118514. </w:t>
      </w:r>
      <w:hyperlink r:id="rId18" w:history="1">
        <w:r w:rsidRPr="00083312">
          <w:rPr>
            <w:rStyle w:val="Hyperlink"/>
            <w:rFonts w:asciiTheme="majorBidi" w:hAnsiTheme="majorBidi" w:cstheme="majorBidi"/>
          </w:rPr>
          <w:t>https://doi.org/10.1016/j.atmosenv.2021.118514</w:t>
        </w:r>
      </w:hyperlink>
      <w:r>
        <w:rPr>
          <w:rFonts w:asciiTheme="majorBidi" w:hAnsiTheme="majorBidi" w:cstheme="majorBidi"/>
        </w:rPr>
        <w:t xml:space="preserve"> </w:t>
      </w:r>
    </w:p>
    <w:p w14:paraId="351DFA84" w14:textId="77777777" w:rsidR="00E30EEA" w:rsidRDefault="00E30EEA" w:rsidP="00E30EEA">
      <w:pPr>
        <w:pStyle w:val="ListParagraph"/>
        <w:numPr>
          <w:ilvl w:val="0"/>
          <w:numId w:val="32"/>
        </w:numPr>
        <w:jc w:val="both"/>
        <w:rPr>
          <w:rFonts w:asciiTheme="majorBidi" w:hAnsiTheme="majorBidi" w:cstheme="majorBidi"/>
        </w:rPr>
      </w:pPr>
      <w:r w:rsidRPr="00CD2529">
        <w:rPr>
          <w:rFonts w:asciiTheme="majorBidi" w:hAnsiTheme="majorBidi" w:cstheme="majorBidi"/>
        </w:rPr>
        <w:t xml:space="preserve">M.K Gupta, Assessment of ambient air quality in Lucknow city in reference of respirable suspended particulate matter (RSPM), </w:t>
      </w:r>
      <w:proofErr w:type="spellStart"/>
      <w:r w:rsidRPr="00CD2529">
        <w:rPr>
          <w:rFonts w:asciiTheme="majorBidi" w:hAnsiTheme="majorBidi" w:cstheme="majorBidi"/>
        </w:rPr>
        <w:t>sulphur</w:t>
      </w:r>
      <w:proofErr w:type="spellEnd"/>
      <w:r w:rsidRPr="00CD2529">
        <w:rPr>
          <w:rFonts w:asciiTheme="majorBidi" w:hAnsiTheme="majorBidi" w:cstheme="majorBidi"/>
        </w:rPr>
        <w:t xml:space="preserve"> dioxide and nitrogen oxides” Int. J of R and analytical Reviews, 10(4), 2023, 35-39.  </w:t>
      </w:r>
    </w:p>
    <w:p w14:paraId="5A20713E" w14:textId="0759D2DF" w:rsidR="00E30EEA" w:rsidRDefault="00F17464" w:rsidP="00E30EEA">
      <w:pPr>
        <w:pStyle w:val="ListParagraph"/>
        <w:numPr>
          <w:ilvl w:val="0"/>
          <w:numId w:val="32"/>
        </w:numPr>
        <w:jc w:val="both"/>
        <w:rPr>
          <w:rFonts w:asciiTheme="majorBidi" w:hAnsiTheme="majorBidi" w:cstheme="majorBidi"/>
        </w:rPr>
      </w:pPr>
      <w:r w:rsidRPr="00F17464">
        <w:rPr>
          <w:rFonts w:asciiTheme="majorBidi" w:hAnsiTheme="majorBidi" w:cstheme="majorBidi"/>
        </w:rPr>
        <w:t xml:space="preserve">Chauhan, A., &amp; </w:t>
      </w:r>
      <w:proofErr w:type="spellStart"/>
      <w:r w:rsidRPr="00F17464">
        <w:rPr>
          <w:rFonts w:asciiTheme="majorBidi" w:hAnsiTheme="majorBidi" w:cstheme="majorBidi"/>
        </w:rPr>
        <w:t>Pawar</w:t>
      </w:r>
      <w:proofErr w:type="spellEnd"/>
      <w:r w:rsidRPr="00F17464">
        <w:rPr>
          <w:rFonts w:asciiTheme="majorBidi" w:hAnsiTheme="majorBidi" w:cstheme="majorBidi"/>
        </w:rPr>
        <w:t>, M. (2010). Assessment of ambient air quality status in urbanization, industrialization and commercial centers of Uttarakhand (India). *Journal of American Science*, *6*(9), 565-574.</w:t>
      </w:r>
    </w:p>
    <w:p w14:paraId="29A548D1" w14:textId="77A2F05B" w:rsidR="00E30EEA" w:rsidRDefault="000E34E5" w:rsidP="00E30EEA">
      <w:pPr>
        <w:pStyle w:val="ListParagraph"/>
        <w:numPr>
          <w:ilvl w:val="0"/>
          <w:numId w:val="32"/>
        </w:numPr>
        <w:jc w:val="both"/>
        <w:rPr>
          <w:rFonts w:asciiTheme="majorBidi" w:hAnsiTheme="majorBidi" w:cstheme="majorBidi"/>
        </w:rPr>
      </w:pPr>
      <w:r w:rsidRPr="000E34E5">
        <w:rPr>
          <w:rFonts w:asciiTheme="majorBidi" w:hAnsiTheme="majorBidi" w:cstheme="majorBidi"/>
        </w:rPr>
        <w:t xml:space="preserve">Ravikumar, P., Prakash, K. L., &amp; </w:t>
      </w:r>
      <w:proofErr w:type="spellStart"/>
      <w:r w:rsidRPr="000E34E5">
        <w:rPr>
          <w:rFonts w:asciiTheme="majorBidi" w:hAnsiTheme="majorBidi" w:cstheme="majorBidi"/>
        </w:rPr>
        <w:t>Somashekar</w:t>
      </w:r>
      <w:proofErr w:type="spellEnd"/>
      <w:r w:rsidRPr="000E34E5">
        <w:rPr>
          <w:rFonts w:asciiTheme="majorBidi" w:hAnsiTheme="majorBidi" w:cstheme="majorBidi"/>
        </w:rPr>
        <w:t>, R. K. (2014). Air quality indices to understand the ambient air quality in vicinity of dam sites of different irrigation projects in Karnataka State, India. International Journal of Science and Nature, 5(3), 531-541.</w:t>
      </w:r>
    </w:p>
    <w:p w14:paraId="44E745FA" w14:textId="77777777" w:rsidR="00E30EEA" w:rsidRDefault="00E30EEA" w:rsidP="00E30EEA">
      <w:pPr>
        <w:pStyle w:val="ListParagraph"/>
        <w:numPr>
          <w:ilvl w:val="0"/>
          <w:numId w:val="32"/>
        </w:numPr>
        <w:jc w:val="both"/>
        <w:rPr>
          <w:rFonts w:asciiTheme="majorBidi" w:hAnsiTheme="majorBidi" w:cstheme="majorBidi"/>
        </w:rPr>
      </w:pPr>
      <w:r>
        <w:rPr>
          <w:rFonts w:asciiTheme="majorBidi" w:hAnsiTheme="majorBidi" w:cstheme="majorBidi"/>
        </w:rPr>
        <w:t xml:space="preserve">Nair </w:t>
      </w:r>
      <w:proofErr w:type="spellStart"/>
      <w:r>
        <w:rPr>
          <w:rFonts w:asciiTheme="majorBidi" w:hAnsiTheme="majorBidi" w:cstheme="majorBidi"/>
        </w:rPr>
        <w:t>Neelima</w:t>
      </w:r>
      <w:proofErr w:type="spellEnd"/>
      <w:r>
        <w:rPr>
          <w:rFonts w:asciiTheme="majorBidi" w:hAnsiTheme="majorBidi" w:cstheme="majorBidi"/>
        </w:rPr>
        <w:t xml:space="preserve">, </w:t>
      </w:r>
      <w:proofErr w:type="spellStart"/>
      <w:r>
        <w:rPr>
          <w:rFonts w:asciiTheme="majorBidi" w:hAnsiTheme="majorBidi" w:cstheme="majorBidi"/>
        </w:rPr>
        <w:t>Bamuniya</w:t>
      </w:r>
      <w:proofErr w:type="spellEnd"/>
      <w:r>
        <w:rPr>
          <w:rFonts w:asciiTheme="majorBidi" w:hAnsiTheme="majorBidi" w:cstheme="majorBidi"/>
        </w:rPr>
        <w:t xml:space="preserve"> B.R, </w:t>
      </w:r>
      <w:proofErr w:type="spellStart"/>
      <w:r>
        <w:rPr>
          <w:rFonts w:asciiTheme="majorBidi" w:hAnsiTheme="majorBidi" w:cstheme="majorBidi"/>
        </w:rPr>
        <w:t>Maheeha</w:t>
      </w:r>
      <w:proofErr w:type="spellEnd"/>
      <w:r>
        <w:rPr>
          <w:rFonts w:asciiTheme="majorBidi" w:hAnsiTheme="majorBidi" w:cstheme="majorBidi"/>
        </w:rPr>
        <w:t xml:space="preserve"> G.S and Saini Dhavan “Analysis of ambient air pollution and determination of air quality status of Udaipur, </w:t>
      </w:r>
      <w:proofErr w:type="spellStart"/>
      <w:r>
        <w:rPr>
          <w:rFonts w:asciiTheme="majorBidi" w:hAnsiTheme="majorBidi" w:cstheme="majorBidi"/>
        </w:rPr>
        <w:t>Rajhisthan</w:t>
      </w:r>
      <w:proofErr w:type="spellEnd"/>
      <w:r>
        <w:rPr>
          <w:rFonts w:asciiTheme="majorBidi" w:hAnsiTheme="majorBidi" w:cstheme="majorBidi"/>
        </w:rPr>
        <w:t>, India” Int. R J of env Sci, 3(6), 2014, 5-10.</w:t>
      </w:r>
    </w:p>
    <w:p w14:paraId="77746FAB" w14:textId="77777777" w:rsidR="00E30EEA" w:rsidRDefault="00E30EEA" w:rsidP="00E30EEA">
      <w:pPr>
        <w:pStyle w:val="ListParagraph"/>
        <w:numPr>
          <w:ilvl w:val="0"/>
          <w:numId w:val="32"/>
        </w:numPr>
        <w:jc w:val="both"/>
        <w:rPr>
          <w:rFonts w:asciiTheme="majorBidi" w:hAnsiTheme="majorBidi" w:cstheme="majorBidi"/>
        </w:rPr>
      </w:pPr>
      <w:r>
        <w:rPr>
          <w:rFonts w:asciiTheme="majorBidi" w:hAnsiTheme="majorBidi" w:cstheme="majorBidi"/>
        </w:rPr>
        <w:t xml:space="preserve">Bhat M.U and Pandey A.C “Temporal variation of air pollutants SPM and RSPM and its impact on respiratory human health of </w:t>
      </w:r>
      <w:proofErr w:type="spellStart"/>
      <w:r>
        <w:rPr>
          <w:rFonts w:asciiTheme="majorBidi" w:hAnsiTheme="majorBidi" w:cstheme="majorBidi"/>
        </w:rPr>
        <w:t>respondants</w:t>
      </w:r>
      <w:proofErr w:type="spellEnd"/>
      <w:r>
        <w:rPr>
          <w:rFonts w:asciiTheme="majorBidi" w:hAnsiTheme="majorBidi" w:cstheme="majorBidi"/>
        </w:rPr>
        <w:t xml:space="preserve"> of Gwalior, </w:t>
      </w:r>
      <w:proofErr w:type="spellStart"/>
      <w:r>
        <w:rPr>
          <w:rFonts w:asciiTheme="majorBidi" w:hAnsiTheme="majorBidi" w:cstheme="majorBidi"/>
        </w:rPr>
        <w:t>India”J</w:t>
      </w:r>
      <w:proofErr w:type="spellEnd"/>
      <w:r>
        <w:rPr>
          <w:rFonts w:asciiTheme="majorBidi" w:hAnsiTheme="majorBidi" w:cstheme="majorBidi"/>
        </w:rPr>
        <w:t>. of env R and dev, 13(2), 2018, 143-153.</w:t>
      </w:r>
    </w:p>
    <w:p w14:paraId="48ECE9E2" w14:textId="77777777" w:rsidR="00E30EEA" w:rsidRDefault="00E30EEA" w:rsidP="00E30EEA">
      <w:pPr>
        <w:pStyle w:val="ListParagraph"/>
        <w:numPr>
          <w:ilvl w:val="0"/>
          <w:numId w:val="32"/>
        </w:numPr>
        <w:jc w:val="both"/>
        <w:rPr>
          <w:rFonts w:asciiTheme="majorBidi" w:hAnsiTheme="majorBidi" w:cstheme="majorBidi"/>
        </w:rPr>
      </w:pPr>
      <w:proofErr w:type="spellStart"/>
      <w:r>
        <w:rPr>
          <w:rFonts w:asciiTheme="majorBidi" w:hAnsiTheme="majorBidi" w:cstheme="majorBidi"/>
        </w:rPr>
        <w:t>Abhihek</w:t>
      </w:r>
      <w:proofErr w:type="spellEnd"/>
      <w:r>
        <w:rPr>
          <w:rFonts w:asciiTheme="majorBidi" w:hAnsiTheme="majorBidi" w:cstheme="majorBidi"/>
        </w:rPr>
        <w:t xml:space="preserve"> Raj </w:t>
      </w:r>
      <w:proofErr w:type="spellStart"/>
      <w:r>
        <w:rPr>
          <w:rFonts w:asciiTheme="majorBidi" w:hAnsiTheme="majorBidi" w:cstheme="majorBidi"/>
        </w:rPr>
        <w:t>Ydav</w:t>
      </w:r>
      <w:proofErr w:type="spellEnd"/>
      <w:r>
        <w:rPr>
          <w:rFonts w:asciiTheme="majorBidi" w:hAnsiTheme="majorBidi" w:cstheme="majorBidi"/>
        </w:rPr>
        <w:t xml:space="preserve">, Har Amrit Singh Sandhu, Nitin Thakur, “Analysis of NO2, RSPM &amp; SPM, AGIS approach” Int. j. of current </w:t>
      </w:r>
      <w:proofErr w:type="spellStart"/>
      <w:r>
        <w:rPr>
          <w:rFonts w:asciiTheme="majorBidi" w:hAnsiTheme="majorBidi" w:cstheme="majorBidi"/>
        </w:rPr>
        <w:t>eng</w:t>
      </w:r>
      <w:proofErr w:type="spellEnd"/>
      <w:r>
        <w:rPr>
          <w:rFonts w:asciiTheme="majorBidi" w:hAnsiTheme="majorBidi" w:cstheme="majorBidi"/>
        </w:rPr>
        <w:t xml:space="preserve"> and sci R, 4(7), 2017, 63-70.</w:t>
      </w:r>
    </w:p>
    <w:p w14:paraId="43D55932" w14:textId="45029D6A" w:rsidR="00E30EEA" w:rsidRDefault="000E34E5" w:rsidP="00E30EEA">
      <w:pPr>
        <w:pStyle w:val="ListParagraph"/>
        <w:numPr>
          <w:ilvl w:val="0"/>
          <w:numId w:val="32"/>
        </w:numPr>
        <w:jc w:val="both"/>
        <w:rPr>
          <w:rFonts w:asciiTheme="majorBidi" w:hAnsiTheme="majorBidi" w:cstheme="majorBidi"/>
        </w:rPr>
      </w:pPr>
      <w:r w:rsidRPr="000E34E5">
        <w:rPr>
          <w:rFonts w:asciiTheme="majorBidi" w:hAnsiTheme="majorBidi" w:cstheme="majorBidi"/>
        </w:rPr>
        <w:t xml:space="preserve">Bowe, B., </w:t>
      </w:r>
      <w:proofErr w:type="spellStart"/>
      <w:r w:rsidRPr="000E34E5">
        <w:rPr>
          <w:rFonts w:asciiTheme="majorBidi" w:hAnsiTheme="majorBidi" w:cstheme="majorBidi"/>
        </w:rPr>
        <w:t>Xie</w:t>
      </w:r>
      <w:proofErr w:type="spellEnd"/>
      <w:r w:rsidRPr="000E34E5">
        <w:rPr>
          <w:rFonts w:asciiTheme="majorBidi" w:hAnsiTheme="majorBidi" w:cstheme="majorBidi"/>
        </w:rPr>
        <w:t xml:space="preserve">, Y., Li, T., Yan, Y., Xian, H., &amp; Al-Aly, Z. (2018). The 2016 global and national burden of diabetes mellitus attributable to PM2·5 air pollution. Lancet Planetary Health, 2(7), e301-e312. </w:t>
      </w:r>
      <w:hyperlink r:id="rId19" w:history="1">
        <w:r w:rsidRPr="00083312">
          <w:rPr>
            <w:rStyle w:val="Hyperlink"/>
            <w:rFonts w:asciiTheme="majorBidi" w:hAnsiTheme="majorBidi" w:cstheme="majorBidi"/>
          </w:rPr>
          <w:t>https://doi.org/10.1016/S2542-5196(18)30140-2</w:t>
        </w:r>
      </w:hyperlink>
      <w:r>
        <w:rPr>
          <w:rFonts w:asciiTheme="majorBidi" w:hAnsiTheme="majorBidi" w:cstheme="majorBidi"/>
        </w:rPr>
        <w:t xml:space="preserve"> </w:t>
      </w:r>
      <w:r w:rsidR="00E30EEA">
        <w:rPr>
          <w:rFonts w:asciiTheme="majorBidi" w:hAnsiTheme="majorBidi" w:cstheme="majorBidi"/>
        </w:rPr>
        <w:t xml:space="preserve"> </w:t>
      </w:r>
    </w:p>
    <w:p w14:paraId="6ACBA1B0" w14:textId="77777777" w:rsidR="00E30EEA" w:rsidRDefault="00E30EEA" w:rsidP="00E30EEA">
      <w:pPr>
        <w:pStyle w:val="ListParagraph"/>
        <w:numPr>
          <w:ilvl w:val="0"/>
          <w:numId w:val="32"/>
        </w:numPr>
        <w:jc w:val="both"/>
        <w:rPr>
          <w:rFonts w:asciiTheme="majorBidi" w:hAnsiTheme="majorBidi" w:cstheme="majorBidi"/>
        </w:rPr>
      </w:pPr>
      <w:r>
        <w:rPr>
          <w:rFonts w:asciiTheme="majorBidi" w:hAnsiTheme="majorBidi" w:cstheme="majorBidi"/>
        </w:rPr>
        <w:t>Benjamin Bowe, Van Xie, Yan-Yan, Hang Xian, Ziyad Al-Aly, “Burden of cause specific mortality associated with PM</w:t>
      </w:r>
      <w:r w:rsidRPr="008F546B">
        <w:rPr>
          <w:rFonts w:asciiTheme="majorBidi" w:hAnsiTheme="majorBidi" w:cstheme="majorBidi"/>
          <w:vertAlign w:val="subscript"/>
        </w:rPr>
        <w:t>2.5</w:t>
      </w:r>
      <w:r>
        <w:rPr>
          <w:rFonts w:asciiTheme="majorBidi" w:hAnsiTheme="majorBidi" w:cstheme="majorBidi"/>
        </w:rPr>
        <w:t xml:space="preserve"> air pollution in United States” Jama Network, 20(11), 2019, 1-16.</w:t>
      </w:r>
    </w:p>
    <w:p w14:paraId="2106C491" w14:textId="21A4A37D" w:rsidR="00E30EEA" w:rsidRDefault="00CD0A8F" w:rsidP="00E30EEA">
      <w:pPr>
        <w:pStyle w:val="ListParagraph"/>
        <w:numPr>
          <w:ilvl w:val="0"/>
          <w:numId w:val="32"/>
        </w:numPr>
        <w:jc w:val="both"/>
        <w:rPr>
          <w:rFonts w:asciiTheme="majorBidi" w:hAnsiTheme="majorBidi" w:cstheme="majorBidi"/>
        </w:rPr>
      </w:pPr>
      <w:proofErr w:type="spellStart"/>
      <w:r w:rsidRPr="00CD0A8F">
        <w:rPr>
          <w:rFonts w:asciiTheme="majorBidi" w:hAnsiTheme="majorBidi" w:cstheme="majorBidi"/>
        </w:rPr>
        <w:t>Raaschou</w:t>
      </w:r>
      <w:proofErr w:type="spellEnd"/>
      <w:r w:rsidRPr="00CD0A8F">
        <w:rPr>
          <w:rFonts w:asciiTheme="majorBidi" w:hAnsiTheme="majorBidi" w:cstheme="majorBidi"/>
        </w:rPr>
        <w:t xml:space="preserve">-Nielsen, O., </w:t>
      </w:r>
      <w:proofErr w:type="spellStart"/>
      <w:r w:rsidRPr="00CD0A8F">
        <w:rPr>
          <w:rFonts w:asciiTheme="majorBidi" w:hAnsiTheme="majorBidi" w:cstheme="majorBidi"/>
        </w:rPr>
        <w:t>Antonsen</w:t>
      </w:r>
      <w:proofErr w:type="spellEnd"/>
      <w:r w:rsidRPr="00CD0A8F">
        <w:rPr>
          <w:rFonts w:asciiTheme="majorBidi" w:hAnsiTheme="majorBidi" w:cstheme="majorBidi"/>
        </w:rPr>
        <w:t xml:space="preserve">, S., </w:t>
      </w:r>
      <w:proofErr w:type="spellStart"/>
      <w:r w:rsidRPr="00CD0A8F">
        <w:rPr>
          <w:rFonts w:asciiTheme="majorBidi" w:hAnsiTheme="majorBidi" w:cstheme="majorBidi"/>
        </w:rPr>
        <w:t>Agerbo</w:t>
      </w:r>
      <w:proofErr w:type="spellEnd"/>
      <w:r w:rsidRPr="00CD0A8F">
        <w:rPr>
          <w:rFonts w:asciiTheme="majorBidi" w:hAnsiTheme="majorBidi" w:cstheme="majorBidi"/>
        </w:rPr>
        <w:t xml:space="preserve">, E., </w:t>
      </w:r>
      <w:proofErr w:type="spellStart"/>
      <w:r w:rsidRPr="00CD0A8F">
        <w:rPr>
          <w:rFonts w:asciiTheme="majorBidi" w:hAnsiTheme="majorBidi" w:cstheme="majorBidi"/>
        </w:rPr>
        <w:t>Hvidtfeldt</w:t>
      </w:r>
      <w:proofErr w:type="spellEnd"/>
      <w:r w:rsidRPr="00CD0A8F">
        <w:rPr>
          <w:rFonts w:asciiTheme="majorBidi" w:hAnsiTheme="majorBidi" w:cstheme="majorBidi"/>
        </w:rPr>
        <w:t xml:space="preserve">, U. A., </w:t>
      </w:r>
      <w:proofErr w:type="spellStart"/>
      <w:r w:rsidRPr="00CD0A8F">
        <w:rPr>
          <w:rFonts w:asciiTheme="majorBidi" w:hAnsiTheme="majorBidi" w:cstheme="majorBidi"/>
        </w:rPr>
        <w:t>Geels</w:t>
      </w:r>
      <w:proofErr w:type="spellEnd"/>
      <w:r w:rsidRPr="00CD0A8F">
        <w:rPr>
          <w:rFonts w:asciiTheme="majorBidi" w:hAnsiTheme="majorBidi" w:cstheme="majorBidi"/>
        </w:rPr>
        <w:t xml:space="preserve">, C., </w:t>
      </w:r>
      <w:proofErr w:type="spellStart"/>
      <w:r w:rsidRPr="00CD0A8F">
        <w:rPr>
          <w:rFonts w:asciiTheme="majorBidi" w:hAnsiTheme="majorBidi" w:cstheme="majorBidi"/>
        </w:rPr>
        <w:t>Frohn</w:t>
      </w:r>
      <w:proofErr w:type="spellEnd"/>
      <w:r w:rsidRPr="00CD0A8F">
        <w:rPr>
          <w:rFonts w:asciiTheme="majorBidi" w:hAnsiTheme="majorBidi" w:cstheme="majorBidi"/>
        </w:rPr>
        <w:t xml:space="preserve">, L. M., Christensen, J. H., </w:t>
      </w:r>
      <w:proofErr w:type="spellStart"/>
      <w:r w:rsidRPr="00CD0A8F">
        <w:rPr>
          <w:rFonts w:asciiTheme="majorBidi" w:hAnsiTheme="majorBidi" w:cstheme="majorBidi"/>
        </w:rPr>
        <w:t>Sigsgaard</w:t>
      </w:r>
      <w:proofErr w:type="spellEnd"/>
      <w:r w:rsidRPr="00CD0A8F">
        <w:rPr>
          <w:rFonts w:asciiTheme="majorBidi" w:hAnsiTheme="majorBidi" w:cstheme="majorBidi"/>
        </w:rPr>
        <w:t xml:space="preserve">, T., Brandt, J., &amp; Pedersen, C. B. (2023). PM2.5 air pollution components and mortality in Denmark. Environment International, 171, 107685. </w:t>
      </w:r>
      <w:hyperlink r:id="rId20" w:history="1">
        <w:r w:rsidRPr="00083312">
          <w:rPr>
            <w:rStyle w:val="Hyperlink"/>
            <w:rFonts w:asciiTheme="majorBidi" w:hAnsiTheme="majorBidi" w:cstheme="majorBidi"/>
          </w:rPr>
          <w:t>https://doi.org/10.1016/j.envint.2022.107685</w:t>
        </w:r>
      </w:hyperlink>
      <w:r>
        <w:rPr>
          <w:rFonts w:asciiTheme="majorBidi" w:hAnsiTheme="majorBidi" w:cstheme="majorBidi"/>
        </w:rPr>
        <w:t xml:space="preserve"> </w:t>
      </w:r>
    </w:p>
    <w:p w14:paraId="1BAFAA3F" w14:textId="729574D1" w:rsidR="00E30EEA" w:rsidRPr="00C83303" w:rsidRDefault="00B02001" w:rsidP="00E30EEA">
      <w:pPr>
        <w:pStyle w:val="ListParagraph"/>
        <w:numPr>
          <w:ilvl w:val="0"/>
          <w:numId w:val="32"/>
        </w:numPr>
        <w:jc w:val="both"/>
        <w:rPr>
          <w:rFonts w:asciiTheme="majorBidi" w:hAnsiTheme="majorBidi" w:cstheme="majorBidi"/>
        </w:rPr>
      </w:pPr>
      <w:proofErr w:type="spellStart"/>
      <w:r w:rsidRPr="00B02001">
        <w:rPr>
          <w:rFonts w:asciiTheme="majorBidi" w:hAnsiTheme="majorBidi" w:cstheme="majorBidi"/>
        </w:rPr>
        <w:t>Aher</w:t>
      </w:r>
      <w:proofErr w:type="spellEnd"/>
      <w:r w:rsidRPr="00B02001">
        <w:rPr>
          <w:rFonts w:asciiTheme="majorBidi" w:hAnsiTheme="majorBidi" w:cstheme="majorBidi"/>
        </w:rPr>
        <w:t xml:space="preserve">, S. B., </w:t>
      </w:r>
      <w:proofErr w:type="spellStart"/>
      <w:r w:rsidRPr="00B02001">
        <w:rPr>
          <w:rFonts w:asciiTheme="majorBidi" w:hAnsiTheme="majorBidi" w:cstheme="majorBidi"/>
        </w:rPr>
        <w:t>Dobhal</w:t>
      </w:r>
      <w:proofErr w:type="spellEnd"/>
      <w:r w:rsidRPr="00B02001">
        <w:rPr>
          <w:rFonts w:asciiTheme="majorBidi" w:hAnsiTheme="majorBidi" w:cstheme="majorBidi"/>
        </w:rPr>
        <w:t xml:space="preserve">, B. S., &amp; Awasthi, R. S. (2014). Spatial and Temporal Variations of SO2, NOx, PM10 and TSPM Concentration in Ambient Air of </w:t>
      </w:r>
      <w:proofErr w:type="spellStart"/>
      <w:r w:rsidRPr="00B02001">
        <w:rPr>
          <w:rFonts w:asciiTheme="majorBidi" w:hAnsiTheme="majorBidi" w:cstheme="majorBidi"/>
        </w:rPr>
        <w:t>Jalna</w:t>
      </w:r>
      <w:proofErr w:type="spellEnd"/>
      <w:r w:rsidRPr="00B02001">
        <w:rPr>
          <w:rFonts w:asciiTheme="majorBidi" w:hAnsiTheme="majorBidi" w:cstheme="majorBidi"/>
        </w:rPr>
        <w:t xml:space="preserve"> City, India. International Journal of Agriculture, Environment &amp; Biotechnology, 7(3), 571-579. </w:t>
      </w:r>
      <w:hyperlink r:id="rId21" w:history="1">
        <w:r w:rsidRPr="00083312">
          <w:rPr>
            <w:rStyle w:val="Hyperlink"/>
            <w:rFonts w:asciiTheme="majorBidi" w:hAnsiTheme="majorBidi" w:cstheme="majorBidi"/>
          </w:rPr>
          <w:t>https://doi.org/10.5958/2230-732X.2014.01362.X</w:t>
        </w:r>
      </w:hyperlink>
      <w:r>
        <w:rPr>
          <w:rFonts w:asciiTheme="majorBidi" w:hAnsiTheme="majorBidi" w:cstheme="majorBidi"/>
        </w:rPr>
        <w:t xml:space="preserve"> </w:t>
      </w:r>
    </w:p>
    <w:p w14:paraId="3D22F5E0" w14:textId="0E8C1181" w:rsidR="00E30EEA" w:rsidRDefault="00994882" w:rsidP="00E30EEA">
      <w:pPr>
        <w:pStyle w:val="ListParagraph"/>
        <w:numPr>
          <w:ilvl w:val="0"/>
          <w:numId w:val="32"/>
        </w:numPr>
        <w:jc w:val="both"/>
        <w:rPr>
          <w:rFonts w:asciiTheme="majorBidi" w:hAnsiTheme="majorBidi" w:cstheme="majorBidi"/>
        </w:rPr>
      </w:pPr>
      <w:proofErr w:type="spellStart"/>
      <w:r w:rsidRPr="00994882">
        <w:rPr>
          <w:rFonts w:asciiTheme="majorBidi" w:hAnsiTheme="majorBidi" w:cstheme="majorBidi"/>
        </w:rPr>
        <w:t>Dobhal</w:t>
      </w:r>
      <w:proofErr w:type="spellEnd"/>
      <w:r w:rsidRPr="00994882">
        <w:rPr>
          <w:rFonts w:asciiTheme="majorBidi" w:hAnsiTheme="majorBidi" w:cstheme="majorBidi"/>
        </w:rPr>
        <w:t xml:space="preserve">, B. S., Jadhav, S., </w:t>
      </w:r>
      <w:proofErr w:type="spellStart"/>
      <w:r w:rsidRPr="00994882">
        <w:rPr>
          <w:rFonts w:asciiTheme="majorBidi" w:hAnsiTheme="majorBidi" w:cstheme="majorBidi"/>
        </w:rPr>
        <w:t>Shimpi</w:t>
      </w:r>
      <w:proofErr w:type="spellEnd"/>
      <w:r w:rsidRPr="00994882">
        <w:rPr>
          <w:rFonts w:asciiTheme="majorBidi" w:hAnsiTheme="majorBidi" w:cstheme="majorBidi"/>
        </w:rPr>
        <w:t xml:space="preserve">, R., &amp; Farooqui, M. (2017). Study of ambient air quality of industrial area of </w:t>
      </w:r>
      <w:proofErr w:type="spellStart"/>
      <w:r w:rsidRPr="00994882">
        <w:rPr>
          <w:rFonts w:asciiTheme="majorBidi" w:hAnsiTheme="majorBidi" w:cstheme="majorBidi"/>
        </w:rPr>
        <w:t>Jalna</w:t>
      </w:r>
      <w:proofErr w:type="spellEnd"/>
      <w:r w:rsidRPr="00994882">
        <w:rPr>
          <w:rFonts w:asciiTheme="majorBidi" w:hAnsiTheme="majorBidi" w:cstheme="majorBidi"/>
        </w:rPr>
        <w:t xml:space="preserve">. *Indian Journal of Environmental Protection*, *37*(1), 48-53. </w:t>
      </w:r>
      <w:hyperlink r:id="rId22" w:history="1">
        <w:r w:rsidRPr="00083312">
          <w:rPr>
            <w:rStyle w:val="Hyperlink"/>
            <w:rFonts w:asciiTheme="majorBidi" w:hAnsiTheme="majorBidi" w:cstheme="majorBidi"/>
          </w:rPr>
          <w:t>https://www.e-ijep.co.in/e-journals/2017-journals/</w:t>
        </w:r>
      </w:hyperlink>
      <w:r>
        <w:rPr>
          <w:rFonts w:asciiTheme="majorBidi" w:hAnsiTheme="majorBidi" w:cstheme="majorBidi"/>
        </w:rPr>
        <w:t xml:space="preserve"> </w:t>
      </w:r>
    </w:p>
    <w:p w14:paraId="013F54B1" w14:textId="77777777" w:rsidR="00E30EEA" w:rsidRDefault="00E30EEA" w:rsidP="00E30EEA">
      <w:pPr>
        <w:pStyle w:val="ListParagraph"/>
        <w:numPr>
          <w:ilvl w:val="0"/>
          <w:numId w:val="32"/>
        </w:numPr>
        <w:jc w:val="both"/>
        <w:rPr>
          <w:rFonts w:asciiTheme="majorBidi" w:hAnsiTheme="majorBidi" w:cstheme="majorBidi"/>
        </w:rPr>
      </w:pPr>
      <w:proofErr w:type="spellStart"/>
      <w:r>
        <w:rPr>
          <w:rFonts w:asciiTheme="majorBidi" w:hAnsiTheme="majorBidi" w:cstheme="majorBidi"/>
        </w:rPr>
        <w:t>Michat</w:t>
      </w:r>
      <w:proofErr w:type="spellEnd"/>
      <w:r>
        <w:rPr>
          <w:rFonts w:asciiTheme="majorBidi" w:hAnsiTheme="majorBidi" w:cstheme="majorBidi"/>
        </w:rPr>
        <w:t xml:space="preserve"> </w:t>
      </w:r>
      <w:proofErr w:type="spellStart"/>
      <w:r>
        <w:rPr>
          <w:rFonts w:asciiTheme="majorBidi" w:hAnsiTheme="majorBidi" w:cstheme="majorBidi"/>
        </w:rPr>
        <w:t>Kaczmarczyk</w:t>
      </w:r>
      <w:proofErr w:type="spellEnd"/>
      <w:r>
        <w:rPr>
          <w:rFonts w:asciiTheme="majorBidi" w:hAnsiTheme="majorBidi" w:cstheme="majorBidi"/>
        </w:rPr>
        <w:t xml:space="preserve">, Anna </w:t>
      </w:r>
      <w:proofErr w:type="spellStart"/>
      <w:r>
        <w:rPr>
          <w:rFonts w:asciiTheme="majorBidi" w:hAnsiTheme="majorBidi" w:cstheme="majorBidi"/>
        </w:rPr>
        <w:t>Sowizdzat</w:t>
      </w:r>
      <w:proofErr w:type="spellEnd"/>
      <w:r>
        <w:rPr>
          <w:rFonts w:asciiTheme="majorBidi" w:hAnsiTheme="majorBidi" w:cstheme="majorBidi"/>
        </w:rPr>
        <w:t>, “</w:t>
      </w:r>
      <w:proofErr w:type="spellStart"/>
      <w:r>
        <w:rPr>
          <w:rFonts w:asciiTheme="majorBidi" w:hAnsiTheme="majorBidi" w:cstheme="majorBidi"/>
        </w:rPr>
        <w:t>Enviromental</w:t>
      </w:r>
      <w:proofErr w:type="spellEnd"/>
      <w:r>
        <w:rPr>
          <w:rFonts w:asciiTheme="majorBidi" w:hAnsiTheme="majorBidi" w:cstheme="majorBidi"/>
        </w:rPr>
        <w:t xml:space="preserve"> friendly energy resources improving air quality in urban area” Energy report, 11, 3383-3394, 2024.</w:t>
      </w:r>
    </w:p>
    <w:p w14:paraId="75A0B442" w14:textId="5DCAA468" w:rsidR="00E30EEA" w:rsidRDefault="00CE1F72" w:rsidP="00E30EEA">
      <w:pPr>
        <w:pStyle w:val="ListParagraph"/>
        <w:numPr>
          <w:ilvl w:val="0"/>
          <w:numId w:val="32"/>
        </w:numPr>
        <w:jc w:val="both"/>
        <w:rPr>
          <w:rFonts w:asciiTheme="majorBidi" w:hAnsiTheme="majorBidi" w:cstheme="majorBidi"/>
        </w:rPr>
      </w:pPr>
      <w:proofErr w:type="spellStart"/>
      <w:r w:rsidRPr="00CE1F72">
        <w:rPr>
          <w:rFonts w:asciiTheme="majorBidi" w:hAnsiTheme="majorBidi" w:cstheme="majorBidi"/>
        </w:rPr>
        <w:lastRenderedPageBreak/>
        <w:t>Ambade</w:t>
      </w:r>
      <w:proofErr w:type="spellEnd"/>
      <w:r w:rsidRPr="00CE1F72">
        <w:rPr>
          <w:rFonts w:asciiTheme="majorBidi" w:hAnsiTheme="majorBidi" w:cstheme="majorBidi"/>
        </w:rPr>
        <w:t xml:space="preserve">, B., Ghosh, S., &amp; </w:t>
      </w:r>
      <w:proofErr w:type="spellStart"/>
      <w:r w:rsidRPr="00CE1F72">
        <w:rPr>
          <w:rFonts w:asciiTheme="majorBidi" w:hAnsiTheme="majorBidi" w:cstheme="majorBidi"/>
        </w:rPr>
        <w:t>Shubhankar</w:t>
      </w:r>
      <w:proofErr w:type="spellEnd"/>
      <w:r w:rsidRPr="00CE1F72">
        <w:rPr>
          <w:rFonts w:asciiTheme="majorBidi" w:hAnsiTheme="majorBidi" w:cstheme="majorBidi"/>
        </w:rPr>
        <w:t xml:space="preserve">, B. (2013). Ambient air quality of Jamshedpur city: A study with reference to SO2, NO2, RSPM and SPM contents. *Journal of Applicable Chemistry*, *2*(3), 539-544. </w:t>
      </w:r>
      <w:hyperlink r:id="rId23" w:history="1">
        <w:r w:rsidRPr="00083312">
          <w:rPr>
            <w:rStyle w:val="Hyperlink"/>
            <w:rFonts w:asciiTheme="majorBidi" w:hAnsiTheme="majorBidi" w:cstheme="majorBidi"/>
          </w:rPr>
          <w:t>http://www.joac.info</w:t>
        </w:r>
      </w:hyperlink>
      <w:r>
        <w:rPr>
          <w:rFonts w:asciiTheme="majorBidi" w:hAnsiTheme="majorBidi" w:cstheme="majorBidi"/>
        </w:rPr>
        <w:t xml:space="preserve"> </w:t>
      </w:r>
    </w:p>
    <w:p w14:paraId="31303D64" w14:textId="57BF1EA9" w:rsidR="00E30EEA" w:rsidRDefault="00211D55" w:rsidP="00E30EEA">
      <w:pPr>
        <w:pStyle w:val="ListParagraph"/>
        <w:numPr>
          <w:ilvl w:val="0"/>
          <w:numId w:val="32"/>
        </w:numPr>
        <w:jc w:val="both"/>
        <w:rPr>
          <w:rFonts w:asciiTheme="majorBidi" w:hAnsiTheme="majorBidi" w:cstheme="majorBidi"/>
        </w:rPr>
      </w:pPr>
      <w:proofErr w:type="spellStart"/>
      <w:r w:rsidRPr="00211D55">
        <w:rPr>
          <w:rFonts w:asciiTheme="majorBidi" w:hAnsiTheme="majorBidi" w:cstheme="majorBidi"/>
        </w:rPr>
        <w:t>AlQahtani</w:t>
      </w:r>
      <w:proofErr w:type="spellEnd"/>
      <w:r w:rsidRPr="00211D55">
        <w:rPr>
          <w:rFonts w:asciiTheme="majorBidi" w:hAnsiTheme="majorBidi" w:cstheme="majorBidi"/>
        </w:rPr>
        <w:t xml:space="preserve">, A. I., Salama, K. F., </w:t>
      </w:r>
      <w:proofErr w:type="spellStart"/>
      <w:r w:rsidRPr="00211D55">
        <w:rPr>
          <w:rFonts w:asciiTheme="majorBidi" w:hAnsiTheme="majorBidi" w:cstheme="majorBidi"/>
        </w:rPr>
        <w:t>Alwadei</w:t>
      </w:r>
      <w:proofErr w:type="spellEnd"/>
      <w:r w:rsidRPr="00211D55">
        <w:rPr>
          <w:rFonts w:asciiTheme="majorBidi" w:hAnsiTheme="majorBidi" w:cstheme="majorBidi"/>
        </w:rPr>
        <w:t xml:space="preserve">, M. M., </w:t>
      </w:r>
      <w:proofErr w:type="spellStart"/>
      <w:r w:rsidRPr="00211D55">
        <w:rPr>
          <w:rFonts w:asciiTheme="majorBidi" w:hAnsiTheme="majorBidi" w:cstheme="majorBidi"/>
        </w:rPr>
        <w:t>Aljassim</w:t>
      </w:r>
      <w:proofErr w:type="spellEnd"/>
      <w:r w:rsidRPr="00211D55">
        <w:rPr>
          <w:rFonts w:asciiTheme="majorBidi" w:hAnsiTheme="majorBidi" w:cstheme="majorBidi"/>
        </w:rPr>
        <w:t xml:space="preserve">, M. T., </w:t>
      </w:r>
      <w:proofErr w:type="spellStart"/>
      <w:r w:rsidRPr="00211D55">
        <w:rPr>
          <w:rFonts w:asciiTheme="majorBidi" w:hAnsiTheme="majorBidi" w:cstheme="majorBidi"/>
        </w:rPr>
        <w:t>Alsaif</w:t>
      </w:r>
      <w:proofErr w:type="spellEnd"/>
      <w:r w:rsidRPr="00211D55">
        <w:rPr>
          <w:rFonts w:asciiTheme="majorBidi" w:hAnsiTheme="majorBidi" w:cstheme="majorBidi"/>
        </w:rPr>
        <w:t>, A. S., Al-</w:t>
      </w:r>
      <w:proofErr w:type="spellStart"/>
      <w:r w:rsidRPr="00211D55">
        <w:rPr>
          <w:rFonts w:asciiTheme="majorBidi" w:hAnsiTheme="majorBidi" w:cstheme="majorBidi"/>
        </w:rPr>
        <w:t>Warthan</w:t>
      </w:r>
      <w:proofErr w:type="spellEnd"/>
      <w:r w:rsidRPr="00211D55">
        <w:rPr>
          <w:rFonts w:asciiTheme="majorBidi" w:hAnsiTheme="majorBidi" w:cstheme="majorBidi"/>
        </w:rPr>
        <w:t xml:space="preserve">, M., &amp; </w:t>
      </w:r>
      <w:proofErr w:type="spellStart"/>
      <w:r w:rsidRPr="00211D55">
        <w:rPr>
          <w:rFonts w:asciiTheme="majorBidi" w:hAnsiTheme="majorBidi" w:cstheme="majorBidi"/>
        </w:rPr>
        <w:t>AlMulla</w:t>
      </w:r>
      <w:proofErr w:type="spellEnd"/>
      <w:r w:rsidRPr="00211D55">
        <w:rPr>
          <w:rFonts w:asciiTheme="majorBidi" w:hAnsiTheme="majorBidi" w:cstheme="majorBidi"/>
        </w:rPr>
        <w:t xml:space="preserve">, A. A. (2024). Air quality levels in the industrial city of Jubail, Saudi Arabia. *Frontiers in Environmental Engineering*, *3*. </w:t>
      </w:r>
      <w:hyperlink r:id="rId24" w:history="1">
        <w:r w:rsidRPr="00083312">
          <w:rPr>
            <w:rStyle w:val="Hyperlink"/>
            <w:rFonts w:asciiTheme="majorBidi" w:hAnsiTheme="majorBidi" w:cstheme="majorBidi"/>
          </w:rPr>
          <w:t>https://doi.org/10.3389/fenve.2024.1483568</w:t>
        </w:r>
      </w:hyperlink>
      <w:r>
        <w:rPr>
          <w:rFonts w:asciiTheme="majorBidi" w:hAnsiTheme="majorBidi" w:cstheme="majorBidi"/>
        </w:rPr>
        <w:t xml:space="preserve"> </w:t>
      </w:r>
    </w:p>
    <w:p w14:paraId="22AFFC9F" w14:textId="362F0076" w:rsidR="00E30EEA" w:rsidRDefault="00000EC0" w:rsidP="00E30EEA">
      <w:pPr>
        <w:pStyle w:val="ListParagraph"/>
        <w:numPr>
          <w:ilvl w:val="0"/>
          <w:numId w:val="32"/>
        </w:numPr>
        <w:jc w:val="both"/>
        <w:rPr>
          <w:rFonts w:asciiTheme="majorBidi" w:hAnsiTheme="majorBidi" w:cstheme="majorBidi"/>
        </w:rPr>
      </w:pPr>
      <w:proofErr w:type="spellStart"/>
      <w:r w:rsidRPr="00000EC0">
        <w:rPr>
          <w:rFonts w:asciiTheme="majorBidi" w:hAnsiTheme="majorBidi" w:cstheme="majorBidi"/>
        </w:rPr>
        <w:t>Turakhia</w:t>
      </w:r>
      <w:proofErr w:type="spellEnd"/>
      <w:r w:rsidRPr="00000EC0">
        <w:rPr>
          <w:rFonts w:asciiTheme="majorBidi" w:hAnsiTheme="majorBidi" w:cstheme="majorBidi"/>
        </w:rPr>
        <w:t xml:space="preserve">, T., Bukhari, R. K., </w:t>
      </w:r>
      <w:proofErr w:type="spellStart"/>
      <w:r w:rsidRPr="00000EC0">
        <w:rPr>
          <w:rFonts w:asciiTheme="majorBidi" w:hAnsiTheme="majorBidi" w:cstheme="majorBidi"/>
        </w:rPr>
        <w:t>Chovatiya</w:t>
      </w:r>
      <w:proofErr w:type="spellEnd"/>
      <w:r w:rsidRPr="00000EC0">
        <w:rPr>
          <w:rFonts w:asciiTheme="majorBidi" w:hAnsiTheme="majorBidi" w:cstheme="majorBidi"/>
        </w:rPr>
        <w:t xml:space="preserve">, A., </w:t>
      </w:r>
      <w:proofErr w:type="spellStart"/>
      <w:r w:rsidRPr="00000EC0">
        <w:rPr>
          <w:rFonts w:asciiTheme="majorBidi" w:hAnsiTheme="majorBidi" w:cstheme="majorBidi"/>
        </w:rPr>
        <w:t>Kureshi</w:t>
      </w:r>
      <w:proofErr w:type="spellEnd"/>
      <w:r w:rsidRPr="00000EC0">
        <w:rPr>
          <w:rFonts w:asciiTheme="majorBidi" w:hAnsiTheme="majorBidi" w:cstheme="majorBidi"/>
        </w:rPr>
        <w:t xml:space="preserve">, A. M., Singh, P., Vyas, J., </w:t>
      </w:r>
      <w:proofErr w:type="spellStart"/>
      <w:r w:rsidRPr="00000EC0">
        <w:rPr>
          <w:rFonts w:asciiTheme="majorBidi" w:hAnsiTheme="majorBidi" w:cstheme="majorBidi"/>
        </w:rPr>
        <w:t>Iyer</w:t>
      </w:r>
      <w:proofErr w:type="spellEnd"/>
      <w:r w:rsidRPr="00000EC0">
        <w:rPr>
          <w:rFonts w:asciiTheme="majorBidi" w:hAnsiTheme="majorBidi" w:cstheme="majorBidi"/>
        </w:rPr>
        <w:t xml:space="preserve">, R., Shah, T. V., Shah, D. H., &amp; Pandya, M. R. (2024). Identification of Sulfur Dioxide (SO2) Hotspots of Gujarat state using Sentinel 5P-TROPOMI. Journal of Geomatics, 18(2), 117-122. </w:t>
      </w:r>
      <w:hyperlink r:id="rId25" w:history="1">
        <w:r w:rsidRPr="00083312">
          <w:rPr>
            <w:rStyle w:val="Hyperlink"/>
            <w:rFonts w:asciiTheme="majorBidi" w:hAnsiTheme="majorBidi" w:cstheme="majorBidi"/>
          </w:rPr>
          <w:t>https://doi.org/10.58825/jog.2024.18.2.169</w:t>
        </w:r>
      </w:hyperlink>
      <w:r>
        <w:rPr>
          <w:rFonts w:asciiTheme="majorBidi" w:hAnsiTheme="majorBidi" w:cstheme="majorBidi"/>
        </w:rPr>
        <w:t xml:space="preserve"> </w:t>
      </w:r>
    </w:p>
    <w:p w14:paraId="547B2AB0" w14:textId="04E2C937" w:rsidR="00CB1A87" w:rsidRPr="00CD2529" w:rsidRDefault="00DE32B8" w:rsidP="00CB1A87">
      <w:pPr>
        <w:pStyle w:val="ListParagraph"/>
        <w:numPr>
          <w:ilvl w:val="0"/>
          <w:numId w:val="32"/>
        </w:numPr>
        <w:jc w:val="both"/>
        <w:rPr>
          <w:rFonts w:asciiTheme="majorBidi" w:hAnsiTheme="majorBidi" w:cstheme="majorBidi"/>
        </w:rPr>
      </w:pPr>
      <w:r w:rsidRPr="00DE32B8">
        <w:rPr>
          <w:rFonts w:asciiTheme="majorBidi" w:hAnsiTheme="majorBidi" w:cstheme="majorBidi"/>
        </w:rPr>
        <w:t xml:space="preserve">Yadav, A. R., Sandhu, H. A. S., &amp; Thakur, N. (2017). ANALYSIS OF NO2, RSPM &amp; SPM: A GIS APPROACH. International Journal of Current Engineering and Scientific Research, 4(7), 63-70. </w:t>
      </w:r>
      <w:hyperlink r:id="rId26" w:history="1">
        <w:r w:rsidRPr="00083312">
          <w:rPr>
            <w:rStyle w:val="Hyperlink"/>
            <w:rFonts w:asciiTheme="majorBidi" w:hAnsiTheme="majorBidi" w:cstheme="majorBidi"/>
          </w:rPr>
          <w:t>https://troindia.com/journal/ijcesr/vol4issue7/</w:t>
        </w:r>
      </w:hyperlink>
      <w:r>
        <w:rPr>
          <w:rFonts w:asciiTheme="majorBidi" w:hAnsiTheme="majorBidi" w:cstheme="majorBidi"/>
        </w:rPr>
        <w:t xml:space="preserve"> </w:t>
      </w:r>
    </w:p>
    <w:p w14:paraId="1421945B" w14:textId="77777777" w:rsidR="00B01FCD" w:rsidRPr="00FB3A86" w:rsidRDefault="00B01FCD" w:rsidP="00CB1A87">
      <w:pPr>
        <w:pStyle w:val="Body"/>
        <w:spacing w:after="0"/>
        <w:rPr>
          <w:rFonts w:ascii="Arial" w:hAnsi="Arial" w:cs="Arial"/>
          <w:b/>
        </w:rPr>
      </w:pPr>
    </w:p>
    <w:sectPr w:rsidR="00B01FCD" w:rsidRPr="00FB3A86" w:rsidSect="00554347">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6323" w14:textId="77777777" w:rsidR="00CD637E" w:rsidRDefault="00CD637E" w:rsidP="00C37E61">
      <w:r>
        <w:separator/>
      </w:r>
    </w:p>
  </w:endnote>
  <w:endnote w:type="continuationSeparator" w:id="0">
    <w:p w14:paraId="2588079B" w14:textId="77777777" w:rsidR="00CD637E" w:rsidRDefault="00CD63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9D085" w14:textId="77777777" w:rsidR="00554347" w:rsidRDefault="0055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CF64" w14:textId="77777777" w:rsidR="00554347" w:rsidRDefault="00554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32D4" w14:textId="1F683138" w:rsidR="00754C9A" w:rsidRPr="00554347" w:rsidRDefault="00754C9A" w:rsidP="0055434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8B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2BA85" w14:textId="77777777" w:rsidR="00CD637E" w:rsidRDefault="00CD637E" w:rsidP="00C37E61">
      <w:r>
        <w:separator/>
      </w:r>
    </w:p>
  </w:footnote>
  <w:footnote w:type="continuationSeparator" w:id="0">
    <w:p w14:paraId="1E1994E3" w14:textId="77777777" w:rsidR="00CD637E" w:rsidRDefault="00CD63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6699" w14:textId="49ECB8D4" w:rsidR="00554347" w:rsidRDefault="00554347">
    <w:pPr>
      <w:pStyle w:val="Header"/>
    </w:pPr>
    <w:r>
      <w:rPr>
        <w:noProof/>
      </w:rPr>
      <w:pict w14:anchorId="43345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5BB2" w14:textId="346454BE" w:rsidR="00554347" w:rsidRDefault="00554347">
    <w:pPr>
      <w:pStyle w:val="Header"/>
    </w:pPr>
    <w:r>
      <w:rPr>
        <w:noProof/>
      </w:rPr>
      <w:pict w14:anchorId="47B63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F86E" w14:textId="2D46366F" w:rsidR="00296529" w:rsidRPr="00296529" w:rsidRDefault="00554347" w:rsidP="00296529">
    <w:pPr>
      <w:ind w:left="2160"/>
      <w:jc w:val="center"/>
      <w:rPr>
        <w:rFonts w:ascii="Times New Roman" w:eastAsia="Calibri" w:hAnsi="Times New Roman"/>
        <w:i/>
        <w:sz w:val="18"/>
        <w:szCs w:val="22"/>
      </w:rPr>
    </w:pPr>
    <w:r>
      <w:rPr>
        <w:noProof/>
      </w:rPr>
      <w:pict w14:anchorId="70F62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9C51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FA13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CB68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7D5C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5CCA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C068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2838" w14:textId="467390DE" w:rsidR="00554347" w:rsidRDefault="00554347">
    <w:pPr>
      <w:pStyle w:val="Header"/>
    </w:pPr>
    <w:r>
      <w:rPr>
        <w:noProof/>
      </w:rPr>
      <w:pict w14:anchorId="2CF82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CBAC" w14:textId="495A11C3" w:rsidR="00554347" w:rsidRDefault="00554347">
    <w:pPr>
      <w:pStyle w:val="Header"/>
    </w:pPr>
    <w:r>
      <w:rPr>
        <w:noProof/>
      </w:rPr>
      <w:pict w14:anchorId="19D63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55D8" w14:textId="72439D74" w:rsidR="00554347" w:rsidRDefault="00554347">
    <w:pPr>
      <w:pStyle w:val="Header"/>
    </w:pPr>
    <w:r>
      <w:rPr>
        <w:noProof/>
      </w:rPr>
      <w:pict w14:anchorId="67819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317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1E0877"/>
    <w:multiLevelType w:val="hybridMultilevel"/>
    <w:tmpl w:val="406E0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815689"/>
    <w:multiLevelType w:val="hybridMultilevel"/>
    <w:tmpl w:val="20F4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EC0"/>
    <w:rsid w:val="00000F8F"/>
    <w:rsid w:val="0002626D"/>
    <w:rsid w:val="00030174"/>
    <w:rsid w:val="0004579C"/>
    <w:rsid w:val="000A47FA"/>
    <w:rsid w:val="000A65D3"/>
    <w:rsid w:val="000B1E33"/>
    <w:rsid w:val="000D689F"/>
    <w:rsid w:val="000E34E5"/>
    <w:rsid w:val="000E7B7B"/>
    <w:rsid w:val="000E7D62"/>
    <w:rsid w:val="00103357"/>
    <w:rsid w:val="00123C9F"/>
    <w:rsid w:val="00126190"/>
    <w:rsid w:val="00130F17"/>
    <w:rsid w:val="001320BF"/>
    <w:rsid w:val="00163BC4"/>
    <w:rsid w:val="00174ADA"/>
    <w:rsid w:val="00183DAD"/>
    <w:rsid w:val="00191062"/>
    <w:rsid w:val="00192B72"/>
    <w:rsid w:val="001A29D8"/>
    <w:rsid w:val="001A5CAA"/>
    <w:rsid w:val="001B0427"/>
    <w:rsid w:val="001D0D9D"/>
    <w:rsid w:val="001D3A51"/>
    <w:rsid w:val="001E10D2"/>
    <w:rsid w:val="001E25B4"/>
    <w:rsid w:val="001E44FE"/>
    <w:rsid w:val="00200595"/>
    <w:rsid w:val="00204835"/>
    <w:rsid w:val="00211D55"/>
    <w:rsid w:val="00231920"/>
    <w:rsid w:val="0023195C"/>
    <w:rsid w:val="0024282C"/>
    <w:rsid w:val="002460DC"/>
    <w:rsid w:val="00250985"/>
    <w:rsid w:val="002556F6"/>
    <w:rsid w:val="00283105"/>
    <w:rsid w:val="00284C4C"/>
    <w:rsid w:val="00287E68"/>
    <w:rsid w:val="00296529"/>
    <w:rsid w:val="002B27FB"/>
    <w:rsid w:val="002B685A"/>
    <w:rsid w:val="002C3B2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08A5"/>
    <w:rsid w:val="004D305E"/>
    <w:rsid w:val="004D3B66"/>
    <w:rsid w:val="004D4277"/>
    <w:rsid w:val="00502516"/>
    <w:rsid w:val="00505F06"/>
    <w:rsid w:val="00506828"/>
    <w:rsid w:val="00511F40"/>
    <w:rsid w:val="0053056E"/>
    <w:rsid w:val="00554347"/>
    <w:rsid w:val="00554FDA"/>
    <w:rsid w:val="005C784C"/>
    <w:rsid w:val="005D17F6"/>
    <w:rsid w:val="005E5539"/>
    <w:rsid w:val="00602BF5"/>
    <w:rsid w:val="00616CB0"/>
    <w:rsid w:val="00617FDD"/>
    <w:rsid w:val="00633614"/>
    <w:rsid w:val="00633F68"/>
    <w:rsid w:val="00636EB2"/>
    <w:rsid w:val="006375B8"/>
    <w:rsid w:val="00651C4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2262"/>
    <w:rsid w:val="00746E59"/>
    <w:rsid w:val="00754C9A"/>
    <w:rsid w:val="0075599A"/>
    <w:rsid w:val="00761D52"/>
    <w:rsid w:val="0077749E"/>
    <w:rsid w:val="00790ADA"/>
    <w:rsid w:val="007D2288"/>
    <w:rsid w:val="007E088F"/>
    <w:rsid w:val="007F7B32"/>
    <w:rsid w:val="00804BC2"/>
    <w:rsid w:val="0081431A"/>
    <w:rsid w:val="0083216F"/>
    <w:rsid w:val="008322D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4882"/>
    <w:rsid w:val="009B3FB9"/>
    <w:rsid w:val="009C2465"/>
    <w:rsid w:val="009D35A0"/>
    <w:rsid w:val="009D7EB7"/>
    <w:rsid w:val="009E048A"/>
    <w:rsid w:val="009E08E9"/>
    <w:rsid w:val="009E3DB9"/>
    <w:rsid w:val="009E500C"/>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2001"/>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A87"/>
    <w:rsid w:val="00CD0A8F"/>
    <w:rsid w:val="00CD637E"/>
    <w:rsid w:val="00CD6755"/>
    <w:rsid w:val="00CD6856"/>
    <w:rsid w:val="00CE0089"/>
    <w:rsid w:val="00CE1F72"/>
    <w:rsid w:val="00CE793C"/>
    <w:rsid w:val="00CF193C"/>
    <w:rsid w:val="00D1313D"/>
    <w:rsid w:val="00D173F1"/>
    <w:rsid w:val="00D74CB0"/>
    <w:rsid w:val="00D8295D"/>
    <w:rsid w:val="00DC2A65"/>
    <w:rsid w:val="00DE15F0"/>
    <w:rsid w:val="00DE32B8"/>
    <w:rsid w:val="00DE5663"/>
    <w:rsid w:val="00DE78AA"/>
    <w:rsid w:val="00E053D0"/>
    <w:rsid w:val="00E15994"/>
    <w:rsid w:val="00E30EE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464"/>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3E471A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322D7"/>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02626D"/>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65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tmosenv.2021.118514" TargetMode="External"/><Relationship Id="rId26" Type="http://schemas.openxmlformats.org/officeDocument/2006/relationships/hyperlink" Target="https://troindia.com/journal/ijcesr/vol4issue7/" TargetMode="External"/><Relationship Id="rId3" Type="http://schemas.openxmlformats.org/officeDocument/2006/relationships/styles" Target="styles.xml"/><Relationship Id="rId21" Type="http://schemas.openxmlformats.org/officeDocument/2006/relationships/hyperlink" Target="https://doi.org/10.5958/2230-732X.2014.01362.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58825/jog.2024.18.2.169"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doi.org/10.1016/j.envint.2022.10768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enve.2024.148356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www.joac.info"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16/S2542-5196(18)3014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https://www.e-ijep.co.in/e-journals/2017-journals/"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70A0-95A4-40B2-B8DA-50B26CB9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7</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2025-12-31T14:04:00Z</dcterms:modified>
</cp:coreProperties>
</file>