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F015E" w14:textId="555A98E7" w:rsidR="00122573" w:rsidRDefault="00122573" w:rsidP="00D72D40">
      <w:pPr>
        <w:spacing w:after="0"/>
        <w:jc w:val="center"/>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Water footprint </w:t>
      </w:r>
      <w:r w:rsidR="00E57F10" w:rsidRPr="006B1B03">
        <w:rPr>
          <w:rFonts w:ascii="Times New Roman" w:hAnsi="Times New Roman" w:cs="Times New Roman"/>
          <w:b/>
          <w:bCs/>
          <w:color w:val="000000" w:themeColor="text1"/>
          <w:sz w:val="24"/>
          <w:szCs w:val="24"/>
        </w:rPr>
        <w:t>in</w:t>
      </w:r>
      <w:r w:rsidRPr="006B1B03">
        <w:rPr>
          <w:rFonts w:ascii="Times New Roman" w:hAnsi="Times New Roman" w:cs="Times New Roman"/>
          <w:b/>
          <w:bCs/>
          <w:color w:val="000000" w:themeColor="text1"/>
          <w:sz w:val="24"/>
          <w:szCs w:val="24"/>
        </w:rPr>
        <w:t xml:space="preserve"> agricultural sector</w:t>
      </w:r>
      <w:r w:rsidR="00E57F10" w:rsidRPr="006B1B03">
        <w:rPr>
          <w:rFonts w:ascii="Times New Roman" w:hAnsi="Times New Roman" w:cs="Times New Roman"/>
          <w:b/>
          <w:bCs/>
          <w:color w:val="000000" w:themeColor="text1"/>
          <w:sz w:val="24"/>
          <w:szCs w:val="24"/>
        </w:rPr>
        <w:t>:  An overview of concept, implications</w:t>
      </w:r>
      <w:r w:rsidR="00382CB3" w:rsidRPr="006B1B03">
        <w:rPr>
          <w:rFonts w:ascii="Times New Roman" w:hAnsi="Times New Roman" w:cs="Times New Roman"/>
          <w:b/>
          <w:bCs/>
          <w:color w:val="000000" w:themeColor="text1"/>
          <w:sz w:val="24"/>
          <w:szCs w:val="24"/>
        </w:rPr>
        <w:t xml:space="preserve">, factors affecting water footprint </w:t>
      </w:r>
      <w:r w:rsidR="00507437" w:rsidRPr="006B1B03">
        <w:rPr>
          <w:rFonts w:ascii="Times New Roman" w:hAnsi="Times New Roman" w:cs="Times New Roman"/>
          <w:b/>
          <w:bCs/>
          <w:color w:val="000000" w:themeColor="text1"/>
          <w:sz w:val="24"/>
          <w:szCs w:val="24"/>
        </w:rPr>
        <w:t>and strategies to reduce its value</w:t>
      </w:r>
    </w:p>
    <w:p w14:paraId="59F83970" w14:textId="77777777" w:rsidR="009967E3" w:rsidRDefault="009967E3" w:rsidP="00D72D40">
      <w:pPr>
        <w:spacing w:after="0"/>
        <w:jc w:val="center"/>
        <w:rPr>
          <w:rFonts w:ascii="Times New Roman" w:hAnsi="Times New Roman" w:cs="Times New Roman"/>
          <w:b/>
          <w:bCs/>
          <w:color w:val="000000" w:themeColor="text1"/>
          <w:sz w:val="24"/>
          <w:szCs w:val="24"/>
        </w:rPr>
      </w:pPr>
    </w:p>
    <w:p w14:paraId="31513F2B" w14:textId="30680070" w:rsidR="00D72D40" w:rsidRDefault="00D72D40" w:rsidP="00937381">
      <w:pPr>
        <w:spacing w:after="0"/>
        <w:jc w:val="both"/>
        <w:rPr>
          <w:rFonts w:ascii="Times New Roman" w:hAnsi="Times New Roman" w:cs="Times New Roman"/>
          <w:b/>
          <w:bCs/>
          <w:sz w:val="24"/>
          <w:szCs w:val="24"/>
        </w:rPr>
      </w:pPr>
    </w:p>
    <w:p w14:paraId="20E58A07" w14:textId="77777777" w:rsidR="00F041CD" w:rsidRPr="006B1B03" w:rsidRDefault="00F041CD" w:rsidP="00937381">
      <w:pPr>
        <w:spacing w:after="0"/>
        <w:jc w:val="both"/>
        <w:rPr>
          <w:rFonts w:ascii="Times New Roman" w:hAnsi="Times New Roman" w:cs="Times New Roman"/>
          <w:b/>
          <w:bCs/>
          <w:sz w:val="24"/>
          <w:szCs w:val="24"/>
        </w:rPr>
      </w:pPr>
      <w:bookmarkStart w:id="0" w:name="_GoBack"/>
      <w:bookmarkEnd w:id="0"/>
    </w:p>
    <w:p w14:paraId="0AAB5CA9" w14:textId="1ECCC93F" w:rsidR="00D936D7" w:rsidRPr="006B1B03" w:rsidRDefault="00D936D7" w:rsidP="00937381">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Abstract</w:t>
      </w:r>
    </w:p>
    <w:p w14:paraId="1685CD45" w14:textId="24DF8CBF" w:rsidR="00D936D7" w:rsidRPr="006B1B03" w:rsidRDefault="00D936D7" w:rsidP="00937381">
      <w:pPr>
        <w:spacing w:after="0"/>
        <w:jc w:val="both"/>
        <w:rPr>
          <w:rFonts w:ascii="Times New Roman" w:hAnsi="Times New Roman" w:cs="Times New Roman"/>
          <w:sz w:val="24"/>
          <w:szCs w:val="24"/>
        </w:rPr>
      </w:pPr>
      <w:r w:rsidRPr="006B1B03">
        <w:rPr>
          <w:rFonts w:ascii="Times New Roman" w:hAnsi="Times New Roman" w:cs="Times New Roman"/>
          <w:sz w:val="24"/>
          <w:szCs w:val="24"/>
        </w:rPr>
        <w:t xml:space="preserve">Agriculture is the largest global consumer of freshwater resources, accounting for nearly 70–80% of withdrawals. With accelerated food production, climate change, and rapid land-use transitions, water scarcity has become a pressing challenge for sustainable agriculture. The water footprint (WF) framework has emerged as a comprehensive and widely adopted tool for quantifying freshwater use in agricultural production systems by assessing green, blue, and grey water consumption. This review synthesizes current knowledge on the WF concept, methodological approaches, </w:t>
      </w:r>
      <w:r w:rsidR="00D72D40" w:rsidRPr="006B1B03">
        <w:rPr>
          <w:rFonts w:ascii="Times New Roman" w:hAnsi="Times New Roman" w:cs="Times New Roman"/>
          <w:sz w:val="24"/>
          <w:szCs w:val="24"/>
        </w:rPr>
        <w:t>factors affecting WF and implications of high WF values</w:t>
      </w:r>
      <w:r w:rsidRPr="006B1B03">
        <w:rPr>
          <w:rFonts w:ascii="Times New Roman" w:hAnsi="Times New Roman" w:cs="Times New Roman"/>
          <w:sz w:val="24"/>
          <w:szCs w:val="24"/>
        </w:rPr>
        <w:t>. The review finally examines strategies for reducing WF in agriculture, including technological, agronomic, policy, and market-based interventions. The findings underscore the need for integrating WF assessments in decision-making, promoting water-efficient technologies, and strengthening governance for long-term water sustainability.</w:t>
      </w:r>
    </w:p>
    <w:p w14:paraId="12C3E655" w14:textId="77777777" w:rsidR="00D72D40" w:rsidRPr="006B1B03" w:rsidRDefault="00D72D40" w:rsidP="00937381">
      <w:pPr>
        <w:spacing w:after="0"/>
        <w:jc w:val="both"/>
        <w:rPr>
          <w:rFonts w:ascii="Times New Roman" w:hAnsi="Times New Roman" w:cs="Times New Roman"/>
          <w:sz w:val="24"/>
          <w:szCs w:val="24"/>
        </w:rPr>
      </w:pPr>
    </w:p>
    <w:p w14:paraId="26209CCB" w14:textId="77777777" w:rsidR="00D936D7" w:rsidRPr="006B1B03" w:rsidRDefault="00D936D7" w:rsidP="00937381">
      <w:pPr>
        <w:spacing w:after="0"/>
        <w:jc w:val="both"/>
        <w:rPr>
          <w:rFonts w:ascii="Times New Roman" w:hAnsi="Times New Roman" w:cs="Times New Roman"/>
          <w:sz w:val="24"/>
          <w:szCs w:val="24"/>
        </w:rPr>
      </w:pPr>
      <w:r w:rsidRPr="006B1B03">
        <w:rPr>
          <w:rFonts w:ascii="Times New Roman" w:hAnsi="Times New Roman" w:cs="Times New Roman"/>
          <w:b/>
          <w:bCs/>
          <w:sz w:val="24"/>
          <w:szCs w:val="24"/>
        </w:rPr>
        <w:t>Keywords:</w:t>
      </w:r>
      <w:r w:rsidRPr="006B1B03">
        <w:rPr>
          <w:rFonts w:ascii="Times New Roman" w:hAnsi="Times New Roman" w:cs="Times New Roman"/>
          <w:sz w:val="24"/>
          <w:szCs w:val="24"/>
        </w:rPr>
        <w:t xml:space="preserve"> Water footprint; agriculture; irrigation; green water; blue water; grey water; water scarcity; sustainability.</w:t>
      </w:r>
    </w:p>
    <w:p w14:paraId="73712C94" w14:textId="77777777" w:rsidR="005254E8" w:rsidRPr="006B1B03" w:rsidRDefault="005254E8" w:rsidP="00937381">
      <w:pPr>
        <w:spacing w:after="0"/>
        <w:jc w:val="both"/>
        <w:rPr>
          <w:rFonts w:ascii="Times New Roman" w:hAnsi="Times New Roman" w:cs="Times New Roman"/>
          <w:sz w:val="24"/>
          <w:szCs w:val="24"/>
        </w:rPr>
      </w:pPr>
    </w:p>
    <w:p w14:paraId="33B44FA4" w14:textId="7928E886" w:rsidR="005254E8" w:rsidRPr="006B1B03" w:rsidRDefault="005254E8" w:rsidP="00937381">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 xml:space="preserve">Highlights: </w:t>
      </w:r>
    </w:p>
    <w:p w14:paraId="251E0954" w14:textId="32ED6FAA"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Provides an in-depth overview of water footprint concepts and accounting methods.</w:t>
      </w:r>
    </w:p>
    <w:p w14:paraId="0C58B1C3" w14:textId="737C0BDB"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Reviews major drivers and impacts of agricultural water footprints globally.</w:t>
      </w:r>
    </w:p>
    <w:p w14:paraId="41A83BF0" w14:textId="5D60EBB1"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Identifies technological, agronomic, and policy strategies to reduce water footprints.</w:t>
      </w:r>
    </w:p>
    <w:p w14:paraId="6E104592" w14:textId="75597938"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Highlights role of economic incentives, governance, and institutional reforms in sustainable water use.</w:t>
      </w:r>
    </w:p>
    <w:p w14:paraId="0149D4A6" w14:textId="5B158029"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Discusses emerging tools such as precision agriculture and water footprint labeling.</w:t>
      </w:r>
    </w:p>
    <w:p w14:paraId="086F9948" w14:textId="7B6FD59C" w:rsidR="005254E8" w:rsidRPr="006B1B03" w:rsidRDefault="005254E8" w:rsidP="00EB3828">
      <w:pPr>
        <w:pStyle w:val="ListParagraph"/>
        <w:numPr>
          <w:ilvl w:val="0"/>
          <w:numId w:val="8"/>
        </w:numPr>
        <w:spacing w:after="0" w:line="276" w:lineRule="auto"/>
        <w:jc w:val="both"/>
        <w:rPr>
          <w:rFonts w:ascii="Times New Roman" w:hAnsi="Times New Roman" w:cs="Times New Roman"/>
          <w:sz w:val="24"/>
          <w:szCs w:val="24"/>
        </w:rPr>
      </w:pPr>
      <w:r w:rsidRPr="006B1B03">
        <w:rPr>
          <w:rFonts w:ascii="Times New Roman" w:hAnsi="Times New Roman" w:cs="Times New Roman"/>
          <w:sz w:val="24"/>
          <w:szCs w:val="24"/>
        </w:rPr>
        <w:t>Emphasizes need for integrated water management and climate-resilient agriculture.</w:t>
      </w:r>
    </w:p>
    <w:p w14:paraId="5271321B" w14:textId="77777777" w:rsidR="005254E8" w:rsidRPr="006B1B03" w:rsidRDefault="005254E8" w:rsidP="00937381">
      <w:pPr>
        <w:spacing w:after="0"/>
        <w:jc w:val="both"/>
        <w:rPr>
          <w:rFonts w:ascii="Times New Roman" w:hAnsi="Times New Roman" w:cs="Times New Roman"/>
          <w:sz w:val="24"/>
          <w:szCs w:val="24"/>
        </w:rPr>
      </w:pPr>
    </w:p>
    <w:p w14:paraId="0A4D17D7" w14:textId="22160F58" w:rsidR="00A83E06" w:rsidRPr="006B1B03" w:rsidRDefault="00A83E06"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1 INTRODUCTION</w:t>
      </w:r>
    </w:p>
    <w:p w14:paraId="3EFEDEAA"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5ADDE0A4" w14:textId="30A07817" w:rsidR="005A7711" w:rsidRPr="006B1B03" w:rsidRDefault="00ED1ECE"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Only 2.5% of the water on Earth comes from freshwater resources (Sun et al., 2021). However, because to population growth, economic gains, technical breakthroughs, and the need for necessities, freshwater demand has increased significantly over the past century (</w:t>
      </w:r>
      <w:proofErr w:type="spellStart"/>
      <w:r w:rsidRPr="006B1B03">
        <w:rPr>
          <w:rFonts w:ascii="Times New Roman" w:hAnsi="Times New Roman" w:cs="Times New Roman"/>
          <w:color w:val="000000" w:themeColor="text1"/>
          <w:sz w:val="24"/>
          <w:szCs w:val="24"/>
        </w:rPr>
        <w:t>Ercin</w:t>
      </w:r>
      <w:proofErr w:type="spellEnd"/>
      <w:r w:rsidRPr="006B1B03">
        <w:rPr>
          <w:rFonts w:ascii="Times New Roman" w:hAnsi="Times New Roman" w:cs="Times New Roman"/>
          <w:color w:val="000000" w:themeColor="text1"/>
          <w:sz w:val="24"/>
          <w:szCs w:val="24"/>
        </w:rPr>
        <w:t xml:space="preserve"> &amp; Hoekstra, 2014). Food security is seriously threatened by the acute water shortages brought on by this rising demand, which are predicted to get worse in the upcoming years (</w:t>
      </w:r>
      <w:proofErr w:type="spellStart"/>
      <w:r w:rsidRPr="006B1B03">
        <w:rPr>
          <w:rFonts w:ascii="Times New Roman" w:hAnsi="Times New Roman" w:cs="Times New Roman"/>
          <w:color w:val="000000" w:themeColor="text1"/>
          <w:sz w:val="24"/>
          <w:szCs w:val="24"/>
        </w:rPr>
        <w:t>Rosegrant</w:t>
      </w:r>
      <w:proofErr w:type="spellEnd"/>
      <w:r w:rsidR="005A24EC" w:rsidRPr="006B1B03">
        <w:rPr>
          <w:rFonts w:ascii="Times New Roman" w:hAnsi="Times New Roman" w:cs="Times New Roman"/>
          <w:color w:val="000000" w:themeColor="text1"/>
          <w:sz w:val="24"/>
          <w:szCs w:val="24"/>
        </w:rPr>
        <w:t xml:space="preserve"> et al.,</w:t>
      </w:r>
      <w:r w:rsidRPr="006B1B03">
        <w:rPr>
          <w:rFonts w:ascii="Times New Roman" w:hAnsi="Times New Roman" w:cs="Times New Roman"/>
          <w:color w:val="000000" w:themeColor="text1"/>
          <w:sz w:val="24"/>
          <w:szCs w:val="24"/>
        </w:rPr>
        <w:t xml:space="preserve"> 2009). Up to 2.4 billion urban dwellers may experience water scarcity by 2050, according to certain studies (He et al., 2021). Approximately 92% of all water consumed globally comes from agricultural activities, making them the most major contribution to water scarcity (Hoekstra et al., 2012a; Nouri et al., 2019). Additionally, research shows that between 1990 and 2019, the water footprint of agricultural production grew by 30% worldwide (</w:t>
      </w:r>
      <w:proofErr w:type="spellStart"/>
      <w:r w:rsidRPr="006B1B03">
        <w:rPr>
          <w:rFonts w:ascii="Times New Roman" w:hAnsi="Times New Roman" w:cs="Times New Roman"/>
          <w:color w:val="000000" w:themeColor="text1"/>
          <w:sz w:val="24"/>
          <w:szCs w:val="24"/>
        </w:rPr>
        <w:t>Mialyk</w:t>
      </w:r>
      <w:proofErr w:type="spellEnd"/>
      <w:r w:rsidRPr="006B1B03">
        <w:rPr>
          <w:rFonts w:ascii="Times New Roman" w:hAnsi="Times New Roman" w:cs="Times New Roman"/>
          <w:color w:val="000000" w:themeColor="text1"/>
          <w:sz w:val="24"/>
          <w:szCs w:val="24"/>
        </w:rPr>
        <w:t xml:space="preserve"> et al., 2024). Water scarcity is estimated to affect 1.2 billion people worldwide who live in </w:t>
      </w:r>
      <w:r w:rsidRPr="006B1B03">
        <w:rPr>
          <w:rFonts w:ascii="Times New Roman" w:hAnsi="Times New Roman" w:cs="Times New Roman"/>
          <w:color w:val="000000" w:themeColor="text1"/>
          <w:sz w:val="24"/>
          <w:szCs w:val="24"/>
        </w:rPr>
        <w:lastRenderedPageBreak/>
        <w:t>agricultural areas (Wang et al., 2022).</w:t>
      </w:r>
      <w:r w:rsidR="00336FB5" w:rsidRPr="006B1B03">
        <w:rPr>
          <w:rFonts w:ascii="Times New Roman" w:hAnsi="Times New Roman" w:cs="Times New Roman"/>
          <w:color w:val="000000" w:themeColor="text1"/>
          <w:sz w:val="24"/>
          <w:szCs w:val="24"/>
        </w:rPr>
        <w:t xml:space="preserve"> </w:t>
      </w:r>
      <w:r w:rsidR="005A7711" w:rsidRPr="006B1B03">
        <w:rPr>
          <w:rFonts w:ascii="Times New Roman" w:hAnsi="Times New Roman" w:cs="Times New Roman"/>
          <w:color w:val="000000" w:themeColor="text1"/>
          <w:sz w:val="24"/>
          <w:szCs w:val="24"/>
        </w:rPr>
        <w:t>Achieving the Sustainable Development Goals of the United Nations requires managing global water stress and agricultural sustainability, both of which depend on increasing agricultural water efficiency (Feng et al., 2021; Luan et al., 2018). To address these issues, a number of environmental indicators have been created, such as virtual water (VW) and water footprint (WF). The total amount of water incorporated in a product is represented by the idea of VW, which was first presented by Allan (1993) and then refined by Hoekstra &amp; Chapagain (2007) (Zhan-Ming &amp; Chen, 2013). Put otherwise, it represents the entire amount of water resources utilized to generate the unit weight of any given product (</w:t>
      </w:r>
      <w:proofErr w:type="spellStart"/>
      <w:r w:rsidR="005A7711" w:rsidRPr="006B1B03">
        <w:rPr>
          <w:rFonts w:ascii="Times New Roman" w:hAnsi="Times New Roman" w:cs="Times New Roman"/>
          <w:color w:val="000000" w:themeColor="text1"/>
          <w:sz w:val="24"/>
          <w:szCs w:val="24"/>
        </w:rPr>
        <w:t>Muratoglu</w:t>
      </w:r>
      <w:proofErr w:type="spellEnd"/>
      <w:r w:rsidR="005A7711" w:rsidRPr="006B1B03">
        <w:rPr>
          <w:rFonts w:ascii="Times New Roman" w:hAnsi="Times New Roman" w:cs="Times New Roman"/>
          <w:color w:val="000000" w:themeColor="text1"/>
          <w:sz w:val="24"/>
          <w:szCs w:val="24"/>
        </w:rPr>
        <w:t xml:space="preserve">, 2020). Virtual water transfer (VWT), which entails indirect water transfer through international or interregional commerce, has also been investigated by researchers in recent years. This idea demonstrates how importing water-intensive goods from water-rich areas might help water-scarce nations lessen their water stress (Hoekstra &amp; Hung, 2002; </w:t>
      </w:r>
      <w:proofErr w:type="spellStart"/>
      <w:r w:rsidR="005A7711" w:rsidRPr="006B1B03">
        <w:rPr>
          <w:rFonts w:ascii="Times New Roman" w:hAnsi="Times New Roman" w:cs="Times New Roman"/>
          <w:color w:val="000000" w:themeColor="text1"/>
          <w:sz w:val="24"/>
          <w:szCs w:val="24"/>
        </w:rPr>
        <w:t>Mahlakeng</w:t>
      </w:r>
      <w:proofErr w:type="spellEnd"/>
      <w:r w:rsidR="005A7711" w:rsidRPr="006B1B03">
        <w:rPr>
          <w:rFonts w:ascii="Times New Roman" w:hAnsi="Times New Roman" w:cs="Times New Roman"/>
          <w:color w:val="000000" w:themeColor="text1"/>
          <w:sz w:val="24"/>
          <w:szCs w:val="24"/>
        </w:rPr>
        <w:t>, 2023). However, there are a number of objections to the optimum water usage through international trade, arguing that labor expenses, economic expectations, a lack of shared awareness, and socioeconomic constraints prevent the strategy from being adopted (Zhao et al., 2019).</w:t>
      </w:r>
    </w:p>
    <w:p w14:paraId="6944C12F"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30964472" w14:textId="392214C8" w:rsidR="00FE467C" w:rsidRPr="006B1B03" w:rsidRDefault="00FE467C"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Hoekstra created the WF methodology in 2002, building on the VW notion (Hoekstra, 2016). In contrast to conventional water usage measures like the </w:t>
      </w:r>
      <w:proofErr w:type="spellStart"/>
      <w:r w:rsidRPr="006B1B03">
        <w:rPr>
          <w:rFonts w:ascii="Times New Roman" w:hAnsi="Times New Roman" w:cs="Times New Roman"/>
          <w:color w:val="000000" w:themeColor="text1"/>
          <w:sz w:val="24"/>
          <w:szCs w:val="24"/>
        </w:rPr>
        <w:t>Falkenmark</w:t>
      </w:r>
      <w:proofErr w:type="spellEnd"/>
      <w:r w:rsidRPr="006B1B03">
        <w:rPr>
          <w:rFonts w:ascii="Times New Roman" w:hAnsi="Times New Roman" w:cs="Times New Roman"/>
          <w:color w:val="000000" w:themeColor="text1"/>
          <w:sz w:val="24"/>
          <w:szCs w:val="24"/>
        </w:rPr>
        <w:t xml:space="preserve"> indicator or the water poverty index, WF offers a more thorough evaluation by detailing the kind and amount of water utilized in addition to the overall volume consumed (Dong et al., 2013;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2020)</w:t>
      </w:r>
      <w:r w:rsidR="005A24EC" w:rsidRPr="006B1B03">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Additionally, it offers information on how to use focused tactics to lessen the strain on freshwater resources (Luan et al., 2018). With the creation of the Water Footprint Network (WFN) in 2008 and the release of "The Water Footprint Assessment Manual" by Hoekstra et al. (2011), the WF idea has undergone substantial change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2021). WF is now widely used in many industries, especially agriculture, to find inefficiencies in water consumption and direct solutions for sustainable resource management (Berger et al., 2021).</w:t>
      </w:r>
    </w:p>
    <w:p w14:paraId="51ED4F50" w14:textId="77777777" w:rsidR="00937381" w:rsidRPr="006B1B03" w:rsidRDefault="00937381" w:rsidP="00937381">
      <w:pPr>
        <w:spacing w:after="0"/>
        <w:jc w:val="both"/>
        <w:rPr>
          <w:rFonts w:ascii="Times New Roman" w:hAnsi="Times New Roman" w:cs="Times New Roman"/>
          <w:color w:val="000000" w:themeColor="text1"/>
          <w:sz w:val="24"/>
          <w:szCs w:val="24"/>
        </w:rPr>
      </w:pPr>
    </w:p>
    <w:p w14:paraId="76AE480E" w14:textId="6537D645" w:rsidR="007E09FF" w:rsidRPr="006B1B03" w:rsidRDefault="008A28EB" w:rsidP="00937381">
      <w:pPr>
        <w:spacing w:after="0"/>
        <w:jc w:val="both"/>
        <w:rPr>
          <w:rFonts w:ascii="Times New Roman" w:hAnsi="Times New Roman" w:cs="Times New Roman"/>
          <w:sz w:val="24"/>
          <w:szCs w:val="24"/>
        </w:rPr>
      </w:pPr>
      <w:r w:rsidRPr="006B1B03">
        <w:rPr>
          <w:rFonts w:ascii="Times New Roman" w:hAnsi="Times New Roman" w:cs="Times New Roman"/>
          <w:color w:val="000000" w:themeColor="text1"/>
          <w:sz w:val="24"/>
          <w:szCs w:val="24"/>
        </w:rPr>
        <w:t xml:space="preserve">Numerous individual research on various elements of WF, especially its application to diverse crops and sectors, have been carried out over the past ten years. Nonetheless, a thorough analysis that looks at and classifies the existing research on the WF concept from several angles is required. These include local and worldwide WF quantifications, methodology, strategy, constraints, reduction techniques, and the use of climate change scenarios. We think that integrating these several topics into a single study would help scholars comprehend the current status of WF research. </w:t>
      </w:r>
      <w:r w:rsidR="007E09FF" w:rsidRPr="006B1B03">
        <w:rPr>
          <w:rFonts w:ascii="Times New Roman" w:hAnsi="Times New Roman" w:cs="Times New Roman"/>
          <w:sz w:val="24"/>
          <w:szCs w:val="24"/>
        </w:rPr>
        <w:t xml:space="preserve">This review provides an in-depth overview of the WF concept, its components, methodological evolution, and implications. Emphasis is given to strategies that can effectively reduce WF in agriculture under diverse </w:t>
      </w:r>
      <w:proofErr w:type="spellStart"/>
      <w:r w:rsidR="007E09FF" w:rsidRPr="006B1B03">
        <w:rPr>
          <w:rFonts w:ascii="Times New Roman" w:hAnsi="Times New Roman" w:cs="Times New Roman"/>
          <w:sz w:val="24"/>
          <w:szCs w:val="24"/>
        </w:rPr>
        <w:t>agro</w:t>
      </w:r>
      <w:proofErr w:type="spellEnd"/>
      <w:r w:rsidR="007E09FF" w:rsidRPr="006B1B03">
        <w:rPr>
          <w:rFonts w:ascii="Times New Roman" w:hAnsi="Times New Roman" w:cs="Times New Roman"/>
          <w:sz w:val="24"/>
          <w:szCs w:val="24"/>
        </w:rPr>
        <w:t>-ecological conditions.</w:t>
      </w:r>
    </w:p>
    <w:p w14:paraId="223B5BD1" w14:textId="77777777" w:rsidR="00A83878" w:rsidRPr="006B1B03" w:rsidRDefault="00A83878" w:rsidP="00937381">
      <w:pPr>
        <w:spacing w:after="0"/>
        <w:jc w:val="both"/>
        <w:rPr>
          <w:rFonts w:ascii="Times New Roman" w:hAnsi="Times New Roman" w:cs="Times New Roman"/>
          <w:sz w:val="24"/>
          <w:szCs w:val="24"/>
        </w:rPr>
      </w:pPr>
    </w:p>
    <w:p w14:paraId="1CF76A31" w14:textId="77777777" w:rsidR="00A83878" w:rsidRPr="006B1B03" w:rsidRDefault="00A83878" w:rsidP="00937381">
      <w:pPr>
        <w:spacing w:after="0"/>
        <w:jc w:val="both"/>
        <w:rPr>
          <w:rFonts w:ascii="Times New Roman" w:hAnsi="Times New Roman" w:cs="Times New Roman"/>
          <w:sz w:val="24"/>
          <w:szCs w:val="24"/>
        </w:rPr>
      </w:pPr>
    </w:p>
    <w:p w14:paraId="0B69A152" w14:textId="170F4317" w:rsidR="00A50A1D" w:rsidRPr="006B1B03" w:rsidRDefault="00A50A1D" w:rsidP="00937381">
      <w:pPr>
        <w:spacing w:after="0"/>
        <w:jc w:val="both"/>
        <w:rPr>
          <w:rFonts w:ascii="Times New Roman" w:hAnsi="Times New Roman" w:cs="Times New Roman"/>
          <w:b/>
          <w:bCs/>
          <w:color w:val="000000" w:themeColor="text1"/>
          <w:sz w:val="24"/>
          <w:szCs w:val="24"/>
        </w:rPr>
      </w:pPr>
    </w:p>
    <w:p w14:paraId="1AE7F28E" w14:textId="77777777" w:rsidR="0067022D" w:rsidRPr="006B1B03" w:rsidRDefault="0067022D" w:rsidP="00EB3828">
      <w:pPr>
        <w:pStyle w:val="ListParagraph"/>
        <w:numPr>
          <w:ilvl w:val="0"/>
          <w:numId w:val="6"/>
        </w:numPr>
        <w:spacing w:after="0" w:line="276" w:lineRule="auto"/>
        <w:ind w:left="36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Concept and Methodological Framework of Water Footprint</w:t>
      </w:r>
    </w:p>
    <w:p w14:paraId="3EE1E67A" w14:textId="77777777" w:rsidR="0067022D" w:rsidRPr="006B1B03" w:rsidRDefault="0067022D" w:rsidP="00937381">
      <w:pPr>
        <w:spacing w:after="0"/>
        <w:ind w:left="360"/>
        <w:jc w:val="both"/>
        <w:rPr>
          <w:rFonts w:ascii="Times New Roman" w:hAnsi="Times New Roman" w:cs="Times New Roman"/>
          <w:color w:val="000000" w:themeColor="text1"/>
          <w:sz w:val="24"/>
          <w:szCs w:val="24"/>
        </w:rPr>
      </w:pPr>
    </w:p>
    <w:p w14:paraId="4F50F399" w14:textId="63048151" w:rsidR="0067022D" w:rsidRPr="006B1B03" w:rsidRDefault="0067022D"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concept of the water footprint (WF) has emerged as a comprehensive indicator for assessing freshwater appropriation across production and consumption systems. Introduced by </w:t>
      </w:r>
      <w:r w:rsidRPr="006B1B03">
        <w:rPr>
          <w:rFonts w:ascii="Times New Roman" w:hAnsi="Times New Roman" w:cs="Times New Roman"/>
          <w:color w:val="000000" w:themeColor="text1"/>
          <w:sz w:val="24"/>
          <w:szCs w:val="24"/>
        </w:rPr>
        <w:lastRenderedPageBreak/>
        <w:t>Hoekstra and Hung (2002), the WF extends beyond conventional water-use metrics by quantifying both direct and indirect water use along the entire supply chain. It provides a multidimensional understanding of how agricultural production exerts pressure on freshwater resources, ecosystems, and hydrological processes (Hoekstra et al., 2011; Mekonnen &amp; Hoekstra, 2012).</w:t>
      </w:r>
    </w:p>
    <w:p w14:paraId="5BB35AA6" w14:textId="77777777" w:rsidR="0067022D" w:rsidRPr="006B1B03" w:rsidRDefault="0067022D" w:rsidP="00937381">
      <w:pPr>
        <w:spacing w:after="0"/>
        <w:jc w:val="both"/>
        <w:rPr>
          <w:rFonts w:ascii="Times New Roman" w:hAnsi="Times New Roman" w:cs="Times New Roman"/>
          <w:color w:val="000000" w:themeColor="text1"/>
          <w:sz w:val="24"/>
          <w:szCs w:val="24"/>
        </w:rPr>
      </w:pPr>
    </w:p>
    <w:p w14:paraId="27D9B9F2" w14:textId="4D808AC0" w:rsidR="00344750" w:rsidRPr="006B1B03" w:rsidRDefault="0067022D" w:rsidP="00937381">
      <w:pPr>
        <w:pStyle w:val="BodyText"/>
        <w:spacing w:line="276" w:lineRule="auto"/>
        <w:rPr>
          <w:b/>
          <w:color w:val="000000" w:themeColor="text1"/>
          <w:szCs w:val="24"/>
        </w:rPr>
      </w:pPr>
      <w:r w:rsidRPr="006B1B03">
        <w:rPr>
          <w:b/>
          <w:color w:val="000000" w:themeColor="text1"/>
          <w:szCs w:val="24"/>
        </w:rPr>
        <w:t xml:space="preserve">2.1  </w:t>
      </w:r>
      <w:r w:rsidR="00344750" w:rsidRPr="006B1B03">
        <w:rPr>
          <w:b/>
          <w:color w:val="000000" w:themeColor="text1"/>
          <w:szCs w:val="24"/>
        </w:rPr>
        <w:t>Concepts and scale considerations of water footprint</w:t>
      </w:r>
    </w:p>
    <w:p w14:paraId="198B4102" w14:textId="77777777" w:rsidR="00937381" w:rsidRPr="006B1B03" w:rsidRDefault="00937381" w:rsidP="00937381">
      <w:pPr>
        <w:pStyle w:val="BodyText"/>
        <w:spacing w:line="276" w:lineRule="auto"/>
        <w:rPr>
          <w:color w:val="000000" w:themeColor="text1"/>
          <w:szCs w:val="24"/>
        </w:rPr>
      </w:pPr>
    </w:p>
    <w:p w14:paraId="50027F65" w14:textId="180882B6"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Building upon the concept of virtual water, Hoekstra and Hung (2003) sought “to quantify these virtual water flows related to international food trade” and thus developed the water footprint concept. </w:t>
      </w:r>
    </w:p>
    <w:p w14:paraId="0ADE266D" w14:textId="77777777" w:rsidR="00344750" w:rsidRPr="006B1B03" w:rsidRDefault="00344750" w:rsidP="00937381">
      <w:pPr>
        <w:pStyle w:val="BodyText"/>
        <w:spacing w:line="276" w:lineRule="auto"/>
        <w:rPr>
          <w:b/>
          <w:color w:val="000000" w:themeColor="text1"/>
          <w:szCs w:val="24"/>
        </w:rPr>
      </w:pPr>
    </w:p>
    <w:p w14:paraId="0774EA2F"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 product is an empirical indicator of how much water is consumed and polluted, when and where, measured over the whole supply chain of the product. </w:t>
      </w:r>
    </w:p>
    <w:p w14:paraId="2B48C499" w14:textId="77777777" w:rsidR="00344750" w:rsidRPr="006B1B03" w:rsidRDefault="00344750" w:rsidP="00937381">
      <w:pPr>
        <w:pStyle w:val="Default"/>
        <w:spacing w:line="276" w:lineRule="auto"/>
        <w:ind w:left="720"/>
        <w:jc w:val="both"/>
        <w:rPr>
          <w:rFonts w:ascii="Times New Roman" w:hAnsi="Times New Roman" w:cs="Times New Roman"/>
          <w:color w:val="000000" w:themeColor="text1"/>
        </w:rPr>
      </w:pPr>
    </w:p>
    <w:p w14:paraId="21AAEBEA"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an individual, community or business, is defined as the total volume of freshwater that is used to produce the goods and services consumed by the individual or community or produced by the business. </w:t>
      </w:r>
    </w:p>
    <w:p w14:paraId="35292AAD" w14:textId="77777777" w:rsidR="00344750" w:rsidRPr="006B1B03" w:rsidRDefault="00344750" w:rsidP="00937381">
      <w:pPr>
        <w:pStyle w:val="Default"/>
        <w:spacing w:line="276" w:lineRule="auto"/>
        <w:ind w:left="720"/>
        <w:jc w:val="both"/>
        <w:rPr>
          <w:rFonts w:ascii="Times New Roman" w:hAnsi="Times New Roman" w:cs="Times New Roman"/>
          <w:color w:val="000000" w:themeColor="text1"/>
        </w:rPr>
      </w:pPr>
    </w:p>
    <w:p w14:paraId="0757114F" w14:textId="77777777" w:rsidR="00344750" w:rsidRPr="006B1B03" w:rsidRDefault="00344750" w:rsidP="00EB3828">
      <w:pPr>
        <w:pStyle w:val="Default"/>
        <w:numPr>
          <w:ilvl w:val="0"/>
          <w:numId w:val="2"/>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is a multidimensional indicator, showing volumes but also making explicit the type of water use (consumptive use of rainwater, surface water or groundwater, or pollution of water) and the location and timing of water use. </w:t>
      </w:r>
    </w:p>
    <w:p w14:paraId="323FAAB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4F85E07D" w14:textId="7A0419B9" w:rsidR="00344750" w:rsidRPr="006B1B03" w:rsidRDefault="0067022D" w:rsidP="00937381">
      <w:pPr>
        <w:pStyle w:val="Default"/>
        <w:spacing w:line="276" w:lineRule="auto"/>
        <w:jc w:val="both"/>
        <w:rPr>
          <w:rFonts w:ascii="Times New Roman" w:hAnsi="Times New Roman" w:cs="Times New Roman"/>
          <w:b/>
          <w:i/>
          <w:color w:val="000000" w:themeColor="text1"/>
        </w:rPr>
      </w:pPr>
      <w:r w:rsidRPr="006B1B03">
        <w:rPr>
          <w:rFonts w:ascii="Times New Roman" w:hAnsi="Times New Roman" w:cs="Times New Roman"/>
          <w:b/>
          <w:i/>
          <w:color w:val="000000" w:themeColor="text1"/>
        </w:rPr>
        <w:t xml:space="preserve">2.2  </w:t>
      </w:r>
      <w:r w:rsidR="00344750" w:rsidRPr="006B1B03">
        <w:rPr>
          <w:rFonts w:ascii="Times New Roman" w:hAnsi="Times New Roman" w:cs="Times New Roman"/>
          <w:b/>
          <w:i/>
          <w:color w:val="000000" w:themeColor="text1"/>
        </w:rPr>
        <w:t>Dimensions and scales</w:t>
      </w:r>
    </w:p>
    <w:p w14:paraId="5E01EE5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0B21F5D3" w14:textId="77777777" w:rsidR="00344750" w:rsidRPr="006B1B03" w:rsidRDefault="00344750" w:rsidP="00EB3828">
      <w:pPr>
        <w:pStyle w:val="Default"/>
        <w:numPr>
          <w:ilvl w:val="0"/>
          <w:numId w:val="3"/>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shows human appropriation of the world’s limited freshwater resources and thus provides a basis for discussing water allocation and issues that relate to sustainable, equitable and efficient water use. </w:t>
      </w:r>
    </w:p>
    <w:p w14:paraId="30E04E2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28243333" w14:textId="77777777" w:rsidR="00344750" w:rsidRPr="006B1B03" w:rsidRDefault="00344750" w:rsidP="00EB3828">
      <w:pPr>
        <w:pStyle w:val="Default"/>
        <w:numPr>
          <w:ilvl w:val="0"/>
          <w:numId w:val="3"/>
        </w:numPr>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Besides, the water footprint forms a basis for assessing the impacts of goods and services at catchment level and formulating strategies to reduce those impacts. </w:t>
      </w:r>
    </w:p>
    <w:p w14:paraId="0FCCE201" w14:textId="77777777" w:rsidR="00344750" w:rsidRPr="006B1B03" w:rsidRDefault="00344750" w:rsidP="00937381">
      <w:pPr>
        <w:pStyle w:val="BodyText"/>
        <w:spacing w:line="276" w:lineRule="auto"/>
        <w:rPr>
          <w:b/>
          <w:color w:val="000000" w:themeColor="text1"/>
          <w:szCs w:val="24"/>
        </w:rPr>
      </w:pPr>
    </w:p>
    <w:p w14:paraId="4206F5DD" w14:textId="77777777" w:rsidR="00344750" w:rsidRPr="006B1B03" w:rsidRDefault="00344750" w:rsidP="00EB3828">
      <w:pPr>
        <w:pStyle w:val="BodyText"/>
        <w:numPr>
          <w:ilvl w:val="0"/>
          <w:numId w:val="3"/>
        </w:numPr>
        <w:spacing w:line="276" w:lineRule="auto"/>
        <w:rPr>
          <w:color w:val="000000" w:themeColor="text1"/>
          <w:szCs w:val="24"/>
        </w:rPr>
      </w:pPr>
      <w:r w:rsidRPr="006B1B03">
        <w:rPr>
          <w:color w:val="000000" w:themeColor="text1"/>
          <w:szCs w:val="24"/>
        </w:rPr>
        <w:t xml:space="preserve">From a production perspective, the water footprint is numerically equal to the virtual water content of a given product or service; what distinguishes the water footprint from virtual water is that it is also applied at a consumer level, thus creating a </w:t>
      </w:r>
      <w:proofErr w:type="gramStart"/>
      <w:r w:rsidRPr="006B1B03">
        <w:rPr>
          <w:color w:val="000000" w:themeColor="text1"/>
          <w:szCs w:val="24"/>
        </w:rPr>
        <w:t>consumption based</w:t>
      </w:r>
      <w:proofErr w:type="gramEnd"/>
      <w:r w:rsidRPr="006B1B03">
        <w:rPr>
          <w:color w:val="000000" w:themeColor="text1"/>
          <w:szCs w:val="24"/>
        </w:rPr>
        <w:t xml:space="preserve"> indicator of water use. </w:t>
      </w:r>
    </w:p>
    <w:p w14:paraId="2012ED4A" w14:textId="42DC037B" w:rsidR="00344750" w:rsidRPr="006B1B03" w:rsidRDefault="00344750" w:rsidP="00EB3828">
      <w:pPr>
        <w:pStyle w:val="BodyText"/>
        <w:numPr>
          <w:ilvl w:val="0"/>
          <w:numId w:val="3"/>
        </w:numPr>
        <w:spacing w:line="276" w:lineRule="auto"/>
        <w:rPr>
          <w:b/>
          <w:color w:val="000000" w:themeColor="text1"/>
          <w:szCs w:val="24"/>
        </w:rPr>
      </w:pPr>
      <w:r w:rsidRPr="006B1B03">
        <w:rPr>
          <w:color w:val="000000" w:themeColor="text1"/>
          <w:szCs w:val="24"/>
        </w:rPr>
        <w:t xml:space="preserve">The water footprint concept was introduced to have a </w:t>
      </w:r>
      <w:r w:rsidRPr="006B1B03">
        <w:rPr>
          <w:bCs/>
          <w:color w:val="000000" w:themeColor="text1"/>
          <w:szCs w:val="24"/>
        </w:rPr>
        <w:t>consumption</w:t>
      </w:r>
      <w:r w:rsidR="00175B37" w:rsidRPr="006B1B03">
        <w:rPr>
          <w:bCs/>
          <w:color w:val="000000" w:themeColor="text1"/>
          <w:szCs w:val="24"/>
        </w:rPr>
        <w:t>-</w:t>
      </w:r>
      <w:r w:rsidRPr="006B1B03">
        <w:rPr>
          <w:bCs/>
          <w:color w:val="000000" w:themeColor="text1"/>
          <w:szCs w:val="24"/>
        </w:rPr>
        <w:t>based indicator</w:t>
      </w:r>
      <w:r w:rsidRPr="006B1B03">
        <w:rPr>
          <w:color w:val="000000" w:themeColor="text1"/>
          <w:szCs w:val="24"/>
        </w:rPr>
        <w:t xml:space="preserve"> of water use that could provide useful information in addition to the traditional production-sector-based indicators of water use.</w:t>
      </w:r>
    </w:p>
    <w:p w14:paraId="1125E6BC" w14:textId="77777777" w:rsidR="00344750" w:rsidRPr="006B1B03" w:rsidRDefault="00344750" w:rsidP="00EB3828">
      <w:pPr>
        <w:pStyle w:val="BodyText"/>
        <w:numPr>
          <w:ilvl w:val="0"/>
          <w:numId w:val="3"/>
        </w:numPr>
        <w:spacing w:line="276" w:lineRule="auto"/>
        <w:rPr>
          <w:b/>
          <w:color w:val="000000" w:themeColor="text1"/>
          <w:szCs w:val="24"/>
        </w:rPr>
      </w:pPr>
      <w:r w:rsidRPr="006B1B03">
        <w:rPr>
          <w:iCs/>
          <w:color w:val="000000" w:themeColor="text1"/>
          <w:szCs w:val="24"/>
        </w:rPr>
        <w:t>Traditionally water use focus on measuring water withdrawals and direct water use.</w:t>
      </w:r>
      <w:r w:rsidRPr="006B1B03">
        <w:rPr>
          <w:color w:val="000000" w:themeColor="text1"/>
          <w:szCs w:val="24"/>
        </w:rPr>
        <w:t xml:space="preserve"> The water footprint accounting method takes a much broader perspective. It measures </w:t>
      </w:r>
      <w:r w:rsidRPr="006B1B03">
        <w:rPr>
          <w:color w:val="000000" w:themeColor="text1"/>
          <w:szCs w:val="24"/>
        </w:rPr>
        <w:lastRenderedPageBreak/>
        <w:t>both direct and indirect water use, where the latter refers to the water use in the supply chain of a product.</w:t>
      </w:r>
    </w:p>
    <w:p w14:paraId="76116C45" w14:textId="77777777" w:rsidR="00344750" w:rsidRPr="006B1B03" w:rsidRDefault="00344750" w:rsidP="00937381">
      <w:pPr>
        <w:pStyle w:val="BodyText"/>
        <w:spacing w:line="276" w:lineRule="auto"/>
        <w:rPr>
          <w:b/>
          <w:color w:val="000000" w:themeColor="text1"/>
          <w:szCs w:val="24"/>
        </w:rPr>
      </w:pPr>
    </w:p>
    <w:p w14:paraId="15739931"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‘Water footprint’ may carry different meanings to different people, and may differ between but also within groups of water users. The WF will surely vary under sprinkler, drip and flood irrigated crops.</w:t>
      </w:r>
    </w:p>
    <w:p w14:paraId="0EC8A5AD" w14:textId="77777777" w:rsidR="00344750" w:rsidRPr="006B1B03" w:rsidRDefault="00344750" w:rsidP="00937381">
      <w:pPr>
        <w:pStyle w:val="ListParagraph"/>
        <w:spacing w:after="0" w:line="276" w:lineRule="auto"/>
        <w:jc w:val="both"/>
        <w:rPr>
          <w:rFonts w:ascii="Times New Roman" w:hAnsi="Times New Roman" w:cs="Times New Roman"/>
          <w:color w:val="000000" w:themeColor="text1"/>
          <w:sz w:val="24"/>
          <w:szCs w:val="24"/>
        </w:rPr>
      </w:pPr>
    </w:p>
    <w:p w14:paraId="42888C27"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It can be defined with respect to different water-using production sectors (e.g. crop production, fishery, forestry, domestic and industrial use) as the amount of water involved in the production per unit of output produced, or the value added to water in a given circumstance. </w:t>
      </w:r>
    </w:p>
    <w:p w14:paraId="0B7597C0"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394B6396"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In fisheries, it might mean the ratio of volume of water used per unit of fish produced. </w:t>
      </w:r>
    </w:p>
    <w:p w14:paraId="1C384C3C"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36D14C00"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To an economist, it might mean the necessary water input  per unit monetary value of output.</w:t>
      </w:r>
    </w:p>
    <w:p w14:paraId="165D6A4E"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18C3DEB2" w14:textId="77777777" w:rsidR="00344750" w:rsidRPr="006B1B03" w:rsidRDefault="00344750" w:rsidP="00EB3828">
      <w:pPr>
        <w:pStyle w:val="ListParagraph"/>
        <w:numPr>
          <w:ilvl w:val="0"/>
          <w:numId w:val="4"/>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To an irrigation engineer, it might mean the ratio of the supplied water per unit </w:t>
      </w:r>
      <w:proofErr w:type="gramStart"/>
      <w:r w:rsidRPr="006B1B03">
        <w:rPr>
          <w:rFonts w:ascii="Times New Roman" w:hAnsi="Times New Roman" w:cs="Times New Roman"/>
          <w:color w:val="000000" w:themeColor="text1"/>
          <w:sz w:val="24"/>
          <w:szCs w:val="24"/>
        </w:rPr>
        <w:t>amount</w:t>
      </w:r>
      <w:proofErr w:type="gramEnd"/>
      <w:r w:rsidRPr="006B1B03">
        <w:rPr>
          <w:rFonts w:ascii="Times New Roman" w:hAnsi="Times New Roman" w:cs="Times New Roman"/>
          <w:color w:val="000000" w:themeColor="text1"/>
          <w:sz w:val="24"/>
          <w:szCs w:val="24"/>
        </w:rPr>
        <w:t xml:space="preserve"> of crops produced in a farm (or catchment).</w:t>
      </w:r>
    </w:p>
    <w:p w14:paraId="2D431A86" w14:textId="77777777" w:rsidR="00344750" w:rsidRPr="006B1B03" w:rsidRDefault="00344750" w:rsidP="00937381">
      <w:pPr>
        <w:pStyle w:val="ListParagraph"/>
        <w:spacing w:after="0" w:line="276" w:lineRule="auto"/>
        <w:rPr>
          <w:rFonts w:ascii="Times New Roman" w:hAnsi="Times New Roman" w:cs="Times New Roman"/>
          <w:color w:val="000000" w:themeColor="text1"/>
          <w:sz w:val="24"/>
          <w:szCs w:val="24"/>
        </w:rPr>
      </w:pPr>
    </w:p>
    <w:p w14:paraId="025D4194" w14:textId="77777777" w:rsidR="00344750" w:rsidRPr="006B1B03" w:rsidRDefault="00344750" w:rsidP="00EB3828">
      <w:pPr>
        <w:pStyle w:val="ListParagraph"/>
        <w:numPr>
          <w:ilvl w:val="0"/>
          <w:numId w:val="1"/>
        </w:numPr>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In essence, WF represents water input required to the output of a given activity.</w:t>
      </w:r>
    </w:p>
    <w:p w14:paraId="4EA97566"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5609B175" w14:textId="6B0C044B" w:rsidR="00344750" w:rsidRPr="006B1B03" w:rsidRDefault="0067022D"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 xml:space="preserve">2.3   </w:t>
      </w:r>
      <w:r w:rsidR="00344750" w:rsidRPr="006B1B03">
        <w:rPr>
          <w:rFonts w:ascii="Times New Roman" w:hAnsi="Times New Roman" w:cs="Times New Roman"/>
          <w:b/>
          <w:bCs/>
          <w:i/>
          <w:iCs/>
          <w:color w:val="000000" w:themeColor="text1"/>
          <w:sz w:val="24"/>
          <w:szCs w:val="24"/>
        </w:rPr>
        <w:t>Crop production perspectives</w:t>
      </w:r>
    </w:p>
    <w:p w14:paraId="4CE9B975"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In crop production system, water footprint (WF) is used to define the relationship between the amount of water involved in crop production and the crop produced, and, expressed as volume or weight of water required per unit crop production. </w:t>
      </w:r>
    </w:p>
    <w:p w14:paraId="3D7CA32F"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Crop production may be expressed in terms of total dry-matter yield or seed (or grain) yield (kg) or, when dealing with different crops, yield may be transformed into monetary units (i.e. US $). More options are available to define the volume of water. Different water footprint indicators result from different options:</w:t>
      </w:r>
    </w:p>
    <w:p w14:paraId="718D0834" w14:textId="77777777" w:rsidR="00344750" w:rsidRPr="006B1B03" w:rsidRDefault="00344750" w:rsidP="00937381">
      <w:pPr>
        <w:pStyle w:val="BodyText"/>
        <w:spacing w:line="276" w:lineRule="auto"/>
        <w:rPr>
          <w:color w:val="000000" w:themeColor="text1"/>
          <w:szCs w:val="24"/>
        </w:rPr>
      </w:pPr>
    </w:p>
    <w:p w14:paraId="4A80B3B1"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1</w:t>
      </w:r>
      <w:r w:rsidRPr="006B1B03">
        <w:rPr>
          <w:color w:val="000000" w:themeColor="text1"/>
          <w:szCs w:val="24"/>
        </w:rPr>
        <w:t xml:space="preserve"> = Water applied to the field / Grain </w:t>
      </w:r>
      <w:r w:rsidRPr="006B1B03">
        <w:rPr>
          <w:i/>
          <w:color w:val="000000" w:themeColor="text1"/>
          <w:szCs w:val="24"/>
        </w:rPr>
        <w:t>or</w:t>
      </w:r>
      <w:r w:rsidRPr="006B1B03">
        <w:rPr>
          <w:color w:val="000000" w:themeColor="text1"/>
          <w:szCs w:val="24"/>
        </w:rPr>
        <w:t xml:space="preserve"> seed yield    (kg water / kg crop)      </w:t>
      </w:r>
      <w:r w:rsidRPr="006B1B03">
        <w:rPr>
          <w:color w:val="000000" w:themeColor="text1"/>
          <w:szCs w:val="24"/>
        </w:rPr>
        <w:tab/>
        <w:t>(1)</w:t>
      </w:r>
    </w:p>
    <w:p w14:paraId="467A706E"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2</w:t>
      </w:r>
      <w:r w:rsidRPr="006B1B03">
        <w:rPr>
          <w:color w:val="000000" w:themeColor="text1"/>
          <w:szCs w:val="24"/>
        </w:rPr>
        <w:t xml:space="preserve"> = Water applied to the field / Total dry matter </w:t>
      </w:r>
      <w:proofErr w:type="gramStart"/>
      <w:r w:rsidRPr="006B1B03">
        <w:rPr>
          <w:color w:val="000000" w:themeColor="text1"/>
          <w:szCs w:val="24"/>
        </w:rPr>
        <w:t>yield(</w:t>
      </w:r>
      <w:proofErr w:type="gramEnd"/>
      <w:r w:rsidRPr="006B1B03">
        <w:rPr>
          <w:color w:val="000000" w:themeColor="text1"/>
          <w:szCs w:val="24"/>
        </w:rPr>
        <w:t xml:space="preserve">kg water / kg dry-matter)      </w:t>
      </w:r>
      <w:r w:rsidRPr="006B1B03">
        <w:rPr>
          <w:color w:val="000000" w:themeColor="text1"/>
          <w:szCs w:val="24"/>
        </w:rPr>
        <w:tab/>
        <w:t>(2)</w:t>
      </w:r>
    </w:p>
    <w:p w14:paraId="623811B6"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3</w:t>
      </w:r>
      <w:r w:rsidRPr="006B1B03">
        <w:rPr>
          <w:color w:val="000000" w:themeColor="text1"/>
          <w:szCs w:val="24"/>
        </w:rPr>
        <w:t xml:space="preserve"> = Water applied to the field / Grain </w:t>
      </w:r>
      <w:r w:rsidRPr="006B1B03">
        <w:rPr>
          <w:i/>
          <w:color w:val="000000" w:themeColor="text1"/>
          <w:szCs w:val="24"/>
        </w:rPr>
        <w:t>or</w:t>
      </w:r>
      <w:r w:rsidRPr="006B1B03">
        <w:rPr>
          <w:color w:val="000000" w:themeColor="text1"/>
          <w:szCs w:val="24"/>
        </w:rPr>
        <w:t xml:space="preserve"> seed yield      (m</w:t>
      </w:r>
      <w:r w:rsidRPr="006B1B03">
        <w:rPr>
          <w:color w:val="000000" w:themeColor="text1"/>
          <w:szCs w:val="24"/>
          <w:vertAlign w:val="superscript"/>
        </w:rPr>
        <w:t>3</w:t>
      </w:r>
      <w:r w:rsidRPr="006B1B03">
        <w:rPr>
          <w:color w:val="000000" w:themeColor="text1"/>
          <w:szCs w:val="24"/>
        </w:rPr>
        <w:t xml:space="preserve"> water / ton crop)      </w:t>
      </w:r>
      <w:r w:rsidRPr="006B1B03">
        <w:rPr>
          <w:color w:val="000000" w:themeColor="text1"/>
          <w:szCs w:val="24"/>
        </w:rPr>
        <w:tab/>
        <w:t>(3)</w:t>
      </w:r>
    </w:p>
    <w:p w14:paraId="1C0C6696" w14:textId="77777777" w:rsidR="00344750" w:rsidRPr="006B1B03" w:rsidRDefault="00344750" w:rsidP="00937381">
      <w:pPr>
        <w:pStyle w:val="BodyText"/>
        <w:tabs>
          <w:tab w:val="right" w:pos="9029"/>
        </w:tabs>
        <w:spacing w:line="276" w:lineRule="auto"/>
        <w:rPr>
          <w:color w:val="000000" w:themeColor="text1"/>
          <w:szCs w:val="24"/>
        </w:rPr>
      </w:pPr>
      <w:r w:rsidRPr="006B1B03">
        <w:rPr>
          <w:color w:val="000000" w:themeColor="text1"/>
          <w:szCs w:val="24"/>
        </w:rPr>
        <w:t>WF</w:t>
      </w:r>
      <w:r w:rsidRPr="006B1B03">
        <w:rPr>
          <w:color w:val="000000" w:themeColor="text1"/>
          <w:szCs w:val="24"/>
          <w:vertAlign w:val="subscript"/>
        </w:rPr>
        <w:t>4</w:t>
      </w:r>
      <w:r w:rsidRPr="006B1B03">
        <w:rPr>
          <w:color w:val="000000" w:themeColor="text1"/>
          <w:szCs w:val="24"/>
        </w:rPr>
        <w:t xml:space="preserve"> = Water applied to the field / Total monetary value     (kg water /$ income )      </w:t>
      </w:r>
      <w:r w:rsidRPr="006B1B03">
        <w:rPr>
          <w:color w:val="000000" w:themeColor="text1"/>
          <w:szCs w:val="24"/>
        </w:rPr>
        <w:tab/>
        <w:t>(4)</w:t>
      </w:r>
    </w:p>
    <w:p w14:paraId="22C83873" w14:textId="77777777" w:rsidR="00344750" w:rsidRPr="006B1B03" w:rsidRDefault="00344750" w:rsidP="00937381">
      <w:pPr>
        <w:pStyle w:val="BodyText"/>
        <w:spacing w:line="276" w:lineRule="auto"/>
        <w:rPr>
          <w:color w:val="000000" w:themeColor="text1"/>
          <w:szCs w:val="24"/>
        </w:rPr>
      </w:pPr>
    </w:p>
    <w:p w14:paraId="762A50D7"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If the effectiveness of water use in a single crop is described, </w:t>
      </w:r>
      <w:proofErr w:type="spellStart"/>
      <w:r w:rsidRPr="006B1B03">
        <w:rPr>
          <w:color w:val="000000" w:themeColor="text1"/>
          <w:szCs w:val="24"/>
        </w:rPr>
        <w:t>Eqn</w:t>
      </w:r>
      <w:proofErr w:type="spellEnd"/>
      <w:r w:rsidRPr="006B1B03">
        <w:rPr>
          <w:color w:val="000000" w:themeColor="text1"/>
          <w:szCs w:val="24"/>
        </w:rPr>
        <w:t xml:space="preserve"> (1) or (2) is a good indicator. If regions are compared, or the effectiveness of water use in multiple cultures or under limiting water condition is studied, </w:t>
      </w:r>
      <w:proofErr w:type="spellStart"/>
      <w:r w:rsidRPr="006B1B03">
        <w:rPr>
          <w:color w:val="000000" w:themeColor="text1"/>
          <w:szCs w:val="24"/>
        </w:rPr>
        <w:t>Eqn</w:t>
      </w:r>
      <w:proofErr w:type="spellEnd"/>
      <w:r w:rsidRPr="006B1B03">
        <w:rPr>
          <w:color w:val="000000" w:themeColor="text1"/>
          <w:szCs w:val="24"/>
        </w:rPr>
        <w:t xml:space="preserve"> (4) is more appropriate.  </w:t>
      </w:r>
    </w:p>
    <w:p w14:paraId="506C49BB" w14:textId="77777777" w:rsidR="00344750" w:rsidRPr="006B1B03" w:rsidRDefault="00344750" w:rsidP="00937381">
      <w:pPr>
        <w:pStyle w:val="BodyText"/>
        <w:spacing w:line="276" w:lineRule="auto"/>
        <w:rPr>
          <w:color w:val="000000" w:themeColor="text1"/>
          <w:szCs w:val="24"/>
        </w:rPr>
      </w:pPr>
    </w:p>
    <w:p w14:paraId="65556E10"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For discussion and interpretation, </w:t>
      </w:r>
      <w:proofErr w:type="spellStart"/>
      <w:r w:rsidRPr="006B1B03">
        <w:rPr>
          <w:color w:val="000000" w:themeColor="text1"/>
          <w:szCs w:val="24"/>
        </w:rPr>
        <w:t>Eqn</w:t>
      </w:r>
      <w:proofErr w:type="spellEnd"/>
      <w:r w:rsidRPr="006B1B03">
        <w:rPr>
          <w:color w:val="000000" w:themeColor="text1"/>
          <w:szCs w:val="24"/>
        </w:rPr>
        <w:t xml:space="preserve"> (1) will be considered in this paper.</w:t>
      </w:r>
    </w:p>
    <w:p w14:paraId="196C4191" w14:textId="77777777" w:rsidR="00344750" w:rsidRPr="006B1B03" w:rsidRDefault="00344750" w:rsidP="00937381">
      <w:pPr>
        <w:pStyle w:val="BodyText"/>
        <w:spacing w:line="276" w:lineRule="auto"/>
        <w:rPr>
          <w:color w:val="000000" w:themeColor="text1"/>
          <w:szCs w:val="24"/>
        </w:rPr>
      </w:pPr>
    </w:p>
    <w:p w14:paraId="691C24C6" w14:textId="1380B954" w:rsidR="00344750" w:rsidRPr="006B1B03" w:rsidRDefault="0067022D" w:rsidP="00937381">
      <w:pPr>
        <w:pStyle w:val="BodyText"/>
        <w:spacing w:line="276" w:lineRule="auto"/>
        <w:rPr>
          <w:i/>
          <w:iCs/>
          <w:color w:val="000000" w:themeColor="text1"/>
          <w:szCs w:val="24"/>
        </w:rPr>
      </w:pPr>
      <w:r w:rsidRPr="006B1B03">
        <w:rPr>
          <w:b/>
          <w:bCs/>
          <w:i/>
          <w:iCs/>
          <w:color w:val="000000" w:themeColor="text1"/>
          <w:szCs w:val="24"/>
        </w:rPr>
        <w:t xml:space="preserve">2.4   </w:t>
      </w:r>
      <w:r w:rsidR="00344750" w:rsidRPr="006B1B03">
        <w:rPr>
          <w:b/>
          <w:bCs/>
          <w:i/>
          <w:iCs/>
          <w:color w:val="000000" w:themeColor="text1"/>
          <w:szCs w:val="24"/>
        </w:rPr>
        <w:t>Components of water footprint</w:t>
      </w:r>
    </w:p>
    <w:p w14:paraId="69B261D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77BBBC9B" w14:textId="7FDD5928"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The water footprint of a product is the volume of freshwater used to produce the product measured over the full supply chain. It shows water consumption volumes by source and polluted volumes by pollutants. All the components of a total water footprint are specified geographically and temporally. </w:t>
      </w:r>
    </w:p>
    <w:p w14:paraId="783F901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has three components: green, blue and grey. </w:t>
      </w:r>
    </w:p>
    <w:p w14:paraId="398810C9"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Blue Water Footprint </w:t>
      </w:r>
    </w:p>
    <w:p w14:paraId="33F8B2AE" w14:textId="20BEA9A4"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consumption or loss of blue water resources i.e. surface </w:t>
      </w:r>
      <w:r w:rsidR="00CC70BB" w:rsidRPr="006B1B03">
        <w:rPr>
          <w:rFonts w:ascii="Times New Roman" w:hAnsi="Times New Roman" w:cs="Times New Roman"/>
          <w:color w:val="000000" w:themeColor="text1"/>
        </w:rPr>
        <w:t xml:space="preserve">(from canals, rivers, constructed and natural reservoirs) </w:t>
      </w:r>
      <w:r w:rsidRPr="006B1B03">
        <w:rPr>
          <w:rFonts w:ascii="Times New Roman" w:hAnsi="Times New Roman" w:cs="Times New Roman"/>
          <w:color w:val="000000" w:themeColor="text1"/>
        </w:rPr>
        <w:t xml:space="preserve">and groundwater along the supply chain of a product. Losses occur when water evaporates, returns to another catchment area or the sea is incorporated into a product. </w:t>
      </w:r>
    </w:p>
    <w:p w14:paraId="66EB97DF"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Green Water Footprint </w:t>
      </w:r>
    </w:p>
    <w:p w14:paraId="772E3DF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consumption of green water resources i.e. rainwater in so far as it does not become run-off. </w:t>
      </w:r>
    </w:p>
    <w:p w14:paraId="440C4BE1" w14:textId="77777777" w:rsidR="00344750" w:rsidRPr="006B1B03" w:rsidRDefault="00344750" w:rsidP="00937381">
      <w:pPr>
        <w:pStyle w:val="Default"/>
        <w:spacing w:line="276" w:lineRule="auto"/>
        <w:jc w:val="both"/>
        <w:rPr>
          <w:rFonts w:ascii="Times New Roman" w:hAnsi="Times New Roman" w:cs="Times New Roman"/>
          <w:i/>
          <w:color w:val="000000" w:themeColor="text1"/>
        </w:rPr>
      </w:pPr>
      <w:r w:rsidRPr="006B1B03">
        <w:rPr>
          <w:rFonts w:ascii="Times New Roman" w:hAnsi="Times New Roman" w:cs="Times New Roman"/>
          <w:b/>
          <w:bCs/>
          <w:i/>
          <w:color w:val="000000" w:themeColor="text1"/>
        </w:rPr>
        <w:t xml:space="preserve">The Grey Water Footprint </w:t>
      </w:r>
    </w:p>
    <w:p w14:paraId="26C7C91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It refers to pollution and is defined as the volume of freshwater that is required to assimilate the load of pollutants given natural background concentrations and existing ambient water quality standards. </w:t>
      </w:r>
    </w:p>
    <w:p w14:paraId="597A1C5E" w14:textId="77777777" w:rsidR="00344750" w:rsidRPr="006B1B03" w:rsidRDefault="00344750" w:rsidP="00937381">
      <w:pPr>
        <w:pStyle w:val="BodyText"/>
        <w:spacing w:line="276" w:lineRule="auto"/>
        <w:rPr>
          <w:color w:val="000000" w:themeColor="text1"/>
          <w:szCs w:val="24"/>
        </w:rPr>
      </w:pPr>
    </w:p>
    <w:p w14:paraId="3C9F380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The total water footprint of the process of growing crops (</w:t>
      </w:r>
      <w:proofErr w:type="spellStart"/>
      <w:r w:rsidRPr="006B1B03">
        <w:rPr>
          <w:rFonts w:ascii="Times New Roman" w:hAnsi="Times New Roman" w:cs="Times New Roman"/>
          <w:color w:val="000000" w:themeColor="text1"/>
        </w:rPr>
        <w:t>WFproc</w:t>
      </w:r>
      <w:proofErr w:type="spellEnd"/>
      <w:r w:rsidRPr="006B1B03">
        <w:rPr>
          <w:rFonts w:ascii="Times New Roman" w:hAnsi="Times New Roman" w:cs="Times New Roman"/>
          <w:color w:val="000000" w:themeColor="text1"/>
        </w:rPr>
        <w:t xml:space="preserve">) is the sum of the green, blue and grey components: </w:t>
      </w:r>
    </w:p>
    <w:p w14:paraId="43349A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p w14:paraId="540D02A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WF proc= WF proc, green + WF proc, blue + WF proc, grey (volume/mass) </w:t>
      </w:r>
    </w:p>
    <w:p w14:paraId="122A9B61" w14:textId="77777777" w:rsidR="00344750" w:rsidRPr="006B1B03" w:rsidRDefault="00344750" w:rsidP="00937381">
      <w:pPr>
        <w:pStyle w:val="BodyText"/>
        <w:spacing w:line="276" w:lineRule="auto"/>
        <w:rPr>
          <w:color w:val="000000" w:themeColor="text1"/>
          <w:szCs w:val="24"/>
        </w:rPr>
      </w:pPr>
    </w:p>
    <w:p w14:paraId="4ECDF44F"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In reality, the amount of surface and groundwater that is available in a place at any given moment is limited, and humans cannot use more than this over a given time period. Accordingly, within a particular spatiotemporal boundary, the blue WF represents the degree of water exploitation (Hoekstra et al. 2011). With the exception of surface runoff and groundwater recharge, green water is the amount of precipitation that stays on land. It stands for the water that is either transpired by plants or stored in the soil and vegetation. Similar to blue WF, human water usage is shown by green WF (Hoekstra et al., 2009).  </w:t>
      </w:r>
    </w:p>
    <w:p w14:paraId="4E2269D1" w14:textId="48608342"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However, there is a finite amount of surface and groundwater available in a location at any particular time, and humans cannot utilize more than this over a specific amount of time. The degree of water exploitation is thus represented by the blue WF inside a specific spatiotemporal boundary (Hoekstra et al. 2011). Green water is the quantity of precipitation that remains on land, excluding groundwater recharge and surface runoff. It represents the water that plants either transpire or store in the soil and other vegetation. On the other hand, the grey WF indicates the amount of clean water needed to remove the pollution rather than direct water pollution, or the amount of contaminated water (Hoekstra et al., 2009). Consequently, grey WF serves as a gauge for the degree of pollution. Lastly, blue and green water depend on evapotranspiration from freshwater sources and soil moisture, but grey WF depends on pollution load and environmental criteria (</w:t>
      </w:r>
      <w:proofErr w:type="spellStart"/>
      <w:r w:rsidRPr="006B1B03">
        <w:rPr>
          <w:rFonts w:ascii="Times New Roman" w:hAnsi="Times New Roman" w:cs="Times New Roman"/>
          <w:color w:val="000000" w:themeColor="text1"/>
          <w:sz w:val="24"/>
          <w:szCs w:val="24"/>
        </w:rPr>
        <w:t>Muratoglu</w:t>
      </w:r>
      <w:proofErr w:type="spellEnd"/>
      <w:r w:rsidRPr="006B1B03">
        <w:rPr>
          <w:rFonts w:ascii="Times New Roman" w:hAnsi="Times New Roman" w:cs="Times New Roman"/>
          <w:color w:val="000000" w:themeColor="text1"/>
          <w:sz w:val="24"/>
          <w:szCs w:val="24"/>
        </w:rPr>
        <w:t>, 2021).</w:t>
      </w:r>
    </w:p>
    <w:p w14:paraId="19425F14"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17AE9123" w14:textId="77777777" w:rsidR="00D00245" w:rsidRPr="006B1B03" w:rsidRDefault="0067022D" w:rsidP="00D00245">
      <w:pPr>
        <w:spacing w:after="0" w:line="360" w:lineRule="auto"/>
        <w:jc w:val="both"/>
        <w:rPr>
          <w:rFonts w:ascii="Times New Roman" w:hAnsi="Times New Roman" w:cs="Times New Roman"/>
          <w:b/>
          <w:bCs/>
          <w:sz w:val="24"/>
          <w:szCs w:val="24"/>
        </w:rPr>
      </w:pPr>
      <w:r w:rsidRPr="006B1B03">
        <w:rPr>
          <w:b/>
          <w:i/>
          <w:iCs/>
          <w:color w:val="000000" w:themeColor="text1"/>
          <w:sz w:val="24"/>
          <w:szCs w:val="24"/>
        </w:rPr>
        <w:t xml:space="preserve">2.5   </w:t>
      </w:r>
      <w:r w:rsidR="00D00245" w:rsidRPr="006B1B03">
        <w:rPr>
          <w:rFonts w:ascii="Times New Roman" w:hAnsi="Times New Roman" w:cs="Times New Roman"/>
          <w:b/>
          <w:bCs/>
          <w:sz w:val="24"/>
          <w:szCs w:val="24"/>
        </w:rPr>
        <w:t>Approaches to Water Footprint Assessment</w:t>
      </w:r>
    </w:p>
    <w:p w14:paraId="1F02B5F9" w14:textId="2B22C36F"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lastRenderedPageBreak/>
        <w:t>Volumetric (Hoekstra) Approach</w:t>
      </w:r>
    </w:p>
    <w:p w14:paraId="0FAF3B22" w14:textId="77777777" w:rsidR="00C11A84"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This approach measures WF in physical water volume (m³ per unit product).</w:t>
      </w:r>
    </w:p>
    <w:p w14:paraId="460BC528" w14:textId="507C46C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Strengths: simple, intuitive, and widely applicable.</w:t>
      </w:r>
    </w:p>
    <w:p w14:paraId="4C97761C"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Limitations: does not directly account for water scarcity or local ecological impacts.</w:t>
      </w:r>
    </w:p>
    <w:p w14:paraId="699ADD32" w14:textId="56A775F3"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t>LCA-Based Approach</w:t>
      </w:r>
    </w:p>
    <w:p w14:paraId="7524BCE0"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Incorporates WF into Life Cycle Assessment (LCA) frameworks using impact assessment methods such as AWARE, Water Stress Index (WSI), and ISO 14046 standard.</w:t>
      </w:r>
    </w:p>
    <w:p w14:paraId="1D6EC4EE"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Strengths:</w:t>
      </w:r>
    </w:p>
    <w:p w14:paraId="3D859323" w14:textId="77777777" w:rsidR="00D00245" w:rsidRPr="006B1B03" w:rsidRDefault="00D00245" w:rsidP="00EB3828">
      <w:pPr>
        <w:numPr>
          <w:ilvl w:val="0"/>
          <w:numId w:val="13"/>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Considers spatial and temporal scarcity.</w:t>
      </w:r>
    </w:p>
    <w:p w14:paraId="486A73CA" w14:textId="77777777" w:rsidR="00D00245" w:rsidRPr="006B1B03" w:rsidRDefault="00D00245" w:rsidP="00EB3828">
      <w:pPr>
        <w:numPr>
          <w:ilvl w:val="0"/>
          <w:numId w:val="13"/>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Allows comparison across value chains.</w:t>
      </w:r>
    </w:p>
    <w:p w14:paraId="36E8F090"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Limitations:</w:t>
      </w:r>
    </w:p>
    <w:p w14:paraId="21619889" w14:textId="77777777" w:rsidR="00D00245" w:rsidRPr="006B1B03" w:rsidRDefault="00D00245" w:rsidP="00EB3828">
      <w:pPr>
        <w:numPr>
          <w:ilvl w:val="0"/>
          <w:numId w:val="14"/>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Complex data requirements.</w:t>
      </w:r>
    </w:p>
    <w:p w14:paraId="3825798A" w14:textId="77777777" w:rsidR="00D00245" w:rsidRPr="006B1B03" w:rsidRDefault="00D00245" w:rsidP="00EB3828">
      <w:pPr>
        <w:numPr>
          <w:ilvl w:val="0"/>
          <w:numId w:val="14"/>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Less intuitive for policymakers.</w:t>
      </w:r>
    </w:p>
    <w:p w14:paraId="10B47EB3" w14:textId="3A973170" w:rsidR="00D00245" w:rsidRPr="006B1B03" w:rsidRDefault="00D00245" w:rsidP="00D00245">
      <w:pPr>
        <w:spacing w:after="0" w:line="360" w:lineRule="auto"/>
        <w:jc w:val="both"/>
        <w:rPr>
          <w:rFonts w:ascii="Times New Roman" w:hAnsi="Times New Roman" w:cs="Times New Roman"/>
          <w:b/>
          <w:bCs/>
          <w:i/>
          <w:iCs/>
          <w:sz w:val="24"/>
          <w:szCs w:val="24"/>
        </w:rPr>
      </w:pPr>
      <w:r w:rsidRPr="006B1B03">
        <w:rPr>
          <w:rFonts w:ascii="Times New Roman" w:hAnsi="Times New Roman" w:cs="Times New Roman"/>
          <w:b/>
          <w:bCs/>
          <w:i/>
          <w:iCs/>
          <w:sz w:val="24"/>
          <w:szCs w:val="24"/>
        </w:rPr>
        <w:t>Hybrid Approaches</w:t>
      </w:r>
    </w:p>
    <w:p w14:paraId="776D4B27" w14:textId="77777777" w:rsidR="00D00245" w:rsidRPr="006B1B03" w:rsidRDefault="00D00245" w:rsidP="00D00245">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Recent studies integrate volumetric and LCA-based methods to combine richness of data and regional impact assessment. These hybrid methods are gaining traction for regional water planning.</w:t>
      </w:r>
    </w:p>
    <w:p w14:paraId="06528811" w14:textId="77777777" w:rsidR="00D00245" w:rsidRPr="006B1B03" w:rsidRDefault="00D00245" w:rsidP="00D00245">
      <w:pPr>
        <w:spacing w:after="0" w:line="360" w:lineRule="auto"/>
        <w:jc w:val="both"/>
        <w:rPr>
          <w:rFonts w:ascii="Times New Roman" w:hAnsi="Times New Roman" w:cs="Times New Roman"/>
          <w:sz w:val="24"/>
          <w:szCs w:val="24"/>
        </w:rPr>
      </w:pPr>
    </w:p>
    <w:p w14:paraId="5D92693C" w14:textId="135EFC37" w:rsidR="00344750" w:rsidRPr="006B1B03" w:rsidRDefault="00D00245" w:rsidP="00937381">
      <w:pPr>
        <w:pStyle w:val="BodyText"/>
        <w:spacing w:line="276" w:lineRule="auto"/>
        <w:rPr>
          <w:b/>
          <w:color w:val="000000" w:themeColor="text1"/>
          <w:szCs w:val="24"/>
        </w:rPr>
      </w:pPr>
      <w:r w:rsidRPr="006B1B03">
        <w:rPr>
          <w:b/>
          <w:color w:val="000000" w:themeColor="text1"/>
          <w:szCs w:val="24"/>
        </w:rPr>
        <w:t xml:space="preserve">2.6   </w:t>
      </w:r>
      <w:r w:rsidR="00344750" w:rsidRPr="006B1B03">
        <w:rPr>
          <w:b/>
          <w:color w:val="000000" w:themeColor="text1"/>
          <w:szCs w:val="24"/>
        </w:rPr>
        <w:t>Implications of WF</w:t>
      </w:r>
    </w:p>
    <w:p w14:paraId="341BE655" w14:textId="77777777" w:rsidR="00B445EC" w:rsidRPr="006B1B03" w:rsidRDefault="00B445EC" w:rsidP="00B445EC">
      <w:pPr>
        <w:pStyle w:val="BodyText"/>
        <w:spacing w:line="276" w:lineRule="auto"/>
        <w:rPr>
          <w:color w:val="000000" w:themeColor="text1"/>
          <w:szCs w:val="24"/>
        </w:rPr>
      </w:pPr>
    </w:p>
    <w:p w14:paraId="41C11BB8" w14:textId="07941CF1" w:rsidR="00B445EC" w:rsidRPr="006B1B03" w:rsidRDefault="00B445EC" w:rsidP="00B445EC">
      <w:pPr>
        <w:pStyle w:val="BodyText"/>
        <w:spacing w:line="276" w:lineRule="auto"/>
        <w:rPr>
          <w:color w:val="000000" w:themeColor="text1"/>
          <w:szCs w:val="24"/>
        </w:rPr>
      </w:pPr>
      <w:r w:rsidRPr="006B1B03">
        <w:rPr>
          <w:color w:val="000000" w:themeColor="text1"/>
          <w:szCs w:val="24"/>
        </w:rPr>
        <w:t>The main implications of WF include:</w:t>
      </w:r>
    </w:p>
    <w:p w14:paraId="54DC0DB8" w14:textId="678DB0B6"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Accurate and precise quantification of WF is the basis for management of regional agricultural water resources. </w:t>
      </w:r>
    </w:p>
    <w:p w14:paraId="19072D67" w14:textId="77777777"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Water footprint (WF) studies are primarily concerned with reducing the global average of freshwater consumption. </w:t>
      </w:r>
    </w:p>
    <w:p w14:paraId="43658EED" w14:textId="215F7EBC"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 xml:space="preserve">The water footprint of a product can be used to give policy makers </w:t>
      </w:r>
      <w:r w:rsidR="00B445EC" w:rsidRPr="006B1B03">
        <w:rPr>
          <w:color w:val="000000" w:themeColor="text1"/>
          <w:szCs w:val="24"/>
        </w:rPr>
        <w:t>an</w:t>
      </w:r>
      <w:r w:rsidRPr="006B1B03">
        <w:rPr>
          <w:color w:val="000000" w:themeColor="text1"/>
          <w:szCs w:val="24"/>
        </w:rPr>
        <w:t xml:space="preserve"> idea of how much water is being traded through imports and exports of the product. </w:t>
      </w:r>
    </w:p>
    <w:p w14:paraId="2A28F104" w14:textId="77777777" w:rsidR="00344750" w:rsidRPr="006B1B03" w:rsidRDefault="00344750" w:rsidP="00937381">
      <w:pPr>
        <w:pStyle w:val="BodyText"/>
        <w:spacing w:line="276" w:lineRule="auto"/>
        <w:ind w:left="720"/>
        <w:rPr>
          <w:color w:val="000000" w:themeColor="text1"/>
          <w:szCs w:val="24"/>
        </w:rPr>
      </w:pPr>
    </w:p>
    <w:p w14:paraId="7FB2F4E6" w14:textId="77777777" w:rsidR="00344750" w:rsidRPr="006B1B03" w:rsidRDefault="00344750" w:rsidP="00EB3828">
      <w:pPr>
        <w:pStyle w:val="BodyText"/>
        <w:numPr>
          <w:ilvl w:val="0"/>
          <w:numId w:val="1"/>
        </w:numPr>
        <w:spacing w:line="276" w:lineRule="auto"/>
        <w:rPr>
          <w:color w:val="000000" w:themeColor="text1"/>
          <w:szCs w:val="24"/>
        </w:rPr>
      </w:pPr>
      <w:r w:rsidRPr="006B1B03">
        <w:rPr>
          <w:color w:val="000000" w:themeColor="text1"/>
          <w:szCs w:val="24"/>
        </w:rPr>
        <w:t>Water footprint accounting is a suitable procedure to assess the relationship between water use and crop yield.</w:t>
      </w:r>
    </w:p>
    <w:p w14:paraId="0F6A2294" w14:textId="77777777" w:rsidR="00344750" w:rsidRPr="006B1B03" w:rsidRDefault="00344750" w:rsidP="00937381">
      <w:pPr>
        <w:pStyle w:val="BodyText"/>
        <w:spacing w:line="276" w:lineRule="auto"/>
        <w:rPr>
          <w:color w:val="000000" w:themeColor="text1"/>
          <w:szCs w:val="24"/>
        </w:rPr>
      </w:pPr>
    </w:p>
    <w:p w14:paraId="4FE363FA" w14:textId="77777777" w:rsidR="0067022D" w:rsidRPr="006B1B03" w:rsidRDefault="0067022D" w:rsidP="00937381">
      <w:pPr>
        <w:pStyle w:val="BodyText"/>
        <w:spacing w:line="276" w:lineRule="auto"/>
        <w:rPr>
          <w:color w:val="000000" w:themeColor="text1"/>
          <w:szCs w:val="24"/>
        </w:rPr>
      </w:pPr>
    </w:p>
    <w:p w14:paraId="75BD4787" w14:textId="4A90A99B" w:rsidR="00344750" w:rsidRPr="006B1B03" w:rsidRDefault="0067022D" w:rsidP="00EB3828">
      <w:pPr>
        <w:pStyle w:val="BodyText"/>
        <w:numPr>
          <w:ilvl w:val="0"/>
          <w:numId w:val="6"/>
        </w:numPr>
        <w:spacing w:line="276" w:lineRule="auto"/>
        <w:ind w:left="360"/>
        <w:rPr>
          <w:b/>
          <w:color w:val="000000" w:themeColor="text1"/>
          <w:szCs w:val="24"/>
        </w:rPr>
      </w:pPr>
      <w:r w:rsidRPr="006B1B03">
        <w:rPr>
          <w:b/>
          <w:color w:val="000000" w:themeColor="text1"/>
          <w:szCs w:val="24"/>
        </w:rPr>
        <w:t>FACTORS AFFECTING WF (CROP PRODUCTION PERSPECTIVES)</w:t>
      </w:r>
    </w:p>
    <w:p w14:paraId="796DF5FC" w14:textId="77777777" w:rsidR="00344750" w:rsidRPr="006B1B03" w:rsidRDefault="00344750" w:rsidP="00937381">
      <w:pPr>
        <w:spacing w:after="0"/>
        <w:jc w:val="both"/>
        <w:rPr>
          <w:rFonts w:ascii="Times New Roman" w:hAnsi="Times New Roman" w:cs="Times New Roman"/>
          <w:color w:val="000000" w:themeColor="text1"/>
          <w:sz w:val="24"/>
          <w:szCs w:val="24"/>
        </w:rPr>
      </w:pPr>
    </w:p>
    <w:p w14:paraId="24D58FCD" w14:textId="77777777" w:rsidR="00336FB5" w:rsidRPr="006B1B03" w:rsidRDefault="00336FB5" w:rsidP="00E73269">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The water footprint is clearly influenced by the elements that impact or influence crop production (denominator of the footprint equation) and water applied or required to be applied (numerator of the same equation). WF is influenced by the following factors: </w:t>
      </w:r>
    </w:p>
    <w:p w14:paraId="3D9FB437" w14:textId="77777777" w:rsidR="00BC519F" w:rsidRPr="006B1B03" w:rsidRDefault="00336FB5" w:rsidP="00E73269">
      <w:p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sz w:val="24"/>
          <w:szCs w:val="24"/>
          <w:lang w:bidi="bn-BD"/>
        </w:rPr>
        <w:lastRenderedPageBreak/>
        <w:br/>
      </w:r>
      <w:r w:rsidRPr="006B1B03">
        <w:rPr>
          <w:rFonts w:ascii="Times New Roman" w:eastAsia="Times New Roman" w:hAnsi="Times New Roman" w:cs="Times New Roman"/>
          <w:b/>
          <w:bCs/>
          <w:i/>
          <w:iCs/>
          <w:sz w:val="24"/>
          <w:szCs w:val="24"/>
          <w:lang w:bidi="bn-BD"/>
        </w:rPr>
        <w:t>3.1 Type of crop cultivar</w:t>
      </w:r>
    </w:p>
    <w:p w14:paraId="610D8451" w14:textId="07BB75B7" w:rsidR="00336FB5" w:rsidRPr="006B1B03" w:rsidRDefault="00336FB5" w:rsidP="00E73269">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b/>
          <w:bCs/>
          <w:i/>
          <w:iCs/>
          <w:sz w:val="24"/>
          <w:szCs w:val="24"/>
          <w:lang w:bidi="bn-BD"/>
        </w:rPr>
        <w:t xml:space="preserve"> </w:t>
      </w:r>
      <w:r w:rsidRPr="006B1B03">
        <w:rPr>
          <w:rFonts w:ascii="Times New Roman" w:eastAsia="Times New Roman" w:hAnsi="Times New Roman" w:cs="Times New Roman"/>
          <w:b/>
          <w:bCs/>
          <w:i/>
          <w:iCs/>
          <w:sz w:val="24"/>
          <w:szCs w:val="24"/>
          <w:lang w:bidi="bn-BD"/>
        </w:rPr>
        <w:br/>
      </w:r>
      <w:r w:rsidRPr="006B1B03">
        <w:rPr>
          <w:rFonts w:ascii="Times New Roman" w:eastAsia="Times New Roman" w:hAnsi="Times New Roman" w:cs="Times New Roman"/>
          <w:sz w:val="24"/>
          <w:szCs w:val="24"/>
          <w:lang w:bidi="bn-BD"/>
        </w:rPr>
        <w:t xml:space="preserve">When plants open their stomata to absorb CO2 in unsaturated air, they inevitably lose a significant amount of water. The WF of a specific species or cultivar will be determined by its stomatal behavior. C4 plants are reported to have a greater WF than C3 plants. Numerous studies have demonstrated that genotypes within C3 plants can be chosen for increased WF based on their carbon isotope discrimination, which is a result of the CO2 concentration gradient between the leaf's interior and exterior. </w:t>
      </w:r>
    </w:p>
    <w:p w14:paraId="267A1C24" w14:textId="77777777" w:rsidR="00BC519F" w:rsidRPr="006B1B03" w:rsidRDefault="00D7284D" w:rsidP="00EB3828">
      <w:pPr>
        <w:pStyle w:val="Heading4"/>
        <w:numPr>
          <w:ilvl w:val="1"/>
          <w:numId w:val="9"/>
        </w:numPr>
        <w:spacing w:after="0" w:line="240" w:lineRule="auto"/>
        <w:jc w:val="both"/>
        <w:rPr>
          <w:rFonts w:ascii="Times New Roman" w:eastAsia="Times New Roman" w:hAnsi="Times New Roman" w:cs="Times New Roman"/>
          <w:sz w:val="24"/>
          <w:szCs w:val="24"/>
          <w:lang w:bidi="bn-BD"/>
        </w:rPr>
      </w:pPr>
      <w:r w:rsidRPr="006B1B03">
        <w:rPr>
          <w:rFonts w:ascii="Times New Roman" w:hAnsi="Times New Roman" w:cs="Times New Roman"/>
          <w:b/>
          <w:bCs/>
          <w:color w:val="000000" w:themeColor="text1"/>
          <w:sz w:val="24"/>
          <w:szCs w:val="24"/>
        </w:rPr>
        <w:t xml:space="preserve">  </w:t>
      </w:r>
      <w:r w:rsidR="00B714B8" w:rsidRPr="006B1B03">
        <w:rPr>
          <w:rFonts w:ascii="Times New Roman" w:hAnsi="Times New Roman" w:cs="Times New Roman"/>
          <w:b/>
          <w:bCs/>
          <w:color w:val="000000" w:themeColor="text1"/>
          <w:sz w:val="24"/>
          <w:szCs w:val="24"/>
        </w:rPr>
        <w:t xml:space="preserve">Demand for Crop Water or Applied Water </w:t>
      </w:r>
    </w:p>
    <w:p w14:paraId="7C3CC55F" w14:textId="3A5D7F2D" w:rsidR="00B714B8" w:rsidRPr="006B1B03" w:rsidRDefault="00B714B8" w:rsidP="00BC519F">
      <w:pPr>
        <w:pStyle w:val="Heading4"/>
        <w:spacing w:after="0" w:line="240" w:lineRule="auto"/>
        <w:jc w:val="both"/>
        <w:rPr>
          <w:rFonts w:ascii="Times New Roman" w:eastAsia="Times New Roman" w:hAnsi="Times New Roman" w:cs="Times New Roman"/>
          <w:i w:val="0"/>
          <w:iCs w:val="0"/>
          <w:color w:val="auto"/>
          <w:sz w:val="24"/>
          <w:szCs w:val="24"/>
          <w:lang w:bidi="bn-BD"/>
        </w:rPr>
      </w:pPr>
      <w:r w:rsidRPr="006B1B03">
        <w:rPr>
          <w:rFonts w:ascii="Times New Roman" w:hAnsi="Times New Roman" w:cs="Times New Roman"/>
          <w:i w:val="0"/>
          <w:iCs w:val="0"/>
          <w:color w:val="auto"/>
          <w:sz w:val="24"/>
          <w:szCs w:val="24"/>
        </w:rPr>
        <w:t xml:space="preserve">Numerous approaches to water conservation have been studied in agriculture, and methods including drip irrigation, deficit irrigation, and partial irrigation have demonstrated that WF can be improved. </w:t>
      </w:r>
      <w:r w:rsidR="00B87360" w:rsidRPr="006B1B03">
        <w:rPr>
          <w:rFonts w:ascii="Times New Roman" w:hAnsi="Times New Roman" w:cs="Times New Roman"/>
          <w:i w:val="0"/>
          <w:iCs w:val="0"/>
          <w:color w:val="auto"/>
          <w:sz w:val="24"/>
          <w:szCs w:val="24"/>
        </w:rPr>
        <w:t>These methods typically involve</w:t>
      </w:r>
      <w:r w:rsidRPr="006B1B03">
        <w:rPr>
          <w:rFonts w:ascii="Times New Roman" w:hAnsi="Times New Roman" w:cs="Times New Roman"/>
          <w:i w:val="0"/>
          <w:iCs w:val="0"/>
          <w:color w:val="auto"/>
          <w:sz w:val="24"/>
          <w:szCs w:val="24"/>
        </w:rPr>
        <w:br/>
        <w:t xml:space="preserve">a trade-off between a greater WF and a lower yield. The next challenge is whether it is feasible to raise WF without significantly lowering yield. There are numerous instances where the amount of irrigation has a negative parabolic connection with grain yield, which makes up a significant fraction of the overall biomass. This implies that excessive vegetative growth may result in reduced root activity, unhealthy canopy structure, and a worse harvest index or harvest ratio (ratio of seed production to straw output) when there is an adequate supply of water. </w:t>
      </w:r>
      <w:r w:rsidRPr="006B1B03">
        <w:rPr>
          <w:rFonts w:ascii="Times New Roman" w:eastAsia="Times New Roman" w:hAnsi="Times New Roman" w:cs="Times New Roman"/>
          <w:i w:val="0"/>
          <w:iCs w:val="0"/>
          <w:color w:val="auto"/>
          <w:sz w:val="24"/>
          <w:szCs w:val="24"/>
          <w:lang w:bidi="bn-BD"/>
        </w:rPr>
        <w:t xml:space="preserve">Therefore, if WF is defined as the amount of grain produced per unit of irrigated water, high biomass production, supported by a </w:t>
      </w:r>
      <w:proofErr w:type="gramStart"/>
      <w:r w:rsidRPr="006B1B03">
        <w:rPr>
          <w:rFonts w:ascii="Times New Roman" w:eastAsia="Times New Roman" w:hAnsi="Times New Roman" w:cs="Times New Roman"/>
          <w:i w:val="0"/>
          <w:iCs w:val="0"/>
          <w:color w:val="auto"/>
          <w:sz w:val="24"/>
          <w:szCs w:val="24"/>
          <w:lang w:bidi="bn-BD"/>
        </w:rPr>
        <w:t>high water</w:t>
      </w:r>
      <w:proofErr w:type="gramEnd"/>
      <w:r w:rsidRPr="006B1B03">
        <w:rPr>
          <w:rFonts w:ascii="Times New Roman" w:eastAsia="Times New Roman" w:hAnsi="Times New Roman" w:cs="Times New Roman"/>
          <w:i w:val="0"/>
          <w:iCs w:val="0"/>
          <w:color w:val="auto"/>
          <w:sz w:val="24"/>
          <w:szCs w:val="24"/>
          <w:lang w:bidi="bn-BD"/>
        </w:rPr>
        <w:t xml:space="preserve"> supply, will not result in high WF. In order to raise the harvest index or harvest ratio, the objective is to enhance WF of grain production by restricting the water availability. </w:t>
      </w:r>
      <w:r w:rsidR="00B87360" w:rsidRPr="006B1B03">
        <w:rPr>
          <w:rFonts w:ascii="Times New Roman" w:eastAsia="Times New Roman" w:hAnsi="Times New Roman" w:cs="Times New Roman"/>
          <w:i w:val="0"/>
          <w:iCs w:val="0"/>
          <w:color w:val="auto"/>
          <w:sz w:val="24"/>
          <w:szCs w:val="24"/>
          <w:lang w:bidi="bn-BD"/>
        </w:rPr>
        <w:t>According to recent research, it is possible to increase grain yield</w:t>
      </w:r>
      <w:r w:rsidRPr="006B1B03">
        <w:rPr>
          <w:rFonts w:ascii="Times New Roman" w:eastAsia="Times New Roman" w:hAnsi="Times New Roman" w:cs="Times New Roman"/>
          <w:i w:val="0"/>
          <w:iCs w:val="0"/>
          <w:color w:val="auto"/>
          <w:sz w:val="24"/>
          <w:szCs w:val="24"/>
          <w:lang w:bidi="bn-BD"/>
        </w:rPr>
        <w:br/>
        <w:t xml:space="preserve">in some irrigated conditions while lowering the amount of water supplied to the crop. This is mostly through an enhanced harvest index, which has been demonstrated to be a crucial element in improving WF. </w:t>
      </w:r>
    </w:p>
    <w:p w14:paraId="314C9707" w14:textId="77777777" w:rsidR="00BC519F" w:rsidRPr="006B1B03" w:rsidRDefault="00BC519F" w:rsidP="00BC519F">
      <w:pPr>
        <w:spacing w:after="0"/>
        <w:rPr>
          <w:sz w:val="24"/>
          <w:szCs w:val="24"/>
          <w:lang w:bidi="bn-BD"/>
        </w:rPr>
      </w:pPr>
    </w:p>
    <w:p w14:paraId="02425F87" w14:textId="47576CB9" w:rsidR="00BC519F" w:rsidRPr="006B1B03" w:rsidRDefault="00DE473B" w:rsidP="00EB3828">
      <w:pPr>
        <w:pStyle w:val="ListParagraph"/>
        <w:numPr>
          <w:ilvl w:val="1"/>
          <w:numId w:val="9"/>
        </w:num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b/>
          <w:bCs/>
          <w:i/>
          <w:iCs/>
          <w:sz w:val="24"/>
          <w:szCs w:val="24"/>
          <w:lang w:bidi="bn-BD"/>
        </w:rPr>
        <w:t xml:space="preserve">The soil element </w:t>
      </w:r>
    </w:p>
    <w:p w14:paraId="1E369DEA" w14:textId="77777777" w:rsidR="00BC519F" w:rsidRPr="006B1B03" w:rsidRDefault="00DE473B" w:rsidP="00BC519F">
      <w:pPr>
        <w:spacing w:after="0" w:line="240" w:lineRule="auto"/>
        <w:jc w:val="both"/>
        <w:rPr>
          <w:rFonts w:ascii="Times New Roman" w:eastAsia="Times New Roman" w:hAnsi="Times New Roman" w:cs="Times New Roman"/>
          <w:b/>
          <w:bCs/>
          <w:i/>
          <w:iCs/>
          <w:sz w:val="24"/>
          <w:szCs w:val="24"/>
          <w:lang w:bidi="bn-BD"/>
        </w:rPr>
      </w:pPr>
      <w:r w:rsidRPr="006B1B03">
        <w:rPr>
          <w:rFonts w:ascii="Times New Roman" w:eastAsia="Times New Roman" w:hAnsi="Times New Roman" w:cs="Times New Roman"/>
          <w:sz w:val="24"/>
          <w:szCs w:val="24"/>
          <w:lang w:bidi="bn-BD"/>
        </w:rPr>
        <w:br/>
        <w:t xml:space="preserve">During germination, seedling establishment, and other stages of plant growth, evaporative water loss from the soil's surface has a major impact. Water storage and release characteristics are determined by the organic matter level and soil texture. </w:t>
      </w:r>
      <w:r w:rsidRPr="006B1B03">
        <w:rPr>
          <w:rFonts w:ascii="Times New Roman" w:eastAsia="Times New Roman" w:hAnsi="Times New Roman" w:cs="Times New Roman"/>
          <w:sz w:val="24"/>
          <w:szCs w:val="24"/>
          <w:lang w:bidi="bn-BD"/>
        </w:rPr>
        <w:br/>
      </w:r>
      <w:r w:rsidRPr="006B1B03">
        <w:rPr>
          <w:rFonts w:ascii="Times New Roman" w:eastAsia="Times New Roman" w:hAnsi="Times New Roman" w:cs="Times New Roman"/>
          <w:sz w:val="24"/>
          <w:szCs w:val="24"/>
          <w:lang w:bidi="bn-BD"/>
        </w:rPr>
        <w:br/>
      </w:r>
      <w:r w:rsidRPr="006B1B03">
        <w:rPr>
          <w:rFonts w:ascii="Times New Roman" w:eastAsia="Times New Roman" w:hAnsi="Times New Roman" w:cs="Times New Roman"/>
          <w:b/>
          <w:bCs/>
          <w:i/>
          <w:iCs/>
          <w:sz w:val="24"/>
          <w:szCs w:val="24"/>
          <w:lang w:bidi="bn-BD"/>
        </w:rPr>
        <w:t xml:space="preserve">3.4 The agronomic aspect </w:t>
      </w:r>
    </w:p>
    <w:p w14:paraId="6198CC6B" w14:textId="5C575A78" w:rsidR="00DE473B" w:rsidRPr="006B1B03" w:rsidRDefault="00DE473B" w:rsidP="00BC519F">
      <w:pPr>
        <w:spacing w:after="0" w:line="240" w:lineRule="auto"/>
        <w:jc w:val="both"/>
        <w:rPr>
          <w:rFonts w:ascii="Times New Roman" w:eastAsia="Times New Roman" w:hAnsi="Times New Roman" w:cs="Times New Roman"/>
          <w:color w:val="000000" w:themeColor="text1"/>
          <w:sz w:val="24"/>
          <w:szCs w:val="24"/>
        </w:rPr>
      </w:pPr>
      <w:r w:rsidRPr="006B1B03">
        <w:rPr>
          <w:rFonts w:ascii="Times New Roman" w:eastAsia="Times New Roman" w:hAnsi="Times New Roman" w:cs="Times New Roman"/>
          <w:sz w:val="24"/>
          <w:szCs w:val="24"/>
          <w:lang w:bidi="bn-BD"/>
        </w:rPr>
        <w:br/>
        <w:t xml:space="preserve">The use of herbicides, the role of the preceding crop, timeliness of sowing, and evenness of establishment are agronomic factors that can impact WF. The crop's water footprint is determined by how it is integrated into the farm's management, both in terms of time and space, as well as how it is managed throughout its life. </w:t>
      </w:r>
      <w:r w:rsidRPr="006B1B03">
        <w:rPr>
          <w:rFonts w:ascii="Times New Roman" w:eastAsia="Times New Roman" w:hAnsi="Times New Roman" w:cs="Times New Roman"/>
          <w:color w:val="000000" w:themeColor="text1"/>
          <w:sz w:val="24"/>
          <w:szCs w:val="24"/>
        </w:rPr>
        <w:t>Optimal harvest timing can be achieved by fine-tuning a crop's vegetative and floriferous growth. This allows one to take tactical advantage of changing weather by planting the next crop at the appropriate time and promoting strong establishment. In most cases, crop competitiveness and WF can be increased by any husbandry method that promotes quick development, allows the crop to cover the soil's surface, shades out weeds, and lowers wind speed. Early sowing, choosing types with early development (in chilly conditions), proper fertilization, a sufficient plant population, and close spacing are practices that specifically contribute to these aspects. Water transpired by crops should be increased in relation to soil surface evaporation under the improved WF concept.</w:t>
      </w:r>
    </w:p>
    <w:p w14:paraId="34D980FF" w14:textId="62869F44" w:rsidR="00344750" w:rsidRPr="006B1B03" w:rsidRDefault="00344750" w:rsidP="00E73269">
      <w:pPr>
        <w:pStyle w:val="BodyText"/>
        <w:spacing w:line="276" w:lineRule="auto"/>
        <w:rPr>
          <w:color w:val="000000" w:themeColor="text1"/>
          <w:szCs w:val="24"/>
        </w:rPr>
      </w:pPr>
      <w:r w:rsidRPr="006B1B03">
        <w:rPr>
          <w:color w:val="000000" w:themeColor="text1"/>
          <w:szCs w:val="24"/>
        </w:rPr>
        <w:t xml:space="preserve">. </w:t>
      </w:r>
    </w:p>
    <w:p w14:paraId="36CA8F1C" w14:textId="13E0FA85" w:rsidR="00A62D35" w:rsidRPr="006B1B03" w:rsidRDefault="00A62D35" w:rsidP="00EB3828">
      <w:pPr>
        <w:pStyle w:val="ListParagraph"/>
        <w:numPr>
          <w:ilvl w:val="1"/>
          <w:numId w:val="9"/>
        </w:numPr>
        <w:spacing w:after="0"/>
        <w:jc w:val="both"/>
        <w:rPr>
          <w:rFonts w:ascii="Times New Roman" w:eastAsia="Times New Roman" w:hAnsi="Times New Roman" w:cs="Times New Roman"/>
          <w:b/>
          <w:bCs/>
          <w:i/>
          <w:iCs/>
          <w:color w:val="000000" w:themeColor="text1"/>
          <w:sz w:val="24"/>
          <w:szCs w:val="24"/>
        </w:rPr>
      </w:pPr>
      <w:r w:rsidRPr="006B1B03">
        <w:rPr>
          <w:rFonts w:ascii="Times New Roman" w:eastAsia="Times New Roman" w:hAnsi="Times New Roman" w:cs="Times New Roman"/>
          <w:b/>
          <w:bCs/>
          <w:i/>
          <w:iCs/>
          <w:color w:val="000000" w:themeColor="text1"/>
          <w:sz w:val="24"/>
          <w:szCs w:val="24"/>
        </w:rPr>
        <w:lastRenderedPageBreak/>
        <w:t xml:space="preserve">Economic aspects </w:t>
      </w:r>
    </w:p>
    <w:p w14:paraId="517F2F8B" w14:textId="20383157" w:rsidR="00A62D35" w:rsidRPr="006B1B03" w:rsidRDefault="00A62D35" w:rsidP="00E73269">
      <w:pPr>
        <w:spacing w:after="0"/>
        <w:jc w:val="both"/>
        <w:rPr>
          <w:rFonts w:ascii="Times New Roman" w:eastAsia="Times New Roman" w:hAnsi="Times New Roman" w:cs="Times New Roman"/>
          <w:color w:val="000000" w:themeColor="text1"/>
          <w:sz w:val="24"/>
          <w:szCs w:val="24"/>
        </w:rPr>
      </w:pPr>
      <w:r w:rsidRPr="006B1B03">
        <w:rPr>
          <w:rFonts w:ascii="Times New Roman" w:eastAsia="Times New Roman" w:hAnsi="Times New Roman" w:cs="Times New Roman"/>
          <w:color w:val="000000" w:themeColor="text1"/>
          <w:sz w:val="24"/>
          <w:szCs w:val="24"/>
        </w:rPr>
        <w:t xml:space="preserve">The ideal level of WF may be influenced by economic reasons. Increasing WF can occasionally result in significant additional expenses, such as the purchase of sprinkler, drip, or hose pipe irrigation systems. The fixed and ongoing expenses of replacing the irrigation system are included in these systems. Water conserved and any increased crop productivity might be included in the returns. Particularly in third-world nations, farmers may not be able to afford the significant fixed costs associated with lining irrigation channels. </w:t>
      </w:r>
    </w:p>
    <w:p w14:paraId="68572816" w14:textId="77777777" w:rsidR="00344750" w:rsidRPr="006B1B03" w:rsidRDefault="00344750" w:rsidP="00E73269">
      <w:pPr>
        <w:spacing w:after="0"/>
        <w:jc w:val="both"/>
        <w:rPr>
          <w:rFonts w:ascii="Times New Roman" w:hAnsi="Times New Roman" w:cs="Times New Roman"/>
          <w:color w:val="000000" w:themeColor="text1"/>
          <w:sz w:val="24"/>
          <w:szCs w:val="24"/>
        </w:rPr>
      </w:pPr>
    </w:p>
    <w:p w14:paraId="50EF8260" w14:textId="77777777" w:rsidR="005F7B8F" w:rsidRPr="006B1B03" w:rsidRDefault="005F7B8F" w:rsidP="00937381">
      <w:pPr>
        <w:spacing w:after="0"/>
        <w:jc w:val="both"/>
        <w:rPr>
          <w:rFonts w:ascii="Times New Roman" w:hAnsi="Times New Roman" w:cs="Times New Roman"/>
          <w:color w:val="000000" w:themeColor="text1"/>
          <w:sz w:val="24"/>
          <w:szCs w:val="24"/>
        </w:rPr>
      </w:pPr>
    </w:p>
    <w:p w14:paraId="72A9B625" w14:textId="43D2F84A" w:rsidR="00344750" w:rsidRPr="006B1B03" w:rsidRDefault="005F7B8F" w:rsidP="00EB3828">
      <w:pPr>
        <w:pStyle w:val="Title"/>
        <w:numPr>
          <w:ilvl w:val="0"/>
          <w:numId w:val="9"/>
        </w:numPr>
        <w:spacing w:after="0" w:line="276" w:lineRule="auto"/>
        <w:ind w:left="450" w:hanging="450"/>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GLOBAL PERSPECTIVES OF WF</w:t>
      </w:r>
    </w:p>
    <w:p w14:paraId="73BDA7B1" w14:textId="77777777" w:rsidR="00344750" w:rsidRPr="006B1B03" w:rsidRDefault="00344750" w:rsidP="00937381">
      <w:pPr>
        <w:pStyle w:val="Title"/>
        <w:spacing w:after="0" w:line="276" w:lineRule="auto"/>
        <w:rPr>
          <w:rFonts w:ascii="Times New Roman" w:hAnsi="Times New Roman" w:cs="Times New Roman"/>
          <w:color w:val="000000" w:themeColor="text1"/>
          <w:sz w:val="24"/>
          <w:szCs w:val="24"/>
        </w:rPr>
      </w:pPr>
    </w:p>
    <w:p w14:paraId="596461DF" w14:textId="77777777" w:rsidR="00D46D55" w:rsidRPr="006B1B03" w:rsidRDefault="00D46D55" w:rsidP="00E73269">
      <w:pPr>
        <w:pStyle w:val="Title"/>
        <w:spacing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majority of research studies used the reference ET (ET0) and Kc method (or the CROPWAT model) to determine water requirements. However, agricultural yield and WF linkages are not taken into consideration. The flexibility to simulate the effects of different agronomic, irrigation, and management techniques on WF and yield can be provided by field trials combined with simulation model research. </w:t>
      </w:r>
    </w:p>
    <w:p w14:paraId="129A07D7"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Global Variations Across Crops</w:t>
      </w:r>
    </w:p>
    <w:p w14:paraId="3A2B6FC3"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Crops differ widely in WF values due to climate, irrigation practices, crop physiology, and yield levels:</w:t>
      </w:r>
    </w:p>
    <w:p w14:paraId="2F6B6F92" w14:textId="6B776DBF"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High-water-consuming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Rice, cotton, sugarcane, bananas, almonds</w:t>
      </w:r>
    </w:p>
    <w:p w14:paraId="47A404D0" w14:textId="03CF64FD"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Moderate-water-consuming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Wheat, maize, barley, soybean</w:t>
      </w:r>
    </w:p>
    <w:p w14:paraId="7A59720E" w14:textId="36F1CF14" w:rsidR="008F74D1" w:rsidRPr="006B1B03" w:rsidRDefault="008F74D1" w:rsidP="00EB3828">
      <w:pPr>
        <w:numPr>
          <w:ilvl w:val="0"/>
          <w:numId w:val="15"/>
        </w:numPr>
        <w:spacing w:after="0" w:line="360" w:lineRule="auto"/>
        <w:rPr>
          <w:rFonts w:ascii="Times New Roman" w:hAnsi="Times New Roman" w:cs="Times New Roman"/>
          <w:sz w:val="24"/>
          <w:szCs w:val="24"/>
        </w:rPr>
      </w:pPr>
      <w:r w:rsidRPr="006B1B03">
        <w:rPr>
          <w:rFonts w:ascii="Times New Roman" w:hAnsi="Times New Roman" w:cs="Times New Roman"/>
          <w:b/>
          <w:bCs/>
          <w:sz w:val="24"/>
          <w:szCs w:val="24"/>
        </w:rPr>
        <w:t>Low-water-consuming crops:</w:t>
      </w:r>
      <w:r w:rsidR="00285F92" w:rsidRPr="006B1B03">
        <w:rPr>
          <w:rFonts w:ascii="Times New Roman" w:hAnsi="Times New Roman" w:cs="Times New Roman"/>
          <w:b/>
          <w:bCs/>
          <w:sz w:val="24"/>
          <w:szCs w:val="24"/>
        </w:rPr>
        <w:t xml:space="preserve"> </w:t>
      </w:r>
      <w:r w:rsidRPr="006B1B03">
        <w:rPr>
          <w:rFonts w:ascii="Times New Roman" w:hAnsi="Times New Roman" w:cs="Times New Roman"/>
          <w:sz w:val="24"/>
          <w:szCs w:val="24"/>
        </w:rPr>
        <w:t>Pulses, vegetables, sorghum, millet</w:t>
      </w:r>
    </w:p>
    <w:p w14:paraId="547982C3"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For example, the global average WF for rice is ~2,500 m³/ton, while pulses require ~4–6 times less water.</w:t>
      </w:r>
    </w:p>
    <w:p w14:paraId="549A6076"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Rainfed vs. Irrigated Systems</w:t>
      </w:r>
    </w:p>
    <w:p w14:paraId="41735EBE"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Rainfed systems rely predominantly on green water, whereas irrigated systems contribute significantly to blue WF and often cause groundwater depletion.</w:t>
      </w:r>
    </w:p>
    <w:p w14:paraId="02066AA1"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Spatial and Temporal Variation</w:t>
      </w:r>
    </w:p>
    <w:p w14:paraId="4B356087"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Regions with high evapotranspiration rates, such as South Asia and the Middle East, show higher blue WF for the same crops grown in humid climates.</w:t>
      </w:r>
    </w:p>
    <w:p w14:paraId="59C5042B"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Water Footprint in Livestock Production</w:t>
      </w:r>
    </w:p>
    <w:p w14:paraId="763DD064"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Livestock requires substantial amounts of water for feed production, drinking, cleaning, and processing.</w:t>
      </w:r>
    </w:p>
    <w:p w14:paraId="3C708650"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Approximate WF values for major products:</w:t>
      </w:r>
    </w:p>
    <w:p w14:paraId="43DD79D0"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Beef: 14,000–15,000 m³/ton</w:t>
      </w:r>
    </w:p>
    <w:p w14:paraId="2296F6BB"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Sheep and goat meat: 6,000–8,000 m³/ton</w:t>
      </w:r>
    </w:p>
    <w:p w14:paraId="1484396E"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Poultry meat: 3,000–4,000 m³/ton</w:t>
      </w:r>
    </w:p>
    <w:p w14:paraId="2F9BEE1B" w14:textId="77777777" w:rsidR="008F74D1" w:rsidRPr="006B1B03" w:rsidRDefault="008F74D1" w:rsidP="00EB3828">
      <w:pPr>
        <w:numPr>
          <w:ilvl w:val="0"/>
          <w:numId w:val="16"/>
        </w:num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Milk: 900–1,200 m³/ton</w:t>
      </w:r>
    </w:p>
    <w:p w14:paraId="0C0A3DAE"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lastRenderedPageBreak/>
        <w:t>Feed production accounts for over 85% of total WF for ruminants.</w:t>
      </w:r>
    </w:p>
    <w:p w14:paraId="7FECF4B4" w14:textId="77777777" w:rsidR="008F74D1" w:rsidRPr="006B1B03" w:rsidRDefault="008F74D1" w:rsidP="008F74D1">
      <w:pPr>
        <w:spacing w:after="0" w:line="360" w:lineRule="auto"/>
        <w:jc w:val="both"/>
        <w:rPr>
          <w:rFonts w:ascii="Times New Roman" w:hAnsi="Times New Roman" w:cs="Times New Roman"/>
          <w:b/>
          <w:bCs/>
          <w:sz w:val="24"/>
          <w:szCs w:val="24"/>
        </w:rPr>
      </w:pPr>
      <w:r w:rsidRPr="006B1B03">
        <w:rPr>
          <w:rFonts w:ascii="Times New Roman" w:hAnsi="Times New Roman" w:cs="Times New Roman"/>
          <w:b/>
          <w:bCs/>
          <w:sz w:val="24"/>
          <w:szCs w:val="24"/>
        </w:rPr>
        <w:t>WF in Aquaculture and Fisheries</w:t>
      </w:r>
    </w:p>
    <w:p w14:paraId="40749BF2" w14:textId="77777777" w:rsidR="008F74D1" w:rsidRPr="006B1B03" w:rsidRDefault="008F74D1" w:rsidP="008F74D1">
      <w:pPr>
        <w:spacing w:after="0" w:line="360" w:lineRule="auto"/>
        <w:jc w:val="both"/>
        <w:rPr>
          <w:rFonts w:ascii="Times New Roman" w:hAnsi="Times New Roman" w:cs="Times New Roman"/>
          <w:sz w:val="24"/>
          <w:szCs w:val="24"/>
        </w:rPr>
      </w:pPr>
      <w:r w:rsidRPr="006B1B03">
        <w:rPr>
          <w:rFonts w:ascii="Times New Roman" w:hAnsi="Times New Roman" w:cs="Times New Roman"/>
          <w:sz w:val="24"/>
          <w:szCs w:val="24"/>
        </w:rPr>
        <w:t>Aquaculture systems, particularly pond systems, have rising WFs due to evaporation and nutrient loading. Intensive systems often exhibit high grey WF due to effluent discharge.</w:t>
      </w:r>
    </w:p>
    <w:p w14:paraId="4DD7340D" w14:textId="6FFB3214" w:rsidR="00344750" w:rsidRPr="006B1B03" w:rsidRDefault="00344750" w:rsidP="00E73269">
      <w:pPr>
        <w:pStyle w:val="Title"/>
        <w:spacing w:after="0" w:line="276" w:lineRule="auto"/>
        <w:jc w:val="both"/>
        <w:rPr>
          <w:rFonts w:ascii="Times New Roman" w:hAnsi="Times New Roman" w:cs="Times New Roman"/>
          <w:bCs/>
          <w:color w:val="000000" w:themeColor="text1"/>
          <w:sz w:val="24"/>
          <w:szCs w:val="24"/>
        </w:rPr>
      </w:pPr>
      <w:r w:rsidRPr="006B1B03">
        <w:rPr>
          <w:rFonts w:ascii="Times New Roman" w:hAnsi="Times New Roman" w:cs="Times New Roman"/>
          <w:bCs/>
          <w:color w:val="000000" w:themeColor="text1"/>
          <w:sz w:val="24"/>
          <w:szCs w:val="24"/>
        </w:rPr>
        <w:t xml:space="preserve">Global average of WF of some major crops are presented in Table </w:t>
      </w:r>
      <w:r w:rsidR="0012771D" w:rsidRPr="006B1B03">
        <w:rPr>
          <w:rFonts w:ascii="Times New Roman" w:hAnsi="Times New Roman" w:cs="Times New Roman"/>
          <w:bCs/>
          <w:color w:val="000000" w:themeColor="text1"/>
          <w:sz w:val="24"/>
          <w:szCs w:val="24"/>
        </w:rPr>
        <w:t>4</w:t>
      </w:r>
      <w:r w:rsidRPr="006B1B03">
        <w:rPr>
          <w:rFonts w:ascii="Times New Roman" w:hAnsi="Times New Roman" w:cs="Times New Roman"/>
          <w:bCs/>
          <w:color w:val="000000" w:themeColor="text1"/>
          <w:sz w:val="24"/>
          <w:szCs w:val="24"/>
        </w:rPr>
        <w:t>.1.</w:t>
      </w:r>
    </w:p>
    <w:p w14:paraId="6116C340" w14:textId="77777777" w:rsidR="00285F92" w:rsidRPr="006B1B03" w:rsidRDefault="00285F92" w:rsidP="00285F92">
      <w:pPr>
        <w:rPr>
          <w:sz w:val="24"/>
          <w:szCs w:val="24"/>
        </w:rPr>
      </w:pPr>
    </w:p>
    <w:p w14:paraId="53F4AF36" w14:textId="5D0C68E9"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b/>
          <w:bCs/>
          <w:color w:val="000000" w:themeColor="text1"/>
          <w:sz w:val="24"/>
          <w:szCs w:val="24"/>
        </w:rPr>
        <w:t xml:space="preserve">Table </w:t>
      </w:r>
      <w:r w:rsidR="0012771D" w:rsidRPr="006B1B03">
        <w:rPr>
          <w:rFonts w:ascii="Times New Roman" w:hAnsi="Times New Roman" w:cs="Times New Roman"/>
          <w:b/>
          <w:bCs/>
          <w:color w:val="000000" w:themeColor="text1"/>
          <w:sz w:val="24"/>
          <w:szCs w:val="24"/>
        </w:rPr>
        <w:t>4</w:t>
      </w:r>
      <w:r w:rsidRPr="006B1B03">
        <w:rPr>
          <w:rFonts w:ascii="Times New Roman" w:hAnsi="Times New Roman" w:cs="Times New Roman"/>
          <w:b/>
          <w:bCs/>
          <w:color w:val="000000" w:themeColor="text1"/>
          <w:sz w:val="24"/>
          <w:szCs w:val="24"/>
        </w:rPr>
        <w:t>.1. Global average water footprint of 14 primary crop (</w:t>
      </w:r>
      <w:r w:rsidR="00E73269" w:rsidRPr="006B1B03">
        <w:rPr>
          <w:rFonts w:ascii="Times New Roman" w:hAnsi="Times New Roman" w:cs="Times New Roman"/>
          <w:i/>
          <w:iCs/>
          <w:color w:val="000000" w:themeColor="text1"/>
          <w:sz w:val="24"/>
          <w:szCs w:val="24"/>
        </w:rPr>
        <w:t xml:space="preserve">after </w:t>
      </w:r>
      <w:r w:rsidRPr="006B1B03">
        <w:rPr>
          <w:rFonts w:ascii="Times New Roman" w:hAnsi="Times New Roman" w:cs="Times New Roman"/>
          <w:i/>
          <w:iCs/>
          <w:color w:val="000000" w:themeColor="text1"/>
          <w:sz w:val="24"/>
          <w:szCs w:val="24"/>
        </w:rPr>
        <w:t>Mekonnen and Hoekstra, 2011).</w:t>
      </w:r>
    </w:p>
    <w:p w14:paraId="04E4E36D" w14:textId="77777777" w:rsidR="00285F92" w:rsidRPr="006B1B03" w:rsidRDefault="00285F92" w:rsidP="00937381">
      <w:pPr>
        <w:spacing w:after="0"/>
        <w:jc w:val="both"/>
        <w:rPr>
          <w:rFonts w:ascii="Times New Roman" w:hAnsi="Times New Roman" w:cs="Times New Roman"/>
          <w:color w:val="000000" w:themeColor="text1"/>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620"/>
        <w:gridCol w:w="1164"/>
        <w:gridCol w:w="1783"/>
        <w:gridCol w:w="1283"/>
      </w:tblGrid>
      <w:tr w:rsidR="007969F3" w:rsidRPr="006B1B03" w14:paraId="2F378AD7" w14:textId="77777777" w:rsidTr="00130B6E">
        <w:trPr>
          <w:trHeight w:val="108"/>
        </w:trPr>
        <w:tc>
          <w:tcPr>
            <w:tcW w:w="2070" w:type="dxa"/>
            <w:vMerge w:val="restart"/>
          </w:tcPr>
          <w:p w14:paraId="6CF2984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Crops </w:t>
            </w:r>
          </w:p>
        </w:tc>
        <w:tc>
          <w:tcPr>
            <w:tcW w:w="5850" w:type="dxa"/>
            <w:gridSpan w:val="4"/>
          </w:tcPr>
          <w:p w14:paraId="31CA0BE8" w14:textId="77777777" w:rsidR="00344750" w:rsidRPr="006B1B03" w:rsidRDefault="00344750" w:rsidP="00937381">
            <w:pPr>
              <w:pStyle w:val="Default"/>
              <w:spacing w:line="276" w:lineRule="auto"/>
              <w:jc w:val="center"/>
              <w:rPr>
                <w:rFonts w:ascii="Times New Roman" w:hAnsi="Times New Roman" w:cs="Times New Roman"/>
                <w:color w:val="000000" w:themeColor="text1"/>
              </w:rPr>
            </w:pPr>
            <w:r w:rsidRPr="006B1B03">
              <w:rPr>
                <w:rFonts w:ascii="Times New Roman" w:hAnsi="Times New Roman" w:cs="Times New Roman"/>
                <w:b/>
                <w:bCs/>
                <w:color w:val="000000" w:themeColor="text1"/>
              </w:rPr>
              <w:t>Water Footprint (m</w:t>
            </w:r>
            <w:r w:rsidRPr="006B1B03">
              <w:rPr>
                <w:rFonts w:ascii="Times New Roman" w:hAnsi="Times New Roman" w:cs="Times New Roman"/>
                <w:b/>
                <w:bCs/>
                <w:color w:val="000000" w:themeColor="text1"/>
                <w:vertAlign w:val="superscript"/>
              </w:rPr>
              <w:t>3</w:t>
            </w:r>
            <w:r w:rsidRPr="006B1B03">
              <w:rPr>
                <w:rFonts w:ascii="Times New Roman" w:hAnsi="Times New Roman" w:cs="Times New Roman"/>
                <w:b/>
                <w:bCs/>
                <w:color w:val="000000" w:themeColor="text1"/>
              </w:rPr>
              <w:t xml:space="preserve"> /ton)</w:t>
            </w:r>
          </w:p>
        </w:tc>
      </w:tr>
      <w:tr w:rsidR="007969F3" w:rsidRPr="006B1B03" w14:paraId="1C76E8C4" w14:textId="77777777" w:rsidTr="00130B6E">
        <w:trPr>
          <w:trHeight w:val="84"/>
        </w:trPr>
        <w:tc>
          <w:tcPr>
            <w:tcW w:w="2070" w:type="dxa"/>
            <w:vMerge/>
          </w:tcPr>
          <w:p w14:paraId="00D61F7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
        </w:tc>
        <w:tc>
          <w:tcPr>
            <w:tcW w:w="1620" w:type="dxa"/>
          </w:tcPr>
          <w:p w14:paraId="3182DFE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Green</w:t>
            </w:r>
          </w:p>
        </w:tc>
        <w:tc>
          <w:tcPr>
            <w:tcW w:w="1164" w:type="dxa"/>
          </w:tcPr>
          <w:p w14:paraId="04D413BC"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Blue </w:t>
            </w:r>
          </w:p>
        </w:tc>
        <w:tc>
          <w:tcPr>
            <w:tcW w:w="1783" w:type="dxa"/>
          </w:tcPr>
          <w:p w14:paraId="5705D37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Grey </w:t>
            </w:r>
          </w:p>
        </w:tc>
        <w:tc>
          <w:tcPr>
            <w:tcW w:w="1283" w:type="dxa"/>
          </w:tcPr>
          <w:p w14:paraId="158EA5A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b/>
                <w:bCs/>
                <w:color w:val="000000" w:themeColor="text1"/>
              </w:rPr>
              <w:t xml:space="preserve">Total </w:t>
            </w:r>
          </w:p>
        </w:tc>
      </w:tr>
      <w:tr w:rsidR="007969F3" w:rsidRPr="006B1B03" w14:paraId="6F78077E" w14:textId="77777777" w:rsidTr="00130B6E">
        <w:trPr>
          <w:trHeight w:val="84"/>
        </w:trPr>
        <w:tc>
          <w:tcPr>
            <w:tcW w:w="2070" w:type="dxa"/>
          </w:tcPr>
          <w:p w14:paraId="18CC77E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Sugar crops </w:t>
            </w:r>
          </w:p>
        </w:tc>
        <w:tc>
          <w:tcPr>
            <w:tcW w:w="1620" w:type="dxa"/>
          </w:tcPr>
          <w:p w14:paraId="7720A47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130 </w:t>
            </w:r>
          </w:p>
        </w:tc>
        <w:tc>
          <w:tcPr>
            <w:tcW w:w="1164" w:type="dxa"/>
          </w:tcPr>
          <w:p w14:paraId="3A5186D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52 </w:t>
            </w:r>
          </w:p>
        </w:tc>
        <w:tc>
          <w:tcPr>
            <w:tcW w:w="1783" w:type="dxa"/>
          </w:tcPr>
          <w:p w14:paraId="64AF202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15 </w:t>
            </w:r>
          </w:p>
        </w:tc>
        <w:tc>
          <w:tcPr>
            <w:tcW w:w="1283" w:type="dxa"/>
          </w:tcPr>
          <w:p w14:paraId="2D71528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197 </w:t>
            </w:r>
          </w:p>
        </w:tc>
      </w:tr>
      <w:tr w:rsidR="007969F3" w:rsidRPr="006B1B03" w14:paraId="704A4FF9" w14:textId="77777777" w:rsidTr="00130B6E">
        <w:trPr>
          <w:trHeight w:val="84"/>
        </w:trPr>
        <w:tc>
          <w:tcPr>
            <w:tcW w:w="2070" w:type="dxa"/>
          </w:tcPr>
          <w:p w14:paraId="6AC44FA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Fodder crops </w:t>
            </w:r>
          </w:p>
        </w:tc>
        <w:tc>
          <w:tcPr>
            <w:tcW w:w="1620" w:type="dxa"/>
          </w:tcPr>
          <w:p w14:paraId="0831971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207 </w:t>
            </w:r>
          </w:p>
        </w:tc>
        <w:tc>
          <w:tcPr>
            <w:tcW w:w="1164" w:type="dxa"/>
          </w:tcPr>
          <w:p w14:paraId="717CF3FC"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27 </w:t>
            </w:r>
          </w:p>
        </w:tc>
        <w:tc>
          <w:tcPr>
            <w:tcW w:w="1783" w:type="dxa"/>
          </w:tcPr>
          <w:p w14:paraId="61A90D12"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 </w:t>
            </w:r>
          </w:p>
        </w:tc>
        <w:tc>
          <w:tcPr>
            <w:tcW w:w="1283" w:type="dxa"/>
          </w:tcPr>
          <w:p w14:paraId="2D67559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253 </w:t>
            </w:r>
          </w:p>
        </w:tc>
      </w:tr>
      <w:tr w:rsidR="007969F3" w:rsidRPr="006B1B03" w14:paraId="0A78DC54" w14:textId="77777777" w:rsidTr="00130B6E">
        <w:trPr>
          <w:trHeight w:val="84"/>
        </w:trPr>
        <w:tc>
          <w:tcPr>
            <w:tcW w:w="2070" w:type="dxa"/>
          </w:tcPr>
          <w:p w14:paraId="6DEAFB6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Vegetables </w:t>
            </w:r>
          </w:p>
        </w:tc>
        <w:tc>
          <w:tcPr>
            <w:tcW w:w="1620" w:type="dxa"/>
          </w:tcPr>
          <w:p w14:paraId="6ABC0A5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194 </w:t>
            </w:r>
          </w:p>
        </w:tc>
        <w:tc>
          <w:tcPr>
            <w:tcW w:w="1164" w:type="dxa"/>
          </w:tcPr>
          <w:p w14:paraId="4AE6918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 </w:t>
            </w:r>
          </w:p>
        </w:tc>
        <w:tc>
          <w:tcPr>
            <w:tcW w:w="1783" w:type="dxa"/>
          </w:tcPr>
          <w:p w14:paraId="0A6A295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85 </w:t>
            </w:r>
          </w:p>
        </w:tc>
        <w:tc>
          <w:tcPr>
            <w:tcW w:w="1283" w:type="dxa"/>
          </w:tcPr>
          <w:p w14:paraId="25C17A2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322 </w:t>
            </w:r>
          </w:p>
        </w:tc>
      </w:tr>
      <w:tr w:rsidR="007969F3" w:rsidRPr="006B1B03" w14:paraId="68DA0A5B" w14:textId="77777777" w:rsidTr="00130B6E">
        <w:trPr>
          <w:trHeight w:val="84"/>
        </w:trPr>
        <w:tc>
          <w:tcPr>
            <w:tcW w:w="2070" w:type="dxa"/>
          </w:tcPr>
          <w:p w14:paraId="59A93D0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Roots and tubers </w:t>
            </w:r>
          </w:p>
        </w:tc>
        <w:tc>
          <w:tcPr>
            <w:tcW w:w="1620" w:type="dxa"/>
          </w:tcPr>
          <w:p w14:paraId="4C9756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327 </w:t>
            </w:r>
          </w:p>
        </w:tc>
        <w:tc>
          <w:tcPr>
            <w:tcW w:w="1164" w:type="dxa"/>
          </w:tcPr>
          <w:p w14:paraId="64E9590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 </w:t>
            </w:r>
          </w:p>
        </w:tc>
        <w:tc>
          <w:tcPr>
            <w:tcW w:w="1783" w:type="dxa"/>
          </w:tcPr>
          <w:p w14:paraId="67092C9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 </w:t>
            </w:r>
          </w:p>
        </w:tc>
        <w:tc>
          <w:tcPr>
            <w:tcW w:w="1283" w:type="dxa"/>
          </w:tcPr>
          <w:p w14:paraId="6601A9C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387 </w:t>
            </w:r>
          </w:p>
        </w:tc>
      </w:tr>
      <w:tr w:rsidR="007969F3" w:rsidRPr="006B1B03" w14:paraId="4888F6F6" w14:textId="77777777" w:rsidTr="00130B6E">
        <w:trPr>
          <w:trHeight w:val="84"/>
        </w:trPr>
        <w:tc>
          <w:tcPr>
            <w:tcW w:w="2070" w:type="dxa"/>
          </w:tcPr>
          <w:p w14:paraId="0FCC3C9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Fruits </w:t>
            </w:r>
          </w:p>
        </w:tc>
        <w:tc>
          <w:tcPr>
            <w:tcW w:w="1620" w:type="dxa"/>
          </w:tcPr>
          <w:p w14:paraId="293C7C0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727 </w:t>
            </w:r>
          </w:p>
        </w:tc>
        <w:tc>
          <w:tcPr>
            <w:tcW w:w="1164" w:type="dxa"/>
          </w:tcPr>
          <w:p w14:paraId="106E6A2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147 </w:t>
            </w:r>
          </w:p>
        </w:tc>
        <w:tc>
          <w:tcPr>
            <w:tcW w:w="1783" w:type="dxa"/>
          </w:tcPr>
          <w:p w14:paraId="76EB966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93 </w:t>
            </w:r>
          </w:p>
        </w:tc>
        <w:tc>
          <w:tcPr>
            <w:tcW w:w="1283" w:type="dxa"/>
          </w:tcPr>
          <w:p w14:paraId="46F5389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967 </w:t>
            </w:r>
          </w:p>
        </w:tc>
      </w:tr>
      <w:tr w:rsidR="007969F3" w:rsidRPr="006B1B03" w14:paraId="6E158662" w14:textId="77777777" w:rsidTr="00130B6E">
        <w:trPr>
          <w:trHeight w:val="84"/>
        </w:trPr>
        <w:tc>
          <w:tcPr>
            <w:tcW w:w="2070" w:type="dxa"/>
          </w:tcPr>
          <w:p w14:paraId="497709B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Cereals </w:t>
            </w:r>
          </w:p>
        </w:tc>
        <w:tc>
          <w:tcPr>
            <w:tcW w:w="1620" w:type="dxa"/>
          </w:tcPr>
          <w:p w14:paraId="76BD97B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1232 </w:t>
            </w:r>
          </w:p>
        </w:tc>
        <w:tc>
          <w:tcPr>
            <w:tcW w:w="1164" w:type="dxa"/>
          </w:tcPr>
          <w:p w14:paraId="62720B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228 </w:t>
            </w:r>
          </w:p>
        </w:tc>
        <w:tc>
          <w:tcPr>
            <w:tcW w:w="1783" w:type="dxa"/>
          </w:tcPr>
          <w:p w14:paraId="4C251E9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184 </w:t>
            </w:r>
          </w:p>
        </w:tc>
        <w:tc>
          <w:tcPr>
            <w:tcW w:w="1283" w:type="dxa"/>
          </w:tcPr>
          <w:p w14:paraId="47143A8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1644 </w:t>
            </w:r>
          </w:p>
        </w:tc>
      </w:tr>
      <w:tr w:rsidR="007969F3" w:rsidRPr="006B1B03" w14:paraId="5F5EA978" w14:textId="77777777" w:rsidTr="00130B6E">
        <w:trPr>
          <w:trHeight w:val="84"/>
        </w:trPr>
        <w:tc>
          <w:tcPr>
            <w:tcW w:w="2070" w:type="dxa"/>
          </w:tcPr>
          <w:p w14:paraId="4AD152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Oil crops </w:t>
            </w:r>
          </w:p>
        </w:tc>
        <w:tc>
          <w:tcPr>
            <w:tcW w:w="1620" w:type="dxa"/>
          </w:tcPr>
          <w:p w14:paraId="5B61EC8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2023 </w:t>
            </w:r>
          </w:p>
        </w:tc>
        <w:tc>
          <w:tcPr>
            <w:tcW w:w="1164" w:type="dxa"/>
          </w:tcPr>
          <w:p w14:paraId="56BB7BB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220 </w:t>
            </w:r>
          </w:p>
        </w:tc>
        <w:tc>
          <w:tcPr>
            <w:tcW w:w="1783" w:type="dxa"/>
          </w:tcPr>
          <w:p w14:paraId="7184F2D0"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121 </w:t>
            </w:r>
          </w:p>
        </w:tc>
        <w:tc>
          <w:tcPr>
            <w:tcW w:w="1283" w:type="dxa"/>
          </w:tcPr>
          <w:p w14:paraId="14641AA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2364 </w:t>
            </w:r>
          </w:p>
        </w:tc>
      </w:tr>
      <w:tr w:rsidR="007969F3" w:rsidRPr="006B1B03" w14:paraId="3DD85A7C" w14:textId="77777777" w:rsidTr="00130B6E">
        <w:trPr>
          <w:trHeight w:val="84"/>
        </w:trPr>
        <w:tc>
          <w:tcPr>
            <w:tcW w:w="2070" w:type="dxa"/>
          </w:tcPr>
          <w:p w14:paraId="4D983AA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Tobacco </w:t>
            </w:r>
          </w:p>
        </w:tc>
        <w:tc>
          <w:tcPr>
            <w:tcW w:w="1620" w:type="dxa"/>
          </w:tcPr>
          <w:p w14:paraId="640F259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2021 </w:t>
            </w:r>
          </w:p>
        </w:tc>
        <w:tc>
          <w:tcPr>
            <w:tcW w:w="1164" w:type="dxa"/>
          </w:tcPr>
          <w:p w14:paraId="34229EB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205 </w:t>
            </w:r>
          </w:p>
        </w:tc>
        <w:tc>
          <w:tcPr>
            <w:tcW w:w="1783" w:type="dxa"/>
          </w:tcPr>
          <w:p w14:paraId="2F2F086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700 </w:t>
            </w:r>
          </w:p>
        </w:tc>
        <w:tc>
          <w:tcPr>
            <w:tcW w:w="1283" w:type="dxa"/>
          </w:tcPr>
          <w:p w14:paraId="3A61326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2925 </w:t>
            </w:r>
          </w:p>
        </w:tc>
      </w:tr>
      <w:tr w:rsidR="007969F3" w:rsidRPr="006B1B03" w14:paraId="70F14658" w14:textId="77777777" w:rsidTr="00130B6E">
        <w:trPr>
          <w:trHeight w:val="84"/>
        </w:trPr>
        <w:tc>
          <w:tcPr>
            <w:tcW w:w="2070" w:type="dxa"/>
          </w:tcPr>
          <w:p w14:paraId="30142D8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proofErr w:type="spellStart"/>
            <w:r w:rsidRPr="006B1B03">
              <w:rPr>
                <w:rFonts w:ascii="Times New Roman" w:hAnsi="Times New Roman" w:cs="Times New Roman"/>
                <w:color w:val="000000" w:themeColor="text1"/>
              </w:rPr>
              <w:t>Fibres</w:t>
            </w:r>
            <w:proofErr w:type="spellEnd"/>
            <w:r w:rsidRPr="006B1B03">
              <w:rPr>
                <w:rFonts w:ascii="Times New Roman" w:hAnsi="Times New Roman" w:cs="Times New Roman"/>
                <w:color w:val="000000" w:themeColor="text1"/>
              </w:rPr>
              <w:t xml:space="preserve">, vegetal origin </w:t>
            </w:r>
          </w:p>
        </w:tc>
        <w:tc>
          <w:tcPr>
            <w:tcW w:w="1620" w:type="dxa"/>
          </w:tcPr>
          <w:p w14:paraId="1124404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3375 </w:t>
            </w:r>
          </w:p>
        </w:tc>
        <w:tc>
          <w:tcPr>
            <w:tcW w:w="1164" w:type="dxa"/>
          </w:tcPr>
          <w:p w14:paraId="36C2DDA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163 </w:t>
            </w:r>
          </w:p>
        </w:tc>
        <w:tc>
          <w:tcPr>
            <w:tcW w:w="1783" w:type="dxa"/>
          </w:tcPr>
          <w:p w14:paraId="6CBD2A4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300 </w:t>
            </w:r>
          </w:p>
        </w:tc>
        <w:tc>
          <w:tcPr>
            <w:tcW w:w="1283" w:type="dxa"/>
          </w:tcPr>
          <w:p w14:paraId="300CAA62"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3837 </w:t>
            </w:r>
          </w:p>
        </w:tc>
      </w:tr>
      <w:tr w:rsidR="007969F3" w:rsidRPr="006B1B03" w14:paraId="5D6F2AB8" w14:textId="77777777" w:rsidTr="00130B6E">
        <w:trPr>
          <w:trHeight w:val="84"/>
        </w:trPr>
        <w:tc>
          <w:tcPr>
            <w:tcW w:w="2070" w:type="dxa"/>
          </w:tcPr>
          <w:p w14:paraId="7324888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Pulses </w:t>
            </w:r>
          </w:p>
        </w:tc>
        <w:tc>
          <w:tcPr>
            <w:tcW w:w="1620" w:type="dxa"/>
          </w:tcPr>
          <w:p w14:paraId="5B96152E"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3180 </w:t>
            </w:r>
          </w:p>
        </w:tc>
        <w:tc>
          <w:tcPr>
            <w:tcW w:w="1164" w:type="dxa"/>
          </w:tcPr>
          <w:p w14:paraId="27B76ED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141 </w:t>
            </w:r>
          </w:p>
        </w:tc>
        <w:tc>
          <w:tcPr>
            <w:tcW w:w="1783" w:type="dxa"/>
          </w:tcPr>
          <w:p w14:paraId="4323DB8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734 </w:t>
            </w:r>
          </w:p>
        </w:tc>
        <w:tc>
          <w:tcPr>
            <w:tcW w:w="1283" w:type="dxa"/>
          </w:tcPr>
          <w:p w14:paraId="51A90D4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4055 </w:t>
            </w:r>
          </w:p>
        </w:tc>
      </w:tr>
      <w:tr w:rsidR="007969F3" w:rsidRPr="006B1B03" w14:paraId="3059A582" w14:textId="77777777" w:rsidTr="00130B6E">
        <w:trPr>
          <w:trHeight w:val="84"/>
        </w:trPr>
        <w:tc>
          <w:tcPr>
            <w:tcW w:w="2070" w:type="dxa"/>
          </w:tcPr>
          <w:p w14:paraId="0CC6AB1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Spices </w:t>
            </w:r>
          </w:p>
        </w:tc>
        <w:tc>
          <w:tcPr>
            <w:tcW w:w="1620" w:type="dxa"/>
          </w:tcPr>
          <w:p w14:paraId="3C9E4774"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5872 </w:t>
            </w:r>
          </w:p>
        </w:tc>
        <w:tc>
          <w:tcPr>
            <w:tcW w:w="1164" w:type="dxa"/>
          </w:tcPr>
          <w:p w14:paraId="1F280C8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744 </w:t>
            </w:r>
          </w:p>
        </w:tc>
        <w:tc>
          <w:tcPr>
            <w:tcW w:w="1783" w:type="dxa"/>
          </w:tcPr>
          <w:p w14:paraId="5E755349"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432 </w:t>
            </w:r>
          </w:p>
        </w:tc>
        <w:tc>
          <w:tcPr>
            <w:tcW w:w="1283" w:type="dxa"/>
          </w:tcPr>
          <w:p w14:paraId="5608F2D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7048 </w:t>
            </w:r>
          </w:p>
        </w:tc>
      </w:tr>
      <w:tr w:rsidR="007969F3" w:rsidRPr="006B1B03" w14:paraId="75D63894" w14:textId="77777777" w:rsidTr="00130B6E">
        <w:trPr>
          <w:trHeight w:val="84"/>
        </w:trPr>
        <w:tc>
          <w:tcPr>
            <w:tcW w:w="2070" w:type="dxa"/>
          </w:tcPr>
          <w:p w14:paraId="7A2F3FEB"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Nuts </w:t>
            </w:r>
          </w:p>
        </w:tc>
        <w:tc>
          <w:tcPr>
            <w:tcW w:w="1620" w:type="dxa"/>
          </w:tcPr>
          <w:p w14:paraId="01B4167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7016 </w:t>
            </w:r>
          </w:p>
        </w:tc>
        <w:tc>
          <w:tcPr>
            <w:tcW w:w="1164" w:type="dxa"/>
          </w:tcPr>
          <w:p w14:paraId="74CE322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1367 </w:t>
            </w:r>
          </w:p>
        </w:tc>
        <w:tc>
          <w:tcPr>
            <w:tcW w:w="1783" w:type="dxa"/>
          </w:tcPr>
          <w:p w14:paraId="2568314F"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680 </w:t>
            </w:r>
          </w:p>
        </w:tc>
        <w:tc>
          <w:tcPr>
            <w:tcW w:w="1283" w:type="dxa"/>
          </w:tcPr>
          <w:p w14:paraId="29387466"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9063 </w:t>
            </w:r>
          </w:p>
        </w:tc>
      </w:tr>
      <w:tr w:rsidR="007969F3" w:rsidRPr="006B1B03" w14:paraId="4A787E7A" w14:textId="77777777" w:rsidTr="00130B6E">
        <w:trPr>
          <w:trHeight w:val="84"/>
        </w:trPr>
        <w:tc>
          <w:tcPr>
            <w:tcW w:w="2070" w:type="dxa"/>
          </w:tcPr>
          <w:p w14:paraId="3645899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Rubber, gums, waxes </w:t>
            </w:r>
          </w:p>
        </w:tc>
        <w:tc>
          <w:tcPr>
            <w:tcW w:w="1620" w:type="dxa"/>
          </w:tcPr>
          <w:p w14:paraId="24BB46A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12964 </w:t>
            </w:r>
          </w:p>
        </w:tc>
        <w:tc>
          <w:tcPr>
            <w:tcW w:w="1164" w:type="dxa"/>
          </w:tcPr>
          <w:p w14:paraId="3F918F37"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361 </w:t>
            </w:r>
          </w:p>
        </w:tc>
        <w:tc>
          <w:tcPr>
            <w:tcW w:w="1783" w:type="dxa"/>
          </w:tcPr>
          <w:p w14:paraId="4E300D11"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422 </w:t>
            </w:r>
          </w:p>
        </w:tc>
        <w:tc>
          <w:tcPr>
            <w:tcW w:w="1283" w:type="dxa"/>
          </w:tcPr>
          <w:p w14:paraId="24722815"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13748 </w:t>
            </w:r>
          </w:p>
        </w:tc>
      </w:tr>
      <w:tr w:rsidR="007969F3" w:rsidRPr="006B1B03" w14:paraId="2F47B06E" w14:textId="77777777" w:rsidTr="00130B6E">
        <w:trPr>
          <w:trHeight w:val="84"/>
        </w:trPr>
        <w:tc>
          <w:tcPr>
            <w:tcW w:w="2070" w:type="dxa"/>
          </w:tcPr>
          <w:p w14:paraId="0B98E7CA"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Stimulants </w:t>
            </w:r>
          </w:p>
        </w:tc>
        <w:tc>
          <w:tcPr>
            <w:tcW w:w="1620" w:type="dxa"/>
          </w:tcPr>
          <w:p w14:paraId="0400DF38"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13731 </w:t>
            </w:r>
          </w:p>
        </w:tc>
        <w:tc>
          <w:tcPr>
            <w:tcW w:w="1164" w:type="dxa"/>
          </w:tcPr>
          <w:p w14:paraId="3080089D"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252 </w:t>
            </w:r>
          </w:p>
        </w:tc>
        <w:tc>
          <w:tcPr>
            <w:tcW w:w="1783" w:type="dxa"/>
          </w:tcPr>
          <w:p w14:paraId="3AD73B6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460 </w:t>
            </w:r>
          </w:p>
        </w:tc>
        <w:tc>
          <w:tcPr>
            <w:tcW w:w="1283" w:type="dxa"/>
          </w:tcPr>
          <w:p w14:paraId="6E0E2253" w14:textId="77777777" w:rsidR="00344750" w:rsidRPr="006B1B03" w:rsidRDefault="00344750" w:rsidP="00937381">
            <w:pPr>
              <w:pStyle w:val="Default"/>
              <w:spacing w:line="276" w:lineRule="auto"/>
              <w:jc w:val="both"/>
              <w:rPr>
                <w:rFonts w:ascii="Times New Roman" w:hAnsi="Times New Roman" w:cs="Times New Roman"/>
                <w:color w:val="000000" w:themeColor="text1"/>
              </w:rPr>
            </w:pPr>
            <w:r w:rsidRPr="006B1B03">
              <w:rPr>
                <w:rFonts w:ascii="Times New Roman" w:hAnsi="Times New Roman" w:cs="Times New Roman"/>
                <w:color w:val="000000" w:themeColor="text1"/>
              </w:rPr>
              <w:t xml:space="preserve">14443 </w:t>
            </w:r>
          </w:p>
        </w:tc>
      </w:tr>
    </w:tbl>
    <w:p w14:paraId="6C48438D" w14:textId="77777777" w:rsidR="00344750" w:rsidRPr="006B1B03" w:rsidRDefault="00344750" w:rsidP="00937381">
      <w:pPr>
        <w:spacing w:after="0"/>
        <w:jc w:val="both"/>
        <w:rPr>
          <w:rFonts w:ascii="Times New Roman" w:hAnsi="Times New Roman" w:cs="Times New Roman"/>
          <w:b/>
          <w:bCs/>
          <w:color w:val="000000" w:themeColor="text1"/>
          <w:sz w:val="24"/>
          <w:szCs w:val="24"/>
        </w:rPr>
      </w:pPr>
    </w:p>
    <w:p w14:paraId="7911E687" w14:textId="77777777" w:rsidR="00344750" w:rsidRPr="006B1B03" w:rsidRDefault="00344750" w:rsidP="00937381">
      <w:pPr>
        <w:pStyle w:val="Title"/>
        <w:spacing w:after="0" w:line="276" w:lineRule="auto"/>
        <w:jc w:val="both"/>
        <w:rPr>
          <w:rFonts w:ascii="Times New Roman" w:hAnsi="Times New Roman" w:cs="Times New Roman"/>
          <w:b/>
          <w:color w:val="000000" w:themeColor="text1"/>
          <w:sz w:val="24"/>
          <w:szCs w:val="24"/>
        </w:rPr>
      </w:pPr>
    </w:p>
    <w:p w14:paraId="3EC5B46A" w14:textId="77777777" w:rsidR="00344750" w:rsidRPr="006B1B03" w:rsidRDefault="00344750" w:rsidP="00937381">
      <w:pPr>
        <w:pStyle w:val="Title"/>
        <w:spacing w:after="0" w:line="276" w:lineRule="auto"/>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WF of  common field crops:  Bangladesh perspectives</w:t>
      </w:r>
    </w:p>
    <w:p w14:paraId="41A72B96" w14:textId="77777777" w:rsidR="00344750" w:rsidRPr="006B1B03" w:rsidRDefault="00344750" w:rsidP="00937381">
      <w:pPr>
        <w:pStyle w:val="Heading6"/>
        <w:spacing w:line="276" w:lineRule="auto"/>
        <w:rPr>
          <w:rFonts w:ascii="Times New Roman" w:hAnsi="Times New Roman" w:cs="Times New Roman"/>
          <w:b/>
          <w:bCs/>
          <w:color w:val="000000" w:themeColor="text1"/>
          <w:sz w:val="24"/>
          <w:szCs w:val="24"/>
        </w:rPr>
      </w:pPr>
    </w:p>
    <w:p w14:paraId="453FF49B" w14:textId="77777777" w:rsidR="00344750" w:rsidRPr="006B1B03" w:rsidRDefault="00344750"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WF of cereals is the volume of water required to produce one unit of cereal grains, generally expressed in terms of cubic </w:t>
      </w:r>
      <w:proofErr w:type="spellStart"/>
      <w:r w:rsidRPr="006B1B03">
        <w:rPr>
          <w:rFonts w:ascii="Times New Roman" w:hAnsi="Times New Roman" w:cs="Times New Roman"/>
          <w:color w:val="000000" w:themeColor="text1"/>
          <w:sz w:val="24"/>
          <w:szCs w:val="24"/>
        </w:rPr>
        <w:t>metres</w:t>
      </w:r>
      <w:proofErr w:type="spellEnd"/>
      <w:r w:rsidRPr="006B1B03">
        <w:rPr>
          <w:rFonts w:ascii="Times New Roman" w:hAnsi="Times New Roman" w:cs="Times New Roman"/>
          <w:color w:val="000000" w:themeColor="text1"/>
          <w:sz w:val="24"/>
          <w:szCs w:val="24"/>
        </w:rPr>
        <w:t xml:space="preserve"> of water per ton, or </w:t>
      </w:r>
      <w:proofErr w:type="spellStart"/>
      <w:r w:rsidRPr="006B1B03">
        <w:rPr>
          <w:rFonts w:ascii="Times New Roman" w:hAnsi="Times New Roman" w:cs="Times New Roman"/>
          <w:color w:val="000000" w:themeColor="text1"/>
          <w:sz w:val="24"/>
          <w:szCs w:val="24"/>
        </w:rPr>
        <w:t>litre</w:t>
      </w:r>
      <w:proofErr w:type="spellEnd"/>
      <w:r w:rsidRPr="006B1B03">
        <w:rPr>
          <w:rFonts w:ascii="Times New Roman" w:hAnsi="Times New Roman" w:cs="Times New Roman"/>
          <w:color w:val="000000" w:themeColor="text1"/>
          <w:sz w:val="24"/>
          <w:szCs w:val="24"/>
        </w:rPr>
        <w:t xml:space="preserve"> of water required per Kilogram (kg) of the grain. The magnitude of WF is significantly affected by climate, soil types, and water management practices, which causes the obvious spatiotemporal variability of WF. The use of average meteorology and crop yield data makes it hard to reflect the temporal change of WF of grain products.</w:t>
      </w:r>
    </w:p>
    <w:p w14:paraId="4197B35A"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A range of WF values for crops exist, which may be caused by so many factors that influence soil-water-plant relationship, including time of irrigation (growth stage at which irrigation was applied), sequence of water stress and stress history, and varietal yield potential. Considerable </w:t>
      </w:r>
      <w:r w:rsidRPr="006B1B03">
        <w:rPr>
          <w:color w:val="000000" w:themeColor="text1"/>
          <w:szCs w:val="24"/>
        </w:rPr>
        <w:lastRenderedPageBreak/>
        <w:t xml:space="preserve">variations in WF values are observed not only for different crops but also for the same crop. This indicates a scope for reduction of  WF. </w:t>
      </w:r>
    </w:p>
    <w:p w14:paraId="09A7C4B0" w14:textId="77777777" w:rsidR="00D7284D" w:rsidRPr="006B1B03" w:rsidRDefault="00D7284D" w:rsidP="00937381">
      <w:pPr>
        <w:pStyle w:val="Heading6"/>
        <w:spacing w:line="276" w:lineRule="auto"/>
        <w:rPr>
          <w:rFonts w:ascii="Times New Roman" w:hAnsi="Times New Roman" w:cs="Times New Roman"/>
          <w:b/>
          <w:bCs/>
          <w:color w:val="000000" w:themeColor="text1"/>
          <w:sz w:val="24"/>
          <w:szCs w:val="24"/>
        </w:rPr>
      </w:pPr>
    </w:p>
    <w:p w14:paraId="73C863C0" w14:textId="651FA271" w:rsidR="00344750" w:rsidRPr="006B1B03" w:rsidRDefault="00344750" w:rsidP="00937381">
      <w:pPr>
        <w:pStyle w:val="Heading6"/>
        <w:spacing w:line="276" w:lineRule="auto"/>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Measured crop water footprint values from literature</w:t>
      </w:r>
    </w:p>
    <w:p w14:paraId="623F7770" w14:textId="234E2B58" w:rsidR="00344750" w:rsidRPr="006B1B03" w:rsidRDefault="00344750" w:rsidP="00937381">
      <w:pPr>
        <w:pStyle w:val="ListParagraph"/>
        <w:spacing w:after="0" w:line="276" w:lineRule="auto"/>
        <w:ind w:left="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 WF of common field crops of Bangladesh is tabulated in </w:t>
      </w:r>
      <w:r w:rsidRPr="006B1B03">
        <w:rPr>
          <w:rFonts w:ascii="Times New Roman" w:hAnsi="Times New Roman" w:cs="Times New Roman"/>
          <w:b/>
          <w:bCs/>
          <w:color w:val="000000" w:themeColor="text1"/>
          <w:sz w:val="24"/>
          <w:szCs w:val="24"/>
        </w:rPr>
        <w:t>Table 4.</w:t>
      </w:r>
      <w:r w:rsidR="0012771D" w:rsidRPr="006B1B03">
        <w:rPr>
          <w:rFonts w:ascii="Times New Roman" w:hAnsi="Times New Roman" w:cs="Times New Roman"/>
          <w:b/>
          <w:bCs/>
          <w:color w:val="000000" w:themeColor="text1"/>
          <w:sz w:val="24"/>
          <w:szCs w:val="24"/>
        </w:rPr>
        <w:t>2</w:t>
      </w:r>
      <w:r w:rsidRPr="006B1B03">
        <w:rPr>
          <w:rFonts w:ascii="Times New Roman" w:hAnsi="Times New Roman" w:cs="Times New Roman"/>
          <w:color w:val="000000" w:themeColor="text1"/>
          <w:sz w:val="24"/>
          <w:szCs w:val="24"/>
        </w:rPr>
        <w:t>. In general, WF increases with increasing irrigation amount. The association of low WF values with high yields has important implications on the crop management for achieving efficient use of water resources in water scarce areas. The nature of yield (Y) versus irrigation water (IR) or ET (</w:t>
      </w:r>
      <w:r w:rsidRPr="006B1B03">
        <w:rPr>
          <w:rFonts w:ascii="Times New Roman" w:hAnsi="Times New Roman" w:cs="Times New Roman"/>
          <w:b/>
          <w:bCs/>
          <w:color w:val="000000" w:themeColor="text1"/>
          <w:sz w:val="24"/>
          <w:szCs w:val="24"/>
        </w:rPr>
        <w:t>Fig.4.1</w:t>
      </w:r>
      <w:r w:rsidRPr="006B1B03">
        <w:rPr>
          <w:rFonts w:ascii="Times New Roman" w:hAnsi="Times New Roman" w:cs="Times New Roman"/>
          <w:color w:val="000000" w:themeColor="text1"/>
          <w:sz w:val="24"/>
          <w:szCs w:val="24"/>
        </w:rPr>
        <w:t xml:space="preserve">), and irrigation water footprint (IWF) or WF versus IR or ET curves clarify the importance of attaining relatively higher yields with lower water footprint. </w:t>
      </w:r>
    </w:p>
    <w:p w14:paraId="37D5F7FA" w14:textId="77777777" w:rsidR="00344750" w:rsidRPr="006B1B03" w:rsidRDefault="00344750" w:rsidP="00937381">
      <w:pPr>
        <w:pStyle w:val="ListParagraph"/>
        <w:spacing w:after="0" w:line="276" w:lineRule="auto"/>
        <w:ind w:left="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Attaining higher yields with lower WF is only economical when the increased gains in crop yield are not offset by increased costs of other inputs.</w:t>
      </w:r>
    </w:p>
    <w:p w14:paraId="6FDE5293" w14:textId="77777777" w:rsidR="00D7284D" w:rsidRPr="006B1B03" w:rsidRDefault="00D7284D" w:rsidP="00937381">
      <w:pPr>
        <w:pStyle w:val="ListParagraph"/>
        <w:spacing w:after="0" w:line="276" w:lineRule="auto"/>
        <w:ind w:left="0"/>
        <w:jc w:val="both"/>
        <w:rPr>
          <w:rFonts w:ascii="Times New Roman" w:hAnsi="Times New Roman" w:cs="Times New Roman"/>
          <w:color w:val="000000" w:themeColor="text1"/>
          <w:sz w:val="24"/>
          <w:szCs w:val="24"/>
        </w:rPr>
      </w:pPr>
    </w:p>
    <w:p w14:paraId="26970811" w14:textId="3A0A15FA" w:rsidR="00344750" w:rsidRPr="006B1B03" w:rsidRDefault="00344750" w:rsidP="00937381">
      <w:pPr>
        <w:pStyle w:val="Title"/>
        <w:spacing w:after="0" w:line="276" w:lineRule="auto"/>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Table 4.</w:t>
      </w:r>
      <w:r w:rsidR="0012771D" w:rsidRPr="006B1B03">
        <w:rPr>
          <w:rFonts w:ascii="Times New Roman" w:hAnsi="Times New Roman" w:cs="Times New Roman"/>
          <w:color w:val="000000" w:themeColor="text1"/>
          <w:sz w:val="24"/>
          <w:szCs w:val="24"/>
        </w:rPr>
        <w:t>2</w:t>
      </w:r>
      <w:r w:rsidRPr="006B1B03">
        <w:rPr>
          <w:rFonts w:ascii="Times New Roman" w:hAnsi="Times New Roman" w:cs="Times New Roman"/>
          <w:color w:val="000000" w:themeColor="text1"/>
          <w:sz w:val="24"/>
          <w:szCs w:val="24"/>
        </w:rPr>
        <w:t>. Water foot-print of common field crops of Bangladesh</w:t>
      </w:r>
    </w:p>
    <w:p w14:paraId="0B1D2A4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bl>
      <w:tblPr>
        <w:tblStyle w:val="TableGrid"/>
        <w:tblW w:w="0" w:type="auto"/>
        <w:tblInd w:w="648" w:type="dxa"/>
        <w:tblLook w:val="04A0" w:firstRow="1" w:lastRow="0" w:firstColumn="1" w:lastColumn="0" w:noHBand="0" w:noVBand="1"/>
      </w:tblPr>
      <w:tblGrid>
        <w:gridCol w:w="810"/>
        <w:gridCol w:w="1440"/>
        <w:gridCol w:w="2700"/>
      </w:tblGrid>
      <w:tr w:rsidR="007969F3" w:rsidRPr="006B1B03" w14:paraId="50F58B56" w14:textId="77777777" w:rsidTr="00130B6E">
        <w:tc>
          <w:tcPr>
            <w:tcW w:w="810" w:type="dxa"/>
          </w:tcPr>
          <w:p w14:paraId="78EB9EC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roofErr w:type="spellStart"/>
            <w:r w:rsidRPr="006B1B03">
              <w:rPr>
                <w:rFonts w:ascii="Times New Roman" w:hAnsi="Times New Roman" w:cs="Times New Roman"/>
                <w:bCs/>
                <w:color w:val="000000" w:themeColor="text1"/>
                <w:sz w:val="24"/>
                <w:szCs w:val="24"/>
              </w:rPr>
              <w:t>sl</w:t>
            </w:r>
            <w:proofErr w:type="spellEnd"/>
          </w:p>
        </w:tc>
        <w:tc>
          <w:tcPr>
            <w:tcW w:w="1440" w:type="dxa"/>
          </w:tcPr>
          <w:p w14:paraId="0238742C"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Crop</w:t>
            </w:r>
          </w:p>
        </w:tc>
        <w:tc>
          <w:tcPr>
            <w:tcW w:w="2700" w:type="dxa"/>
          </w:tcPr>
          <w:p w14:paraId="4ACD70F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WF value *</w:t>
            </w:r>
          </w:p>
          <w:p w14:paraId="467350F4"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t>
            </w:r>
            <w:proofErr w:type="spellStart"/>
            <w:r w:rsidRPr="006B1B03">
              <w:rPr>
                <w:rFonts w:ascii="Times New Roman" w:hAnsi="Times New Roman" w:cs="Times New Roman"/>
                <w:bCs/>
                <w:color w:val="000000" w:themeColor="text1"/>
                <w:sz w:val="24"/>
                <w:szCs w:val="24"/>
              </w:rPr>
              <w:t>litre</w:t>
            </w:r>
            <w:proofErr w:type="spellEnd"/>
            <w:r w:rsidRPr="006B1B03">
              <w:rPr>
                <w:rFonts w:ascii="Times New Roman" w:hAnsi="Times New Roman" w:cs="Times New Roman"/>
                <w:bCs/>
                <w:color w:val="000000" w:themeColor="text1"/>
                <w:sz w:val="24"/>
                <w:szCs w:val="24"/>
              </w:rPr>
              <w:t>/ Kg grain or seed)</w:t>
            </w:r>
          </w:p>
        </w:tc>
      </w:tr>
      <w:tr w:rsidR="007969F3" w:rsidRPr="006B1B03" w14:paraId="6547D3E1" w14:textId="77777777" w:rsidTr="00130B6E">
        <w:tc>
          <w:tcPr>
            <w:tcW w:w="810" w:type="dxa"/>
          </w:tcPr>
          <w:p w14:paraId="76EF5541"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w:t>
            </w:r>
          </w:p>
        </w:tc>
        <w:tc>
          <w:tcPr>
            <w:tcW w:w="1440" w:type="dxa"/>
          </w:tcPr>
          <w:p w14:paraId="56A697D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Rice (Boro)</w:t>
            </w:r>
          </w:p>
        </w:tc>
        <w:tc>
          <w:tcPr>
            <w:tcW w:w="2700" w:type="dxa"/>
          </w:tcPr>
          <w:p w14:paraId="501C35C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1000 - 1300</w:t>
            </w:r>
          </w:p>
        </w:tc>
      </w:tr>
      <w:tr w:rsidR="007969F3" w:rsidRPr="006B1B03" w14:paraId="6BFA121A" w14:textId="77777777" w:rsidTr="00130B6E">
        <w:tc>
          <w:tcPr>
            <w:tcW w:w="810" w:type="dxa"/>
          </w:tcPr>
          <w:p w14:paraId="0F984E9C"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c>
        <w:tc>
          <w:tcPr>
            <w:tcW w:w="1440" w:type="dxa"/>
          </w:tcPr>
          <w:p w14:paraId="610C716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Aus </w:t>
            </w:r>
          </w:p>
        </w:tc>
        <w:tc>
          <w:tcPr>
            <w:tcW w:w="2700" w:type="dxa"/>
          </w:tcPr>
          <w:p w14:paraId="3567D8E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Green component dominates </w:t>
            </w:r>
          </w:p>
        </w:tc>
      </w:tr>
      <w:tr w:rsidR="007969F3" w:rsidRPr="006B1B03" w14:paraId="3B2C5EB3" w14:textId="77777777" w:rsidTr="00130B6E">
        <w:tc>
          <w:tcPr>
            <w:tcW w:w="810" w:type="dxa"/>
          </w:tcPr>
          <w:p w14:paraId="73956202"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tc>
        <w:tc>
          <w:tcPr>
            <w:tcW w:w="1440" w:type="dxa"/>
          </w:tcPr>
          <w:p w14:paraId="44DDDC9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Aman</w:t>
            </w:r>
          </w:p>
        </w:tc>
        <w:tc>
          <w:tcPr>
            <w:tcW w:w="2700" w:type="dxa"/>
          </w:tcPr>
          <w:p w14:paraId="0E645C0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100% Green component</w:t>
            </w:r>
          </w:p>
        </w:tc>
      </w:tr>
      <w:tr w:rsidR="007969F3" w:rsidRPr="006B1B03" w14:paraId="41FCA314" w14:textId="77777777" w:rsidTr="00130B6E">
        <w:tc>
          <w:tcPr>
            <w:tcW w:w="810" w:type="dxa"/>
          </w:tcPr>
          <w:p w14:paraId="3039DC2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2</w:t>
            </w:r>
          </w:p>
        </w:tc>
        <w:tc>
          <w:tcPr>
            <w:tcW w:w="1440" w:type="dxa"/>
          </w:tcPr>
          <w:p w14:paraId="36BFD04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Wheat</w:t>
            </w:r>
          </w:p>
        </w:tc>
        <w:tc>
          <w:tcPr>
            <w:tcW w:w="2700" w:type="dxa"/>
          </w:tcPr>
          <w:p w14:paraId="77A64D9E"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700 - 900</w:t>
            </w:r>
          </w:p>
        </w:tc>
      </w:tr>
      <w:tr w:rsidR="007969F3" w:rsidRPr="006B1B03" w14:paraId="7F58BE14" w14:textId="77777777" w:rsidTr="00130B6E">
        <w:tc>
          <w:tcPr>
            <w:tcW w:w="810" w:type="dxa"/>
          </w:tcPr>
          <w:p w14:paraId="140919B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3</w:t>
            </w:r>
          </w:p>
        </w:tc>
        <w:tc>
          <w:tcPr>
            <w:tcW w:w="1440" w:type="dxa"/>
          </w:tcPr>
          <w:p w14:paraId="3C2B9CED"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Maize</w:t>
            </w:r>
          </w:p>
        </w:tc>
        <w:tc>
          <w:tcPr>
            <w:tcW w:w="2700" w:type="dxa"/>
          </w:tcPr>
          <w:p w14:paraId="7030131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150 - 200</w:t>
            </w:r>
          </w:p>
        </w:tc>
      </w:tr>
      <w:tr w:rsidR="007969F3" w:rsidRPr="006B1B03" w14:paraId="2143B4AC" w14:textId="77777777" w:rsidTr="00130B6E">
        <w:tc>
          <w:tcPr>
            <w:tcW w:w="810" w:type="dxa"/>
          </w:tcPr>
          <w:p w14:paraId="0A8100F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4</w:t>
            </w:r>
          </w:p>
        </w:tc>
        <w:tc>
          <w:tcPr>
            <w:tcW w:w="1440" w:type="dxa"/>
          </w:tcPr>
          <w:p w14:paraId="120F261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Mustard</w:t>
            </w:r>
          </w:p>
        </w:tc>
        <w:tc>
          <w:tcPr>
            <w:tcW w:w="2700" w:type="dxa"/>
          </w:tcPr>
          <w:p w14:paraId="6A357E8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700 - 1000</w:t>
            </w:r>
          </w:p>
        </w:tc>
      </w:tr>
      <w:tr w:rsidR="007969F3" w:rsidRPr="006B1B03" w14:paraId="5E9DE104" w14:textId="77777777" w:rsidTr="00130B6E">
        <w:tc>
          <w:tcPr>
            <w:tcW w:w="810" w:type="dxa"/>
          </w:tcPr>
          <w:p w14:paraId="3D76E3BB"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5</w:t>
            </w:r>
          </w:p>
        </w:tc>
        <w:tc>
          <w:tcPr>
            <w:tcW w:w="1440" w:type="dxa"/>
          </w:tcPr>
          <w:p w14:paraId="150B4E1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Potato</w:t>
            </w:r>
          </w:p>
        </w:tc>
        <w:tc>
          <w:tcPr>
            <w:tcW w:w="2700" w:type="dxa"/>
          </w:tcPr>
          <w:p w14:paraId="6DBF4A9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70 - 80</w:t>
            </w:r>
          </w:p>
        </w:tc>
      </w:tr>
      <w:tr w:rsidR="007969F3" w:rsidRPr="006B1B03" w14:paraId="0B329FDF" w14:textId="77777777" w:rsidTr="00130B6E">
        <w:tc>
          <w:tcPr>
            <w:tcW w:w="810" w:type="dxa"/>
          </w:tcPr>
          <w:p w14:paraId="69CE4605"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6</w:t>
            </w:r>
          </w:p>
        </w:tc>
        <w:tc>
          <w:tcPr>
            <w:tcW w:w="1440" w:type="dxa"/>
          </w:tcPr>
          <w:p w14:paraId="2961196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Lentil</w:t>
            </w:r>
          </w:p>
        </w:tc>
        <w:tc>
          <w:tcPr>
            <w:tcW w:w="2700" w:type="dxa"/>
          </w:tcPr>
          <w:p w14:paraId="0D18CB0E"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700 - 1000</w:t>
            </w:r>
          </w:p>
        </w:tc>
      </w:tr>
      <w:tr w:rsidR="007969F3" w:rsidRPr="006B1B03" w14:paraId="59032C42" w14:textId="77777777" w:rsidTr="00130B6E">
        <w:tc>
          <w:tcPr>
            <w:tcW w:w="810" w:type="dxa"/>
          </w:tcPr>
          <w:p w14:paraId="302BE1F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7</w:t>
            </w:r>
          </w:p>
        </w:tc>
        <w:tc>
          <w:tcPr>
            <w:tcW w:w="1440" w:type="dxa"/>
          </w:tcPr>
          <w:p w14:paraId="1E87894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roofErr w:type="spellStart"/>
            <w:r w:rsidRPr="006B1B03">
              <w:rPr>
                <w:rFonts w:ascii="Times New Roman" w:hAnsi="Times New Roman" w:cs="Times New Roman"/>
                <w:bCs/>
                <w:color w:val="000000" w:themeColor="text1"/>
                <w:sz w:val="24"/>
                <w:szCs w:val="24"/>
              </w:rPr>
              <w:t>Mungbean</w:t>
            </w:r>
            <w:proofErr w:type="spellEnd"/>
          </w:p>
        </w:tc>
        <w:tc>
          <w:tcPr>
            <w:tcW w:w="2700" w:type="dxa"/>
          </w:tcPr>
          <w:p w14:paraId="50AB5C5D"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900 - 1200</w:t>
            </w:r>
          </w:p>
        </w:tc>
      </w:tr>
      <w:tr w:rsidR="007969F3" w:rsidRPr="006B1B03" w14:paraId="5DFD4D32" w14:textId="77777777" w:rsidTr="00130B6E">
        <w:tc>
          <w:tcPr>
            <w:tcW w:w="810" w:type="dxa"/>
          </w:tcPr>
          <w:p w14:paraId="69C5BCF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8</w:t>
            </w:r>
          </w:p>
        </w:tc>
        <w:tc>
          <w:tcPr>
            <w:tcW w:w="1440" w:type="dxa"/>
          </w:tcPr>
          <w:p w14:paraId="61EF132A"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Chickpea</w:t>
            </w:r>
          </w:p>
        </w:tc>
        <w:tc>
          <w:tcPr>
            <w:tcW w:w="2700" w:type="dxa"/>
          </w:tcPr>
          <w:p w14:paraId="2BBF1E62"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450 - 600</w:t>
            </w:r>
          </w:p>
        </w:tc>
      </w:tr>
      <w:tr w:rsidR="007969F3" w:rsidRPr="006B1B03" w14:paraId="3D924952" w14:textId="77777777" w:rsidTr="00130B6E">
        <w:tc>
          <w:tcPr>
            <w:tcW w:w="810" w:type="dxa"/>
          </w:tcPr>
          <w:p w14:paraId="59876ED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w:t>
            </w:r>
          </w:p>
        </w:tc>
        <w:tc>
          <w:tcPr>
            <w:tcW w:w="1440" w:type="dxa"/>
          </w:tcPr>
          <w:p w14:paraId="3BB3719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Onion </w:t>
            </w:r>
          </w:p>
        </w:tc>
        <w:tc>
          <w:tcPr>
            <w:tcW w:w="2700" w:type="dxa"/>
          </w:tcPr>
          <w:p w14:paraId="6E188424"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200 - 300</w:t>
            </w:r>
          </w:p>
        </w:tc>
      </w:tr>
      <w:tr w:rsidR="007969F3" w:rsidRPr="006B1B03" w14:paraId="5680995D" w14:textId="77777777" w:rsidTr="00130B6E">
        <w:tc>
          <w:tcPr>
            <w:tcW w:w="810" w:type="dxa"/>
          </w:tcPr>
          <w:p w14:paraId="3013AC87"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10</w:t>
            </w:r>
          </w:p>
        </w:tc>
        <w:tc>
          <w:tcPr>
            <w:tcW w:w="1440" w:type="dxa"/>
          </w:tcPr>
          <w:p w14:paraId="7DCE736F"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Sunflower</w:t>
            </w:r>
          </w:p>
        </w:tc>
        <w:tc>
          <w:tcPr>
            <w:tcW w:w="2700" w:type="dxa"/>
          </w:tcPr>
          <w:p w14:paraId="742F5298"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900 - 1200</w:t>
            </w:r>
          </w:p>
        </w:tc>
      </w:tr>
      <w:tr w:rsidR="007969F3" w:rsidRPr="006B1B03" w14:paraId="3F32F943" w14:textId="77777777" w:rsidTr="00130B6E">
        <w:tc>
          <w:tcPr>
            <w:tcW w:w="810" w:type="dxa"/>
          </w:tcPr>
          <w:p w14:paraId="1E886046"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11</w:t>
            </w:r>
          </w:p>
        </w:tc>
        <w:tc>
          <w:tcPr>
            <w:tcW w:w="1440" w:type="dxa"/>
          </w:tcPr>
          <w:p w14:paraId="70E22EF3"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Sesame</w:t>
            </w:r>
          </w:p>
        </w:tc>
        <w:tc>
          <w:tcPr>
            <w:tcW w:w="2700" w:type="dxa"/>
          </w:tcPr>
          <w:p w14:paraId="30301218"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1100 - 1300</w:t>
            </w:r>
          </w:p>
        </w:tc>
      </w:tr>
    </w:tbl>
    <w:p w14:paraId="21915150"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p w14:paraId="5EE938F6" w14:textId="402199AC" w:rsidR="00344750" w:rsidRPr="006B1B03" w:rsidRDefault="00344750" w:rsidP="00937381">
      <w:pPr>
        <w:pStyle w:val="Title"/>
        <w:spacing w:after="0" w:line="276" w:lineRule="auto"/>
        <w:ind w:left="720" w:hanging="720"/>
        <w:jc w:val="both"/>
        <w:rPr>
          <w:rFonts w:ascii="Times New Roman" w:hAnsi="Times New Roman" w:cs="Times New Roman"/>
          <w:b/>
          <w:bCs/>
          <w:color w:val="000000" w:themeColor="text1"/>
          <w:sz w:val="24"/>
          <w:szCs w:val="24"/>
        </w:rPr>
      </w:pPr>
      <w:r w:rsidRPr="006B1B03">
        <w:rPr>
          <w:rFonts w:ascii="Times New Roman" w:hAnsi="Times New Roman" w:cs="Times New Roman"/>
          <w:bCs/>
          <w:color w:val="000000" w:themeColor="text1"/>
          <w:sz w:val="24"/>
          <w:szCs w:val="24"/>
        </w:rPr>
        <w:t xml:space="preserve">*Note: Data </w:t>
      </w:r>
      <w:r w:rsidR="00E73269" w:rsidRPr="006B1B03">
        <w:rPr>
          <w:rFonts w:ascii="Times New Roman" w:hAnsi="Times New Roman" w:cs="Times New Roman"/>
          <w:bCs/>
          <w:color w:val="000000" w:themeColor="text1"/>
          <w:sz w:val="24"/>
          <w:szCs w:val="24"/>
        </w:rPr>
        <w:t>a</w:t>
      </w:r>
      <w:r w:rsidRPr="006B1B03">
        <w:rPr>
          <w:rFonts w:ascii="Times New Roman" w:hAnsi="Times New Roman" w:cs="Times New Roman"/>
          <w:bCs/>
          <w:color w:val="000000" w:themeColor="text1"/>
          <w:sz w:val="24"/>
          <w:szCs w:val="24"/>
        </w:rPr>
        <w:t xml:space="preserve">re taken from research papers, normally excluding conveyance loss of water. For other than rice </w:t>
      </w:r>
      <w:proofErr w:type="gramStart"/>
      <w:r w:rsidRPr="006B1B03">
        <w:rPr>
          <w:rFonts w:ascii="Times New Roman" w:hAnsi="Times New Roman" w:cs="Times New Roman"/>
          <w:bCs/>
          <w:color w:val="000000" w:themeColor="text1"/>
          <w:sz w:val="24"/>
          <w:szCs w:val="24"/>
        </w:rPr>
        <w:t>crops,  soil</w:t>
      </w:r>
      <w:proofErr w:type="gramEnd"/>
      <w:r w:rsidRPr="006B1B03">
        <w:rPr>
          <w:rFonts w:ascii="Times New Roman" w:hAnsi="Times New Roman" w:cs="Times New Roman"/>
          <w:bCs/>
          <w:color w:val="000000" w:themeColor="text1"/>
          <w:sz w:val="24"/>
          <w:szCs w:val="24"/>
        </w:rPr>
        <w:t xml:space="preserve"> moisture extraction was considered; so may be called WF ‘based on total water use’. </w:t>
      </w:r>
    </w:p>
    <w:p w14:paraId="343B1979" w14:textId="77777777" w:rsidR="00344750" w:rsidRPr="006B1B03" w:rsidRDefault="00344750" w:rsidP="00937381">
      <w:pPr>
        <w:pStyle w:val="Title"/>
        <w:spacing w:after="0" w:line="276" w:lineRule="auto"/>
        <w:jc w:val="both"/>
        <w:rPr>
          <w:rFonts w:ascii="Times New Roman" w:hAnsi="Times New Roman" w:cs="Times New Roman"/>
          <w:b/>
          <w:bCs/>
          <w:color w:val="000000" w:themeColor="text1"/>
          <w:sz w:val="24"/>
          <w:szCs w:val="24"/>
        </w:rPr>
      </w:pPr>
    </w:p>
    <w:p w14:paraId="47BBDB6A" w14:textId="77777777" w:rsidR="00344750" w:rsidRPr="006B1B03" w:rsidRDefault="00344750" w:rsidP="00937381">
      <w:pPr>
        <w:spacing w:after="0"/>
        <w:ind w:firstLine="720"/>
        <w:rPr>
          <w:rFonts w:ascii="Times New Roman" w:hAnsi="Times New Roman" w:cs="Times New Roman"/>
          <w:color w:val="000000" w:themeColor="text1"/>
          <w:sz w:val="24"/>
          <w:szCs w:val="24"/>
        </w:rPr>
      </w:pPr>
      <w:r w:rsidRPr="006B1B03">
        <w:rPr>
          <w:rFonts w:ascii="Times New Roman" w:hAnsi="Times New Roman" w:cs="Times New Roman"/>
          <w:noProof/>
          <w:color w:val="000000" w:themeColor="text1"/>
          <w:sz w:val="24"/>
          <w:szCs w:val="24"/>
        </w:rPr>
        <w:lastRenderedPageBreak/>
        <w:drawing>
          <wp:inline distT="0" distB="0" distL="0" distR="0" wp14:anchorId="615D22B4" wp14:editId="4D092C7B">
            <wp:extent cx="5120640" cy="3196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20640" cy="3196590"/>
                    </a:xfrm>
                    <a:prstGeom prst="rect">
                      <a:avLst/>
                    </a:prstGeom>
                    <a:noFill/>
                    <a:ln w="9525">
                      <a:noFill/>
                      <a:miter lim="800000"/>
                      <a:headEnd/>
                      <a:tailEnd/>
                    </a:ln>
                  </pic:spPr>
                </pic:pic>
              </a:graphicData>
            </a:graphic>
          </wp:inline>
        </w:drawing>
      </w:r>
    </w:p>
    <w:p w14:paraId="0CDD4D86" w14:textId="77777777" w:rsidR="00344750" w:rsidRPr="006B1B03" w:rsidRDefault="00344750" w:rsidP="00937381">
      <w:pPr>
        <w:spacing w:after="0"/>
        <w:ind w:firstLine="720"/>
        <w:rPr>
          <w:rFonts w:ascii="Times New Roman" w:hAnsi="Times New Roman" w:cs="Times New Roman"/>
          <w:color w:val="000000" w:themeColor="text1"/>
          <w:sz w:val="24"/>
          <w:szCs w:val="24"/>
        </w:rPr>
      </w:pPr>
      <w:r w:rsidRPr="006B1B03">
        <w:rPr>
          <w:rFonts w:ascii="Times New Roman" w:hAnsi="Times New Roman" w:cs="Times New Roman"/>
          <w:noProof/>
          <w:color w:val="000000" w:themeColor="text1"/>
          <w:sz w:val="24"/>
          <w:szCs w:val="24"/>
        </w:rPr>
        <w:drawing>
          <wp:inline distT="0" distB="0" distL="0" distR="0" wp14:anchorId="73FC4365" wp14:editId="2FB27C4B">
            <wp:extent cx="5106035" cy="332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06035" cy="3321050"/>
                    </a:xfrm>
                    <a:prstGeom prst="rect">
                      <a:avLst/>
                    </a:prstGeom>
                    <a:noFill/>
                    <a:ln w="9525">
                      <a:noFill/>
                      <a:miter lim="800000"/>
                      <a:headEnd/>
                      <a:tailEnd/>
                    </a:ln>
                  </pic:spPr>
                </pic:pic>
              </a:graphicData>
            </a:graphic>
          </wp:inline>
        </w:drawing>
      </w:r>
    </w:p>
    <w:p w14:paraId="20F3C341" w14:textId="6E90D7E4" w:rsidR="00344750" w:rsidRPr="006B1B03" w:rsidRDefault="00344750" w:rsidP="00937381">
      <w:pPr>
        <w:spacing w:after="0"/>
        <w:ind w:left="561" w:hanging="561"/>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Fig.4.1. Trend of irrigation water versus wheat yield, and irrigation water versus irrigation water productivity (IWP) (</w:t>
      </w:r>
      <w:r w:rsidR="00E73269" w:rsidRPr="006B1B03">
        <w:rPr>
          <w:rFonts w:ascii="Times New Roman" w:hAnsi="Times New Roman" w:cs="Times New Roman"/>
          <w:color w:val="000000" w:themeColor="text1"/>
          <w:sz w:val="24"/>
          <w:szCs w:val="24"/>
        </w:rPr>
        <w:t xml:space="preserve">after </w:t>
      </w:r>
      <w:r w:rsidRPr="006B1B03">
        <w:rPr>
          <w:rFonts w:ascii="Times New Roman" w:hAnsi="Times New Roman" w:cs="Times New Roman"/>
          <w:color w:val="000000" w:themeColor="text1"/>
          <w:sz w:val="24"/>
          <w:szCs w:val="24"/>
        </w:rPr>
        <w:t>Ali et al., 2007)</w:t>
      </w:r>
    </w:p>
    <w:p w14:paraId="1F5D5239" w14:textId="77777777" w:rsidR="00344750" w:rsidRPr="006B1B03" w:rsidRDefault="00344750" w:rsidP="00937381">
      <w:pPr>
        <w:pStyle w:val="Title"/>
        <w:spacing w:after="0" w:line="276" w:lineRule="auto"/>
        <w:rPr>
          <w:rFonts w:ascii="Times New Roman" w:hAnsi="Times New Roman" w:cs="Times New Roman"/>
          <w:b/>
          <w:bCs/>
          <w:color w:val="000000" w:themeColor="text1"/>
          <w:sz w:val="24"/>
          <w:szCs w:val="24"/>
        </w:rPr>
      </w:pPr>
    </w:p>
    <w:p w14:paraId="5A28070F" w14:textId="227D9CE2" w:rsidR="00344750" w:rsidRPr="006B1B03" w:rsidRDefault="00BD29E0" w:rsidP="00EB3828">
      <w:pPr>
        <w:pStyle w:val="Title"/>
        <w:numPr>
          <w:ilvl w:val="0"/>
          <w:numId w:val="9"/>
        </w:numPr>
        <w:spacing w:after="0" w:line="276" w:lineRule="auto"/>
        <w:contextualSpacing w:val="0"/>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TECHNIQUES TO REDUCE  WATER FOOTPRINT</w:t>
      </w:r>
    </w:p>
    <w:p w14:paraId="4CA3A6AF" w14:textId="77777777" w:rsidR="00344750" w:rsidRPr="006B1B03" w:rsidRDefault="00344750" w:rsidP="00937381">
      <w:pPr>
        <w:pStyle w:val="BodyText"/>
        <w:spacing w:line="276" w:lineRule="auto"/>
        <w:rPr>
          <w:color w:val="000000" w:themeColor="text1"/>
          <w:szCs w:val="24"/>
        </w:rPr>
      </w:pPr>
    </w:p>
    <w:p w14:paraId="3D3E786B" w14:textId="77777777" w:rsidR="00344750" w:rsidRPr="006B1B03" w:rsidRDefault="00344750" w:rsidP="00937381">
      <w:pPr>
        <w:pStyle w:val="BodyText"/>
        <w:spacing w:line="276" w:lineRule="auto"/>
        <w:rPr>
          <w:color w:val="000000" w:themeColor="text1"/>
          <w:szCs w:val="24"/>
        </w:rPr>
      </w:pPr>
      <w:r w:rsidRPr="006B1B03">
        <w:rPr>
          <w:iCs/>
          <w:color w:val="000000" w:themeColor="text1"/>
          <w:szCs w:val="24"/>
        </w:rPr>
        <w:t>The functional form of WF is</w:t>
      </w:r>
      <w:r w:rsidRPr="006B1B03">
        <w:rPr>
          <w:color w:val="000000" w:themeColor="text1"/>
          <w:szCs w:val="24"/>
        </w:rPr>
        <w:t>:</w:t>
      </w:r>
    </w:p>
    <w:p w14:paraId="45BEBADA" w14:textId="77777777" w:rsidR="00EB0E19" w:rsidRPr="006B1B03" w:rsidRDefault="00344750" w:rsidP="00937381">
      <w:pPr>
        <w:pStyle w:val="BodyText"/>
        <w:spacing w:line="276" w:lineRule="auto"/>
        <w:rPr>
          <w:color w:val="000000" w:themeColor="text1"/>
          <w:szCs w:val="24"/>
        </w:rPr>
      </w:pPr>
      <w:r w:rsidRPr="006B1B03">
        <w:rPr>
          <w:color w:val="000000" w:themeColor="text1"/>
          <w:szCs w:val="24"/>
        </w:rPr>
        <w:tab/>
      </w:r>
      <w:r w:rsidRPr="006B1B03">
        <w:rPr>
          <w:color w:val="000000" w:themeColor="text1"/>
          <w:szCs w:val="24"/>
        </w:rPr>
        <w:tab/>
        <w:t>WF</w:t>
      </w:r>
      <w:r w:rsidRPr="006B1B03">
        <w:rPr>
          <w:color w:val="000000" w:themeColor="text1"/>
          <w:szCs w:val="24"/>
          <w:vertAlign w:val="subscript"/>
        </w:rPr>
        <w:t>1</w:t>
      </w:r>
      <w:r w:rsidRPr="006B1B03">
        <w:rPr>
          <w:color w:val="000000" w:themeColor="text1"/>
          <w:szCs w:val="24"/>
        </w:rPr>
        <w:t xml:space="preserve"> = Water used / Yield</w:t>
      </w:r>
      <w:r w:rsidRPr="006B1B03">
        <w:rPr>
          <w:b/>
          <w:bCs/>
          <w:color w:val="000000" w:themeColor="text1"/>
          <w:szCs w:val="24"/>
        </w:rPr>
        <w:t xml:space="preserve">                 </w:t>
      </w:r>
      <w:r w:rsidRPr="006B1B03">
        <w:rPr>
          <w:color w:val="000000" w:themeColor="text1"/>
          <w:szCs w:val="24"/>
        </w:rPr>
        <w:t>(kg water / kg crop)</w:t>
      </w:r>
    </w:p>
    <w:p w14:paraId="78414788" w14:textId="75761961" w:rsidR="00344750" w:rsidRPr="006B1B03" w:rsidRDefault="00EB0E19" w:rsidP="00937381">
      <w:pPr>
        <w:pStyle w:val="BodyText"/>
        <w:spacing w:line="276" w:lineRule="auto"/>
        <w:rPr>
          <w:color w:val="000000" w:themeColor="text1"/>
          <w:szCs w:val="24"/>
        </w:rPr>
      </w:pPr>
      <w:r w:rsidRPr="006B1B03">
        <w:rPr>
          <w:color w:val="000000" w:themeColor="text1"/>
          <w:szCs w:val="24"/>
        </w:rPr>
        <w:t xml:space="preserve">The </w:t>
      </w:r>
      <w:r w:rsidR="00344750" w:rsidRPr="006B1B03">
        <w:rPr>
          <w:bCs/>
          <w:color w:val="000000" w:themeColor="text1"/>
          <w:szCs w:val="24"/>
        </w:rPr>
        <w:t xml:space="preserve">‘Yield’ may be any harvestable yield, say </w:t>
      </w:r>
      <w:r w:rsidR="00344750" w:rsidRPr="006B1B03">
        <w:rPr>
          <w:bCs/>
          <w:i/>
          <w:color w:val="000000" w:themeColor="text1"/>
          <w:szCs w:val="24"/>
        </w:rPr>
        <w:t>grain</w:t>
      </w:r>
      <w:r w:rsidR="00344750" w:rsidRPr="006B1B03">
        <w:rPr>
          <w:bCs/>
          <w:color w:val="000000" w:themeColor="text1"/>
          <w:szCs w:val="24"/>
        </w:rPr>
        <w:t xml:space="preserve"> or </w:t>
      </w:r>
      <w:r w:rsidR="00344750" w:rsidRPr="006B1B03">
        <w:rPr>
          <w:bCs/>
          <w:i/>
          <w:color w:val="000000" w:themeColor="text1"/>
          <w:szCs w:val="24"/>
        </w:rPr>
        <w:t>seed</w:t>
      </w:r>
      <w:r w:rsidR="00344750" w:rsidRPr="006B1B03">
        <w:rPr>
          <w:bCs/>
          <w:color w:val="000000" w:themeColor="text1"/>
          <w:szCs w:val="24"/>
        </w:rPr>
        <w:t xml:space="preserve"> or </w:t>
      </w:r>
      <w:r w:rsidR="00344750" w:rsidRPr="006B1B03">
        <w:rPr>
          <w:bCs/>
          <w:i/>
          <w:color w:val="000000" w:themeColor="text1"/>
          <w:szCs w:val="24"/>
        </w:rPr>
        <w:t>dry-matter</w:t>
      </w:r>
      <w:r w:rsidR="00344750" w:rsidRPr="006B1B03">
        <w:rPr>
          <w:bCs/>
          <w:color w:val="000000" w:themeColor="text1"/>
          <w:szCs w:val="24"/>
        </w:rPr>
        <w:t>.</w:t>
      </w:r>
    </w:p>
    <w:p w14:paraId="7B6220EB" w14:textId="77777777" w:rsidR="00344750" w:rsidRPr="006B1B03" w:rsidRDefault="00344750" w:rsidP="00937381">
      <w:pPr>
        <w:pStyle w:val="BodyText"/>
        <w:spacing w:line="276" w:lineRule="auto"/>
        <w:rPr>
          <w:color w:val="000000" w:themeColor="text1"/>
          <w:szCs w:val="24"/>
        </w:rPr>
      </w:pPr>
    </w:p>
    <w:p w14:paraId="7E95C297" w14:textId="77777777" w:rsidR="00344750" w:rsidRPr="006B1B03" w:rsidRDefault="00344750" w:rsidP="00937381">
      <w:pPr>
        <w:pStyle w:val="BodyText"/>
        <w:spacing w:line="276" w:lineRule="auto"/>
        <w:rPr>
          <w:i/>
          <w:color w:val="000000" w:themeColor="text1"/>
          <w:szCs w:val="24"/>
        </w:rPr>
      </w:pPr>
      <w:r w:rsidRPr="006B1B03">
        <w:rPr>
          <w:i/>
          <w:color w:val="000000" w:themeColor="text1"/>
          <w:szCs w:val="24"/>
        </w:rPr>
        <w:t>The strategies for</w:t>
      </w:r>
      <w:r w:rsidRPr="006B1B03">
        <w:rPr>
          <w:b/>
          <w:bCs/>
          <w:i/>
          <w:color w:val="000000" w:themeColor="text1"/>
          <w:szCs w:val="24"/>
        </w:rPr>
        <w:t xml:space="preserve"> ‘reducing water footprint</w:t>
      </w:r>
      <w:r w:rsidRPr="006B1B03">
        <w:rPr>
          <w:i/>
          <w:color w:val="000000" w:themeColor="text1"/>
          <w:szCs w:val="24"/>
        </w:rPr>
        <w:t>’ implies:</w:t>
      </w:r>
    </w:p>
    <w:p w14:paraId="5257185C"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lastRenderedPageBreak/>
        <w:t xml:space="preserve">how we can most effectively ‘improve the outcome or yield’ of the crop with the ‘water currently in use’. </w:t>
      </w:r>
    </w:p>
    <w:p w14:paraId="447FDA75"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‘reduced the water currently in use’ with the ‘present outcome or yield of the crop’. </w:t>
      </w:r>
    </w:p>
    <w:p w14:paraId="4B68359B"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‘improve the outcome or yield’ of the crop with ‘reduced water compared to currently in use’. </w:t>
      </w:r>
    </w:p>
    <w:p w14:paraId="7F357A33" w14:textId="77777777"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 xml:space="preserve">how we can most effectively ‘reduce the water currently in use’ so that, reduction rate in outcome or </w:t>
      </w:r>
      <w:proofErr w:type="gramStart"/>
      <w:r w:rsidRPr="006B1B03">
        <w:rPr>
          <w:color w:val="000000" w:themeColor="text1"/>
          <w:szCs w:val="24"/>
        </w:rPr>
        <w:t>yield  is</w:t>
      </w:r>
      <w:proofErr w:type="gramEnd"/>
      <w:r w:rsidRPr="006B1B03">
        <w:rPr>
          <w:color w:val="000000" w:themeColor="text1"/>
          <w:szCs w:val="24"/>
        </w:rPr>
        <w:t xml:space="preserve"> lower than that of water.  </w:t>
      </w:r>
    </w:p>
    <w:p w14:paraId="6448B318" w14:textId="18E43FEB" w:rsidR="00344750" w:rsidRPr="006B1B03" w:rsidRDefault="00344750" w:rsidP="00EB3828">
      <w:pPr>
        <w:pStyle w:val="BodyText"/>
        <w:numPr>
          <w:ilvl w:val="0"/>
          <w:numId w:val="5"/>
        </w:numPr>
        <w:spacing w:line="276" w:lineRule="auto"/>
        <w:rPr>
          <w:color w:val="000000" w:themeColor="text1"/>
          <w:szCs w:val="24"/>
        </w:rPr>
      </w:pPr>
      <w:r w:rsidRPr="006B1B03">
        <w:rPr>
          <w:color w:val="000000" w:themeColor="text1"/>
          <w:szCs w:val="24"/>
        </w:rPr>
        <w:t>how we can most effectively ‘increase the water currently in use’ along with ‘increased outcome or yield of the crop’  so that, increase rate in outcome or yield  is greater than that of water  (</w:t>
      </w:r>
      <w:r w:rsidRPr="006B1B03">
        <w:rPr>
          <w:b/>
          <w:bCs/>
          <w:color w:val="000000" w:themeColor="text1"/>
          <w:szCs w:val="24"/>
        </w:rPr>
        <w:t xml:space="preserve">Table </w:t>
      </w:r>
      <w:r w:rsidR="008D2834" w:rsidRPr="006B1B03">
        <w:rPr>
          <w:b/>
          <w:bCs/>
          <w:color w:val="000000" w:themeColor="text1"/>
          <w:szCs w:val="24"/>
        </w:rPr>
        <w:t>5</w:t>
      </w:r>
      <w:r w:rsidRPr="006B1B03">
        <w:rPr>
          <w:b/>
          <w:bCs/>
          <w:color w:val="000000" w:themeColor="text1"/>
          <w:szCs w:val="24"/>
        </w:rPr>
        <w:t>.1</w:t>
      </w:r>
      <w:r w:rsidRPr="006B1B03">
        <w:rPr>
          <w:color w:val="000000" w:themeColor="text1"/>
          <w:szCs w:val="24"/>
        </w:rPr>
        <w:t xml:space="preserve">).  </w:t>
      </w:r>
    </w:p>
    <w:p w14:paraId="540B7A62" w14:textId="77777777" w:rsidR="00344750" w:rsidRPr="006B1B03" w:rsidRDefault="00344750" w:rsidP="00937381">
      <w:pPr>
        <w:pStyle w:val="BodyText"/>
        <w:spacing w:line="276" w:lineRule="auto"/>
        <w:rPr>
          <w:color w:val="000000" w:themeColor="text1"/>
          <w:szCs w:val="24"/>
        </w:rPr>
      </w:pPr>
    </w:p>
    <w:p w14:paraId="5762D333" w14:textId="482B0FC9" w:rsidR="00344750" w:rsidRPr="006B1B03" w:rsidRDefault="00344750" w:rsidP="00937381">
      <w:pPr>
        <w:pStyle w:val="BodyText"/>
        <w:spacing w:line="276" w:lineRule="auto"/>
        <w:rPr>
          <w:color w:val="000000" w:themeColor="text1"/>
          <w:szCs w:val="24"/>
        </w:rPr>
      </w:pPr>
      <w:r w:rsidRPr="006B1B03">
        <w:rPr>
          <w:color w:val="000000" w:themeColor="text1"/>
          <w:szCs w:val="24"/>
        </w:rPr>
        <w:t xml:space="preserve">Table </w:t>
      </w:r>
      <w:r w:rsidR="008D2834" w:rsidRPr="006B1B03">
        <w:rPr>
          <w:color w:val="000000" w:themeColor="text1"/>
          <w:szCs w:val="24"/>
        </w:rPr>
        <w:t>5.</w:t>
      </w:r>
      <w:r w:rsidRPr="006B1B03">
        <w:rPr>
          <w:color w:val="000000" w:themeColor="text1"/>
          <w:szCs w:val="24"/>
        </w:rPr>
        <w:t>1.  Possible strategies for reducing WF of crops</w:t>
      </w:r>
    </w:p>
    <w:p w14:paraId="054D1DF4" w14:textId="77777777" w:rsidR="00344750" w:rsidRPr="006B1B03" w:rsidRDefault="00344750" w:rsidP="00937381">
      <w:pPr>
        <w:pStyle w:val="BodyText"/>
        <w:spacing w:line="276" w:lineRule="auto"/>
        <w:rPr>
          <w:color w:val="000000" w:themeColor="text1"/>
          <w:szCs w:val="24"/>
        </w:rPr>
      </w:pPr>
    </w:p>
    <w:tbl>
      <w:tblPr>
        <w:tblStyle w:val="TableGrid"/>
        <w:tblW w:w="0" w:type="auto"/>
        <w:tblInd w:w="558" w:type="dxa"/>
        <w:tblLook w:val="04A0" w:firstRow="1" w:lastRow="0" w:firstColumn="1" w:lastColumn="0" w:noHBand="0" w:noVBand="1"/>
      </w:tblPr>
      <w:tblGrid>
        <w:gridCol w:w="802"/>
        <w:gridCol w:w="2062"/>
        <w:gridCol w:w="2169"/>
        <w:gridCol w:w="1825"/>
      </w:tblGrid>
      <w:tr w:rsidR="00E315A6" w:rsidRPr="006B1B03" w14:paraId="0E1D8913" w14:textId="77777777" w:rsidTr="00130B6E">
        <w:trPr>
          <w:trHeight w:val="381"/>
        </w:trPr>
        <w:tc>
          <w:tcPr>
            <w:tcW w:w="802" w:type="dxa"/>
          </w:tcPr>
          <w:p w14:paraId="7A82C59F" w14:textId="77777777" w:rsidR="00344750" w:rsidRPr="006B1B03" w:rsidRDefault="00344750" w:rsidP="00937381">
            <w:pPr>
              <w:pStyle w:val="BodyText"/>
              <w:spacing w:line="276" w:lineRule="auto"/>
              <w:rPr>
                <w:b/>
                <w:color w:val="000000" w:themeColor="text1"/>
                <w:szCs w:val="24"/>
              </w:rPr>
            </w:pPr>
            <w:proofErr w:type="spellStart"/>
            <w:r w:rsidRPr="006B1B03">
              <w:rPr>
                <w:b/>
                <w:color w:val="000000" w:themeColor="text1"/>
                <w:szCs w:val="24"/>
              </w:rPr>
              <w:t>sl</w:t>
            </w:r>
            <w:proofErr w:type="spellEnd"/>
            <w:r w:rsidRPr="006B1B03">
              <w:rPr>
                <w:b/>
                <w:color w:val="000000" w:themeColor="text1"/>
                <w:szCs w:val="24"/>
              </w:rPr>
              <w:t xml:space="preserve"> </w:t>
            </w:r>
          </w:p>
        </w:tc>
        <w:tc>
          <w:tcPr>
            <w:tcW w:w="2062" w:type="dxa"/>
          </w:tcPr>
          <w:p w14:paraId="05E45682"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WU</w:t>
            </w:r>
          </w:p>
        </w:tc>
        <w:tc>
          <w:tcPr>
            <w:tcW w:w="2169" w:type="dxa"/>
          </w:tcPr>
          <w:p w14:paraId="23D76284"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Y</w:t>
            </w:r>
          </w:p>
        </w:tc>
        <w:tc>
          <w:tcPr>
            <w:tcW w:w="1825" w:type="dxa"/>
          </w:tcPr>
          <w:p w14:paraId="18EB18A7" w14:textId="77777777" w:rsidR="00344750" w:rsidRPr="006B1B03" w:rsidRDefault="00344750" w:rsidP="00937381">
            <w:pPr>
              <w:pStyle w:val="BodyText"/>
              <w:spacing w:line="276" w:lineRule="auto"/>
              <w:jc w:val="center"/>
              <w:rPr>
                <w:b/>
                <w:color w:val="000000" w:themeColor="text1"/>
                <w:szCs w:val="24"/>
              </w:rPr>
            </w:pPr>
            <w:r w:rsidRPr="006B1B03">
              <w:rPr>
                <w:b/>
                <w:color w:val="000000" w:themeColor="text1"/>
                <w:szCs w:val="24"/>
              </w:rPr>
              <w:t>WF</w:t>
            </w:r>
          </w:p>
        </w:tc>
      </w:tr>
      <w:tr w:rsidR="00E315A6" w:rsidRPr="006B1B03" w14:paraId="12D3C6A2" w14:textId="77777777" w:rsidTr="00130B6E">
        <w:trPr>
          <w:trHeight w:val="381"/>
        </w:trPr>
        <w:tc>
          <w:tcPr>
            <w:tcW w:w="802" w:type="dxa"/>
          </w:tcPr>
          <w:p w14:paraId="1E205F8B"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Base value</w:t>
            </w:r>
          </w:p>
        </w:tc>
        <w:tc>
          <w:tcPr>
            <w:tcW w:w="2062" w:type="dxa"/>
          </w:tcPr>
          <w:p w14:paraId="5AFE0F77"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WU</w:t>
            </w:r>
          </w:p>
        </w:tc>
        <w:tc>
          <w:tcPr>
            <w:tcW w:w="2169" w:type="dxa"/>
          </w:tcPr>
          <w:p w14:paraId="5FA43C5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Y</w:t>
            </w:r>
          </w:p>
        </w:tc>
        <w:tc>
          <w:tcPr>
            <w:tcW w:w="1825" w:type="dxa"/>
          </w:tcPr>
          <w:p w14:paraId="3AACD0D1"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2E689EE5" w14:textId="77777777" w:rsidTr="00130B6E">
        <w:trPr>
          <w:trHeight w:val="381"/>
        </w:trPr>
        <w:tc>
          <w:tcPr>
            <w:tcW w:w="802" w:type="dxa"/>
          </w:tcPr>
          <w:p w14:paraId="6177ED1F"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1</w:t>
            </w:r>
          </w:p>
        </w:tc>
        <w:tc>
          <w:tcPr>
            <w:tcW w:w="2062" w:type="dxa"/>
          </w:tcPr>
          <w:p w14:paraId="50D0A7E9"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constant </w:t>
            </w:r>
          </w:p>
        </w:tc>
        <w:tc>
          <w:tcPr>
            <w:tcW w:w="2169" w:type="dxa"/>
          </w:tcPr>
          <w:p w14:paraId="6FC673D4"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1825" w:type="dxa"/>
          </w:tcPr>
          <w:p w14:paraId="2B567238"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r>
      <w:tr w:rsidR="00E315A6" w:rsidRPr="006B1B03" w14:paraId="4B722E02" w14:textId="77777777" w:rsidTr="00130B6E">
        <w:trPr>
          <w:trHeight w:val="381"/>
        </w:trPr>
        <w:tc>
          <w:tcPr>
            <w:tcW w:w="802" w:type="dxa"/>
          </w:tcPr>
          <w:p w14:paraId="7EA474C7"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2</w:t>
            </w:r>
          </w:p>
        </w:tc>
        <w:tc>
          <w:tcPr>
            <w:tcW w:w="2062" w:type="dxa"/>
          </w:tcPr>
          <w:p w14:paraId="06210256"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tc>
        <w:tc>
          <w:tcPr>
            <w:tcW w:w="2169" w:type="dxa"/>
          </w:tcPr>
          <w:p w14:paraId="3B636373"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constant</w:t>
            </w:r>
          </w:p>
        </w:tc>
        <w:tc>
          <w:tcPr>
            <w:tcW w:w="1825" w:type="dxa"/>
          </w:tcPr>
          <w:p w14:paraId="6EEB142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637B1E93" w14:textId="77777777" w:rsidTr="00130B6E">
        <w:trPr>
          <w:trHeight w:val="389"/>
        </w:trPr>
        <w:tc>
          <w:tcPr>
            <w:tcW w:w="802" w:type="dxa"/>
          </w:tcPr>
          <w:p w14:paraId="765BE1F5"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3</w:t>
            </w:r>
          </w:p>
        </w:tc>
        <w:tc>
          <w:tcPr>
            <w:tcW w:w="2062" w:type="dxa"/>
          </w:tcPr>
          <w:p w14:paraId="3DF86F09"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tc>
        <w:tc>
          <w:tcPr>
            <w:tcW w:w="2169" w:type="dxa"/>
          </w:tcPr>
          <w:p w14:paraId="7EC88FFF"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1825" w:type="dxa"/>
          </w:tcPr>
          <w:p w14:paraId="6F4920C5"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4868D90C" w14:textId="77777777" w:rsidTr="00130B6E">
        <w:trPr>
          <w:trHeight w:val="381"/>
        </w:trPr>
        <w:tc>
          <w:tcPr>
            <w:tcW w:w="802" w:type="dxa"/>
          </w:tcPr>
          <w:p w14:paraId="0550D4BB"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4</w:t>
            </w:r>
          </w:p>
        </w:tc>
        <w:tc>
          <w:tcPr>
            <w:tcW w:w="2062" w:type="dxa"/>
          </w:tcPr>
          <w:p w14:paraId="08FDCFEC"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w:t>
            </w:r>
          </w:p>
          <w:p w14:paraId="0C1E36E0" w14:textId="77777777" w:rsidR="00344750" w:rsidRPr="006B1B03" w:rsidRDefault="00344750" w:rsidP="00937381">
            <w:pPr>
              <w:pStyle w:val="BodyText"/>
              <w:spacing w:line="276" w:lineRule="auto"/>
              <w:jc w:val="center"/>
              <w:rPr>
                <w:color w:val="000000" w:themeColor="text1"/>
                <w:szCs w:val="24"/>
              </w:rPr>
            </w:pPr>
          </w:p>
        </w:tc>
        <w:tc>
          <w:tcPr>
            <w:tcW w:w="2169" w:type="dxa"/>
          </w:tcPr>
          <w:p w14:paraId="7E2BF44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reduced, but </w:t>
            </w:r>
          </w:p>
          <w:p w14:paraId="774858BB" w14:textId="77777777" w:rsidR="00344750" w:rsidRPr="006B1B03" w:rsidRDefault="00344750" w:rsidP="00937381">
            <w:pPr>
              <w:pStyle w:val="BodyText"/>
              <w:spacing w:line="276" w:lineRule="auto"/>
              <w:jc w:val="center"/>
              <w:rPr>
                <w:color w:val="000000" w:themeColor="text1"/>
                <w:szCs w:val="24"/>
              </w:rPr>
            </w:pPr>
            <w:proofErr w:type="spellStart"/>
            <w:r w:rsidRPr="006B1B03">
              <w:rPr>
                <w:color w:val="000000" w:themeColor="text1"/>
                <w:szCs w:val="24"/>
              </w:rPr>
              <w:t>Y</w:t>
            </w:r>
            <w:r w:rsidRPr="006B1B03">
              <w:rPr>
                <w:color w:val="000000" w:themeColor="text1"/>
                <w:szCs w:val="24"/>
                <w:vertAlign w:val="subscript"/>
              </w:rPr>
              <w:t>re</w:t>
            </w:r>
            <w:proofErr w:type="spellEnd"/>
            <w:r w:rsidRPr="006B1B03">
              <w:rPr>
                <w:color w:val="000000" w:themeColor="text1"/>
                <w:szCs w:val="24"/>
                <w:vertAlign w:val="subscript"/>
              </w:rPr>
              <w:t>-rate</w:t>
            </w:r>
            <w:r w:rsidRPr="006B1B03">
              <w:rPr>
                <w:color w:val="000000" w:themeColor="text1"/>
                <w:szCs w:val="24"/>
              </w:rPr>
              <w:t xml:space="preserve"> &lt; </w:t>
            </w:r>
            <w:proofErr w:type="spellStart"/>
            <w:r w:rsidRPr="006B1B03">
              <w:rPr>
                <w:color w:val="000000" w:themeColor="text1"/>
                <w:szCs w:val="24"/>
              </w:rPr>
              <w:t>WU</w:t>
            </w:r>
            <w:r w:rsidRPr="006B1B03">
              <w:rPr>
                <w:color w:val="000000" w:themeColor="text1"/>
                <w:szCs w:val="24"/>
                <w:vertAlign w:val="subscript"/>
              </w:rPr>
              <w:t>re</w:t>
            </w:r>
            <w:proofErr w:type="spellEnd"/>
            <w:r w:rsidRPr="006B1B03">
              <w:rPr>
                <w:color w:val="000000" w:themeColor="text1"/>
                <w:szCs w:val="24"/>
                <w:vertAlign w:val="subscript"/>
              </w:rPr>
              <w:t>-rate</w:t>
            </w:r>
          </w:p>
        </w:tc>
        <w:tc>
          <w:tcPr>
            <w:tcW w:w="1825" w:type="dxa"/>
          </w:tcPr>
          <w:p w14:paraId="2D80FCA4"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r w:rsidR="00E315A6" w:rsidRPr="006B1B03" w14:paraId="3199612C" w14:textId="77777777" w:rsidTr="00130B6E">
        <w:trPr>
          <w:trHeight w:val="381"/>
        </w:trPr>
        <w:tc>
          <w:tcPr>
            <w:tcW w:w="802" w:type="dxa"/>
          </w:tcPr>
          <w:p w14:paraId="795B8769" w14:textId="77777777" w:rsidR="00344750" w:rsidRPr="006B1B03" w:rsidRDefault="00344750" w:rsidP="00937381">
            <w:pPr>
              <w:pStyle w:val="BodyText"/>
              <w:spacing w:line="276" w:lineRule="auto"/>
              <w:rPr>
                <w:color w:val="000000" w:themeColor="text1"/>
                <w:szCs w:val="24"/>
              </w:rPr>
            </w:pPr>
            <w:r w:rsidRPr="006B1B03">
              <w:rPr>
                <w:color w:val="000000" w:themeColor="text1"/>
                <w:szCs w:val="24"/>
              </w:rPr>
              <w:t>5</w:t>
            </w:r>
          </w:p>
        </w:tc>
        <w:tc>
          <w:tcPr>
            <w:tcW w:w="2062" w:type="dxa"/>
          </w:tcPr>
          <w:p w14:paraId="4766B01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w:t>
            </w:r>
          </w:p>
        </w:tc>
        <w:tc>
          <w:tcPr>
            <w:tcW w:w="2169" w:type="dxa"/>
          </w:tcPr>
          <w:p w14:paraId="497F5B2B"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 xml:space="preserve">increased, but </w:t>
            </w:r>
          </w:p>
          <w:p w14:paraId="35D96C85"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Y</w:t>
            </w:r>
            <w:r w:rsidRPr="006B1B03">
              <w:rPr>
                <w:color w:val="000000" w:themeColor="text1"/>
                <w:szCs w:val="24"/>
                <w:vertAlign w:val="subscript"/>
              </w:rPr>
              <w:t>in-rate</w:t>
            </w:r>
            <w:r w:rsidRPr="006B1B03">
              <w:rPr>
                <w:color w:val="000000" w:themeColor="text1"/>
                <w:szCs w:val="24"/>
              </w:rPr>
              <w:t xml:space="preserve"> &gt;</w:t>
            </w:r>
            <w:proofErr w:type="spellStart"/>
            <w:r w:rsidRPr="006B1B03">
              <w:rPr>
                <w:color w:val="000000" w:themeColor="text1"/>
                <w:szCs w:val="24"/>
              </w:rPr>
              <w:t>WU</w:t>
            </w:r>
            <w:r w:rsidRPr="006B1B03">
              <w:rPr>
                <w:color w:val="000000" w:themeColor="text1"/>
                <w:szCs w:val="24"/>
                <w:vertAlign w:val="subscript"/>
              </w:rPr>
              <w:t>in</w:t>
            </w:r>
            <w:proofErr w:type="spellEnd"/>
            <w:r w:rsidRPr="006B1B03">
              <w:rPr>
                <w:color w:val="000000" w:themeColor="text1"/>
                <w:szCs w:val="24"/>
                <w:vertAlign w:val="subscript"/>
              </w:rPr>
              <w:t>-rate</w:t>
            </w:r>
          </w:p>
        </w:tc>
        <w:tc>
          <w:tcPr>
            <w:tcW w:w="1825" w:type="dxa"/>
          </w:tcPr>
          <w:p w14:paraId="7124F35E" w14:textId="77777777" w:rsidR="00344750" w:rsidRPr="006B1B03" w:rsidRDefault="00344750" w:rsidP="00937381">
            <w:pPr>
              <w:pStyle w:val="BodyText"/>
              <w:spacing w:line="276" w:lineRule="auto"/>
              <w:jc w:val="center"/>
              <w:rPr>
                <w:color w:val="000000" w:themeColor="text1"/>
                <w:szCs w:val="24"/>
              </w:rPr>
            </w:pPr>
            <w:r w:rsidRPr="006B1B03">
              <w:rPr>
                <w:color w:val="000000" w:themeColor="text1"/>
                <w:szCs w:val="24"/>
              </w:rPr>
              <w:t>,,</w:t>
            </w:r>
          </w:p>
        </w:tc>
      </w:tr>
    </w:tbl>
    <w:p w14:paraId="6431B0EB" w14:textId="77777777" w:rsidR="00344750" w:rsidRPr="006B1B03" w:rsidRDefault="00344750" w:rsidP="00937381">
      <w:pPr>
        <w:pStyle w:val="BodyText"/>
        <w:spacing w:line="276" w:lineRule="auto"/>
        <w:rPr>
          <w:color w:val="000000" w:themeColor="text1"/>
          <w:szCs w:val="24"/>
        </w:rPr>
      </w:pPr>
    </w:p>
    <w:p w14:paraId="4715E1D5" w14:textId="04DE2B32" w:rsidR="00455100" w:rsidRPr="006B1B03" w:rsidRDefault="00455100" w:rsidP="00455100">
      <w:pPr>
        <w:spacing w:after="0" w:line="240" w:lineRule="auto"/>
        <w:rPr>
          <w:rFonts w:ascii="Times New Roman" w:eastAsia="Times New Roman" w:hAnsi="Times New Roman" w:cs="Times New Roman"/>
          <w:b/>
          <w:bCs/>
          <w:sz w:val="24"/>
          <w:szCs w:val="24"/>
          <w:lang w:bidi="bn-BD"/>
        </w:rPr>
      </w:pPr>
      <w:r w:rsidRPr="006B1B03">
        <w:rPr>
          <w:rFonts w:ascii="Times New Roman" w:eastAsia="Times New Roman" w:hAnsi="Times New Roman" w:cs="Times New Roman"/>
          <w:b/>
          <w:bCs/>
          <w:sz w:val="24"/>
          <w:szCs w:val="24"/>
          <w:lang w:bidi="bn-BD"/>
        </w:rPr>
        <w:t xml:space="preserve">Three main </w:t>
      </w:r>
      <w:r w:rsidR="001369E0" w:rsidRPr="006B1B03">
        <w:rPr>
          <w:rFonts w:ascii="Times New Roman" w:eastAsia="Times New Roman" w:hAnsi="Times New Roman" w:cs="Times New Roman"/>
          <w:b/>
          <w:bCs/>
          <w:sz w:val="24"/>
          <w:szCs w:val="24"/>
          <w:lang w:bidi="bn-BD"/>
        </w:rPr>
        <w:t>path</w:t>
      </w:r>
      <w:r w:rsidRPr="006B1B03">
        <w:rPr>
          <w:rFonts w:ascii="Times New Roman" w:eastAsia="Times New Roman" w:hAnsi="Times New Roman" w:cs="Times New Roman"/>
          <w:b/>
          <w:bCs/>
          <w:sz w:val="24"/>
          <w:szCs w:val="24"/>
          <w:lang w:bidi="bn-BD"/>
        </w:rPr>
        <w:t>ways to reduce WF while maintaining current or increasing yield are:</w:t>
      </w:r>
    </w:p>
    <w:p w14:paraId="7F783D30" w14:textId="77777777" w:rsidR="00455100" w:rsidRPr="006B1B03" w:rsidRDefault="00455100" w:rsidP="00455100">
      <w:pPr>
        <w:spacing w:after="0" w:line="240" w:lineRule="auto"/>
        <w:rPr>
          <w:rFonts w:ascii="Times New Roman" w:eastAsia="Times New Roman" w:hAnsi="Times New Roman" w:cs="Times New Roman"/>
          <w:b/>
          <w:bCs/>
          <w:sz w:val="24"/>
          <w:szCs w:val="24"/>
          <w:lang w:bidi="bn-BD"/>
        </w:rPr>
      </w:pPr>
    </w:p>
    <w:p w14:paraId="1B61F12D" w14:textId="176E07D1" w:rsidR="00455100" w:rsidRPr="006B1B03" w:rsidRDefault="00455100" w:rsidP="00EB3828">
      <w:pPr>
        <w:pStyle w:val="BodyText"/>
        <w:numPr>
          <w:ilvl w:val="0"/>
          <w:numId w:val="12"/>
        </w:numPr>
        <w:spacing w:line="276" w:lineRule="auto"/>
        <w:rPr>
          <w:szCs w:val="24"/>
        </w:rPr>
      </w:pPr>
      <w:r w:rsidRPr="006B1B03">
        <w:rPr>
          <w:szCs w:val="24"/>
        </w:rPr>
        <w:t>Transpire the majority of the supplied water to reduce undesired loss;</w:t>
      </w:r>
    </w:p>
    <w:p w14:paraId="4E31D649" w14:textId="77777777" w:rsidR="00455100" w:rsidRPr="006B1B03" w:rsidRDefault="00455100" w:rsidP="00EB3828">
      <w:pPr>
        <w:pStyle w:val="BodyText"/>
        <w:numPr>
          <w:ilvl w:val="0"/>
          <w:numId w:val="12"/>
        </w:numPr>
        <w:spacing w:line="276" w:lineRule="auto"/>
        <w:rPr>
          <w:szCs w:val="24"/>
        </w:rPr>
      </w:pPr>
      <w:r w:rsidRPr="006B1B03">
        <w:rPr>
          <w:szCs w:val="24"/>
        </w:rPr>
        <w:t>More efficiently exchange transpired water for CO</w:t>
      </w:r>
      <w:r w:rsidRPr="006B1B03">
        <w:rPr>
          <w:szCs w:val="24"/>
          <w:vertAlign w:val="subscript"/>
        </w:rPr>
        <w:t>2</w:t>
      </w:r>
      <w:r w:rsidRPr="006B1B03">
        <w:rPr>
          <w:szCs w:val="24"/>
        </w:rPr>
        <w:t xml:space="preserve"> when producing biomass; and</w:t>
      </w:r>
    </w:p>
    <w:p w14:paraId="1DE8C202" w14:textId="7AE4102A" w:rsidR="00455100" w:rsidRPr="006B1B03" w:rsidRDefault="00455100" w:rsidP="00EB3828">
      <w:pPr>
        <w:pStyle w:val="BodyText"/>
        <w:numPr>
          <w:ilvl w:val="0"/>
          <w:numId w:val="12"/>
        </w:numPr>
        <w:spacing w:line="276" w:lineRule="auto"/>
        <w:rPr>
          <w:szCs w:val="24"/>
        </w:rPr>
      </w:pPr>
      <w:r w:rsidRPr="006B1B03">
        <w:rPr>
          <w:szCs w:val="24"/>
        </w:rPr>
        <w:t>Transform the majority of the biomass into grain or another harvestable commodity.</w:t>
      </w:r>
    </w:p>
    <w:p w14:paraId="13D64EDD" w14:textId="77777777" w:rsidR="001E725B" w:rsidRPr="006B1B03" w:rsidRDefault="001E725B" w:rsidP="001369E0">
      <w:pPr>
        <w:pStyle w:val="BodyText"/>
        <w:spacing w:line="276" w:lineRule="auto"/>
        <w:rPr>
          <w:szCs w:val="24"/>
        </w:rPr>
      </w:pPr>
    </w:p>
    <w:p w14:paraId="416362AD" w14:textId="77777777" w:rsidR="00CE0F62" w:rsidRPr="006B1B03" w:rsidRDefault="00455100" w:rsidP="001369E0">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There are numerous technologies available to </w:t>
      </w:r>
      <w:r w:rsidR="007D1F1E" w:rsidRPr="006B1B03">
        <w:rPr>
          <w:rFonts w:ascii="Times New Roman" w:eastAsia="Times New Roman" w:hAnsi="Times New Roman" w:cs="Times New Roman"/>
          <w:sz w:val="24"/>
          <w:szCs w:val="24"/>
          <w:lang w:bidi="bn-BD"/>
        </w:rPr>
        <w:t>optimize</w:t>
      </w:r>
      <w:r w:rsidRPr="006B1B03">
        <w:rPr>
          <w:rFonts w:ascii="Times New Roman" w:eastAsia="Times New Roman" w:hAnsi="Times New Roman" w:cs="Times New Roman"/>
          <w:sz w:val="24"/>
          <w:szCs w:val="24"/>
          <w:lang w:bidi="bn-BD"/>
        </w:rPr>
        <w:t xml:space="preserve"> WF and the management of limited water resources. Water </w:t>
      </w:r>
      <w:r w:rsidR="001B0932" w:rsidRPr="006B1B03">
        <w:rPr>
          <w:rFonts w:ascii="Times New Roman" w:eastAsia="Times New Roman" w:hAnsi="Times New Roman" w:cs="Times New Roman"/>
          <w:sz w:val="24"/>
          <w:szCs w:val="24"/>
          <w:lang w:bidi="bn-BD"/>
        </w:rPr>
        <w:t>harvesting</w:t>
      </w:r>
      <w:r w:rsidRPr="006B1B03">
        <w:rPr>
          <w:rFonts w:ascii="Times New Roman" w:eastAsia="Times New Roman" w:hAnsi="Times New Roman" w:cs="Times New Roman"/>
          <w:sz w:val="24"/>
          <w:szCs w:val="24"/>
          <w:lang w:bidi="bn-BD"/>
        </w:rPr>
        <w:t xml:space="preserve"> for increased farm income in drier environments and limited supplemental irrigation for optimizing the use of the limited water are two of the most promising and effective proven methods. </w:t>
      </w:r>
      <w:r w:rsidR="007D2343" w:rsidRPr="006B1B03">
        <w:rPr>
          <w:rFonts w:ascii="Times New Roman" w:eastAsia="Times New Roman" w:hAnsi="Times New Roman" w:cs="Times New Roman"/>
          <w:sz w:val="24"/>
          <w:szCs w:val="24"/>
          <w:lang w:bidi="bn-BD"/>
        </w:rPr>
        <w:t xml:space="preserve">However, </w:t>
      </w:r>
      <w:r w:rsidR="00C11A84" w:rsidRPr="006B1B03">
        <w:rPr>
          <w:rFonts w:ascii="Times New Roman" w:eastAsia="Times New Roman" w:hAnsi="Times New Roman" w:cs="Times New Roman"/>
          <w:sz w:val="24"/>
          <w:szCs w:val="24"/>
          <w:lang w:bidi="bn-BD"/>
        </w:rPr>
        <w:t>reducing</w:t>
      </w:r>
      <w:r w:rsidR="007D2343" w:rsidRPr="006B1B03">
        <w:rPr>
          <w:rFonts w:ascii="Times New Roman" w:eastAsia="Times New Roman" w:hAnsi="Times New Roman" w:cs="Times New Roman"/>
          <w:sz w:val="24"/>
          <w:szCs w:val="24"/>
          <w:lang w:bidi="bn-BD"/>
        </w:rPr>
        <w:t xml:space="preserve"> agricultural water</w:t>
      </w:r>
      <w:r w:rsidR="0075269A" w:rsidRPr="006B1B03">
        <w:rPr>
          <w:rFonts w:ascii="Times New Roman" w:eastAsia="Times New Roman" w:hAnsi="Times New Roman" w:cs="Times New Roman"/>
          <w:sz w:val="24"/>
          <w:szCs w:val="24"/>
          <w:lang w:bidi="bn-BD"/>
        </w:rPr>
        <w:t xml:space="preserve"> footprint necessitates utilizing not only</w:t>
      </w:r>
      <w:r w:rsidR="00CE0F62" w:rsidRPr="006B1B03">
        <w:rPr>
          <w:rFonts w:ascii="Times New Roman" w:eastAsia="Times New Roman" w:hAnsi="Times New Roman" w:cs="Times New Roman"/>
          <w:sz w:val="24"/>
          <w:szCs w:val="24"/>
          <w:lang w:bidi="bn-BD"/>
        </w:rPr>
        <w:t xml:space="preserve"> water management but also other inputs including improved cultivars, fertility control, and cultural techniques that affect yield.</w:t>
      </w:r>
    </w:p>
    <w:p w14:paraId="0724B2F8" w14:textId="5A94C521" w:rsidR="00455100" w:rsidRPr="006B1B03" w:rsidRDefault="00455100" w:rsidP="00234B72">
      <w:pPr>
        <w:spacing w:after="0" w:line="240" w:lineRule="auto"/>
        <w:jc w:val="both"/>
        <w:rPr>
          <w:rFonts w:ascii="Times New Roman" w:eastAsia="Times New Roman" w:hAnsi="Times New Roman" w:cs="Times New Roman"/>
          <w:sz w:val="24"/>
          <w:szCs w:val="24"/>
          <w:lang w:bidi="bn-BD"/>
        </w:rPr>
      </w:pPr>
    </w:p>
    <w:p w14:paraId="67C54661" w14:textId="1EA42012" w:rsidR="001E725B" w:rsidRPr="006B1B03" w:rsidRDefault="00D939F8" w:rsidP="00EB3828">
      <w:pPr>
        <w:pStyle w:val="ListParagraph"/>
        <w:numPr>
          <w:ilvl w:val="1"/>
          <w:numId w:val="10"/>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w:t>
      </w:r>
      <w:r w:rsidR="001E725B" w:rsidRPr="006B1B03">
        <w:rPr>
          <w:rFonts w:ascii="Times New Roman" w:hAnsi="Times New Roman" w:cs="Times New Roman"/>
          <w:b/>
          <w:sz w:val="24"/>
          <w:szCs w:val="24"/>
        </w:rPr>
        <w:t>Deficit irrigation</w:t>
      </w:r>
    </w:p>
    <w:p w14:paraId="7F8C11F2" w14:textId="77777777" w:rsidR="00B50E10" w:rsidRPr="006B1B03" w:rsidRDefault="00B50E10"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Applying deficit or limited irrigation at crucial crop growth stages significantly improves output and water footprint. There are various approaches to deficit irrigation management. The irrigator can lower the depth of irrigation, refill only a portion of the root zone, decrease the frequency of irrigation by lengthening the time between subsequent irrigations, replenish a </w:t>
      </w:r>
      <w:r w:rsidRPr="006B1B03">
        <w:rPr>
          <w:rFonts w:ascii="Times New Roman" w:eastAsia="Times New Roman" w:hAnsi="Times New Roman" w:cs="Times New Roman"/>
          <w:sz w:val="24"/>
          <w:szCs w:val="24"/>
          <w:lang w:bidi="bn-BD"/>
        </w:rPr>
        <w:lastRenderedPageBreak/>
        <w:t xml:space="preserve">portion of the root zone's soil water capacity, wet furrows alternately, or space them farther apart. </w:t>
      </w:r>
    </w:p>
    <w:p w14:paraId="60435B89" w14:textId="77777777" w:rsidR="001E725B" w:rsidRPr="006B1B03" w:rsidRDefault="001E725B" w:rsidP="00234B72">
      <w:pPr>
        <w:spacing w:after="0"/>
        <w:jc w:val="both"/>
        <w:rPr>
          <w:rFonts w:ascii="Times New Roman" w:hAnsi="Times New Roman" w:cs="Times New Roman"/>
          <w:sz w:val="24"/>
          <w:szCs w:val="24"/>
        </w:rPr>
      </w:pPr>
    </w:p>
    <w:p w14:paraId="5A02B907" w14:textId="77777777" w:rsidR="00234C2B" w:rsidRPr="006B1B03" w:rsidRDefault="00234C2B" w:rsidP="00234B72">
      <w:pPr>
        <w:pStyle w:val="BodyText"/>
        <w:spacing w:line="276" w:lineRule="auto"/>
        <w:rPr>
          <w:szCs w:val="24"/>
        </w:rPr>
      </w:pPr>
      <w:r w:rsidRPr="006B1B03">
        <w:rPr>
          <w:szCs w:val="24"/>
        </w:rPr>
        <w:t xml:space="preserve">According to research conducted at the International Center for Agricultural Research in the Dry Areas (ICARDA) (Zhang and Oweis, 1999), a yield drop of just 10–15% results from applying just 50% of the complete supplementary irrigation (SI) requirements. Zhang and Oweis (1999) contrasted deficit irrigation with alternative choices, assuming that under constrained water resources, only 50% of the entire irrigation required by the farm would be available (i.e., 4440 m3 for a </w:t>
      </w:r>
      <w:proofErr w:type="gramStart"/>
      <w:r w:rsidRPr="006B1B03">
        <w:rPr>
          <w:szCs w:val="24"/>
        </w:rPr>
        <w:t>4 ha</w:t>
      </w:r>
      <w:proofErr w:type="gramEnd"/>
      <w:r w:rsidRPr="006B1B03">
        <w:rPr>
          <w:szCs w:val="24"/>
        </w:rPr>
        <w:t xml:space="preserve"> field). They demonstrated that, in comparison to full irrigation over a portion of the area, a farmer with 4 ha would, on average, produce 33% more grain if deficit irrigation was applied over the entire area. </w:t>
      </w:r>
    </w:p>
    <w:p w14:paraId="131B807F" w14:textId="721ECEF0" w:rsidR="001E725B" w:rsidRPr="006B1B03" w:rsidRDefault="00234C2B" w:rsidP="00234B72">
      <w:pPr>
        <w:pStyle w:val="BodyText"/>
        <w:spacing w:line="276" w:lineRule="auto"/>
        <w:rPr>
          <w:szCs w:val="24"/>
        </w:rPr>
      </w:pPr>
      <w:r w:rsidRPr="006B1B03">
        <w:rPr>
          <w:szCs w:val="24"/>
        </w:rPr>
        <w:t xml:space="preserve"> </w:t>
      </w:r>
    </w:p>
    <w:p w14:paraId="69D68CA1" w14:textId="54581847" w:rsidR="00A92685" w:rsidRPr="006B1B03" w:rsidRDefault="00A92685" w:rsidP="00234B72">
      <w:pPr>
        <w:spacing w:after="0"/>
        <w:jc w:val="both"/>
        <w:rPr>
          <w:rFonts w:ascii="Times New Roman" w:hAnsi="Times New Roman" w:cs="Times New Roman"/>
          <w:sz w:val="24"/>
          <w:szCs w:val="24"/>
        </w:rPr>
      </w:pPr>
      <w:r w:rsidRPr="006B1B03">
        <w:rPr>
          <w:rFonts w:ascii="Times New Roman" w:hAnsi="Times New Roman" w:cs="Times New Roman"/>
          <w:sz w:val="24"/>
          <w:szCs w:val="24"/>
        </w:rPr>
        <w:t>The relationship between high WF values and high yields has significant ramifications for crop management in order to achieve effective use of water resources in water-scarce settings. The significance of achieving comparatively greater yields with a larger water footprint is made clear by the characteristics of the yield versus irrigation water (IR) or ET and irrigation water footprint (IWF) or WF vs IR or ET curves (Fig. 4.1). Increasing WF to achieve better yields is only cost-effective if the improved crop production gains are not countered by higher input costs. Before implementing yield-maximizing policies in situations where water is scarce, they should be thoroughly studied. It may be necessary to update recommendations for irrigation schedules in places with limited water resources.</w:t>
      </w:r>
    </w:p>
    <w:p w14:paraId="09AF2BAD" w14:textId="77777777" w:rsidR="00A92685" w:rsidRPr="006B1B03" w:rsidRDefault="00A92685" w:rsidP="00234B72">
      <w:pPr>
        <w:spacing w:after="0"/>
        <w:jc w:val="both"/>
        <w:rPr>
          <w:rFonts w:ascii="Times New Roman" w:hAnsi="Times New Roman" w:cs="Times New Roman"/>
          <w:sz w:val="24"/>
          <w:szCs w:val="24"/>
        </w:rPr>
      </w:pPr>
    </w:p>
    <w:p w14:paraId="64C77F7C" w14:textId="77777777" w:rsidR="00A92685" w:rsidRPr="006B1B03" w:rsidRDefault="00A92685" w:rsidP="00234B72">
      <w:pPr>
        <w:spacing w:after="0"/>
        <w:jc w:val="both"/>
        <w:rPr>
          <w:rFonts w:ascii="Times New Roman" w:hAnsi="Times New Roman" w:cs="Times New Roman"/>
          <w:sz w:val="24"/>
          <w:szCs w:val="24"/>
        </w:rPr>
      </w:pPr>
      <w:r w:rsidRPr="006B1B03">
        <w:rPr>
          <w:rFonts w:ascii="Times New Roman" w:hAnsi="Times New Roman" w:cs="Times New Roman"/>
          <w:sz w:val="24"/>
          <w:szCs w:val="24"/>
        </w:rPr>
        <w:t>Applying irrigation after 3–4 days of ponded water disappearing (also known as alternate wetting (ponding) and drying (to field capacity)) results in 20–30% water savings in rice production without significantly lowering output, as opposed to keeping 3–5 cm of standing water in the field. IWF is undoubtedly increased by such actions. Deficit irrigation enhances WF and makes it easier to use applied and stored water (inside the root zone) more effectively.</w:t>
      </w:r>
    </w:p>
    <w:p w14:paraId="29ECD21E" w14:textId="77777777" w:rsidR="00873F36" w:rsidRPr="006B1B03" w:rsidRDefault="00873F36" w:rsidP="00234B72">
      <w:pPr>
        <w:spacing w:after="0"/>
        <w:jc w:val="both"/>
        <w:rPr>
          <w:rFonts w:ascii="Times New Roman" w:hAnsi="Times New Roman" w:cs="Times New Roman"/>
          <w:sz w:val="24"/>
          <w:szCs w:val="24"/>
        </w:rPr>
      </w:pPr>
    </w:p>
    <w:p w14:paraId="0C0EFB95" w14:textId="24510103" w:rsidR="001E725B" w:rsidRPr="006B1B03" w:rsidRDefault="00D939F8" w:rsidP="00EB3828">
      <w:pPr>
        <w:pStyle w:val="ListParagraph"/>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w:t>
      </w:r>
      <w:r w:rsidR="001E725B" w:rsidRPr="006B1B03">
        <w:rPr>
          <w:rFonts w:ascii="Times New Roman" w:hAnsi="Times New Roman" w:cs="Times New Roman"/>
          <w:b/>
          <w:sz w:val="24"/>
          <w:szCs w:val="24"/>
        </w:rPr>
        <w:t>Increasing soil fertility</w:t>
      </w:r>
    </w:p>
    <w:p w14:paraId="48219C80" w14:textId="17ED00E2" w:rsidR="00844EEA" w:rsidRPr="006B1B03" w:rsidRDefault="00844EEA" w:rsidP="00234B72">
      <w:pPr>
        <w:spacing w:after="0" w:line="240" w:lineRule="auto"/>
        <w:jc w:val="both"/>
        <w:rPr>
          <w:rFonts w:ascii="Times New Roman" w:hAnsi="Times New Roman" w:cs="Times New Roman"/>
          <w:sz w:val="24"/>
          <w:szCs w:val="24"/>
        </w:rPr>
      </w:pPr>
      <w:r w:rsidRPr="006B1B03">
        <w:rPr>
          <w:rFonts w:ascii="Times New Roman" w:eastAsia="Times New Roman" w:hAnsi="Times New Roman" w:cs="Times New Roman"/>
          <w:sz w:val="24"/>
          <w:szCs w:val="24"/>
          <w:lang w:bidi="bn-BD"/>
        </w:rPr>
        <w:t xml:space="preserve">Appropriate fertilizer application is especially crucial in many dry-area soils with poor fertility. According to Liu et al. (1998), in the semiarid field conditions in the hilly loess area in Ningxia, China, the highest WF and maximum yield could be attained with the ideal fertilizer input. They discovered that, with correlation coefficients of 0.96 and 0.86, respectively, higher soil fertility was positively associated with spring wheat grain yield and WF. The root system was better extended thanks to the fertilizer. Crop yield and WF rose as a result of the improved crop water utilization and nutrient absorption made possible by the improved root system. The impact of better nutrition on the effective use of scarce water in dry land wheat production was emphasized in their study. </w:t>
      </w:r>
      <w:r w:rsidRPr="006B1B03">
        <w:rPr>
          <w:rFonts w:ascii="Times New Roman" w:hAnsi="Times New Roman" w:cs="Times New Roman"/>
          <w:sz w:val="24"/>
          <w:szCs w:val="24"/>
        </w:rPr>
        <w:t>Nutrient contributions can enhance WF and biological water conservation, as shown by Deng et al. (2003).</w:t>
      </w:r>
    </w:p>
    <w:p w14:paraId="18B90AD6" w14:textId="77777777" w:rsidR="00D939F8" w:rsidRPr="006B1B03" w:rsidRDefault="00D939F8" w:rsidP="00234B72">
      <w:pPr>
        <w:spacing w:after="0"/>
        <w:jc w:val="both"/>
        <w:rPr>
          <w:rFonts w:ascii="Times New Roman" w:hAnsi="Times New Roman" w:cs="Times New Roman"/>
          <w:sz w:val="24"/>
          <w:szCs w:val="24"/>
        </w:rPr>
      </w:pPr>
    </w:p>
    <w:p w14:paraId="7FC9BAF3" w14:textId="4FE2489F" w:rsidR="001E725B" w:rsidRPr="006B1B03" w:rsidRDefault="001E725B" w:rsidP="00EB3828">
      <w:pPr>
        <w:numPr>
          <w:ilvl w:val="1"/>
          <w:numId w:val="11"/>
        </w:numPr>
        <w:tabs>
          <w:tab w:val="left" w:pos="360"/>
        </w:tabs>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Improving assimilate partitioning  to grain (by increasing harvest index</w:t>
      </w:r>
      <w:r w:rsidR="00C73330" w:rsidRPr="006B1B03">
        <w:rPr>
          <w:rFonts w:ascii="Times New Roman" w:hAnsi="Times New Roman" w:cs="Times New Roman"/>
          <w:b/>
          <w:sz w:val="24"/>
          <w:szCs w:val="24"/>
        </w:rPr>
        <w:t xml:space="preserve"> </w:t>
      </w:r>
      <w:r w:rsidRPr="006B1B03">
        <w:rPr>
          <w:rFonts w:ascii="Times New Roman" w:hAnsi="Times New Roman" w:cs="Times New Roman"/>
          <w:b/>
          <w:sz w:val="24"/>
          <w:szCs w:val="24"/>
        </w:rPr>
        <w:t>and harvest ratio)</w:t>
      </w:r>
    </w:p>
    <w:p w14:paraId="1249EC75" w14:textId="77777777" w:rsidR="004A1E51" w:rsidRPr="006B1B03" w:rsidRDefault="004A1E51" w:rsidP="00234B72">
      <w:pPr>
        <w:spacing w:after="0" w:line="240" w:lineRule="auto"/>
        <w:jc w:val="both"/>
        <w:rPr>
          <w:rFonts w:ascii="Times New Roman" w:eastAsia="Times New Roman" w:hAnsi="Times New Roman" w:cs="Times New Roman"/>
          <w:sz w:val="24"/>
          <w:szCs w:val="24"/>
          <w:lang w:bidi="bn-BD"/>
        </w:rPr>
      </w:pPr>
    </w:p>
    <w:p w14:paraId="06BA2AFC" w14:textId="4685B3A7" w:rsidR="004A1E51" w:rsidRPr="006B1B03" w:rsidRDefault="004A1E51"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We want to increase the grain production of most crops, particularly cereals, but not the straw yield. It has been demonstrated that the harvest index is a changeable factor in crop yield, particularly when the entire plant senescence (in the case of wheat and rice) is adversely </w:t>
      </w:r>
      <w:r w:rsidRPr="006B1B03">
        <w:rPr>
          <w:rFonts w:ascii="Times New Roman" w:eastAsia="Times New Roman" w:hAnsi="Times New Roman" w:cs="Times New Roman"/>
          <w:sz w:val="24"/>
          <w:szCs w:val="24"/>
          <w:lang w:bidi="bn-BD"/>
        </w:rPr>
        <w:lastRenderedPageBreak/>
        <w:t xml:space="preserve">delayed. The remobilization of pre-stored carbon reserves in the straw may be delayed by such delayed senescence, which lowers the harvest index. </w:t>
      </w:r>
    </w:p>
    <w:p w14:paraId="4FC66968" w14:textId="6D742114" w:rsidR="004A1E51" w:rsidRPr="006B1B03" w:rsidRDefault="004A1E51" w:rsidP="00234B72">
      <w:pPr>
        <w:pStyle w:val="BodyText"/>
        <w:spacing w:line="276" w:lineRule="auto"/>
        <w:rPr>
          <w:szCs w:val="24"/>
        </w:rPr>
      </w:pPr>
      <w:r w:rsidRPr="006B1B03">
        <w:rPr>
          <w:szCs w:val="24"/>
        </w:rPr>
        <w:t xml:space="preserve">Zhang et al. (1998) observed that early senescence in wheat cultivated in fields is enhanced by soil drying during the grain filling period. They observed that a quicker rate of grain-filling and improved mobilization of stored carbohydrates reduced the impact on production, even if the grain filling in </w:t>
      </w:r>
      <w:proofErr w:type="spellStart"/>
      <w:r w:rsidRPr="006B1B03">
        <w:rPr>
          <w:szCs w:val="24"/>
        </w:rPr>
        <w:t>unwatered</w:t>
      </w:r>
      <w:proofErr w:type="spellEnd"/>
      <w:r w:rsidRPr="006B1B03">
        <w:rPr>
          <w:szCs w:val="24"/>
        </w:rPr>
        <w:t xml:space="preserve"> (during this period) plots was shortened by 10 days (from 41 to 31 days). Zhang and Yang (2004) demonstrated how an increased harvest index (HI) could improve WF. Ali (2006) discovered that the alternate deficit treatment with a water scarcity during the grain filling stage had the highest HI, harvest ratio, and IWF. </w:t>
      </w:r>
    </w:p>
    <w:p w14:paraId="358E4370" w14:textId="77777777" w:rsidR="001E725B" w:rsidRPr="006B1B03" w:rsidRDefault="001E725B" w:rsidP="00234B72">
      <w:pPr>
        <w:pStyle w:val="BodyText"/>
        <w:spacing w:line="276" w:lineRule="auto"/>
        <w:rPr>
          <w:szCs w:val="24"/>
        </w:rPr>
      </w:pPr>
    </w:p>
    <w:p w14:paraId="2DBDE260"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 xml:space="preserve">   Application of organic matter, farmyard manure and biofertilizer </w:t>
      </w:r>
    </w:p>
    <w:p w14:paraId="1E306EB7" w14:textId="77777777"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p>
    <w:p w14:paraId="39670002" w14:textId="0DD50CDF"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In dry-land farming, when the use of greater doses of inorganic fertilizer is restricted because </w:t>
      </w:r>
      <w:r w:rsidR="00CE0F62" w:rsidRPr="006B1B03">
        <w:rPr>
          <w:rFonts w:ascii="Times New Roman" w:eastAsia="Times New Roman" w:hAnsi="Times New Roman" w:cs="Times New Roman"/>
          <w:sz w:val="24"/>
          <w:szCs w:val="24"/>
          <w:lang w:bidi="bn-BD"/>
        </w:rPr>
        <w:t>of</w:t>
      </w:r>
      <w:r w:rsidRPr="006B1B03">
        <w:rPr>
          <w:rFonts w:ascii="Times New Roman" w:eastAsia="Times New Roman" w:hAnsi="Times New Roman" w:cs="Times New Roman"/>
          <w:sz w:val="24"/>
          <w:szCs w:val="24"/>
          <w:lang w:bidi="bn-BD"/>
        </w:rPr>
        <w:t xml:space="preserve"> limited water supplies, nitrogen management is one of the key variables to achieve higher crop yields (which in turn lower WF). In such circumstances, organic sources of nitrogenous fertilizer, like biofertilizer and farmyard manure, are more suitable (Sushila and Giri, 2000; Azad et al., 1998). By adding atmospheric nitrogen, a cropping system based on legumes can improve fertility.</w:t>
      </w:r>
    </w:p>
    <w:p w14:paraId="5B60E314" w14:textId="77777777" w:rsidR="007C6866" w:rsidRPr="006B1B03" w:rsidRDefault="007C6866" w:rsidP="00234B72">
      <w:pPr>
        <w:spacing w:after="0"/>
        <w:jc w:val="both"/>
        <w:rPr>
          <w:rFonts w:ascii="Times New Roman" w:hAnsi="Times New Roman" w:cs="Times New Roman"/>
          <w:sz w:val="24"/>
          <w:szCs w:val="24"/>
        </w:rPr>
      </w:pPr>
    </w:p>
    <w:p w14:paraId="031A953F" w14:textId="49CCE196" w:rsidR="001E725B" w:rsidRPr="006B1B03" w:rsidRDefault="001E725B" w:rsidP="00EB3828">
      <w:pPr>
        <w:pStyle w:val="BodyText"/>
        <w:numPr>
          <w:ilvl w:val="1"/>
          <w:numId w:val="11"/>
        </w:numPr>
        <w:spacing w:line="276" w:lineRule="auto"/>
        <w:rPr>
          <w:b/>
          <w:szCs w:val="24"/>
        </w:rPr>
      </w:pPr>
      <w:r w:rsidRPr="006B1B03">
        <w:rPr>
          <w:b/>
          <w:szCs w:val="24"/>
        </w:rPr>
        <w:t xml:space="preserve"> Other management factors</w:t>
      </w:r>
    </w:p>
    <w:p w14:paraId="7E35F429" w14:textId="77777777"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p>
    <w:p w14:paraId="2B2CA981" w14:textId="546D3FD0" w:rsidR="00C0347F" w:rsidRPr="006B1B03" w:rsidRDefault="00C0347F"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 xml:space="preserve">Improved or appropriate crop rotation, sowing dates, crop density, mulching, weed control, pest and disease control, water conservation measures, raised bed planting, seed priming, and the function of prior crops are some of the management elements for more productive farming systems. Chahal et al. (2007) found that when rice was transplanted in </w:t>
      </w:r>
      <w:proofErr w:type="spellStart"/>
      <w:r w:rsidRPr="006B1B03">
        <w:rPr>
          <w:rFonts w:ascii="Times New Roman" w:eastAsia="Times New Roman" w:hAnsi="Times New Roman" w:cs="Times New Roman"/>
          <w:sz w:val="24"/>
          <w:szCs w:val="24"/>
          <w:lang w:bidi="bn-BD"/>
        </w:rPr>
        <w:t>Punjub</w:t>
      </w:r>
      <w:proofErr w:type="spellEnd"/>
      <w:r w:rsidRPr="006B1B03">
        <w:rPr>
          <w:rFonts w:ascii="Times New Roman" w:eastAsia="Times New Roman" w:hAnsi="Times New Roman" w:cs="Times New Roman"/>
          <w:sz w:val="24"/>
          <w:szCs w:val="24"/>
          <w:lang w:bidi="bn-BD"/>
        </w:rPr>
        <w:t>, India, from higher (</w:t>
      </w:r>
      <w:proofErr w:type="spellStart"/>
      <w:r w:rsidRPr="006B1B03">
        <w:rPr>
          <w:rFonts w:ascii="Times New Roman" w:eastAsia="Times New Roman" w:hAnsi="Times New Roman" w:cs="Times New Roman"/>
          <w:sz w:val="24"/>
          <w:szCs w:val="24"/>
          <w:lang w:bidi="bn-BD"/>
        </w:rPr>
        <w:t>mid May</w:t>
      </w:r>
      <w:proofErr w:type="spellEnd"/>
      <w:r w:rsidRPr="006B1B03">
        <w:rPr>
          <w:rFonts w:ascii="Times New Roman" w:eastAsia="Times New Roman" w:hAnsi="Times New Roman" w:cs="Times New Roman"/>
          <w:sz w:val="24"/>
          <w:szCs w:val="24"/>
          <w:lang w:bidi="bn-BD"/>
        </w:rPr>
        <w:t xml:space="preserve">) to lower (end of June onwards) evaporative demand, grain production increased while ET and irrigation water applied decreased. Crop WF was improved as a result. </w:t>
      </w:r>
    </w:p>
    <w:p w14:paraId="4ED4E2DF" w14:textId="77777777" w:rsidR="00BB7FC7" w:rsidRPr="006B1B03" w:rsidRDefault="00BB7FC7" w:rsidP="00234B72">
      <w:pPr>
        <w:spacing w:after="0"/>
        <w:jc w:val="both"/>
        <w:rPr>
          <w:rFonts w:ascii="Times New Roman" w:hAnsi="Times New Roman" w:cs="Times New Roman"/>
          <w:sz w:val="24"/>
          <w:szCs w:val="24"/>
        </w:rPr>
      </w:pPr>
    </w:p>
    <w:p w14:paraId="4580AA03"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Crop choice</w:t>
      </w:r>
    </w:p>
    <w:p w14:paraId="70E2FE66" w14:textId="77777777"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p>
    <w:p w14:paraId="4CED95C1" w14:textId="266E4F40"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Crop selection can result in significant variations in WF. Selecting the right crop sequence can enhance WF by reducing weeds, pests, and illnesses and increasing the availability of nutrients. By contributing atmospheric nitrogen and organic matter to the soil, a legume crop added to a cereal cycle can enhance soil fertility and boost the yields of the cereal crops that follow.</w:t>
      </w:r>
    </w:p>
    <w:p w14:paraId="4E672B89" w14:textId="0CB66903" w:rsidR="001E725B" w:rsidRPr="006B1B03" w:rsidRDefault="001E725B" w:rsidP="00234B72">
      <w:pPr>
        <w:pStyle w:val="BodyText"/>
        <w:spacing w:line="276" w:lineRule="auto"/>
        <w:rPr>
          <w:szCs w:val="24"/>
        </w:rPr>
      </w:pPr>
    </w:p>
    <w:p w14:paraId="336B5FD2" w14:textId="77777777" w:rsidR="001E725B" w:rsidRPr="006B1B03" w:rsidRDefault="001E725B" w:rsidP="00EB3828">
      <w:pPr>
        <w:numPr>
          <w:ilvl w:val="1"/>
          <w:numId w:val="11"/>
        </w:numPr>
        <w:spacing w:after="0"/>
        <w:jc w:val="both"/>
        <w:rPr>
          <w:rFonts w:ascii="Times New Roman" w:hAnsi="Times New Roman" w:cs="Times New Roman"/>
          <w:b/>
          <w:sz w:val="24"/>
          <w:szCs w:val="24"/>
        </w:rPr>
      </w:pPr>
      <w:r w:rsidRPr="006B1B03">
        <w:rPr>
          <w:rFonts w:ascii="Times New Roman" w:hAnsi="Times New Roman" w:cs="Times New Roman"/>
          <w:b/>
          <w:sz w:val="24"/>
          <w:szCs w:val="24"/>
        </w:rPr>
        <w:t>Integrating agriculture – aquaculture</w:t>
      </w:r>
    </w:p>
    <w:p w14:paraId="0EFF12F7" w14:textId="77777777"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p>
    <w:p w14:paraId="3BCEBAE1" w14:textId="4C23A85F" w:rsidR="00234B72" w:rsidRPr="006B1B03" w:rsidRDefault="00234B72" w:rsidP="00234B72">
      <w:pPr>
        <w:spacing w:after="0" w:line="240" w:lineRule="auto"/>
        <w:jc w:val="both"/>
        <w:rPr>
          <w:rFonts w:ascii="Times New Roman" w:eastAsia="Times New Roman" w:hAnsi="Times New Roman" w:cs="Times New Roman"/>
          <w:sz w:val="24"/>
          <w:szCs w:val="24"/>
          <w:lang w:bidi="bn-BD"/>
        </w:rPr>
      </w:pPr>
      <w:r w:rsidRPr="006B1B03">
        <w:rPr>
          <w:rFonts w:ascii="Times New Roman" w:eastAsia="Times New Roman" w:hAnsi="Times New Roman" w:cs="Times New Roman"/>
          <w:sz w:val="24"/>
          <w:szCs w:val="24"/>
          <w:lang w:bidi="bn-BD"/>
        </w:rPr>
        <w:t>Pond water that is high in nutrients can be used for irrigation in intensive aquaculture operations. An increasing amount of research has shown that combining intensive aquaculture with irrigated agriculture production can yield significant benefits, increasing water footprint. According to a World Fish Center research (Dey and Prein, 2004), Malawi's adoption of integrated agriculture-aquaculture technology has significantly increased WF (&gt; 10%) and agricultural revenue (28%) without increasing water consumption.</w:t>
      </w:r>
    </w:p>
    <w:p w14:paraId="4BFB27ED" w14:textId="77777777" w:rsidR="004A69F1" w:rsidRPr="006B1B03" w:rsidRDefault="004A69F1" w:rsidP="00234B72">
      <w:pPr>
        <w:spacing w:after="0"/>
        <w:jc w:val="both"/>
        <w:rPr>
          <w:rFonts w:ascii="Times New Roman" w:hAnsi="Times New Roman" w:cs="Times New Roman"/>
          <w:sz w:val="24"/>
          <w:szCs w:val="24"/>
        </w:rPr>
      </w:pPr>
    </w:p>
    <w:p w14:paraId="674F2559" w14:textId="37015C21" w:rsidR="00923D9D" w:rsidRPr="006B1B03" w:rsidRDefault="00AF6B59" w:rsidP="00234B72">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 xml:space="preserve">6.17   </w:t>
      </w:r>
      <w:r w:rsidR="00BB7FC7" w:rsidRPr="006B1B03">
        <w:rPr>
          <w:rFonts w:ascii="Times New Roman" w:hAnsi="Times New Roman" w:cs="Times New Roman"/>
          <w:b/>
          <w:bCs/>
          <w:sz w:val="24"/>
          <w:szCs w:val="24"/>
        </w:rPr>
        <w:t>P</w:t>
      </w:r>
      <w:r w:rsidR="00923D9D" w:rsidRPr="006B1B03">
        <w:rPr>
          <w:rFonts w:ascii="Times New Roman" w:hAnsi="Times New Roman" w:cs="Times New Roman"/>
          <w:b/>
          <w:bCs/>
          <w:sz w:val="24"/>
          <w:szCs w:val="24"/>
        </w:rPr>
        <w:t>recision</w:t>
      </w:r>
      <w:r w:rsidR="00BB7FC7" w:rsidRPr="006B1B03">
        <w:rPr>
          <w:rFonts w:ascii="Times New Roman" w:hAnsi="Times New Roman" w:cs="Times New Roman"/>
          <w:b/>
          <w:bCs/>
          <w:sz w:val="24"/>
          <w:szCs w:val="24"/>
        </w:rPr>
        <w:t xml:space="preserve"> </w:t>
      </w:r>
      <w:r w:rsidR="00923D9D" w:rsidRPr="006B1B03">
        <w:rPr>
          <w:rFonts w:ascii="Times New Roman" w:hAnsi="Times New Roman" w:cs="Times New Roman"/>
          <w:b/>
          <w:bCs/>
          <w:sz w:val="24"/>
          <w:szCs w:val="24"/>
        </w:rPr>
        <w:t xml:space="preserve"> water management system </w:t>
      </w:r>
    </w:p>
    <w:p w14:paraId="4BB53A5B" w14:textId="699D335E" w:rsidR="00DB6882" w:rsidRPr="006B1B03" w:rsidRDefault="00DB6882"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A well-designed precision water management system is crucial for maintaining cereal, commercial crop, and horticultural crop production while improving product quality. To reduce </w:t>
      </w:r>
      <w:r w:rsidRPr="006B1B03">
        <w:rPr>
          <w:rFonts w:ascii="Times New Roman" w:hAnsi="Times New Roman" w:cs="Times New Roman"/>
          <w:color w:val="000000" w:themeColor="text1"/>
          <w:sz w:val="24"/>
          <w:szCs w:val="24"/>
        </w:rPr>
        <w:lastRenderedPageBreak/>
        <w:t>WFs, the precise use of usable water supplies is important. Precision water management, which includes the prudent use of water through sensors and micro-irrigation strategies, is essential for ensuring the long-term sustainability of water supplies. Cereal crop production require</w:t>
      </w:r>
      <w:r w:rsidR="00BB7FC7" w:rsidRPr="006B1B03">
        <w:rPr>
          <w:rFonts w:ascii="Times New Roman" w:hAnsi="Times New Roman" w:cs="Times New Roman"/>
          <w:color w:val="000000" w:themeColor="text1"/>
          <w:sz w:val="24"/>
          <w:szCs w:val="24"/>
        </w:rPr>
        <w:t>s</w:t>
      </w:r>
      <w:r w:rsidRPr="006B1B03">
        <w:rPr>
          <w:rFonts w:ascii="Times New Roman" w:hAnsi="Times New Roman" w:cs="Times New Roman"/>
          <w:color w:val="000000" w:themeColor="text1"/>
          <w:sz w:val="24"/>
          <w:szCs w:val="24"/>
        </w:rPr>
        <w:t xml:space="preserve"> more than half of the total available water for agriculture. Additionally, it entails applying high-quality water consistently throughout the selected region at the appropriate time, location, and stage of crop development. To attain precision, sensor-based micro-irrigation methods like </w:t>
      </w:r>
      <w:r w:rsidR="00FE425D" w:rsidRPr="006B1B03">
        <w:rPr>
          <w:rFonts w:ascii="Times New Roman" w:hAnsi="Times New Roman" w:cs="Times New Roman"/>
          <w:color w:val="000000" w:themeColor="text1"/>
          <w:sz w:val="24"/>
          <w:szCs w:val="24"/>
        </w:rPr>
        <w:t>sprinkler</w:t>
      </w:r>
      <w:r w:rsidRPr="006B1B03">
        <w:rPr>
          <w:rFonts w:ascii="Times New Roman" w:hAnsi="Times New Roman" w:cs="Times New Roman"/>
          <w:color w:val="000000" w:themeColor="text1"/>
          <w:sz w:val="24"/>
          <w:szCs w:val="24"/>
        </w:rPr>
        <w:t xml:space="preserve"> irrigation, subsurface drip irrigation, and drip irrigation may be employed. Precision irrigation management includes low-cost agronomic techniques like mulching, direct-seeded rice (DSR), conservation agriculture, alternative wetting and drying, and scheduling irrigation. </w:t>
      </w:r>
      <w:r w:rsidR="00FE425D" w:rsidRPr="006B1B03">
        <w:rPr>
          <w:rFonts w:ascii="Times New Roman" w:hAnsi="Times New Roman" w:cs="Times New Roman"/>
          <w:color w:val="000000" w:themeColor="text1"/>
          <w:sz w:val="24"/>
          <w:szCs w:val="24"/>
        </w:rPr>
        <w:t xml:space="preserve"> </w:t>
      </w:r>
    </w:p>
    <w:p w14:paraId="76701F31" w14:textId="77777777" w:rsidR="00D7284D" w:rsidRPr="006B1B03" w:rsidRDefault="00D7284D" w:rsidP="00937381">
      <w:pPr>
        <w:spacing w:after="0"/>
        <w:jc w:val="both"/>
        <w:rPr>
          <w:rFonts w:ascii="Times New Roman" w:hAnsi="Times New Roman" w:cs="Times New Roman"/>
          <w:color w:val="000000" w:themeColor="text1"/>
          <w:sz w:val="24"/>
          <w:szCs w:val="24"/>
        </w:rPr>
      </w:pPr>
    </w:p>
    <w:p w14:paraId="27B3A046" w14:textId="38B5C725" w:rsidR="00AF6B59" w:rsidRPr="006B1B03" w:rsidRDefault="00D939F8"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6.18  </w:t>
      </w:r>
      <w:r w:rsidR="00AF6B59" w:rsidRPr="006B1B03">
        <w:rPr>
          <w:rFonts w:ascii="Times New Roman" w:hAnsi="Times New Roman" w:cs="Times New Roman"/>
          <w:b/>
          <w:bCs/>
          <w:color w:val="000000" w:themeColor="text1"/>
          <w:sz w:val="24"/>
          <w:szCs w:val="24"/>
        </w:rPr>
        <w:t>Policy Interventions and Institutional Mechanisms</w:t>
      </w:r>
    </w:p>
    <w:p w14:paraId="31185B8C" w14:textId="77777777" w:rsidR="00AF6B59" w:rsidRPr="006B1B03" w:rsidRDefault="00AF6B59" w:rsidP="00937381">
      <w:pPr>
        <w:spacing w:after="0"/>
        <w:jc w:val="both"/>
        <w:rPr>
          <w:rFonts w:ascii="Times New Roman" w:hAnsi="Times New Roman" w:cs="Times New Roman"/>
          <w:color w:val="000000" w:themeColor="text1"/>
          <w:sz w:val="24"/>
          <w:szCs w:val="24"/>
        </w:rPr>
      </w:pPr>
    </w:p>
    <w:p w14:paraId="0E7CD398"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Policy interventions and institutional mechanisms play a central role in reducing the agricultural water footprint by influencing farmer behavior, resource allocation, governance structures, and long-term sustainability planning. Effective policies provide incentives for efficient water use, regulate unsustainable extraction, strengthen institutions, and promote coordinated action across sectors and scales. A growing body of literature emphasizes that without strong policy frameworks, technical and management interventions often fail to achieve their intended impact (Hoekstra, 2017; Aldaya et al., 2019).</w:t>
      </w:r>
    </w:p>
    <w:p w14:paraId="65CE1781"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Regulatory Frameworks for Water Allocation and Use</w:t>
      </w:r>
    </w:p>
    <w:p w14:paraId="2E688CED"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Clear and enforceable water rights are essential for limiting over-abstraction of groundwater and surface water sources. Countries with well-defined water allocation systems demonstrate significantly lower blue water footprints due to improved governance and monitoring (Garrido et al., 2016). Regulatory tools—such as groundwater permitting, abstraction caps, licensing, and restrictions on water-intensive crops—help ensure that water use remains within ecological limits (FAO, 2020). Additionally, mandatory environmental flow requirements and catchment protection regulations reduce landscape-level water stress (Liu et al., 2022).</w:t>
      </w:r>
    </w:p>
    <w:p w14:paraId="7BF32A80"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Economic Instruments and Incentives</w:t>
      </w:r>
    </w:p>
    <w:p w14:paraId="3AB25880"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Economic policy tools such as water pricing, tiered tariff systems, subsidy reforms, and payment for ecosystem services (PES) encourage efficient water use (Perry et al., 2017). Differential pricing can discourage excessive irrigation, while targeted subsidies can promote micro-irrigation technologies, drought-resilient crop varieties, and rainwater harvesting systems (World Bank, 2023). Furthermore, incentives for adopting precision agriculture and soil moisture monitoring systems can reduce green and blue water footprints while sustaining yields (Chapagain &amp; Hoekstra, 2008).</w:t>
      </w:r>
    </w:p>
    <w:p w14:paraId="66FA04D5"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Institutional Strengthening and Multi-Level Governance</w:t>
      </w:r>
    </w:p>
    <w:p w14:paraId="20985385"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Strong institutions—such as water user associations (WUAs), agricultural extension services, and basin management authorities—facilitate coordinated water governance. Participatory irrigation management has been shown to improve system maintenance, reduce losses, and increase water productivity (</w:t>
      </w:r>
      <w:proofErr w:type="spellStart"/>
      <w:r w:rsidRPr="006B1B03">
        <w:rPr>
          <w:rFonts w:ascii="Times New Roman" w:hAnsi="Times New Roman" w:cs="Times New Roman"/>
          <w:color w:val="000000" w:themeColor="text1"/>
          <w:sz w:val="24"/>
          <w:szCs w:val="24"/>
        </w:rPr>
        <w:t>Meinzen</w:t>
      </w:r>
      <w:proofErr w:type="spellEnd"/>
      <w:r w:rsidRPr="006B1B03">
        <w:rPr>
          <w:rFonts w:ascii="Times New Roman" w:hAnsi="Times New Roman" w:cs="Times New Roman"/>
          <w:color w:val="000000" w:themeColor="text1"/>
          <w:sz w:val="24"/>
          <w:szCs w:val="24"/>
        </w:rPr>
        <w:t>-Dick, 2014). Integrated Water Resources Management (IWRM) frameworks provide a holistic approach by aligning agricultural policies with national water strategies, climate adaptation plans, and community-based resource governance (UNESCO, 2021). Institutional arrangements that enable cross-boundary cooperation are especially important in transboundary river basins facing water scarcity.</w:t>
      </w:r>
    </w:p>
    <w:p w14:paraId="0EC8DDA0"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lastRenderedPageBreak/>
        <w:t>Policy Support for Sustainable Agricultural Practices</w:t>
      </w:r>
    </w:p>
    <w:p w14:paraId="4AEB0177"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Governments can substantially lower agricultural water footprints by implementing policies that promote sustainable land-use planning, crop diversification, and improved irrigation scheduling. For example, national programs that encourage the replacement of high-water-demand crops (e.g., rice, sugarcane) with less water-intensive alternatives can reduce regional blue water footprints significantly (Mekonnen &amp; Hoekstra, 2020). Policies supporting conservation agriculture, mulching, deficit irrigation, and agroecological systems contribute to reduced green water losses and enhanced soil water retention (</w:t>
      </w:r>
      <w:proofErr w:type="spellStart"/>
      <w:r w:rsidRPr="006B1B03">
        <w:rPr>
          <w:rFonts w:ascii="Times New Roman" w:hAnsi="Times New Roman" w:cs="Times New Roman"/>
          <w:color w:val="000000" w:themeColor="text1"/>
          <w:sz w:val="24"/>
          <w:szCs w:val="24"/>
        </w:rPr>
        <w:t>Rockström</w:t>
      </w:r>
      <w:proofErr w:type="spellEnd"/>
      <w:r w:rsidRPr="006B1B03">
        <w:rPr>
          <w:rFonts w:ascii="Times New Roman" w:hAnsi="Times New Roman" w:cs="Times New Roman"/>
          <w:color w:val="000000" w:themeColor="text1"/>
          <w:sz w:val="24"/>
          <w:szCs w:val="24"/>
        </w:rPr>
        <w:t xml:space="preserve"> et al., 2010).</w:t>
      </w:r>
    </w:p>
    <w:p w14:paraId="34A410DE"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Research, Data Infrastructure, and Monitoring Mechanisms</w:t>
      </w:r>
    </w:p>
    <w:p w14:paraId="1527D7F0"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Effective monitoring systems allow policymakers to track water use, evaluate policy impacts, and adjust strategies based on evidence. Investments in remote sensing, national water footprint databases, groundwater monitoring networks, and climate information systems are essential for transparent governance (Zhang et al., 2019). Countries that integrate water footprint accounting into national statistics and environmental reporting frameworks are better equipped to manage water sustainably (Hoekstra &amp; Mekonnen, 2012).</w:t>
      </w:r>
    </w:p>
    <w:p w14:paraId="3493CA03"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Legal Instruments and Compliance Enforcement</w:t>
      </w:r>
    </w:p>
    <w:p w14:paraId="24B994EE"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Legal measures—such as groundwater extraction laws, pollution control standards, and mandatory water-saving technologies—ensure accountability. Compliance can be improved through a combination of legal penalties, community enforcement, and transparent reporting systems (</w:t>
      </w:r>
      <w:proofErr w:type="spellStart"/>
      <w:r w:rsidRPr="006B1B03">
        <w:rPr>
          <w:rFonts w:ascii="Times New Roman" w:hAnsi="Times New Roman" w:cs="Times New Roman"/>
          <w:color w:val="000000" w:themeColor="text1"/>
          <w:sz w:val="24"/>
          <w:szCs w:val="24"/>
        </w:rPr>
        <w:t>Varis</w:t>
      </w:r>
      <w:proofErr w:type="spellEnd"/>
      <w:r w:rsidRPr="006B1B03">
        <w:rPr>
          <w:rFonts w:ascii="Times New Roman" w:hAnsi="Times New Roman" w:cs="Times New Roman"/>
          <w:color w:val="000000" w:themeColor="text1"/>
          <w:sz w:val="24"/>
          <w:szCs w:val="24"/>
        </w:rPr>
        <w:t xml:space="preserve"> &amp; </w:t>
      </w:r>
      <w:proofErr w:type="spellStart"/>
      <w:r w:rsidRPr="006B1B03">
        <w:rPr>
          <w:rFonts w:ascii="Times New Roman" w:hAnsi="Times New Roman" w:cs="Times New Roman"/>
          <w:color w:val="000000" w:themeColor="text1"/>
          <w:sz w:val="24"/>
          <w:szCs w:val="24"/>
        </w:rPr>
        <w:t>Tortajada</w:t>
      </w:r>
      <w:proofErr w:type="spellEnd"/>
      <w:r w:rsidRPr="006B1B03">
        <w:rPr>
          <w:rFonts w:ascii="Times New Roman" w:hAnsi="Times New Roman" w:cs="Times New Roman"/>
          <w:color w:val="000000" w:themeColor="text1"/>
          <w:sz w:val="24"/>
          <w:szCs w:val="24"/>
        </w:rPr>
        <w:t>, 2018). Effective legislation also supports wastewater reuse for agriculture, an increasingly important strategy for reducing freshwater demand (Qadir et al., 2020).</w:t>
      </w:r>
    </w:p>
    <w:p w14:paraId="7E933F01" w14:textId="77777777" w:rsidR="00AF6B59" w:rsidRPr="006B1B03" w:rsidRDefault="00AF6B59" w:rsidP="00937381">
      <w:pPr>
        <w:spacing w:after="0"/>
        <w:jc w:val="both"/>
        <w:rPr>
          <w:rFonts w:ascii="Times New Roman" w:hAnsi="Times New Roman" w:cs="Times New Roman"/>
          <w:b/>
          <w:bCs/>
          <w:i/>
          <w:iCs/>
          <w:color w:val="000000" w:themeColor="text1"/>
          <w:sz w:val="24"/>
          <w:szCs w:val="24"/>
        </w:rPr>
      </w:pPr>
      <w:r w:rsidRPr="006B1B03">
        <w:rPr>
          <w:rFonts w:ascii="Times New Roman" w:hAnsi="Times New Roman" w:cs="Times New Roman"/>
          <w:b/>
          <w:bCs/>
          <w:i/>
          <w:iCs/>
          <w:color w:val="000000" w:themeColor="text1"/>
          <w:sz w:val="24"/>
          <w:szCs w:val="24"/>
        </w:rPr>
        <w:t>International Cooperation and Trade Policies</w:t>
      </w:r>
    </w:p>
    <w:p w14:paraId="71E513AE" w14:textId="77777777" w:rsidR="00AF6B59" w:rsidRPr="006B1B03" w:rsidRDefault="00AF6B59" w:rsidP="0093738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As water footprint is closely linked to virtual water trade, international policies also play a significant role. Agreements facilitating sustainable agricultural trade, environmental labeling, or water-footprint-based certification can reduce external water stress in exporting regions (Hoekstra, 2020). Regional organizations and UN platforms encourage harmonization of water governance standards and promote shared learning across countries.</w:t>
      </w:r>
    </w:p>
    <w:p w14:paraId="0007A385" w14:textId="7C30E009" w:rsidR="00AF6B59" w:rsidRPr="006B1B03" w:rsidRDefault="00AF6B59" w:rsidP="00937381">
      <w:pPr>
        <w:spacing w:after="0"/>
        <w:jc w:val="both"/>
        <w:rPr>
          <w:rFonts w:ascii="Times New Roman" w:hAnsi="Times New Roman" w:cs="Times New Roman"/>
          <w:color w:val="000000" w:themeColor="text1"/>
          <w:sz w:val="24"/>
          <w:szCs w:val="24"/>
        </w:rPr>
      </w:pPr>
    </w:p>
    <w:p w14:paraId="3ABC6391" w14:textId="2338D0C3" w:rsidR="00A83E06" w:rsidRPr="006B1B03" w:rsidRDefault="00C73330" w:rsidP="00EB3828">
      <w:pPr>
        <w:pStyle w:val="ListParagraph"/>
        <w:numPr>
          <w:ilvl w:val="0"/>
          <w:numId w:val="11"/>
        </w:numPr>
        <w:spacing w:after="0" w:line="276" w:lineRule="auto"/>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 </w:t>
      </w:r>
      <w:r w:rsidR="00A83E06" w:rsidRPr="006B1B03">
        <w:rPr>
          <w:rFonts w:ascii="Times New Roman" w:hAnsi="Times New Roman" w:cs="Times New Roman"/>
          <w:b/>
          <w:bCs/>
          <w:color w:val="000000" w:themeColor="text1"/>
          <w:sz w:val="24"/>
          <w:szCs w:val="24"/>
        </w:rPr>
        <w:t>LIMITATIONS OF WF METHODOLOGY</w:t>
      </w:r>
    </w:p>
    <w:p w14:paraId="6031C2C6" w14:textId="77777777" w:rsidR="00D939F8" w:rsidRPr="006B1B03" w:rsidRDefault="00D939F8" w:rsidP="00937381">
      <w:pPr>
        <w:spacing w:after="0"/>
        <w:jc w:val="both"/>
        <w:rPr>
          <w:rFonts w:ascii="Times New Roman" w:hAnsi="Times New Roman" w:cs="Times New Roman"/>
          <w:color w:val="000000" w:themeColor="text1"/>
          <w:sz w:val="24"/>
          <w:szCs w:val="24"/>
        </w:rPr>
      </w:pPr>
    </w:p>
    <w:p w14:paraId="08F542BA"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For managing and </w:t>
      </w:r>
      <w:proofErr w:type="spellStart"/>
      <w:r w:rsidRPr="006B1B03">
        <w:rPr>
          <w:rFonts w:ascii="Times New Roman" w:hAnsi="Times New Roman" w:cs="Times New Roman"/>
          <w:color w:val="000000" w:themeColor="text1"/>
          <w:sz w:val="24"/>
          <w:szCs w:val="24"/>
        </w:rPr>
        <w:t>assessing</w:t>
      </w:r>
      <w:proofErr w:type="spellEnd"/>
      <w:r w:rsidRPr="006B1B03">
        <w:rPr>
          <w:rFonts w:ascii="Times New Roman" w:hAnsi="Times New Roman" w:cs="Times New Roman"/>
          <w:color w:val="000000" w:themeColor="text1"/>
          <w:sz w:val="24"/>
          <w:szCs w:val="24"/>
        </w:rPr>
        <w:t xml:space="preserve"> water resources, the WF methodology is a dependable and generally recognized approach. We now have a better grasp of how to manage water resources in a sustainable, effective, and efficient manner because to this research. However, because of its relative freshness, complexity, large amount of data required for computations, and the intricacy of hydrological processes, the idea has a number of drawbacks (</w:t>
      </w:r>
      <w:proofErr w:type="spellStart"/>
      <w:r w:rsidRPr="006B1B03">
        <w:rPr>
          <w:rFonts w:ascii="Times New Roman" w:hAnsi="Times New Roman" w:cs="Times New Roman"/>
          <w:color w:val="000000" w:themeColor="text1"/>
          <w:sz w:val="24"/>
          <w:szCs w:val="24"/>
        </w:rPr>
        <w:t>Muratoğlu</w:t>
      </w:r>
      <w:proofErr w:type="spellEnd"/>
      <w:r w:rsidRPr="006B1B03">
        <w:rPr>
          <w:rFonts w:ascii="Times New Roman" w:hAnsi="Times New Roman" w:cs="Times New Roman"/>
          <w:color w:val="000000" w:themeColor="text1"/>
          <w:sz w:val="24"/>
          <w:szCs w:val="24"/>
        </w:rPr>
        <w:t>, 2020).</w:t>
      </w:r>
    </w:p>
    <w:p w14:paraId="2852DC82" w14:textId="593A636B" w:rsidR="00A83E06" w:rsidRPr="006B1B03" w:rsidRDefault="00C73330"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7.1  </w:t>
      </w:r>
      <w:r w:rsidR="00A83E06" w:rsidRPr="006B1B03">
        <w:rPr>
          <w:rFonts w:ascii="Times New Roman" w:hAnsi="Times New Roman" w:cs="Times New Roman"/>
          <w:b/>
          <w:bCs/>
          <w:color w:val="000000" w:themeColor="text1"/>
          <w:sz w:val="24"/>
          <w:szCs w:val="24"/>
        </w:rPr>
        <w:t>Limitations of blue and green WF</w:t>
      </w:r>
    </w:p>
    <w:p w14:paraId="09EA66AE"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ET under ideal circumstances is included in statistical models based on regional water balance and empirical models (like CROPWAT and CROPSYST), but actual soil moisture is ignored (Luan et al., 2018). Regional water balance-based empirical and statistical models can occasionally have insufficient geographical resolutions (Luan et al., 2018). Since studies are frequently carried out at the provincial level, it is not always possible to clearly illustrate regional differences in WF. This might result in decreased efficacy in water management and </w:t>
      </w:r>
      <w:r w:rsidRPr="006B1B03">
        <w:rPr>
          <w:rFonts w:ascii="Times New Roman" w:hAnsi="Times New Roman" w:cs="Times New Roman"/>
          <w:color w:val="000000" w:themeColor="text1"/>
          <w:sz w:val="24"/>
          <w:szCs w:val="24"/>
        </w:rPr>
        <w:lastRenderedPageBreak/>
        <w:t>WF assessments since it makes it more difficult to identify the geographical sensitivity of agricultural WF and to generate locally tailored remedies.</w:t>
      </w:r>
    </w:p>
    <w:p w14:paraId="20131465" w14:textId="7D5B52C9" w:rsidR="00A83E06" w:rsidRPr="006B1B03" w:rsidRDefault="00C73330" w:rsidP="00937381">
      <w:pPr>
        <w:spacing w:after="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7.2   </w:t>
      </w:r>
      <w:r w:rsidR="00A83E06" w:rsidRPr="006B1B03">
        <w:rPr>
          <w:rFonts w:ascii="Times New Roman" w:hAnsi="Times New Roman" w:cs="Times New Roman"/>
          <w:b/>
          <w:bCs/>
          <w:color w:val="000000" w:themeColor="text1"/>
          <w:sz w:val="24"/>
          <w:szCs w:val="24"/>
        </w:rPr>
        <w:t>Limitations of grey WF</w:t>
      </w:r>
    </w:p>
    <w:p w14:paraId="51980531" w14:textId="77777777" w:rsidR="00A149E1" w:rsidRPr="006B1B03" w:rsidRDefault="00A149E1" w:rsidP="00A149E1">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 xml:space="preserve">There are drawbacks to the grey WF technique, especially with the </w:t>
      </w:r>
      <w:r w:rsidR="00A83E06" w:rsidRPr="006B1B03">
        <w:rPr>
          <w:rFonts w:ascii="Times New Roman" w:hAnsi="Times New Roman" w:cs="Times New Roman"/>
          <w:color w:val="000000" w:themeColor="text1"/>
          <w:sz w:val="24"/>
          <w:szCs w:val="24"/>
        </w:rPr>
        <w:t>data</w:t>
      </w:r>
      <w:r w:rsidRPr="006B1B03">
        <w:rPr>
          <w:rFonts w:ascii="Times New Roman" w:hAnsi="Times New Roman" w:cs="Times New Roman"/>
          <w:color w:val="000000" w:themeColor="text1"/>
          <w:sz w:val="24"/>
          <w:szCs w:val="24"/>
        </w:rPr>
        <w:t xml:space="preserve"> used</w:t>
      </w:r>
      <w:r w:rsidR="00A83E06" w:rsidRPr="006B1B03">
        <w:rPr>
          <w:rFonts w:ascii="Times New Roman" w:hAnsi="Times New Roman" w:cs="Times New Roman"/>
          <w:color w:val="000000" w:themeColor="text1"/>
          <w:sz w:val="24"/>
          <w:szCs w:val="24"/>
        </w:rPr>
        <w:t xml:space="preserve"> and modelling approach. </w:t>
      </w:r>
      <w:r w:rsidRPr="006B1B03">
        <w:rPr>
          <w:rFonts w:ascii="Times New Roman" w:hAnsi="Times New Roman" w:cs="Times New Roman"/>
          <w:color w:val="000000" w:themeColor="text1"/>
          <w:sz w:val="24"/>
          <w:szCs w:val="24"/>
        </w:rPr>
        <w:t xml:space="preserve">First, grey WF emissions are directly impacted by ambient water quality criteria. Standards for drinking water and surface water differ significantly, and literature reviews frequently reveal variations when choosing the corresponding concentrations. </w:t>
      </w:r>
    </w:p>
    <w:p w14:paraId="5C790952" w14:textId="77777777" w:rsidR="00A149E1" w:rsidRPr="006B1B03" w:rsidRDefault="00A149E1" w:rsidP="00937381">
      <w:pPr>
        <w:spacing w:after="0"/>
        <w:jc w:val="both"/>
        <w:rPr>
          <w:rFonts w:ascii="Times New Roman" w:hAnsi="Times New Roman" w:cs="Times New Roman"/>
          <w:b/>
          <w:bCs/>
          <w:sz w:val="24"/>
          <w:szCs w:val="24"/>
        </w:rPr>
      </w:pPr>
    </w:p>
    <w:p w14:paraId="11E70B42" w14:textId="1B39793E" w:rsidR="00B5551F" w:rsidRPr="006B1B03" w:rsidRDefault="00A149E1" w:rsidP="00937381">
      <w:pPr>
        <w:spacing w:after="0"/>
        <w:jc w:val="both"/>
        <w:rPr>
          <w:rFonts w:ascii="Times New Roman" w:hAnsi="Times New Roman" w:cs="Times New Roman"/>
          <w:b/>
          <w:bCs/>
          <w:sz w:val="24"/>
          <w:szCs w:val="24"/>
        </w:rPr>
      </w:pPr>
      <w:r w:rsidRPr="006B1B03">
        <w:rPr>
          <w:rFonts w:ascii="Times New Roman" w:hAnsi="Times New Roman" w:cs="Times New Roman"/>
          <w:b/>
          <w:bCs/>
          <w:sz w:val="24"/>
          <w:szCs w:val="24"/>
        </w:rPr>
        <w:t>8</w:t>
      </w:r>
      <w:r w:rsidR="00B5551F" w:rsidRPr="006B1B03">
        <w:rPr>
          <w:rFonts w:ascii="Times New Roman" w:hAnsi="Times New Roman" w:cs="Times New Roman"/>
          <w:b/>
          <w:bCs/>
          <w:sz w:val="24"/>
          <w:szCs w:val="24"/>
        </w:rPr>
        <w:t xml:space="preserve">   </w:t>
      </w:r>
      <w:r w:rsidR="003B5E3A" w:rsidRPr="006B1B03">
        <w:rPr>
          <w:rFonts w:ascii="Times New Roman" w:hAnsi="Times New Roman" w:cs="Times New Roman"/>
          <w:b/>
          <w:bCs/>
          <w:sz w:val="24"/>
          <w:szCs w:val="24"/>
        </w:rPr>
        <w:t xml:space="preserve">Challenges and </w:t>
      </w:r>
      <w:r w:rsidR="00B5551F" w:rsidRPr="006B1B03">
        <w:rPr>
          <w:rFonts w:ascii="Times New Roman" w:hAnsi="Times New Roman" w:cs="Times New Roman"/>
          <w:b/>
          <w:bCs/>
          <w:sz w:val="24"/>
          <w:szCs w:val="24"/>
        </w:rPr>
        <w:t xml:space="preserve">Future studies  </w:t>
      </w:r>
    </w:p>
    <w:p w14:paraId="11F9ECD1" w14:textId="77777777" w:rsidR="003B5E3A" w:rsidRPr="006B1B03" w:rsidRDefault="003B5E3A" w:rsidP="003B5E3A">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The review identified persistent challenges in WF methodology, particularly in reflecting real-world agricultural practices and standardizing assumptions. While limitations in effective precipitation models and grey WF calculations require further methodological refinement, the increasing adoption of hydrological modelling and regional-scale analyses presents opportunities to enhance the accuracy and applicability of WF assessments. The continuous advancement of these methodological approaches and analytical tools will strengthen the WF concept's role as an influential framework for achieving sustainable water resource management and addressing the growing challenges of global water scarcity and food security.</w:t>
      </w:r>
    </w:p>
    <w:p w14:paraId="7863D134" w14:textId="285DA9DC" w:rsidR="00B5551F" w:rsidRPr="006B1B03" w:rsidRDefault="00B5551F" w:rsidP="00937381">
      <w:pPr>
        <w:spacing w:after="0"/>
        <w:jc w:val="both"/>
        <w:rPr>
          <w:rFonts w:ascii="Times New Roman" w:hAnsi="Times New Roman" w:cs="Times New Roman"/>
          <w:sz w:val="24"/>
          <w:szCs w:val="24"/>
        </w:rPr>
      </w:pPr>
      <w:r w:rsidRPr="006B1B03">
        <w:rPr>
          <w:rFonts w:ascii="Times New Roman" w:hAnsi="Times New Roman" w:cs="Times New Roman"/>
          <w:sz w:val="24"/>
          <w:szCs w:val="24"/>
        </w:rPr>
        <w:t>Future studies should focus on:</w:t>
      </w:r>
    </w:p>
    <w:p w14:paraId="67A79CD2"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Integrating WF assessments with climate change models.</w:t>
      </w:r>
    </w:p>
    <w:p w14:paraId="243806D2"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Developing transboundary WF governance frameworks.</w:t>
      </w:r>
    </w:p>
    <w:p w14:paraId="146A7AA9"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Expanding remote sensing and AI-based water monitoring systems.</w:t>
      </w:r>
    </w:p>
    <w:p w14:paraId="53F06D1A"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Linking WF with SDG indicators, particularly SDG 2 (Zero Hunger) and SDG 6 (Clean Water).</w:t>
      </w:r>
    </w:p>
    <w:p w14:paraId="499651C4" w14:textId="77777777" w:rsidR="00B5551F" w:rsidRPr="006B1B03" w:rsidRDefault="00B5551F" w:rsidP="00EB3828">
      <w:pPr>
        <w:numPr>
          <w:ilvl w:val="0"/>
          <w:numId w:val="7"/>
        </w:numPr>
        <w:spacing w:after="0"/>
        <w:jc w:val="both"/>
        <w:rPr>
          <w:rFonts w:ascii="Times New Roman" w:hAnsi="Times New Roman" w:cs="Times New Roman"/>
          <w:sz w:val="24"/>
          <w:szCs w:val="24"/>
        </w:rPr>
      </w:pPr>
      <w:r w:rsidRPr="006B1B03">
        <w:rPr>
          <w:rFonts w:ascii="Times New Roman" w:hAnsi="Times New Roman" w:cs="Times New Roman"/>
          <w:sz w:val="24"/>
          <w:szCs w:val="24"/>
        </w:rPr>
        <w:t>Designing region-specific WF mitigation pathways.</w:t>
      </w:r>
    </w:p>
    <w:p w14:paraId="0D6C618D" w14:textId="77777777" w:rsidR="00B5551F" w:rsidRPr="006B1B03" w:rsidRDefault="00B5551F" w:rsidP="00937381">
      <w:pPr>
        <w:spacing w:after="0"/>
        <w:jc w:val="both"/>
        <w:rPr>
          <w:rFonts w:ascii="Times New Roman" w:hAnsi="Times New Roman" w:cs="Times New Roman"/>
          <w:color w:val="000000" w:themeColor="text1"/>
          <w:sz w:val="24"/>
          <w:szCs w:val="24"/>
        </w:rPr>
      </w:pPr>
    </w:p>
    <w:p w14:paraId="18919601" w14:textId="77777777" w:rsidR="008B4439" w:rsidRPr="006B1B03" w:rsidRDefault="008B4439" w:rsidP="00937381">
      <w:pPr>
        <w:spacing w:after="0"/>
        <w:jc w:val="both"/>
        <w:rPr>
          <w:rFonts w:ascii="Times New Roman" w:hAnsi="Times New Roman" w:cs="Times New Roman"/>
          <w:color w:val="000000" w:themeColor="text1"/>
          <w:sz w:val="24"/>
          <w:szCs w:val="24"/>
        </w:rPr>
      </w:pPr>
    </w:p>
    <w:p w14:paraId="56E97EA0" w14:textId="6B119122" w:rsidR="00B20CBF" w:rsidRPr="006B1B03" w:rsidRDefault="00C73330" w:rsidP="00EB3828">
      <w:pPr>
        <w:pStyle w:val="ListParagraph"/>
        <w:numPr>
          <w:ilvl w:val="1"/>
          <w:numId w:val="7"/>
        </w:numPr>
        <w:spacing w:after="0"/>
        <w:ind w:left="360"/>
        <w:jc w:val="both"/>
        <w:rPr>
          <w:rFonts w:ascii="Times New Roman" w:hAnsi="Times New Roman" w:cs="Times New Roman"/>
          <w:b/>
          <w:bCs/>
          <w:color w:val="000000" w:themeColor="text1"/>
          <w:sz w:val="24"/>
          <w:szCs w:val="24"/>
        </w:rPr>
      </w:pPr>
      <w:r w:rsidRPr="006B1B03">
        <w:rPr>
          <w:rFonts w:ascii="Times New Roman" w:hAnsi="Times New Roman" w:cs="Times New Roman"/>
          <w:b/>
          <w:bCs/>
          <w:color w:val="000000" w:themeColor="text1"/>
          <w:sz w:val="24"/>
          <w:szCs w:val="24"/>
        </w:rPr>
        <w:t xml:space="preserve"> </w:t>
      </w:r>
      <w:r w:rsidR="00A83E06" w:rsidRPr="006B1B03">
        <w:rPr>
          <w:rFonts w:ascii="Times New Roman" w:hAnsi="Times New Roman" w:cs="Times New Roman"/>
          <w:b/>
          <w:bCs/>
          <w:color w:val="000000" w:themeColor="text1"/>
          <w:sz w:val="24"/>
          <w:szCs w:val="24"/>
        </w:rPr>
        <w:t>CONCLUSION</w:t>
      </w:r>
    </w:p>
    <w:p w14:paraId="518269EB" w14:textId="77777777" w:rsidR="00D0660B" w:rsidRPr="006B1B03" w:rsidRDefault="00D0660B" w:rsidP="00D0660B">
      <w:pPr>
        <w:spacing w:after="0"/>
        <w:jc w:val="both"/>
        <w:rPr>
          <w:rFonts w:ascii="Times New Roman" w:hAnsi="Times New Roman" w:cs="Times New Roman"/>
          <w:color w:val="000000" w:themeColor="text1"/>
          <w:sz w:val="24"/>
          <w:szCs w:val="24"/>
        </w:rPr>
      </w:pPr>
    </w:p>
    <w:p w14:paraId="44700058" w14:textId="6D437F95" w:rsidR="00D0660B" w:rsidRPr="00D0660B" w:rsidRDefault="00D0660B" w:rsidP="00D0660B">
      <w:pPr>
        <w:spacing w:after="0"/>
        <w:jc w:val="both"/>
        <w:rPr>
          <w:rFonts w:ascii="Times New Roman" w:hAnsi="Times New Roman" w:cs="Times New Roman"/>
          <w:color w:val="000000" w:themeColor="text1"/>
          <w:sz w:val="24"/>
          <w:szCs w:val="24"/>
        </w:rPr>
      </w:pPr>
      <w:r w:rsidRPr="00D0660B">
        <w:rPr>
          <w:rFonts w:ascii="Times New Roman" w:hAnsi="Times New Roman" w:cs="Times New Roman"/>
          <w:color w:val="000000" w:themeColor="text1"/>
          <w:sz w:val="24"/>
          <w:szCs w:val="24"/>
        </w:rPr>
        <w:t xml:space="preserve">Water footprint (WF), an all-encompassing measure of the appropriation of water resources, has </w:t>
      </w:r>
      <w:r w:rsidRPr="006B1B03">
        <w:rPr>
          <w:rFonts w:ascii="Times New Roman" w:hAnsi="Times New Roman" w:cs="Times New Roman"/>
          <w:color w:val="000000" w:themeColor="text1"/>
          <w:sz w:val="24"/>
          <w:szCs w:val="24"/>
        </w:rPr>
        <w:t xml:space="preserve">been immersed </w:t>
      </w:r>
      <w:r w:rsidRPr="00D0660B">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 xml:space="preserve">as </w:t>
      </w:r>
      <w:r w:rsidRPr="00D0660B">
        <w:rPr>
          <w:rFonts w:ascii="Times New Roman" w:hAnsi="Times New Roman" w:cs="Times New Roman"/>
          <w:color w:val="000000" w:themeColor="text1"/>
          <w:sz w:val="24"/>
          <w:szCs w:val="24"/>
        </w:rPr>
        <w:t>a useful instrument to enhance water resource management and sustainability. A product's water footprint can be an effective tool for directing sustainable food production systems. A water footprint-based optimization for crop cultivation area relocation with the goal of lowering water use would be a potential management option</w:t>
      </w:r>
      <w:r w:rsidRPr="006B1B03">
        <w:rPr>
          <w:rFonts w:ascii="Times New Roman" w:hAnsi="Times New Roman" w:cs="Times New Roman"/>
          <w:color w:val="000000" w:themeColor="text1"/>
          <w:sz w:val="24"/>
          <w:szCs w:val="24"/>
        </w:rPr>
        <w:t>.</w:t>
      </w:r>
      <w:r w:rsidRPr="00D0660B">
        <w:rPr>
          <w:rFonts w:ascii="Times New Roman" w:hAnsi="Times New Roman" w:cs="Times New Roman"/>
          <w:color w:val="000000" w:themeColor="text1"/>
          <w:sz w:val="24"/>
          <w:szCs w:val="24"/>
        </w:rPr>
        <w:t xml:space="preserve"> </w:t>
      </w:r>
      <w:r w:rsidRPr="006B1B03">
        <w:rPr>
          <w:rFonts w:ascii="Times New Roman" w:hAnsi="Times New Roman" w:cs="Times New Roman"/>
          <w:color w:val="000000" w:themeColor="text1"/>
          <w:sz w:val="24"/>
          <w:szCs w:val="24"/>
        </w:rPr>
        <w:t xml:space="preserve"> </w:t>
      </w:r>
    </w:p>
    <w:p w14:paraId="0643123E" w14:textId="77777777" w:rsidR="00D0660B" w:rsidRPr="006B1B03" w:rsidRDefault="00D0660B" w:rsidP="00937381">
      <w:pPr>
        <w:spacing w:after="0"/>
        <w:jc w:val="both"/>
        <w:rPr>
          <w:rFonts w:ascii="Times New Roman" w:hAnsi="Times New Roman" w:cs="Times New Roman"/>
          <w:color w:val="000000" w:themeColor="text1"/>
          <w:sz w:val="24"/>
          <w:szCs w:val="24"/>
        </w:rPr>
      </w:pPr>
    </w:p>
    <w:p w14:paraId="0EE771F2" w14:textId="4C37B487" w:rsidR="009D7D47" w:rsidRPr="009D7D47" w:rsidRDefault="009D7D47" w:rsidP="009D7D47">
      <w:pPr>
        <w:spacing w:after="0"/>
        <w:jc w:val="both"/>
        <w:rPr>
          <w:rFonts w:ascii="Times New Roman" w:hAnsi="Times New Roman" w:cs="Times New Roman"/>
          <w:color w:val="000000" w:themeColor="text1"/>
          <w:sz w:val="24"/>
          <w:szCs w:val="24"/>
        </w:rPr>
      </w:pPr>
      <w:r w:rsidRPr="006B1B03">
        <w:rPr>
          <w:rFonts w:ascii="Times New Roman" w:hAnsi="Times New Roman" w:cs="Times New Roman"/>
          <w:color w:val="000000" w:themeColor="text1"/>
          <w:sz w:val="24"/>
          <w:szCs w:val="24"/>
        </w:rPr>
        <w:t>T</w:t>
      </w:r>
      <w:r w:rsidRPr="009D7D47">
        <w:rPr>
          <w:rFonts w:ascii="Times New Roman" w:hAnsi="Times New Roman" w:cs="Times New Roman"/>
          <w:color w:val="000000" w:themeColor="text1"/>
          <w:sz w:val="24"/>
          <w:szCs w:val="24"/>
        </w:rPr>
        <w:t>his study thoroughly examined the WF idea, its techniques, and its applications within the agricultural sector</w:t>
      </w:r>
      <w:r w:rsidRPr="006B1B03">
        <w:rPr>
          <w:rFonts w:ascii="Times New Roman" w:hAnsi="Times New Roman" w:cs="Times New Roman"/>
          <w:color w:val="000000" w:themeColor="text1"/>
          <w:sz w:val="24"/>
          <w:szCs w:val="24"/>
        </w:rPr>
        <w:t xml:space="preserve"> which will contribute to advance sustainable water management and ensure food security.</w:t>
      </w:r>
      <w:r w:rsidRPr="009D7D47">
        <w:rPr>
          <w:rFonts w:ascii="Times New Roman" w:hAnsi="Times New Roman" w:cs="Times New Roman"/>
          <w:color w:val="000000" w:themeColor="text1"/>
          <w:sz w:val="24"/>
          <w:szCs w:val="24"/>
        </w:rPr>
        <w:t xml:space="preserve"> The review examined the theoretical underpinnings and historical evolution of virtual water and WF. A thorough examination contrasted the advantages and disadvantages of volumetric and LCA-based WF techniques in the evaluation of water resources. </w:t>
      </w:r>
      <w:r w:rsidRPr="006B1B03">
        <w:rPr>
          <w:rFonts w:ascii="Times New Roman" w:hAnsi="Times New Roman" w:cs="Times New Roman"/>
          <w:color w:val="000000" w:themeColor="text1"/>
          <w:sz w:val="24"/>
          <w:szCs w:val="24"/>
        </w:rPr>
        <w:t xml:space="preserve"> </w:t>
      </w:r>
    </w:p>
    <w:p w14:paraId="698443D4" w14:textId="77777777" w:rsidR="009D7D47" w:rsidRPr="006B1B03" w:rsidRDefault="009D7D47" w:rsidP="00937381">
      <w:pPr>
        <w:spacing w:after="0"/>
        <w:jc w:val="both"/>
        <w:rPr>
          <w:rFonts w:ascii="Times New Roman" w:hAnsi="Times New Roman" w:cs="Times New Roman"/>
          <w:color w:val="000000" w:themeColor="text1"/>
          <w:sz w:val="24"/>
          <w:szCs w:val="24"/>
        </w:rPr>
      </w:pPr>
    </w:p>
    <w:p w14:paraId="6D86DA94" w14:textId="2FC5A42A" w:rsidR="00614D7C" w:rsidRPr="00614D7C" w:rsidRDefault="008249FC" w:rsidP="00614D7C">
      <w:pPr>
        <w:spacing w:after="0"/>
        <w:jc w:val="both"/>
        <w:rPr>
          <w:rFonts w:ascii="Times New Roman" w:hAnsi="Times New Roman" w:cs="Times New Roman"/>
          <w:color w:val="000000" w:themeColor="text1"/>
          <w:sz w:val="24"/>
          <w:szCs w:val="24"/>
        </w:rPr>
      </w:pPr>
      <w:r w:rsidRPr="008249FC">
        <w:rPr>
          <w:rFonts w:ascii="Times New Roman" w:hAnsi="Times New Roman" w:cs="Times New Roman"/>
          <w:color w:val="000000" w:themeColor="text1"/>
          <w:sz w:val="24"/>
          <w:szCs w:val="24"/>
        </w:rPr>
        <w:t xml:space="preserve">The study emphasized the field's transition toward more targeted and in-depth assessments by combining results from regional and worldwide WF research. </w:t>
      </w:r>
      <w:r w:rsidR="00614D7C" w:rsidRPr="00614D7C">
        <w:rPr>
          <w:rFonts w:ascii="Times New Roman" w:hAnsi="Times New Roman" w:cs="Times New Roman"/>
          <w:color w:val="000000" w:themeColor="text1"/>
          <w:sz w:val="24"/>
          <w:szCs w:val="24"/>
        </w:rPr>
        <w:t xml:space="preserve">The practical uses of the notion in creating sustainable and adaptable water management practices were illustrated by the WF </w:t>
      </w:r>
      <w:r w:rsidR="00614D7C" w:rsidRPr="00614D7C">
        <w:rPr>
          <w:rFonts w:ascii="Times New Roman" w:hAnsi="Times New Roman" w:cs="Times New Roman"/>
          <w:color w:val="000000" w:themeColor="text1"/>
          <w:sz w:val="24"/>
          <w:szCs w:val="24"/>
        </w:rPr>
        <w:lastRenderedPageBreak/>
        <w:t>reduction strategies. It has become clear that using hydrological modeling into WF study is a viable way to increase assessment accuracy.</w:t>
      </w:r>
    </w:p>
    <w:p w14:paraId="28D7F292" w14:textId="77777777" w:rsidR="00614D7C" w:rsidRPr="006B1B03" w:rsidRDefault="00614D7C" w:rsidP="00937381">
      <w:pPr>
        <w:spacing w:after="0"/>
        <w:jc w:val="both"/>
        <w:rPr>
          <w:rFonts w:ascii="Times New Roman" w:hAnsi="Times New Roman" w:cs="Times New Roman"/>
          <w:color w:val="000000" w:themeColor="text1"/>
          <w:sz w:val="24"/>
          <w:szCs w:val="24"/>
        </w:rPr>
      </w:pPr>
    </w:p>
    <w:p w14:paraId="0A7D57D5" w14:textId="77777777" w:rsidR="00C73330" w:rsidRDefault="00C73330" w:rsidP="00937381">
      <w:pPr>
        <w:spacing w:after="0"/>
        <w:jc w:val="both"/>
        <w:rPr>
          <w:rFonts w:ascii="Times New Roman" w:hAnsi="Times New Roman" w:cs="Times New Roman"/>
          <w:color w:val="000000" w:themeColor="text1"/>
          <w:sz w:val="24"/>
          <w:szCs w:val="24"/>
        </w:rPr>
      </w:pPr>
    </w:p>
    <w:p w14:paraId="57A252D6" w14:textId="77777777" w:rsidR="00686F15" w:rsidRDefault="00686F15" w:rsidP="00937381">
      <w:pPr>
        <w:spacing w:after="0"/>
        <w:jc w:val="both"/>
        <w:rPr>
          <w:rFonts w:ascii="Times New Roman" w:hAnsi="Times New Roman" w:cs="Times New Roman"/>
          <w:color w:val="000000" w:themeColor="text1"/>
          <w:sz w:val="24"/>
          <w:szCs w:val="24"/>
        </w:rPr>
      </w:pPr>
    </w:p>
    <w:p w14:paraId="7A55B554" w14:textId="5FA41AFC" w:rsidR="00686F15" w:rsidRDefault="00686F15" w:rsidP="0093738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REFERNCES</w:t>
      </w:r>
    </w:p>
    <w:p w14:paraId="28831059" w14:textId="77777777" w:rsidR="00686F15" w:rsidRDefault="00686F15" w:rsidP="00937381">
      <w:pPr>
        <w:spacing w:after="0"/>
        <w:jc w:val="both"/>
        <w:rPr>
          <w:rFonts w:ascii="Times New Roman" w:hAnsi="Times New Roman" w:cs="Times New Roman"/>
          <w:color w:val="000000" w:themeColor="text1"/>
          <w:sz w:val="24"/>
          <w:szCs w:val="24"/>
        </w:rPr>
      </w:pPr>
    </w:p>
    <w:p w14:paraId="70201958"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Aldaya, M. M., Muñoz, G., &amp; Hoekstra, A. Y. (2019). Water footprint and virtual water trade in Spain. Journal of Cleaner Production, 227, 425–436.</w:t>
      </w:r>
    </w:p>
    <w:p w14:paraId="1A793C2F" w14:textId="3695679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Ali, M.H. (2008). Deficit irrigation for wheat cultivation under limited water supply condition. Universal publisher, Boca Raton, Florida, USA, ISBN: 1599426862</w:t>
      </w:r>
      <w:r w:rsidR="00B4714F">
        <w:rPr>
          <w:rFonts w:ascii="Times New Roman" w:hAnsi="Times New Roman" w:cs="Times New Roman"/>
          <w:color w:val="000000" w:themeColor="text1"/>
          <w:sz w:val="24"/>
          <w:szCs w:val="24"/>
        </w:rPr>
        <w:t xml:space="preserve"> </w:t>
      </w:r>
      <w:hyperlink r:id="rId9" w:history="1">
        <w:r w:rsidR="00B4714F" w:rsidRPr="00EB4B2A">
          <w:rPr>
            <w:rStyle w:val="Hyperlink"/>
            <w:rFonts w:ascii="Times New Roman" w:hAnsi="Times New Roman" w:cs="Times New Roman"/>
            <w:sz w:val="24"/>
            <w:szCs w:val="24"/>
          </w:rPr>
          <w:t>http://www.universal-publishers.com/book.php?method=ISBN&amp;book=1599426862</w:t>
        </w:r>
      </w:hyperlink>
      <w:r w:rsidR="00B4714F">
        <w:rPr>
          <w:rFonts w:ascii="Times New Roman" w:hAnsi="Times New Roman" w:cs="Times New Roman"/>
          <w:color w:val="000000" w:themeColor="text1"/>
          <w:sz w:val="24"/>
          <w:szCs w:val="24"/>
        </w:rPr>
        <w:t xml:space="preserve"> </w:t>
      </w:r>
    </w:p>
    <w:p w14:paraId="38068A40"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p>
    <w:p w14:paraId="6DF29569"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Allan, J. (1993) Fortunately there are substitutes for water otherwise our </w:t>
      </w:r>
      <w:proofErr w:type="spellStart"/>
      <w:r w:rsidRPr="00686F15">
        <w:rPr>
          <w:rFonts w:ascii="Times New Roman" w:hAnsi="Times New Roman" w:cs="Times New Roman"/>
          <w:color w:val="000000" w:themeColor="text1"/>
          <w:sz w:val="24"/>
          <w:szCs w:val="24"/>
        </w:rPr>
        <w:t>hydropolitical</w:t>
      </w:r>
      <w:proofErr w:type="spellEnd"/>
      <w:r w:rsidRPr="00686F15">
        <w:rPr>
          <w:rFonts w:ascii="Times New Roman" w:hAnsi="Times New Roman" w:cs="Times New Roman"/>
          <w:color w:val="000000" w:themeColor="text1"/>
          <w:sz w:val="24"/>
          <w:szCs w:val="24"/>
        </w:rPr>
        <w:t xml:space="preserve"> futures would be impossible. Overseas Development Administration, 13–26.</w:t>
      </w:r>
    </w:p>
    <w:p w14:paraId="0E5AC706"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Azad, B.S., Gupta, S.C., Peer, A.C., 1998. Influence of organic and inorganic fertilizers in maximizing wheat yield at irrigated conditions. Environment and Ecology 16(1), 71-73.</w:t>
      </w:r>
    </w:p>
    <w:p w14:paraId="4B91D79E" w14:textId="22017D0A"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Berger, M., Campos, J., Carolli, M., Dantas, I., Forin, S., </w:t>
      </w:r>
      <w:proofErr w:type="spellStart"/>
      <w:r w:rsidRPr="00686F15">
        <w:rPr>
          <w:rFonts w:ascii="Times New Roman" w:hAnsi="Times New Roman" w:cs="Times New Roman"/>
          <w:color w:val="000000" w:themeColor="text1"/>
          <w:sz w:val="24"/>
          <w:szCs w:val="24"/>
        </w:rPr>
        <w:t>Kosatica</w:t>
      </w:r>
      <w:proofErr w:type="spellEnd"/>
      <w:r w:rsidRPr="00686F15">
        <w:rPr>
          <w:rFonts w:ascii="Times New Roman" w:hAnsi="Times New Roman" w:cs="Times New Roman"/>
          <w:color w:val="000000" w:themeColor="text1"/>
          <w:sz w:val="24"/>
          <w:szCs w:val="24"/>
        </w:rPr>
        <w:t xml:space="preserve">, E., et al. (2021) Advancing the water footprint into an instrument to support achieving the SDGs – recommendations from the “water as a </w:t>
      </w:r>
      <w:proofErr w:type="gramStart"/>
      <w:r w:rsidRPr="00686F15">
        <w:rPr>
          <w:rFonts w:ascii="Times New Roman" w:hAnsi="Times New Roman" w:cs="Times New Roman"/>
          <w:color w:val="000000" w:themeColor="text1"/>
          <w:sz w:val="24"/>
          <w:szCs w:val="24"/>
        </w:rPr>
        <w:t>global resources</w:t>
      </w:r>
      <w:proofErr w:type="gramEnd"/>
      <w:r w:rsidRPr="00686F15">
        <w:rPr>
          <w:rFonts w:ascii="Times New Roman" w:hAnsi="Times New Roman" w:cs="Times New Roman"/>
          <w:color w:val="000000" w:themeColor="text1"/>
          <w:sz w:val="24"/>
          <w:szCs w:val="24"/>
        </w:rPr>
        <w:t>” research initiative (</w:t>
      </w:r>
      <w:proofErr w:type="spellStart"/>
      <w:r w:rsidRPr="00686F15">
        <w:rPr>
          <w:rFonts w:ascii="Times New Roman" w:hAnsi="Times New Roman" w:cs="Times New Roman"/>
          <w:color w:val="000000" w:themeColor="text1"/>
          <w:sz w:val="24"/>
          <w:szCs w:val="24"/>
        </w:rPr>
        <w:t>GRoW</w:t>
      </w:r>
      <w:proofErr w:type="spellEnd"/>
      <w:r w:rsidRPr="00686F15">
        <w:rPr>
          <w:rFonts w:ascii="Times New Roman" w:hAnsi="Times New Roman" w:cs="Times New Roman"/>
          <w:color w:val="000000" w:themeColor="text1"/>
          <w:sz w:val="24"/>
          <w:szCs w:val="24"/>
        </w:rPr>
        <w:t>). </w:t>
      </w:r>
      <w:r w:rsidRPr="00686F15">
        <w:rPr>
          <w:rFonts w:ascii="Times New Roman" w:hAnsi="Times New Roman" w:cs="Times New Roman"/>
          <w:i/>
          <w:iCs/>
          <w:color w:val="000000" w:themeColor="text1"/>
          <w:sz w:val="24"/>
          <w:szCs w:val="24"/>
        </w:rPr>
        <w:t>Water Resources Management</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35</w:t>
      </w:r>
      <w:r w:rsidRPr="00686F15">
        <w:rPr>
          <w:rFonts w:ascii="Times New Roman" w:hAnsi="Times New Roman" w:cs="Times New Roman"/>
          <w:color w:val="000000" w:themeColor="text1"/>
          <w:sz w:val="24"/>
          <w:szCs w:val="24"/>
        </w:rPr>
        <w:t>(4), 1291–1298. Available from: </w:t>
      </w:r>
      <w:hyperlink r:id="rId10" w:history="1">
        <w:r w:rsidR="00B4714F" w:rsidRPr="00EB4B2A">
          <w:rPr>
            <w:rStyle w:val="Hyperlink"/>
          </w:rPr>
          <w:t>https://doi.org/10.1007/s11269-021-02784-9</w:t>
        </w:r>
      </w:hyperlink>
      <w:r w:rsidR="00B4714F">
        <w:t xml:space="preserve"> </w:t>
      </w:r>
    </w:p>
    <w:p w14:paraId="3509A935" w14:textId="640CD50C"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Chahal, G.B.S., Sood, A., Jalota, S.K. Choudhury, B.U., Sharma, P.K., 2007. Yield, evapotranspiration and water productivity of rice-wheat system in Punjab (India) as influenced by transplanting date of rice and weather parameters. Agric. Water Manage. 88, 14-22.</w:t>
      </w:r>
      <w:r w:rsidR="00B4714F">
        <w:rPr>
          <w:rFonts w:ascii="Times New Roman" w:hAnsi="Times New Roman" w:cs="Times New Roman"/>
          <w:color w:val="000000" w:themeColor="text1"/>
          <w:sz w:val="24"/>
          <w:szCs w:val="24"/>
        </w:rPr>
        <w:t xml:space="preserve"> </w:t>
      </w:r>
      <w:hyperlink r:id="rId11" w:history="1">
        <w:r w:rsidR="00B4714F" w:rsidRPr="00EB4B2A">
          <w:rPr>
            <w:rStyle w:val="Hyperlink"/>
            <w:rFonts w:ascii="Times New Roman" w:hAnsi="Times New Roman" w:cs="Times New Roman"/>
            <w:sz w:val="24"/>
            <w:szCs w:val="24"/>
          </w:rPr>
          <w:t>https://doi.org/10.1016/j.agwat.2006.10.004</w:t>
        </w:r>
      </w:hyperlink>
      <w:r w:rsidR="00B4714F">
        <w:rPr>
          <w:rFonts w:ascii="Times New Roman" w:hAnsi="Times New Roman" w:cs="Times New Roman"/>
          <w:color w:val="000000" w:themeColor="text1"/>
          <w:sz w:val="24"/>
          <w:szCs w:val="24"/>
        </w:rPr>
        <w:t xml:space="preserve"> </w:t>
      </w:r>
    </w:p>
    <w:p w14:paraId="4EAD23CE" w14:textId="1BB6120F"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Chapagain, A. K., &amp; Hoekstra, A. Y. (2008). The blue, green and grey water footprint of rice. Value of Water Research Report Series No. 40. UNESCO-IHE.</w:t>
      </w:r>
      <w:r w:rsidR="00B4714F">
        <w:rPr>
          <w:rFonts w:ascii="Times New Roman" w:hAnsi="Times New Roman" w:cs="Times New Roman"/>
          <w:color w:val="000000" w:themeColor="text1"/>
          <w:sz w:val="24"/>
          <w:szCs w:val="24"/>
        </w:rPr>
        <w:t xml:space="preserve"> </w:t>
      </w:r>
      <w:hyperlink r:id="rId12" w:history="1">
        <w:r w:rsidR="00B4714F" w:rsidRPr="00EB4B2A">
          <w:rPr>
            <w:rStyle w:val="Hyperlink"/>
            <w:rFonts w:ascii="Times New Roman" w:hAnsi="Times New Roman" w:cs="Times New Roman"/>
            <w:sz w:val="24"/>
            <w:szCs w:val="24"/>
          </w:rPr>
          <w:t>https://doi.org/10.1016/J.ECOLECON.2010.11.012</w:t>
        </w:r>
      </w:hyperlink>
      <w:r w:rsidR="00B4714F">
        <w:rPr>
          <w:rFonts w:ascii="Times New Roman" w:hAnsi="Times New Roman" w:cs="Times New Roman"/>
          <w:color w:val="000000" w:themeColor="text1"/>
          <w:sz w:val="24"/>
          <w:szCs w:val="24"/>
        </w:rPr>
        <w:t xml:space="preserve"> </w:t>
      </w:r>
    </w:p>
    <w:p w14:paraId="63436F99"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Deng, X.P., Shan, L., Kang, S.Z., </w:t>
      </w:r>
      <w:proofErr w:type="spellStart"/>
      <w:r w:rsidRPr="00686F15">
        <w:rPr>
          <w:rFonts w:ascii="Times New Roman" w:hAnsi="Times New Roman" w:cs="Times New Roman"/>
          <w:color w:val="000000" w:themeColor="text1"/>
          <w:sz w:val="24"/>
          <w:szCs w:val="24"/>
        </w:rPr>
        <w:t>Inanaga</w:t>
      </w:r>
      <w:proofErr w:type="spellEnd"/>
      <w:r w:rsidRPr="00686F15">
        <w:rPr>
          <w:rFonts w:ascii="Times New Roman" w:hAnsi="Times New Roman" w:cs="Times New Roman"/>
          <w:color w:val="000000" w:themeColor="text1"/>
          <w:sz w:val="24"/>
          <w:szCs w:val="24"/>
        </w:rPr>
        <w:t xml:space="preserve">, S., Ali, M. E. K., 2003.  Improvement of wheat water use efficiency in semiarid area of China. </w:t>
      </w:r>
      <w:proofErr w:type="spellStart"/>
      <w:r w:rsidRPr="00686F15">
        <w:rPr>
          <w:rFonts w:ascii="Times New Roman" w:hAnsi="Times New Roman" w:cs="Times New Roman"/>
          <w:color w:val="000000" w:themeColor="text1"/>
          <w:sz w:val="24"/>
          <w:szCs w:val="24"/>
        </w:rPr>
        <w:t>Agril</w:t>
      </w:r>
      <w:proofErr w:type="spellEnd"/>
      <w:r w:rsidRPr="00686F15">
        <w:rPr>
          <w:rFonts w:ascii="Times New Roman" w:hAnsi="Times New Roman" w:cs="Times New Roman"/>
          <w:color w:val="000000" w:themeColor="text1"/>
          <w:sz w:val="24"/>
          <w:szCs w:val="24"/>
        </w:rPr>
        <w:t>. Sci. China 2(1), 35 – 44.</w:t>
      </w:r>
    </w:p>
    <w:p w14:paraId="2D1D31A6" w14:textId="3FD2DD39"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Dey, M.M., </w:t>
      </w:r>
      <w:proofErr w:type="spellStart"/>
      <w:r w:rsidRPr="00686F15">
        <w:rPr>
          <w:rFonts w:ascii="Times New Roman" w:hAnsi="Times New Roman" w:cs="Times New Roman"/>
          <w:color w:val="000000" w:themeColor="text1"/>
          <w:sz w:val="24"/>
          <w:szCs w:val="24"/>
        </w:rPr>
        <w:t>Prein</w:t>
      </w:r>
      <w:proofErr w:type="spellEnd"/>
      <w:r w:rsidRPr="00686F15">
        <w:rPr>
          <w:rFonts w:ascii="Times New Roman" w:hAnsi="Times New Roman" w:cs="Times New Roman"/>
          <w:color w:val="000000" w:themeColor="text1"/>
          <w:sz w:val="24"/>
          <w:szCs w:val="24"/>
        </w:rPr>
        <w:t xml:space="preserve">, M., 2004. Increasing and sustaining the productivity of fish and rice in the flood-prone ecosystem in South and Southeast Asia. Final report to IFAD. </w:t>
      </w:r>
      <w:proofErr w:type="spellStart"/>
      <w:r w:rsidRPr="00686F15">
        <w:rPr>
          <w:rFonts w:ascii="Times New Roman" w:hAnsi="Times New Roman" w:cs="Times New Roman"/>
          <w:color w:val="000000" w:themeColor="text1"/>
          <w:sz w:val="24"/>
          <w:szCs w:val="24"/>
        </w:rPr>
        <w:t>WorldFish</w:t>
      </w:r>
      <w:proofErr w:type="spellEnd"/>
      <w:r w:rsidRPr="00686F15">
        <w:rPr>
          <w:rFonts w:ascii="Times New Roman" w:hAnsi="Times New Roman" w:cs="Times New Roman"/>
          <w:color w:val="000000" w:themeColor="text1"/>
          <w:sz w:val="24"/>
          <w:szCs w:val="24"/>
        </w:rPr>
        <w:t xml:space="preserve"> Centre, </w:t>
      </w:r>
      <w:proofErr w:type="spellStart"/>
      <w:r w:rsidRPr="00686F15">
        <w:rPr>
          <w:rFonts w:ascii="Times New Roman" w:hAnsi="Times New Roman" w:cs="Times New Roman"/>
          <w:color w:val="000000" w:themeColor="text1"/>
          <w:sz w:val="24"/>
          <w:szCs w:val="24"/>
        </w:rPr>
        <w:t>Pnang</w:t>
      </w:r>
      <w:proofErr w:type="spellEnd"/>
      <w:r w:rsidRPr="00686F15">
        <w:rPr>
          <w:rFonts w:ascii="Times New Roman" w:hAnsi="Times New Roman" w:cs="Times New Roman"/>
          <w:color w:val="000000" w:themeColor="text1"/>
          <w:sz w:val="24"/>
          <w:szCs w:val="24"/>
        </w:rPr>
        <w:t>, Malaysia, pp. 1-94.</w:t>
      </w:r>
      <w:r w:rsidR="00B4714F">
        <w:rPr>
          <w:rFonts w:ascii="Times New Roman" w:hAnsi="Times New Roman" w:cs="Times New Roman"/>
          <w:color w:val="000000" w:themeColor="text1"/>
          <w:sz w:val="24"/>
          <w:szCs w:val="24"/>
        </w:rPr>
        <w:t xml:space="preserve"> </w:t>
      </w:r>
      <w:hyperlink r:id="rId13" w:history="1">
        <w:r w:rsidR="00B4714F" w:rsidRPr="00EB4B2A">
          <w:rPr>
            <w:rStyle w:val="Hyperlink"/>
            <w:rFonts w:ascii="Times New Roman" w:hAnsi="Times New Roman" w:cs="Times New Roman"/>
            <w:sz w:val="24"/>
            <w:szCs w:val="24"/>
          </w:rPr>
          <w:t>https://www.econbiz.de/10008492530</w:t>
        </w:r>
      </w:hyperlink>
      <w:r w:rsidR="00B4714F">
        <w:rPr>
          <w:rFonts w:ascii="Times New Roman" w:hAnsi="Times New Roman" w:cs="Times New Roman"/>
          <w:color w:val="000000" w:themeColor="text1"/>
          <w:sz w:val="24"/>
          <w:szCs w:val="24"/>
        </w:rPr>
        <w:t xml:space="preserve"> </w:t>
      </w:r>
    </w:p>
    <w:p w14:paraId="54068AD0" w14:textId="4C5EAC14"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Dong, H., Geng, Y., Sarkis, J., Fujita, T., </w:t>
      </w:r>
      <w:proofErr w:type="spellStart"/>
      <w:r w:rsidRPr="00686F15">
        <w:rPr>
          <w:rFonts w:ascii="Times New Roman" w:hAnsi="Times New Roman" w:cs="Times New Roman"/>
          <w:color w:val="000000" w:themeColor="text1"/>
          <w:sz w:val="24"/>
          <w:szCs w:val="24"/>
        </w:rPr>
        <w:t>Okadera</w:t>
      </w:r>
      <w:proofErr w:type="spellEnd"/>
      <w:r w:rsidRPr="00686F15">
        <w:rPr>
          <w:rFonts w:ascii="Times New Roman" w:hAnsi="Times New Roman" w:cs="Times New Roman"/>
          <w:color w:val="000000" w:themeColor="text1"/>
          <w:sz w:val="24"/>
          <w:szCs w:val="24"/>
        </w:rPr>
        <w:t>, T. &amp; </w:t>
      </w:r>
      <w:proofErr w:type="spellStart"/>
      <w:r w:rsidRPr="00686F15">
        <w:rPr>
          <w:rFonts w:ascii="Times New Roman" w:hAnsi="Times New Roman" w:cs="Times New Roman"/>
          <w:color w:val="000000" w:themeColor="text1"/>
          <w:sz w:val="24"/>
          <w:szCs w:val="24"/>
        </w:rPr>
        <w:t>Xue</w:t>
      </w:r>
      <w:proofErr w:type="spellEnd"/>
      <w:r w:rsidRPr="00686F15">
        <w:rPr>
          <w:rFonts w:ascii="Times New Roman" w:hAnsi="Times New Roman" w:cs="Times New Roman"/>
          <w:color w:val="000000" w:themeColor="text1"/>
          <w:sz w:val="24"/>
          <w:szCs w:val="24"/>
        </w:rPr>
        <w:t>, B. (2013) Regional water footprint evaluation in China: a case of Liaoning. </w:t>
      </w:r>
      <w:r w:rsidRPr="00686F15">
        <w:rPr>
          <w:rFonts w:ascii="Times New Roman" w:hAnsi="Times New Roman" w:cs="Times New Roman"/>
          <w:i/>
          <w:iCs/>
          <w:color w:val="000000" w:themeColor="text1"/>
          <w:sz w:val="24"/>
          <w:szCs w:val="24"/>
        </w:rPr>
        <w:t>Science of the Total Environment</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442</w:t>
      </w:r>
      <w:r w:rsidRPr="00686F15">
        <w:rPr>
          <w:rFonts w:ascii="Times New Roman" w:hAnsi="Times New Roman" w:cs="Times New Roman"/>
          <w:color w:val="000000" w:themeColor="text1"/>
          <w:sz w:val="24"/>
          <w:szCs w:val="24"/>
        </w:rPr>
        <w:t>, 215–224. Available from: </w:t>
      </w:r>
      <w:hyperlink r:id="rId14" w:history="1">
        <w:r w:rsidR="00B4714F" w:rsidRPr="00EB4B2A">
          <w:rPr>
            <w:rStyle w:val="Hyperlink"/>
          </w:rPr>
          <w:t>https://doi.org/10.1016/j.scitotenv.2012.10.049</w:t>
        </w:r>
      </w:hyperlink>
      <w:r w:rsidR="00B4714F">
        <w:t xml:space="preserve"> </w:t>
      </w:r>
    </w:p>
    <w:p w14:paraId="1A0841C7" w14:textId="6BE059EC"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Ercin</w:t>
      </w:r>
      <w:proofErr w:type="spellEnd"/>
      <w:r w:rsidRPr="00686F15">
        <w:rPr>
          <w:rFonts w:ascii="Times New Roman" w:hAnsi="Times New Roman" w:cs="Times New Roman"/>
          <w:color w:val="000000" w:themeColor="text1"/>
          <w:sz w:val="24"/>
          <w:szCs w:val="24"/>
        </w:rPr>
        <w:t>, A.E. &amp; Hoekstra, A.Y. (2014) Water footprint scenarios for 2050: a global analysis. </w:t>
      </w:r>
      <w:r w:rsidRPr="00686F15">
        <w:rPr>
          <w:rFonts w:ascii="Times New Roman" w:hAnsi="Times New Roman" w:cs="Times New Roman"/>
          <w:i/>
          <w:iCs/>
          <w:color w:val="000000" w:themeColor="text1"/>
          <w:sz w:val="24"/>
          <w:szCs w:val="24"/>
        </w:rPr>
        <w:t>Environment International</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64</w:t>
      </w:r>
      <w:r w:rsidRPr="00686F15">
        <w:rPr>
          <w:rFonts w:ascii="Times New Roman" w:hAnsi="Times New Roman" w:cs="Times New Roman"/>
          <w:color w:val="000000" w:themeColor="text1"/>
          <w:sz w:val="24"/>
          <w:szCs w:val="24"/>
        </w:rPr>
        <w:t>, 71–82. Available from: </w:t>
      </w:r>
      <w:hyperlink r:id="rId15" w:history="1">
        <w:r w:rsidR="00B4714F" w:rsidRPr="00EB4B2A">
          <w:rPr>
            <w:rStyle w:val="Hyperlink"/>
          </w:rPr>
          <w:t>https://doi.org/10.1016/j.envint.2013.11.019</w:t>
        </w:r>
      </w:hyperlink>
      <w:r w:rsidR="00B4714F">
        <w:t xml:space="preserve"> </w:t>
      </w:r>
    </w:p>
    <w:p w14:paraId="49D03E91" w14:textId="061F2814"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FAO (2020). The State of Food and Agriculture: Water Challenges. Food and Agriculture Organization.</w:t>
      </w:r>
      <w:r w:rsidR="00B4714F">
        <w:rPr>
          <w:rFonts w:ascii="Times New Roman" w:hAnsi="Times New Roman" w:cs="Times New Roman"/>
          <w:color w:val="000000" w:themeColor="text1"/>
          <w:sz w:val="24"/>
          <w:szCs w:val="24"/>
        </w:rPr>
        <w:t xml:space="preserve"> </w:t>
      </w:r>
      <w:hyperlink r:id="rId16" w:history="1">
        <w:r w:rsidR="00B4714F" w:rsidRPr="00EB4B2A">
          <w:rPr>
            <w:rStyle w:val="Hyperlink"/>
            <w:rFonts w:ascii="Times New Roman" w:hAnsi="Times New Roman" w:cs="Times New Roman"/>
            <w:sz w:val="24"/>
            <w:szCs w:val="24"/>
          </w:rPr>
          <w:t>https://www.fao.org/documents/card/en/c/cb1447en</w:t>
        </w:r>
      </w:hyperlink>
      <w:r w:rsidR="00B4714F">
        <w:rPr>
          <w:rFonts w:ascii="Times New Roman" w:hAnsi="Times New Roman" w:cs="Times New Roman"/>
          <w:color w:val="000000" w:themeColor="text1"/>
          <w:sz w:val="24"/>
          <w:szCs w:val="24"/>
        </w:rPr>
        <w:t xml:space="preserve"> </w:t>
      </w:r>
    </w:p>
    <w:p w14:paraId="54FD2142" w14:textId="434DCC91"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lastRenderedPageBreak/>
        <w:t>Feng, B., Zhuo, L., Xie, D., Mao, Y., Gao, J., Xie, P., et al. (2021) A quantitative review of water footprint accounting and simulation for crop production based on publications during 2002–2018. </w:t>
      </w:r>
      <w:r w:rsidRPr="00686F15">
        <w:rPr>
          <w:rFonts w:ascii="Times New Roman" w:hAnsi="Times New Roman" w:cs="Times New Roman"/>
          <w:i/>
          <w:iCs/>
          <w:color w:val="000000" w:themeColor="text1"/>
          <w:sz w:val="24"/>
          <w:szCs w:val="24"/>
        </w:rPr>
        <w:t>Ecological Indicators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120</w:t>
      </w:r>
      <w:r w:rsidRPr="00686F15">
        <w:rPr>
          <w:rFonts w:ascii="Times New Roman" w:hAnsi="Times New Roman" w:cs="Times New Roman"/>
          <w:color w:val="000000" w:themeColor="text1"/>
          <w:sz w:val="24"/>
          <w:szCs w:val="24"/>
        </w:rPr>
        <w:t>, 106962. Available from: </w:t>
      </w:r>
      <w:hyperlink r:id="rId17" w:history="1">
        <w:r w:rsidR="00B4714F" w:rsidRPr="00EB4B2A">
          <w:rPr>
            <w:rStyle w:val="Hyperlink"/>
          </w:rPr>
          <w:t>https://doi.org/10.1016/j.ecolind.2020.106962</w:t>
        </w:r>
      </w:hyperlink>
      <w:r w:rsidR="00B4714F">
        <w:t xml:space="preserve"> </w:t>
      </w:r>
    </w:p>
    <w:p w14:paraId="0DF1BFFD" w14:textId="5DBD3DD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Garrido, A., Llamas, R., Varela-Ortega, C., Novo, P., Rodríguez-Casado, R., &amp; Aldaya, M. (2016). Water footprint and virtual water trade in Spain. Springer.</w:t>
      </w:r>
      <w:r w:rsidR="00B4714F">
        <w:rPr>
          <w:rFonts w:ascii="Times New Roman" w:hAnsi="Times New Roman" w:cs="Times New Roman"/>
          <w:color w:val="000000" w:themeColor="text1"/>
          <w:sz w:val="24"/>
          <w:szCs w:val="24"/>
        </w:rPr>
        <w:t xml:space="preserve"> </w:t>
      </w:r>
      <w:hyperlink r:id="rId18" w:history="1">
        <w:r w:rsidR="00B4714F" w:rsidRPr="00EB4B2A">
          <w:rPr>
            <w:rStyle w:val="Hyperlink"/>
            <w:rFonts w:ascii="Times New Roman" w:hAnsi="Times New Roman" w:cs="Times New Roman"/>
            <w:sz w:val="24"/>
            <w:szCs w:val="24"/>
          </w:rPr>
          <w:t>https://doi.org/10.1007/978-1-4419-5741-2</w:t>
        </w:r>
      </w:hyperlink>
      <w:r w:rsidR="00B4714F">
        <w:rPr>
          <w:rFonts w:ascii="Times New Roman" w:hAnsi="Times New Roman" w:cs="Times New Roman"/>
          <w:color w:val="000000" w:themeColor="text1"/>
          <w:sz w:val="24"/>
          <w:szCs w:val="24"/>
        </w:rPr>
        <w:t xml:space="preserve"> </w:t>
      </w:r>
    </w:p>
    <w:p w14:paraId="0E5F0CAD" w14:textId="70B4624E"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Hastings, E. &amp; Pegram, G. (2012) </w:t>
      </w:r>
      <w:r w:rsidRPr="00686F15">
        <w:rPr>
          <w:rFonts w:ascii="Times New Roman" w:hAnsi="Times New Roman" w:cs="Times New Roman"/>
          <w:i/>
          <w:iCs/>
          <w:color w:val="000000" w:themeColor="text1"/>
          <w:sz w:val="24"/>
          <w:szCs w:val="24"/>
        </w:rPr>
        <w:t>Literature review for the applicability of water footprints in South Africa</w:t>
      </w:r>
      <w:r w:rsidRPr="00686F15">
        <w:rPr>
          <w:rFonts w:ascii="Times New Roman" w:hAnsi="Times New Roman" w:cs="Times New Roman"/>
          <w:color w:val="000000" w:themeColor="text1"/>
          <w:sz w:val="24"/>
          <w:szCs w:val="24"/>
        </w:rPr>
        <w:t> (Issue WRC Report No. 2099/P/11).</w:t>
      </w:r>
      <w:r w:rsidR="00B4714F">
        <w:rPr>
          <w:rFonts w:ascii="Times New Roman" w:hAnsi="Times New Roman" w:cs="Times New Roman"/>
          <w:color w:val="000000" w:themeColor="text1"/>
          <w:sz w:val="24"/>
          <w:szCs w:val="24"/>
        </w:rPr>
        <w:t xml:space="preserve"> </w:t>
      </w:r>
      <w:hyperlink r:id="rId19" w:history="1">
        <w:r w:rsidR="00B4714F" w:rsidRPr="00EB4B2A">
          <w:rPr>
            <w:rStyle w:val="Hyperlink"/>
            <w:rFonts w:ascii="Times New Roman" w:hAnsi="Times New Roman" w:cs="Times New Roman"/>
            <w:sz w:val="24"/>
            <w:szCs w:val="24"/>
          </w:rPr>
          <w:t>https://www.wrc.org.za</w:t>
        </w:r>
      </w:hyperlink>
      <w:r w:rsidR="00B4714F">
        <w:rPr>
          <w:rFonts w:ascii="Times New Roman" w:hAnsi="Times New Roman" w:cs="Times New Roman"/>
          <w:color w:val="000000" w:themeColor="text1"/>
          <w:sz w:val="24"/>
          <w:szCs w:val="24"/>
        </w:rPr>
        <w:t xml:space="preserve"> </w:t>
      </w:r>
    </w:p>
    <w:p w14:paraId="6F76126D" w14:textId="5AA73FDD"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He, C., Liu, Z., Wu, J., Pan, X., Fang, Z., Li, J., et al. (2021) Future global urban water scarcity and potential solutions. </w:t>
      </w:r>
      <w:r w:rsidRPr="00686F15">
        <w:rPr>
          <w:rFonts w:ascii="Times New Roman" w:hAnsi="Times New Roman" w:cs="Times New Roman"/>
          <w:i/>
          <w:iCs/>
          <w:color w:val="000000" w:themeColor="text1"/>
          <w:sz w:val="24"/>
          <w:szCs w:val="24"/>
        </w:rPr>
        <w:t>Nature Communications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12</w:t>
      </w:r>
      <w:r w:rsidRPr="00686F15">
        <w:rPr>
          <w:rFonts w:ascii="Times New Roman" w:hAnsi="Times New Roman" w:cs="Times New Roman"/>
          <w:color w:val="000000" w:themeColor="text1"/>
          <w:sz w:val="24"/>
          <w:szCs w:val="24"/>
        </w:rPr>
        <w:t>(1), 4667. Available from: </w:t>
      </w:r>
      <w:hyperlink r:id="rId20" w:history="1">
        <w:r w:rsidR="00B4714F" w:rsidRPr="00EB4B2A">
          <w:rPr>
            <w:rStyle w:val="Hyperlink"/>
          </w:rPr>
          <w:t>https://doi.org/10.1038/s41467-021-25026-3</w:t>
        </w:r>
      </w:hyperlink>
      <w:r w:rsidR="00B4714F">
        <w:t xml:space="preserve"> </w:t>
      </w:r>
    </w:p>
    <w:p w14:paraId="1FADC7AD" w14:textId="51B4AF23"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 Y. (2017). A critique on the water-scarcity weighted water footprint. Environmental Research Letters, 12, 015002.</w:t>
      </w:r>
      <w:r w:rsidR="00B4714F">
        <w:rPr>
          <w:rFonts w:ascii="Times New Roman" w:hAnsi="Times New Roman" w:cs="Times New Roman"/>
          <w:color w:val="000000" w:themeColor="text1"/>
          <w:sz w:val="24"/>
          <w:szCs w:val="24"/>
        </w:rPr>
        <w:t xml:space="preserve"> </w:t>
      </w:r>
      <w:hyperlink r:id="rId21" w:history="1">
        <w:r w:rsidR="00B4714F" w:rsidRPr="00EB4B2A">
          <w:rPr>
            <w:rStyle w:val="Hyperlink"/>
            <w:rFonts w:ascii="Times New Roman" w:hAnsi="Times New Roman" w:cs="Times New Roman"/>
            <w:sz w:val="24"/>
            <w:szCs w:val="24"/>
          </w:rPr>
          <w:t>https://doi.org/10.1016/j.ecolind.2016.02.026</w:t>
        </w:r>
      </w:hyperlink>
      <w:r w:rsidR="00B4714F">
        <w:rPr>
          <w:rFonts w:ascii="Times New Roman" w:hAnsi="Times New Roman" w:cs="Times New Roman"/>
          <w:color w:val="000000" w:themeColor="text1"/>
          <w:sz w:val="24"/>
          <w:szCs w:val="24"/>
        </w:rPr>
        <w:t xml:space="preserve"> </w:t>
      </w:r>
    </w:p>
    <w:p w14:paraId="68D1F6DC" w14:textId="5C9F9772"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 Y. (2020). The water footprint of modern consumer society. Routledge.</w:t>
      </w:r>
      <w:r w:rsidR="00B4714F">
        <w:rPr>
          <w:rFonts w:ascii="Times New Roman" w:hAnsi="Times New Roman" w:cs="Times New Roman"/>
          <w:color w:val="000000" w:themeColor="text1"/>
          <w:sz w:val="24"/>
          <w:szCs w:val="24"/>
        </w:rPr>
        <w:t xml:space="preserve"> </w:t>
      </w:r>
      <w:hyperlink r:id="rId22" w:history="1">
        <w:r w:rsidR="00B4714F" w:rsidRPr="00EB4B2A">
          <w:rPr>
            <w:rStyle w:val="Hyperlink"/>
            <w:rFonts w:ascii="Times New Roman" w:hAnsi="Times New Roman" w:cs="Times New Roman"/>
            <w:sz w:val="24"/>
            <w:szCs w:val="24"/>
          </w:rPr>
          <w:t>https://www.routledge.com/The-Water-Footprint-of-Modern-Consumer-Society/Hoekstra/p/book/9780367424557</w:t>
        </w:r>
      </w:hyperlink>
      <w:r w:rsidR="00B4714F">
        <w:rPr>
          <w:rFonts w:ascii="Times New Roman" w:hAnsi="Times New Roman" w:cs="Times New Roman"/>
          <w:color w:val="000000" w:themeColor="text1"/>
          <w:sz w:val="24"/>
          <w:szCs w:val="24"/>
        </w:rPr>
        <w:t xml:space="preserve"> </w:t>
      </w:r>
    </w:p>
    <w:p w14:paraId="59F84CE8" w14:textId="1E2FF400"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 Y., Chapagain, A., Aldaya, M., &amp; Mekonnen, M. (2011). The water footprint assessment manual. Earthscan.</w:t>
      </w:r>
      <w:r w:rsidR="00B4714F">
        <w:rPr>
          <w:rFonts w:ascii="Times New Roman" w:hAnsi="Times New Roman" w:cs="Times New Roman"/>
          <w:color w:val="000000" w:themeColor="text1"/>
          <w:sz w:val="24"/>
          <w:szCs w:val="24"/>
        </w:rPr>
        <w:t xml:space="preserve"> </w:t>
      </w:r>
      <w:hyperlink r:id="rId23" w:history="1">
        <w:r w:rsidR="00B4714F" w:rsidRPr="00EB4B2A">
          <w:rPr>
            <w:rStyle w:val="Hyperlink"/>
            <w:rFonts w:ascii="Times New Roman" w:hAnsi="Times New Roman" w:cs="Times New Roman"/>
            <w:sz w:val="24"/>
            <w:szCs w:val="24"/>
          </w:rPr>
          <w:t>https://doi.org/10.4324/9781849775526</w:t>
        </w:r>
      </w:hyperlink>
      <w:r w:rsidR="00B4714F">
        <w:rPr>
          <w:rFonts w:ascii="Times New Roman" w:hAnsi="Times New Roman" w:cs="Times New Roman"/>
          <w:color w:val="000000" w:themeColor="text1"/>
          <w:sz w:val="24"/>
          <w:szCs w:val="24"/>
        </w:rPr>
        <w:t xml:space="preserve"> </w:t>
      </w:r>
    </w:p>
    <w:p w14:paraId="25AB4B35" w14:textId="2F199432"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 &amp; Hung, P. (2002) Virtual water trade: a quantification of virtual water flows between nations in relation to international crop trade. In </w:t>
      </w:r>
      <w:r w:rsidRPr="00686F15">
        <w:rPr>
          <w:rFonts w:ascii="Times New Roman" w:hAnsi="Times New Roman" w:cs="Times New Roman"/>
          <w:i/>
          <w:iCs/>
          <w:color w:val="000000" w:themeColor="text1"/>
          <w:sz w:val="24"/>
          <w:szCs w:val="24"/>
        </w:rPr>
        <w:t>IHE DELFT</w:t>
      </w:r>
      <w:r w:rsidRPr="00686F15">
        <w:rPr>
          <w:rFonts w:ascii="Times New Roman" w:hAnsi="Times New Roman" w:cs="Times New Roman"/>
          <w:color w:val="000000" w:themeColor="text1"/>
          <w:sz w:val="24"/>
          <w:szCs w:val="24"/>
        </w:rPr>
        <w:t> (Issue 11).</w:t>
      </w:r>
      <w:r w:rsidR="00B4714F" w:rsidRPr="00B4714F">
        <w:t xml:space="preserve"> </w:t>
      </w:r>
      <w:hyperlink r:id="rId24" w:history="1">
        <w:r w:rsidR="00B4714F" w:rsidRPr="00EB4B2A">
          <w:rPr>
            <w:rStyle w:val="Hyperlink"/>
            <w:rFonts w:ascii="Times New Roman" w:hAnsi="Times New Roman" w:cs="Times New Roman"/>
            <w:sz w:val="24"/>
            <w:szCs w:val="24"/>
          </w:rPr>
          <w:t>https://repository.un-ihe.org/handle/123456789/1000</w:t>
        </w:r>
      </w:hyperlink>
      <w:r w:rsidR="00B4714F">
        <w:rPr>
          <w:rFonts w:ascii="Times New Roman" w:hAnsi="Times New Roman" w:cs="Times New Roman"/>
          <w:color w:val="000000" w:themeColor="text1"/>
          <w:sz w:val="24"/>
          <w:szCs w:val="24"/>
        </w:rPr>
        <w:t xml:space="preserve"> </w:t>
      </w:r>
    </w:p>
    <w:p w14:paraId="3770EB73" w14:textId="4D99465D"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A.Y. &amp; Chapagain, A.K. (2007) Water footprints of nations: water use by people as a function of their consumption pattern. </w:t>
      </w:r>
      <w:r w:rsidRPr="00686F15">
        <w:rPr>
          <w:rFonts w:ascii="Times New Roman" w:hAnsi="Times New Roman" w:cs="Times New Roman"/>
          <w:i/>
          <w:iCs/>
          <w:color w:val="000000" w:themeColor="text1"/>
          <w:sz w:val="24"/>
          <w:szCs w:val="24"/>
        </w:rPr>
        <w:t>Water Resources Management</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21</w:t>
      </w:r>
      <w:r w:rsidRPr="00686F15">
        <w:rPr>
          <w:rFonts w:ascii="Times New Roman" w:hAnsi="Times New Roman" w:cs="Times New Roman"/>
          <w:color w:val="000000" w:themeColor="text1"/>
          <w:sz w:val="24"/>
          <w:szCs w:val="24"/>
        </w:rPr>
        <w:t>(1), 35–48. Available from: </w:t>
      </w:r>
      <w:hyperlink r:id="rId25" w:history="1">
        <w:r w:rsidR="00B4714F" w:rsidRPr="00EB4B2A">
          <w:rPr>
            <w:rStyle w:val="Hyperlink"/>
          </w:rPr>
          <w:t>https://doi.org/10.1007/s11269-006-9039-x</w:t>
        </w:r>
      </w:hyperlink>
      <w:r w:rsidR="00B4714F">
        <w:t xml:space="preserve"> </w:t>
      </w:r>
    </w:p>
    <w:p w14:paraId="0205614A" w14:textId="1DFE6C63"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A.Y. (2016) A critique on the water-scarcity weighted water footprint in LCA. </w:t>
      </w:r>
      <w:r w:rsidRPr="00686F15">
        <w:rPr>
          <w:rFonts w:ascii="Times New Roman" w:hAnsi="Times New Roman" w:cs="Times New Roman"/>
          <w:i/>
          <w:iCs/>
          <w:color w:val="000000" w:themeColor="text1"/>
          <w:sz w:val="24"/>
          <w:szCs w:val="24"/>
        </w:rPr>
        <w:t>Ecological Indicators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66</w:t>
      </w:r>
      <w:r w:rsidRPr="00686F15">
        <w:rPr>
          <w:rFonts w:ascii="Times New Roman" w:hAnsi="Times New Roman" w:cs="Times New Roman"/>
          <w:color w:val="000000" w:themeColor="text1"/>
          <w:sz w:val="24"/>
          <w:szCs w:val="24"/>
        </w:rPr>
        <w:t>, 564–573. Available from:</w:t>
      </w:r>
      <w:r w:rsidR="00B4714F" w:rsidRPr="00B4714F">
        <w:t xml:space="preserve"> </w:t>
      </w:r>
      <w:hyperlink r:id="rId26" w:history="1">
        <w:r w:rsidR="00B4714F" w:rsidRPr="00EB4B2A">
          <w:rPr>
            <w:rStyle w:val="Hyperlink"/>
            <w:rFonts w:ascii="Times New Roman" w:hAnsi="Times New Roman" w:cs="Times New Roman"/>
            <w:sz w:val="24"/>
            <w:szCs w:val="24"/>
          </w:rPr>
          <w:t>https://doi.org/10.1016/j.ecolind.2016.02.026</w:t>
        </w:r>
      </w:hyperlink>
      <w:r w:rsidR="00B4714F">
        <w:rPr>
          <w:rFonts w:ascii="Times New Roman" w:hAnsi="Times New Roman" w:cs="Times New Roman"/>
          <w:color w:val="000000" w:themeColor="text1"/>
          <w:sz w:val="24"/>
          <w:szCs w:val="24"/>
        </w:rPr>
        <w:t xml:space="preserve"> </w:t>
      </w:r>
    </w:p>
    <w:p w14:paraId="23720470" w14:textId="6A602E66"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A.Y., Chapagain, A.K., Aldaya, M.M. &amp; Mekonnen, M.M. (2009) </w:t>
      </w:r>
      <w:r w:rsidRPr="00686F15">
        <w:rPr>
          <w:rFonts w:ascii="Times New Roman" w:hAnsi="Times New Roman" w:cs="Times New Roman"/>
          <w:i/>
          <w:iCs/>
          <w:color w:val="000000" w:themeColor="text1"/>
          <w:sz w:val="24"/>
          <w:szCs w:val="24"/>
        </w:rPr>
        <w:t>Water footprint manual, state of the art 2009</w:t>
      </w:r>
      <w:r w:rsidRPr="00686F15">
        <w:rPr>
          <w:rFonts w:ascii="Times New Roman" w:hAnsi="Times New Roman" w:cs="Times New Roman"/>
          <w:color w:val="000000" w:themeColor="text1"/>
          <w:sz w:val="24"/>
          <w:szCs w:val="24"/>
        </w:rPr>
        <w:t>. The Netherlands: </w:t>
      </w:r>
      <w:r w:rsidRPr="00686F15">
        <w:rPr>
          <w:rFonts w:ascii="Times New Roman" w:hAnsi="Times New Roman" w:cs="Times New Roman"/>
          <w:i/>
          <w:iCs/>
          <w:color w:val="000000" w:themeColor="text1"/>
          <w:sz w:val="24"/>
          <w:szCs w:val="24"/>
        </w:rPr>
        <w:t>Water Footprint Network</w:t>
      </w:r>
      <w:r w:rsidRPr="00686F15">
        <w:rPr>
          <w:rFonts w:ascii="Times New Roman" w:hAnsi="Times New Roman" w:cs="Times New Roman"/>
          <w:color w:val="000000" w:themeColor="text1"/>
          <w:sz w:val="24"/>
          <w:szCs w:val="24"/>
        </w:rPr>
        <w:t> (Issue November).</w:t>
      </w:r>
      <w:r w:rsidR="00B4714F">
        <w:rPr>
          <w:rFonts w:ascii="Times New Roman" w:hAnsi="Times New Roman" w:cs="Times New Roman"/>
          <w:color w:val="000000" w:themeColor="text1"/>
          <w:sz w:val="24"/>
          <w:szCs w:val="24"/>
        </w:rPr>
        <w:t xml:space="preserve">  </w:t>
      </w:r>
      <w:hyperlink r:id="rId27" w:history="1">
        <w:r w:rsidR="00B4714F" w:rsidRPr="00EB4B2A">
          <w:rPr>
            <w:rStyle w:val="Hyperlink"/>
            <w:rFonts w:ascii="Times New Roman" w:hAnsi="Times New Roman" w:cs="Times New Roman"/>
            <w:sz w:val="24"/>
            <w:szCs w:val="24"/>
          </w:rPr>
          <w:t>https://www.waterfootprint.org/downloads/WaterFootprintManual2009.pdf</w:t>
        </w:r>
      </w:hyperlink>
      <w:r w:rsidR="00B4714F">
        <w:rPr>
          <w:rFonts w:ascii="Times New Roman" w:hAnsi="Times New Roman" w:cs="Times New Roman"/>
          <w:color w:val="000000" w:themeColor="text1"/>
          <w:sz w:val="24"/>
          <w:szCs w:val="24"/>
        </w:rPr>
        <w:t xml:space="preserve"> </w:t>
      </w:r>
    </w:p>
    <w:p w14:paraId="68210B23" w14:textId="2FE05DDD"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A.Y., Chapagain, A.K., Aldaya, M.M. &amp; Mekonnen, M.M. (2011) The water footprint assessment manual. setting the global standard. </w:t>
      </w:r>
      <w:r w:rsidRPr="00686F15">
        <w:rPr>
          <w:rFonts w:ascii="Times New Roman" w:hAnsi="Times New Roman" w:cs="Times New Roman"/>
          <w:i/>
          <w:iCs/>
          <w:color w:val="000000" w:themeColor="text1"/>
          <w:sz w:val="24"/>
          <w:szCs w:val="24"/>
        </w:rPr>
        <w:t>Social and Environmental Accountability Journal</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31</w:t>
      </w:r>
      <w:r w:rsidRPr="00686F15">
        <w:rPr>
          <w:rFonts w:ascii="Times New Roman" w:hAnsi="Times New Roman" w:cs="Times New Roman"/>
          <w:color w:val="000000" w:themeColor="text1"/>
          <w:sz w:val="24"/>
          <w:szCs w:val="24"/>
        </w:rPr>
        <w:t>(2), 181–182. Available from: </w:t>
      </w:r>
      <w:hyperlink r:id="rId28" w:history="1">
        <w:r w:rsidR="00B4714F" w:rsidRPr="00EB4B2A">
          <w:rPr>
            <w:rStyle w:val="Hyperlink"/>
          </w:rPr>
          <w:t>https://doi.org/10.1080/0969160X.2011.593864</w:t>
        </w:r>
      </w:hyperlink>
      <w:r w:rsidR="00B4714F">
        <w:t xml:space="preserve"> </w:t>
      </w:r>
    </w:p>
    <w:p w14:paraId="56B53560" w14:textId="558D605C"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Hoekstra, A.Y., Chapagain, A.K., Aldaya, M.M. &amp; Mekonnen, M.M. (2012) The water footprint assessment manual. In </w:t>
      </w:r>
      <w:r w:rsidRPr="00686F15">
        <w:rPr>
          <w:rFonts w:ascii="Times New Roman" w:hAnsi="Times New Roman" w:cs="Times New Roman"/>
          <w:i/>
          <w:iCs/>
          <w:color w:val="000000" w:themeColor="text1"/>
          <w:sz w:val="24"/>
          <w:szCs w:val="24"/>
        </w:rPr>
        <w:t>The Water Footprint Assessment Manual</w:t>
      </w:r>
      <w:r w:rsidRPr="00686F15">
        <w:rPr>
          <w:rFonts w:ascii="Times New Roman" w:hAnsi="Times New Roman" w:cs="Times New Roman"/>
          <w:color w:val="000000" w:themeColor="text1"/>
          <w:sz w:val="24"/>
          <w:szCs w:val="24"/>
        </w:rPr>
        <w:t>. </w:t>
      </w:r>
      <w:hyperlink r:id="rId29" w:history="1">
        <w:r w:rsidR="00B4714F" w:rsidRPr="00EB4B2A">
          <w:rPr>
            <w:rStyle w:val="Hyperlink"/>
          </w:rPr>
          <w:t>https://doi.org/10.4324/9781849775526</w:t>
        </w:r>
      </w:hyperlink>
      <w:r w:rsidR="00B4714F">
        <w:t xml:space="preserve"> </w:t>
      </w:r>
    </w:p>
    <w:p w14:paraId="00CD80CA"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Liu, Z.M., Shan, L., Deng, X.P., </w:t>
      </w:r>
      <w:proofErr w:type="spellStart"/>
      <w:r w:rsidRPr="00686F15">
        <w:rPr>
          <w:rFonts w:ascii="Times New Roman" w:hAnsi="Times New Roman" w:cs="Times New Roman"/>
          <w:color w:val="000000" w:themeColor="text1"/>
          <w:sz w:val="24"/>
          <w:szCs w:val="24"/>
        </w:rPr>
        <w:t>Inanaga</w:t>
      </w:r>
      <w:proofErr w:type="spellEnd"/>
      <w:r w:rsidRPr="00686F15">
        <w:rPr>
          <w:rFonts w:ascii="Times New Roman" w:hAnsi="Times New Roman" w:cs="Times New Roman"/>
          <w:color w:val="000000" w:themeColor="text1"/>
          <w:sz w:val="24"/>
          <w:szCs w:val="24"/>
        </w:rPr>
        <w:t>, S., Sunohara, W., Harada, J., 1998. Effects of fertilizer and plant density on the yields of root system and water use of spring wheat. Research of Soil and Water Conservation 5(1), 70-75.</w:t>
      </w:r>
    </w:p>
    <w:p w14:paraId="66D281D9" w14:textId="06840BAA"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lastRenderedPageBreak/>
        <w:t>Luan, X., Wu, P., Sun, S., Wang, Y. &amp; Gao, X. (2018) Quantitative study of the crop production water footprint using the SWAT model. </w:t>
      </w:r>
      <w:r w:rsidRPr="00686F15">
        <w:rPr>
          <w:rFonts w:ascii="Times New Roman" w:hAnsi="Times New Roman" w:cs="Times New Roman"/>
          <w:i/>
          <w:iCs/>
          <w:color w:val="000000" w:themeColor="text1"/>
          <w:sz w:val="24"/>
          <w:szCs w:val="24"/>
        </w:rPr>
        <w:t>Ecological Indicators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89</w:t>
      </w:r>
      <w:r w:rsidRPr="00686F15">
        <w:rPr>
          <w:rFonts w:ascii="Times New Roman" w:hAnsi="Times New Roman" w:cs="Times New Roman"/>
          <w:color w:val="000000" w:themeColor="text1"/>
          <w:sz w:val="24"/>
          <w:szCs w:val="24"/>
        </w:rPr>
        <w:t>(June 2017), 1–10. Available from: </w:t>
      </w:r>
      <w:hyperlink r:id="rId30" w:history="1">
        <w:r w:rsidR="00B4714F" w:rsidRPr="00EB4B2A">
          <w:rPr>
            <w:rStyle w:val="Hyperlink"/>
          </w:rPr>
          <w:t>https://doi.org/10.1016/j.ecolind.2018.01.046</w:t>
        </w:r>
      </w:hyperlink>
      <w:r w:rsidR="00B4714F">
        <w:t xml:space="preserve"> </w:t>
      </w:r>
    </w:p>
    <w:p w14:paraId="34CC5214" w14:textId="38483192"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Mahlakeng</w:t>
      </w:r>
      <w:proofErr w:type="spellEnd"/>
      <w:r w:rsidRPr="00686F15">
        <w:rPr>
          <w:rFonts w:ascii="Times New Roman" w:hAnsi="Times New Roman" w:cs="Times New Roman"/>
          <w:color w:val="000000" w:themeColor="text1"/>
          <w:sz w:val="24"/>
          <w:szCs w:val="24"/>
        </w:rPr>
        <w:t>, M. (2023) Lesotho's white gold: a potential source for virtual water trade. </w:t>
      </w:r>
      <w:r w:rsidRPr="00686F15">
        <w:rPr>
          <w:rFonts w:ascii="Times New Roman" w:hAnsi="Times New Roman" w:cs="Times New Roman"/>
          <w:i/>
          <w:iCs/>
          <w:color w:val="000000" w:themeColor="text1"/>
          <w:sz w:val="24"/>
          <w:szCs w:val="24"/>
        </w:rPr>
        <w:t>Wilberforce Journal of the Social Sciences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8</w:t>
      </w:r>
      <w:r w:rsidRPr="00686F15">
        <w:rPr>
          <w:rFonts w:ascii="Times New Roman" w:hAnsi="Times New Roman" w:cs="Times New Roman"/>
          <w:color w:val="000000" w:themeColor="text1"/>
          <w:sz w:val="24"/>
          <w:szCs w:val="24"/>
        </w:rPr>
        <w:t>(2), 135–154. Available from: </w:t>
      </w:r>
      <w:hyperlink r:id="rId31" w:history="1">
        <w:r w:rsidR="00B4714F" w:rsidRPr="00EB4B2A">
          <w:rPr>
            <w:rStyle w:val="Hyperlink"/>
          </w:rPr>
          <w:t>https://doi.org/10.36108/wjss/3202.80.0270</w:t>
        </w:r>
      </w:hyperlink>
      <w:r w:rsidR="00B4714F">
        <w:t xml:space="preserve"> </w:t>
      </w:r>
    </w:p>
    <w:p w14:paraId="1D758BF4" w14:textId="12BAAA51"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Mekonnen, M. M., &amp; Hoekstra, A. Y. (2011). The green, blue and grey water footprint of crops. Hydrology and Earth System Sciences, 15, 1577–1600.</w:t>
      </w:r>
      <w:r w:rsidR="00B4714F">
        <w:rPr>
          <w:rFonts w:ascii="Times New Roman" w:hAnsi="Times New Roman" w:cs="Times New Roman"/>
          <w:color w:val="000000" w:themeColor="text1"/>
          <w:sz w:val="24"/>
          <w:szCs w:val="24"/>
        </w:rPr>
        <w:t xml:space="preserve"> </w:t>
      </w:r>
      <w:hyperlink r:id="rId32" w:history="1">
        <w:r w:rsidR="00B4714F" w:rsidRPr="00EB4B2A">
          <w:rPr>
            <w:rStyle w:val="Hyperlink"/>
            <w:rFonts w:ascii="Times New Roman" w:hAnsi="Times New Roman" w:cs="Times New Roman"/>
            <w:sz w:val="24"/>
            <w:szCs w:val="24"/>
          </w:rPr>
          <w:t>https://doi.org/10.5194/hess-15-1577-2011</w:t>
        </w:r>
      </w:hyperlink>
      <w:r w:rsidR="00B4714F">
        <w:rPr>
          <w:rFonts w:ascii="Times New Roman" w:hAnsi="Times New Roman" w:cs="Times New Roman"/>
          <w:color w:val="000000" w:themeColor="text1"/>
          <w:sz w:val="24"/>
          <w:szCs w:val="24"/>
        </w:rPr>
        <w:t xml:space="preserve"> </w:t>
      </w:r>
    </w:p>
    <w:p w14:paraId="4186DC71" w14:textId="7C44140F"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Mekonnen, M. M., &amp; Hoekstra, A. Y. (2012). A global assessment of the water footprint of farm animal products. Ecosystems, 15, 401–415.</w:t>
      </w:r>
      <w:r w:rsidR="00B4714F">
        <w:rPr>
          <w:rFonts w:ascii="Times New Roman" w:hAnsi="Times New Roman" w:cs="Times New Roman"/>
          <w:color w:val="000000" w:themeColor="text1"/>
          <w:sz w:val="24"/>
          <w:szCs w:val="24"/>
        </w:rPr>
        <w:t xml:space="preserve"> </w:t>
      </w:r>
      <w:hyperlink r:id="rId33" w:history="1">
        <w:r w:rsidR="00B4714F" w:rsidRPr="00EB4B2A">
          <w:rPr>
            <w:rStyle w:val="Hyperlink"/>
            <w:rFonts w:ascii="Times New Roman" w:hAnsi="Times New Roman" w:cs="Times New Roman"/>
            <w:sz w:val="24"/>
            <w:szCs w:val="24"/>
          </w:rPr>
          <w:t>https://doi.org/10.1007/s10021-011-9517-8</w:t>
        </w:r>
      </w:hyperlink>
      <w:r w:rsidR="00B4714F">
        <w:rPr>
          <w:rFonts w:ascii="Times New Roman" w:hAnsi="Times New Roman" w:cs="Times New Roman"/>
          <w:color w:val="000000" w:themeColor="text1"/>
          <w:sz w:val="24"/>
          <w:szCs w:val="24"/>
        </w:rPr>
        <w:t xml:space="preserve"> </w:t>
      </w:r>
    </w:p>
    <w:p w14:paraId="6DC3BBDB" w14:textId="6E67EB68"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Mekonnen, M. M., &amp; Hoekstra, A. Y. (2020). Sustainability of global water use. Science Advances, 6(3), eaaz6035.</w:t>
      </w:r>
      <w:r w:rsidR="00B4714F">
        <w:rPr>
          <w:rFonts w:ascii="Times New Roman" w:hAnsi="Times New Roman" w:cs="Times New Roman"/>
          <w:color w:val="000000" w:themeColor="text1"/>
          <w:sz w:val="24"/>
          <w:szCs w:val="24"/>
        </w:rPr>
        <w:t xml:space="preserve"> </w:t>
      </w:r>
    </w:p>
    <w:p w14:paraId="090AB47A" w14:textId="7F0AA44F"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Mekonnen, M.M. &amp; Hoekstra, A.Y. (2011) The green, blue and grey water footprint of crops and derived crop products. </w:t>
      </w:r>
      <w:r w:rsidRPr="00686F15">
        <w:rPr>
          <w:rFonts w:ascii="Times New Roman" w:hAnsi="Times New Roman" w:cs="Times New Roman"/>
          <w:i/>
          <w:iCs/>
          <w:color w:val="000000" w:themeColor="text1"/>
          <w:sz w:val="24"/>
          <w:szCs w:val="24"/>
        </w:rPr>
        <w:t>Hydrology and Earth System Sciences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15</w:t>
      </w:r>
      <w:r w:rsidRPr="00686F15">
        <w:rPr>
          <w:rFonts w:ascii="Times New Roman" w:hAnsi="Times New Roman" w:cs="Times New Roman"/>
          <w:color w:val="000000" w:themeColor="text1"/>
          <w:sz w:val="24"/>
          <w:szCs w:val="24"/>
        </w:rPr>
        <w:t>(5), 1577–1600. Available from: </w:t>
      </w:r>
      <w:hyperlink r:id="rId34" w:history="1">
        <w:r w:rsidR="00B4714F" w:rsidRPr="00EB4B2A">
          <w:rPr>
            <w:rStyle w:val="Hyperlink"/>
          </w:rPr>
          <w:t>https://doi.org/10.5194/hess-15-1577-2011</w:t>
        </w:r>
      </w:hyperlink>
      <w:r w:rsidR="00B4714F">
        <w:t xml:space="preserve"> </w:t>
      </w:r>
    </w:p>
    <w:p w14:paraId="7ABA5FCB" w14:textId="6D9B2A9D"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 </w:t>
      </w:r>
      <w:proofErr w:type="spellStart"/>
      <w:r w:rsidRPr="00686F15">
        <w:rPr>
          <w:rFonts w:ascii="Times New Roman" w:hAnsi="Times New Roman" w:cs="Times New Roman"/>
          <w:color w:val="000000" w:themeColor="text1"/>
          <w:sz w:val="24"/>
          <w:szCs w:val="24"/>
        </w:rPr>
        <w:t>Mialyk</w:t>
      </w:r>
      <w:proofErr w:type="spellEnd"/>
      <w:r w:rsidRPr="00686F15">
        <w:rPr>
          <w:rFonts w:ascii="Times New Roman" w:hAnsi="Times New Roman" w:cs="Times New Roman"/>
          <w:color w:val="000000" w:themeColor="text1"/>
          <w:sz w:val="24"/>
          <w:szCs w:val="24"/>
        </w:rPr>
        <w:t>, O., </w:t>
      </w:r>
      <w:proofErr w:type="spellStart"/>
      <w:r w:rsidRPr="00686F15">
        <w:rPr>
          <w:rFonts w:ascii="Times New Roman" w:hAnsi="Times New Roman" w:cs="Times New Roman"/>
          <w:color w:val="000000" w:themeColor="text1"/>
          <w:sz w:val="24"/>
          <w:szCs w:val="24"/>
        </w:rPr>
        <w:t>Booij</w:t>
      </w:r>
      <w:proofErr w:type="spellEnd"/>
      <w:r w:rsidRPr="00686F15">
        <w:rPr>
          <w:rFonts w:ascii="Times New Roman" w:hAnsi="Times New Roman" w:cs="Times New Roman"/>
          <w:color w:val="000000" w:themeColor="text1"/>
          <w:sz w:val="24"/>
          <w:szCs w:val="24"/>
        </w:rPr>
        <w:t>, M.J., </w:t>
      </w:r>
      <w:proofErr w:type="spellStart"/>
      <w:r w:rsidRPr="00686F15">
        <w:rPr>
          <w:rFonts w:ascii="Times New Roman" w:hAnsi="Times New Roman" w:cs="Times New Roman"/>
          <w:color w:val="000000" w:themeColor="text1"/>
          <w:sz w:val="24"/>
          <w:szCs w:val="24"/>
        </w:rPr>
        <w:t>Schyns</w:t>
      </w:r>
      <w:proofErr w:type="spellEnd"/>
      <w:r w:rsidRPr="00686F15">
        <w:rPr>
          <w:rFonts w:ascii="Times New Roman" w:hAnsi="Times New Roman" w:cs="Times New Roman"/>
          <w:color w:val="000000" w:themeColor="text1"/>
          <w:sz w:val="24"/>
          <w:szCs w:val="24"/>
        </w:rPr>
        <w:t>, J.F. &amp; Berger, M. (2024) Evolution of global water footprints of crop production in 1990-2019. </w:t>
      </w:r>
      <w:r w:rsidRPr="00686F15">
        <w:rPr>
          <w:rFonts w:ascii="Times New Roman" w:hAnsi="Times New Roman" w:cs="Times New Roman"/>
          <w:i/>
          <w:iCs/>
          <w:color w:val="000000" w:themeColor="text1"/>
          <w:sz w:val="24"/>
          <w:szCs w:val="24"/>
        </w:rPr>
        <w:t>Environmental Research Letters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19</w:t>
      </w:r>
      <w:r w:rsidRPr="00686F15">
        <w:rPr>
          <w:rFonts w:ascii="Times New Roman" w:hAnsi="Times New Roman" w:cs="Times New Roman"/>
          <w:color w:val="000000" w:themeColor="text1"/>
          <w:sz w:val="24"/>
          <w:szCs w:val="24"/>
        </w:rPr>
        <w:t>(11), 114015. Available from:</w:t>
      </w:r>
      <w:r w:rsidR="00B4714F" w:rsidRPr="00B4714F">
        <w:t xml:space="preserve"> </w:t>
      </w:r>
      <w:hyperlink r:id="rId35" w:history="1">
        <w:r w:rsidR="00B4714F" w:rsidRPr="00EB4B2A">
          <w:rPr>
            <w:rStyle w:val="Hyperlink"/>
            <w:rFonts w:ascii="Times New Roman" w:hAnsi="Times New Roman" w:cs="Times New Roman"/>
            <w:sz w:val="24"/>
            <w:szCs w:val="24"/>
          </w:rPr>
          <w:t>https://doi.org/10.1088/1748-9326/ad78e9</w:t>
        </w:r>
      </w:hyperlink>
      <w:r w:rsidR="00B4714F">
        <w:rPr>
          <w:rFonts w:ascii="Times New Roman" w:hAnsi="Times New Roman" w:cs="Times New Roman"/>
          <w:color w:val="000000" w:themeColor="text1"/>
          <w:sz w:val="24"/>
          <w:szCs w:val="24"/>
        </w:rPr>
        <w:t xml:space="preserve"> </w:t>
      </w:r>
    </w:p>
    <w:p w14:paraId="5AF9E6C8" w14:textId="5005C089"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Muratoğlu</w:t>
      </w:r>
      <w:proofErr w:type="spellEnd"/>
      <w:r w:rsidRPr="00686F15">
        <w:rPr>
          <w:rFonts w:ascii="Times New Roman" w:hAnsi="Times New Roman" w:cs="Times New Roman"/>
          <w:color w:val="000000" w:themeColor="text1"/>
          <w:sz w:val="24"/>
          <w:szCs w:val="24"/>
        </w:rPr>
        <w:t xml:space="preserve">, A. (2020) Assessment of water footprint of production: a case study for </w:t>
      </w:r>
      <w:proofErr w:type="spellStart"/>
      <w:r w:rsidRPr="00686F15">
        <w:rPr>
          <w:rFonts w:ascii="Times New Roman" w:hAnsi="Times New Roman" w:cs="Times New Roman"/>
          <w:color w:val="000000" w:themeColor="text1"/>
          <w:sz w:val="24"/>
          <w:szCs w:val="24"/>
        </w:rPr>
        <w:t>Diyarbakır</w:t>
      </w:r>
      <w:proofErr w:type="spellEnd"/>
      <w:r w:rsidRPr="00686F15">
        <w:rPr>
          <w:rFonts w:ascii="Times New Roman" w:hAnsi="Times New Roman" w:cs="Times New Roman"/>
          <w:color w:val="000000" w:themeColor="text1"/>
          <w:sz w:val="24"/>
          <w:szCs w:val="24"/>
        </w:rPr>
        <w:t xml:space="preserve"> Province. </w:t>
      </w:r>
      <w:r w:rsidRPr="00686F15">
        <w:rPr>
          <w:rFonts w:ascii="Times New Roman" w:hAnsi="Times New Roman" w:cs="Times New Roman"/>
          <w:i/>
          <w:iCs/>
          <w:color w:val="000000" w:themeColor="text1"/>
          <w:sz w:val="24"/>
          <w:szCs w:val="24"/>
        </w:rPr>
        <w:t>Journal of the Faculty of Engineering and Architecture of Gazi University</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35</w:t>
      </w:r>
      <w:r w:rsidRPr="00686F15">
        <w:rPr>
          <w:rFonts w:ascii="Times New Roman" w:hAnsi="Times New Roman" w:cs="Times New Roman"/>
          <w:color w:val="000000" w:themeColor="text1"/>
          <w:sz w:val="24"/>
          <w:szCs w:val="24"/>
        </w:rPr>
        <w:t>(2), 845–858. Available from: </w:t>
      </w:r>
      <w:hyperlink r:id="rId36" w:history="1">
        <w:r w:rsidR="00B4714F" w:rsidRPr="00EB4B2A">
          <w:rPr>
            <w:rStyle w:val="Hyperlink"/>
          </w:rPr>
          <w:t>https://doi.org/10.17341/gazimmfd.543933</w:t>
        </w:r>
      </w:hyperlink>
      <w:r w:rsidR="00B4714F">
        <w:t xml:space="preserve"> </w:t>
      </w:r>
    </w:p>
    <w:p w14:paraId="3B5B504F" w14:textId="77777777" w:rsidR="00B4714F" w:rsidRDefault="00686F15" w:rsidP="00686F15">
      <w:pPr>
        <w:spacing w:after="0"/>
        <w:ind w:left="720" w:hanging="720"/>
        <w:jc w:val="both"/>
      </w:pPr>
      <w:proofErr w:type="spellStart"/>
      <w:r w:rsidRPr="00686F15">
        <w:rPr>
          <w:rFonts w:ascii="Times New Roman" w:hAnsi="Times New Roman" w:cs="Times New Roman"/>
          <w:color w:val="000000" w:themeColor="text1"/>
          <w:sz w:val="24"/>
          <w:szCs w:val="24"/>
        </w:rPr>
        <w:t>Muratoglu</w:t>
      </w:r>
      <w:proofErr w:type="spellEnd"/>
      <w:r w:rsidRPr="00686F15">
        <w:rPr>
          <w:rFonts w:ascii="Times New Roman" w:hAnsi="Times New Roman" w:cs="Times New Roman"/>
          <w:color w:val="000000" w:themeColor="text1"/>
          <w:sz w:val="24"/>
          <w:szCs w:val="24"/>
        </w:rPr>
        <w:t>, A. (2020) Assessment of wheat's water footprint and virtual water trade: a case study for Turkey. </w:t>
      </w:r>
      <w:r w:rsidRPr="00686F15">
        <w:rPr>
          <w:rFonts w:ascii="Times New Roman" w:hAnsi="Times New Roman" w:cs="Times New Roman"/>
          <w:i/>
          <w:iCs/>
          <w:color w:val="000000" w:themeColor="text1"/>
          <w:sz w:val="24"/>
          <w:szCs w:val="24"/>
        </w:rPr>
        <w:t>Ecological Processes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9</w:t>
      </w:r>
      <w:r w:rsidRPr="00686F15">
        <w:rPr>
          <w:rFonts w:ascii="Times New Roman" w:hAnsi="Times New Roman" w:cs="Times New Roman"/>
          <w:color w:val="000000" w:themeColor="text1"/>
          <w:sz w:val="24"/>
          <w:szCs w:val="24"/>
        </w:rPr>
        <w:t>(1), 13. Available from: </w:t>
      </w:r>
      <w:hyperlink r:id="rId37" w:history="1">
        <w:r w:rsidR="00B4714F" w:rsidRPr="00EB4B2A">
          <w:rPr>
            <w:rStyle w:val="Hyperlink"/>
          </w:rPr>
          <w:t>https://doi.org/10.1186/s13717-020-0217-1</w:t>
        </w:r>
      </w:hyperlink>
      <w:r w:rsidR="00B4714F">
        <w:t xml:space="preserve"> </w:t>
      </w:r>
    </w:p>
    <w:p w14:paraId="5BD23A53" w14:textId="54219FAD"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Muratoglu</w:t>
      </w:r>
      <w:proofErr w:type="spellEnd"/>
      <w:r w:rsidRPr="00686F15">
        <w:rPr>
          <w:rFonts w:ascii="Times New Roman" w:hAnsi="Times New Roman" w:cs="Times New Roman"/>
          <w:color w:val="000000" w:themeColor="text1"/>
          <w:sz w:val="24"/>
          <w:szCs w:val="24"/>
        </w:rPr>
        <w:t>, A. (2021) Water footprint: concept and methodology. </w:t>
      </w:r>
      <w:r w:rsidRPr="00686F15">
        <w:rPr>
          <w:rFonts w:ascii="Times New Roman" w:hAnsi="Times New Roman" w:cs="Times New Roman"/>
          <w:i/>
          <w:iCs/>
          <w:color w:val="000000" w:themeColor="text1"/>
          <w:sz w:val="24"/>
          <w:szCs w:val="24"/>
        </w:rPr>
        <w:t>Imperiled: The Encyclopedia of Conservation</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1–9</w:t>
      </w:r>
      <w:r w:rsidRPr="00686F15">
        <w:rPr>
          <w:rFonts w:ascii="Times New Roman" w:hAnsi="Times New Roman" w:cs="Times New Roman"/>
          <w:color w:val="000000" w:themeColor="text1"/>
          <w:sz w:val="24"/>
          <w:szCs w:val="24"/>
        </w:rPr>
        <w:t>, 351–359. Available from: </w:t>
      </w:r>
      <w:hyperlink r:id="rId38" w:history="1">
        <w:r w:rsidR="00B4714F" w:rsidRPr="00EB4B2A">
          <w:rPr>
            <w:rStyle w:val="Hyperlink"/>
          </w:rPr>
          <w:t>https://doi.org/10.1016/B978-0-12-821139-7.00034-9</w:t>
        </w:r>
      </w:hyperlink>
      <w:r w:rsidR="00B4714F">
        <w:t xml:space="preserve"> </w:t>
      </w:r>
    </w:p>
    <w:p w14:paraId="2B146C07" w14:textId="2378815E"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Nouri, H., Stokvis, B., Galindo, A., Blatchford, M. &amp; Hoekstra, A.Y. (2019) Water scarcity alleviation through water footprint reduction in agriculture: the effect of soil mulching and drip irrigation. </w:t>
      </w:r>
      <w:r w:rsidRPr="00686F15">
        <w:rPr>
          <w:rFonts w:ascii="Times New Roman" w:hAnsi="Times New Roman" w:cs="Times New Roman"/>
          <w:i/>
          <w:iCs/>
          <w:color w:val="000000" w:themeColor="text1"/>
          <w:sz w:val="24"/>
          <w:szCs w:val="24"/>
        </w:rPr>
        <w:t>Science of the Total Environment</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653</w:t>
      </w:r>
      <w:r w:rsidRPr="00686F15">
        <w:rPr>
          <w:rFonts w:ascii="Times New Roman" w:hAnsi="Times New Roman" w:cs="Times New Roman"/>
          <w:color w:val="000000" w:themeColor="text1"/>
          <w:sz w:val="24"/>
          <w:szCs w:val="24"/>
        </w:rPr>
        <w:t>, 241–252. Available from: </w:t>
      </w:r>
      <w:hyperlink r:id="rId39" w:history="1">
        <w:r w:rsidR="00B4714F" w:rsidRPr="00EB4B2A">
          <w:rPr>
            <w:rStyle w:val="Hyperlink"/>
          </w:rPr>
          <w:t>https://doi.org/10.1016/j.scitotenv.2018.10.311</w:t>
        </w:r>
      </w:hyperlink>
      <w:r w:rsidR="00B4714F">
        <w:t xml:space="preserve"> </w:t>
      </w:r>
    </w:p>
    <w:p w14:paraId="49811545" w14:textId="41CDBABB"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Perry, C., </w:t>
      </w:r>
      <w:proofErr w:type="spellStart"/>
      <w:r w:rsidRPr="00686F15">
        <w:rPr>
          <w:rFonts w:ascii="Times New Roman" w:hAnsi="Times New Roman" w:cs="Times New Roman"/>
          <w:color w:val="000000" w:themeColor="text1"/>
          <w:sz w:val="24"/>
          <w:szCs w:val="24"/>
        </w:rPr>
        <w:t>Steduto</w:t>
      </w:r>
      <w:proofErr w:type="spellEnd"/>
      <w:r w:rsidRPr="00686F15">
        <w:rPr>
          <w:rFonts w:ascii="Times New Roman" w:hAnsi="Times New Roman" w:cs="Times New Roman"/>
          <w:color w:val="000000" w:themeColor="text1"/>
          <w:sz w:val="24"/>
          <w:szCs w:val="24"/>
        </w:rPr>
        <w:t xml:space="preserve">, P., </w:t>
      </w:r>
      <w:proofErr w:type="spellStart"/>
      <w:r w:rsidRPr="00686F15">
        <w:rPr>
          <w:rFonts w:ascii="Times New Roman" w:hAnsi="Times New Roman" w:cs="Times New Roman"/>
          <w:color w:val="000000" w:themeColor="text1"/>
          <w:sz w:val="24"/>
          <w:szCs w:val="24"/>
        </w:rPr>
        <w:t>Karajeh</w:t>
      </w:r>
      <w:proofErr w:type="spellEnd"/>
      <w:r w:rsidRPr="00686F15">
        <w:rPr>
          <w:rFonts w:ascii="Times New Roman" w:hAnsi="Times New Roman" w:cs="Times New Roman"/>
          <w:color w:val="000000" w:themeColor="text1"/>
          <w:sz w:val="24"/>
          <w:szCs w:val="24"/>
        </w:rPr>
        <w:t>, F., &amp; Salama, A. (2017). Does improved irrigation technology save water? FAO.</w:t>
      </w:r>
      <w:r w:rsidR="00B4714F">
        <w:rPr>
          <w:rFonts w:ascii="Times New Roman" w:hAnsi="Times New Roman" w:cs="Times New Roman"/>
          <w:color w:val="000000" w:themeColor="text1"/>
          <w:sz w:val="24"/>
          <w:szCs w:val="24"/>
        </w:rPr>
        <w:t xml:space="preserve"> </w:t>
      </w:r>
      <w:hyperlink r:id="rId40" w:history="1">
        <w:r w:rsidR="00B4714F" w:rsidRPr="00EB4B2A">
          <w:rPr>
            <w:rStyle w:val="Hyperlink"/>
            <w:rFonts w:ascii="Times New Roman" w:hAnsi="Times New Roman" w:cs="Times New Roman"/>
            <w:sz w:val="24"/>
            <w:szCs w:val="24"/>
          </w:rPr>
          <w:t>https://www.fao.org/knowledge/repository/details/en/c/1030000/</w:t>
        </w:r>
      </w:hyperlink>
      <w:r w:rsidR="00B4714F">
        <w:rPr>
          <w:rFonts w:ascii="Times New Roman" w:hAnsi="Times New Roman" w:cs="Times New Roman"/>
          <w:color w:val="000000" w:themeColor="text1"/>
          <w:sz w:val="24"/>
          <w:szCs w:val="24"/>
        </w:rPr>
        <w:t xml:space="preserve"> </w:t>
      </w:r>
    </w:p>
    <w:p w14:paraId="7819D1E7"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Qadir, M., et al. (2020). Agricultural water pollution and the water footprint. Water Science &amp; Technology, 81(12), 1–18.</w:t>
      </w:r>
    </w:p>
    <w:p w14:paraId="119682F5" w14:textId="4B2A881C"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Rosegrant</w:t>
      </w:r>
      <w:proofErr w:type="spellEnd"/>
      <w:r w:rsidRPr="00686F15">
        <w:rPr>
          <w:rFonts w:ascii="Times New Roman" w:hAnsi="Times New Roman" w:cs="Times New Roman"/>
          <w:color w:val="000000" w:themeColor="text1"/>
          <w:sz w:val="24"/>
          <w:szCs w:val="24"/>
        </w:rPr>
        <w:t>, M.W., Ringler, C. &amp; Zhu, T. (2009) Water for agriculture: maintaining food security under growing scarcity. </w:t>
      </w:r>
      <w:r w:rsidRPr="00686F15">
        <w:rPr>
          <w:rFonts w:ascii="Times New Roman" w:hAnsi="Times New Roman" w:cs="Times New Roman"/>
          <w:i/>
          <w:iCs/>
          <w:color w:val="000000" w:themeColor="text1"/>
          <w:sz w:val="24"/>
          <w:szCs w:val="24"/>
        </w:rPr>
        <w:t>Annual Review of Environment and Resources</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34</w:t>
      </w:r>
      <w:r w:rsidRPr="00686F15">
        <w:rPr>
          <w:rFonts w:ascii="Times New Roman" w:hAnsi="Times New Roman" w:cs="Times New Roman"/>
          <w:color w:val="000000" w:themeColor="text1"/>
          <w:sz w:val="24"/>
          <w:szCs w:val="24"/>
        </w:rPr>
        <w:t>(1), 205–222. Available from: </w:t>
      </w:r>
      <w:hyperlink r:id="rId41" w:history="1">
        <w:r w:rsidR="00B4714F" w:rsidRPr="00EB4B2A">
          <w:rPr>
            <w:rStyle w:val="Hyperlink"/>
          </w:rPr>
          <w:t>https://doi.org/10.1146/annurev.environ.030308.090351</w:t>
        </w:r>
      </w:hyperlink>
      <w:r w:rsidR="00B4714F">
        <w:t xml:space="preserve"> </w:t>
      </w:r>
    </w:p>
    <w:p w14:paraId="4EFAA4DF" w14:textId="77777777" w:rsidR="00B4714F" w:rsidRDefault="00686F15" w:rsidP="00686F15">
      <w:pPr>
        <w:spacing w:after="0"/>
        <w:ind w:left="720" w:hanging="720"/>
        <w:jc w:val="both"/>
      </w:pPr>
      <w:r w:rsidRPr="00686F15">
        <w:rPr>
          <w:rFonts w:ascii="Times New Roman" w:hAnsi="Times New Roman" w:cs="Times New Roman"/>
          <w:color w:val="000000" w:themeColor="text1"/>
          <w:sz w:val="24"/>
          <w:szCs w:val="24"/>
        </w:rPr>
        <w:t>Sun, S.K., Wu, P.T., Wang, Y.B. &amp; Zhao, X.N. (2012) Impacts of climate change on water footprint of spring wheat production: the case of an irrigation district in China. </w:t>
      </w:r>
      <w:r w:rsidRPr="00686F15">
        <w:rPr>
          <w:rFonts w:ascii="Times New Roman" w:hAnsi="Times New Roman" w:cs="Times New Roman"/>
          <w:i/>
          <w:iCs/>
          <w:color w:val="000000" w:themeColor="text1"/>
          <w:sz w:val="24"/>
          <w:szCs w:val="24"/>
        </w:rPr>
        <w:t xml:space="preserve">Spanish </w:t>
      </w:r>
      <w:r w:rsidRPr="00686F15">
        <w:rPr>
          <w:rFonts w:ascii="Times New Roman" w:hAnsi="Times New Roman" w:cs="Times New Roman"/>
          <w:i/>
          <w:iCs/>
          <w:color w:val="000000" w:themeColor="text1"/>
          <w:sz w:val="24"/>
          <w:szCs w:val="24"/>
        </w:rPr>
        <w:lastRenderedPageBreak/>
        <w:t>Journal of Agricultural Research</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10</w:t>
      </w:r>
      <w:r w:rsidRPr="00686F15">
        <w:rPr>
          <w:rFonts w:ascii="Times New Roman" w:hAnsi="Times New Roman" w:cs="Times New Roman"/>
          <w:color w:val="000000" w:themeColor="text1"/>
          <w:sz w:val="24"/>
          <w:szCs w:val="24"/>
        </w:rPr>
        <w:t>(4), 1176–1187. Available from: </w:t>
      </w:r>
      <w:hyperlink r:id="rId42" w:history="1">
        <w:r w:rsidR="00B4714F" w:rsidRPr="00EB4B2A">
          <w:rPr>
            <w:rStyle w:val="Hyperlink"/>
          </w:rPr>
          <w:t>https://doi.org/10.5424/sjar/2012104-3004</w:t>
        </w:r>
      </w:hyperlink>
      <w:r w:rsidR="00B4714F">
        <w:t xml:space="preserve"> </w:t>
      </w:r>
    </w:p>
    <w:p w14:paraId="3CE954E0" w14:textId="1A086440" w:rsidR="00686F15" w:rsidRPr="00686F15" w:rsidRDefault="00686F15" w:rsidP="00686F15">
      <w:pPr>
        <w:spacing w:after="0"/>
        <w:ind w:left="720" w:hanging="720"/>
        <w:jc w:val="both"/>
        <w:rPr>
          <w:rFonts w:ascii="Times New Roman" w:hAnsi="Times New Roman" w:cs="Times New Roman"/>
          <w:color w:val="000000" w:themeColor="text1"/>
          <w:sz w:val="24"/>
          <w:szCs w:val="24"/>
        </w:rPr>
      </w:pPr>
      <w:proofErr w:type="spellStart"/>
      <w:r w:rsidRPr="00686F15">
        <w:rPr>
          <w:rFonts w:ascii="Times New Roman" w:hAnsi="Times New Roman" w:cs="Times New Roman"/>
          <w:color w:val="000000" w:themeColor="text1"/>
          <w:sz w:val="24"/>
          <w:szCs w:val="24"/>
        </w:rPr>
        <w:t>Sushila</w:t>
      </w:r>
      <w:proofErr w:type="spellEnd"/>
      <w:r w:rsidRPr="00686F15">
        <w:rPr>
          <w:rFonts w:ascii="Times New Roman" w:hAnsi="Times New Roman" w:cs="Times New Roman"/>
          <w:color w:val="000000" w:themeColor="text1"/>
          <w:sz w:val="24"/>
          <w:szCs w:val="24"/>
        </w:rPr>
        <w:t>, R., Giri, G., (2000). Influence of farmyard manure, nitrogen and biofertilizers on growth, yield attributes and yield of wheat under limited water supply. Indian J.  Agron. 45(3), 590 - 595</w:t>
      </w:r>
    </w:p>
    <w:p w14:paraId="5E69D8E2" w14:textId="3D9BD1BE"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Zhang, H., Oweis, T., (1999). Water-yield relations and optimal irrigation scheduling of wheat in the Mediterranean region. Agric. Water Manage. 38, 195-211.</w:t>
      </w:r>
      <w:r w:rsidR="00B4714F">
        <w:rPr>
          <w:rFonts w:ascii="Times New Roman" w:hAnsi="Times New Roman" w:cs="Times New Roman"/>
          <w:color w:val="000000" w:themeColor="text1"/>
          <w:sz w:val="24"/>
          <w:szCs w:val="24"/>
        </w:rPr>
        <w:t xml:space="preserve"> </w:t>
      </w:r>
      <w:hyperlink r:id="rId43" w:history="1">
        <w:r w:rsidR="00B4714F" w:rsidRPr="00EB4B2A">
          <w:rPr>
            <w:rStyle w:val="Hyperlink"/>
            <w:rFonts w:ascii="Times New Roman" w:hAnsi="Times New Roman" w:cs="Times New Roman"/>
            <w:sz w:val="24"/>
            <w:szCs w:val="24"/>
          </w:rPr>
          <w:t>https://doi.org/10.1016/S0378-3774(98)00069-9</w:t>
        </w:r>
      </w:hyperlink>
      <w:r w:rsidR="00B4714F">
        <w:rPr>
          <w:rFonts w:ascii="Times New Roman" w:hAnsi="Times New Roman" w:cs="Times New Roman"/>
          <w:color w:val="000000" w:themeColor="text1"/>
          <w:sz w:val="24"/>
          <w:szCs w:val="24"/>
        </w:rPr>
        <w:t xml:space="preserve"> </w:t>
      </w:r>
    </w:p>
    <w:p w14:paraId="1DB24932" w14:textId="141DC34E"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Zhang, Y., et al. (2020). Machine learning for water footprint prediction. Journal of Hydrology, 590, 125–172.</w:t>
      </w:r>
      <w:r w:rsidR="00B4714F">
        <w:rPr>
          <w:rFonts w:ascii="Times New Roman" w:hAnsi="Times New Roman" w:cs="Times New Roman"/>
          <w:color w:val="000000" w:themeColor="text1"/>
          <w:sz w:val="24"/>
          <w:szCs w:val="24"/>
        </w:rPr>
        <w:t xml:space="preserve"> </w:t>
      </w:r>
      <w:hyperlink r:id="rId44" w:history="1">
        <w:r w:rsidR="00B4714F" w:rsidRPr="00EB4B2A">
          <w:rPr>
            <w:rStyle w:val="Hyperlink"/>
            <w:rFonts w:ascii="Times New Roman" w:hAnsi="Times New Roman" w:cs="Times New Roman"/>
            <w:sz w:val="24"/>
            <w:szCs w:val="24"/>
          </w:rPr>
          <w:t>https://doi.org/10.1016/j.jhydrol.2020.125208</w:t>
        </w:r>
      </w:hyperlink>
      <w:r w:rsidR="00B4714F">
        <w:rPr>
          <w:rFonts w:ascii="Times New Roman" w:hAnsi="Times New Roman" w:cs="Times New Roman"/>
          <w:color w:val="000000" w:themeColor="text1"/>
          <w:sz w:val="24"/>
          <w:szCs w:val="24"/>
        </w:rPr>
        <w:t xml:space="preserve"> </w:t>
      </w:r>
    </w:p>
    <w:p w14:paraId="5BAEB6A3" w14:textId="7830388C"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 xml:space="preserve">Zhang, Y., Kendy, E., Qiang, Y, Changming, L., Yanjun, S., </w:t>
      </w:r>
      <w:proofErr w:type="spellStart"/>
      <w:r w:rsidRPr="00686F15">
        <w:rPr>
          <w:rFonts w:ascii="Times New Roman" w:hAnsi="Times New Roman" w:cs="Times New Roman"/>
          <w:color w:val="000000" w:themeColor="text1"/>
          <w:sz w:val="24"/>
          <w:szCs w:val="24"/>
        </w:rPr>
        <w:t>Hongyong</w:t>
      </w:r>
      <w:proofErr w:type="spellEnd"/>
      <w:r w:rsidRPr="00686F15">
        <w:rPr>
          <w:rFonts w:ascii="Times New Roman" w:hAnsi="Times New Roman" w:cs="Times New Roman"/>
          <w:color w:val="000000" w:themeColor="text1"/>
          <w:sz w:val="24"/>
          <w:szCs w:val="24"/>
        </w:rPr>
        <w:t xml:space="preserve">, </w:t>
      </w:r>
      <w:proofErr w:type="gramStart"/>
      <w:r w:rsidRPr="00686F15">
        <w:rPr>
          <w:rFonts w:ascii="Times New Roman" w:hAnsi="Times New Roman" w:cs="Times New Roman"/>
          <w:color w:val="000000" w:themeColor="text1"/>
          <w:sz w:val="24"/>
          <w:szCs w:val="24"/>
        </w:rPr>
        <w:t>S.(</w:t>
      </w:r>
      <w:proofErr w:type="gramEnd"/>
      <w:r w:rsidRPr="00686F15">
        <w:rPr>
          <w:rFonts w:ascii="Times New Roman" w:hAnsi="Times New Roman" w:cs="Times New Roman"/>
          <w:color w:val="000000" w:themeColor="text1"/>
          <w:sz w:val="24"/>
          <w:szCs w:val="24"/>
        </w:rPr>
        <w:t xml:space="preserve">2004). Effect of soil water deficit on evapotranspiration, crop yield, and water use efficiency in North China Plain. Agric. Water Manage. 64, 107-122.  </w:t>
      </w:r>
      <w:r w:rsidR="00B4714F">
        <w:rPr>
          <w:rFonts w:ascii="Times New Roman" w:hAnsi="Times New Roman" w:cs="Times New Roman"/>
          <w:color w:val="000000" w:themeColor="text1"/>
          <w:sz w:val="24"/>
          <w:szCs w:val="24"/>
        </w:rPr>
        <w:t xml:space="preserve"> </w:t>
      </w:r>
      <w:hyperlink r:id="rId45" w:history="1">
        <w:r w:rsidR="00B4714F" w:rsidRPr="00EB4B2A">
          <w:rPr>
            <w:rStyle w:val="Hyperlink"/>
            <w:rFonts w:ascii="Times New Roman" w:hAnsi="Times New Roman" w:cs="Times New Roman"/>
            <w:sz w:val="24"/>
            <w:szCs w:val="24"/>
          </w:rPr>
          <w:t>https://doi.org/10.1016/S0378-3774(03)00201-4</w:t>
        </w:r>
      </w:hyperlink>
      <w:r w:rsidR="00B4714F">
        <w:rPr>
          <w:rFonts w:ascii="Times New Roman" w:hAnsi="Times New Roman" w:cs="Times New Roman"/>
          <w:color w:val="000000" w:themeColor="text1"/>
          <w:sz w:val="24"/>
          <w:szCs w:val="24"/>
        </w:rPr>
        <w:t xml:space="preserve"> </w:t>
      </w:r>
    </w:p>
    <w:p w14:paraId="58A18340" w14:textId="5E50AAFC"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Zhao, D., Hubacek, K., Feng, K., Sun, L. &amp; Liu, J. (2019) Explaining virtual water trade: a spatial-temporal analysis of the comparative advantage of land, labor and water in China. </w:t>
      </w:r>
      <w:r w:rsidRPr="00686F15">
        <w:rPr>
          <w:rFonts w:ascii="Times New Roman" w:hAnsi="Times New Roman" w:cs="Times New Roman"/>
          <w:i/>
          <w:iCs/>
          <w:color w:val="000000" w:themeColor="text1"/>
          <w:sz w:val="24"/>
          <w:szCs w:val="24"/>
        </w:rPr>
        <w:t>Water Research</w:t>
      </w:r>
      <w:r w:rsidRPr="00686F15">
        <w:rPr>
          <w:rFonts w:ascii="Times New Roman" w:hAnsi="Times New Roman" w:cs="Times New Roman"/>
          <w:color w:val="000000" w:themeColor="text1"/>
          <w:sz w:val="24"/>
          <w:szCs w:val="24"/>
        </w:rPr>
        <w:t>, </w:t>
      </w:r>
      <w:r w:rsidRPr="00686F15">
        <w:rPr>
          <w:rFonts w:ascii="Times New Roman" w:hAnsi="Times New Roman" w:cs="Times New Roman"/>
          <w:b/>
          <w:bCs/>
          <w:color w:val="000000" w:themeColor="text1"/>
          <w:sz w:val="24"/>
          <w:szCs w:val="24"/>
        </w:rPr>
        <w:t>153</w:t>
      </w:r>
      <w:r w:rsidRPr="00686F15">
        <w:rPr>
          <w:rFonts w:ascii="Times New Roman" w:hAnsi="Times New Roman" w:cs="Times New Roman"/>
          <w:color w:val="000000" w:themeColor="text1"/>
          <w:sz w:val="24"/>
          <w:szCs w:val="24"/>
        </w:rPr>
        <w:t>, 304–314. Available from: </w:t>
      </w:r>
      <w:hyperlink r:id="rId46" w:history="1">
        <w:r w:rsidR="00B4714F" w:rsidRPr="00EB4B2A">
          <w:rPr>
            <w:rStyle w:val="Hyperlink"/>
          </w:rPr>
          <w:t>https://doi.org/10.1016/j.watres.2019.01.025</w:t>
        </w:r>
      </w:hyperlink>
      <w:r w:rsidR="00B4714F">
        <w:t xml:space="preserve"> </w:t>
      </w:r>
    </w:p>
    <w:p w14:paraId="473507A4" w14:textId="77777777" w:rsidR="00686F15" w:rsidRPr="00686F15" w:rsidRDefault="00686F15" w:rsidP="00686F15">
      <w:pPr>
        <w:spacing w:after="0"/>
        <w:ind w:left="720" w:hanging="720"/>
        <w:jc w:val="both"/>
        <w:rPr>
          <w:rFonts w:ascii="Times New Roman" w:hAnsi="Times New Roman" w:cs="Times New Roman"/>
          <w:color w:val="000000" w:themeColor="text1"/>
          <w:sz w:val="24"/>
          <w:szCs w:val="24"/>
        </w:rPr>
      </w:pPr>
      <w:r w:rsidRPr="00686F15">
        <w:rPr>
          <w:rFonts w:ascii="Times New Roman" w:hAnsi="Times New Roman" w:cs="Times New Roman"/>
          <w:color w:val="000000" w:themeColor="text1"/>
          <w:sz w:val="24"/>
          <w:szCs w:val="24"/>
        </w:rPr>
        <w:t>Zhuo, L., Mekonnen, M., &amp; Hoekstra, A. (2016). Spatially explicit grey water footprint for global crop production. Water Resources Research, 52, 6929–6947.</w:t>
      </w:r>
    </w:p>
    <w:p w14:paraId="7BDC5E0F" w14:textId="77777777" w:rsidR="00686F15" w:rsidRPr="006B1B03" w:rsidRDefault="00686F15" w:rsidP="00937381">
      <w:pPr>
        <w:spacing w:after="0"/>
        <w:jc w:val="both"/>
        <w:rPr>
          <w:rFonts w:ascii="Times New Roman" w:hAnsi="Times New Roman" w:cs="Times New Roman"/>
          <w:color w:val="000000" w:themeColor="text1"/>
          <w:sz w:val="24"/>
          <w:szCs w:val="24"/>
        </w:rPr>
      </w:pPr>
    </w:p>
    <w:sectPr w:rsidR="00686F15" w:rsidRPr="006B1B03" w:rsidSect="00CE0F62">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D3B4" w14:textId="77777777" w:rsidR="00154CD1" w:rsidRDefault="00154CD1" w:rsidP="00E64E5D">
      <w:pPr>
        <w:spacing w:after="0" w:line="240" w:lineRule="auto"/>
      </w:pPr>
      <w:r>
        <w:separator/>
      </w:r>
    </w:p>
  </w:endnote>
  <w:endnote w:type="continuationSeparator" w:id="0">
    <w:p w14:paraId="49D29AB8" w14:textId="77777777" w:rsidR="00154CD1" w:rsidRDefault="00154CD1" w:rsidP="00E6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3641" w14:textId="77777777" w:rsidR="00F041CD" w:rsidRDefault="00F0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24EC" w14:textId="77777777" w:rsidR="00F041CD" w:rsidRDefault="00F0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6833" w14:textId="77777777" w:rsidR="00F041CD" w:rsidRDefault="00F0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EBC3C" w14:textId="77777777" w:rsidR="00154CD1" w:rsidRDefault="00154CD1" w:rsidP="00E64E5D">
      <w:pPr>
        <w:spacing w:after="0" w:line="240" w:lineRule="auto"/>
      </w:pPr>
      <w:r>
        <w:separator/>
      </w:r>
    </w:p>
  </w:footnote>
  <w:footnote w:type="continuationSeparator" w:id="0">
    <w:p w14:paraId="78FC574E" w14:textId="77777777" w:rsidR="00154CD1" w:rsidRDefault="00154CD1" w:rsidP="00E6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91A0" w14:textId="2585E362" w:rsidR="00F041CD" w:rsidRDefault="00F041CD">
    <w:pPr>
      <w:pStyle w:val="Header"/>
    </w:pPr>
    <w:r>
      <w:rPr>
        <w:noProof/>
      </w:rPr>
      <w:pict w14:anchorId="696A1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B8F7" w14:textId="6CA85E47" w:rsidR="00C01C1A" w:rsidRDefault="00F041CD" w:rsidP="00835887">
    <w:pPr>
      <w:pStyle w:val="Header"/>
      <w:jc w:val="right"/>
    </w:pPr>
    <w:r>
      <w:rPr>
        <w:noProof/>
      </w:rPr>
      <w:pict w14:anchorId="2FE12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sdt>
      <w:sdtPr>
        <w:id w:val="1538543085"/>
        <w:docPartObj>
          <w:docPartGallery w:val="Page Numbers (Top of Page)"/>
          <w:docPartUnique/>
        </w:docPartObj>
      </w:sdtPr>
      <w:sdtEndPr>
        <w:rPr>
          <w:noProof/>
        </w:rPr>
      </w:sdtEndPr>
      <w:sdtContent>
        <w:r w:rsidR="00E64E5D">
          <w:fldChar w:fldCharType="begin"/>
        </w:r>
        <w:r w:rsidR="00E64E5D">
          <w:instrText xml:space="preserve"> PAGE   \* MERGEFORMAT </w:instrText>
        </w:r>
        <w:r w:rsidR="00E64E5D">
          <w:fldChar w:fldCharType="separate"/>
        </w:r>
        <w:r w:rsidR="00E64E5D">
          <w:rPr>
            <w:noProof/>
          </w:rPr>
          <w:t>2</w:t>
        </w:r>
        <w:r w:rsidR="00E64E5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5B70" w14:textId="6E25B658" w:rsidR="00F041CD" w:rsidRDefault="00F041CD">
    <w:pPr>
      <w:pStyle w:val="Header"/>
    </w:pPr>
    <w:r>
      <w:rPr>
        <w:noProof/>
      </w:rPr>
      <w:pict w14:anchorId="6337C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4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576"/>
    <w:multiLevelType w:val="hybridMultilevel"/>
    <w:tmpl w:val="6B0E6A4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2015"/>
    <w:multiLevelType w:val="multilevel"/>
    <w:tmpl w:val="4EB6355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E76E8"/>
    <w:multiLevelType w:val="hybridMultilevel"/>
    <w:tmpl w:val="CDD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305F0"/>
    <w:multiLevelType w:val="multilevel"/>
    <w:tmpl w:val="0BD428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7780D"/>
    <w:multiLevelType w:val="multilevel"/>
    <w:tmpl w:val="AF9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D7B48"/>
    <w:multiLevelType w:val="hybridMultilevel"/>
    <w:tmpl w:val="0AB2900C"/>
    <w:lvl w:ilvl="0" w:tplc="7108D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35505"/>
    <w:multiLevelType w:val="multilevel"/>
    <w:tmpl w:val="DD8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F393F"/>
    <w:multiLevelType w:val="multilevel"/>
    <w:tmpl w:val="E826B3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0A477A"/>
    <w:multiLevelType w:val="multilevel"/>
    <w:tmpl w:val="AFF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623A4"/>
    <w:multiLevelType w:val="hybridMultilevel"/>
    <w:tmpl w:val="968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834DE"/>
    <w:multiLevelType w:val="hybridMultilevel"/>
    <w:tmpl w:val="C56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152F3"/>
    <w:multiLevelType w:val="hybridMultilevel"/>
    <w:tmpl w:val="6E14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E5ECC"/>
    <w:multiLevelType w:val="multilevel"/>
    <w:tmpl w:val="0A7699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5CF4599"/>
    <w:multiLevelType w:val="multilevel"/>
    <w:tmpl w:val="684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4D84"/>
    <w:multiLevelType w:val="hybridMultilevel"/>
    <w:tmpl w:val="F3B8A1C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01C7"/>
    <w:multiLevelType w:val="hybridMultilevel"/>
    <w:tmpl w:val="D3CA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5"/>
  </w:num>
  <w:num w:numId="5">
    <w:abstractNumId w:val="14"/>
  </w:num>
  <w:num w:numId="6">
    <w:abstractNumId w:val="0"/>
  </w:num>
  <w:num w:numId="7">
    <w:abstractNumId w:val="1"/>
  </w:num>
  <w:num w:numId="8">
    <w:abstractNumId w:val="2"/>
  </w:num>
  <w:num w:numId="9">
    <w:abstractNumId w:val="3"/>
  </w:num>
  <w:num w:numId="10">
    <w:abstractNumId w:val="12"/>
  </w:num>
  <w:num w:numId="11">
    <w:abstractNumId w:val="7"/>
  </w:num>
  <w:num w:numId="12">
    <w:abstractNumId w:val="5"/>
  </w:num>
  <w:num w:numId="13">
    <w:abstractNumId w:val="13"/>
  </w:num>
  <w:num w:numId="14">
    <w:abstractNumId w:val="4"/>
  </w:num>
  <w:num w:numId="15">
    <w:abstractNumId w:val="8"/>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50"/>
    <w:rsid w:val="0000310F"/>
    <w:rsid w:val="00007A67"/>
    <w:rsid w:val="0001196E"/>
    <w:rsid w:val="00025D6F"/>
    <w:rsid w:val="000267E5"/>
    <w:rsid w:val="00035861"/>
    <w:rsid w:val="0003665C"/>
    <w:rsid w:val="00045233"/>
    <w:rsid w:val="00055371"/>
    <w:rsid w:val="00061246"/>
    <w:rsid w:val="00070EB2"/>
    <w:rsid w:val="00074946"/>
    <w:rsid w:val="00085388"/>
    <w:rsid w:val="00085F7B"/>
    <w:rsid w:val="00091A00"/>
    <w:rsid w:val="00095DD1"/>
    <w:rsid w:val="000A10E4"/>
    <w:rsid w:val="000B076A"/>
    <w:rsid w:val="000B65E2"/>
    <w:rsid w:val="000C5F40"/>
    <w:rsid w:val="000C63AA"/>
    <w:rsid w:val="000D64B4"/>
    <w:rsid w:val="000E1A27"/>
    <w:rsid w:val="00105EAD"/>
    <w:rsid w:val="001079D4"/>
    <w:rsid w:val="00114836"/>
    <w:rsid w:val="001153D1"/>
    <w:rsid w:val="00115B50"/>
    <w:rsid w:val="0011763A"/>
    <w:rsid w:val="00120F7C"/>
    <w:rsid w:val="00122573"/>
    <w:rsid w:val="00124A72"/>
    <w:rsid w:val="00125C7C"/>
    <w:rsid w:val="0012771D"/>
    <w:rsid w:val="00127F68"/>
    <w:rsid w:val="001369E0"/>
    <w:rsid w:val="00137A4F"/>
    <w:rsid w:val="00154CD1"/>
    <w:rsid w:val="0016024E"/>
    <w:rsid w:val="00164113"/>
    <w:rsid w:val="00175B37"/>
    <w:rsid w:val="00177BF0"/>
    <w:rsid w:val="00192E74"/>
    <w:rsid w:val="001954F6"/>
    <w:rsid w:val="001A01F4"/>
    <w:rsid w:val="001A4609"/>
    <w:rsid w:val="001B0932"/>
    <w:rsid w:val="001B34D1"/>
    <w:rsid w:val="001B6587"/>
    <w:rsid w:val="001D57E1"/>
    <w:rsid w:val="001E725B"/>
    <w:rsid w:val="001F0050"/>
    <w:rsid w:val="001F5581"/>
    <w:rsid w:val="001F5B9C"/>
    <w:rsid w:val="001F62A6"/>
    <w:rsid w:val="002010E8"/>
    <w:rsid w:val="002108A7"/>
    <w:rsid w:val="00213828"/>
    <w:rsid w:val="00217133"/>
    <w:rsid w:val="00232E20"/>
    <w:rsid w:val="0023416E"/>
    <w:rsid w:val="00234B72"/>
    <w:rsid w:val="00234C2B"/>
    <w:rsid w:val="002353AF"/>
    <w:rsid w:val="00236E69"/>
    <w:rsid w:val="0024519A"/>
    <w:rsid w:val="00252A49"/>
    <w:rsid w:val="002557F4"/>
    <w:rsid w:val="00257F67"/>
    <w:rsid w:val="00261A09"/>
    <w:rsid w:val="002671E3"/>
    <w:rsid w:val="002706AA"/>
    <w:rsid w:val="002749DF"/>
    <w:rsid w:val="00282FF1"/>
    <w:rsid w:val="00284B11"/>
    <w:rsid w:val="002857CA"/>
    <w:rsid w:val="00285F92"/>
    <w:rsid w:val="002927C1"/>
    <w:rsid w:val="002951AD"/>
    <w:rsid w:val="00296705"/>
    <w:rsid w:val="002A2439"/>
    <w:rsid w:val="002A2B9A"/>
    <w:rsid w:val="002A2BBE"/>
    <w:rsid w:val="002B6B42"/>
    <w:rsid w:val="002B6BA6"/>
    <w:rsid w:val="002B705F"/>
    <w:rsid w:val="002C44F1"/>
    <w:rsid w:val="002C492A"/>
    <w:rsid w:val="002E324D"/>
    <w:rsid w:val="002E3BCD"/>
    <w:rsid w:val="002E4117"/>
    <w:rsid w:val="002E7A65"/>
    <w:rsid w:val="002E7B29"/>
    <w:rsid w:val="002F1F98"/>
    <w:rsid w:val="002F64E7"/>
    <w:rsid w:val="003008BF"/>
    <w:rsid w:val="003018C8"/>
    <w:rsid w:val="0030645E"/>
    <w:rsid w:val="00313B34"/>
    <w:rsid w:val="0031444F"/>
    <w:rsid w:val="003156E2"/>
    <w:rsid w:val="003231AB"/>
    <w:rsid w:val="0032730D"/>
    <w:rsid w:val="003301B9"/>
    <w:rsid w:val="00336FB5"/>
    <w:rsid w:val="00342134"/>
    <w:rsid w:val="00344750"/>
    <w:rsid w:val="00351DAE"/>
    <w:rsid w:val="00362671"/>
    <w:rsid w:val="00364E89"/>
    <w:rsid w:val="00375473"/>
    <w:rsid w:val="00377793"/>
    <w:rsid w:val="00382CB3"/>
    <w:rsid w:val="003877B1"/>
    <w:rsid w:val="00392395"/>
    <w:rsid w:val="003933A9"/>
    <w:rsid w:val="003B5E3A"/>
    <w:rsid w:val="003D3052"/>
    <w:rsid w:val="003D4D31"/>
    <w:rsid w:val="003D4EE2"/>
    <w:rsid w:val="003E02E5"/>
    <w:rsid w:val="003E1ACD"/>
    <w:rsid w:val="003E3776"/>
    <w:rsid w:val="003E497E"/>
    <w:rsid w:val="003E4B53"/>
    <w:rsid w:val="003F02AC"/>
    <w:rsid w:val="003F1989"/>
    <w:rsid w:val="003F3EBB"/>
    <w:rsid w:val="003F41EC"/>
    <w:rsid w:val="00400ED5"/>
    <w:rsid w:val="0040181F"/>
    <w:rsid w:val="0040426F"/>
    <w:rsid w:val="00414647"/>
    <w:rsid w:val="00416649"/>
    <w:rsid w:val="004210D5"/>
    <w:rsid w:val="00430ADD"/>
    <w:rsid w:val="00432CFC"/>
    <w:rsid w:val="004346B0"/>
    <w:rsid w:val="00434E10"/>
    <w:rsid w:val="004423BB"/>
    <w:rsid w:val="00443D86"/>
    <w:rsid w:val="004467A0"/>
    <w:rsid w:val="00450729"/>
    <w:rsid w:val="00455100"/>
    <w:rsid w:val="004636D6"/>
    <w:rsid w:val="00464382"/>
    <w:rsid w:val="00465BFB"/>
    <w:rsid w:val="00470B3C"/>
    <w:rsid w:val="00474DC0"/>
    <w:rsid w:val="00476A15"/>
    <w:rsid w:val="00477310"/>
    <w:rsid w:val="0048167B"/>
    <w:rsid w:val="00493BB3"/>
    <w:rsid w:val="004A09BF"/>
    <w:rsid w:val="004A1E51"/>
    <w:rsid w:val="004A69F1"/>
    <w:rsid w:val="004B0713"/>
    <w:rsid w:val="004B15F4"/>
    <w:rsid w:val="004B2BB0"/>
    <w:rsid w:val="004B4A37"/>
    <w:rsid w:val="004B4B4B"/>
    <w:rsid w:val="004B5AEA"/>
    <w:rsid w:val="004D529B"/>
    <w:rsid w:val="004E0BDE"/>
    <w:rsid w:val="004E0CE1"/>
    <w:rsid w:val="004E70F5"/>
    <w:rsid w:val="004E724B"/>
    <w:rsid w:val="004E7691"/>
    <w:rsid w:val="004F475A"/>
    <w:rsid w:val="004F4E50"/>
    <w:rsid w:val="004F6CB4"/>
    <w:rsid w:val="00501993"/>
    <w:rsid w:val="005034EF"/>
    <w:rsid w:val="00503D87"/>
    <w:rsid w:val="00506B2C"/>
    <w:rsid w:val="00507437"/>
    <w:rsid w:val="00513670"/>
    <w:rsid w:val="00524A14"/>
    <w:rsid w:val="00524B9D"/>
    <w:rsid w:val="005254E8"/>
    <w:rsid w:val="0052646A"/>
    <w:rsid w:val="00530D5D"/>
    <w:rsid w:val="00533FCD"/>
    <w:rsid w:val="00534328"/>
    <w:rsid w:val="00535E3A"/>
    <w:rsid w:val="00541E67"/>
    <w:rsid w:val="00547218"/>
    <w:rsid w:val="00547CEE"/>
    <w:rsid w:val="00554775"/>
    <w:rsid w:val="00556163"/>
    <w:rsid w:val="005577C8"/>
    <w:rsid w:val="00562BB1"/>
    <w:rsid w:val="005636EB"/>
    <w:rsid w:val="00567933"/>
    <w:rsid w:val="00573924"/>
    <w:rsid w:val="00577454"/>
    <w:rsid w:val="005846C6"/>
    <w:rsid w:val="00592460"/>
    <w:rsid w:val="005960D3"/>
    <w:rsid w:val="00596460"/>
    <w:rsid w:val="00596A94"/>
    <w:rsid w:val="005A04FA"/>
    <w:rsid w:val="005A24EC"/>
    <w:rsid w:val="005A483C"/>
    <w:rsid w:val="005A7711"/>
    <w:rsid w:val="005B68F3"/>
    <w:rsid w:val="005B7663"/>
    <w:rsid w:val="005B7DCA"/>
    <w:rsid w:val="005B7E4A"/>
    <w:rsid w:val="005D2233"/>
    <w:rsid w:val="005E1069"/>
    <w:rsid w:val="005E4843"/>
    <w:rsid w:val="005E5BCC"/>
    <w:rsid w:val="005F5676"/>
    <w:rsid w:val="005F5EFE"/>
    <w:rsid w:val="005F7B8F"/>
    <w:rsid w:val="00600020"/>
    <w:rsid w:val="00603328"/>
    <w:rsid w:val="0060359B"/>
    <w:rsid w:val="00607E89"/>
    <w:rsid w:val="006141D0"/>
    <w:rsid w:val="00614C6F"/>
    <w:rsid w:val="00614D7C"/>
    <w:rsid w:val="00616FF5"/>
    <w:rsid w:val="00624B4E"/>
    <w:rsid w:val="006302E5"/>
    <w:rsid w:val="006355F0"/>
    <w:rsid w:val="00635A3D"/>
    <w:rsid w:val="00636831"/>
    <w:rsid w:val="00640605"/>
    <w:rsid w:val="00653256"/>
    <w:rsid w:val="006635DE"/>
    <w:rsid w:val="006648D9"/>
    <w:rsid w:val="00664B94"/>
    <w:rsid w:val="0067022D"/>
    <w:rsid w:val="00677DC6"/>
    <w:rsid w:val="00682332"/>
    <w:rsid w:val="00686F15"/>
    <w:rsid w:val="0069224E"/>
    <w:rsid w:val="00697673"/>
    <w:rsid w:val="006A04CB"/>
    <w:rsid w:val="006A0715"/>
    <w:rsid w:val="006A0A84"/>
    <w:rsid w:val="006A237B"/>
    <w:rsid w:val="006A3D02"/>
    <w:rsid w:val="006A4C7C"/>
    <w:rsid w:val="006A74E6"/>
    <w:rsid w:val="006B0C7F"/>
    <w:rsid w:val="006B1B03"/>
    <w:rsid w:val="006B7439"/>
    <w:rsid w:val="006C2D2F"/>
    <w:rsid w:val="006D1527"/>
    <w:rsid w:val="006D6924"/>
    <w:rsid w:val="006E49DD"/>
    <w:rsid w:val="006E6EFB"/>
    <w:rsid w:val="006F2A60"/>
    <w:rsid w:val="00705780"/>
    <w:rsid w:val="007071ED"/>
    <w:rsid w:val="007119DE"/>
    <w:rsid w:val="00711F18"/>
    <w:rsid w:val="0071289F"/>
    <w:rsid w:val="00720775"/>
    <w:rsid w:val="00721FBD"/>
    <w:rsid w:val="0072515D"/>
    <w:rsid w:val="00732527"/>
    <w:rsid w:val="00732898"/>
    <w:rsid w:val="00746B7A"/>
    <w:rsid w:val="00747C7A"/>
    <w:rsid w:val="007508B3"/>
    <w:rsid w:val="0075269A"/>
    <w:rsid w:val="00754418"/>
    <w:rsid w:val="00756D02"/>
    <w:rsid w:val="0075754D"/>
    <w:rsid w:val="00761A80"/>
    <w:rsid w:val="00771855"/>
    <w:rsid w:val="007720A2"/>
    <w:rsid w:val="00780429"/>
    <w:rsid w:val="0078079D"/>
    <w:rsid w:val="007815A9"/>
    <w:rsid w:val="00791630"/>
    <w:rsid w:val="00794DBC"/>
    <w:rsid w:val="007969F3"/>
    <w:rsid w:val="007A510E"/>
    <w:rsid w:val="007B0F30"/>
    <w:rsid w:val="007B35F1"/>
    <w:rsid w:val="007C413E"/>
    <w:rsid w:val="007C6866"/>
    <w:rsid w:val="007D0545"/>
    <w:rsid w:val="007D1F1E"/>
    <w:rsid w:val="007D2343"/>
    <w:rsid w:val="007E09FF"/>
    <w:rsid w:val="007F2EDA"/>
    <w:rsid w:val="007F3255"/>
    <w:rsid w:val="00804CE3"/>
    <w:rsid w:val="00812E2E"/>
    <w:rsid w:val="008144B5"/>
    <w:rsid w:val="0082038D"/>
    <w:rsid w:val="008238FC"/>
    <w:rsid w:val="008249FC"/>
    <w:rsid w:val="00825174"/>
    <w:rsid w:val="00826183"/>
    <w:rsid w:val="00826872"/>
    <w:rsid w:val="00826EF8"/>
    <w:rsid w:val="00835887"/>
    <w:rsid w:val="00841C59"/>
    <w:rsid w:val="008423B0"/>
    <w:rsid w:val="00844EEA"/>
    <w:rsid w:val="0084506D"/>
    <w:rsid w:val="00862139"/>
    <w:rsid w:val="00863579"/>
    <w:rsid w:val="00872C27"/>
    <w:rsid w:val="00873F36"/>
    <w:rsid w:val="00874463"/>
    <w:rsid w:val="00877EC5"/>
    <w:rsid w:val="00881BC6"/>
    <w:rsid w:val="00883E40"/>
    <w:rsid w:val="008873D7"/>
    <w:rsid w:val="00893F68"/>
    <w:rsid w:val="00894AF7"/>
    <w:rsid w:val="00894D6F"/>
    <w:rsid w:val="00896B77"/>
    <w:rsid w:val="008A28EB"/>
    <w:rsid w:val="008A2D3E"/>
    <w:rsid w:val="008B4439"/>
    <w:rsid w:val="008C472F"/>
    <w:rsid w:val="008C7D50"/>
    <w:rsid w:val="008D2524"/>
    <w:rsid w:val="008D2834"/>
    <w:rsid w:val="008D2C9E"/>
    <w:rsid w:val="008D536D"/>
    <w:rsid w:val="008E1B7E"/>
    <w:rsid w:val="008E2761"/>
    <w:rsid w:val="008E27D0"/>
    <w:rsid w:val="008F0F1A"/>
    <w:rsid w:val="008F4654"/>
    <w:rsid w:val="008F74D1"/>
    <w:rsid w:val="009077B2"/>
    <w:rsid w:val="00913406"/>
    <w:rsid w:val="0091402E"/>
    <w:rsid w:val="009174A8"/>
    <w:rsid w:val="00921DEE"/>
    <w:rsid w:val="00923B47"/>
    <w:rsid w:val="00923C1C"/>
    <w:rsid w:val="00923C5B"/>
    <w:rsid w:val="00923D9D"/>
    <w:rsid w:val="009304F8"/>
    <w:rsid w:val="00934E25"/>
    <w:rsid w:val="009352AC"/>
    <w:rsid w:val="00937381"/>
    <w:rsid w:val="0094401F"/>
    <w:rsid w:val="0094747E"/>
    <w:rsid w:val="0094755C"/>
    <w:rsid w:val="00952FFC"/>
    <w:rsid w:val="00955E36"/>
    <w:rsid w:val="009605FB"/>
    <w:rsid w:val="009629E0"/>
    <w:rsid w:val="00967B0B"/>
    <w:rsid w:val="009707EA"/>
    <w:rsid w:val="0097177E"/>
    <w:rsid w:val="00974483"/>
    <w:rsid w:val="00977356"/>
    <w:rsid w:val="00985429"/>
    <w:rsid w:val="009859E7"/>
    <w:rsid w:val="009967E3"/>
    <w:rsid w:val="009A06CD"/>
    <w:rsid w:val="009A151A"/>
    <w:rsid w:val="009A2F52"/>
    <w:rsid w:val="009A7311"/>
    <w:rsid w:val="009B578E"/>
    <w:rsid w:val="009C2D00"/>
    <w:rsid w:val="009D0D75"/>
    <w:rsid w:val="009D2C05"/>
    <w:rsid w:val="009D534A"/>
    <w:rsid w:val="009D7D47"/>
    <w:rsid w:val="009E27FF"/>
    <w:rsid w:val="009E2898"/>
    <w:rsid w:val="009E51E2"/>
    <w:rsid w:val="009F539C"/>
    <w:rsid w:val="009F68F8"/>
    <w:rsid w:val="00A01093"/>
    <w:rsid w:val="00A04F3B"/>
    <w:rsid w:val="00A04FAB"/>
    <w:rsid w:val="00A050C9"/>
    <w:rsid w:val="00A07AA0"/>
    <w:rsid w:val="00A1380A"/>
    <w:rsid w:val="00A149E1"/>
    <w:rsid w:val="00A21F49"/>
    <w:rsid w:val="00A336C1"/>
    <w:rsid w:val="00A34A79"/>
    <w:rsid w:val="00A35564"/>
    <w:rsid w:val="00A473CF"/>
    <w:rsid w:val="00A50A1D"/>
    <w:rsid w:val="00A518A1"/>
    <w:rsid w:val="00A51F96"/>
    <w:rsid w:val="00A53D3F"/>
    <w:rsid w:val="00A54440"/>
    <w:rsid w:val="00A55156"/>
    <w:rsid w:val="00A55D38"/>
    <w:rsid w:val="00A572AB"/>
    <w:rsid w:val="00A60A94"/>
    <w:rsid w:val="00A62D35"/>
    <w:rsid w:val="00A7297E"/>
    <w:rsid w:val="00A81743"/>
    <w:rsid w:val="00A82FEA"/>
    <w:rsid w:val="00A833E3"/>
    <w:rsid w:val="00A83878"/>
    <w:rsid w:val="00A838CE"/>
    <w:rsid w:val="00A83E06"/>
    <w:rsid w:val="00A92685"/>
    <w:rsid w:val="00A93D9D"/>
    <w:rsid w:val="00A970A8"/>
    <w:rsid w:val="00AA2A02"/>
    <w:rsid w:val="00AB1792"/>
    <w:rsid w:val="00AB3849"/>
    <w:rsid w:val="00AC2006"/>
    <w:rsid w:val="00AC2A5F"/>
    <w:rsid w:val="00AC54E4"/>
    <w:rsid w:val="00AD14C8"/>
    <w:rsid w:val="00AD297A"/>
    <w:rsid w:val="00AE1FEB"/>
    <w:rsid w:val="00AF2958"/>
    <w:rsid w:val="00AF6B59"/>
    <w:rsid w:val="00B00394"/>
    <w:rsid w:val="00B02F61"/>
    <w:rsid w:val="00B1667D"/>
    <w:rsid w:val="00B17E6C"/>
    <w:rsid w:val="00B20CBF"/>
    <w:rsid w:val="00B2105B"/>
    <w:rsid w:val="00B31809"/>
    <w:rsid w:val="00B31857"/>
    <w:rsid w:val="00B40654"/>
    <w:rsid w:val="00B41002"/>
    <w:rsid w:val="00B420F3"/>
    <w:rsid w:val="00B445EC"/>
    <w:rsid w:val="00B4714F"/>
    <w:rsid w:val="00B50E10"/>
    <w:rsid w:val="00B52B8B"/>
    <w:rsid w:val="00B5551F"/>
    <w:rsid w:val="00B602F3"/>
    <w:rsid w:val="00B629B9"/>
    <w:rsid w:val="00B63722"/>
    <w:rsid w:val="00B679DF"/>
    <w:rsid w:val="00B714B8"/>
    <w:rsid w:val="00B73AAA"/>
    <w:rsid w:val="00B7521A"/>
    <w:rsid w:val="00B87360"/>
    <w:rsid w:val="00B90222"/>
    <w:rsid w:val="00B96D7A"/>
    <w:rsid w:val="00BA1F8C"/>
    <w:rsid w:val="00BA65B7"/>
    <w:rsid w:val="00BB0A19"/>
    <w:rsid w:val="00BB0BB2"/>
    <w:rsid w:val="00BB5DB5"/>
    <w:rsid w:val="00BB6494"/>
    <w:rsid w:val="00BB7FC7"/>
    <w:rsid w:val="00BC4690"/>
    <w:rsid w:val="00BC4B17"/>
    <w:rsid w:val="00BC519F"/>
    <w:rsid w:val="00BC67F2"/>
    <w:rsid w:val="00BD29E0"/>
    <w:rsid w:val="00BD6323"/>
    <w:rsid w:val="00BE18E0"/>
    <w:rsid w:val="00BE2CB4"/>
    <w:rsid w:val="00BE6055"/>
    <w:rsid w:val="00BE7D73"/>
    <w:rsid w:val="00BF266D"/>
    <w:rsid w:val="00BF7CE8"/>
    <w:rsid w:val="00C01C1A"/>
    <w:rsid w:val="00C0347F"/>
    <w:rsid w:val="00C04D08"/>
    <w:rsid w:val="00C062D7"/>
    <w:rsid w:val="00C11A84"/>
    <w:rsid w:val="00C12518"/>
    <w:rsid w:val="00C16D33"/>
    <w:rsid w:val="00C16F64"/>
    <w:rsid w:val="00C2235C"/>
    <w:rsid w:val="00C364C0"/>
    <w:rsid w:val="00C45214"/>
    <w:rsid w:val="00C478EE"/>
    <w:rsid w:val="00C50CD4"/>
    <w:rsid w:val="00C515D6"/>
    <w:rsid w:val="00C54720"/>
    <w:rsid w:val="00C6001E"/>
    <w:rsid w:val="00C66546"/>
    <w:rsid w:val="00C67F9A"/>
    <w:rsid w:val="00C72930"/>
    <w:rsid w:val="00C73330"/>
    <w:rsid w:val="00C74B97"/>
    <w:rsid w:val="00C91C57"/>
    <w:rsid w:val="00C92B3F"/>
    <w:rsid w:val="00C93D30"/>
    <w:rsid w:val="00C95017"/>
    <w:rsid w:val="00C974CD"/>
    <w:rsid w:val="00CA2A12"/>
    <w:rsid w:val="00CC4824"/>
    <w:rsid w:val="00CC70BB"/>
    <w:rsid w:val="00CD16C1"/>
    <w:rsid w:val="00CD31B5"/>
    <w:rsid w:val="00CE0F62"/>
    <w:rsid w:val="00CE2D08"/>
    <w:rsid w:val="00CE6852"/>
    <w:rsid w:val="00D00245"/>
    <w:rsid w:val="00D048EE"/>
    <w:rsid w:val="00D0660B"/>
    <w:rsid w:val="00D1049F"/>
    <w:rsid w:val="00D147FD"/>
    <w:rsid w:val="00D153D6"/>
    <w:rsid w:val="00D222B8"/>
    <w:rsid w:val="00D312B0"/>
    <w:rsid w:val="00D42831"/>
    <w:rsid w:val="00D448D6"/>
    <w:rsid w:val="00D4523E"/>
    <w:rsid w:val="00D46D55"/>
    <w:rsid w:val="00D53859"/>
    <w:rsid w:val="00D54BA3"/>
    <w:rsid w:val="00D56E98"/>
    <w:rsid w:val="00D5701E"/>
    <w:rsid w:val="00D61B6A"/>
    <w:rsid w:val="00D638C8"/>
    <w:rsid w:val="00D63D0D"/>
    <w:rsid w:val="00D6545F"/>
    <w:rsid w:val="00D71540"/>
    <w:rsid w:val="00D7284D"/>
    <w:rsid w:val="00D72D40"/>
    <w:rsid w:val="00D75DF6"/>
    <w:rsid w:val="00D8357C"/>
    <w:rsid w:val="00D83AEC"/>
    <w:rsid w:val="00D847A0"/>
    <w:rsid w:val="00D85713"/>
    <w:rsid w:val="00D936D7"/>
    <w:rsid w:val="00D939F8"/>
    <w:rsid w:val="00DA25C3"/>
    <w:rsid w:val="00DA3581"/>
    <w:rsid w:val="00DA3CFC"/>
    <w:rsid w:val="00DA3EBD"/>
    <w:rsid w:val="00DB0B10"/>
    <w:rsid w:val="00DB2C11"/>
    <w:rsid w:val="00DB6882"/>
    <w:rsid w:val="00DC33BD"/>
    <w:rsid w:val="00DC487D"/>
    <w:rsid w:val="00DC7E04"/>
    <w:rsid w:val="00DC7EA9"/>
    <w:rsid w:val="00DD261F"/>
    <w:rsid w:val="00DD56D6"/>
    <w:rsid w:val="00DD707B"/>
    <w:rsid w:val="00DE2CFE"/>
    <w:rsid w:val="00DE34A7"/>
    <w:rsid w:val="00DE4253"/>
    <w:rsid w:val="00DE473B"/>
    <w:rsid w:val="00DF2F2B"/>
    <w:rsid w:val="00E03121"/>
    <w:rsid w:val="00E032B4"/>
    <w:rsid w:val="00E03CFF"/>
    <w:rsid w:val="00E03D2D"/>
    <w:rsid w:val="00E041EC"/>
    <w:rsid w:val="00E16385"/>
    <w:rsid w:val="00E164CE"/>
    <w:rsid w:val="00E17F41"/>
    <w:rsid w:val="00E17FEE"/>
    <w:rsid w:val="00E257D0"/>
    <w:rsid w:val="00E274C4"/>
    <w:rsid w:val="00E315A6"/>
    <w:rsid w:val="00E41DEE"/>
    <w:rsid w:val="00E43DDB"/>
    <w:rsid w:val="00E4483C"/>
    <w:rsid w:val="00E4628D"/>
    <w:rsid w:val="00E54481"/>
    <w:rsid w:val="00E5661D"/>
    <w:rsid w:val="00E56D34"/>
    <w:rsid w:val="00E57F10"/>
    <w:rsid w:val="00E64E5D"/>
    <w:rsid w:val="00E73269"/>
    <w:rsid w:val="00E770BC"/>
    <w:rsid w:val="00E80A5B"/>
    <w:rsid w:val="00E82466"/>
    <w:rsid w:val="00E90E7B"/>
    <w:rsid w:val="00EA752D"/>
    <w:rsid w:val="00EB0E19"/>
    <w:rsid w:val="00EB27F8"/>
    <w:rsid w:val="00EB3828"/>
    <w:rsid w:val="00EB5CEC"/>
    <w:rsid w:val="00EB5E28"/>
    <w:rsid w:val="00EC311E"/>
    <w:rsid w:val="00EC74A6"/>
    <w:rsid w:val="00ED1B6E"/>
    <w:rsid w:val="00ED1ECE"/>
    <w:rsid w:val="00ED2510"/>
    <w:rsid w:val="00ED2733"/>
    <w:rsid w:val="00ED581A"/>
    <w:rsid w:val="00EE0CF1"/>
    <w:rsid w:val="00EE2F23"/>
    <w:rsid w:val="00EE37EE"/>
    <w:rsid w:val="00EE7B99"/>
    <w:rsid w:val="00EF41AA"/>
    <w:rsid w:val="00F041CD"/>
    <w:rsid w:val="00F131ED"/>
    <w:rsid w:val="00F13A02"/>
    <w:rsid w:val="00F17309"/>
    <w:rsid w:val="00F22800"/>
    <w:rsid w:val="00F23062"/>
    <w:rsid w:val="00F30A69"/>
    <w:rsid w:val="00F35C60"/>
    <w:rsid w:val="00F373FF"/>
    <w:rsid w:val="00F43F44"/>
    <w:rsid w:val="00F55276"/>
    <w:rsid w:val="00F611BE"/>
    <w:rsid w:val="00F62FC6"/>
    <w:rsid w:val="00F63EF9"/>
    <w:rsid w:val="00F64F67"/>
    <w:rsid w:val="00F81F41"/>
    <w:rsid w:val="00F82C8F"/>
    <w:rsid w:val="00F85369"/>
    <w:rsid w:val="00FB37DB"/>
    <w:rsid w:val="00FB383D"/>
    <w:rsid w:val="00FB453D"/>
    <w:rsid w:val="00FB46AD"/>
    <w:rsid w:val="00FB5A77"/>
    <w:rsid w:val="00FB7976"/>
    <w:rsid w:val="00FC0C47"/>
    <w:rsid w:val="00FC186D"/>
    <w:rsid w:val="00FC34E4"/>
    <w:rsid w:val="00FC3F08"/>
    <w:rsid w:val="00FE0AB3"/>
    <w:rsid w:val="00FE3F1A"/>
    <w:rsid w:val="00FE425D"/>
    <w:rsid w:val="00FE467C"/>
    <w:rsid w:val="00FF062F"/>
    <w:rsid w:val="00FF238F"/>
    <w:rsid w:val="00FF65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2EAA4"/>
  <w15:chartTrackingRefBased/>
  <w15:docId w15:val="{C889A905-0DA8-4173-B864-923F7CC3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B7"/>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115B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15B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15B5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15B5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5B5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5B5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5B5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5B5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5B5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B50"/>
    <w:rPr>
      <w:rFonts w:eastAsiaTheme="majorEastAsia" w:cstheme="majorBidi"/>
      <w:color w:val="272727" w:themeColor="text1" w:themeTint="D8"/>
    </w:rPr>
  </w:style>
  <w:style w:type="paragraph" w:styleId="Title">
    <w:name w:val="Title"/>
    <w:basedOn w:val="Normal"/>
    <w:next w:val="Normal"/>
    <w:link w:val="TitleChar"/>
    <w:qFormat/>
    <w:rsid w:val="00115B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11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B5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B50"/>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15B50"/>
    <w:rPr>
      <w:i/>
      <w:iCs/>
      <w:color w:val="404040" w:themeColor="text1" w:themeTint="BF"/>
    </w:rPr>
  </w:style>
  <w:style w:type="paragraph" w:styleId="ListParagraph">
    <w:name w:val="List Paragraph"/>
    <w:basedOn w:val="Normal"/>
    <w:uiPriority w:val="34"/>
    <w:qFormat/>
    <w:rsid w:val="00115B50"/>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115B50"/>
    <w:rPr>
      <w:i/>
      <w:iCs/>
      <w:color w:val="0F4761" w:themeColor="accent1" w:themeShade="BF"/>
    </w:rPr>
  </w:style>
  <w:style w:type="paragraph" w:styleId="IntenseQuote">
    <w:name w:val="Intense Quote"/>
    <w:basedOn w:val="Normal"/>
    <w:next w:val="Normal"/>
    <w:link w:val="IntenseQuoteChar"/>
    <w:uiPriority w:val="30"/>
    <w:qFormat/>
    <w:rsid w:val="00115B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5B50"/>
    <w:rPr>
      <w:i/>
      <w:iCs/>
      <w:color w:val="0F4761" w:themeColor="accent1" w:themeShade="BF"/>
    </w:rPr>
  </w:style>
  <w:style w:type="character" w:styleId="IntenseReference">
    <w:name w:val="Intense Reference"/>
    <w:basedOn w:val="DefaultParagraphFont"/>
    <w:uiPriority w:val="32"/>
    <w:qFormat/>
    <w:rsid w:val="00115B50"/>
    <w:rPr>
      <w:b/>
      <w:bCs/>
      <w:smallCaps/>
      <w:color w:val="0F4761" w:themeColor="accent1" w:themeShade="BF"/>
      <w:spacing w:val="5"/>
    </w:rPr>
  </w:style>
  <w:style w:type="paragraph" w:styleId="Header">
    <w:name w:val="header"/>
    <w:basedOn w:val="Normal"/>
    <w:link w:val="HeaderChar"/>
    <w:uiPriority w:val="99"/>
    <w:unhideWhenUsed/>
    <w:rsid w:val="00E64E5D"/>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E64E5D"/>
  </w:style>
  <w:style w:type="paragraph" w:styleId="Footer">
    <w:name w:val="footer"/>
    <w:basedOn w:val="Normal"/>
    <w:link w:val="FooterChar"/>
    <w:uiPriority w:val="99"/>
    <w:unhideWhenUsed/>
    <w:rsid w:val="00E6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E5D"/>
  </w:style>
  <w:style w:type="character" w:styleId="Hyperlink">
    <w:name w:val="Hyperlink"/>
    <w:basedOn w:val="DefaultParagraphFont"/>
    <w:uiPriority w:val="99"/>
    <w:unhideWhenUsed/>
    <w:rsid w:val="001D57E1"/>
    <w:rPr>
      <w:color w:val="467886" w:themeColor="hyperlink"/>
      <w:u w:val="single"/>
    </w:rPr>
  </w:style>
  <w:style w:type="table" w:styleId="TableGrid">
    <w:name w:val="Table Grid"/>
    <w:basedOn w:val="TableNormal"/>
    <w:uiPriority w:val="39"/>
    <w:rsid w:val="0038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wrapper">
    <w:name w:val="author-wrapper"/>
    <w:basedOn w:val="DefaultParagraphFont"/>
    <w:rsid w:val="00D56E98"/>
  </w:style>
  <w:style w:type="character" w:styleId="UnresolvedMention">
    <w:name w:val="Unresolved Mention"/>
    <w:basedOn w:val="DefaultParagraphFont"/>
    <w:uiPriority w:val="99"/>
    <w:semiHidden/>
    <w:unhideWhenUsed/>
    <w:rsid w:val="00EE7B99"/>
    <w:rPr>
      <w:color w:val="605E5C"/>
      <w:shd w:val="clear" w:color="auto" w:fill="E1DFDD"/>
    </w:rPr>
  </w:style>
  <w:style w:type="character" w:styleId="Emphasis">
    <w:name w:val="Emphasis"/>
    <w:basedOn w:val="DefaultParagraphFont"/>
    <w:uiPriority w:val="20"/>
    <w:qFormat/>
    <w:rsid w:val="008F0F1A"/>
    <w:rPr>
      <w:i/>
      <w:iCs/>
    </w:rPr>
  </w:style>
  <w:style w:type="paragraph" w:styleId="NormalWeb">
    <w:name w:val="Normal (Web)"/>
    <w:basedOn w:val="Normal"/>
    <w:uiPriority w:val="99"/>
    <w:unhideWhenUsed/>
    <w:rsid w:val="004B15F4"/>
    <w:pPr>
      <w:spacing w:before="100" w:beforeAutospacing="1" w:after="100" w:afterAutospacing="1" w:line="240" w:lineRule="auto"/>
    </w:pPr>
    <w:rPr>
      <w:rFonts w:ascii="Times New Roman" w:eastAsia="Times New Roman" w:hAnsi="Times New Roman" w:cs="Times New Roman"/>
      <w:sz w:val="24"/>
      <w:szCs w:val="24"/>
      <w:lang w:bidi="bn-BD"/>
    </w:rPr>
  </w:style>
  <w:style w:type="paragraph" w:customStyle="1" w:styleId="bib-reference">
    <w:name w:val="bib-reference"/>
    <w:basedOn w:val="Normal"/>
    <w:rsid w:val="009E27FF"/>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author">
    <w:name w:val="author"/>
    <w:basedOn w:val="DefaultParagraphFont"/>
    <w:rsid w:val="009E27FF"/>
  </w:style>
  <w:style w:type="character" w:styleId="Strong">
    <w:name w:val="Strong"/>
    <w:basedOn w:val="DefaultParagraphFont"/>
    <w:uiPriority w:val="22"/>
    <w:qFormat/>
    <w:rsid w:val="0078079D"/>
    <w:rPr>
      <w:b/>
      <w:bCs/>
    </w:rPr>
  </w:style>
  <w:style w:type="character" w:customStyle="1" w:styleId="attribution">
    <w:name w:val="attribution"/>
    <w:basedOn w:val="DefaultParagraphFont"/>
    <w:rsid w:val="0078079D"/>
  </w:style>
  <w:style w:type="character" w:styleId="FollowedHyperlink">
    <w:name w:val="FollowedHyperlink"/>
    <w:basedOn w:val="DefaultParagraphFont"/>
    <w:uiPriority w:val="99"/>
    <w:semiHidden/>
    <w:unhideWhenUsed/>
    <w:rsid w:val="00FC3F08"/>
    <w:rPr>
      <w:color w:val="96607D" w:themeColor="followedHyperlink"/>
      <w:u w:val="single"/>
    </w:rPr>
  </w:style>
  <w:style w:type="paragraph" w:customStyle="1" w:styleId="msonormal0">
    <w:name w:val="msonormal"/>
    <w:basedOn w:val="Normal"/>
    <w:rsid w:val="00A83E06"/>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inline-equationconstruct">
    <w:name w:val="inline-equation__construct"/>
    <w:basedOn w:val="DefaultParagraphFont"/>
    <w:rsid w:val="00A83E06"/>
  </w:style>
  <w:style w:type="character" w:customStyle="1" w:styleId="fallbackmathequation">
    <w:name w:val="fallback__mathequation"/>
    <w:basedOn w:val="DefaultParagraphFont"/>
    <w:rsid w:val="00A83E06"/>
  </w:style>
  <w:style w:type="character" w:customStyle="1" w:styleId="inline-equationlabel">
    <w:name w:val="inline-equation__label"/>
    <w:basedOn w:val="DefaultParagraphFont"/>
    <w:rsid w:val="00A83E06"/>
  </w:style>
  <w:style w:type="character" w:customStyle="1" w:styleId="table-captionlabel">
    <w:name w:val="table-caption__label"/>
    <w:basedOn w:val="DefaultParagraphFont"/>
    <w:rsid w:val="00A83E06"/>
  </w:style>
  <w:style w:type="paragraph" w:customStyle="1" w:styleId="footnotepopupitem">
    <w:name w:val="footnotepopup__item"/>
    <w:basedOn w:val="Normal"/>
    <w:rsid w:val="00A83E06"/>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number">
    <w:name w:val="number"/>
    <w:basedOn w:val="DefaultParagraphFont"/>
    <w:rsid w:val="00A83E06"/>
  </w:style>
  <w:style w:type="character" w:customStyle="1" w:styleId="figurelink">
    <w:name w:val="figurelink"/>
    <w:basedOn w:val="DefaultParagraphFont"/>
    <w:rsid w:val="00A83E06"/>
  </w:style>
  <w:style w:type="character" w:customStyle="1" w:styleId="pubyear">
    <w:name w:val="pubyear"/>
    <w:basedOn w:val="DefaultParagraphFont"/>
    <w:rsid w:val="00A83E06"/>
  </w:style>
  <w:style w:type="character" w:customStyle="1" w:styleId="articletitle">
    <w:name w:val="articletitle"/>
    <w:basedOn w:val="DefaultParagraphFont"/>
    <w:rsid w:val="00A83E06"/>
  </w:style>
  <w:style w:type="character" w:customStyle="1" w:styleId="vol">
    <w:name w:val="vol"/>
    <w:basedOn w:val="DefaultParagraphFont"/>
    <w:rsid w:val="00A83E06"/>
  </w:style>
  <w:style w:type="character" w:customStyle="1" w:styleId="pagefirst">
    <w:name w:val="pagefirst"/>
    <w:basedOn w:val="DefaultParagraphFont"/>
    <w:rsid w:val="00A83E06"/>
  </w:style>
  <w:style w:type="character" w:customStyle="1" w:styleId="pagelast">
    <w:name w:val="pagelast"/>
    <w:basedOn w:val="DefaultParagraphFont"/>
    <w:rsid w:val="00A83E06"/>
  </w:style>
  <w:style w:type="character" w:customStyle="1" w:styleId="citedissue">
    <w:name w:val="citedissue"/>
    <w:basedOn w:val="DefaultParagraphFont"/>
    <w:rsid w:val="00A83E06"/>
  </w:style>
  <w:style w:type="character" w:customStyle="1" w:styleId="first-link">
    <w:name w:val="first-link"/>
    <w:basedOn w:val="DefaultParagraphFont"/>
    <w:rsid w:val="00A83E06"/>
  </w:style>
  <w:style w:type="character" w:customStyle="1" w:styleId="othertitle">
    <w:name w:val="othertitle"/>
    <w:basedOn w:val="DefaultParagraphFont"/>
    <w:rsid w:val="00A83E06"/>
  </w:style>
  <w:style w:type="character" w:customStyle="1" w:styleId="booktitle">
    <w:name w:val="booktitle"/>
    <w:basedOn w:val="DefaultParagraphFont"/>
    <w:rsid w:val="00A83E06"/>
  </w:style>
  <w:style w:type="character" w:customStyle="1" w:styleId="publisherlocation">
    <w:name w:val="publisherlocation"/>
    <w:basedOn w:val="DefaultParagraphFont"/>
    <w:rsid w:val="00A83E06"/>
  </w:style>
  <w:style w:type="character" w:customStyle="1" w:styleId="chaptertitle">
    <w:name w:val="chaptertitle"/>
    <w:basedOn w:val="DefaultParagraphFont"/>
    <w:rsid w:val="00A83E06"/>
  </w:style>
  <w:style w:type="paragraph" w:styleId="BodyText">
    <w:name w:val="Body Text"/>
    <w:basedOn w:val="Normal"/>
    <w:link w:val="BodyTextChar"/>
    <w:rsid w:val="00344750"/>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44750"/>
    <w:rPr>
      <w:rFonts w:ascii="Times New Roman" w:eastAsia="Times New Roman" w:hAnsi="Times New Roman" w:cs="Times New Roman"/>
      <w:kern w:val="0"/>
      <w:sz w:val="24"/>
      <w:szCs w:val="20"/>
      <w14:ligatures w14:val="none"/>
    </w:rPr>
  </w:style>
  <w:style w:type="paragraph" w:customStyle="1" w:styleId="Default">
    <w:name w:val="Default"/>
    <w:rsid w:val="00344750"/>
    <w:pPr>
      <w:autoSpaceDE w:val="0"/>
      <w:autoSpaceDN w:val="0"/>
      <w:adjustRightInd w:val="0"/>
      <w:spacing w:after="0" w:line="240" w:lineRule="auto"/>
    </w:pPr>
    <w:rPr>
      <w:rFonts w:ascii="Arial" w:hAnsi="Arial" w:cs="Arial"/>
      <w:color w:val="000000"/>
      <w:kern w:val="0"/>
      <w:sz w:val="24"/>
      <w:szCs w:val="24"/>
      <w:lang w:bidi="bn-BD"/>
      <w14:ligatures w14:val="none"/>
    </w:rPr>
  </w:style>
  <w:style w:type="paragraph" w:styleId="BodyTextIndent">
    <w:name w:val="Body Text Indent"/>
    <w:basedOn w:val="Normal"/>
    <w:link w:val="BodyTextIndentChar"/>
    <w:uiPriority w:val="99"/>
    <w:semiHidden/>
    <w:unhideWhenUsed/>
    <w:rsid w:val="001E725B"/>
    <w:pPr>
      <w:spacing w:after="120" w:line="259" w:lineRule="auto"/>
      <w:ind w:left="360"/>
    </w:pPr>
    <w:rPr>
      <w:rFonts w:eastAsiaTheme="minorHAnsi"/>
      <w:kern w:val="2"/>
    </w:rPr>
  </w:style>
  <w:style w:type="character" w:customStyle="1" w:styleId="BodyTextIndentChar">
    <w:name w:val="Body Text Indent Char"/>
    <w:basedOn w:val="DefaultParagraphFont"/>
    <w:link w:val="BodyTextIndent"/>
    <w:uiPriority w:val="99"/>
    <w:semiHidden/>
    <w:rsid w:val="001E725B"/>
    <w:rPr>
      <w14:ligatures w14:val="none"/>
    </w:rPr>
  </w:style>
  <w:style w:type="paragraph" w:styleId="EndnoteText">
    <w:name w:val="endnote text"/>
    <w:basedOn w:val="Normal"/>
    <w:link w:val="EndnoteTextChar"/>
    <w:semiHidden/>
    <w:rsid w:val="001E725B"/>
    <w:pPr>
      <w:widowControl w:val="0"/>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1E725B"/>
    <w:rPr>
      <w:rFonts w:ascii="Courier" w:eastAsia="Times New Roman" w:hAnsi="Courier"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113">
      <w:bodyDiv w:val="1"/>
      <w:marLeft w:val="0"/>
      <w:marRight w:val="0"/>
      <w:marTop w:val="0"/>
      <w:marBottom w:val="0"/>
      <w:divBdr>
        <w:top w:val="none" w:sz="0" w:space="0" w:color="auto"/>
        <w:left w:val="none" w:sz="0" w:space="0" w:color="auto"/>
        <w:bottom w:val="none" w:sz="0" w:space="0" w:color="auto"/>
        <w:right w:val="none" w:sz="0" w:space="0" w:color="auto"/>
      </w:divBdr>
    </w:div>
    <w:div w:id="39020508">
      <w:bodyDiv w:val="1"/>
      <w:marLeft w:val="0"/>
      <w:marRight w:val="0"/>
      <w:marTop w:val="0"/>
      <w:marBottom w:val="0"/>
      <w:divBdr>
        <w:top w:val="none" w:sz="0" w:space="0" w:color="auto"/>
        <w:left w:val="none" w:sz="0" w:space="0" w:color="auto"/>
        <w:bottom w:val="none" w:sz="0" w:space="0" w:color="auto"/>
        <w:right w:val="none" w:sz="0" w:space="0" w:color="auto"/>
      </w:divBdr>
    </w:div>
    <w:div w:id="43454862">
      <w:bodyDiv w:val="1"/>
      <w:marLeft w:val="0"/>
      <w:marRight w:val="0"/>
      <w:marTop w:val="0"/>
      <w:marBottom w:val="0"/>
      <w:divBdr>
        <w:top w:val="none" w:sz="0" w:space="0" w:color="auto"/>
        <w:left w:val="none" w:sz="0" w:space="0" w:color="auto"/>
        <w:bottom w:val="none" w:sz="0" w:space="0" w:color="auto"/>
        <w:right w:val="none" w:sz="0" w:space="0" w:color="auto"/>
      </w:divBdr>
    </w:div>
    <w:div w:id="105125346">
      <w:bodyDiv w:val="1"/>
      <w:marLeft w:val="0"/>
      <w:marRight w:val="0"/>
      <w:marTop w:val="0"/>
      <w:marBottom w:val="0"/>
      <w:divBdr>
        <w:top w:val="none" w:sz="0" w:space="0" w:color="auto"/>
        <w:left w:val="none" w:sz="0" w:space="0" w:color="auto"/>
        <w:bottom w:val="none" w:sz="0" w:space="0" w:color="auto"/>
        <w:right w:val="none" w:sz="0" w:space="0" w:color="auto"/>
      </w:divBdr>
      <w:divsChild>
        <w:div w:id="583299571">
          <w:marLeft w:val="0"/>
          <w:marRight w:val="0"/>
          <w:marTop w:val="0"/>
          <w:marBottom w:val="0"/>
          <w:divBdr>
            <w:top w:val="none" w:sz="0" w:space="0" w:color="auto"/>
            <w:left w:val="none" w:sz="0" w:space="0" w:color="auto"/>
            <w:bottom w:val="none" w:sz="0" w:space="0" w:color="auto"/>
            <w:right w:val="none" w:sz="0" w:space="0" w:color="auto"/>
          </w:divBdr>
          <w:divsChild>
            <w:div w:id="476336595">
              <w:marLeft w:val="0"/>
              <w:marRight w:val="0"/>
              <w:marTop w:val="0"/>
              <w:marBottom w:val="0"/>
              <w:divBdr>
                <w:top w:val="none" w:sz="0" w:space="0" w:color="auto"/>
                <w:left w:val="none" w:sz="0" w:space="0" w:color="auto"/>
                <w:bottom w:val="none" w:sz="0" w:space="0" w:color="auto"/>
                <w:right w:val="none" w:sz="0" w:space="0" w:color="auto"/>
              </w:divBdr>
              <w:divsChild>
                <w:div w:id="1268122301">
                  <w:marLeft w:val="0"/>
                  <w:marRight w:val="0"/>
                  <w:marTop w:val="0"/>
                  <w:marBottom w:val="0"/>
                  <w:divBdr>
                    <w:top w:val="none" w:sz="0" w:space="0" w:color="auto"/>
                    <w:left w:val="none" w:sz="0" w:space="0" w:color="auto"/>
                    <w:bottom w:val="none" w:sz="0" w:space="0" w:color="auto"/>
                    <w:right w:val="none" w:sz="0" w:space="0" w:color="auto"/>
                  </w:divBdr>
                  <w:divsChild>
                    <w:div w:id="11805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4400">
          <w:marLeft w:val="0"/>
          <w:marRight w:val="0"/>
          <w:marTop w:val="0"/>
          <w:marBottom w:val="0"/>
          <w:divBdr>
            <w:top w:val="none" w:sz="0" w:space="0" w:color="auto"/>
            <w:left w:val="none" w:sz="0" w:space="0" w:color="auto"/>
            <w:bottom w:val="none" w:sz="0" w:space="0" w:color="auto"/>
            <w:right w:val="none" w:sz="0" w:space="0" w:color="auto"/>
          </w:divBdr>
          <w:divsChild>
            <w:div w:id="600407296">
              <w:marLeft w:val="0"/>
              <w:marRight w:val="0"/>
              <w:marTop w:val="0"/>
              <w:marBottom w:val="0"/>
              <w:divBdr>
                <w:top w:val="none" w:sz="0" w:space="0" w:color="auto"/>
                <w:left w:val="none" w:sz="0" w:space="0" w:color="auto"/>
                <w:bottom w:val="none" w:sz="0" w:space="0" w:color="auto"/>
                <w:right w:val="none" w:sz="0" w:space="0" w:color="auto"/>
              </w:divBdr>
            </w:div>
            <w:div w:id="536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689">
      <w:bodyDiv w:val="1"/>
      <w:marLeft w:val="0"/>
      <w:marRight w:val="0"/>
      <w:marTop w:val="0"/>
      <w:marBottom w:val="0"/>
      <w:divBdr>
        <w:top w:val="none" w:sz="0" w:space="0" w:color="auto"/>
        <w:left w:val="none" w:sz="0" w:space="0" w:color="auto"/>
        <w:bottom w:val="none" w:sz="0" w:space="0" w:color="auto"/>
        <w:right w:val="none" w:sz="0" w:space="0" w:color="auto"/>
      </w:divBdr>
      <w:divsChild>
        <w:div w:id="1517040959">
          <w:marLeft w:val="0"/>
          <w:marRight w:val="0"/>
          <w:marTop w:val="0"/>
          <w:marBottom w:val="0"/>
          <w:divBdr>
            <w:top w:val="none" w:sz="0" w:space="0" w:color="auto"/>
            <w:left w:val="none" w:sz="0" w:space="0" w:color="auto"/>
            <w:bottom w:val="none" w:sz="0" w:space="0" w:color="auto"/>
            <w:right w:val="none" w:sz="0" w:space="0" w:color="auto"/>
          </w:divBdr>
          <w:divsChild>
            <w:div w:id="1631476466">
              <w:marLeft w:val="0"/>
              <w:marRight w:val="0"/>
              <w:marTop w:val="0"/>
              <w:marBottom w:val="0"/>
              <w:divBdr>
                <w:top w:val="none" w:sz="0" w:space="0" w:color="auto"/>
                <w:left w:val="none" w:sz="0" w:space="0" w:color="auto"/>
                <w:bottom w:val="none" w:sz="0" w:space="0" w:color="auto"/>
                <w:right w:val="none" w:sz="0" w:space="0" w:color="auto"/>
              </w:divBdr>
            </w:div>
            <w:div w:id="248271214">
              <w:marLeft w:val="300"/>
              <w:marRight w:val="0"/>
              <w:marTop w:val="0"/>
              <w:marBottom w:val="0"/>
              <w:divBdr>
                <w:top w:val="none" w:sz="0" w:space="0" w:color="auto"/>
                <w:left w:val="none" w:sz="0" w:space="0" w:color="auto"/>
                <w:bottom w:val="none" w:sz="0" w:space="0" w:color="auto"/>
                <w:right w:val="none" w:sz="0" w:space="0" w:color="auto"/>
              </w:divBdr>
            </w:div>
            <w:div w:id="82266674">
              <w:marLeft w:val="150"/>
              <w:marRight w:val="0"/>
              <w:marTop w:val="0"/>
              <w:marBottom w:val="0"/>
              <w:divBdr>
                <w:top w:val="none" w:sz="0" w:space="0" w:color="auto"/>
                <w:left w:val="none" w:sz="0" w:space="0" w:color="auto"/>
                <w:bottom w:val="none" w:sz="0" w:space="0" w:color="auto"/>
                <w:right w:val="none" w:sz="0" w:space="0" w:color="auto"/>
              </w:divBdr>
            </w:div>
            <w:div w:id="1839345101">
              <w:marLeft w:val="150"/>
              <w:marRight w:val="0"/>
              <w:marTop w:val="0"/>
              <w:marBottom w:val="0"/>
              <w:divBdr>
                <w:top w:val="none" w:sz="0" w:space="0" w:color="auto"/>
                <w:left w:val="none" w:sz="0" w:space="0" w:color="auto"/>
                <w:bottom w:val="none" w:sz="0" w:space="0" w:color="auto"/>
                <w:right w:val="none" w:sz="0" w:space="0" w:color="auto"/>
              </w:divBdr>
            </w:div>
            <w:div w:id="897284696">
              <w:marLeft w:val="0"/>
              <w:marRight w:val="0"/>
              <w:marTop w:val="0"/>
              <w:marBottom w:val="0"/>
              <w:divBdr>
                <w:top w:val="none" w:sz="0" w:space="0" w:color="auto"/>
                <w:left w:val="none" w:sz="0" w:space="0" w:color="auto"/>
                <w:bottom w:val="none" w:sz="0" w:space="0" w:color="auto"/>
                <w:right w:val="none" w:sz="0" w:space="0" w:color="auto"/>
              </w:divBdr>
            </w:div>
            <w:div w:id="495614420">
              <w:marLeft w:val="60"/>
              <w:marRight w:val="0"/>
              <w:marTop w:val="0"/>
              <w:marBottom w:val="0"/>
              <w:divBdr>
                <w:top w:val="none" w:sz="0" w:space="0" w:color="auto"/>
                <w:left w:val="none" w:sz="0" w:space="0" w:color="auto"/>
                <w:bottom w:val="none" w:sz="0" w:space="0" w:color="auto"/>
                <w:right w:val="none" w:sz="0" w:space="0" w:color="auto"/>
              </w:divBdr>
            </w:div>
          </w:divsChild>
        </w:div>
        <w:div w:id="43678272">
          <w:marLeft w:val="0"/>
          <w:marRight w:val="0"/>
          <w:marTop w:val="0"/>
          <w:marBottom w:val="0"/>
          <w:divBdr>
            <w:top w:val="none" w:sz="0" w:space="0" w:color="auto"/>
            <w:left w:val="none" w:sz="0" w:space="0" w:color="auto"/>
            <w:bottom w:val="none" w:sz="0" w:space="0" w:color="auto"/>
            <w:right w:val="none" w:sz="0" w:space="0" w:color="auto"/>
          </w:divBdr>
          <w:divsChild>
            <w:div w:id="52194115">
              <w:marLeft w:val="0"/>
              <w:marRight w:val="0"/>
              <w:marTop w:val="120"/>
              <w:marBottom w:val="0"/>
              <w:divBdr>
                <w:top w:val="none" w:sz="0" w:space="0" w:color="auto"/>
                <w:left w:val="none" w:sz="0" w:space="0" w:color="auto"/>
                <w:bottom w:val="none" w:sz="0" w:space="0" w:color="auto"/>
                <w:right w:val="none" w:sz="0" w:space="0" w:color="auto"/>
              </w:divBdr>
              <w:divsChild>
                <w:div w:id="10866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7593">
      <w:bodyDiv w:val="1"/>
      <w:marLeft w:val="0"/>
      <w:marRight w:val="0"/>
      <w:marTop w:val="0"/>
      <w:marBottom w:val="0"/>
      <w:divBdr>
        <w:top w:val="none" w:sz="0" w:space="0" w:color="auto"/>
        <w:left w:val="none" w:sz="0" w:space="0" w:color="auto"/>
        <w:bottom w:val="none" w:sz="0" w:space="0" w:color="auto"/>
        <w:right w:val="none" w:sz="0" w:space="0" w:color="auto"/>
      </w:divBdr>
      <w:divsChild>
        <w:div w:id="820073931">
          <w:marLeft w:val="0"/>
          <w:marRight w:val="0"/>
          <w:marTop w:val="0"/>
          <w:marBottom w:val="0"/>
          <w:divBdr>
            <w:top w:val="none" w:sz="0" w:space="0" w:color="auto"/>
            <w:left w:val="none" w:sz="0" w:space="0" w:color="auto"/>
            <w:bottom w:val="none" w:sz="0" w:space="0" w:color="auto"/>
            <w:right w:val="none" w:sz="0" w:space="0" w:color="auto"/>
          </w:divBdr>
          <w:divsChild>
            <w:div w:id="283344115">
              <w:marLeft w:val="0"/>
              <w:marRight w:val="0"/>
              <w:marTop w:val="360"/>
              <w:marBottom w:val="0"/>
              <w:divBdr>
                <w:top w:val="none" w:sz="0" w:space="0" w:color="auto"/>
                <w:left w:val="none" w:sz="0" w:space="0" w:color="auto"/>
                <w:bottom w:val="none" w:sz="0" w:space="0" w:color="auto"/>
                <w:right w:val="none" w:sz="0" w:space="0" w:color="auto"/>
              </w:divBdr>
              <w:divsChild>
                <w:div w:id="514882122">
                  <w:marLeft w:val="0"/>
                  <w:marRight w:val="0"/>
                  <w:marTop w:val="0"/>
                  <w:marBottom w:val="240"/>
                  <w:divBdr>
                    <w:top w:val="none" w:sz="0" w:space="0" w:color="auto"/>
                    <w:left w:val="none" w:sz="0" w:space="0" w:color="auto"/>
                    <w:bottom w:val="none" w:sz="0" w:space="0" w:color="auto"/>
                    <w:right w:val="none" w:sz="0" w:space="0" w:color="auto"/>
                  </w:divBdr>
                  <w:divsChild>
                    <w:div w:id="872352342">
                      <w:marLeft w:val="0"/>
                      <w:marRight w:val="0"/>
                      <w:marTop w:val="480"/>
                      <w:marBottom w:val="150"/>
                      <w:divBdr>
                        <w:top w:val="none" w:sz="0" w:space="0" w:color="auto"/>
                        <w:left w:val="none" w:sz="0" w:space="0" w:color="auto"/>
                        <w:bottom w:val="none" w:sz="0" w:space="0" w:color="auto"/>
                        <w:right w:val="none" w:sz="0" w:space="0" w:color="auto"/>
                      </w:divBdr>
                    </w:div>
                  </w:divsChild>
                </w:div>
                <w:div w:id="770394047">
                  <w:marLeft w:val="0"/>
                  <w:marRight w:val="0"/>
                  <w:marTop w:val="0"/>
                  <w:marBottom w:val="240"/>
                  <w:divBdr>
                    <w:top w:val="none" w:sz="0" w:space="0" w:color="auto"/>
                    <w:left w:val="none" w:sz="0" w:space="0" w:color="auto"/>
                    <w:bottom w:val="none" w:sz="0" w:space="0" w:color="auto"/>
                    <w:right w:val="none" w:sz="0" w:space="0" w:color="auto"/>
                  </w:divBdr>
                  <w:divsChild>
                    <w:div w:id="727998222">
                      <w:marLeft w:val="0"/>
                      <w:marRight w:val="0"/>
                      <w:marTop w:val="0"/>
                      <w:marBottom w:val="0"/>
                      <w:divBdr>
                        <w:top w:val="none" w:sz="0" w:space="0" w:color="auto"/>
                        <w:left w:val="none" w:sz="0" w:space="0" w:color="auto"/>
                        <w:bottom w:val="none" w:sz="0" w:space="0" w:color="auto"/>
                        <w:right w:val="none" w:sz="0" w:space="0" w:color="auto"/>
                      </w:divBdr>
                      <w:divsChild>
                        <w:div w:id="2967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6901">
                  <w:marLeft w:val="0"/>
                  <w:marRight w:val="0"/>
                  <w:marTop w:val="0"/>
                  <w:marBottom w:val="240"/>
                  <w:divBdr>
                    <w:top w:val="none" w:sz="0" w:space="0" w:color="auto"/>
                    <w:left w:val="none" w:sz="0" w:space="0" w:color="auto"/>
                    <w:bottom w:val="none" w:sz="0" w:space="0" w:color="auto"/>
                    <w:right w:val="none" w:sz="0" w:space="0" w:color="auto"/>
                  </w:divBdr>
                  <w:divsChild>
                    <w:div w:id="993413828">
                      <w:marLeft w:val="0"/>
                      <w:marRight w:val="0"/>
                      <w:marTop w:val="0"/>
                      <w:marBottom w:val="0"/>
                      <w:divBdr>
                        <w:top w:val="none" w:sz="0" w:space="0" w:color="auto"/>
                        <w:left w:val="none" w:sz="0" w:space="0" w:color="auto"/>
                        <w:bottom w:val="none" w:sz="0" w:space="0" w:color="auto"/>
                        <w:right w:val="none" w:sz="0" w:space="0" w:color="auto"/>
                      </w:divBdr>
                      <w:divsChild>
                        <w:div w:id="2118013369">
                          <w:marLeft w:val="0"/>
                          <w:marRight w:val="0"/>
                          <w:marTop w:val="0"/>
                          <w:marBottom w:val="120"/>
                          <w:divBdr>
                            <w:top w:val="none" w:sz="0" w:space="0" w:color="auto"/>
                            <w:left w:val="none" w:sz="0" w:space="0" w:color="auto"/>
                            <w:bottom w:val="none" w:sz="0" w:space="0" w:color="auto"/>
                            <w:right w:val="none" w:sz="0" w:space="0" w:color="auto"/>
                          </w:divBdr>
                        </w:div>
                        <w:div w:id="2088454961">
                          <w:marLeft w:val="0"/>
                          <w:marRight w:val="0"/>
                          <w:marTop w:val="0"/>
                          <w:marBottom w:val="240"/>
                          <w:divBdr>
                            <w:top w:val="single" w:sz="6" w:space="12" w:color="auto"/>
                            <w:left w:val="single" w:sz="6" w:space="12" w:color="auto"/>
                            <w:bottom w:val="single" w:sz="6" w:space="12" w:color="auto"/>
                            <w:right w:val="single" w:sz="6" w:space="12" w:color="auto"/>
                          </w:divBdr>
                          <w:divsChild>
                            <w:div w:id="2256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83902">
          <w:marLeft w:val="0"/>
          <w:marRight w:val="0"/>
          <w:marTop w:val="0"/>
          <w:marBottom w:val="0"/>
          <w:divBdr>
            <w:top w:val="none" w:sz="0" w:space="0" w:color="auto"/>
            <w:left w:val="none" w:sz="0" w:space="0" w:color="auto"/>
            <w:bottom w:val="none" w:sz="0" w:space="0" w:color="auto"/>
            <w:right w:val="none" w:sz="0" w:space="0" w:color="auto"/>
          </w:divBdr>
          <w:divsChild>
            <w:div w:id="1302345353">
              <w:marLeft w:val="0"/>
              <w:marRight w:val="0"/>
              <w:marTop w:val="360"/>
              <w:marBottom w:val="0"/>
              <w:divBdr>
                <w:top w:val="none" w:sz="0" w:space="0" w:color="auto"/>
                <w:left w:val="none" w:sz="0" w:space="0" w:color="auto"/>
                <w:bottom w:val="none" w:sz="0" w:space="0" w:color="auto"/>
                <w:right w:val="none" w:sz="0" w:space="0" w:color="auto"/>
              </w:divBdr>
              <w:divsChild>
                <w:div w:id="1376200385">
                  <w:marLeft w:val="0"/>
                  <w:marRight w:val="0"/>
                  <w:marTop w:val="0"/>
                  <w:marBottom w:val="240"/>
                  <w:divBdr>
                    <w:top w:val="none" w:sz="0" w:space="0" w:color="auto"/>
                    <w:left w:val="none" w:sz="0" w:space="0" w:color="auto"/>
                    <w:bottom w:val="none" w:sz="0" w:space="0" w:color="auto"/>
                    <w:right w:val="none" w:sz="0" w:space="0" w:color="auto"/>
                  </w:divBdr>
                  <w:divsChild>
                    <w:div w:id="2075541530">
                      <w:marLeft w:val="0"/>
                      <w:marRight w:val="0"/>
                      <w:marTop w:val="480"/>
                      <w:marBottom w:val="150"/>
                      <w:divBdr>
                        <w:top w:val="none" w:sz="0" w:space="0" w:color="auto"/>
                        <w:left w:val="none" w:sz="0" w:space="0" w:color="auto"/>
                        <w:bottom w:val="none" w:sz="0" w:space="0" w:color="auto"/>
                        <w:right w:val="none" w:sz="0" w:space="0" w:color="auto"/>
                      </w:divBdr>
                    </w:div>
                  </w:divsChild>
                </w:div>
                <w:div w:id="25716014">
                  <w:marLeft w:val="0"/>
                  <w:marRight w:val="0"/>
                  <w:marTop w:val="0"/>
                  <w:marBottom w:val="240"/>
                  <w:divBdr>
                    <w:top w:val="none" w:sz="0" w:space="0" w:color="auto"/>
                    <w:left w:val="none" w:sz="0" w:space="0" w:color="auto"/>
                    <w:bottom w:val="none" w:sz="0" w:space="0" w:color="auto"/>
                    <w:right w:val="none" w:sz="0" w:space="0" w:color="auto"/>
                  </w:divBdr>
                  <w:divsChild>
                    <w:div w:id="756291816">
                      <w:marLeft w:val="0"/>
                      <w:marRight w:val="0"/>
                      <w:marTop w:val="0"/>
                      <w:marBottom w:val="0"/>
                      <w:divBdr>
                        <w:top w:val="none" w:sz="0" w:space="0" w:color="auto"/>
                        <w:left w:val="none" w:sz="0" w:space="0" w:color="auto"/>
                        <w:bottom w:val="none" w:sz="0" w:space="0" w:color="auto"/>
                        <w:right w:val="none" w:sz="0" w:space="0" w:color="auto"/>
                      </w:divBdr>
                      <w:divsChild>
                        <w:div w:id="12383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7851">
                  <w:marLeft w:val="0"/>
                  <w:marRight w:val="0"/>
                  <w:marTop w:val="0"/>
                  <w:marBottom w:val="240"/>
                  <w:divBdr>
                    <w:top w:val="none" w:sz="0" w:space="0" w:color="auto"/>
                    <w:left w:val="none" w:sz="0" w:space="0" w:color="auto"/>
                    <w:bottom w:val="none" w:sz="0" w:space="0" w:color="auto"/>
                    <w:right w:val="none" w:sz="0" w:space="0" w:color="auto"/>
                  </w:divBdr>
                  <w:divsChild>
                    <w:div w:id="1133595546">
                      <w:marLeft w:val="0"/>
                      <w:marRight w:val="0"/>
                      <w:marTop w:val="480"/>
                      <w:marBottom w:val="150"/>
                      <w:divBdr>
                        <w:top w:val="none" w:sz="0" w:space="0" w:color="auto"/>
                        <w:left w:val="none" w:sz="0" w:space="0" w:color="auto"/>
                        <w:bottom w:val="none" w:sz="0" w:space="0" w:color="auto"/>
                        <w:right w:val="none" w:sz="0" w:space="0" w:color="auto"/>
                      </w:divBdr>
                    </w:div>
                  </w:divsChild>
                </w:div>
                <w:div w:id="698555140">
                  <w:marLeft w:val="0"/>
                  <w:marRight w:val="0"/>
                  <w:marTop w:val="0"/>
                  <w:marBottom w:val="240"/>
                  <w:divBdr>
                    <w:top w:val="none" w:sz="0" w:space="0" w:color="auto"/>
                    <w:left w:val="none" w:sz="0" w:space="0" w:color="auto"/>
                    <w:bottom w:val="none" w:sz="0" w:space="0" w:color="auto"/>
                    <w:right w:val="none" w:sz="0" w:space="0" w:color="auto"/>
                  </w:divBdr>
                  <w:divsChild>
                    <w:div w:id="665985918">
                      <w:marLeft w:val="0"/>
                      <w:marRight w:val="0"/>
                      <w:marTop w:val="0"/>
                      <w:marBottom w:val="0"/>
                      <w:divBdr>
                        <w:top w:val="none" w:sz="0" w:space="0" w:color="auto"/>
                        <w:left w:val="none" w:sz="0" w:space="0" w:color="auto"/>
                        <w:bottom w:val="none" w:sz="0" w:space="0" w:color="auto"/>
                        <w:right w:val="none" w:sz="0" w:space="0" w:color="auto"/>
                      </w:divBdr>
                      <w:divsChild>
                        <w:div w:id="12891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897">
                  <w:marLeft w:val="0"/>
                  <w:marRight w:val="0"/>
                  <w:marTop w:val="0"/>
                  <w:marBottom w:val="240"/>
                  <w:divBdr>
                    <w:top w:val="none" w:sz="0" w:space="0" w:color="auto"/>
                    <w:left w:val="none" w:sz="0" w:space="0" w:color="auto"/>
                    <w:bottom w:val="none" w:sz="0" w:space="0" w:color="auto"/>
                    <w:right w:val="none" w:sz="0" w:space="0" w:color="auto"/>
                  </w:divBdr>
                  <w:divsChild>
                    <w:div w:id="2013337762">
                      <w:marLeft w:val="0"/>
                      <w:marRight w:val="0"/>
                      <w:marTop w:val="480"/>
                      <w:marBottom w:val="150"/>
                      <w:divBdr>
                        <w:top w:val="none" w:sz="0" w:space="0" w:color="auto"/>
                        <w:left w:val="none" w:sz="0" w:space="0" w:color="auto"/>
                        <w:bottom w:val="none" w:sz="0" w:space="0" w:color="auto"/>
                        <w:right w:val="none" w:sz="0" w:space="0" w:color="auto"/>
                      </w:divBdr>
                    </w:div>
                  </w:divsChild>
                </w:div>
                <w:div w:id="1988895965">
                  <w:marLeft w:val="0"/>
                  <w:marRight w:val="0"/>
                  <w:marTop w:val="0"/>
                  <w:marBottom w:val="240"/>
                  <w:divBdr>
                    <w:top w:val="none" w:sz="0" w:space="0" w:color="auto"/>
                    <w:left w:val="none" w:sz="0" w:space="0" w:color="auto"/>
                    <w:bottom w:val="none" w:sz="0" w:space="0" w:color="auto"/>
                    <w:right w:val="none" w:sz="0" w:space="0" w:color="auto"/>
                  </w:divBdr>
                  <w:divsChild>
                    <w:div w:id="34163096">
                      <w:marLeft w:val="0"/>
                      <w:marRight w:val="0"/>
                      <w:marTop w:val="0"/>
                      <w:marBottom w:val="0"/>
                      <w:divBdr>
                        <w:top w:val="none" w:sz="0" w:space="0" w:color="auto"/>
                        <w:left w:val="none" w:sz="0" w:space="0" w:color="auto"/>
                        <w:bottom w:val="none" w:sz="0" w:space="0" w:color="auto"/>
                        <w:right w:val="none" w:sz="0" w:space="0" w:color="auto"/>
                      </w:divBdr>
                      <w:divsChild>
                        <w:div w:id="4179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61236">
      <w:bodyDiv w:val="1"/>
      <w:marLeft w:val="0"/>
      <w:marRight w:val="0"/>
      <w:marTop w:val="0"/>
      <w:marBottom w:val="0"/>
      <w:divBdr>
        <w:top w:val="none" w:sz="0" w:space="0" w:color="auto"/>
        <w:left w:val="none" w:sz="0" w:space="0" w:color="auto"/>
        <w:bottom w:val="none" w:sz="0" w:space="0" w:color="auto"/>
        <w:right w:val="none" w:sz="0" w:space="0" w:color="auto"/>
      </w:divBdr>
      <w:divsChild>
        <w:div w:id="1139764971">
          <w:marLeft w:val="0"/>
          <w:marRight w:val="0"/>
          <w:marTop w:val="0"/>
          <w:marBottom w:val="0"/>
          <w:divBdr>
            <w:top w:val="none" w:sz="0" w:space="0" w:color="auto"/>
            <w:left w:val="none" w:sz="0" w:space="0" w:color="auto"/>
            <w:bottom w:val="none" w:sz="0" w:space="0" w:color="auto"/>
            <w:right w:val="none" w:sz="0" w:space="0" w:color="auto"/>
          </w:divBdr>
          <w:divsChild>
            <w:div w:id="317345466">
              <w:marLeft w:val="0"/>
              <w:marRight w:val="0"/>
              <w:marTop w:val="0"/>
              <w:marBottom w:val="0"/>
              <w:divBdr>
                <w:top w:val="none" w:sz="0" w:space="0" w:color="auto"/>
                <w:left w:val="none" w:sz="0" w:space="0" w:color="auto"/>
                <w:bottom w:val="none" w:sz="0" w:space="0" w:color="auto"/>
                <w:right w:val="none" w:sz="0" w:space="0" w:color="auto"/>
              </w:divBdr>
              <w:divsChild>
                <w:div w:id="1394960993">
                  <w:marLeft w:val="0"/>
                  <w:marRight w:val="0"/>
                  <w:marTop w:val="0"/>
                  <w:marBottom w:val="0"/>
                  <w:divBdr>
                    <w:top w:val="none" w:sz="0" w:space="0" w:color="auto"/>
                    <w:left w:val="none" w:sz="0" w:space="0" w:color="auto"/>
                    <w:bottom w:val="none" w:sz="0" w:space="0" w:color="auto"/>
                    <w:right w:val="none" w:sz="0" w:space="0" w:color="auto"/>
                  </w:divBdr>
                </w:div>
                <w:div w:id="1615745657">
                  <w:marLeft w:val="0"/>
                  <w:marRight w:val="0"/>
                  <w:marTop w:val="75"/>
                  <w:marBottom w:val="0"/>
                  <w:divBdr>
                    <w:top w:val="none" w:sz="0" w:space="0" w:color="auto"/>
                    <w:left w:val="none" w:sz="0" w:space="0" w:color="auto"/>
                    <w:bottom w:val="none" w:sz="0" w:space="0" w:color="auto"/>
                    <w:right w:val="none" w:sz="0" w:space="0" w:color="auto"/>
                  </w:divBdr>
                  <w:divsChild>
                    <w:div w:id="203444018">
                      <w:marLeft w:val="0"/>
                      <w:marRight w:val="0"/>
                      <w:marTop w:val="0"/>
                      <w:marBottom w:val="120"/>
                      <w:divBdr>
                        <w:top w:val="none" w:sz="0" w:space="0" w:color="auto"/>
                        <w:left w:val="none" w:sz="0" w:space="0" w:color="auto"/>
                        <w:bottom w:val="none" w:sz="0" w:space="0" w:color="auto"/>
                        <w:right w:val="none" w:sz="0" w:space="0" w:color="auto"/>
                      </w:divBdr>
                      <w:divsChild>
                        <w:div w:id="553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0312">
          <w:marLeft w:val="0"/>
          <w:marRight w:val="0"/>
          <w:marTop w:val="0"/>
          <w:marBottom w:val="0"/>
          <w:divBdr>
            <w:top w:val="none" w:sz="0" w:space="0" w:color="auto"/>
            <w:left w:val="none" w:sz="0" w:space="0" w:color="auto"/>
            <w:bottom w:val="none" w:sz="0" w:space="0" w:color="auto"/>
            <w:right w:val="none" w:sz="0" w:space="0" w:color="auto"/>
          </w:divBdr>
          <w:divsChild>
            <w:div w:id="950623002">
              <w:marLeft w:val="0"/>
              <w:marRight w:val="0"/>
              <w:marTop w:val="360"/>
              <w:marBottom w:val="0"/>
              <w:divBdr>
                <w:top w:val="none" w:sz="0" w:space="0" w:color="auto"/>
                <w:left w:val="none" w:sz="0" w:space="0" w:color="auto"/>
                <w:bottom w:val="none" w:sz="0" w:space="0" w:color="auto"/>
                <w:right w:val="none" w:sz="0" w:space="0" w:color="auto"/>
              </w:divBdr>
              <w:divsChild>
                <w:div w:id="1481465170">
                  <w:marLeft w:val="0"/>
                  <w:marRight w:val="0"/>
                  <w:marTop w:val="0"/>
                  <w:marBottom w:val="0"/>
                  <w:divBdr>
                    <w:top w:val="none" w:sz="0" w:space="0" w:color="auto"/>
                    <w:left w:val="none" w:sz="0" w:space="0" w:color="auto"/>
                    <w:bottom w:val="none" w:sz="0" w:space="0" w:color="auto"/>
                    <w:right w:val="none" w:sz="0" w:space="0" w:color="auto"/>
                  </w:divBdr>
                </w:div>
                <w:div w:id="800879380">
                  <w:marLeft w:val="0"/>
                  <w:marRight w:val="0"/>
                  <w:marTop w:val="0"/>
                  <w:marBottom w:val="0"/>
                  <w:divBdr>
                    <w:top w:val="none" w:sz="0" w:space="0" w:color="auto"/>
                    <w:left w:val="none" w:sz="0" w:space="0" w:color="auto"/>
                    <w:bottom w:val="none" w:sz="0" w:space="0" w:color="auto"/>
                    <w:right w:val="none" w:sz="0" w:space="0" w:color="auto"/>
                  </w:divBdr>
                </w:div>
                <w:div w:id="1643922463">
                  <w:marLeft w:val="0"/>
                  <w:marRight w:val="0"/>
                  <w:marTop w:val="0"/>
                  <w:marBottom w:val="0"/>
                  <w:divBdr>
                    <w:top w:val="none" w:sz="0" w:space="0" w:color="auto"/>
                    <w:left w:val="none" w:sz="0" w:space="0" w:color="auto"/>
                    <w:bottom w:val="none" w:sz="0" w:space="0" w:color="auto"/>
                    <w:right w:val="none" w:sz="0" w:space="0" w:color="auto"/>
                  </w:divBdr>
                </w:div>
                <w:div w:id="1963881130">
                  <w:marLeft w:val="0"/>
                  <w:marRight w:val="0"/>
                  <w:marTop w:val="0"/>
                  <w:marBottom w:val="0"/>
                  <w:divBdr>
                    <w:top w:val="none" w:sz="0" w:space="0" w:color="auto"/>
                    <w:left w:val="none" w:sz="0" w:space="0" w:color="auto"/>
                    <w:bottom w:val="none" w:sz="0" w:space="0" w:color="auto"/>
                    <w:right w:val="none" w:sz="0" w:space="0" w:color="auto"/>
                  </w:divBdr>
                </w:div>
                <w:div w:id="2147120251">
                  <w:marLeft w:val="0"/>
                  <w:marRight w:val="0"/>
                  <w:marTop w:val="0"/>
                  <w:marBottom w:val="0"/>
                  <w:divBdr>
                    <w:top w:val="none" w:sz="0" w:space="0" w:color="auto"/>
                    <w:left w:val="none" w:sz="0" w:space="0" w:color="auto"/>
                    <w:bottom w:val="none" w:sz="0" w:space="0" w:color="auto"/>
                    <w:right w:val="none" w:sz="0" w:space="0" w:color="auto"/>
                  </w:divBdr>
                </w:div>
                <w:div w:id="1043138140">
                  <w:marLeft w:val="0"/>
                  <w:marRight w:val="0"/>
                  <w:marTop w:val="0"/>
                  <w:marBottom w:val="0"/>
                  <w:divBdr>
                    <w:top w:val="none" w:sz="0" w:space="0" w:color="auto"/>
                    <w:left w:val="none" w:sz="0" w:space="0" w:color="auto"/>
                    <w:bottom w:val="none" w:sz="0" w:space="0" w:color="auto"/>
                    <w:right w:val="none" w:sz="0" w:space="0" w:color="auto"/>
                  </w:divBdr>
                </w:div>
                <w:div w:id="1279416266">
                  <w:marLeft w:val="0"/>
                  <w:marRight w:val="0"/>
                  <w:marTop w:val="240"/>
                  <w:marBottom w:val="240"/>
                  <w:divBdr>
                    <w:top w:val="none" w:sz="0" w:space="0" w:color="auto"/>
                    <w:left w:val="none" w:sz="0" w:space="0" w:color="auto"/>
                    <w:bottom w:val="none" w:sz="0" w:space="0" w:color="auto"/>
                    <w:right w:val="none" w:sz="0" w:space="0" w:color="auto"/>
                  </w:divBdr>
                  <w:divsChild>
                    <w:div w:id="1500654477">
                      <w:marLeft w:val="102"/>
                      <w:marRight w:val="205"/>
                      <w:marTop w:val="240"/>
                      <w:marBottom w:val="240"/>
                      <w:divBdr>
                        <w:top w:val="none" w:sz="0" w:space="0" w:color="auto"/>
                        <w:left w:val="none" w:sz="0" w:space="0" w:color="auto"/>
                        <w:bottom w:val="none" w:sz="0" w:space="0" w:color="auto"/>
                        <w:right w:val="none" w:sz="0" w:space="0" w:color="auto"/>
                      </w:divBdr>
                      <w:divsChild>
                        <w:div w:id="2429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3049">
                  <w:marLeft w:val="0"/>
                  <w:marRight w:val="0"/>
                  <w:marTop w:val="0"/>
                  <w:marBottom w:val="0"/>
                  <w:divBdr>
                    <w:top w:val="none" w:sz="0" w:space="0" w:color="auto"/>
                    <w:left w:val="none" w:sz="0" w:space="0" w:color="auto"/>
                    <w:bottom w:val="none" w:sz="0" w:space="0" w:color="auto"/>
                    <w:right w:val="none" w:sz="0" w:space="0" w:color="auto"/>
                  </w:divBdr>
                </w:div>
                <w:div w:id="1828981107">
                  <w:marLeft w:val="0"/>
                  <w:marRight w:val="0"/>
                  <w:marTop w:val="0"/>
                  <w:marBottom w:val="0"/>
                  <w:divBdr>
                    <w:top w:val="none" w:sz="0" w:space="0" w:color="auto"/>
                    <w:left w:val="none" w:sz="0" w:space="0" w:color="auto"/>
                    <w:bottom w:val="none" w:sz="0" w:space="0" w:color="auto"/>
                    <w:right w:val="none" w:sz="0" w:space="0" w:color="auto"/>
                  </w:divBdr>
                </w:div>
                <w:div w:id="2041198949">
                  <w:marLeft w:val="0"/>
                  <w:marRight w:val="0"/>
                  <w:marTop w:val="240"/>
                  <w:marBottom w:val="240"/>
                  <w:divBdr>
                    <w:top w:val="none" w:sz="0" w:space="0" w:color="auto"/>
                    <w:left w:val="none" w:sz="0" w:space="0" w:color="auto"/>
                    <w:bottom w:val="none" w:sz="0" w:space="0" w:color="auto"/>
                    <w:right w:val="none" w:sz="0" w:space="0" w:color="auto"/>
                  </w:divBdr>
                  <w:divsChild>
                    <w:div w:id="2103060416">
                      <w:marLeft w:val="102"/>
                      <w:marRight w:val="205"/>
                      <w:marTop w:val="240"/>
                      <w:marBottom w:val="240"/>
                      <w:divBdr>
                        <w:top w:val="none" w:sz="0" w:space="0" w:color="auto"/>
                        <w:left w:val="none" w:sz="0" w:space="0" w:color="auto"/>
                        <w:bottom w:val="none" w:sz="0" w:space="0" w:color="auto"/>
                        <w:right w:val="none" w:sz="0" w:space="0" w:color="auto"/>
                      </w:divBdr>
                      <w:divsChild>
                        <w:div w:id="1508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6346">
                  <w:marLeft w:val="0"/>
                  <w:marRight w:val="0"/>
                  <w:marTop w:val="0"/>
                  <w:marBottom w:val="0"/>
                  <w:divBdr>
                    <w:top w:val="none" w:sz="0" w:space="0" w:color="auto"/>
                    <w:left w:val="none" w:sz="0" w:space="0" w:color="auto"/>
                    <w:bottom w:val="none" w:sz="0" w:space="0" w:color="auto"/>
                    <w:right w:val="none" w:sz="0" w:space="0" w:color="auto"/>
                  </w:divBdr>
                </w:div>
                <w:div w:id="1773863254">
                  <w:marLeft w:val="0"/>
                  <w:marRight w:val="0"/>
                  <w:marTop w:val="0"/>
                  <w:marBottom w:val="0"/>
                  <w:divBdr>
                    <w:top w:val="none" w:sz="0" w:space="0" w:color="auto"/>
                    <w:left w:val="none" w:sz="0" w:space="0" w:color="auto"/>
                    <w:bottom w:val="none" w:sz="0" w:space="0" w:color="auto"/>
                    <w:right w:val="none" w:sz="0" w:space="0" w:color="auto"/>
                  </w:divBdr>
                </w:div>
                <w:div w:id="1745761424">
                  <w:marLeft w:val="0"/>
                  <w:marRight w:val="0"/>
                  <w:marTop w:val="240"/>
                  <w:marBottom w:val="240"/>
                  <w:divBdr>
                    <w:top w:val="none" w:sz="0" w:space="0" w:color="auto"/>
                    <w:left w:val="none" w:sz="0" w:space="0" w:color="auto"/>
                    <w:bottom w:val="none" w:sz="0" w:space="0" w:color="auto"/>
                    <w:right w:val="none" w:sz="0" w:space="0" w:color="auto"/>
                  </w:divBdr>
                  <w:divsChild>
                    <w:div w:id="1818912034">
                      <w:marLeft w:val="102"/>
                      <w:marRight w:val="205"/>
                      <w:marTop w:val="240"/>
                      <w:marBottom w:val="240"/>
                      <w:divBdr>
                        <w:top w:val="none" w:sz="0" w:space="0" w:color="auto"/>
                        <w:left w:val="none" w:sz="0" w:space="0" w:color="auto"/>
                        <w:bottom w:val="none" w:sz="0" w:space="0" w:color="auto"/>
                        <w:right w:val="none" w:sz="0" w:space="0" w:color="auto"/>
                      </w:divBdr>
                      <w:divsChild>
                        <w:div w:id="1223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5597">
                  <w:marLeft w:val="0"/>
                  <w:marRight w:val="0"/>
                  <w:marTop w:val="0"/>
                  <w:marBottom w:val="0"/>
                  <w:divBdr>
                    <w:top w:val="none" w:sz="0" w:space="0" w:color="auto"/>
                    <w:left w:val="none" w:sz="0" w:space="0" w:color="auto"/>
                    <w:bottom w:val="none" w:sz="0" w:space="0" w:color="auto"/>
                    <w:right w:val="none" w:sz="0" w:space="0" w:color="auto"/>
                  </w:divBdr>
                </w:div>
                <w:div w:id="1334841593">
                  <w:marLeft w:val="0"/>
                  <w:marRight w:val="0"/>
                  <w:marTop w:val="0"/>
                  <w:marBottom w:val="0"/>
                  <w:divBdr>
                    <w:top w:val="none" w:sz="0" w:space="0" w:color="auto"/>
                    <w:left w:val="none" w:sz="0" w:space="0" w:color="auto"/>
                    <w:bottom w:val="none" w:sz="0" w:space="0" w:color="auto"/>
                    <w:right w:val="none" w:sz="0" w:space="0" w:color="auto"/>
                  </w:divBdr>
                </w:div>
                <w:div w:id="782500107">
                  <w:marLeft w:val="0"/>
                  <w:marRight w:val="0"/>
                  <w:marTop w:val="0"/>
                  <w:marBottom w:val="0"/>
                  <w:divBdr>
                    <w:top w:val="none" w:sz="0" w:space="0" w:color="auto"/>
                    <w:left w:val="none" w:sz="0" w:space="0" w:color="auto"/>
                    <w:bottom w:val="none" w:sz="0" w:space="0" w:color="auto"/>
                    <w:right w:val="none" w:sz="0" w:space="0" w:color="auto"/>
                  </w:divBdr>
                </w:div>
                <w:div w:id="2016417383">
                  <w:marLeft w:val="0"/>
                  <w:marRight w:val="0"/>
                  <w:marTop w:val="0"/>
                  <w:marBottom w:val="0"/>
                  <w:divBdr>
                    <w:top w:val="none" w:sz="0" w:space="0" w:color="auto"/>
                    <w:left w:val="none" w:sz="0" w:space="0" w:color="auto"/>
                    <w:bottom w:val="none" w:sz="0" w:space="0" w:color="auto"/>
                    <w:right w:val="none" w:sz="0" w:space="0" w:color="auto"/>
                  </w:divBdr>
                </w:div>
                <w:div w:id="2105370152">
                  <w:marLeft w:val="0"/>
                  <w:marRight w:val="0"/>
                  <w:marTop w:val="0"/>
                  <w:marBottom w:val="0"/>
                  <w:divBdr>
                    <w:top w:val="none" w:sz="0" w:space="0" w:color="auto"/>
                    <w:left w:val="none" w:sz="0" w:space="0" w:color="auto"/>
                    <w:bottom w:val="none" w:sz="0" w:space="0" w:color="auto"/>
                    <w:right w:val="none" w:sz="0" w:space="0" w:color="auto"/>
                  </w:divBdr>
                </w:div>
                <w:div w:id="1578635814">
                  <w:marLeft w:val="0"/>
                  <w:marRight w:val="0"/>
                  <w:marTop w:val="240"/>
                  <w:marBottom w:val="240"/>
                  <w:divBdr>
                    <w:top w:val="none" w:sz="0" w:space="0" w:color="auto"/>
                    <w:left w:val="none" w:sz="0" w:space="0" w:color="auto"/>
                    <w:bottom w:val="none" w:sz="0" w:space="0" w:color="auto"/>
                    <w:right w:val="none" w:sz="0" w:space="0" w:color="auto"/>
                  </w:divBdr>
                  <w:divsChild>
                    <w:div w:id="1706175010">
                      <w:marLeft w:val="102"/>
                      <w:marRight w:val="205"/>
                      <w:marTop w:val="240"/>
                      <w:marBottom w:val="240"/>
                      <w:divBdr>
                        <w:top w:val="none" w:sz="0" w:space="0" w:color="auto"/>
                        <w:left w:val="none" w:sz="0" w:space="0" w:color="auto"/>
                        <w:bottom w:val="none" w:sz="0" w:space="0" w:color="auto"/>
                        <w:right w:val="none" w:sz="0" w:space="0" w:color="auto"/>
                      </w:divBdr>
                      <w:divsChild>
                        <w:div w:id="7572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2201">
                  <w:marLeft w:val="0"/>
                  <w:marRight w:val="0"/>
                  <w:marTop w:val="0"/>
                  <w:marBottom w:val="0"/>
                  <w:divBdr>
                    <w:top w:val="none" w:sz="0" w:space="0" w:color="auto"/>
                    <w:left w:val="none" w:sz="0" w:space="0" w:color="auto"/>
                    <w:bottom w:val="none" w:sz="0" w:space="0" w:color="auto"/>
                    <w:right w:val="none" w:sz="0" w:space="0" w:color="auto"/>
                  </w:divBdr>
                </w:div>
                <w:div w:id="259025239">
                  <w:marLeft w:val="0"/>
                  <w:marRight w:val="0"/>
                  <w:marTop w:val="240"/>
                  <w:marBottom w:val="240"/>
                  <w:divBdr>
                    <w:top w:val="none" w:sz="0" w:space="0" w:color="auto"/>
                    <w:left w:val="none" w:sz="0" w:space="0" w:color="auto"/>
                    <w:bottom w:val="none" w:sz="0" w:space="0" w:color="auto"/>
                    <w:right w:val="none" w:sz="0" w:space="0" w:color="auto"/>
                  </w:divBdr>
                  <w:divsChild>
                    <w:div w:id="514851090">
                      <w:marLeft w:val="102"/>
                      <w:marRight w:val="205"/>
                      <w:marTop w:val="240"/>
                      <w:marBottom w:val="240"/>
                      <w:divBdr>
                        <w:top w:val="none" w:sz="0" w:space="0" w:color="auto"/>
                        <w:left w:val="none" w:sz="0" w:space="0" w:color="auto"/>
                        <w:bottom w:val="none" w:sz="0" w:space="0" w:color="auto"/>
                        <w:right w:val="none" w:sz="0" w:space="0" w:color="auto"/>
                      </w:divBdr>
                      <w:divsChild>
                        <w:div w:id="6590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901">
                  <w:marLeft w:val="0"/>
                  <w:marRight w:val="0"/>
                  <w:marTop w:val="0"/>
                  <w:marBottom w:val="0"/>
                  <w:divBdr>
                    <w:top w:val="none" w:sz="0" w:space="0" w:color="auto"/>
                    <w:left w:val="none" w:sz="0" w:space="0" w:color="auto"/>
                    <w:bottom w:val="none" w:sz="0" w:space="0" w:color="auto"/>
                    <w:right w:val="none" w:sz="0" w:space="0" w:color="auto"/>
                  </w:divBdr>
                </w:div>
                <w:div w:id="226961651">
                  <w:marLeft w:val="0"/>
                  <w:marRight w:val="0"/>
                  <w:marTop w:val="0"/>
                  <w:marBottom w:val="0"/>
                  <w:divBdr>
                    <w:top w:val="none" w:sz="0" w:space="0" w:color="auto"/>
                    <w:left w:val="none" w:sz="0" w:space="0" w:color="auto"/>
                    <w:bottom w:val="none" w:sz="0" w:space="0" w:color="auto"/>
                    <w:right w:val="none" w:sz="0" w:space="0" w:color="auto"/>
                  </w:divBdr>
                </w:div>
                <w:div w:id="464011292">
                  <w:marLeft w:val="0"/>
                  <w:marRight w:val="0"/>
                  <w:marTop w:val="240"/>
                  <w:marBottom w:val="240"/>
                  <w:divBdr>
                    <w:top w:val="none" w:sz="0" w:space="0" w:color="auto"/>
                    <w:left w:val="none" w:sz="0" w:space="0" w:color="auto"/>
                    <w:bottom w:val="none" w:sz="0" w:space="0" w:color="auto"/>
                    <w:right w:val="none" w:sz="0" w:space="0" w:color="auto"/>
                  </w:divBdr>
                  <w:divsChild>
                    <w:div w:id="193537661">
                      <w:marLeft w:val="102"/>
                      <w:marRight w:val="205"/>
                      <w:marTop w:val="240"/>
                      <w:marBottom w:val="240"/>
                      <w:divBdr>
                        <w:top w:val="none" w:sz="0" w:space="0" w:color="auto"/>
                        <w:left w:val="none" w:sz="0" w:space="0" w:color="auto"/>
                        <w:bottom w:val="none" w:sz="0" w:space="0" w:color="auto"/>
                        <w:right w:val="none" w:sz="0" w:space="0" w:color="auto"/>
                      </w:divBdr>
                      <w:divsChild>
                        <w:div w:id="20462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396">
                  <w:marLeft w:val="0"/>
                  <w:marRight w:val="0"/>
                  <w:marTop w:val="0"/>
                  <w:marBottom w:val="0"/>
                  <w:divBdr>
                    <w:top w:val="none" w:sz="0" w:space="0" w:color="auto"/>
                    <w:left w:val="none" w:sz="0" w:space="0" w:color="auto"/>
                    <w:bottom w:val="none" w:sz="0" w:space="0" w:color="auto"/>
                    <w:right w:val="none" w:sz="0" w:space="0" w:color="auto"/>
                  </w:divBdr>
                </w:div>
                <w:div w:id="635376769">
                  <w:marLeft w:val="0"/>
                  <w:marRight w:val="0"/>
                  <w:marTop w:val="0"/>
                  <w:marBottom w:val="0"/>
                  <w:divBdr>
                    <w:top w:val="none" w:sz="0" w:space="0" w:color="auto"/>
                    <w:left w:val="none" w:sz="0" w:space="0" w:color="auto"/>
                    <w:bottom w:val="none" w:sz="0" w:space="0" w:color="auto"/>
                    <w:right w:val="none" w:sz="0" w:space="0" w:color="auto"/>
                  </w:divBdr>
                </w:div>
                <w:div w:id="516578789">
                  <w:marLeft w:val="0"/>
                  <w:marRight w:val="0"/>
                  <w:marTop w:val="0"/>
                  <w:marBottom w:val="0"/>
                  <w:divBdr>
                    <w:top w:val="none" w:sz="0" w:space="0" w:color="auto"/>
                    <w:left w:val="none" w:sz="0" w:space="0" w:color="auto"/>
                    <w:bottom w:val="none" w:sz="0" w:space="0" w:color="auto"/>
                    <w:right w:val="none" w:sz="0" w:space="0" w:color="auto"/>
                  </w:divBdr>
                </w:div>
                <w:div w:id="725950176">
                  <w:marLeft w:val="0"/>
                  <w:marRight w:val="0"/>
                  <w:marTop w:val="0"/>
                  <w:marBottom w:val="0"/>
                  <w:divBdr>
                    <w:top w:val="none" w:sz="0" w:space="0" w:color="auto"/>
                    <w:left w:val="none" w:sz="0" w:space="0" w:color="auto"/>
                    <w:bottom w:val="none" w:sz="0" w:space="0" w:color="auto"/>
                    <w:right w:val="none" w:sz="0" w:space="0" w:color="auto"/>
                  </w:divBdr>
                </w:div>
                <w:div w:id="444231443">
                  <w:marLeft w:val="0"/>
                  <w:marRight w:val="0"/>
                  <w:marTop w:val="0"/>
                  <w:marBottom w:val="0"/>
                  <w:divBdr>
                    <w:top w:val="none" w:sz="0" w:space="0" w:color="auto"/>
                    <w:left w:val="none" w:sz="0" w:space="0" w:color="auto"/>
                    <w:bottom w:val="none" w:sz="0" w:space="0" w:color="auto"/>
                    <w:right w:val="none" w:sz="0" w:space="0" w:color="auto"/>
                  </w:divBdr>
                </w:div>
                <w:div w:id="1628007280">
                  <w:marLeft w:val="0"/>
                  <w:marRight w:val="0"/>
                  <w:marTop w:val="0"/>
                  <w:marBottom w:val="0"/>
                  <w:divBdr>
                    <w:top w:val="none" w:sz="0" w:space="0" w:color="auto"/>
                    <w:left w:val="none" w:sz="0" w:space="0" w:color="auto"/>
                    <w:bottom w:val="none" w:sz="0" w:space="0" w:color="auto"/>
                    <w:right w:val="none" w:sz="0" w:space="0" w:color="auto"/>
                  </w:divBdr>
                </w:div>
                <w:div w:id="16200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3479">
      <w:bodyDiv w:val="1"/>
      <w:marLeft w:val="0"/>
      <w:marRight w:val="0"/>
      <w:marTop w:val="0"/>
      <w:marBottom w:val="0"/>
      <w:divBdr>
        <w:top w:val="none" w:sz="0" w:space="0" w:color="auto"/>
        <w:left w:val="none" w:sz="0" w:space="0" w:color="auto"/>
        <w:bottom w:val="none" w:sz="0" w:space="0" w:color="auto"/>
        <w:right w:val="none" w:sz="0" w:space="0" w:color="auto"/>
      </w:divBdr>
    </w:div>
    <w:div w:id="273633507">
      <w:bodyDiv w:val="1"/>
      <w:marLeft w:val="0"/>
      <w:marRight w:val="0"/>
      <w:marTop w:val="0"/>
      <w:marBottom w:val="0"/>
      <w:divBdr>
        <w:top w:val="none" w:sz="0" w:space="0" w:color="auto"/>
        <w:left w:val="none" w:sz="0" w:space="0" w:color="auto"/>
        <w:bottom w:val="none" w:sz="0" w:space="0" w:color="auto"/>
        <w:right w:val="none" w:sz="0" w:space="0" w:color="auto"/>
      </w:divBdr>
      <w:divsChild>
        <w:div w:id="399518947">
          <w:marLeft w:val="0"/>
          <w:marRight w:val="0"/>
          <w:marTop w:val="0"/>
          <w:marBottom w:val="0"/>
          <w:divBdr>
            <w:top w:val="none" w:sz="0" w:space="0" w:color="auto"/>
            <w:left w:val="none" w:sz="0" w:space="0" w:color="auto"/>
            <w:bottom w:val="none" w:sz="0" w:space="0" w:color="auto"/>
            <w:right w:val="none" w:sz="0" w:space="0" w:color="auto"/>
          </w:divBdr>
        </w:div>
      </w:divsChild>
    </w:div>
    <w:div w:id="304087315">
      <w:bodyDiv w:val="1"/>
      <w:marLeft w:val="0"/>
      <w:marRight w:val="0"/>
      <w:marTop w:val="0"/>
      <w:marBottom w:val="0"/>
      <w:divBdr>
        <w:top w:val="none" w:sz="0" w:space="0" w:color="auto"/>
        <w:left w:val="none" w:sz="0" w:space="0" w:color="auto"/>
        <w:bottom w:val="none" w:sz="0" w:space="0" w:color="auto"/>
        <w:right w:val="none" w:sz="0" w:space="0" w:color="auto"/>
      </w:divBdr>
      <w:divsChild>
        <w:div w:id="1235166217">
          <w:marLeft w:val="0"/>
          <w:marRight w:val="0"/>
          <w:marTop w:val="0"/>
          <w:marBottom w:val="0"/>
          <w:divBdr>
            <w:top w:val="none" w:sz="0" w:space="0" w:color="auto"/>
            <w:left w:val="none" w:sz="0" w:space="0" w:color="auto"/>
            <w:bottom w:val="none" w:sz="0" w:space="0" w:color="auto"/>
            <w:right w:val="none" w:sz="0" w:space="0" w:color="auto"/>
          </w:divBdr>
        </w:div>
        <w:div w:id="277881854">
          <w:marLeft w:val="0"/>
          <w:marRight w:val="0"/>
          <w:marTop w:val="0"/>
          <w:marBottom w:val="0"/>
          <w:divBdr>
            <w:top w:val="none" w:sz="0" w:space="0" w:color="auto"/>
            <w:left w:val="none" w:sz="0" w:space="0" w:color="auto"/>
            <w:bottom w:val="none" w:sz="0" w:space="0" w:color="auto"/>
            <w:right w:val="none" w:sz="0" w:space="0" w:color="auto"/>
          </w:divBdr>
        </w:div>
        <w:div w:id="1240824467">
          <w:marLeft w:val="0"/>
          <w:marRight w:val="0"/>
          <w:marTop w:val="0"/>
          <w:marBottom w:val="0"/>
          <w:divBdr>
            <w:top w:val="none" w:sz="0" w:space="0" w:color="auto"/>
            <w:left w:val="none" w:sz="0" w:space="0" w:color="auto"/>
            <w:bottom w:val="none" w:sz="0" w:space="0" w:color="auto"/>
            <w:right w:val="none" w:sz="0" w:space="0" w:color="auto"/>
          </w:divBdr>
        </w:div>
      </w:divsChild>
    </w:div>
    <w:div w:id="312874008">
      <w:bodyDiv w:val="1"/>
      <w:marLeft w:val="0"/>
      <w:marRight w:val="0"/>
      <w:marTop w:val="0"/>
      <w:marBottom w:val="0"/>
      <w:divBdr>
        <w:top w:val="none" w:sz="0" w:space="0" w:color="auto"/>
        <w:left w:val="none" w:sz="0" w:space="0" w:color="auto"/>
        <w:bottom w:val="none" w:sz="0" w:space="0" w:color="auto"/>
        <w:right w:val="none" w:sz="0" w:space="0" w:color="auto"/>
      </w:divBdr>
    </w:div>
    <w:div w:id="313878531">
      <w:bodyDiv w:val="1"/>
      <w:marLeft w:val="0"/>
      <w:marRight w:val="0"/>
      <w:marTop w:val="0"/>
      <w:marBottom w:val="0"/>
      <w:divBdr>
        <w:top w:val="none" w:sz="0" w:space="0" w:color="auto"/>
        <w:left w:val="none" w:sz="0" w:space="0" w:color="auto"/>
        <w:bottom w:val="none" w:sz="0" w:space="0" w:color="auto"/>
        <w:right w:val="none" w:sz="0" w:space="0" w:color="auto"/>
      </w:divBdr>
      <w:divsChild>
        <w:div w:id="1738629106">
          <w:marLeft w:val="0"/>
          <w:marRight w:val="0"/>
          <w:marTop w:val="0"/>
          <w:marBottom w:val="0"/>
          <w:divBdr>
            <w:top w:val="none" w:sz="0" w:space="0" w:color="auto"/>
            <w:left w:val="none" w:sz="0" w:space="0" w:color="auto"/>
            <w:bottom w:val="none" w:sz="0" w:space="0" w:color="auto"/>
            <w:right w:val="none" w:sz="0" w:space="0" w:color="auto"/>
          </w:divBdr>
        </w:div>
        <w:div w:id="1644845907">
          <w:marLeft w:val="0"/>
          <w:marRight w:val="0"/>
          <w:marTop w:val="0"/>
          <w:marBottom w:val="0"/>
          <w:divBdr>
            <w:top w:val="none" w:sz="0" w:space="0" w:color="auto"/>
            <w:left w:val="none" w:sz="0" w:space="0" w:color="auto"/>
            <w:bottom w:val="none" w:sz="0" w:space="0" w:color="auto"/>
            <w:right w:val="none" w:sz="0" w:space="0" w:color="auto"/>
          </w:divBdr>
        </w:div>
        <w:div w:id="330527043">
          <w:marLeft w:val="0"/>
          <w:marRight w:val="0"/>
          <w:marTop w:val="0"/>
          <w:marBottom w:val="0"/>
          <w:divBdr>
            <w:top w:val="none" w:sz="0" w:space="0" w:color="auto"/>
            <w:left w:val="none" w:sz="0" w:space="0" w:color="auto"/>
            <w:bottom w:val="none" w:sz="0" w:space="0" w:color="auto"/>
            <w:right w:val="none" w:sz="0" w:space="0" w:color="auto"/>
          </w:divBdr>
        </w:div>
        <w:div w:id="1248920346">
          <w:marLeft w:val="0"/>
          <w:marRight w:val="0"/>
          <w:marTop w:val="0"/>
          <w:marBottom w:val="0"/>
          <w:divBdr>
            <w:top w:val="none" w:sz="0" w:space="0" w:color="auto"/>
            <w:left w:val="none" w:sz="0" w:space="0" w:color="auto"/>
            <w:bottom w:val="none" w:sz="0" w:space="0" w:color="auto"/>
            <w:right w:val="none" w:sz="0" w:space="0" w:color="auto"/>
          </w:divBdr>
        </w:div>
      </w:divsChild>
    </w:div>
    <w:div w:id="326786030">
      <w:bodyDiv w:val="1"/>
      <w:marLeft w:val="0"/>
      <w:marRight w:val="0"/>
      <w:marTop w:val="0"/>
      <w:marBottom w:val="0"/>
      <w:divBdr>
        <w:top w:val="none" w:sz="0" w:space="0" w:color="auto"/>
        <w:left w:val="none" w:sz="0" w:space="0" w:color="auto"/>
        <w:bottom w:val="none" w:sz="0" w:space="0" w:color="auto"/>
        <w:right w:val="none" w:sz="0" w:space="0" w:color="auto"/>
      </w:divBdr>
      <w:divsChild>
        <w:div w:id="1070347803">
          <w:marLeft w:val="0"/>
          <w:marRight w:val="0"/>
          <w:marTop w:val="0"/>
          <w:marBottom w:val="0"/>
          <w:divBdr>
            <w:top w:val="none" w:sz="0" w:space="0" w:color="auto"/>
            <w:left w:val="none" w:sz="0" w:space="0" w:color="auto"/>
            <w:bottom w:val="none" w:sz="0" w:space="0" w:color="auto"/>
            <w:right w:val="none" w:sz="0" w:space="0" w:color="auto"/>
          </w:divBdr>
        </w:div>
        <w:div w:id="954403094">
          <w:marLeft w:val="0"/>
          <w:marRight w:val="0"/>
          <w:marTop w:val="0"/>
          <w:marBottom w:val="0"/>
          <w:divBdr>
            <w:top w:val="none" w:sz="0" w:space="0" w:color="auto"/>
            <w:left w:val="none" w:sz="0" w:space="0" w:color="auto"/>
            <w:bottom w:val="none" w:sz="0" w:space="0" w:color="auto"/>
            <w:right w:val="none" w:sz="0" w:space="0" w:color="auto"/>
          </w:divBdr>
        </w:div>
        <w:div w:id="576748106">
          <w:marLeft w:val="0"/>
          <w:marRight w:val="0"/>
          <w:marTop w:val="0"/>
          <w:marBottom w:val="0"/>
          <w:divBdr>
            <w:top w:val="none" w:sz="0" w:space="0" w:color="auto"/>
            <w:left w:val="none" w:sz="0" w:space="0" w:color="auto"/>
            <w:bottom w:val="none" w:sz="0" w:space="0" w:color="auto"/>
            <w:right w:val="none" w:sz="0" w:space="0" w:color="auto"/>
          </w:divBdr>
        </w:div>
      </w:divsChild>
    </w:div>
    <w:div w:id="330841659">
      <w:bodyDiv w:val="1"/>
      <w:marLeft w:val="0"/>
      <w:marRight w:val="0"/>
      <w:marTop w:val="0"/>
      <w:marBottom w:val="0"/>
      <w:divBdr>
        <w:top w:val="none" w:sz="0" w:space="0" w:color="auto"/>
        <w:left w:val="none" w:sz="0" w:space="0" w:color="auto"/>
        <w:bottom w:val="none" w:sz="0" w:space="0" w:color="auto"/>
        <w:right w:val="none" w:sz="0" w:space="0" w:color="auto"/>
      </w:divBdr>
      <w:divsChild>
        <w:div w:id="597061301">
          <w:marLeft w:val="0"/>
          <w:marRight w:val="0"/>
          <w:marTop w:val="0"/>
          <w:marBottom w:val="0"/>
          <w:divBdr>
            <w:top w:val="none" w:sz="0" w:space="0" w:color="auto"/>
            <w:left w:val="none" w:sz="0" w:space="0" w:color="auto"/>
            <w:bottom w:val="none" w:sz="0" w:space="0" w:color="auto"/>
            <w:right w:val="none" w:sz="0" w:space="0" w:color="auto"/>
          </w:divBdr>
        </w:div>
        <w:div w:id="1259212449">
          <w:marLeft w:val="0"/>
          <w:marRight w:val="0"/>
          <w:marTop w:val="0"/>
          <w:marBottom w:val="0"/>
          <w:divBdr>
            <w:top w:val="none" w:sz="0" w:space="0" w:color="auto"/>
            <w:left w:val="none" w:sz="0" w:space="0" w:color="auto"/>
            <w:bottom w:val="none" w:sz="0" w:space="0" w:color="auto"/>
            <w:right w:val="none" w:sz="0" w:space="0" w:color="auto"/>
          </w:divBdr>
        </w:div>
        <w:div w:id="1167016978">
          <w:marLeft w:val="0"/>
          <w:marRight w:val="0"/>
          <w:marTop w:val="0"/>
          <w:marBottom w:val="0"/>
          <w:divBdr>
            <w:top w:val="none" w:sz="0" w:space="0" w:color="auto"/>
            <w:left w:val="none" w:sz="0" w:space="0" w:color="auto"/>
            <w:bottom w:val="none" w:sz="0" w:space="0" w:color="auto"/>
            <w:right w:val="none" w:sz="0" w:space="0" w:color="auto"/>
          </w:divBdr>
        </w:div>
      </w:divsChild>
    </w:div>
    <w:div w:id="469519149">
      <w:bodyDiv w:val="1"/>
      <w:marLeft w:val="0"/>
      <w:marRight w:val="0"/>
      <w:marTop w:val="0"/>
      <w:marBottom w:val="0"/>
      <w:divBdr>
        <w:top w:val="none" w:sz="0" w:space="0" w:color="auto"/>
        <w:left w:val="none" w:sz="0" w:space="0" w:color="auto"/>
        <w:bottom w:val="none" w:sz="0" w:space="0" w:color="auto"/>
        <w:right w:val="none" w:sz="0" w:space="0" w:color="auto"/>
      </w:divBdr>
    </w:div>
    <w:div w:id="491063412">
      <w:bodyDiv w:val="1"/>
      <w:marLeft w:val="0"/>
      <w:marRight w:val="0"/>
      <w:marTop w:val="0"/>
      <w:marBottom w:val="0"/>
      <w:divBdr>
        <w:top w:val="none" w:sz="0" w:space="0" w:color="auto"/>
        <w:left w:val="none" w:sz="0" w:space="0" w:color="auto"/>
        <w:bottom w:val="none" w:sz="0" w:space="0" w:color="auto"/>
        <w:right w:val="none" w:sz="0" w:space="0" w:color="auto"/>
      </w:divBdr>
    </w:div>
    <w:div w:id="521434143">
      <w:bodyDiv w:val="1"/>
      <w:marLeft w:val="0"/>
      <w:marRight w:val="0"/>
      <w:marTop w:val="0"/>
      <w:marBottom w:val="0"/>
      <w:divBdr>
        <w:top w:val="none" w:sz="0" w:space="0" w:color="auto"/>
        <w:left w:val="none" w:sz="0" w:space="0" w:color="auto"/>
        <w:bottom w:val="none" w:sz="0" w:space="0" w:color="auto"/>
        <w:right w:val="none" w:sz="0" w:space="0" w:color="auto"/>
      </w:divBdr>
      <w:divsChild>
        <w:div w:id="1688209286">
          <w:marLeft w:val="0"/>
          <w:marRight w:val="0"/>
          <w:marTop w:val="0"/>
          <w:marBottom w:val="0"/>
          <w:divBdr>
            <w:top w:val="none" w:sz="0" w:space="0" w:color="auto"/>
            <w:left w:val="none" w:sz="0" w:space="0" w:color="auto"/>
            <w:bottom w:val="none" w:sz="0" w:space="0" w:color="auto"/>
            <w:right w:val="none" w:sz="0" w:space="0" w:color="auto"/>
          </w:divBdr>
          <w:divsChild>
            <w:div w:id="1256475145">
              <w:marLeft w:val="0"/>
              <w:marRight w:val="0"/>
              <w:marTop w:val="0"/>
              <w:marBottom w:val="0"/>
              <w:divBdr>
                <w:top w:val="none" w:sz="0" w:space="0" w:color="auto"/>
                <w:left w:val="none" w:sz="0" w:space="0" w:color="auto"/>
                <w:bottom w:val="none" w:sz="0" w:space="0" w:color="auto"/>
                <w:right w:val="none" w:sz="0" w:space="0" w:color="auto"/>
              </w:divBdr>
              <w:divsChild>
                <w:div w:id="634988589">
                  <w:marLeft w:val="0"/>
                  <w:marRight w:val="0"/>
                  <w:marTop w:val="0"/>
                  <w:marBottom w:val="0"/>
                  <w:divBdr>
                    <w:top w:val="none" w:sz="0" w:space="0" w:color="auto"/>
                    <w:left w:val="none" w:sz="0" w:space="0" w:color="auto"/>
                    <w:bottom w:val="none" w:sz="0" w:space="0" w:color="auto"/>
                    <w:right w:val="none" w:sz="0" w:space="0" w:color="auto"/>
                  </w:divBdr>
                  <w:divsChild>
                    <w:div w:id="21355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111">
              <w:marLeft w:val="0"/>
              <w:marRight w:val="0"/>
              <w:marTop w:val="0"/>
              <w:marBottom w:val="0"/>
              <w:divBdr>
                <w:top w:val="none" w:sz="0" w:space="0" w:color="auto"/>
                <w:left w:val="none" w:sz="0" w:space="0" w:color="auto"/>
                <w:bottom w:val="none" w:sz="0" w:space="0" w:color="auto"/>
                <w:right w:val="none" w:sz="0" w:space="0" w:color="auto"/>
              </w:divBdr>
            </w:div>
            <w:div w:id="1724061146">
              <w:marLeft w:val="0"/>
              <w:marRight w:val="0"/>
              <w:marTop w:val="0"/>
              <w:marBottom w:val="0"/>
              <w:divBdr>
                <w:top w:val="none" w:sz="0" w:space="0" w:color="auto"/>
                <w:left w:val="none" w:sz="0" w:space="0" w:color="auto"/>
                <w:bottom w:val="none" w:sz="0" w:space="0" w:color="auto"/>
                <w:right w:val="none" w:sz="0" w:space="0" w:color="auto"/>
              </w:divBdr>
              <w:divsChild>
                <w:div w:id="14373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1949">
          <w:marLeft w:val="0"/>
          <w:marRight w:val="0"/>
          <w:marTop w:val="0"/>
          <w:marBottom w:val="0"/>
          <w:divBdr>
            <w:top w:val="none" w:sz="0" w:space="0" w:color="auto"/>
            <w:left w:val="none" w:sz="0" w:space="0" w:color="auto"/>
            <w:bottom w:val="none" w:sz="0" w:space="0" w:color="auto"/>
            <w:right w:val="none" w:sz="0" w:space="0" w:color="auto"/>
          </w:divBdr>
        </w:div>
        <w:div w:id="1484197089">
          <w:marLeft w:val="0"/>
          <w:marRight w:val="0"/>
          <w:marTop w:val="0"/>
          <w:marBottom w:val="0"/>
          <w:divBdr>
            <w:top w:val="none" w:sz="0" w:space="0" w:color="auto"/>
            <w:left w:val="none" w:sz="0" w:space="0" w:color="auto"/>
            <w:bottom w:val="none" w:sz="0" w:space="0" w:color="auto"/>
            <w:right w:val="none" w:sz="0" w:space="0" w:color="auto"/>
          </w:divBdr>
          <w:divsChild>
            <w:div w:id="812865891">
              <w:marLeft w:val="0"/>
              <w:marRight w:val="0"/>
              <w:marTop w:val="0"/>
              <w:marBottom w:val="0"/>
              <w:divBdr>
                <w:top w:val="none" w:sz="0" w:space="0" w:color="auto"/>
                <w:left w:val="none" w:sz="0" w:space="0" w:color="auto"/>
                <w:bottom w:val="none" w:sz="0" w:space="0" w:color="auto"/>
                <w:right w:val="none" w:sz="0" w:space="0" w:color="auto"/>
              </w:divBdr>
              <w:divsChild>
                <w:div w:id="2130200078">
                  <w:marLeft w:val="0"/>
                  <w:marRight w:val="0"/>
                  <w:marTop w:val="0"/>
                  <w:marBottom w:val="0"/>
                  <w:divBdr>
                    <w:top w:val="none" w:sz="0" w:space="0" w:color="auto"/>
                    <w:left w:val="none" w:sz="0" w:space="0" w:color="auto"/>
                    <w:bottom w:val="none" w:sz="0" w:space="0" w:color="auto"/>
                    <w:right w:val="none" w:sz="0" w:space="0" w:color="auto"/>
                  </w:divBdr>
                  <w:divsChild>
                    <w:div w:id="411858015">
                      <w:marLeft w:val="0"/>
                      <w:marRight w:val="0"/>
                      <w:marTop w:val="0"/>
                      <w:marBottom w:val="0"/>
                      <w:divBdr>
                        <w:top w:val="none" w:sz="0" w:space="0" w:color="auto"/>
                        <w:left w:val="none" w:sz="0" w:space="0" w:color="auto"/>
                        <w:bottom w:val="none" w:sz="0" w:space="0" w:color="auto"/>
                        <w:right w:val="none" w:sz="0" w:space="0" w:color="auto"/>
                      </w:divBdr>
                      <w:divsChild>
                        <w:div w:id="1063455892">
                          <w:marLeft w:val="0"/>
                          <w:marRight w:val="0"/>
                          <w:marTop w:val="0"/>
                          <w:marBottom w:val="0"/>
                          <w:divBdr>
                            <w:top w:val="none" w:sz="0" w:space="0" w:color="auto"/>
                            <w:left w:val="none" w:sz="0" w:space="0" w:color="auto"/>
                            <w:bottom w:val="none" w:sz="0" w:space="0" w:color="auto"/>
                            <w:right w:val="none" w:sz="0" w:space="0" w:color="auto"/>
                          </w:divBdr>
                          <w:divsChild>
                            <w:div w:id="326254962">
                              <w:marLeft w:val="0"/>
                              <w:marRight w:val="0"/>
                              <w:marTop w:val="0"/>
                              <w:marBottom w:val="0"/>
                              <w:divBdr>
                                <w:top w:val="none" w:sz="0" w:space="0" w:color="auto"/>
                                <w:left w:val="none" w:sz="0" w:space="0" w:color="auto"/>
                                <w:bottom w:val="none" w:sz="0" w:space="0" w:color="auto"/>
                                <w:right w:val="none" w:sz="0" w:space="0" w:color="auto"/>
                              </w:divBdr>
                              <w:divsChild>
                                <w:div w:id="75787105">
                                  <w:marLeft w:val="0"/>
                                  <w:marRight w:val="0"/>
                                  <w:marTop w:val="0"/>
                                  <w:marBottom w:val="0"/>
                                  <w:divBdr>
                                    <w:top w:val="none" w:sz="0" w:space="0" w:color="auto"/>
                                    <w:left w:val="none" w:sz="0" w:space="0" w:color="auto"/>
                                    <w:bottom w:val="none" w:sz="0" w:space="0" w:color="auto"/>
                                    <w:right w:val="none" w:sz="0" w:space="0" w:color="auto"/>
                                  </w:divBdr>
                                  <w:divsChild>
                                    <w:div w:id="1536314080">
                                      <w:marLeft w:val="0"/>
                                      <w:marRight w:val="0"/>
                                      <w:marTop w:val="0"/>
                                      <w:marBottom w:val="0"/>
                                      <w:divBdr>
                                        <w:top w:val="none" w:sz="0" w:space="0" w:color="auto"/>
                                        <w:left w:val="none" w:sz="0" w:space="0" w:color="auto"/>
                                        <w:bottom w:val="none" w:sz="0" w:space="0" w:color="auto"/>
                                        <w:right w:val="none" w:sz="0" w:space="0" w:color="auto"/>
                                      </w:divBdr>
                                      <w:divsChild>
                                        <w:div w:id="1467552398">
                                          <w:marLeft w:val="0"/>
                                          <w:marRight w:val="0"/>
                                          <w:marTop w:val="0"/>
                                          <w:marBottom w:val="0"/>
                                          <w:divBdr>
                                            <w:top w:val="none" w:sz="0" w:space="0" w:color="auto"/>
                                            <w:left w:val="none" w:sz="0" w:space="0" w:color="auto"/>
                                            <w:bottom w:val="none" w:sz="0" w:space="0" w:color="auto"/>
                                            <w:right w:val="none" w:sz="0" w:space="0" w:color="auto"/>
                                          </w:divBdr>
                                          <w:divsChild>
                                            <w:div w:id="739015120">
                                              <w:marLeft w:val="0"/>
                                              <w:marRight w:val="0"/>
                                              <w:marTop w:val="0"/>
                                              <w:marBottom w:val="0"/>
                                              <w:divBdr>
                                                <w:top w:val="none" w:sz="0" w:space="0" w:color="auto"/>
                                                <w:left w:val="none" w:sz="0" w:space="0" w:color="auto"/>
                                                <w:bottom w:val="none" w:sz="0" w:space="0" w:color="auto"/>
                                                <w:right w:val="none" w:sz="0" w:space="0" w:color="auto"/>
                                              </w:divBdr>
                                              <w:divsChild>
                                                <w:div w:id="1266571094">
                                                  <w:marLeft w:val="0"/>
                                                  <w:marRight w:val="0"/>
                                                  <w:marTop w:val="0"/>
                                                  <w:marBottom w:val="0"/>
                                                  <w:divBdr>
                                                    <w:top w:val="none" w:sz="0" w:space="0" w:color="auto"/>
                                                    <w:left w:val="none" w:sz="0" w:space="0" w:color="auto"/>
                                                    <w:bottom w:val="none" w:sz="0" w:space="0" w:color="auto"/>
                                                    <w:right w:val="none" w:sz="0" w:space="0" w:color="auto"/>
                                                  </w:divBdr>
                                                  <w:divsChild>
                                                    <w:div w:id="134569828">
                                                      <w:marLeft w:val="0"/>
                                                      <w:marRight w:val="0"/>
                                                      <w:marTop w:val="0"/>
                                                      <w:marBottom w:val="0"/>
                                                      <w:divBdr>
                                                        <w:top w:val="none" w:sz="0" w:space="0" w:color="auto"/>
                                                        <w:left w:val="none" w:sz="0" w:space="0" w:color="auto"/>
                                                        <w:bottom w:val="none" w:sz="0" w:space="0" w:color="auto"/>
                                                        <w:right w:val="none" w:sz="0" w:space="0" w:color="auto"/>
                                                      </w:divBdr>
                                                      <w:divsChild>
                                                        <w:div w:id="90011016">
                                                          <w:marLeft w:val="0"/>
                                                          <w:marRight w:val="0"/>
                                                          <w:marTop w:val="0"/>
                                                          <w:marBottom w:val="0"/>
                                                          <w:divBdr>
                                                            <w:top w:val="none" w:sz="0" w:space="0" w:color="auto"/>
                                                            <w:left w:val="none" w:sz="0" w:space="0" w:color="auto"/>
                                                            <w:bottom w:val="none" w:sz="0" w:space="0" w:color="auto"/>
                                                            <w:right w:val="none" w:sz="0" w:space="0" w:color="auto"/>
                                                          </w:divBdr>
                                                          <w:divsChild>
                                                            <w:div w:id="517472800">
                                                              <w:marLeft w:val="0"/>
                                                              <w:marRight w:val="0"/>
                                                              <w:marTop w:val="0"/>
                                                              <w:marBottom w:val="0"/>
                                                              <w:divBdr>
                                                                <w:top w:val="none" w:sz="0" w:space="0" w:color="auto"/>
                                                                <w:left w:val="none" w:sz="0" w:space="0" w:color="auto"/>
                                                                <w:bottom w:val="none" w:sz="0" w:space="0" w:color="auto"/>
                                                                <w:right w:val="none" w:sz="0" w:space="0" w:color="auto"/>
                                                              </w:divBdr>
                                                              <w:divsChild>
                                                                <w:div w:id="1603418100">
                                                                  <w:marLeft w:val="0"/>
                                                                  <w:marRight w:val="0"/>
                                                                  <w:marTop w:val="0"/>
                                                                  <w:marBottom w:val="0"/>
                                                                  <w:divBdr>
                                                                    <w:top w:val="none" w:sz="0" w:space="0" w:color="auto"/>
                                                                    <w:left w:val="none" w:sz="0" w:space="0" w:color="auto"/>
                                                                    <w:bottom w:val="none" w:sz="0" w:space="0" w:color="auto"/>
                                                                    <w:right w:val="none" w:sz="0" w:space="0" w:color="auto"/>
                                                                  </w:divBdr>
                                                                </w:div>
                                                              </w:divsChild>
                                                            </w:div>
                                                            <w:div w:id="1977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470">
                                                      <w:marLeft w:val="0"/>
                                                      <w:marRight w:val="0"/>
                                                      <w:marTop w:val="0"/>
                                                      <w:marBottom w:val="0"/>
                                                      <w:divBdr>
                                                        <w:top w:val="none" w:sz="0" w:space="0" w:color="auto"/>
                                                        <w:left w:val="none" w:sz="0" w:space="0" w:color="auto"/>
                                                        <w:bottom w:val="none" w:sz="0" w:space="0" w:color="auto"/>
                                                        <w:right w:val="none" w:sz="0" w:space="0" w:color="auto"/>
                                                      </w:divBdr>
                                                      <w:divsChild>
                                                        <w:div w:id="284435636">
                                                          <w:marLeft w:val="0"/>
                                                          <w:marRight w:val="0"/>
                                                          <w:marTop w:val="0"/>
                                                          <w:marBottom w:val="0"/>
                                                          <w:divBdr>
                                                            <w:top w:val="none" w:sz="0" w:space="0" w:color="auto"/>
                                                            <w:left w:val="none" w:sz="0" w:space="0" w:color="auto"/>
                                                            <w:bottom w:val="none" w:sz="0" w:space="0" w:color="auto"/>
                                                            <w:right w:val="none" w:sz="0" w:space="0" w:color="auto"/>
                                                          </w:divBdr>
                                                        </w:div>
                                                      </w:divsChild>
                                                    </w:div>
                                                    <w:div w:id="2102288785">
                                                      <w:marLeft w:val="0"/>
                                                      <w:marRight w:val="0"/>
                                                      <w:marTop w:val="0"/>
                                                      <w:marBottom w:val="0"/>
                                                      <w:divBdr>
                                                        <w:top w:val="none" w:sz="0" w:space="0" w:color="auto"/>
                                                        <w:left w:val="none" w:sz="0" w:space="0" w:color="auto"/>
                                                        <w:bottom w:val="none" w:sz="0" w:space="0" w:color="auto"/>
                                                        <w:right w:val="none" w:sz="0" w:space="0" w:color="auto"/>
                                                      </w:divBdr>
                                                      <w:divsChild>
                                                        <w:div w:id="2093892062">
                                                          <w:marLeft w:val="0"/>
                                                          <w:marRight w:val="0"/>
                                                          <w:marTop w:val="0"/>
                                                          <w:marBottom w:val="0"/>
                                                          <w:divBdr>
                                                            <w:top w:val="none" w:sz="0" w:space="0" w:color="auto"/>
                                                            <w:left w:val="none" w:sz="0" w:space="0" w:color="auto"/>
                                                            <w:bottom w:val="none" w:sz="0" w:space="0" w:color="auto"/>
                                                            <w:right w:val="none" w:sz="0" w:space="0" w:color="auto"/>
                                                          </w:divBdr>
                                                          <w:divsChild>
                                                            <w:div w:id="997149037">
                                                              <w:marLeft w:val="0"/>
                                                              <w:marRight w:val="0"/>
                                                              <w:marTop w:val="0"/>
                                                              <w:marBottom w:val="0"/>
                                                              <w:divBdr>
                                                                <w:top w:val="none" w:sz="0" w:space="0" w:color="auto"/>
                                                                <w:left w:val="none" w:sz="0" w:space="0" w:color="auto"/>
                                                                <w:bottom w:val="none" w:sz="0" w:space="0" w:color="auto"/>
                                                                <w:right w:val="none" w:sz="0" w:space="0" w:color="auto"/>
                                                              </w:divBdr>
                                                              <w:divsChild>
                                                                <w:div w:id="1044020287">
                                                                  <w:marLeft w:val="0"/>
                                                                  <w:marRight w:val="0"/>
                                                                  <w:marTop w:val="0"/>
                                                                  <w:marBottom w:val="0"/>
                                                                  <w:divBdr>
                                                                    <w:top w:val="none" w:sz="0" w:space="0" w:color="auto"/>
                                                                    <w:left w:val="none" w:sz="0" w:space="0" w:color="auto"/>
                                                                    <w:bottom w:val="none" w:sz="0" w:space="0" w:color="auto"/>
                                                                    <w:right w:val="none" w:sz="0" w:space="0" w:color="auto"/>
                                                                  </w:divBdr>
                                                                  <w:divsChild>
                                                                    <w:div w:id="481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98831">
                                                      <w:marLeft w:val="0"/>
                                                      <w:marRight w:val="0"/>
                                                      <w:marTop w:val="0"/>
                                                      <w:marBottom w:val="0"/>
                                                      <w:divBdr>
                                                        <w:top w:val="none" w:sz="0" w:space="0" w:color="auto"/>
                                                        <w:left w:val="none" w:sz="0" w:space="0" w:color="auto"/>
                                                        <w:bottom w:val="none" w:sz="0" w:space="0" w:color="auto"/>
                                                        <w:right w:val="none" w:sz="0" w:space="0" w:color="auto"/>
                                                      </w:divBdr>
                                                      <w:divsChild>
                                                        <w:div w:id="1095714086">
                                                          <w:marLeft w:val="0"/>
                                                          <w:marRight w:val="0"/>
                                                          <w:marTop w:val="0"/>
                                                          <w:marBottom w:val="0"/>
                                                          <w:divBdr>
                                                            <w:top w:val="none" w:sz="0" w:space="0" w:color="auto"/>
                                                            <w:left w:val="none" w:sz="0" w:space="0" w:color="auto"/>
                                                            <w:bottom w:val="none" w:sz="0" w:space="0" w:color="auto"/>
                                                            <w:right w:val="none" w:sz="0" w:space="0" w:color="auto"/>
                                                          </w:divBdr>
                                                          <w:divsChild>
                                                            <w:div w:id="2126271329">
                                                              <w:marLeft w:val="0"/>
                                                              <w:marRight w:val="0"/>
                                                              <w:marTop w:val="0"/>
                                                              <w:marBottom w:val="0"/>
                                                              <w:divBdr>
                                                                <w:top w:val="none" w:sz="0" w:space="0" w:color="auto"/>
                                                                <w:left w:val="none" w:sz="0" w:space="0" w:color="auto"/>
                                                                <w:bottom w:val="none" w:sz="0" w:space="0" w:color="auto"/>
                                                                <w:right w:val="none" w:sz="0" w:space="0" w:color="auto"/>
                                                              </w:divBdr>
                                                              <w:divsChild>
                                                                <w:div w:id="2722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6694">
                                                          <w:marLeft w:val="0"/>
                                                          <w:marRight w:val="0"/>
                                                          <w:marTop w:val="0"/>
                                                          <w:marBottom w:val="0"/>
                                                          <w:divBdr>
                                                            <w:top w:val="none" w:sz="0" w:space="0" w:color="auto"/>
                                                            <w:left w:val="none" w:sz="0" w:space="0" w:color="auto"/>
                                                            <w:bottom w:val="none" w:sz="0" w:space="0" w:color="auto"/>
                                                            <w:right w:val="none" w:sz="0" w:space="0" w:color="auto"/>
                                                          </w:divBdr>
                                                          <w:divsChild>
                                                            <w:div w:id="1306547513">
                                                              <w:marLeft w:val="0"/>
                                                              <w:marRight w:val="0"/>
                                                              <w:marTop w:val="0"/>
                                                              <w:marBottom w:val="0"/>
                                                              <w:divBdr>
                                                                <w:top w:val="none" w:sz="0" w:space="0" w:color="auto"/>
                                                                <w:left w:val="none" w:sz="0" w:space="0" w:color="auto"/>
                                                                <w:bottom w:val="none" w:sz="0" w:space="0" w:color="auto"/>
                                                                <w:right w:val="none" w:sz="0" w:space="0" w:color="auto"/>
                                                              </w:divBdr>
                                                            </w:div>
                                                            <w:div w:id="2105880753">
                                                              <w:marLeft w:val="0"/>
                                                              <w:marRight w:val="0"/>
                                                              <w:marTop w:val="0"/>
                                                              <w:marBottom w:val="0"/>
                                                              <w:divBdr>
                                                                <w:top w:val="none" w:sz="0" w:space="0" w:color="auto"/>
                                                                <w:left w:val="none" w:sz="0" w:space="0" w:color="auto"/>
                                                                <w:bottom w:val="none" w:sz="0" w:space="0" w:color="auto"/>
                                                                <w:right w:val="none" w:sz="0" w:space="0" w:color="auto"/>
                                                              </w:divBdr>
                                                            </w:div>
                                                            <w:div w:id="154535187">
                                                              <w:marLeft w:val="0"/>
                                                              <w:marRight w:val="0"/>
                                                              <w:marTop w:val="0"/>
                                                              <w:marBottom w:val="0"/>
                                                              <w:divBdr>
                                                                <w:top w:val="none" w:sz="0" w:space="0" w:color="auto"/>
                                                                <w:left w:val="none" w:sz="0" w:space="0" w:color="auto"/>
                                                                <w:bottom w:val="none" w:sz="0" w:space="0" w:color="auto"/>
                                                                <w:right w:val="none" w:sz="0" w:space="0" w:color="auto"/>
                                                              </w:divBdr>
                                                            </w:div>
                                                            <w:div w:id="8247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4273">
                      <w:marLeft w:val="0"/>
                      <w:marRight w:val="0"/>
                      <w:marTop w:val="0"/>
                      <w:marBottom w:val="0"/>
                      <w:divBdr>
                        <w:top w:val="none" w:sz="0" w:space="0" w:color="auto"/>
                        <w:left w:val="none" w:sz="0" w:space="0" w:color="auto"/>
                        <w:bottom w:val="none" w:sz="0" w:space="0" w:color="auto"/>
                        <w:right w:val="none" w:sz="0" w:space="0" w:color="auto"/>
                      </w:divBdr>
                      <w:divsChild>
                        <w:div w:id="783310942">
                          <w:marLeft w:val="0"/>
                          <w:marRight w:val="0"/>
                          <w:marTop w:val="0"/>
                          <w:marBottom w:val="0"/>
                          <w:divBdr>
                            <w:top w:val="none" w:sz="0" w:space="0" w:color="auto"/>
                            <w:left w:val="none" w:sz="0" w:space="0" w:color="auto"/>
                            <w:bottom w:val="none" w:sz="0" w:space="0" w:color="auto"/>
                            <w:right w:val="none" w:sz="0" w:space="0" w:color="auto"/>
                          </w:divBdr>
                          <w:divsChild>
                            <w:div w:id="1540242814">
                              <w:marLeft w:val="0"/>
                              <w:marRight w:val="0"/>
                              <w:marTop w:val="0"/>
                              <w:marBottom w:val="0"/>
                              <w:divBdr>
                                <w:top w:val="none" w:sz="0" w:space="0" w:color="auto"/>
                                <w:left w:val="none" w:sz="0" w:space="0" w:color="auto"/>
                                <w:bottom w:val="none" w:sz="0" w:space="0" w:color="auto"/>
                                <w:right w:val="none" w:sz="0" w:space="0" w:color="auto"/>
                              </w:divBdr>
                              <w:divsChild>
                                <w:div w:id="587036352">
                                  <w:marLeft w:val="0"/>
                                  <w:marRight w:val="0"/>
                                  <w:marTop w:val="0"/>
                                  <w:marBottom w:val="0"/>
                                  <w:divBdr>
                                    <w:top w:val="none" w:sz="0" w:space="0" w:color="auto"/>
                                    <w:left w:val="none" w:sz="0" w:space="0" w:color="auto"/>
                                    <w:bottom w:val="none" w:sz="0" w:space="0" w:color="auto"/>
                                    <w:right w:val="none" w:sz="0" w:space="0" w:color="auto"/>
                                  </w:divBdr>
                                  <w:divsChild>
                                    <w:div w:id="295381533">
                                      <w:marLeft w:val="0"/>
                                      <w:marRight w:val="0"/>
                                      <w:marTop w:val="0"/>
                                      <w:marBottom w:val="0"/>
                                      <w:divBdr>
                                        <w:top w:val="none" w:sz="0" w:space="0" w:color="auto"/>
                                        <w:left w:val="none" w:sz="0" w:space="0" w:color="auto"/>
                                        <w:bottom w:val="none" w:sz="0" w:space="0" w:color="auto"/>
                                        <w:right w:val="none" w:sz="0" w:space="0" w:color="auto"/>
                                      </w:divBdr>
                                      <w:divsChild>
                                        <w:div w:id="1647777063">
                                          <w:marLeft w:val="0"/>
                                          <w:marRight w:val="0"/>
                                          <w:marTop w:val="0"/>
                                          <w:marBottom w:val="0"/>
                                          <w:divBdr>
                                            <w:top w:val="none" w:sz="0" w:space="0" w:color="auto"/>
                                            <w:left w:val="none" w:sz="0" w:space="0" w:color="auto"/>
                                            <w:bottom w:val="none" w:sz="0" w:space="0" w:color="auto"/>
                                            <w:right w:val="none" w:sz="0" w:space="0" w:color="auto"/>
                                          </w:divBdr>
                                          <w:divsChild>
                                            <w:div w:id="1295257967">
                                              <w:marLeft w:val="0"/>
                                              <w:marRight w:val="0"/>
                                              <w:marTop w:val="0"/>
                                              <w:marBottom w:val="0"/>
                                              <w:divBdr>
                                                <w:top w:val="none" w:sz="0" w:space="0" w:color="auto"/>
                                                <w:left w:val="none" w:sz="0" w:space="0" w:color="auto"/>
                                                <w:bottom w:val="none" w:sz="0" w:space="0" w:color="auto"/>
                                                <w:right w:val="none" w:sz="0" w:space="0" w:color="auto"/>
                                              </w:divBdr>
                                              <w:divsChild>
                                                <w:div w:id="1839804952">
                                                  <w:marLeft w:val="0"/>
                                                  <w:marRight w:val="0"/>
                                                  <w:marTop w:val="0"/>
                                                  <w:marBottom w:val="0"/>
                                                  <w:divBdr>
                                                    <w:top w:val="none" w:sz="0" w:space="0" w:color="auto"/>
                                                    <w:left w:val="none" w:sz="0" w:space="0" w:color="auto"/>
                                                    <w:bottom w:val="none" w:sz="0" w:space="0" w:color="auto"/>
                                                    <w:right w:val="none" w:sz="0" w:space="0" w:color="auto"/>
                                                  </w:divBdr>
                                                  <w:divsChild>
                                                    <w:div w:id="1364405021">
                                                      <w:marLeft w:val="0"/>
                                                      <w:marRight w:val="0"/>
                                                      <w:marTop w:val="0"/>
                                                      <w:marBottom w:val="0"/>
                                                      <w:divBdr>
                                                        <w:top w:val="none" w:sz="0" w:space="0" w:color="auto"/>
                                                        <w:left w:val="none" w:sz="0" w:space="0" w:color="auto"/>
                                                        <w:bottom w:val="none" w:sz="0" w:space="0" w:color="auto"/>
                                                        <w:right w:val="none" w:sz="0" w:space="0" w:color="auto"/>
                                                      </w:divBdr>
                                                      <w:divsChild>
                                                        <w:div w:id="1260480004">
                                                          <w:marLeft w:val="0"/>
                                                          <w:marRight w:val="0"/>
                                                          <w:marTop w:val="0"/>
                                                          <w:marBottom w:val="0"/>
                                                          <w:divBdr>
                                                            <w:top w:val="none" w:sz="0" w:space="0" w:color="auto"/>
                                                            <w:left w:val="none" w:sz="0" w:space="0" w:color="auto"/>
                                                            <w:bottom w:val="none" w:sz="0" w:space="0" w:color="auto"/>
                                                            <w:right w:val="none" w:sz="0" w:space="0" w:color="auto"/>
                                                          </w:divBdr>
                                                          <w:divsChild>
                                                            <w:div w:id="1370300946">
                                                              <w:marLeft w:val="0"/>
                                                              <w:marRight w:val="0"/>
                                                              <w:marTop w:val="0"/>
                                                              <w:marBottom w:val="0"/>
                                                              <w:divBdr>
                                                                <w:top w:val="none" w:sz="0" w:space="0" w:color="auto"/>
                                                                <w:left w:val="none" w:sz="0" w:space="0" w:color="auto"/>
                                                                <w:bottom w:val="none" w:sz="0" w:space="0" w:color="auto"/>
                                                                <w:right w:val="none" w:sz="0" w:space="0" w:color="auto"/>
                                                              </w:divBdr>
                                                              <w:divsChild>
                                                                <w:div w:id="313535880">
                                                                  <w:marLeft w:val="0"/>
                                                                  <w:marRight w:val="0"/>
                                                                  <w:marTop w:val="0"/>
                                                                  <w:marBottom w:val="0"/>
                                                                  <w:divBdr>
                                                                    <w:top w:val="none" w:sz="0" w:space="0" w:color="auto"/>
                                                                    <w:left w:val="none" w:sz="0" w:space="0" w:color="auto"/>
                                                                    <w:bottom w:val="none" w:sz="0" w:space="0" w:color="auto"/>
                                                                    <w:right w:val="none" w:sz="0" w:space="0" w:color="auto"/>
                                                                  </w:divBdr>
                                                                </w:div>
                                                              </w:divsChild>
                                                            </w:div>
                                                            <w:div w:id="1288900841">
                                                              <w:marLeft w:val="0"/>
                                                              <w:marRight w:val="0"/>
                                                              <w:marTop w:val="0"/>
                                                              <w:marBottom w:val="0"/>
                                                              <w:divBdr>
                                                                <w:top w:val="none" w:sz="0" w:space="0" w:color="auto"/>
                                                                <w:left w:val="none" w:sz="0" w:space="0" w:color="auto"/>
                                                                <w:bottom w:val="none" w:sz="0" w:space="0" w:color="auto"/>
                                                                <w:right w:val="none" w:sz="0" w:space="0" w:color="auto"/>
                                                              </w:divBdr>
                                                              <w:divsChild>
                                                                <w:div w:id="4099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7875">
                                                      <w:marLeft w:val="0"/>
                                                      <w:marRight w:val="0"/>
                                                      <w:marTop w:val="0"/>
                                                      <w:marBottom w:val="0"/>
                                                      <w:divBdr>
                                                        <w:top w:val="none" w:sz="0" w:space="0" w:color="auto"/>
                                                        <w:left w:val="none" w:sz="0" w:space="0" w:color="auto"/>
                                                        <w:bottom w:val="none" w:sz="0" w:space="0" w:color="auto"/>
                                                        <w:right w:val="none" w:sz="0" w:space="0" w:color="auto"/>
                                                      </w:divBdr>
                                                      <w:divsChild>
                                                        <w:div w:id="164587904">
                                                          <w:marLeft w:val="0"/>
                                                          <w:marRight w:val="0"/>
                                                          <w:marTop w:val="0"/>
                                                          <w:marBottom w:val="0"/>
                                                          <w:divBdr>
                                                            <w:top w:val="none" w:sz="0" w:space="0" w:color="auto"/>
                                                            <w:left w:val="none" w:sz="0" w:space="0" w:color="auto"/>
                                                            <w:bottom w:val="none" w:sz="0" w:space="0" w:color="auto"/>
                                                            <w:right w:val="none" w:sz="0" w:space="0" w:color="auto"/>
                                                          </w:divBdr>
                                                        </w:div>
                                                      </w:divsChild>
                                                    </w:div>
                                                    <w:div w:id="137302322">
                                                      <w:marLeft w:val="0"/>
                                                      <w:marRight w:val="0"/>
                                                      <w:marTop w:val="0"/>
                                                      <w:marBottom w:val="0"/>
                                                      <w:divBdr>
                                                        <w:top w:val="none" w:sz="0" w:space="0" w:color="auto"/>
                                                        <w:left w:val="none" w:sz="0" w:space="0" w:color="auto"/>
                                                        <w:bottom w:val="none" w:sz="0" w:space="0" w:color="auto"/>
                                                        <w:right w:val="none" w:sz="0" w:space="0" w:color="auto"/>
                                                      </w:divBdr>
                                                      <w:divsChild>
                                                        <w:div w:id="1405757829">
                                                          <w:marLeft w:val="0"/>
                                                          <w:marRight w:val="0"/>
                                                          <w:marTop w:val="0"/>
                                                          <w:marBottom w:val="0"/>
                                                          <w:divBdr>
                                                            <w:top w:val="none" w:sz="0" w:space="0" w:color="auto"/>
                                                            <w:left w:val="none" w:sz="0" w:space="0" w:color="auto"/>
                                                            <w:bottom w:val="none" w:sz="0" w:space="0" w:color="auto"/>
                                                            <w:right w:val="none" w:sz="0" w:space="0" w:color="auto"/>
                                                          </w:divBdr>
                                                          <w:divsChild>
                                                            <w:div w:id="1312909832">
                                                              <w:marLeft w:val="0"/>
                                                              <w:marRight w:val="0"/>
                                                              <w:marTop w:val="0"/>
                                                              <w:marBottom w:val="0"/>
                                                              <w:divBdr>
                                                                <w:top w:val="none" w:sz="0" w:space="0" w:color="auto"/>
                                                                <w:left w:val="none" w:sz="0" w:space="0" w:color="auto"/>
                                                                <w:bottom w:val="none" w:sz="0" w:space="0" w:color="auto"/>
                                                                <w:right w:val="none" w:sz="0" w:space="0" w:color="auto"/>
                                                              </w:divBdr>
                                                              <w:divsChild>
                                                                <w:div w:id="8436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049">
                                                          <w:marLeft w:val="0"/>
                                                          <w:marRight w:val="0"/>
                                                          <w:marTop w:val="0"/>
                                                          <w:marBottom w:val="0"/>
                                                          <w:divBdr>
                                                            <w:top w:val="none" w:sz="0" w:space="0" w:color="auto"/>
                                                            <w:left w:val="none" w:sz="0" w:space="0" w:color="auto"/>
                                                            <w:bottom w:val="none" w:sz="0" w:space="0" w:color="auto"/>
                                                            <w:right w:val="none" w:sz="0" w:space="0" w:color="auto"/>
                                                          </w:divBdr>
                                                          <w:divsChild>
                                                            <w:div w:id="1885175661">
                                                              <w:marLeft w:val="0"/>
                                                              <w:marRight w:val="0"/>
                                                              <w:marTop w:val="0"/>
                                                              <w:marBottom w:val="0"/>
                                                              <w:divBdr>
                                                                <w:top w:val="none" w:sz="0" w:space="0" w:color="auto"/>
                                                                <w:left w:val="none" w:sz="0" w:space="0" w:color="auto"/>
                                                                <w:bottom w:val="none" w:sz="0" w:space="0" w:color="auto"/>
                                                                <w:right w:val="none" w:sz="0" w:space="0" w:color="auto"/>
                                                              </w:divBdr>
                                                              <w:divsChild>
                                                                <w:div w:id="1980111980">
                                                                  <w:marLeft w:val="0"/>
                                                                  <w:marRight w:val="0"/>
                                                                  <w:marTop w:val="0"/>
                                                                  <w:marBottom w:val="0"/>
                                                                  <w:divBdr>
                                                                    <w:top w:val="none" w:sz="0" w:space="0" w:color="auto"/>
                                                                    <w:left w:val="none" w:sz="0" w:space="0" w:color="auto"/>
                                                                    <w:bottom w:val="none" w:sz="0" w:space="0" w:color="auto"/>
                                                                    <w:right w:val="none" w:sz="0" w:space="0" w:color="auto"/>
                                                                  </w:divBdr>
                                                                  <w:divsChild>
                                                                    <w:div w:id="583681659">
                                                                      <w:marLeft w:val="0"/>
                                                                      <w:marRight w:val="0"/>
                                                                      <w:marTop w:val="0"/>
                                                                      <w:marBottom w:val="0"/>
                                                                      <w:divBdr>
                                                                        <w:top w:val="none" w:sz="0" w:space="0" w:color="auto"/>
                                                                        <w:left w:val="none" w:sz="0" w:space="0" w:color="auto"/>
                                                                        <w:bottom w:val="none" w:sz="0" w:space="0" w:color="auto"/>
                                                                        <w:right w:val="none" w:sz="0" w:space="0" w:color="auto"/>
                                                                      </w:divBdr>
                                                                      <w:divsChild>
                                                                        <w:div w:id="1811438609">
                                                                          <w:marLeft w:val="0"/>
                                                                          <w:marRight w:val="0"/>
                                                                          <w:marTop w:val="0"/>
                                                                          <w:marBottom w:val="0"/>
                                                                          <w:divBdr>
                                                                            <w:top w:val="none" w:sz="0" w:space="0" w:color="auto"/>
                                                                            <w:left w:val="none" w:sz="0" w:space="0" w:color="auto"/>
                                                                            <w:bottom w:val="none" w:sz="0" w:space="0" w:color="auto"/>
                                                                            <w:right w:val="none" w:sz="0" w:space="0" w:color="auto"/>
                                                                          </w:divBdr>
                                                                          <w:divsChild>
                                                                            <w:div w:id="20499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2943">
                                                      <w:marLeft w:val="0"/>
                                                      <w:marRight w:val="0"/>
                                                      <w:marTop w:val="0"/>
                                                      <w:marBottom w:val="0"/>
                                                      <w:divBdr>
                                                        <w:top w:val="none" w:sz="0" w:space="0" w:color="auto"/>
                                                        <w:left w:val="none" w:sz="0" w:space="0" w:color="auto"/>
                                                        <w:bottom w:val="none" w:sz="0" w:space="0" w:color="auto"/>
                                                        <w:right w:val="none" w:sz="0" w:space="0" w:color="auto"/>
                                                      </w:divBdr>
                                                      <w:divsChild>
                                                        <w:div w:id="1252815074">
                                                          <w:marLeft w:val="0"/>
                                                          <w:marRight w:val="0"/>
                                                          <w:marTop w:val="0"/>
                                                          <w:marBottom w:val="0"/>
                                                          <w:divBdr>
                                                            <w:top w:val="none" w:sz="0" w:space="0" w:color="auto"/>
                                                            <w:left w:val="none" w:sz="0" w:space="0" w:color="auto"/>
                                                            <w:bottom w:val="none" w:sz="0" w:space="0" w:color="auto"/>
                                                            <w:right w:val="none" w:sz="0" w:space="0" w:color="auto"/>
                                                          </w:divBdr>
                                                          <w:divsChild>
                                                            <w:div w:id="1019048149">
                                                              <w:marLeft w:val="0"/>
                                                              <w:marRight w:val="0"/>
                                                              <w:marTop w:val="0"/>
                                                              <w:marBottom w:val="0"/>
                                                              <w:divBdr>
                                                                <w:top w:val="none" w:sz="0" w:space="0" w:color="auto"/>
                                                                <w:left w:val="none" w:sz="0" w:space="0" w:color="auto"/>
                                                                <w:bottom w:val="none" w:sz="0" w:space="0" w:color="auto"/>
                                                                <w:right w:val="none" w:sz="0" w:space="0" w:color="auto"/>
                                                              </w:divBdr>
                                                              <w:divsChild>
                                                                <w:div w:id="917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3889">
                                                          <w:marLeft w:val="0"/>
                                                          <w:marRight w:val="0"/>
                                                          <w:marTop w:val="0"/>
                                                          <w:marBottom w:val="0"/>
                                                          <w:divBdr>
                                                            <w:top w:val="none" w:sz="0" w:space="0" w:color="auto"/>
                                                            <w:left w:val="none" w:sz="0" w:space="0" w:color="auto"/>
                                                            <w:bottom w:val="none" w:sz="0" w:space="0" w:color="auto"/>
                                                            <w:right w:val="none" w:sz="0" w:space="0" w:color="auto"/>
                                                          </w:divBdr>
                                                          <w:divsChild>
                                                            <w:div w:id="748620918">
                                                              <w:marLeft w:val="0"/>
                                                              <w:marRight w:val="0"/>
                                                              <w:marTop w:val="0"/>
                                                              <w:marBottom w:val="0"/>
                                                              <w:divBdr>
                                                                <w:top w:val="none" w:sz="0" w:space="0" w:color="auto"/>
                                                                <w:left w:val="none" w:sz="0" w:space="0" w:color="auto"/>
                                                                <w:bottom w:val="none" w:sz="0" w:space="0" w:color="auto"/>
                                                                <w:right w:val="none" w:sz="0" w:space="0" w:color="auto"/>
                                                              </w:divBdr>
                                                            </w:div>
                                                            <w:div w:id="340591406">
                                                              <w:marLeft w:val="0"/>
                                                              <w:marRight w:val="0"/>
                                                              <w:marTop w:val="0"/>
                                                              <w:marBottom w:val="0"/>
                                                              <w:divBdr>
                                                                <w:top w:val="none" w:sz="0" w:space="0" w:color="auto"/>
                                                                <w:left w:val="none" w:sz="0" w:space="0" w:color="auto"/>
                                                                <w:bottom w:val="none" w:sz="0" w:space="0" w:color="auto"/>
                                                                <w:right w:val="none" w:sz="0" w:space="0" w:color="auto"/>
                                                              </w:divBdr>
                                                            </w:div>
                                                            <w:div w:id="2078818418">
                                                              <w:marLeft w:val="0"/>
                                                              <w:marRight w:val="0"/>
                                                              <w:marTop w:val="0"/>
                                                              <w:marBottom w:val="0"/>
                                                              <w:divBdr>
                                                                <w:top w:val="none" w:sz="0" w:space="0" w:color="auto"/>
                                                                <w:left w:val="none" w:sz="0" w:space="0" w:color="auto"/>
                                                                <w:bottom w:val="none" w:sz="0" w:space="0" w:color="auto"/>
                                                                <w:right w:val="none" w:sz="0" w:space="0" w:color="auto"/>
                                                              </w:divBdr>
                                                            </w:div>
                                                            <w:div w:id="18552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417386">
                      <w:marLeft w:val="0"/>
                      <w:marRight w:val="0"/>
                      <w:marTop w:val="0"/>
                      <w:marBottom w:val="0"/>
                      <w:divBdr>
                        <w:top w:val="none" w:sz="0" w:space="0" w:color="auto"/>
                        <w:left w:val="none" w:sz="0" w:space="0" w:color="auto"/>
                        <w:bottom w:val="none" w:sz="0" w:space="0" w:color="auto"/>
                        <w:right w:val="none" w:sz="0" w:space="0" w:color="auto"/>
                      </w:divBdr>
                      <w:divsChild>
                        <w:div w:id="1397389782">
                          <w:marLeft w:val="0"/>
                          <w:marRight w:val="0"/>
                          <w:marTop w:val="0"/>
                          <w:marBottom w:val="0"/>
                          <w:divBdr>
                            <w:top w:val="none" w:sz="0" w:space="0" w:color="auto"/>
                            <w:left w:val="none" w:sz="0" w:space="0" w:color="auto"/>
                            <w:bottom w:val="none" w:sz="0" w:space="0" w:color="auto"/>
                            <w:right w:val="none" w:sz="0" w:space="0" w:color="auto"/>
                          </w:divBdr>
                          <w:divsChild>
                            <w:div w:id="1158035469">
                              <w:marLeft w:val="0"/>
                              <w:marRight w:val="0"/>
                              <w:marTop w:val="0"/>
                              <w:marBottom w:val="0"/>
                              <w:divBdr>
                                <w:top w:val="none" w:sz="0" w:space="0" w:color="auto"/>
                                <w:left w:val="none" w:sz="0" w:space="0" w:color="auto"/>
                                <w:bottom w:val="none" w:sz="0" w:space="0" w:color="auto"/>
                                <w:right w:val="none" w:sz="0" w:space="0" w:color="auto"/>
                              </w:divBdr>
                              <w:divsChild>
                                <w:div w:id="1758405046">
                                  <w:marLeft w:val="0"/>
                                  <w:marRight w:val="0"/>
                                  <w:marTop w:val="0"/>
                                  <w:marBottom w:val="0"/>
                                  <w:divBdr>
                                    <w:top w:val="none" w:sz="0" w:space="0" w:color="auto"/>
                                    <w:left w:val="none" w:sz="0" w:space="0" w:color="auto"/>
                                    <w:bottom w:val="none" w:sz="0" w:space="0" w:color="auto"/>
                                    <w:right w:val="none" w:sz="0" w:space="0" w:color="auto"/>
                                  </w:divBdr>
                                  <w:divsChild>
                                    <w:div w:id="12191086">
                                      <w:marLeft w:val="0"/>
                                      <w:marRight w:val="0"/>
                                      <w:marTop w:val="0"/>
                                      <w:marBottom w:val="0"/>
                                      <w:divBdr>
                                        <w:top w:val="none" w:sz="0" w:space="0" w:color="auto"/>
                                        <w:left w:val="none" w:sz="0" w:space="0" w:color="auto"/>
                                        <w:bottom w:val="none" w:sz="0" w:space="0" w:color="auto"/>
                                        <w:right w:val="none" w:sz="0" w:space="0" w:color="auto"/>
                                      </w:divBdr>
                                      <w:divsChild>
                                        <w:div w:id="296840770">
                                          <w:marLeft w:val="0"/>
                                          <w:marRight w:val="0"/>
                                          <w:marTop w:val="0"/>
                                          <w:marBottom w:val="0"/>
                                          <w:divBdr>
                                            <w:top w:val="none" w:sz="0" w:space="0" w:color="auto"/>
                                            <w:left w:val="none" w:sz="0" w:space="0" w:color="auto"/>
                                            <w:bottom w:val="none" w:sz="0" w:space="0" w:color="auto"/>
                                            <w:right w:val="none" w:sz="0" w:space="0" w:color="auto"/>
                                          </w:divBdr>
                                          <w:divsChild>
                                            <w:div w:id="999119725">
                                              <w:marLeft w:val="0"/>
                                              <w:marRight w:val="0"/>
                                              <w:marTop w:val="0"/>
                                              <w:marBottom w:val="0"/>
                                              <w:divBdr>
                                                <w:top w:val="none" w:sz="0" w:space="0" w:color="auto"/>
                                                <w:left w:val="none" w:sz="0" w:space="0" w:color="auto"/>
                                                <w:bottom w:val="none" w:sz="0" w:space="0" w:color="auto"/>
                                                <w:right w:val="none" w:sz="0" w:space="0" w:color="auto"/>
                                              </w:divBdr>
                                              <w:divsChild>
                                                <w:div w:id="786698246">
                                                  <w:marLeft w:val="0"/>
                                                  <w:marRight w:val="0"/>
                                                  <w:marTop w:val="0"/>
                                                  <w:marBottom w:val="0"/>
                                                  <w:divBdr>
                                                    <w:top w:val="none" w:sz="0" w:space="0" w:color="auto"/>
                                                    <w:left w:val="none" w:sz="0" w:space="0" w:color="auto"/>
                                                    <w:bottom w:val="none" w:sz="0" w:space="0" w:color="auto"/>
                                                    <w:right w:val="none" w:sz="0" w:space="0" w:color="auto"/>
                                                  </w:divBdr>
                                                  <w:divsChild>
                                                    <w:div w:id="298845943">
                                                      <w:marLeft w:val="0"/>
                                                      <w:marRight w:val="0"/>
                                                      <w:marTop w:val="0"/>
                                                      <w:marBottom w:val="0"/>
                                                      <w:divBdr>
                                                        <w:top w:val="none" w:sz="0" w:space="0" w:color="auto"/>
                                                        <w:left w:val="none" w:sz="0" w:space="0" w:color="auto"/>
                                                        <w:bottom w:val="none" w:sz="0" w:space="0" w:color="auto"/>
                                                        <w:right w:val="none" w:sz="0" w:space="0" w:color="auto"/>
                                                      </w:divBdr>
                                                      <w:divsChild>
                                                        <w:div w:id="1890801704">
                                                          <w:marLeft w:val="0"/>
                                                          <w:marRight w:val="0"/>
                                                          <w:marTop w:val="0"/>
                                                          <w:marBottom w:val="0"/>
                                                          <w:divBdr>
                                                            <w:top w:val="none" w:sz="0" w:space="0" w:color="auto"/>
                                                            <w:left w:val="none" w:sz="0" w:space="0" w:color="auto"/>
                                                            <w:bottom w:val="none" w:sz="0" w:space="0" w:color="auto"/>
                                                            <w:right w:val="none" w:sz="0" w:space="0" w:color="auto"/>
                                                          </w:divBdr>
                                                          <w:divsChild>
                                                            <w:div w:id="1101922796">
                                                              <w:marLeft w:val="0"/>
                                                              <w:marRight w:val="0"/>
                                                              <w:marTop w:val="0"/>
                                                              <w:marBottom w:val="0"/>
                                                              <w:divBdr>
                                                                <w:top w:val="none" w:sz="0" w:space="0" w:color="auto"/>
                                                                <w:left w:val="none" w:sz="0" w:space="0" w:color="auto"/>
                                                                <w:bottom w:val="none" w:sz="0" w:space="0" w:color="auto"/>
                                                                <w:right w:val="none" w:sz="0" w:space="0" w:color="auto"/>
                                                              </w:divBdr>
                                                              <w:divsChild>
                                                                <w:div w:id="1999725560">
                                                                  <w:marLeft w:val="0"/>
                                                                  <w:marRight w:val="0"/>
                                                                  <w:marTop w:val="0"/>
                                                                  <w:marBottom w:val="0"/>
                                                                  <w:divBdr>
                                                                    <w:top w:val="none" w:sz="0" w:space="0" w:color="auto"/>
                                                                    <w:left w:val="none" w:sz="0" w:space="0" w:color="auto"/>
                                                                    <w:bottom w:val="none" w:sz="0" w:space="0" w:color="auto"/>
                                                                    <w:right w:val="none" w:sz="0" w:space="0" w:color="auto"/>
                                                                  </w:divBdr>
                                                                </w:div>
                                                              </w:divsChild>
                                                            </w:div>
                                                            <w:div w:id="985742994">
                                                              <w:marLeft w:val="0"/>
                                                              <w:marRight w:val="0"/>
                                                              <w:marTop w:val="0"/>
                                                              <w:marBottom w:val="0"/>
                                                              <w:divBdr>
                                                                <w:top w:val="none" w:sz="0" w:space="0" w:color="auto"/>
                                                                <w:left w:val="none" w:sz="0" w:space="0" w:color="auto"/>
                                                                <w:bottom w:val="none" w:sz="0" w:space="0" w:color="auto"/>
                                                                <w:right w:val="none" w:sz="0" w:space="0" w:color="auto"/>
                                                              </w:divBdr>
                                                              <w:divsChild>
                                                                <w:div w:id="16021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4032">
                                                      <w:marLeft w:val="0"/>
                                                      <w:marRight w:val="0"/>
                                                      <w:marTop w:val="0"/>
                                                      <w:marBottom w:val="0"/>
                                                      <w:divBdr>
                                                        <w:top w:val="none" w:sz="0" w:space="0" w:color="auto"/>
                                                        <w:left w:val="none" w:sz="0" w:space="0" w:color="auto"/>
                                                        <w:bottom w:val="none" w:sz="0" w:space="0" w:color="auto"/>
                                                        <w:right w:val="none" w:sz="0" w:space="0" w:color="auto"/>
                                                      </w:divBdr>
                                                      <w:divsChild>
                                                        <w:div w:id="907499671">
                                                          <w:marLeft w:val="0"/>
                                                          <w:marRight w:val="0"/>
                                                          <w:marTop w:val="0"/>
                                                          <w:marBottom w:val="0"/>
                                                          <w:divBdr>
                                                            <w:top w:val="none" w:sz="0" w:space="0" w:color="auto"/>
                                                            <w:left w:val="none" w:sz="0" w:space="0" w:color="auto"/>
                                                            <w:bottom w:val="none" w:sz="0" w:space="0" w:color="auto"/>
                                                            <w:right w:val="none" w:sz="0" w:space="0" w:color="auto"/>
                                                          </w:divBdr>
                                                        </w:div>
                                                      </w:divsChild>
                                                    </w:div>
                                                    <w:div w:id="2013802387">
                                                      <w:marLeft w:val="0"/>
                                                      <w:marRight w:val="0"/>
                                                      <w:marTop w:val="0"/>
                                                      <w:marBottom w:val="0"/>
                                                      <w:divBdr>
                                                        <w:top w:val="none" w:sz="0" w:space="0" w:color="auto"/>
                                                        <w:left w:val="none" w:sz="0" w:space="0" w:color="auto"/>
                                                        <w:bottom w:val="none" w:sz="0" w:space="0" w:color="auto"/>
                                                        <w:right w:val="none" w:sz="0" w:space="0" w:color="auto"/>
                                                      </w:divBdr>
                                                      <w:divsChild>
                                                        <w:div w:id="1590117085">
                                                          <w:marLeft w:val="0"/>
                                                          <w:marRight w:val="0"/>
                                                          <w:marTop w:val="0"/>
                                                          <w:marBottom w:val="0"/>
                                                          <w:divBdr>
                                                            <w:top w:val="none" w:sz="0" w:space="0" w:color="auto"/>
                                                            <w:left w:val="none" w:sz="0" w:space="0" w:color="auto"/>
                                                            <w:bottom w:val="none" w:sz="0" w:space="0" w:color="auto"/>
                                                            <w:right w:val="none" w:sz="0" w:space="0" w:color="auto"/>
                                                          </w:divBdr>
                                                          <w:divsChild>
                                                            <w:div w:id="303589642">
                                                              <w:marLeft w:val="0"/>
                                                              <w:marRight w:val="0"/>
                                                              <w:marTop w:val="0"/>
                                                              <w:marBottom w:val="0"/>
                                                              <w:divBdr>
                                                                <w:top w:val="none" w:sz="0" w:space="0" w:color="auto"/>
                                                                <w:left w:val="none" w:sz="0" w:space="0" w:color="auto"/>
                                                                <w:bottom w:val="none" w:sz="0" w:space="0" w:color="auto"/>
                                                                <w:right w:val="none" w:sz="0" w:space="0" w:color="auto"/>
                                                              </w:divBdr>
                                                              <w:divsChild>
                                                                <w:div w:id="5501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509">
                                                          <w:marLeft w:val="0"/>
                                                          <w:marRight w:val="0"/>
                                                          <w:marTop w:val="0"/>
                                                          <w:marBottom w:val="0"/>
                                                          <w:divBdr>
                                                            <w:top w:val="none" w:sz="0" w:space="0" w:color="auto"/>
                                                            <w:left w:val="none" w:sz="0" w:space="0" w:color="auto"/>
                                                            <w:bottom w:val="none" w:sz="0" w:space="0" w:color="auto"/>
                                                            <w:right w:val="none" w:sz="0" w:space="0" w:color="auto"/>
                                                          </w:divBdr>
                                                          <w:divsChild>
                                                            <w:div w:id="1279607138">
                                                              <w:marLeft w:val="0"/>
                                                              <w:marRight w:val="0"/>
                                                              <w:marTop w:val="0"/>
                                                              <w:marBottom w:val="0"/>
                                                              <w:divBdr>
                                                                <w:top w:val="none" w:sz="0" w:space="0" w:color="auto"/>
                                                                <w:left w:val="none" w:sz="0" w:space="0" w:color="auto"/>
                                                                <w:bottom w:val="none" w:sz="0" w:space="0" w:color="auto"/>
                                                                <w:right w:val="none" w:sz="0" w:space="0" w:color="auto"/>
                                                              </w:divBdr>
                                                              <w:divsChild>
                                                                <w:div w:id="1720863027">
                                                                  <w:marLeft w:val="0"/>
                                                                  <w:marRight w:val="0"/>
                                                                  <w:marTop w:val="0"/>
                                                                  <w:marBottom w:val="0"/>
                                                                  <w:divBdr>
                                                                    <w:top w:val="none" w:sz="0" w:space="0" w:color="auto"/>
                                                                    <w:left w:val="none" w:sz="0" w:space="0" w:color="auto"/>
                                                                    <w:bottom w:val="none" w:sz="0" w:space="0" w:color="auto"/>
                                                                    <w:right w:val="none" w:sz="0" w:space="0" w:color="auto"/>
                                                                  </w:divBdr>
                                                                  <w:divsChild>
                                                                    <w:div w:id="230888852">
                                                                      <w:marLeft w:val="0"/>
                                                                      <w:marRight w:val="0"/>
                                                                      <w:marTop w:val="0"/>
                                                                      <w:marBottom w:val="0"/>
                                                                      <w:divBdr>
                                                                        <w:top w:val="none" w:sz="0" w:space="0" w:color="auto"/>
                                                                        <w:left w:val="none" w:sz="0" w:space="0" w:color="auto"/>
                                                                        <w:bottom w:val="none" w:sz="0" w:space="0" w:color="auto"/>
                                                                        <w:right w:val="none" w:sz="0" w:space="0" w:color="auto"/>
                                                                      </w:divBdr>
                                                                      <w:divsChild>
                                                                        <w:div w:id="1488980613">
                                                                          <w:marLeft w:val="0"/>
                                                                          <w:marRight w:val="0"/>
                                                                          <w:marTop w:val="0"/>
                                                                          <w:marBottom w:val="0"/>
                                                                          <w:divBdr>
                                                                            <w:top w:val="none" w:sz="0" w:space="0" w:color="auto"/>
                                                                            <w:left w:val="none" w:sz="0" w:space="0" w:color="auto"/>
                                                                            <w:bottom w:val="none" w:sz="0" w:space="0" w:color="auto"/>
                                                                            <w:right w:val="none" w:sz="0" w:space="0" w:color="auto"/>
                                                                          </w:divBdr>
                                                                          <w:divsChild>
                                                                            <w:div w:id="20389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839788">
                                                      <w:marLeft w:val="0"/>
                                                      <w:marRight w:val="0"/>
                                                      <w:marTop w:val="0"/>
                                                      <w:marBottom w:val="0"/>
                                                      <w:divBdr>
                                                        <w:top w:val="none" w:sz="0" w:space="0" w:color="auto"/>
                                                        <w:left w:val="none" w:sz="0" w:space="0" w:color="auto"/>
                                                        <w:bottom w:val="none" w:sz="0" w:space="0" w:color="auto"/>
                                                        <w:right w:val="none" w:sz="0" w:space="0" w:color="auto"/>
                                                      </w:divBdr>
                                                      <w:divsChild>
                                                        <w:div w:id="816070999">
                                                          <w:marLeft w:val="0"/>
                                                          <w:marRight w:val="0"/>
                                                          <w:marTop w:val="0"/>
                                                          <w:marBottom w:val="0"/>
                                                          <w:divBdr>
                                                            <w:top w:val="none" w:sz="0" w:space="0" w:color="auto"/>
                                                            <w:left w:val="none" w:sz="0" w:space="0" w:color="auto"/>
                                                            <w:bottom w:val="none" w:sz="0" w:space="0" w:color="auto"/>
                                                            <w:right w:val="none" w:sz="0" w:space="0" w:color="auto"/>
                                                          </w:divBdr>
                                                          <w:divsChild>
                                                            <w:div w:id="42946123">
                                                              <w:marLeft w:val="0"/>
                                                              <w:marRight w:val="0"/>
                                                              <w:marTop w:val="0"/>
                                                              <w:marBottom w:val="0"/>
                                                              <w:divBdr>
                                                                <w:top w:val="none" w:sz="0" w:space="0" w:color="auto"/>
                                                                <w:left w:val="none" w:sz="0" w:space="0" w:color="auto"/>
                                                                <w:bottom w:val="none" w:sz="0" w:space="0" w:color="auto"/>
                                                                <w:right w:val="none" w:sz="0" w:space="0" w:color="auto"/>
                                                              </w:divBdr>
                                                              <w:divsChild>
                                                                <w:div w:id="1408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9889">
                                                          <w:marLeft w:val="0"/>
                                                          <w:marRight w:val="0"/>
                                                          <w:marTop w:val="0"/>
                                                          <w:marBottom w:val="0"/>
                                                          <w:divBdr>
                                                            <w:top w:val="none" w:sz="0" w:space="0" w:color="auto"/>
                                                            <w:left w:val="none" w:sz="0" w:space="0" w:color="auto"/>
                                                            <w:bottom w:val="none" w:sz="0" w:space="0" w:color="auto"/>
                                                            <w:right w:val="none" w:sz="0" w:space="0" w:color="auto"/>
                                                          </w:divBdr>
                                                          <w:divsChild>
                                                            <w:div w:id="1371032975">
                                                              <w:marLeft w:val="0"/>
                                                              <w:marRight w:val="0"/>
                                                              <w:marTop w:val="0"/>
                                                              <w:marBottom w:val="0"/>
                                                              <w:divBdr>
                                                                <w:top w:val="none" w:sz="0" w:space="0" w:color="auto"/>
                                                                <w:left w:val="none" w:sz="0" w:space="0" w:color="auto"/>
                                                                <w:bottom w:val="none" w:sz="0" w:space="0" w:color="auto"/>
                                                                <w:right w:val="none" w:sz="0" w:space="0" w:color="auto"/>
                                                              </w:divBdr>
                                                            </w:div>
                                                            <w:div w:id="2046322633">
                                                              <w:marLeft w:val="0"/>
                                                              <w:marRight w:val="0"/>
                                                              <w:marTop w:val="0"/>
                                                              <w:marBottom w:val="0"/>
                                                              <w:divBdr>
                                                                <w:top w:val="none" w:sz="0" w:space="0" w:color="auto"/>
                                                                <w:left w:val="none" w:sz="0" w:space="0" w:color="auto"/>
                                                                <w:bottom w:val="none" w:sz="0" w:space="0" w:color="auto"/>
                                                                <w:right w:val="none" w:sz="0" w:space="0" w:color="auto"/>
                                                              </w:divBdr>
                                                            </w:div>
                                                            <w:div w:id="1076127270">
                                                              <w:marLeft w:val="0"/>
                                                              <w:marRight w:val="0"/>
                                                              <w:marTop w:val="0"/>
                                                              <w:marBottom w:val="0"/>
                                                              <w:divBdr>
                                                                <w:top w:val="none" w:sz="0" w:space="0" w:color="auto"/>
                                                                <w:left w:val="none" w:sz="0" w:space="0" w:color="auto"/>
                                                                <w:bottom w:val="none" w:sz="0" w:space="0" w:color="auto"/>
                                                                <w:right w:val="none" w:sz="0" w:space="0" w:color="auto"/>
                                                              </w:divBdr>
                                                            </w:div>
                                                            <w:div w:id="200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844741">
                      <w:marLeft w:val="0"/>
                      <w:marRight w:val="0"/>
                      <w:marTop w:val="0"/>
                      <w:marBottom w:val="0"/>
                      <w:divBdr>
                        <w:top w:val="none" w:sz="0" w:space="0" w:color="auto"/>
                        <w:left w:val="none" w:sz="0" w:space="0" w:color="auto"/>
                        <w:bottom w:val="none" w:sz="0" w:space="0" w:color="auto"/>
                        <w:right w:val="none" w:sz="0" w:space="0" w:color="auto"/>
                      </w:divBdr>
                      <w:divsChild>
                        <w:div w:id="477501726">
                          <w:marLeft w:val="0"/>
                          <w:marRight w:val="0"/>
                          <w:marTop w:val="0"/>
                          <w:marBottom w:val="0"/>
                          <w:divBdr>
                            <w:top w:val="none" w:sz="0" w:space="0" w:color="auto"/>
                            <w:left w:val="none" w:sz="0" w:space="0" w:color="auto"/>
                            <w:bottom w:val="none" w:sz="0" w:space="0" w:color="auto"/>
                            <w:right w:val="none" w:sz="0" w:space="0" w:color="auto"/>
                          </w:divBdr>
                          <w:divsChild>
                            <w:div w:id="1667174959">
                              <w:marLeft w:val="0"/>
                              <w:marRight w:val="0"/>
                              <w:marTop w:val="0"/>
                              <w:marBottom w:val="0"/>
                              <w:divBdr>
                                <w:top w:val="none" w:sz="0" w:space="0" w:color="auto"/>
                                <w:left w:val="none" w:sz="0" w:space="0" w:color="auto"/>
                                <w:bottom w:val="none" w:sz="0" w:space="0" w:color="auto"/>
                                <w:right w:val="none" w:sz="0" w:space="0" w:color="auto"/>
                              </w:divBdr>
                              <w:divsChild>
                                <w:div w:id="476457592">
                                  <w:marLeft w:val="0"/>
                                  <w:marRight w:val="0"/>
                                  <w:marTop w:val="0"/>
                                  <w:marBottom w:val="0"/>
                                  <w:divBdr>
                                    <w:top w:val="none" w:sz="0" w:space="0" w:color="auto"/>
                                    <w:left w:val="none" w:sz="0" w:space="0" w:color="auto"/>
                                    <w:bottom w:val="none" w:sz="0" w:space="0" w:color="auto"/>
                                    <w:right w:val="none" w:sz="0" w:space="0" w:color="auto"/>
                                  </w:divBdr>
                                  <w:divsChild>
                                    <w:div w:id="1005128075">
                                      <w:marLeft w:val="0"/>
                                      <w:marRight w:val="0"/>
                                      <w:marTop w:val="0"/>
                                      <w:marBottom w:val="0"/>
                                      <w:divBdr>
                                        <w:top w:val="none" w:sz="0" w:space="0" w:color="auto"/>
                                        <w:left w:val="none" w:sz="0" w:space="0" w:color="auto"/>
                                        <w:bottom w:val="none" w:sz="0" w:space="0" w:color="auto"/>
                                        <w:right w:val="none" w:sz="0" w:space="0" w:color="auto"/>
                                      </w:divBdr>
                                      <w:divsChild>
                                        <w:div w:id="933049920">
                                          <w:marLeft w:val="0"/>
                                          <w:marRight w:val="0"/>
                                          <w:marTop w:val="0"/>
                                          <w:marBottom w:val="0"/>
                                          <w:divBdr>
                                            <w:top w:val="none" w:sz="0" w:space="0" w:color="auto"/>
                                            <w:left w:val="none" w:sz="0" w:space="0" w:color="auto"/>
                                            <w:bottom w:val="none" w:sz="0" w:space="0" w:color="auto"/>
                                            <w:right w:val="none" w:sz="0" w:space="0" w:color="auto"/>
                                          </w:divBdr>
                                          <w:divsChild>
                                            <w:div w:id="1662732972">
                                              <w:marLeft w:val="0"/>
                                              <w:marRight w:val="0"/>
                                              <w:marTop w:val="0"/>
                                              <w:marBottom w:val="0"/>
                                              <w:divBdr>
                                                <w:top w:val="none" w:sz="0" w:space="0" w:color="auto"/>
                                                <w:left w:val="none" w:sz="0" w:space="0" w:color="auto"/>
                                                <w:bottom w:val="none" w:sz="0" w:space="0" w:color="auto"/>
                                                <w:right w:val="none" w:sz="0" w:space="0" w:color="auto"/>
                                              </w:divBdr>
                                              <w:divsChild>
                                                <w:div w:id="1932005119">
                                                  <w:marLeft w:val="0"/>
                                                  <w:marRight w:val="0"/>
                                                  <w:marTop w:val="0"/>
                                                  <w:marBottom w:val="0"/>
                                                  <w:divBdr>
                                                    <w:top w:val="none" w:sz="0" w:space="0" w:color="auto"/>
                                                    <w:left w:val="none" w:sz="0" w:space="0" w:color="auto"/>
                                                    <w:bottom w:val="none" w:sz="0" w:space="0" w:color="auto"/>
                                                    <w:right w:val="none" w:sz="0" w:space="0" w:color="auto"/>
                                                  </w:divBdr>
                                                  <w:divsChild>
                                                    <w:div w:id="707072241">
                                                      <w:marLeft w:val="0"/>
                                                      <w:marRight w:val="0"/>
                                                      <w:marTop w:val="0"/>
                                                      <w:marBottom w:val="0"/>
                                                      <w:divBdr>
                                                        <w:top w:val="none" w:sz="0" w:space="0" w:color="auto"/>
                                                        <w:left w:val="none" w:sz="0" w:space="0" w:color="auto"/>
                                                        <w:bottom w:val="none" w:sz="0" w:space="0" w:color="auto"/>
                                                        <w:right w:val="none" w:sz="0" w:space="0" w:color="auto"/>
                                                      </w:divBdr>
                                                      <w:divsChild>
                                                        <w:div w:id="290794797">
                                                          <w:marLeft w:val="0"/>
                                                          <w:marRight w:val="0"/>
                                                          <w:marTop w:val="0"/>
                                                          <w:marBottom w:val="0"/>
                                                          <w:divBdr>
                                                            <w:top w:val="none" w:sz="0" w:space="0" w:color="auto"/>
                                                            <w:left w:val="none" w:sz="0" w:space="0" w:color="auto"/>
                                                            <w:bottom w:val="none" w:sz="0" w:space="0" w:color="auto"/>
                                                            <w:right w:val="none" w:sz="0" w:space="0" w:color="auto"/>
                                                          </w:divBdr>
                                                          <w:divsChild>
                                                            <w:div w:id="1544318959">
                                                              <w:marLeft w:val="0"/>
                                                              <w:marRight w:val="0"/>
                                                              <w:marTop w:val="0"/>
                                                              <w:marBottom w:val="0"/>
                                                              <w:divBdr>
                                                                <w:top w:val="none" w:sz="0" w:space="0" w:color="auto"/>
                                                                <w:left w:val="none" w:sz="0" w:space="0" w:color="auto"/>
                                                                <w:bottom w:val="none" w:sz="0" w:space="0" w:color="auto"/>
                                                                <w:right w:val="none" w:sz="0" w:space="0" w:color="auto"/>
                                                              </w:divBdr>
                                                              <w:divsChild>
                                                                <w:div w:id="1406369423">
                                                                  <w:marLeft w:val="0"/>
                                                                  <w:marRight w:val="0"/>
                                                                  <w:marTop w:val="0"/>
                                                                  <w:marBottom w:val="0"/>
                                                                  <w:divBdr>
                                                                    <w:top w:val="none" w:sz="0" w:space="0" w:color="auto"/>
                                                                    <w:left w:val="none" w:sz="0" w:space="0" w:color="auto"/>
                                                                    <w:bottom w:val="none" w:sz="0" w:space="0" w:color="auto"/>
                                                                    <w:right w:val="none" w:sz="0" w:space="0" w:color="auto"/>
                                                                  </w:divBdr>
                                                                </w:div>
                                                              </w:divsChild>
                                                            </w:div>
                                                            <w:div w:id="14607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452">
                                                      <w:marLeft w:val="0"/>
                                                      <w:marRight w:val="0"/>
                                                      <w:marTop w:val="0"/>
                                                      <w:marBottom w:val="0"/>
                                                      <w:divBdr>
                                                        <w:top w:val="none" w:sz="0" w:space="0" w:color="auto"/>
                                                        <w:left w:val="none" w:sz="0" w:space="0" w:color="auto"/>
                                                        <w:bottom w:val="none" w:sz="0" w:space="0" w:color="auto"/>
                                                        <w:right w:val="none" w:sz="0" w:space="0" w:color="auto"/>
                                                      </w:divBdr>
                                                      <w:divsChild>
                                                        <w:div w:id="1935285646">
                                                          <w:marLeft w:val="0"/>
                                                          <w:marRight w:val="0"/>
                                                          <w:marTop w:val="0"/>
                                                          <w:marBottom w:val="0"/>
                                                          <w:divBdr>
                                                            <w:top w:val="none" w:sz="0" w:space="0" w:color="auto"/>
                                                            <w:left w:val="none" w:sz="0" w:space="0" w:color="auto"/>
                                                            <w:bottom w:val="none" w:sz="0" w:space="0" w:color="auto"/>
                                                            <w:right w:val="none" w:sz="0" w:space="0" w:color="auto"/>
                                                          </w:divBdr>
                                                        </w:div>
                                                      </w:divsChild>
                                                    </w:div>
                                                    <w:div w:id="1819108679">
                                                      <w:marLeft w:val="0"/>
                                                      <w:marRight w:val="0"/>
                                                      <w:marTop w:val="0"/>
                                                      <w:marBottom w:val="0"/>
                                                      <w:divBdr>
                                                        <w:top w:val="none" w:sz="0" w:space="0" w:color="auto"/>
                                                        <w:left w:val="none" w:sz="0" w:space="0" w:color="auto"/>
                                                        <w:bottom w:val="none" w:sz="0" w:space="0" w:color="auto"/>
                                                        <w:right w:val="none" w:sz="0" w:space="0" w:color="auto"/>
                                                      </w:divBdr>
                                                      <w:divsChild>
                                                        <w:div w:id="443967653">
                                                          <w:marLeft w:val="0"/>
                                                          <w:marRight w:val="0"/>
                                                          <w:marTop w:val="0"/>
                                                          <w:marBottom w:val="0"/>
                                                          <w:divBdr>
                                                            <w:top w:val="none" w:sz="0" w:space="0" w:color="auto"/>
                                                            <w:left w:val="none" w:sz="0" w:space="0" w:color="auto"/>
                                                            <w:bottom w:val="none" w:sz="0" w:space="0" w:color="auto"/>
                                                            <w:right w:val="none" w:sz="0" w:space="0" w:color="auto"/>
                                                          </w:divBdr>
                                                          <w:divsChild>
                                                            <w:div w:id="1403719421">
                                                              <w:marLeft w:val="0"/>
                                                              <w:marRight w:val="0"/>
                                                              <w:marTop w:val="0"/>
                                                              <w:marBottom w:val="0"/>
                                                              <w:divBdr>
                                                                <w:top w:val="none" w:sz="0" w:space="0" w:color="auto"/>
                                                                <w:left w:val="none" w:sz="0" w:space="0" w:color="auto"/>
                                                                <w:bottom w:val="none" w:sz="0" w:space="0" w:color="auto"/>
                                                                <w:right w:val="none" w:sz="0" w:space="0" w:color="auto"/>
                                                              </w:divBdr>
                                                              <w:divsChild>
                                                                <w:div w:id="4333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7">
                                                          <w:marLeft w:val="0"/>
                                                          <w:marRight w:val="0"/>
                                                          <w:marTop w:val="0"/>
                                                          <w:marBottom w:val="0"/>
                                                          <w:divBdr>
                                                            <w:top w:val="none" w:sz="0" w:space="0" w:color="auto"/>
                                                            <w:left w:val="none" w:sz="0" w:space="0" w:color="auto"/>
                                                            <w:bottom w:val="none" w:sz="0" w:space="0" w:color="auto"/>
                                                            <w:right w:val="none" w:sz="0" w:space="0" w:color="auto"/>
                                                          </w:divBdr>
                                                          <w:divsChild>
                                                            <w:div w:id="293173260">
                                                              <w:marLeft w:val="0"/>
                                                              <w:marRight w:val="0"/>
                                                              <w:marTop w:val="0"/>
                                                              <w:marBottom w:val="0"/>
                                                              <w:divBdr>
                                                                <w:top w:val="none" w:sz="0" w:space="0" w:color="auto"/>
                                                                <w:left w:val="none" w:sz="0" w:space="0" w:color="auto"/>
                                                                <w:bottom w:val="none" w:sz="0" w:space="0" w:color="auto"/>
                                                                <w:right w:val="none" w:sz="0" w:space="0" w:color="auto"/>
                                                              </w:divBdr>
                                                              <w:divsChild>
                                                                <w:div w:id="1909461577">
                                                                  <w:marLeft w:val="0"/>
                                                                  <w:marRight w:val="0"/>
                                                                  <w:marTop w:val="0"/>
                                                                  <w:marBottom w:val="0"/>
                                                                  <w:divBdr>
                                                                    <w:top w:val="none" w:sz="0" w:space="0" w:color="auto"/>
                                                                    <w:left w:val="none" w:sz="0" w:space="0" w:color="auto"/>
                                                                    <w:bottom w:val="none" w:sz="0" w:space="0" w:color="auto"/>
                                                                    <w:right w:val="none" w:sz="0" w:space="0" w:color="auto"/>
                                                                  </w:divBdr>
                                                                  <w:divsChild>
                                                                    <w:div w:id="209847626">
                                                                      <w:marLeft w:val="0"/>
                                                                      <w:marRight w:val="0"/>
                                                                      <w:marTop w:val="0"/>
                                                                      <w:marBottom w:val="0"/>
                                                                      <w:divBdr>
                                                                        <w:top w:val="none" w:sz="0" w:space="0" w:color="auto"/>
                                                                        <w:left w:val="none" w:sz="0" w:space="0" w:color="auto"/>
                                                                        <w:bottom w:val="none" w:sz="0" w:space="0" w:color="auto"/>
                                                                        <w:right w:val="none" w:sz="0" w:space="0" w:color="auto"/>
                                                                      </w:divBdr>
                                                                      <w:divsChild>
                                                                        <w:div w:id="1131479427">
                                                                          <w:marLeft w:val="0"/>
                                                                          <w:marRight w:val="0"/>
                                                                          <w:marTop w:val="0"/>
                                                                          <w:marBottom w:val="0"/>
                                                                          <w:divBdr>
                                                                            <w:top w:val="none" w:sz="0" w:space="0" w:color="auto"/>
                                                                            <w:left w:val="none" w:sz="0" w:space="0" w:color="auto"/>
                                                                            <w:bottom w:val="none" w:sz="0" w:space="0" w:color="auto"/>
                                                                            <w:right w:val="none" w:sz="0" w:space="0" w:color="auto"/>
                                                                          </w:divBdr>
                                                                          <w:divsChild>
                                                                            <w:div w:id="3634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511172">
      <w:bodyDiv w:val="1"/>
      <w:marLeft w:val="0"/>
      <w:marRight w:val="0"/>
      <w:marTop w:val="0"/>
      <w:marBottom w:val="0"/>
      <w:divBdr>
        <w:top w:val="none" w:sz="0" w:space="0" w:color="auto"/>
        <w:left w:val="none" w:sz="0" w:space="0" w:color="auto"/>
        <w:bottom w:val="none" w:sz="0" w:space="0" w:color="auto"/>
        <w:right w:val="none" w:sz="0" w:space="0" w:color="auto"/>
      </w:divBdr>
      <w:divsChild>
        <w:div w:id="1052921570">
          <w:marLeft w:val="0"/>
          <w:marRight w:val="0"/>
          <w:marTop w:val="0"/>
          <w:marBottom w:val="0"/>
          <w:divBdr>
            <w:top w:val="none" w:sz="0" w:space="0" w:color="auto"/>
            <w:left w:val="none" w:sz="0" w:space="0" w:color="auto"/>
            <w:bottom w:val="none" w:sz="0" w:space="0" w:color="auto"/>
            <w:right w:val="none" w:sz="0" w:space="0" w:color="auto"/>
          </w:divBdr>
          <w:divsChild>
            <w:div w:id="398989479">
              <w:marLeft w:val="0"/>
              <w:marRight w:val="0"/>
              <w:marTop w:val="360"/>
              <w:marBottom w:val="0"/>
              <w:divBdr>
                <w:top w:val="none" w:sz="0" w:space="0" w:color="auto"/>
                <w:left w:val="none" w:sz="0" w:space="0" w:color="auto"/>
                <w:bottom w:val="none" w:sz="0" w:space="0" w:color="auto"/>
                <w:right w:val="none" w:sz="0" w:space="0" w:color="auto"/>
              </w:divBdr>
              <w:divsChild>
                <w:div w:id="74057194">
                  <w:marLeft w:val="0"/>
                  <w:marRight w:val="0"/>
                  <w:marTop w:val="0"/>
                  <w:marBottom w:val="240"/>
                  <w:divBdr>
                    <w:top w:val="none" w:sz="0" w:space="0" w:color="auto"/>
                    <w:left w:val="none" w:sz="0" w:space="0" w:color="auto"/>
                    <w:bottom w:val="none" w:sz="0" w:space="0" w:color="auto"/>
                    <w:right w:val="none" w:sz="0" w:space="0" w:color="auto"/>
                  </w:divBdr>
                  <w:divsChild>
                    <w:div w:id="1050421694">
                      <w:marLeft w:val="0"/>
                      <w:marRight w:val="0"/>
                      <w:marTop w:val="480"/>
                      <w:marBottom w:val="150"/>
                      <w:divBdr>
                        <w:top w:val="none" w:sz="0" w:space="0" w:color="auto"/>
                        <w:left w:val="none" w:sz="0" w:space="0" w:color="auto"/>
                        <w:bottom w:val="none" w:sz="0" w:space="0" w:color="auto"/>
                        <w:right w:val="none" w:sz="0" w:space="0" w:color="auto"/>
                      </w:divBdr>
                    </w:div>
                  </w:divsChild>
                </w:div>
                <w:div w:id="21907213">
                  <w:marLeft w:val="0"/>
                  <w:marRight w:val="0"/>
                  <w:marTop w:val="0"/>
                  <w:marBottom w:val="240"/>
                  <w:divBdr>
                    <w:top w:val="none" w:sz="0" w:space="0" w:color="auto"/>
                    <w:left w:val="none" w:sz="0" w:space="0" w:color="auto"/>
                    <w:bottom w:val="none" w:sz="0" w:space="0" w:color="auto"/>
                    <w:right w:val="none" w:sz="0" w:space="0" w:color="auto"/>
                  </w:divBdr>
                  <w:divsChild>
                    <w:div w:id="1786846000">
                      <w:marLeft w:val="0"/>
                      <w:marRight w:val="0"/>
                      <w:marTop w:val="0"/>
                      <w:marBottom w:val="0"/>
                      <w:divBdr>
                        <w:top w:val="none" w:sz="0" w:space="0" w:color="auto"/>
                        <w:left w:val="none" w:sz="0" w:space="0" w:color="auto"/>
                        <w:bottom w:val="none" w:sz="0" w:space="0" w:color="auto"/>
                        <w:right w:val="none" w:sz="0" w:space="0" w:color="auto"/>
                      </w:divBdr>
                      <w:divsChild>
                        <w:div w:id="21029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6879">
                  <w:marLeft w:val="0"/>
                  <w:marRight w:val="0"/>
                  <w:marTop w:val="0"/>
                  <w:marBottom w:val="240"/>
                  <w:divBdr>
                    <w:top w:val="none" w:sz="0" w:space="0" w:color="auto"/>
                    <w:left w:val="none" w:sz="0" w:space="0" w:color="auto"/>
                    <w:bottom w:val="none" w:sz="0" w:space="0" w:color="auto"/>
                    <w:right w:val="none" w:sz="0" w:space="0" w:color="auto"/>
                  </w:divBdr>
                  <w:divsChild>
                    <w:div w:id="731007891">
                      <w:marLeft w:val="0"/>
                      <w:marRight w:val="0"/>
                      <w:marTop w:val="0"/>
                      <w:marBottom w:val="0"/>
                      <w:divBdr>
                        <w:top w:val="none" w:sz="0" w:space="0" w:color="auto"/>
                        <w:left w:val="none" w:sz="0" w:space="0" w:color="auto"/>
                        <w:bottom w:val="none" w:sz="0" w:space="0" w:color="auto"/>
                        <w:right w:val="none" w:sz="0" w:space="0" w:color="auto"/>
                      </w:divBdr>
                      <w:divsChild>
                        <w:div w:id="1218974361">
                          <w:marLeft w:val="0"/>
                          <w:marRight w:val="0"/>
                          <w:marTop w:val="0"/>
                          <w:marBottom w:val="120"/>
                          <w:divBdr>
                            <w:top w:val="none" w:sz="0" w:space="0" w:color="auto"/>
                            <w:left w:val="none" w:sz="0" w:space="0" w:color="auto"/>
                            <w:bottom w:val="none" w:sz="0" w:space="0" w:color="auto"/>
                            <w:right w:val="none" w:sz="0" w:space="0" w:color="auto"/>
                          </w:divBdr>
                        </w:div>
                        <w:div w:id="829371493">
                          <w:marLeft w:val="0"/>
                          <w:marRight w:val="0"/>
                          <w:marTop w:val="0"/>
                          <w:marBottom w:val="240"/>
                          <w:divBdr>
                            <w:top w:val="single" w:sz="6" w:space="12" w:color="auto"/>
                            <w:left w:val="single" w:sz="6" w:space="12" w:color="auto"/>
                            <w:bottom w:val="single" w:sz="6" w:space="12" w:color="auto"/>
                            <w:right w:val="single" w:sz="6" w:space="12" w:color="auto"/>
                          </w:divBdr>
                          <w:divsChild>
                            <w:div w:id="17477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428295">
          <w:marLeft w:val="0"/>
          <w:marRight w:val="0"/>
          <w:marTop w:val="0"/>
          <w:marBottom w:val="0"/>
          <w:divBdr>
            <w:top w:val="none" w:sz="0" w:space="0" w:color="auto"/>
            <w:left w:val="none" w:sz="0" w:space="0" w:color="auto"/>
            <w:bottom w:val="none" w:sz="0" w:space="0" w:color="auto"/>
            <w:right w:val="none" w:sz="0" w:space="0" w:color="auto"/>
          </w:divBdr>
          <w:divsChild>
            <w:div w:id="871847340">
              <w:marLeft w:val="0"/>
              <w:marRight w:val="0"/>
              <w:marTop w:val="360"/>
              <w:marBottom w:val="0"/>
              <w:divBdr>
                <w:top w:val="none" w:sz="0" w:space="0" w:color="auto"/>
                <w:left w:val="none" w:sz="0" w:space="0" w:color="auto"/>
                <w:bottom w:val="none" w:sz="0" w:space="0" w:color="auto"/>
                <w:right w:val="none" w:sz="0" w:space="0" w:color="auto"/>
              </w:divBdr>
              <w:divsChild>
                <w:div w:id="2124037500">
                  <w:marLeft w:val="0"/>
                  <w:marRight w:val="0"/>
                  <w:marTop w:val="0"/>
                  <w:marBottom w:val="240"/>
                  <w:divBdr>
                    <w:top w:val="none" w:sz="0" w:space="0" w:color="auto"/>
                    <w:left w:val="none" w:sz="0" w:space="0" w:color="auto"/>
                    <w:bottom w:val="none" w:sz="0" w:space="0" w:color="auto"/>
                    <w:right w:val="none" w:sz="0" w:space="0" w:color="auto"/>
                  </w:divBdr>
                  <w:divsChild>
                    <w:div w:id="1296908683">
                      <w:marLeft w:val="0"/>
                      <w:marRight w:val="0"/>
                      <w:marTop w:val="480"/>
                      <w:marBottom w:val="150"/>
                      <w:divBdr>
                        <w:top w:val="none" w:sz="0" w:space="0" w:color="auto"/>
                        <w:left w:val="none" w:sz="0" w:space="0" w:color="auto"/>
                        <w:bottom w:val="none" w:sz="0" w:space="0" w:color="auto"/>
                        <w:right w:val="none" w:sz="0" w:space="0" w:color="auto"/>
                      </w:divBdr>
                    </w:div>
                  </w:divsChild>
                </w:div>
                <w:div w:id="2074618842">
                  <w:marLeft w:val="0"/>
                  <w:marRight w:val="0"/>
                  <w:marTop w:val="0"/>
                  <w:marBottom w:val="240"/>
                  <w:divBdr>
                    <w:top w:val="none" w:sz="0" w:space="0" w:color="auto"/>
                    <w:left w:val="none" w:sz="0" w:space="0" w:color="auto"/>
                    <w:bottom w:val="none" w:sz="0" w:space="0" w:color="auto"/>
                    <w:right w:val="none" w:sz="0" w:space="0" w:color="auto"/>
                  </w:divBdr>
                  <w:divsChild>
                    <w:div w:id="1621719262">
                      <w:marLeft w:val="0"/>
                      <w:marRight w:val="0"/>
                      <w:marTop w:val="0"/>
                      <w:marBottom w:val="0"/>
                      <w:divBdr>
                        <w:top w:val="none" w:sz="0" w:space="0" w:color="auto"/>
                        <w:left w:val="none" w:sz="0" w:space="0" w:color="auto"/>
                        <w:bottom w:val="none" w:sz="0" w:space="0" w:color="auto"/>
                        <w:right w:val="none" w:sz="0" w:space="0" w:color="auto"/>
                      </w:divBdr>
                      <w:divsChild>
                        <w:div w:id="17552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347">
                  <w:marLeft w:val="0"/>
                  <w:marRight w:val="0"/>
                  <w:marTop w:val="0"/>
                  <w:marBottom w:val="240"/>
                  <w:divBdr>
                    <w:top w:val="none" w:sz="0" w:space="0" w:color="auto"/>
                    <w:left w:val="none" w:sz="0" w:space="0" w:color="auto"/>
                    <w:bottom w:val="none" w:sz="0" w:space="0" w:color="auto"/>
                    <w:right w:val="none" w:sz="0" w:space="0" w:color="auto"/>
                  </w:divBdr>
                  <w:divsChild>
                    <w:div w:id="1492916116">
                      <w:marLeft w:val="0"/>
                      <w:marRight w:val="0"/>
                      <w:marTop w:val="480"/>
                      <w:marBottom w:val="150"/>
                      <w:divBdr>
                        <w:top w:val="none" w:sz="0" w:space="0" w:color="auto"/>
                        <w:left w:val="none" w:sz="0" w:space="0" w:color="auto"/>
                        <w:bottom w:val="none" w:sz="0" w:space="0" w:color="auto"/>
                        <w:right w:val="none" w:sz="0" w:space="0" w:color="auto"/>
                      </w:divBdr>
                    </w:div>
                  </w:divsChild>
                </w:div>
                <w:div w:id="1612198499">
                  <w:marLeft w:val="0"/>
                  <w:marRight w:val="0"/>
                  <w:marTop w:val="0"/>
                  <w:marBottom w:val="240"/>
                  <w:divBdr>
                    <w:top w:val="none" w:sz="0" w:space="0" w:color="auto"/>
                    <w:left w:val="none" w:sz="0" w:space="0" w:color="auto"/>
                    <w:bottom w:val="none" w:sz="0" w:space="0" w:color="auto"/>
                    <w:right w:val="none" w:sz="0" w:space="0" w:color="auto"/>
                  </w:divBdr>
                  <w:divsChild>
                    <w:div w:id="1507551819">
                      <w:marLeft w:val="0"/>
                      <w:marRight w:val="0"/>
                      <w:marTop w:val="0"/>
                      <w:marBottom w:val="0"/>
                      <w:divBdr>
                        <w:top w:val="none" w:sz="0" w:space="0" w:color="auto"/>
                        <w:left w:val="none" w:sz="0" w:space="0" w:color="auto"/>
                        <w:bottom w:val="none" w:sz="0" w:space="0" w:color="auto"/>
                        <w:right w:val="none" w:sz="0" w:space="0" w:color="auto"/>
                      </w:divBdr>
                      <w:divsChild>
                        <w:div w:id="26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2315">
                  <w:marLeft w:val="0"/>
                  <w:marRight w:val="0"/>
                  <w:marTop w:val="0"/>
                  <w:marBottom w:val="240"/>
                  <w:divBdr>
                    <w:top w:val="none" w:sz="0" w:space="0" w:color="auto"/>
                    <w:left w:val="none" w:sz="0" w:space="0" w:color="auto"/>
                    <w:bottom w:val="none" w:sz="0" w:space="0" w:color="auto"/>
                    <w:right w:val="none" w:sz="0" w:space="0" w:color="auto"/>
                  </w:divBdr>
                  <w:divsChild>
                    <w:div w:id="442500264">
                      <w:marLeft w:val="0"/>
                      <w:marRight w:val="0"/>
                      <w:marTop w:val="480"/>
                      <w:marBottom w:val="150"/>
                      <w:divBdr>
                        <w:top w:val="none" w:sz="0" w:space="0" w:color="auto"/>
                        <w:left w:val="none" w:sz="0" w:space="0" w:color="auto"/>
                        <w:bottom w:val="none" w:sz="0" w:space="0" w:color="auto"/>
                        <w:right w:val="none" w:sz="0" w:space="0" w:color="auto"/>
                      </w:divBdr>
                    </w:div>
                  </w:divsChild>
                </w:div>
                <w:div w:id="472529962">
                  <w:marLeft w:val="0"/>
                  <w:marRight w:val="0"/>
                  <w:marTop w:val="0"/>
                  <w:marBottom w:val="240"/>
                  <w:divBdr>
                    <w:top w:val="none" w:sz="0" w:space="0" w:color="auto"/>
                    <w:left w:val="none" w:sz="0" w:space="0" w:color="auto"/>
                    <w:bottom w:val="none" w:sz="0" w:space="0" w:color="auto"/>
                    <w:right w:val="none" w:sz="0" w:space="0" w:color="auto"/>
                  </w:divBdr>
                  <w:divsChild>
                    <w:div w:id="280772953">
                      <w:marLeft w:val="0"/>
                      <w:marRight w:val="0"/>
                      <w:marTop w:val="0"/>
                      <w:marBottom w:val="0"/>
                      <w:divBdr>
                        <w:top w:val="none" w:sz="0" w:space="0" w:color="auto"/>
                        <w:left w:val="none" w:sz="0" w:space="0" w:color="auto"/>
                        <w:bottom w:val="none" w:sz="0" w:space="0" w:color="auto"/>
                        <w:right w:val="none" w:sz="0" w:space="0" w:color="auto"/>
                      </w:divBdr>
                      <w:divsChild>
                        <w:div w:id="12832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694382">
      <w:bodyDiv w:val="1"/>
      <w:marLeft w:val="0"/>
      <w:marRight w:val="0"/>
      <w:marTop w:val="0"/>
      <w:marBottom w:val="0"/>
      <w:divBdr>
        <w:top w:val="none" w:sz="0" w:space="0" w:color="auto"/>
        <w:left w:val="none" w:sz="0" w:space="0" w:color="auto"/>
        <w:bottom w:val="none" w:sz="0" w:space="0" w:color="auto"/>
        <w:right w:val="none" w:sz="0" w:space="0" w:color="auto"/>
      </w:divBdr>
      <w:divsChild>
        <w:div w:id="716854772">
          <w:marLeft w:val="0"/>
          <w:marRight w:val="0"/>
          <w:marTop w:val="0"/>
          <w:marBottom w:val="0"/>
          <w:divBdr>
            <w:top w:val="none" w:sz="0" w:space="0" w:color="auto"/>
            <w:left w:val="none" w:sz="0" w:space="0" w:color="auto"/>
            <w:bottom w:val="none" w:sz="0" w:space="0" w:color="auto"/>
            <w:right w:val="none" w:sz="0" w:space="0" w:color="auto"/>
          </w:divBdr>
          <w:divsChild>
            <w:div w:id="718824980">
              <w:marLeft w:val="0"/>
              <w:marRight w:val="0"/>
              <w:marTop w:val="0"/>
              <w:marBottom w:val="0"/>
              <w:divBdr>
                <w:top w:val="none" w:sz="0" w:space="0" w:color="auto"/>
                <w:left w:val="none" w:sz="0" w:space="0" w:color="auto"/>
                <w:bottom w:val="none" w:sz="0" w:space="0" w:color="auto"/>
                <w:right w:val="none" w:sz="0" w:space="0" w:color="auto"/>
              </w:divBdr>
            </w:div>
          </w:divsChild>
        </w:div>
        <w:div w:id="1623148530">
          <w:marLeft w:val="0"/>
          <w:marRight w:val="0"/>
          <w:marTop w:val="0"/>
          <w:marBottom w:val="0"/>
          <w:divBdr>
            <w:top w:val="none" w:sz="0" w:space="0" w:color="auto"/>
            <w:left w:val="none" w:sz="0" w:space="0" w:color="auto"/>
            <w:bottom w:val="none" w:sz="0" w:space="0" w:color="auto"/>
            <w:right w:val="none" w:sz="0" w:space="0" w:color="auto"/>
          </w:divBdr>
          <w:divsChild>
            <w:div w:id="1572346785">
              <w:marLeft w:val="0"/>
              <w:marRight w:val="0"/>
              <w:marTop w:val="0"/>
              <w:marBottom w:val="0"/>
              <w:divBdr>
                <w:top w:val="none" w:sz="0" w:space="0" w:color="auto"/>
                <w:left w:val="none" w:sz="0" w:space="0" w:color="auto"/>
                <w:bottom w:val="none" w:sz="0" w:space="0" w:color="auto"/>
                <w:right w:val="none" w:sz="0" w:space="0" w:color="auto"/>
              </w:divBdr>
              <w:divsChild>
                <w:div w:id="1601789963">
                  <w:marLeft w:val="0"/>
                  <w:marRight w:val="0"/>
                  <w:marTop w:val="0"/>
                  <w:marBottom w:val="0"/>
                  <w:divBdr>
                    <w:top w:val="none" w:sz="0" w:space="0" w:color="auto"/>
                    <w:left w:val="none" w:sz="0" w:space="0" w:color="auto"/>
                    <w:bottom w:val="none" w:sz="0" w:space="0" w:color="auto"/>
                    <w:right w:val="none" w:sz="0" w:space="0" w:color="auto"/>
                  </w:divBdr>
                </w:div>
                <w:div w:id="592670021">
                  <w:marLeft w:val="300"/>
                  <w:marRight w:val="0"/>
                  <w:marTop w:val="0"/>
                  <w:marBottom w:val="0"/>
                  <w:divBdr>
                    <w:top w:val="none" w:sz="0" w:space="0" w:color="auto"/>
                    <w:left w:val="none" w:sz="0" w:space="0" w:color="auto"/>
                    <w:bottom w:val="none" w:sz="0" w:space="0" w:color="auto"/>
                    <w:right w:val="none" w:sz="0" w:space="0" w:color="auto"/>
                  </w:divBdr>
                </w:div>
                <w:div w:id="537205371">
                  <w:marLeft w:val="150"/>
                  <w:marRight w:val="0"/>
                  <w:marTop w:val="0"/>
                  <w:marBottom w:val="0"/>
                  <w:divBdr>
                    <w:top w:val="none" w:sz="0" w:space="0" w:color="auto"/>
                    <w:left w:val="none" w:sz="0" w:space="0" w:color="auto"/>
                    <w:bottom w:val="none" w:sz="0" w:space="0" w:color="auto"/>
                    <w:right w:val="none" w:sz="0" w:space="0" w:color="auto"/>
                  </w:divBdr>
                </w:div>
                <w:div w:id="1602644098">
                  <w:marLeft w:val="150"/>
                  <w:marRight w:val="0"/>
                  <w:marTop w:val="0"/>
                  <w:marBottom w:val="0"/>
                  <w:divBdr>
                    <w:top w:val="none" w:sz="0" w:space="0" w:color="auto"/>
                    <w:left w:val="none" w:sz="0" w:space="0" w:color="auto"/>
                    <w:bottom w:val="none" w:sz="0" w:space="0" w:color="auto"/>
                    <w:right w:val="none" w:sz="0" w:space="0" w:color="auto"/>
                  </w:divBdr>
                </w:div>
                <w:div w:id="1553662222">
                  <w:marLeft w:val="0"/>
                  <w:marRight w:val="0"/>
                  <w:marTop w:val="0"/>
                  <w:marBottom w:val="0"/>
                  <w:divBdr>
                    <w:top w:val="none" w:sz="0" w:space="0" w:color="auto"/>
                    <w:left w:val="none" w:sz="0" w:space="0" w:color="auto"/>
                    <w:bottom w:val="none" w:sz="0" w:space="0" w:color="auto"/>
                    <w:right w:val="none" w:sz="0" w:space="0" w:color="auto"/>
                  </w:divBdr>
                </w:div>
                <w:div w:id="189801073">
                  <w:marLeft w:val="60"/>
                  <w:marRight w:val="0"/>
                  <w:marTop w:val="0"/>
                  <w:marBottom w:val="0"/>
                  <w:divBdr>
                    <w:top w:val="none" w:sz="0" w:space="0" w:color="auto"/>
                    <w:left w:val="none" w:sz="0" w:space="0" w:color="auto"/>
                    <w:bottom w:val="none" w:sz="0" w:space="0" w:color="auto"/>
                    <w:right w:val="none" w:sz="0" w:space="0" w:color="auto"/>
                  </w:divBdr>
                </w:div>
              </w:divsChild>
            </w:div>
            <w:div w:id="154759041">
              <w:marLeft w:val="0"/>
              <w:marRight w:val="0"/>
              <w:marTop w:val="0"/>
              <w:marBottom w:val="0"/>
              <w:divBdr>
                <w:top w:val="none" w:sz="0" w:space="0" w:color="auto"/>
                <w:left w:val="none" w:sz="0" w:space="0" w:color="auto"/>
                <w:bottom w:val="none" w:sz="0" w:space="0" w:color="auto"/>
                <w:right w:val="none" w:sz="0" w:space="0" w:color="auto"/>
              </w:divBdr>
              <w:divsChild>
                <w:div w:id="901718726">
                  <w:marLeft w:val="0"/>
                  <w:marRight w:val="0"/>
                  <w:marTop w:val="120"/>
                  <w:marBottom w:val="0"/>
                  <w:divBdr>
                    <w:top w:val="none" w:sz="0" w:space="0" w:color="auto"/>
                    <w:left w:val="none" w:sz="0" w:space="0" w:color="auto"/>
                    <w:bottom w:val="none" w:sz="0" w:space="0" w:color="auto"/>
                    <w:right w:val="none" w:sz="0" w:space="0" w:color="auto"/>
                  </w:divBdr>
                  <w:divsChild>
                    <w:div w:id="2043675386">
                      <w:marLeft w:val="0"/>
                      <w:marRight w:val="0"/>
                      <w:marTop w:val="0"/>
                      <w:marBottom w:val="0"/>
                      <w:divBdr>
                        <w:top w:val="none" w:sz="0" w:space="0" w:color="auto"/>
                        <w:left w:val="none" w:sz="0" w:space="0" w:color="auto"/>
                        <w:bottom w:val="none" w:sz="0" w:space="0" w:color="auto"/>
                        <w:right w:val="none" w:sz="0" w:space="0" w:color="auto"/>
                      </w:divBdr>
                      <w:divsChild>
                        <w:div w:id="19135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5929">
      <w:bodyDiv w:val="1"/>
      <w:marLeft w:val="0"/>
      <w:marRight w:val="0"/>
      <w:marTop w:val="0"/>
      <w:marBottom w:val="0"/>
      <w:divBdr>
        <w:top w:val="none" w:sz="0" w:space="0" w:color="auto"/>
        <w:left w:val="none" w:sz="0" w:space="0" w:color="auto"/>
        <w:bottom w:val="none" w:sz="0" w:space="0" w:color="auto"/>
        <w:right w:val="none" w:sz="0" w:space="0" w:color="auto"/>
      </w:divBdr>
    </w:div>
    <w:div w:id="586159708">
      <w:bodyDiv w:val="1"/>
      <w:marLeft w:val="0"/>
      <w:marRight w:val="0"/>
      <w:marTop w:val="0"/>
      <w:marBottom w:val="0"/>
      <w:divBdr>
        <w:top w:val="none" w:sz="0" w:space="0" w:color="auto"/>
        <w:left w:val="none" w:sz="0" w:space="0" w:color="auto"/>
        <w:bottom w:val="none" w:sz="0" w:space="0" w:color="auto"/>
        <w:right w:val="none" w:sz="0" w:space="0" w:color="auto"/>
      </w:divBdr>
      <w:divsChild>
        <w:div w:id="343675365">
          <w:marLeft w:val="0"/>
          <w:marRight w:val="0"/>
          <w:marTop w:val="0"/>
          <w:marBottom w:val="0"/>
          <w:divBdr>
            <w:top w:val="none" w:sz="0" w:space="0" w:color="auto"/>
            <w:left w:val="none" w:sz="0" w:space="0" w:color="auto"/>
            <w:bottom w:val="none" w:sz="0" w:space="0" w:color="auto"/>
            <w:right w:val="none" w:sz="0" w:space="0" w:color="auto"/>
          </w:divBdr>
          <w:divsChild>
            <w:div w:id="2005815142">
              <w:marLeft w:val="0"/>
              <w:marRight w:val="0"/>
              <w:marTop w:val="0"/>
              <w:marBottom w:val="0"/>
              <w:divBdr>
                <w:top w:val="none" w:sz="0" w:space="0" w:color="auto"/>
                <w:left w:val="none" w:sz="0" w:space="0" w:color="auto"/>
                <w:bottom w:val="none" w:sz="0" w:space="0" w:color="auto"/>
                <w:right w:val="none" w:sz="0" w:space="0" w:color="auto"/>
              </w:divBdr>
              <w:divsChild>
                <w:div w:id="447355569">
                  <w:marLeft w:val="0"/>
                  <w:marRight w:val="0"/>
                  <w:marTop w:val="0"/>
                  <w:marBottom w:val="0"/>
                  <w:divBdr>
                    <w:top w:val="none" w:sz="0" w:space="0" w:color="auto"/>
                    <w:left w:val="none" w:sz="0" w:space="0" w:color="auto"/>
                    <w:bottom w:val="none" w:sz="0" w:space="0" w:color="auto"/>
                    <w:right w:val="none" w:sz="0" w:space="0" w:color="auto"/>
                  </w:divBdr>
                  <w:divsChild>
                    <w:div w:id="17600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712">
          <w:marLeft w:val="0"/>
          <w:marRight w:val="0"/>
          <w:marTop w:val="0"/>
          <w:marBottom w:val="0"/>
          <w:divBdr>
            <w:top w:val="none" w:sz="0" w:space="0" w:color="auto"/>
            <w:left w:val="none" w:sz="0" w:space="0" w:color="auto"/>
            <w:bottom w:val="none" w:sz="0" w:space="0" w:color="auto"/>
            <w:right w:val="none" w:sz="0" w:space="0" w:color="auto"/>
          </w:divBdr>
          <w:divsChild>
            <w:div w:id="47146973">
              <w:marLeft w:val="0"/>
              <w:marRight w:val="0"/>
              <w:marTop w:val="0"/>
              <w:marBottom w:val="0"/>
              <w:divBdr>
                <w:top w:val="none" w:sz="0" w:space="0" w:color="auto"/>
                <w:left w:val="none" w:sz="0" w:space="0" w:color="auto"/>
                <w:bottom w:val="none" w:sz="0" w:space="0" w:color="auto"/>
                <w:right w:val="none" w:sz="0" w:space="0" w:color="auto"/>
              </w:divBdr>
            </w:div>
            <w:div w:id="7006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6757">
      <w:bodyDiv w:val="1"/>
      <w:marLeft w:val="0"/>
      <w:marRight w:val="0"/>
      <w:marTop w:val="0"/>
      <w:marBottom w:val="0"/>
      <w:divBdr>
        <w:top w:val="none" w:sz="0" w:space="0" w:color="auto"/>
        <w:left w:val="none" w:sz="0" w:space="0" w:color="auto"/>
        <w:bottom w:val="none" w:sz="0" w:space="0" w:color="auto"/>
        <w:right w:val="none" w:sz="0" w:space="0" w:color="auto"/>
      </w:divBdr>
    </w:div>
    <w:div w:id="665936828">
      <w:bodyDiv w:val="1"/>
      <w:marLeft w:val="0"/>
      <w:marRight w:val="0"/>
      <w:marTop w:val="0"/>
      <w:marBottom w:val="0"/>
      <w:divBdr>
        <w:top w:val="none" w:sz="0" w:space="0" w:color="auto"/>
        <w:left w:val="none" w:sz="0" w:space="0" w:color="auto"/>
        <w:bottom w:val="none" w:sz="0" w:space="0" w:color="auto"/>
        <w:right w:val="none" w:sz="0" w:space="0" w:color="auto"/>
      </w:divBdr>
      <w:divsChild>
        <w:div w:id="598951454">
          <w:marLeft w:val="0"/>
          <w:marRight w:val="0"/>
          <w:marTop w:val="0"/>
          <w:marBottom w:val="0"/>
          <w:divBdr>
            <w:top w:val="none" w:sz="0" w:space="0" w:color="auto"/>
            <w:left w:val="none" w:sz="0" w:space="0" w:color="auto"/>
            <w:bottom w:val="none" w:sz="0" w:space="0" w:color="auto"/>
            <w:right w:val="none" w:sz="0" w:space="0" w:color="auto"/>
          </w:divBdr>
          <w:divsChild>
            <w:div w:id="2114008242">
              <w:marLeft w:val="0"/>
              <w:marRight w:val="0"/>
              <w:marTop w:val="480"/>
              <w:marBottom w:val="480"/>
              <w:divBdr>
                <w:top w:val="none" w:sz="0" w:space="0" w:color="auto"/>
                <w:left w:val="none" w:sz="0" w:space="0" w:color="auto"/>
                <w:bottom w:val="none" w:sz="0" w:space="0" w:color="auto"/>
                <w:right w:val="none" w:sz="0" w:space="0" w:color="auto"/>
              </w:divBdr>
              <w:divsChild>
                <w:div w:id="1871717543">
                  <w:marLeft w:val="0"/>
                  <w:marRight w:val="0"/>
                  <w:marTop w:val="0"/>
                  <w:marBottom w:val="240"/>
                  <w:divBdr>
                    <w:top w:val="none" w:sz="0" w:space="0" w:color="auto"/>
                    <w:left w:val="none" w:sz="0" w:space="0" w:color="auto"/>
                    <w:bottom w:val="none" w:sz="0" w:space="0" w:color="auto"/>
                    <w:right w:val="none" w:sz="0" w:space="0" w:color="auto"/>
                  </w:divBdr>
                </w:div>
                <w:div w:id="941300336">
                  <w:marLeft w:val="0"/>
                  <w:marRight w:val="0"/>
                  <w:marTop w:val="0"/>
                  <w:marBottom w:val="240"/>
                  <w:divBdr>
                    <w:top w:val="none" w:sz="0" w:space="0" w:color="auto"/>
                    <w:left w:val="none" w:sz="0" w:space="0" w:color="auto"/>
                    <w:bottom w:val="none" w:sz="0" w:space="0" w:color="auto"/>
                    <w:right w:val="none" w:sz="0" w:space="0" w:color="auto"/>
                  </w:divBdr>
                </w:div>
                <w:div w:id="980816661">
                  <w:marLeft w:val="0"/>
                  <w:marRight w:val="0"/>
                  <w:marTop w:val="0"/>
                  <w:marBottom w:val="240"/>
                  <w:divBdr>
                    <w:top w:val="none" w:sz="0" w:space="0" w:color="auto"/>
                    <w:left w:val="none" w:sz="0" w:space="0" w:color="auto"/>
                    <w:bottom w:val="none" w:sz="0" w:space="0" w:color="auto"/>
                    <w:right w:val="none" w:sz="0" w:space="0" w:color="auto"/>
                  </w:divBdr>
                </w:div>
                <w:div w:id="669721262">
                  <w:marLeft w:val="0"/>
                  <w:marRight w:val="0"/>
                  <w:marTop w:val="0"/>
                  <w:marBottom w:val="240"/>
                  <w:divBdr>
                    <w:top w:val="none" w:sz="0" w:space="0" w:color="auto"/>
                    <w:left w:val="none" w:sz="0" w:space="0" w:color="auto"/>
                    <w:bottom w:val="none" w:sz="0" w:space="0" w:color="auto"/>
                    <w:right w:val="none" w:sz="0" w:space="0" w:color="auto"/>
                  </w:divBdr>
                </w:div>
                <w:div w:id="2061394804">
                  <w:marLeft w:val="0"/>
                  <w:marRight w:val="0"/>
                  <w:marTop w:val="0"/>
                  <w:marBottom w:val="240"/>
                  <w:divBdr>
                    <w:top w:val="none" w:sz="0" w:space="0" w:color="auto"/>
                    <w:left w:val="none" w:sz="0" w:space="0" w:color="auto"/>
                    <w:bottom w:val="none" w:sz="0" w:space="0" w:color="auto"/>
                    <w:right w:val="none" w:sz="0" w:space="0" w:color="auto"/>
                  </w:divBdr>
                </w:div>
                <w:div w:id="163715448">
                  <w:marLeft w:val="0"/>
                  <w:marRight w:val="0"/>
                  <w:marTop w:val="0"/>
                  <w:marBottom w:val="240"/>
                  <w:divBdr>
                    <w:top w:val="none" w:sz="0" w:space="0" w:color="auto"/>
                    <w:left w:val="none" w:sz="0" w:space="0" w:color="auto"/>
                    <w:bottom w:val="none" w:sz="0" w:space="0" w:color="auto"/>
                    <w:right w:val="none" w:sz="0" w:space="0" w:color="auto"/>
                  </w:divBdr>
                </w:div>
                <w:div w:id="822743009">
                  <w:marLeft w:val="0"/>
                  <w:marRight w:val="0"/>
                  <w:marTop w:val="0"/>
                  <w:marBottom w:val="240"/>
                  <w:divBdr>
                    <w:top w:val="none" w:sz="0" w:space="0" w:color="auto"/>
                    <w:left w:val="none" w:sz="0" w:space="0" w:color="auto"/>
                    <w:bottom w:val="none" w:sz="0" w:space="0" w:color="auto"/>
                    <w:right w:val="none" w:sz="0" w:space="0" w:color="auto"/>
                  </w:divBdr>
                </w:div>
                <w:div w:id="820078265">
                  <w:marLeft w:val="0"/>
                  <w:marRight w:val="0"/>
                  <w:marTop w:val="0"/>
                  <w:marBottom w:val="240"/>
                  <w:divBdr>
                    <w:top w:val="none" w:sz="0" w:space="0" w:color="auto"/>
                    <w:left w:val="none" w:sz="0" w:space="0" w:color="auto"/>
                    <w:bottom w:val="none" w:sz="0" w:space="0" w:color="auto"/>
                    <w:right w:val="none" w:sz="0" w:space="0" w:color="auto"/>
                  </w:divBdr>
                </w:div>
                <w:div w:id="739910191">
                  <w:marLeft w:val="0"/>
                  <w:marRight w:val="0"/>
                  <w:marTop w:val="0"/>
                  <w:marBottom w:val="240"/>
                  <w:divBdr>
                    <w:top w:val="none" w:sz="0" w:space="0" w:color="auto"/>
                    <w:left w:val="none" w:sz="0" w:space="0" w:color="auto"/>
                    <w:bottom w:val="none" w:sz="0" w:space="0" w:color="auto"/>
                    <w:right w:val="none" w:sz="0" w:space="0" w:color="auto"/>
                  </w:divBdr>
                  <w:divsChild>
                    <w:div w:id="1816798721">
                      <w:marLeft w:val="0"/>
                      <w:marRight w:val="0"/>
                      <w:marTop w:val="0"/>
                      <w:marBottom w:val="240"/>
                      <w:divBdr>
                        <w:top w:val="none" w:sz="0" w:space="0" w:color="auto"/>
                        <w:left w:val="none" w:sz="0" w:space="0" w:color="auto"/>
                        <w:bottom w:val="none" w:sz="0" w:space="0" w:color="auto"/>
                        <w:right w:val="none" w:sz="0" w:space="0" w:color="auto"/>
                      </w:divBdr>
                    </w:div>
                    <w:div w:id="1956786508">
                      <w:marLeft w:val="0"/>
                      <w:marRight w:val="0"/>
                      <w:marTop w:val="0"/>
                      <w:marBottom w:val="240"/>
                      <w:divBdr>
                        <w:top w:val="none" w:sz="0" w:space="0" w:color="auto"/>
                        <w:left w:val="none" w:sz="0" w:space="0" w:color="auto"/>
                        <w:bottom w:val="none" w:sz="0" w:space="0" w:color="auto"/>
                        <w:right w:val="none" w:sz="0" w:space="0" w:color="auto"/>
                      </w:divBdr>
                    </w:div>
                    <w:div w:id="11627422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3756474">
          <w:marLeft w:val="0"/>
          <w:marRight w:val="0"/>
          <w:marTop w:val="0"/>
          <w:marBottom w:val="0"/>
          <w:divBdr>
            <w:top w:val="none" w:sz="0" w:space="0" w:color="auto"/>
            <w:left w:val="none" w:sz="0" w:space="0" w:color="auto"/>
            <w:bottom w:val="none" w:sz="0" w:space="0" w:color="auto"/>
            <w:right w:val="none" w:sz="0" w:space="0" w:color="auto"/>
          </w:divBdr>
          <w:divsChild>
            <w:div w:id="1599558337">
              <w:marLeft w:val="0"/>
              <w:marRight w:val="0"/>
              <w:marTop w:val="0"/>
              <w:marBottom w:val="0"/>
              <w:divBdr>
                <w:top w:val="none" w:sz="0" w:space="0" w:color="auto"/>
                <w:left w:val="none" w:sz="0" w:space="0" w:color="auto"/>
                <w:bottom w:val="none" w:sz="0" w:space="0" w:color="auto"/>
                <w:right w:val="none" w:sz="0" w:space="0" w:color="auto"/>
              </w:divBdr>
              <w:divsChild>
                <w:div w:id="370690574">
                  <w:marLeft w:val="0"/>
                  <w:marRight w:val="0"/>
                  <w:marTop w:val="0"/>
                  <w:marBottom w:val="240"/>
                  <w:divBdr>
                    <w:top w:val="none" w:sz="0" w:space="0" w:color="auto"/>
                    <w:left w:val="none" w:sz="0" w:space="0" w:color="auto"/>
                    <w:bottom w:val="none" w:sz="0" w:space="0" w:color="auto"/>
                    <w:right w:val="none" w:sz="0" w:space="0" w:color="auto"/>
                  </w:divBdr>
                </w:div>
                <w:div w:id="333538069">
                  <w:marLeft w:val="0"/>
                  <w:marRight w:val="0"/>
                  <w:marTop w:val="0"/>
                  <w:marBottom w:val="240"/>
                  <w:divBdr>
                    <w:top w:val="none" w:sz="0" w:space="0" w:color="auto"/>
                    <w:left w:val="none" w:sz="0" w:space="0" w:color="auto"/>
                    <w:bottom w:val="none" w:sz="0" w:space="0" w:color="auto"/>
                    <w:right w:val="none" w:sz="0" w:space="0" w:color="auto"/>
                  </w:divBdr>
                </w:div>
                <w:div w:id="1718893577">
                  <w:marLeft w:val="0"/>
                  <w:marRight w:val="0"/>
                  <w:marTop w:val="0"/>
                  <w:marBottom w:val="240"/>
                  <w:divBdr>
                    <w:top w:val="none" w:sz="0" w:space="0" w:color="auto"/>
                    <w:left w:val="none" w:sz="0" w:space="0" w:color="auto"/>
                    <w:bottom w:val="none" w:sz="0" w:space="0" w:color="auto"/>
                    <w:right w:val="none" w:sz="0" w:space="0" w:color="auto"/>
                  </w:divBdr>
                  <w:divsChild>
                    <w:div w:id="762385668">
                      <w:marLeft w:val="0"/>
                      <w:marRight w:val="0"/>
                      <w:marTop w:val="0"/>
                      <w:marBottom w:val="240"/>
                      <w:divBdr>
                        <w:top w:val="none" w:sz="0" w:space="0" w:color="auto"/>
                        <w:left w:val="none" w:sz="0" w:space="0" w:color="auto"/>
                        <w:bottom w:val="none" w:sz="0" w:space="0" w:color="auto"/>
                        <w:right w:val="none" w:sz="0" w:space="0" w:color="auto"/>
                      </w:divBdr>
                    </w:div>
                    <w:div w:id="1140270609">
                      <w:marLeft w:val="0"/>
                      <w:marRight w:val="0"/>
                      <w:marTop w:val="0"/>
                      <w:marBottom w:val="240"/>
                      <w:divBdr>
                        <w:top w:val="none" w:sz="0" w:space="0" w:color="auto"/>
                        <w:left w:val="none" w:sz="0" w:space="0" w:color="auto"/>
                        <w:bottom w:val="none" w:sz="0" w:space="0" w:color="auto"/>
                        <w:right w:val="none" w:sz="0" w:space="0" w:color="auto"/>
                      </w:divBdr>
                    </w:div>
                    <w:div w:id="1908414622">
                      <w:marLeft w:val="0"/>
                      <w:marRight w:val="0"/>
                      <w:marTop w:val="0"/>
                      <w:marBottom w:val="240"/>
                      <w:divBdr>
                        <w:top w:val="none" w:sz="0" w:space="0" w:color="auto"/>
                        <w:left w:val="none" w:sz="0" w:space="0" w:color="auto"/>
                        <w:bottom w:val="none" w:sz="0" w:space="0" w:color="auto"/>
                        <w:right w:val="none" w:sz="0" w:space="0" w:color="auto"/>
                      </w:divBdr>
                    </w:div>
                  </w:divsChild>
                </w:div>
                <w:div w:id="1023894868">
                  <w:marLeft w:val="0"/>
                  <w:marRight w:val="0"/>
                  <w:marTop w:val="0"/>
                  <w:marBottom w:val="240"/>
                  <w:divBdr>
                    <w:top w:val="none" w:sz="0" w:space="0" w:color="auto"/>
                    <w:left w:val="none" w:sz="0" w:space="0" w:color="auto"/>
                    <w:bottom w:val="none" w:sz="0" w:space="0" w:color="auto"/>
                    <w:right w:val="none" w:sz="0" w:space="0" w:color="auto"/>
                  </w:divBdr>
                </w:div>
                <w:div w:id="1939367967">
                  <w:marLeft w:val="0"/>
                  <w:marRight w:val="0"/>
                  <w:marTop w:val="0"/>
                  <w:marBottom w:val="240"/>
                  <w:divBdr>
                    <w:top w:val="none" w:sz="0" w:space="0" w:color="auto"/>
                    <w:left w:val="none" w:sz="0" w:space="0" w:color="auto"/>
                    <w:bottom w:val="none" w:sz="0" w:space="0" w:color="auto"/>
                    <w:right w:val="none" w:sz="0" w:space="0" w:color="auto"/>
                  </w:divBdr>
                </w:div>
                <w:div w:id="571618220">
                  <w:marLeft w:val="0"/>
                  <w:marRight w:val="0"/>
                  <w:marTop w:val="0"/>
                  <w:marBottom w:val="240"/>
                  <w:divBdr>
                    <w:top w:val="none" w:sz="0" w:space="0" w:color="auto"/>
                    <w:left w:val="none" w:sz="0" w:space="0" w:color="auto"/>
                    <w:bottom w:val="none" w:sz="0" w:space="0" w:color="auto"/>
                    <w:right w:val="none" w:sz="0" w:space="0" w:color="auto"/>
                  </w:divBdr>
                </w:div>
                <w:div w:id="1661227314">
                  <w:marLeft w:val="0"/>
                  <w:marRight w:val="0"/>
                  <w:marTop w:val="0"/>
                  <w:marBottom w:val="240"/>
                  <w:divBdr>
                    <w:top w:val="none" w:sz="0" w:space="0" w:color="auto"/>
                    <w:left w:val="none" w:sz="0" w:space="0" w:color="auto"/>
                    <w:bottom w:val="none" w:sz="0" w:space="0" w:color="auto"/>
                    <w:right w:val="none" w:sz="0" w:space="0" w:color="auto"/>
                  </w:divBdr>
                </w:div>
                <w:div w:id="425005888">
                  <w:marLeft w:val="0"/>
                  <w:marRight w:val="0"/>
                  <w:marTop w:val="0"/>
                  <w:marBottom w:val="240"/>
                  <w:divBdr>
                    <w:top w:val="none" w:sz="0" w:space="0" w:color="auto"/>
                    <w:left w:val="none" w:sz="0" w:space="0" w:color="auto"/>
                    <w:bottom w:val="none" w:sz="0" w:space="0" w:color="auto"/>
                    <w:right w:val="none" w:sz="0" w:space="0" w:color="auto"/>
                  </w:divBdr>
                </w:div>
                <w:div w:id="17589164">
                  <w:marLeft w:val="0"/>
                  <w:marRight w:val="0"/>
                  <w:marTop w:val="0"/>
                  <w:marBottom w:val="240"/>
                  <w:divBdr>
                    <w:top w:val="none" w:sz="0" w:space="0" w:color="auto"/>
                    <w:left w:val="none" w:sz="0" w:space="0" w:color="auto"/>
                    <w:bottom w:val="none" w:sz="0" w:space="0" w:color="auto"/>
                    <w:right w:val="none" w:sz="0" w:space="0" w:color="auto"/>
                  </w:divBdr>
                </w:div>
                <w:div w:id="1589148903">
                  <w:marLeft w:val="0"/>
                  <w:marRight w:val="0"/>
                  <w:marTop w:val="0"/>
                  <w:marBottom w:val="240"/>
                  <w:divBdr>
                    <w:top w:val="none" w:sz="0" w:space="0" w:color="auto"/>
                    <w:left w:val="none" w:sz="0" w:space="0" w:color="auto"/>
                    <w:bottom w:val="none" w:sz="0" w:space="0" w:color="auto"/>
                    <w:right w:val="none" w:sz="0" w:space="0" w:color="auto"/>
                  </w:divBdr>
                </w:div>
                <w:div w:id="1731343179">
                  <w:marLeft w:val="0"/>
                  <w:marRight w:val="0"/>
                  <w:marTop w:val="0"/>
                  <w:marBottom w:val="240"/>
                  <w:divBdr>
                    <w:top w:val="none" w:sz="0" w:space="0" w:color="auto"/>
                    <w:left w:val="none" w:sz="0" w:space="0" w:color="auto"/>
                    <w:bottom w:val="none" w:sz="0" w:space="0" w:color="auto"/>
                    <w:right w:val="none" w:sz="0" w:space="0" w:color="auto"/>
                  </w:divBdr>
                  <w:divsChild>
                    <w:div w:id="648900561">
                      <w:marLeft w:val="0"/>
                      <w:marRight w:val="0"/>
                      <w:marTop w:val="0"/>
                      <w:marBottom w:val="240"/>
                      <w:divBdr>
                        <w:top w:val="none" w:sz="0" w:space="0" w:color="auto"/>
                        <w:left w:val="none" w:sz="0" w:space="0" w:color="auto"/>
                        <w:bottom w:val="none" w:sz="0" w:space="0" w:color="auto"/>
                        <w:right w:val="none" w:sz="0" w:space="0" w:color="auto"/>
                      </w:divBdr>
                    </w:div>
                    <w:div w:id="1505511051">
                      <w:marLeft w:val="0"/>
                      <w:marRight w:val="0"/>
                      <w:marTop w:val="0"/>
                      <w:marBottom w:val="240"/>
                      <w:divBdr>
                        <w:top w:val="none" w:sz="0" w:space="0" w:color="auto"/>
                        <w:left w:val="none" w:sz="0" w:space="0" w:color="auto"/>
                        <w:bottom w:val="none" w:sz="0" w:space="0" w:color="auto"/>
                        <w:right w:val="none" w:sz="0" w:space="0" w:color="auto"/>
                      </w:divBdr>
                    </w:div>
                  </w:divsChild>
                </w:div>
                <w:div w:id="1702590875">
                  <w:marLeft w:val="0"/>
                  <w:marRight w:val="0"/>
                  <w:marTop w:val="0"/>
                  <w:marBottom w:val="240"/>
                  <w:divBdr>
                    <w:top w:val="none" w:sz="0" w:space="0" w:color="auto"/>
                    <w:left w:val="none" w:sz="0" w:space="0" w:color="auto"/>
                    <w:bottom w:val="none" w:sz="0" w:space="0" w:color="auto"/>
                    <w:right w:val="none" w:sz="0" w:space="0" w:color="auto"/>
                  </w:divBdr>
                </w:div>
                <w:div w:id="1349601260">
                  <w:marLeft w:val="0"/>
                  <w:marRight w:val="0"/>
                  <w:marTop w:val="0"/>
                  <w:marBottom w:val="240"/>
                  <w:divBdr>
                    <w:top w:val="none" w:sz="0" w:space="0" w:color="auto"/>
                    <w:left w:val="none" w:sz="0" w:space="0" w:color="auto"/>
                    <w:bottom w:val="none" w:sz="0" w:space="0" w:color="auto"/>
                    <w:right w:val="none" w:sz="0" w:space="0" w:color="auto"/>
                  </w:divBdr>
                </w:div>
                <w:div w:id="14922137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5108728">
      <w:bodyDiv w:val="1"/>
      <w:marLeft w:val="0"/>
      <w:marRight w:val="0"/>
      <w:marTop w:val="0"/>
      <w:marBottom w:val="0"/>
      <w:divBdr>
        <w:top w:val="none" w:sz="0" w:space="0" w:color="auto"/>
        <w:left w:val="none" w:sz="0" w:space="0" w:color="auto"/>
        <w:bottom w:val="none" w:sz="0" w:space="0" w:color="auto"/>
        <w:right w:val="none" w:sz="0" w:space="0" w:color="auto"/>
      </w:divBdr>
      <w:divsChild>
        <w:div w:id="2026982800">
          <w:marLeft w:val="0"/>
          <w:marRight w:val="0"/>
          <w:marTop w:val="0"/>
          <w:marBottom w:val="0"/>
          <w:divBdr>
            <w:top w:val="none" w:sz="0" w:space="0" w:color="auto"/>
            <w:left w:val="none" w:sz="0" w:space="0" w:color="auto"/>
            <w:bottom w:val="none" w:sz="0" w:space="0" w:color="auto"/>
            <w:right w:val="none" w:sz="0" w:space="0" w:color="auto"/>
          </w:divBdr>
          <w:divsChild>
            <w:div w:id="295765737">
              <w:marLeft w:val="0"/>
              <w:marRight w:val="0"/>
              <w:marTop w:val="0"/>
              <w:marBottom w:val="0"/>
              <w:divBdr>
                <w:top w:val="none" w:sz="0" w:space="0" w:color="auto"/>
                <w:left w:val="none" w:sz="0" w:space="0" w:color="auto"/>
                <w:bottom w:val="none" w:sz="0" w:space="0" w:color="auto"/>
                <w:right w:val="none" w:sz="0" w:space="0" w:color="auto"/>
              </w:divBdr>
            </w:div>
            <w:div w:id="654603611">
              <w:marLeft w:val="0"/>
              <w:marRight w:val="0"/>
              <w:marTop w:val="0"/>
              <w:marBottom w:val="0"/>
              <w:divBdr>
                <w:top w:val="none" w:sz="0" w:space="0" w:color="auto"/>
                <w:left w:val="none" w:sz="0" w:space="0" w:color="auto"/>
                <w:bottom w:val="none" w:sz="0" w:space="0" w:color="auto"/>
                <w:right w:val="none" w:sz="0" w:space="0" w:color="auto"/>
              </w:divBdr>
            </w:div>
            <w:div w:id="15964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5628">
      <w:bodyDiv w:val="1"/>
      <w:marLeft w:val="0"/>
      <w:marRight w:val="0"/>
      <w:marTop w:val="0"/>
      <w:marBottom w:val="0"/>
      <w:divBdr>
        <w:top w:val="none" w:sz="0" w:space="0" w:color="auto"/>
        <w:left w:val="none" w:sz="0" w:space="0" w:color="auto"/>
        <w:bottom w:val="none" w:sz="0" w:space="0" w:color="auto"/>
        <w:right w:val="none" w:sz="0" w:space="0" w:color="auto"/>
      </w:divBdr>
    </w:div>
    <w:div w:id="715199175">
      <w:bodyDiv w:val="1"/>
      <w:marLeft w:val="0"/>
      <w:marRight w:val="0"/>
      <w:marTop w:val="0"/>
      <w:marBottom w:val="0"/>
      <w:divBdr>
        <w:top w:val="none" w:sz="0" w:space="0" w:color="auto"/>
        <w:left w:val="none" w:sz="0" w:space="0" w:color="auto"/>
        <w:bottom w:val="none" w:sz="0" w:space="0" w:color="auto"/>
        <w:right w:val="none" w:sz="0" w:space="0" w:color="auto"/>
      </w:divBdr>
      <w:divsChild>
        <w:div w:id="459543243">
          <w:marLeft w:val="0"/>
          <w:marRight w:val="0"/>
          <w:marTop w:val="0"/>
          <w:marBottom w:val="0"/>
          <w:divBdr>
            <w:top w:val="none" w:sz="0" w:space="0" w:color="auto"/>
            <w:left w:val="none" w:sz="0" w:space="0" w:color="auto"/>
            <w:bottom w:val="none" w:sz="0" w:space="0" w:color="auto"/>
            <w:right w:val="none" w:sz="0" w:space="0" w:color="auto"/>
          </w:divBdr>
          <w:divsChild>
            <w:div w:id="1745373613">
              <w:marLeft w:val="0"/>
              <w:marRight w:val="0"/>
              <w:marTop w:val="0"/>
              <w:marBottom w:val="0"/>
              <w:divBdr>
                <w:top w:val="none" w:sz="0" w:space="0" w:color="auto"/>
                <w:left w:val="none" w:sz="0" w:space="0" w:color="auto"/>
                <w:bottom w:val="none" w:sz="0" w:space="0" w:color="auto"/>
                <w:right w:val="none" w:sz="0" w:space="0" w:color="auto"/>
              </w:divBdr>
              <w:divsChild>
                <w:div w:id="349645102">
                  <w:marLeft w:val="0"/>
                  <w:marRight w:val="0"/>
                  <w:marTop w:val="0"/>
                  <w:marBottom w:val="0"/>
                  <w:divBdr>
                    <w:top w:val="none" w:sz="0" w:space="0" w:color="auto"/>
                    <w:left w:val="none" w:sz="0" w:space="0" w:color="auto"/>
                    <w:bottom w:val="none" w:sz="0" w:space="0" w:color="auto"/>
                    <w:right w:val="none" w:sz="0" w:space="0" w:color="auto"/>
                  </w:divBdr>
                  <w:divsChild>
                    <w:div w:id="8740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21149">
          <w:marLeft w:val="0"/>
          <w:marRight w:val="0"/>
          <w:marTop w:val="0"/>
          <w:marBottom w:val="0"/>
          <w:divBdr>
            <w:top w:val="none" w:sz="0" w:space="0" w:color="auto"/>
            <w:left w:val="none" w:sz="0" w:space="0" w:color="auto"/>
            <w:bottom w:val="none" w:sz="0" w:space="0" w:color="auto"/>
            <w:right w:val="none" w:sz="0" w:space="0" w:color="auto"/>
          </w:divBdr>
          <w:divsChild>
            <w:div w:id="70740303">
              <w:marLeft w:val="0"/>
              <w:marRight w:val="0"/>
              <w:marTop w:val="0"/>
              <w:marBottom w:val="0"/>
              <w:divBdr>
                <w:top w:val="none" w:sz="0" w:space="0" w:color="auto"/>
                <w:left w:val="none" w:sz="0" w:space="0" w:color="auto"/>
                <w:bottom w:val="none" w:sz="0" w:space="0" w:color="auto"/>
                <w:right w:val="none" w:sz="0" w:space="0" w:color="auto"/>
              </w:divBdr>
            </w:div>
            <w:div w:id="3955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5482">
      <w:bodyDiv w:val="1"/>
      <w:marLeft w:val="0"/>
      <w:marRight w:val="0"/>
      <w:marTop w:val="0"/>
      <w:marBottom w:val="0"/>
      <w:divBdr>
        <w:top w:val="none" w:sz="0" w:space="0" w:color="auto"/>
        <w:left w:val="none" w:sz="0" w:space="0" w:color="auto"/>
        <w:bottom w:val="none" w:sz="0" w:space="0" w:color="auto"/>
        <w:right w:val="none" w:sz="0" w:space="0" w:color="auto"/>
      </w:divBdr>
      <w:divsChild>
        <w:div w:id="1336494630">
          <w:marLeft w:val="0"/>
          <w:marRight w:val="0"/>
          <w:marTop w:val="0"/>
          <w:marBottom w:val="0"/>
          <w:divBdr>
            <w:top w:val="none" w:sz="0" w:space="0" w:color="auto"/>
            <w:left w:val="none" w:sz="0" w:space="0" w:color="auto"/>
            <w:bottom w:val="none" w:sz="0" w:space="0" w:color="auto"/>
            <w:right w:val="none" w:sz="0" w:space="0" w:color="auto"/>
          </w:divBdr>
          <w:divsChild>
            <w:div w:id="1397246658">
              <w:marLeft w:val="0"/>
              <w:marRight w:val="0"/>
              <w:marTop w:val="0"/>
              <w:marBottom w:val="0"/>
              <w:divBdr>
                <w:top w:val="none" w:sz="0" w:space="0" w:color="auto"/>
                <w:left w:val="none" w:sz="0" w:space="0" w:color="auto"/>
                <w:bottom w:val="none" w:sz="0" w:space="0" w:color="auto"/>
                <w:right w:val="none" w:sz="0" w:space="0" w:color="auto"/>
              </w:divBdr>
            </w:div>
            <w:div w:id="318703013">
              <w:marLeft w:val="300"/>
              <w:marRight w:val="0"/>
              <w:marTop w:val="0"/>
              <w:marBottom w:val="0"/>
              <w:divBdr>
                <w:top w:val="none" w:sz="0" w:space="0" w:color="auto"/>
                <w:left w:val="none" w:sz="0" w:space="0" w:color="auto"/>
                <w:bottom w:val="none" w:sz="0" w:space="0" w:color="auto"/>
                <w:right w:val="none" w:sz="0" w:space="0" w:color="auto"/>
              </w:divBdr>
            </w:div>
            <w:div w:id="422653720">
              <w:marLeft w:val="150"/>
              <w:marRight w:val="0"/>
              <w:marTop w:val="0"/>
              <w:marBottom w:val="0"/>
              <w:divBdr>
                <w:top w:val="none" w:sz="0" w:space="0" w:color="auto"/>
                <w:left w:val="none" w:sz="0" w:space="0" w:color="auto"/>
                <w:bottom w:val="none" w:sz="0" w:space="0" w:color="auto"/>
                <w:right w:val="none" w:sz="0" w:space="0" w:color="auto"/>
              </w:divBdr>
            </w:div>
            <w:div w:id="1386103210">
              <w:marLeft w:val="150"/>
              <w:marRight w:val="0"/>
              <w:marTop w:val="0"/>
              <w:marBottom w:val="0"/>
              <w:divBdr>
                <w:top w:val="none" w:sz="0" w:space="0" w:color="auto"/>
                <w:left w:val="none" w:sz="0" w:space="0" w:color="auto"/>
                <w:bottom w:val="none" w:sz="0" w:space="0" w:color="auto"/>
                <w:right w:val="none" w:sz="0" w:space="0" w:color="auto"/>
              </w:divBdr>
            </w:div>
            <w:div w:id="623191052">
              <w:marLeft w:val="0"/>
              <w:marRight w:val="0"/>
              <w:marTop w:val="0"/>
              <w:marBottom w:val="0"/>
              <w:divBdr>
                <w:top w:val="none" w:sz="0" w:space="0" w:color="auto"/>
                <w:left w:val="none" w:sz="0" w:space="0" w:color="auto"/>
                <w:bottom w:val="none" w:sz="0" w:space="0" w:color="auto"/>
                <w:right w:val="none" w:sz="0" w:space="0" w:color="auto"/>
              </w:divBdr>
            </w:div>
            <w:div w:id="1812937502">
              <w:marLeft w:val="60"/>
              <w:marRight w:val="0"/>
              <w:marTop w:val="0"/>
              <w:marBottom w:val="0"/>
              <w:divBdr>
                <w:top w:val="none" w:sz="0" w:space="0" w:color="auto"/>
                <w:left w:val="none" w:sz="0" w:space="0" w:color="auto"/>
                <w:bottom w:val="none" w:sz="0" w:space="0" w:color="auto"/>
                <w:right w:val="none" w:sz="0" w:space="0" w:color="auto"/>
              </w:divBdr>
            </w:div>
          </w:divsChild>
        </w:div>
        <w:div w:id="256867575">
          <w:marLeft w:val="0"/>
          <w:marRight w:val="0"/>
          <w:marTop w:val="0"/>
          <w:marBottom w:val="0"/>
          <w:divBdr>
            <w:top w:val="none" w:sz="0" w:space="0" w:color="auto"/>
            <w:left w:val="none" w:sz="0" w:space="0" w:color="auto"/>
            <w:bottom w:val="none" w:sz="0" w:space="0" w:color="auto"/>
            <w:right w:val="none" w:sz="0" w:space="0" w:color="auto"/>
          </w:divBdr>
          <w:divsChild>
            <w:div w:id="838229940">
              <w:marLeft w:val="0"/>
              <w:marRight w:val="0"/>
              <w:marTop w:val="120"/>
              <w:marBottom w:val="0"/>
              <w:divBdr>
                <w:top w:val="none" w:sz="0" w:space="0" w:color="auto"/>
                <w:left w:val="none" w:sz="0" w:space="0" w:color="auto"/>
                <w:bottom w:val="none" w:sz="0" w:space="0" w:color="auto"/>
                <w:right w:val="none" w:sz="0" w:space="0" w:color="auto"/>
              </w:divBdr>
              <w:divsChild>
                <w:div w:id="853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2112">
      <w:bodyDiv w:val="1"/>
      <w:marLeft w:val="0"/>
      <w:marRight w:val="0"/>
      <w:marTop w:val="0"/>
      <w:marBottom w:val="0"/>
      <w:divBdr>
        <w:top w:val="none" w:sz="0" w:space="0" w:color="auto"/>
        <w:left w:val="none" w:sz="0" w:space="0" w:color="auto"/>
        <w:bottom w:val="none" w:sz="0" w:space="0" w:color="auto"/>
        <w:right w:val="none" w:sz="0" w:space="0" w:color="auto"/>
      </w:divBdr>
    </w:div>
    <w:div w:id="768934312">
      <w:bodyDiv w:val="1"/>
      <w:marLeft w:val="0"/>
      <w:marRight w:val="0"/>
      <w:marTop w:val="0"/>
      <w:marBottom w:val="0"/>
      <w:divBdr>
        <w:top w:val="none" w:sz="0" w:space="0" w:color="auto"/>
        <w:left w:val="none" w:sz="0" w:space="0" w:color="auto"/>
        <w:bottom w:val="none" w:sz="0" w:space="0" w:color="auto"/>
        <w:right w:val="none" w:sz="0" w:space="0" w:color="auto"/>
      </w:divBdr>
      <w:divsChild>
        <w:div w:id="142432271">
          <w:marLeft w:val="0"/>
          <w:marRight w:val="0"/>
          <w:marTop w:val="0"/>
          <w:marBottom w:val="0"/>
          <w:divBdr>
            <w:top w:val="none" w:sz="0" w:space="0" w:color="auto"/>
            <w:left w:val="none" w:sz="0" w:space="0" w:color="auto"/>
            <w:bottom w:val="none" w:sz="0" w:space="0" w:color="auto"/>
            <w:right w:val="none" w:sz="0" w:space="0" w:color="auto"/>
          </w:divBdr>
          <w:divsChild>
            <w:div w:id="1940403300">
              <w:marLeft w:val="0"/>
              <w:marRight w:val="0"/>
              <w:marTop w:val="360"/>
              <w:marBottom w:val="0"/>
              <w:divBdr>
                <w:top w:val="none" w:sz="0" w:space="0" w:color="auto"/>
                <w:left w:val="none" w:sz="0" w:space="0" w:color="auto"/>
                <w:bottom w:val="none" w:sz="0" w:space="0" w:color="auto"/>
                <w:right w:val="none" w:sz="0" w:space="0" w:color="auto"/>
              </w:divBdr>
              <w:divsChild>
                <w:div w:id="283922277">
                  <w:marLeft w:val="0"/>
                  <w:marRight w:val="0"/>
                  <w:marTop w:val="0"/>
                  <w:marBottom w:val="240"/>
                  <w:divBdr>
                    <w:top w:val="none" w:sz="0" w:space="0" w:color="auto"/>
                    <w:left w:val="none" w:sz="0" w:space="0" w:color="auto"/>
                    <w:bottom w:val="none" w:sz="0" w:space="0" w:color="auto"/>
                    <w:right w:val="none" w:sz="0" w:space="0" w:color="auto"/>
                  </w:divBdr>
                  <w:divsChild>
                    <w:div w:id="830948177">
                      <w:marLeft w:val="0"/>
                      <w:marRight w:val="0"/>
                      <w:marTop w:val="0"/>
                      <w:marBottom w:val="0"/>
                      <w:divBdr>
                        <w:top w:val="none" w:sz="0" w:space="0" w:color="auto"/>
                        <w:left w:val="none" w:sz="0" w:space="0" w:color="auto"/>
                        <w:bottom w:val="none" w:sz="0" w:space="0" w:color="auto"/>
                        <w:right w:val="none" w:sz="0" w:space="0" w:color="auto"/>
                      </w:divBdr>
                      <w:divsChild>
                        <w:div w:id="14839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2489">
          <w:marLeft w:val="0"/>
          <w:marRight w:val="0"/>
          <w:marTop w:val="0"/>
          <w:marBottom w:val="0"/>
          <w:divBdr>
            <w:top w:val="none" w:sz="0" w:space="0" w:color="auto"/>
            <w:left w:val="none" w:sz="0" w:space="0" w:color="auto"/>
            <w:bottom w:val="none" w:sz="0" w:space="0" w:color="auto"/>
            <w:right w:val="none" w:sz="0" w:space="0" w:color="auto"/>
          </w:divBdr>
          <w:divsChild>
            <w:div w:id="191578499">
              <w:marLeft w:val="0"/>
              <w:marRight w:val="0"/>
              <w:marTop w:val="360"/>
              <w:marBottom w:val="0"/>
              <w:divBdr>
                <w:top w:val="none" w:sz="0" w:space="0" w:color="auto"/>
                <w:left w:val="none" w:sz="0" w:space="0" w:color="auto"/>
                <w:bottom w:val="none" w:sz="0" w:space="0" w:color="auto"/>
                <w:right w:val="none" w:sz="0" w:space="0" w:color="auto"/>
              </w:divBdr>
              <w:divsChild>
                <w:div w:id="1495023180">
                  <w:marLeft w:val="0"/>
                  <w:marRight w:val="0"/>
                  <w:marTop w:val="0"/>
                  <w:marBottom w:val="240"/>
                  <w:divBdr>
                    <w:top w:val="none" w:sz="0" w:space="0" w:color="auto"/>
                    <w:left w:val="none" w:sz="0" w:space="0" w:color="auto"/>
                    <w:bottom w:val="none" w:sz="0" w:space="0" w:color="auto"/>
                    <w:right w:val="none" w:sz="0" w:space="0" w:color="auto"/>
                  </w:divBdr>
                  <w:divsChild>
                    <w:div w:id="1892770228">
                      <w:marLeft w:val="0"/>
                      <w:marRight w:val="0"/>
                      <w:marTop w:val="0"/>
                      <w:marBottom w:val="0"/>
                      <w:divBdr>
                        <w:top w:val="none" w:sz="0" w:space="0" w:color="auto"/>
                        <w:left w:val="none" w:sz="0" w:space="0" w:color="auto"/>
                        <w:bottom w:val="none" w:sz="0" w:space="0" w:color="auto"/>
                        <w:right w:val="none" w:sz="0" w:space="0" w:color="auto"/>
                      </w:divBdr>
                      <w:divsChild>
                        <w:div w:id="17192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99538">
                  <w:marLeft w:val="0"/>
                  <w:marRight w:val="0"/>
                  <w:marTop w:val="0"/>
                  <w:marBottom w:val="0"/>
                  <w:divBdr>
                    <w:top w:val="none" w:sz="0" w:space="0" w:color="auto"/>
                    <w:left w:val="none" w:sz="0" w:space="0" w:color="auto"/>
                    <w:bottom w:val="none" w:sz="0" w:space="0" w:color="auto"/>
                    <w:right w:val="none" w:sz="0" w:space="0" w:color="auto"/>
                  </w:divBdr>
                  <w:divsChild>
                    <w:div w:id="2089886840">
                      <w:marLeft w:val="0"/>
                      <w:marRight w:val="0"/>
                      <w:marTop w:val="0"/>
                      <w:marBottom w:val="0"/>
                      <w:divBdr>
                        <w:top w:val="none" w:sz="0" w:space="0" w:color="auto"/>
                        <w:left w:val="none" w:sz="0" w:space="0" w:color="auto"/>
                        <w:bottom w:val="none" w:sz="0" w:space="0" w:color="auto"/>
                        <w:right w:val="none" w:sz="0" w:space="0" w:color="auto"/>
                      </w:divBdr>
                      <w:divsChild>
                        <w:div w:id="2046056932">
                          <w:marLeft w:val="0"/>
                          <w:marRight w:val="0"/>
                          <w:marTop w:val="0"/>
                          <w:marBottom w:val="120"/>
                          <w:divBdr>
                            <w:top w:val="none" w:sz="0" w:space="0" w:color="auto"/>
                            <w:left w:val="none" w:sz="0" w:space="0" w:color="auto"/>
                            <w:bottom w:val="none" w:sz="0" w:space="0" w:color="auto"/>
                            <w:right w:val="none" w:sz="0" w:space="0" w:color="auto"/>
                          </w:divBdr>
                        </w:div>
                        <w:div w:id="222789627">
                          <w:marLeft w:val="0"/>
                          <w:marRight w:val="0"/>
                          <w:marTop w:val="0"/>
                          <w:marBottom w:val="240"/>
                          <w:divBdr>
                            <w:top w:val="single" w:sz="6" w:space="12" w:color="auto"/>
                            <w:left w:val="single" w:sz="6" w:space="12" w:color="auto"/>
                            <w:bottom w:val="single" w:sz="6" w:space="12" w:color="auto"/>
                            <w:right w:val="single" w:sz="6" w:space="12" w:color="auto"/>
                          </w:divBdr>
                          <w:divsChild>
                            <w:div w:id="7880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84055">
          <w:marLeft w:val="0"/>
          <w:marRight w:val="0"/>
          <w:marTop w:val="0"/>
          <w:marBottom w:val="0"/>
          <w:divBdr>
            <w:top w:val="none" w:sz="0" w:space="0" w:color="auto"/>
            <w:left w:val="none" w:sz="0" w:space="0" w:color="auto"/>
            <w:bottom w:val="none" w:sz="0" w:space="0" w:color="auto"/>
            <w:right w:val="none" w:sz="0" w:space="0" w:color="auto"/>
          </w:divBdr>
          <w:divsChild>
            <w:div w:id="2073651610">
              <w:marLeft w:val="0"/>
              <w:marRight w:val="0"/>
              <w:marTop w:val="0"/>
              <w:marBottom w:val="0"/>
              <w:divBdr>
                <w:top w:val="none" w:sz="0" w:space="0" w:color="auto"/>
                <w:left w:val="none" w:sz="0" w:space="0" w:color="auto"/>
                <w:bottom w:val="none" w:sz="0" w:space="0" w:color="auto"/>
                <w:right w:val="none" w:sz="0" w:space="0" w:color="auto"/>
              </w:divBdr>
              <w:divsChild>
                <w:div w:id="528763386">
                  <w:marLeft w:val="0"/>
                  <w:marRight w:val="0"/>
                  <w:marTop w:val="0"/>
                  <w:marBottom w:val="240"/>
                  <w:divBdr>
                    <w:top w:val="none" w:sz="0" w:space="0" w:color="auto"/>
                    <w:left w:val="none" w:sz="0" w:space="0" w:color="auto"/>
                    <w:bottom w:val="none" w:sz="0" w:space="0" w:color="auto"/>
                    <w:right w:val="none" w:sz="0" w:space="0" w:color="auto"/>
                  </w:divBdr>
                  <w:divsChild>
                    <w:div w:id="1046493679">
                      <w:marLeft w:val="0"/>
                      <w:marRight w:val="0"/>
                      <w:marTop w:val="60"/>
                      <w:marBottom w:val="150"/>
                      <w:divBdr>
                        <w:top w:val="none" w:sz="0" w:space="0" w:color="auto"/>
                        <w:left w:val="none" w:sz="0" w:space="0" w:color="auto"/>
                        <w:bottom w:val="none" w:sz="0" w:space="0" w:color="auto"/>
                        <w:right w:val="none" w:sz="0" w:space="0" w:color="auto"/>
                      </w:divBdr>
                    </w:div>
                  </w:divsChild>
                </w:div>
                <w:div w:id="694425806">
                  <w:marLeft w:val="0"/>
                  <w:marRight w:val="0"/>
                  <w:marTop w:val="0"/>
                  <w:marBottom w:val="240"/>
                  <w:divBdr>
                    <w:top w:val="none" w:sz="0" w:space="0" w:color="auto"/>
                    <w:left w:val="none" w:sz="0" w:space="0" w:color="auto"/>
                    <w:bottom w:val="none" w:sz="0" w:space="0" w:color="auto"/>
                    <w:right w:val="none" w:sz="0" w:space="0" w:color="auto"/>
                  </w:divBdr>
                  <w:divsChild>
                    <w:div w:id="1224826888">
                      <w:marLeft w:val="0"/>
                      <w:marRight w:val="0"/>
                      <w:marTop w:val="0"/>
                      <w:marBottom w:val="0"/>
                      <w:divBdr>
                        <w:top w:val="none" w:sz="0" w:space="0" w:color="auto"/>
                        <w:left w:val="none" w:sz="0" w:space="0" w:color="auto"/>
                        <w:bottom w:val="none" w:sz="0" w:space="0" w:color="auto"/>
                        <w:right w:val="none" w:sz="0" w:space="0" w:color="auto"/>
                      </w:divBdr>
                      <w:divsChild>
                        <w:div w:id="1526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75112">
      <w:bodyDiv w:val="1"/>
      <w:marLeft w:val="0"/>
      <w:marRight w:val="0"/>
      <w:marTop w:val="0"/>
      <w:marBottom w:val="0"/>
      <w:divBdr>
        <w:top w:val="none" w:sz="0" w:space="0" w:color="auto"/>
        <w:left w:val="none" w:sz="0" w:space="0" w:color="auto"/>
        <w:bottom w:val="none" w:sz="0" w:space="0" w:color="auto"/>
        <w:right w:val="none" w:sz="0" w:space="0" w:color="auto"/>
      </w:divBdr>
    </w:div>
    <w:div w:id="928268755">
      <w:bodyDiv w:val="1"/>
      <w:marLeft w:val="0"/>
      <w:marRight w:val="0"/>
      <w:marTop w:val="0"/>
      <w:marBottom w:val="0"/>
      <w:divBdr>
        <w:top w:val="none" w:sz="0" w:space="0" w:color="auto"/>
        <w:left w:val="none" w:sz="0" w:space="0" w:color="auto"/>
        <w:bottom w:val="none" w:sz="0" w:space="0" w:color="auto"/>
        <w:right w:val="none" w:sz="0" w:space="0" w:color="auto"/>
      </w:divBdr>
    </w:div>
    <w:div w:id="949971766">
      <w:bodyDiv w:val="1"/>
      <w:marLeft w:val="0"/>
      <w:marRight w:val="0"/>
      <w:marTop w:val="0"/>
      <w:marBottom w:val="0"/>
      <w:divBdr>
        <w:top w:val="none" w:sz="0" w:space="0" w:color="auto"/>
        <w:left w:val="none" w:sz="0" w:space="0" w:color="auto"/>
        <w:bottom w:val="none" w:sz="0" w:space="0" w:color="auto"/>
        <w:right w:val="none" w:sz="0" w:space="0" w:color="auto"/>
      </w:divBdr>
      <w:divsChild>
        <w:div w:id="535854474">
          <w:marLeft w:val="0"/>
          <w:marRight w:val="0"/>
          <w:marTop w:val="0"/>
          <w:marBottom w:val="0"/>
          <w:divBdr>
            <w:top w:val="none" w:sz="0" w:space="0" w:color="auto"/>
            <w:left w:val="none" w:sz="0" w:space="0" w:color="auto"/>
            <w:bottom w:val="none" w:sz="0" w:space="0" w:color="auto"/>
            <w:right w:val="none" w:sz="0" w:space="0" w:color="auto"/>
          </w:divBdr>
          <w:divsChild>
            <w:div w:id="265230402">
              <w:marLeft w:val="0"/>
              <w:marRight w:val="0"/>
              <w:marTop w:val="0"/>
              <w:marBottom w:val="0"/>
              <w:divBdr>
                <w:top w:val="none" w:sz="0" w:space="0" w:color="auto"/>
                <w:left w:val="none" w:sz="0" w:space="0" w:color="auto"/>
                <w:bottom w:val="none" w:sz="0" w:space="0" w:color="auto"/>
                <w:right w:val="none" w:sz="0" w:space="0" w:color="auto"/>
              </w:divBdr>
              <w:divsChild>
                <w:div w:id="2144804463">
                  <w:marLeft w:val="0"/>
                  <w:marRight w:val="0"/>
                  <w:marTop w:val="0"/>
                  <w:marBottom w:val="0"/>
                  <w:divBdr>
                    <w:top w:val="none" w:sz="0" w:space="0" w:color="auto"/>
                    <w:left w:val="none" w:sz="0" w:space="0" w:color="auto"/>
                    <w:bottom w:val="none" w:sz="0" w:space="0" w:color="auto"/>
                    <w:right w:val="none" w:sz="0" w:space="0" w:color="auto"/>
                  </w:divBdr>
                  <w:divsChild>
                    <w:div w:id="276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9426">
          <w:marLeft w:val="0"/>
          <w:marRight w:val="0"/>
          <w:marTop w:val="0"/>
          <w:marBottom w:val="0"/>
          <w:divBdr>
            <w:top w:val="none" w:sz="0" w:space="0" w:color="auto"/>
            <w:left w:val="none" w:sz="0" w:space="0" w:color="auto"/>
            <w:bottom w:val="none" w:sz="0" w:space="0" w:color="auto"/>
            <w:right w:val="none" w:sz="0" w:space="0" w:color="auto"/>
          </w:divBdr>
          <w:divsChild>
            <w:div w:id="1104494055">
              <w:marLeft w:val="0"/>
              <w:marRight w:val="0"/>
              <w:marTop w:val="0"/>
              <w:marBottom w:val="0"/>
              <w:divBdr>
                <w:top w:val="none" w:sz="0" w:space="0" w:color="auto"/>
                <w:left w:val="none" w:sz="0" w:space="0" w:color="auto"/>
                <w:bottom w:val="none" w:sz="0" w:space="0" w:color="auto"/>
                <w:right w:val="none" w:sz="0" w:space="0" w:color="auto"/>
              </w:divBdr>
            </w:div>
            <w:div w:id="16982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255">
      <w:bodyDiv w:val="1"/>
      <w:marLeft w:val="0"/>
      <w:marRight w:val="0"/>
      <w:marTop w:val="0"/>
      <w:marBottom w:val="0"/>
      <w:divBdr>
        <w:top w:val="none" w:sz="0" w:space="0" w:color="auto"/>
        <w:left w:val="none" w:sz="0" w:space="0" w:color="auto"/>
        <w:bottom w:val="none" w:sz="0" w:space="0" w:color="auto"/>
        <w:right w:val="none" w:sz="0" w:space="0" w:color="auto"/>
      </w:divBdr>
    </w:div>
    <w:div w:id="1004667841">
      <w:bodyDiv w:val="1"/>
      <w:marLeft w:val="0"/>
      <w:marRight w:val="0"/>
      <w:marTop w:val="0"/>
      <w:marBottom w:val="0"/>
      <w:divBdr>
        <w:top w:val="none" w:sz="0" w:space="0" w:color="auto"/>
        <w:left w:val="none" w:sz="0" w:space="0" w:color="auto"/>
        <w:bottom w:val="none" w:sz="0" w:space="0" w:color="auto"/>
        <w:right w:val="none" w:sz="0" w:space="0" w:color="auto"/>
      </w:divBdr>
    </w:div>
    <w:div w:id="1019891483">
      <w:bodyDiv w:val="1"/>
      <w:marLeft w:val="0"/>
      <w:marRight w:val="0"/>
      <w:marTop w:val="0"/>
      <w:marBottom w:val="0"/>
      <w:divBdr>
        <w:top w:val="none" w:sz="0" w:space="0" w:color="auto"/>
        <w:left w:val="none" w:sz="0" w:space="0" w:color="auto"/>
        <w:bottom w:val="none" w:sz="0" w:space="0" w:color="auto"/>
        <w:right w:val="none" w:sz="0" w:space="0" w:color="auto"/>
      </w:divBdr>
      <w:divsChild>
        <w:div w:id="1637954877">
          <w:marLeft w:val="0"/>
          <w:marRight w:val="0"/>
          <w:marTop w:val="0"/>
          <w:marBottom w:val="0"/>
          <w:divBdr>
            <w:top w:val="none" w:sz="0" w:space="0" w:color="auto"/>
            <w:left w:val="none" w:sz="0" w:space="0" w:color="auto"/>
            <w:bottom w:val="none" w:sz="0" w:space="0" w:color="auto"/>
            <w:right w:val="none" w:sz="0" w:space="0" w:color="auto"/>
          </w:divBdr>
          <w:divsChild>
            <w:div w:id="23559435">
              <w:marLeft w:val="0"/>
              <w:marRight w:val="0"/>
              <w:marTop w:val="0"/>
              <w:marBottom w:val="0"/>
              <w:divBdr>
                <w:top w:val="none" w:sz="0" w:space="0" w:color="auto"/>
                <w:left w:val="none" w:sz="0" w:space="0" w:color="auto"/>
                <w:bottom w:val="none" w:sz="0" w:space="0" w:color="auto"/>
                <w:right w:val="none" w:sz="0" w:space="0" w:color="auto"/>
              </w:divBdr>
            </w:div>
            <w:div w:id="850224092">
              <w:marLeft w:val="0"/>
              <w:marRight w:val="0"/>
              <w:marTop w:val="0"/>
              <w:marBottom w:val="0"/>
              <w:divBdr>
                <w:top w:val="none" w:sz="0" w:space="0" w:color="auto"/>
                <w:left w:val="none" w:sz="0" w:space="0" w:color="auto"/>
                <w:bottom w:val="none" w:sz="0" w:space="0" w:color="auto"/>
                <w:right w:val="none" w:sz="0" w:space="0" w:color="auto"/>
              </w:divBdr>
            </w:div>
            <w:div w:id="206913163">
              <w:marLeft w:val="0"/>
              <w:marRight w:val="0"/>
              <w:marTop w:val="0"/>
              <w:marBottom w:val="0"/>
              <w:divBdr>
                <w:top w:val="none" w:sz="0" w:space="0" w:color="auto"/>
                <w:left w:val="none" w:sz="0" w:space="0" w:color="auto"/>
                <w:bottom w:val="none" w:sz="0" w:space="0" w:color="auto"/>
                <w:right w:val="none" w:sz="0" w:space="0" w:color="auto"/>
              </w:divBdr>
            </w:div>
            <w:div w:id="1656253336">
              <w:marLeft w:val="0"/>
              <w:marRight w:val="0"/>
              <w:marTop w:val="0"/>
              <w:marBottom w:val="0"/>
              <w:divBdr>
                <w:top w:val="none" w:sz="0" w:space="0" w:color="auto"/>
                <w:left w:val="none" w:sz="0" w:space="0" w:color="auto"/>
                <w:bottom w:val="none" w:sz="0" w:space="0" w:color="auto"/>
                <w:right w:val="none" w:sz="0" w:space="0" w:color="auto"/>
              </w:divBdr>
            </w:div>
            <w:div w:id="1049450963">
              <w:marLeft w:val="0"/>
              <w:marRight w:val="0"/>
              <w:marTop w:val="0"/>
              <w:marBottom w:val="0"/>
              <w:divBdr>
                <w:top w:val="none" w:sz="0" w:space="0" w:color="auto"/>
                <w:left w:val="none" w:sz="0" w:space="0" w:color="auto"/>
                <w:bottom w:val="none" w:sz="0" w:space="0" w:color="auto"/>
                <w:right w:val="none" w:sz="0" w:space="0" w:color="auto"/>
              </w:divBdr>
            </w:div>
            <w:div w:id="388920789">
              <w:marLeft w:val="0"/>
              <w:marRight w:val="0"/>
              <w:marTop w:val="0"/>
              <w:marBottom w:val="0"/>
              <w:divBdr>
                <w:top w:val="none" w:sz="0" w:space="0" w:color="auto"/>
                <w:left w:val="none" w:sz="0" w:space="0" w:color="auto"/>
                <w:bottom w:val="none" w:sz="0" w:space="0" w:color="auto"/>
                <w:right w:val="none" w:sz="0" w:space="0" w:color="auto"/>
              </w:divBdr>
            </w:div>
            <w:div w:id="195507423">
              <w:marLeft w:val="0"/>
              <w:marRight w:val="0"/>
              <w:marTop w:val="0"/>
              <w:marBottom w:val="0"/>
              <w:divBdr>
                <w:top w:val="none" w:sz="0" w:space="0" w:color="auto"/>
                <w:left w:val="none" w:sz="0" w:space="0" w:color="auto"/>
                <w:bottom w:val="none" w:sz="0" w:space="0" w:color="auto"/>
                <w:right w:val="none" w:sz="0" w:space="0" w:color="auto"/>
              </w:divBdr>
            </w:div>
          </w:divsChild>
        </w:div>
        <w:div w:id="778530178">
          <w:marLeft w:val="0"/>
          <w:marRight w:val="0"/>
          <w:marTop w:val="0"/>
          <w:marBottom w:val="0"/>
          <w:divBdr>
            <w:top w:val="none" w:sz="0" w:space="0" w:color="auto"/>
            <w:left w:val="none" w:sz="0" w:space="0" w:color="auto"/>
            <w:bottom w:val="none" w:sz="0" w:space="0" w:color="auto"/>
            <w:right w:val="none" w:sz="0" w:space="0" w:color="auto"/>
          </w:divBdr>
          <w:divsChild>
            <w:div w:id="1984775007">
              <w:marLeft w:val="0"/>
              <w:marRight w:val="0"/>
              <w:marTop w:val="0"/>
              <w:marBottom w:val="0"/>
              <w:divBdr>
                <w:top w:val="none" w:sz="0" w:space="0" w:color="auto"/>
                <w:left w:val="none" w:sz="0" w:space="0" w:color="auto"/>
                <w:bottom w:val="none" w:sz="0" w:space="0" w:color="auto"/>
                <w:right w:val="none" w:sz="0" w:space="0" w:color="auto"/>
              </w:divBdr>
              <w:divsChild>
                <w:div w:id="327750116">
                  <w:marLeft w:val="0"/>
                  <w:marRight w:val="0"/>
                  <w:marTop w:val="0"/>
                  <w:marBottom w:val="0"/>
                  <w:divBdr>
                    <w:top w:val="none" w:sz="0" w:space="0" w:color="auto"/>
                    <w:left w:val="single" w:sz="6" w:space="6" w:color="CCCCCC"/>
                    <w:bottom w:val="none" w:sz="0" w:space="0" w:color="auto"/>
                    <w:right w:val="none" w:sz="0" w:space="0" w:color="auto"/>
                  </w:divBdr>
                  <w:divsChild>
                    <w:div w:id="1995911352">
                      <w:marLeft w:val="0"/>
                      <w:marRight w:val="0"/>
                      <w:marTop w:val="0"/>
                      <w:marBottom w:val="0"/>
                      <w:divBdr>
                        <w:top w:val="none" w:sz="0" w:space="0" w:color="auto"/>
                        <w:left w:val="none" w:sz="0" w:space="0" w:color="auto"/>
                        <w:bottom w:val="none" w:sz="0" w:space="0" w:color="auto"/>
                        <w:right w:val="none" w:sz="0" w:space="0" w:color="auto"/>
                      </w:divBdr>
                      <w:divsChild>
                        <w:div w:id="1589117511">
                          <w:marLeft w:val="0"/>
                          <w:marRight w:val="0"/>
                          <w:marTop w:val="0"/>
                          <w:marBottom w:val="0"/>
                          <w:divBdr>
                            <w:top w:val="none" w:sz="0" w:space="0" w:color="auto"/>
                            <w:left w:val="none" w:sz="0" w:space="0" w:color="auto"/>
                            <w:bottom w:val="none" w:sz="0" w:space="0" w:color="auto"/>
                            <w:right w:val="none" w:sz="0" w:space="0" w:color="auto"/>
                          </w:divBdr>
                          <w:divsChild>
                            <w:div w:id="523326345">
                              <w:marLeft w:val="0"/>
                              <w:marRight w:val="0"/>
                              <w:marTop w:val="0"/>
                              <w:marBottom w:val="0"/>
                              <w:divBdr>
                                <w:top w:val="none" w:sz="0" w:space="0" w:color="auto"/>
                                <w:left w:val="none" w:sz="0" w:space="0" w:color="auto"/>
                                <w:bottom w:val="none" w:sz="0" w:space="0" w:color="auto"/>
                                <w:right w:val="none" w:sz="0" w:space="0" w:color="auto"/>
                              </w:divBdr>
                              <w:divsChild>
                                <w:div w:id="483086012">
                                  <w:marLeft w:val="0"/>
                                  <w:marRight w:val="0"/>
                                  <w:marTop w:val="0"/>
                                  <w:marBottom w:val="0"/>
                                  <w:divBdr>
                                    <w:top w:val="none" w:sz="0" w:space="0" w:color="auto"/>
                                    <w:left w:val="none" w:sz="0" w:space="0" w:color="auto"/>
                                    <w:bottom w:val="none" w:sz="0" w:space="0" w:color="auto"/>
                                    <w:right w:val="none" w:sz="0" w:space="0" w:color="auto"/>
                                  </w:divBdr>
                                  <w:divsChild>
                                    <w:div w:id="2106489662">
                                      <w:marLeft w:val="0"/>
                                      <w:marRight w:val="0"/>
                                      <w:marTop w:val="0"/>
                                      <w:marBottom w:val="0"/>
                                      <w:divBdr>
                                        <w:top w:val="none" w:sz="0" w:space="0" w:color="auto"/>
                                        <w:left w:val="none" w:sz="0" w:space="0" w:color="auto"/>
                                        <w:bottom w:val="none" w:sz="0" w:space="0" w:color="auto"/>
                                        <w:right w:val="none" w:sz="0" w:space="0" w:color="auto"/>
                                      </w:divBdr>
                                    </w:div>
                                    <w:div w:id="681662194">
                                      <w:marLeft w:val="0"/>
                                      <w:marRight w:val="0"/>
                                      <w:marTop w:val="0"/>
                                      <w:marBottom w:val="0"/>
                                      <w:divBdr>
                                        <w:top w:val="none" w:sz="0" w:space="0" w:color="auto"/>
                                        <w:left w:val="none" w:sz="0" w:space="0" w:color="auto"/>
                                        <w:bottom w:val="none" w:sz="0" w:space="0" w:color="auto"/>
                                        <w:right w:val="none" w:sz="0" w:space="0" w:color="auto"/>
                                      </w:divBdr>
                                    </w:div>
                                    <w:div w:id="794905597">
                                      <w:marLeft w:val="0"/>
                                      <w:marRight w:val="0"/>
                                      <w:marTop w:val="0"/>
                                      <w:marBottom w:val="0"/>
                                      <w:divBdr>
                                        <w:top w:val="none" w:sz="0" w:space="0" w:color="auto"/>
                                        <w:left w:val="none" w:sz="0" w:space="0" w:color="auto"/>
                                        <w:bottom w:val="none" w:sz="0" w:space="0" w:color="auto"/>
                                        <w:right w:val="none" w:sz="0" w:space="0" w:color="auto"/>
                                      </w:divBdr>
                                    </w:div>
                                    <w:div w:id="1439177606">
                                      <w:marLeft w:val="0"/>
                                      <w:marRight w:val="0"/>
                                      <w:marTop w:val="0"/>
                                      <w:marBottom w:val="0"/>
                                      <w:divBdr>
                                        <w:top w:val="none" w:sz="0" w:space="0" w:color="auto"/>
                                        <w:left w:val="none" w:sz="0" w:space="0" w:color="auto"/>
                                        <w:bottom w:val="none" w:sz="0" w:space="0" w:color="auto"/>
                                        <w:right w:val="none" w:sz="0" w:space="0" w:color="auto"/>
                                      </w:divBdr>
                                    </w:div>
                                    <w:div w:id="1965773766">
                                      <w:marLeft w:val="0"/>
                                      <w:marRight w:val="0"/>
                                      <w:marTop w:val="0"/>
                                      <w:marBottom w:val="0"/>
                                      <w:divBdr>
                                        <w:top w:val="none" w:sz="0" w:space="0" w:color="auto"/>
                                        <w:left w:val="none" w:sz="0" w:space="0" w:color="auto"/>
                                        <w:bottom w:val="none" w:sz="0" w:space="0" w:color="auto"/>
                                        <w:right w:val="none" w:sz="0" w:space="0" w:color="auto"/>
                                      </w:divBdr>
                                    </w:div>
                                    <w:div w:id="2051370559">
                                      <w:marLeft w:val="0"/>
                                      <w:marRight w:val="0"/>
                                      <w:marTop w:val="0"/>
                                      <w:marBottom w:val="0"/>
                                      <w:divBdr>
                                        <w:top w:val="none" w:sz="0" w:space="0" w:color="auto"/>
                                        <w:left w:val="none" w:sz="0" w:space="0" w:color="auto"/>
                                        <w:bottom w:val="none" w:sz="0" w:space="0" w:color="auto"/>
                                        <w:right w:val="none" w:sz="0" w:space="0" w:color="auto"/>
                                      </w:divBdr>
                                    </w:div>
                                    <w:div w:id="236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082850">
      <w:bodyDiv w:val="1"/>
      <w:marLeft w:val="0"/>
      <w:marRight w:val="0"/>
      <w:marTop w:val="0"/>
      <w:marBottom w:val="0"/>
      <w:divBdr>
        <w:top w:val="none" w:sz="0" w:space="0" w:color="auto"/>
        <w:left w:val="none" w:sz="0" w:space="0" w:color="auto"/>
        <w:bottom w:val="none" w:sz="0" w:space="0" w:color="auto"/>
        <w:right w:val="none" w:sz="0" w:space="0" w:color="auto"/>
      </w:divBdr>
      <w:divsChild>
        <w:div w:id="1686244127">
          <w:marLeft w:val="0"/>
          <w:marRight w:val="0"/>
          <w:marTop w:val="0"/>
          <w:marBottom w:val="300"/>
          <w:divBdr>
            <w:top w:val="none" w:sz="0" w:space="0" w:color="auto"/>
            <w:left w:val="none" w:sz="0" w:space="0" w:color="auto"/>
            <w:bottom w:val="none" w:sz="0" w:space="0" w:color="auto"/>
            <w:right w:val="none" w:sz="0" w:space="0" w:color="auto"/>
          </w:divBdr>
          <w:divsChild>
            <w:div w:id="334767613">
              <w:marLeft w:val="0"/>
              <w:marRight w:val="0"/>
              <w:marTop w:val="0"/>
              <w:marBottom w:val="0"/>
              <w:divBdr>
                <w:top w:val="none" w:sz="0" w:space="0" w:color="auto"/>
                <w:left w:val="none" w:sz="0" w:space="0" w:color="auto"/>
                <w:bottom w:val="none" w:sz="0" w:space="0" w:color="auto"/>
                <w:right w:val="none" w:sz="0" w:space="0" w:color="auto"/>
              </w:divBdr>
            </w:div>
          </w:divsChild>
        </w:div>
        <w:div w:id="1299799261">
          <w:marLeft w:val="0"/>
          <w:marRight w:val="0"/>
          <w:marTop w:val="0"/>
          <w:marBottom w:val="0"/>
          <w:divBdr>
            <w:top w:val="none" w:sz="0" w:space="0" w:color="auto"/>
            <w:left w:val="none" w:sz="0" w:space="0" w:color="auto"/>
            <w:bottom w:val="none" w:sz="0" w:space="0" w:color="auto"/>
            <w:right w:val="none" w:sz="0" w:space="0" w:color="auto"/>
          </w:divBdr>
          <w:divsChild>
            <w:div w:id="18948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0490">
      <w:bodyDiv w:val="1"/>
      <w:marLeft w:val="0"/>
      <w:marRight w:val="0"/>
      <w:marTop w:val="0"/>
      <w:marBottom w:val="0"/>
      <w:divBdr>
        <w:top w:val="none" w:sz="0" w:space="0" w:color="auto"/>
        <w:left w:val="none" w:sz="0" w:space="0" w:color="auto"/>
        <w:bottom w:val="none" w:sz="0" w:space="0" w:color="auto"/>
        <w:right w:val="none" w:sz="0" w:space="0" w:color="auto"/>
      </w:divBdr>
      <w:divsChild>
        <w:div w:id="1324620287">
          <w:marLeft w:val="0"/>
          <w:marRight w:val="0"/>
          <w:marTop w:val="0"/>
          <w:marBottom w:val="0"/>
          <w:divBdr>
            <w:top w:val="none" w:sz="0" w:space="0" w:color="auto"/>
            <w:left w:val="none" w:sz="0" w:space="0" w:color="auto"/>
            <w:bottom w:val="none" w:sz="0" w:space="0" w:color="auto"/>
            <w:right w:val="none" w:sz="0" w:space="0" w:color="auto"/>
          </w:divBdr>
          <w:divsChild>
            <w:div w:id="742070853">
              <w:marLeft w:val="0"/>
              <w:marRight w:val="0"/>
              <w:marTop w:val="360"/>
              <w:marBottom w:val="0"/>
              <w:divBdr>
                <w:top w:val="none" w:sz="0" w:space="0" w:color="auto"/>
                <w:left w:val="none" w:sz="0" w:space="0" w:color="auto"/>
                <w:bottom w:val="none" w:sz="0" w:space="0" w:color="auto"/>
                <w:right w:val="none" w:sz="0" w:space="0" w:color="auto"/>
              </w:divBdr>
              <w:divsChild>
                <w:div w:id="1504198241">
                  <w:marLeft w:val="0"/>
                  <w:marRight w:val="0"/>
                  <w:marTop w:val="0"/>
                  <w:marBottom w:val="240"/>
                  <w:divBdr>
                    <w:top w:val="none" w:sz="0" w:space="0" w:color="auto"/>
                    <w:left w:val="none" w:sz="0" w:space="0" w:color="auto"/>
                    <w:bottom w:val="none" w:sz="0" w:space="0" w:color="auto"/>
                    <w:right w:val="none" w:sz="0" w:space="0" w:color="auto"/>
                  </w:divBdr>
                  <w:divsChild>
                    <w:div w:id="1555194285">
                      <w:marLeft w:val="0"/>
                      <w:marRight w:val="0"/>
                      <w:marTop w:val="0"/>
                      <w:marBottom w:val="0"/>
                      <w:divBdr>
                        <w:top w:val="none" w:sz="0" w:space="0" w:color="auto"/>
                        <w:left w:val="none" w:sz="0" w:space="0" w:color="auto"/>
                        <w:bottom w:val="none" w:sz="0" w:space="0" w:color="auto"/>
                        <w:right w:val="none" w:sz="0" w:space="0" w:color="auto"/>
                      </w:divBdr>
                      <w:divsChild>
                        <w:div w:id="3579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91259">
          <w:marLeft w:val="0"/>
          <w:marRight w:val="0"/>
          <w:marTop w:val="0"/>
          <w:marBottom w:val="0"/>
          <w:divBdr>
            <w:top w:val="none" w:sz="0" w:space="0" w:color="auto"/>
            <w:left w:val="none" w:sz="0" w:space="0" w:color="auto"/>
            <w:bottom w:val="none" w:sz="0" w:space="0" w:color="auto"/>
            <w:right w:val="none" w:sz="0" w:space="0" w:color="auto"/>
          </w:divBdr>
          <w:divsChild>
            <w:div w:id="177668137">
              <w:marLeft w:val="0"/>
              <w:marRight w:val="0"/>
              <w:marTop w:val="360"/>
              <w:marBottom w:val="0"/>
              <w:divBdr>
                <w:top w:val="none" w:sz="0" w:space="0" w:color="auto"/>
                <w:left w:val="none" w:sz="0" w:space="0" w:color="auto"/>
                <w:bottom w:val="none" w:sz="0" w:space="0" w:color="auto"/>
                <w:right w:val="none" w:sz="0" w:space="0" w:color="auto"/>
              </w:divBdr>
              <w:divsChild>
                <w:div w:id="1640770364">
                  <w:marLeft w:val="0"/>
                  <w:marRight w:val="0"/>
                  <w:marTop w:val="0"/>
                  <w:marBottom w:val="240"/>
                  <w:divBdr>
                    <w:top w:val="none" w:sz="0" w:space="0" w:color="auto"/>
                    <w:left w:val="none" w:sz="0" w:space="0" w:color="auto"/>
                    <w:bottom w:val="none" w:sz="0" w:space="0" w:color="auto"/>
                    <w:right w:val="none" w:sz="0" w:space="0" w:color="auto"/>
                  </w:divBdr>
                  <w:divsChild>
                    <w:div w:id="872838471">
                      <w:marLeft w:val="0"/>
                      <w:marRight w:val="0"/>
                      <w:marTop w:val="0"/>
                      <w:marBottom w:val="0"/>
                      <w:divBdr>
                        <w:top w:val="none" w:sz="0" w:space="0" w:color="auto"/>
                        <w:left w:val="none" w:sz="0" w:space="0" w:color="auto"/>
                        <w:bottom w:val="none" w:sz="0" w:space="0" w:color="auto"/>
                        <w:right w:val="none" w:sz="0" w:space="0" w:color="auto"/>
                      </w:divBdr>
                      <w:divsChild>
                        <w:div w:id="12961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0812">
                  <w:marLeft w:val="0"/>
                  <w:marRight w:val="0"/>
                  <w:marTop w:val="0"/>
                  <w:marBottom w:val="0"/>
                  <w:divBdr>
                    <w:top w:val="none" w:sz="0" w:space="0" w:color="auto"/>
                    <w:left w:val="none" w:sz="0" w:space="0" w:color="auto"/>
                    <w:bottom w:val="none" w:sz="0" w:space="0" w:color="auto"/>
                    <w:right w:val="none" w:sz="0" w:space="0" w:color="auto"/>
                  </w:divBdr>
                  <w:divsChild>
                    <w:div w:id="314533982">
                      <w:marLeft w:val="0"/>
                      <w:marRight w:val="0"/>
                      <w:marTop w:val="0"/>
                      <w:marBottom w:val="0"/>
                      <w:divBdr>
                        <w:top w:val="none" w:sz="0" w:space="0" w:color="auto"/>
                        <w:left w:val="none" w:sz="0" w:space="0" w:color="auto"/>
                        <w:bottom w:val="none" w:sz="0" w:space="0" w:color="auto"/>
                        <w:right w:val="none" w:sz="0" w:space="0" w:color="auto"/>
                      </w:divBdr>
                      <w:divsChild>
                        <w:div w:id="910847912">
                          <w:marLeft w:val="0"/>
                          <w:marRight w:val="0"/>
                          <w:marTop w:val="0"/>
                          <w:marBottom w:val="120"/>
                          <w:divBdr>
                            <w:top w:val="none" w:sz="0" w:space="0" w:color="auto"/>
                            <w:left w:val="none" w:sz="0" w:space="0" w:color="auto"/>
                            <w:bottom w:val="none" w:sz="0" w:space="0" w:color="auto"/>
                            <w:right w:val="none" w:sz="0" w:space="0" w:color="auto"/>
                          </w:divBdr>
                        </w:div>
                        <w:div w:id="192814176">
                          <w:marLeft w:val="0"/>
                          <w:marRight w:val="0"/>
                          <w:marTop w:val="0"/>
                          <w:marBottom w:val="240"/>
                          <w:divBdr>
                            <w:top w:val="single" w:sz="6" w:space="12" w:color="auto"/>
                            <w:left w:val="single" w:sz="6" w:space="12" w:color="auto"/>
                            <w:bottom w:val="single" w:sz="6" w:space="12" w:color="auto"/>
                            <w:right w:val="single" w:sz="6" w:space="12" w:color="auto"/>
                          </w:divBdr>
                          <w:divsChild>
                            <w:div w:id="3038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8776">
          <w:marLeft w:val="0"/>
          <w:marRight w:val="0"/>
          <w:marTop w:val="0"/>
          <w:marBottom w:val="0"/>
          <w:divBdr>
            <w:top w:val="none" w:sz="0" w:space="0" w:color="auto"/>
            <w:left w:val="none" w:sz="0" w:space="0" w:color="auto"/>
            <w:bottom w:val="none" w:sz="0" w:space="0" w:color="auto"/>
            <w:right w:val="none" w:sz="0" w:space="0" w:color="auto"/>
          </w:divBdr>
          <w:divsChild>
            <w:div w:id="1370645498">
              <w:marLeft w:val="0"/>
              <w:marRight w:val="0"/>
              <w:marTop w:val="0"/>
              <w:marBottom w:val="0"/>
              <w:divBdr>
                <w:top w:val="none" w:sz="0" w:space="0" w:color="auto"/>
                <w:left w:val="none" w:sz="0" w:space="0" w:color="auto"/>
                <w:bottom w:val="none" w:sz="0" w:space="0" w:color="auto"/>
                <w:right w:val="none" w:sz="0" w:space="0" w:color="auto"/>
              </w:divBdr>
              <w:divsChild>
                <w:div w:id="1730036596">
                  <w:marLeft w:val="0"/>
                  <w:marRight w:val="0"/>
                  <w:marTop w:val="0"/>
                  <w:marBottom w:val="240"/>
                  <w:divBdr>
                    <w:top w:val="none" w:sz="0" w:space="0" w:color="auto"/>
                    <w:left w:val="none" w:sz="0" w:space="0" w:color="auto"/>
                    <w:bottom w:val="none" w:sz="0" w:space="0" w:color="auto"/>
                    <w:right w:val="none" w:sz="0" w:space="0" w:color="auto"/>
                  </w:divBdr>
                  <w:divsChild>
                    <w:div w:id="1237544954">
                      <w:marLeft w:val="0"/>
                      <w:marRight w:val="0"/>
                      <w:marTop w:val="60"/>
                      <w:marBottom w:val="150"/>
                      <w:divBdr>
                        <w:top w:val="none" w:sz="0" w:space="0" w:color="auto"/>
                        <w:left w:val="none" w:sz="0" w:space="0" w:color="auto"/>
                        <w:bottom w:val="none" w:sz="0" w:space="0" w:color="auto"/>
                        <w:right w:val="none" w:sz="0" w:space="0" w:color="auto"/>
                      </w:divBdr>
                    </w:div>
                  </w:divsChild>
                </w:div>
                <w:div w:id="1526626481">
                  <w:marLeft w:val="0"/>
                  <w:marRight w:val="0"/>
                  <w:marTop w:val="0"/>
                  <w:marBottom w:val="240"/>
                  <w:divBdr>
                    <w:top w:val="none" w:sz="0" w:space="0" w:color="auto"/>
                    <w:left w:val="none" w:sz="0" w:space="0" w:color="auto"/>
                    <w:bottom w:val="none" w:sz="0" w:space="0" w:color="auto"/>
                    <w:right w:val="none" w:sz="0" w:space="0" w:color="auto"/>
                  </w:divBdr>
                  <w:divsChild>
                    <w:div w:id="1114055658">
                      <w:marLeft w:val="0"/>
                      <w:marRight w:val="0"/>
                      <w:marTop w:val="0"/>
                      <w:marBottom w:val="0"/>
                      <w:divBdr>
                        <w:top w:val="none" w:sz="0" w:space="0" w:color="auto"/>
                        <w:left w:val="none" w:sz="0" w:space="0" w:color="auto"/>
                        <w:bottom w:val="none" w:sz="0" w:space="0" w:color="auto"/>
                        <w:right w:val="none" w:sz="0" w:space="0" w:color="auto"/>
                      </w:divBdr>
                      <w:divsChild>
                        <w:div w:id="12377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445874">
      <w:bodyDiv w:val="1"/>
      <w:marLeft w:val="0"/>
      <w:marRight w:val="0"/>
      <w:marTop w:val="0"/>
      <w:marBottom w:val="0"/>
      <w:divBdr>
        <w:top w:val="none" w:sz="0" w:space="0" w:color="auto"/>
        <w:left w:val="none" w:sz="0" w:space="0" w:color="auto"/>
        <w:bottom w:val="none" w:sz="0" w:space="0" w:color="auto"/>
        <w:right w:val="none" w:sz="0" w:space="0" w:color="auto"/>
      </w:divBdr>
    </w:div>
    <w:div w:id="1129737441">
      <w:bodyDiv w:val="1"/>
      <w:marLeft w:val="0"/>
      <w:marRight w:val="0"/>
      <w:marTop w:val="0"/>
      <w:marBottom w:val="0"/>
      <w:divBdr>
        <w:top w:val="none" w:sz="0" w:space="0" w:color="auto"/>
        <w:left w:val="none" w:sz="0" w:space="0" w:color="auto"/>
        <w:bottom w:val="none" w:sz="0" w:space="0" w:color="auto"/>
        <w:right w:val="none" w:sz="0" w:space="0" w:color="auto"/>
      </w:divBdr>
    </w:div>
    <w:div w:id="1149250632">
      <w:bodyDiv w:val="1"/>
      <w:marLeft w:val="0"/>
      <w:marRight w:val="0"/>
      <w:marTop w:val="0"/>
      <w:marBottom w:val="0"/>
      <w:divBdr>
        <w:top w:val="none" w:sz="0" w:space="0" w:color="auto"/>
        <w:left w:val="none" w:sz="0" w:space="0" w:color="auto"/>
        <w:bottom w:val="none" w:sz="0" w:space="0" w:color="auto"/>
        <w:right w:val="none" w:sz="0" w:space="0" w:color="auto"/>
      </w:divBdr>
      <w:divsChild>
        <w:div w:id="1714621198">
          <w:marLeft w:val="0"/>
          <w:marRight w:val="0"/>
          <w:marTop w:val="0"/>
          <w:marBottom w:val="0"/>
          <w:divBdr>
            <w:top w:val="none" w:sz="0" w:space="0" w:color="auto"/>
            <w:left w:val="none" w:sz="0" w:space="0" w:color="auto"/>
            <w:bottom w:val="none" w:sz="0" w:space="0" w:color="auto"/>
            <w:right w:val="none" w:sz="0" w:space="0" w:color="auto"/>
          </w:divBdr>
          <w:divsChild>
            <w:div w:id="368996172">
              <w:marLeft w:val="0"/>
              <w:marRight w:val="0"/>
              <w:marTop w:val="0"/>
              <w:marBottom w:val="0"/>
              <w:divBdr>
                <w:top w:val="none" w:sz="0" w:space="0" w:color="auto"/>
                <w:left w:val="none" w:sz="0" w:space="0" w:color="auto"/>
                <w:bottom w:val="none" w:sz="0" w:space="0" w:color="auto"/>
                <w:right w:val="none" w:sz="0" w:space="0" w:color="auto"/>
              </w:divBdr>
            </w:div>
          </w:divsChild>
        </w:div>
        <w:div w:id="2024819292">
          <w:marLeft w:val="0"/>
          <w:marRight w:val="0"/>
          <w:marTop w:val="0"/>
          <w:marBottom w:val="0"/>
          <w:divBdr>
            <w:top w:val="none" w:sz="0" w:space="0" w:color="auto"/>
            <w:left w:val="none" w:sz="0" w:space="0" w:color="auto"/>
            <w:bottom w:val="none" w:sz="0" w:space="0" w:color="auto"/>
            <w:right w:val="none" w:sz="0" w:space="0" w:color="auto"/>
          </w:divBdr>
          <w:divsChild>
            <w:div w:id="2052411798">
              <w:marLeft w:val="0"/>
              <w:marRight w:val="0"/>
              <w:marTop w:val="0"/>
              <w:marBottom w:val="0"/>
              <w:divBdr>
                <w:top w:val="none" w:sz="0" w:space="0" w:color="auto"/>
                <w:left w:val="none" w:sz="0" w:space="0" w:color="auto"/>
                <w:bottom w:val="none" w:sz="0" w:space="0" w:color="auto"/>
                <w:right w:val="none" w:sz="0" w:space="0" w:color="auto"/>
              </w:divBdr>
              <w:divsChild>
                <w:div w:id="386879012">
                  <w:marLeft w:val="0"/>
                  <w:marRight w:val="0"/>
                  <w:marTop w:val="0"/>
                  <w:marBottom w:val="0"/>
                  <w:divBdr>
                    <w:top w:val="none" w:sz="0" w:space="0" w:color="auto"/>
                    <w:left w:val="none" w:sz="0" w:space="0" w:color="auto"/>
                    <w:bottom w:val="none" w:sz="0" w:space="0" w:color="auto"/>
                    <w:right w:val="none" w:sz="0" w:space="0" w:color="auto"/>
                  </w:divBdr>
                </w:div>
                <w:div w:id="1556551453">
                  <w:marLeft w:val="300"/>
                  <w:marRight w:val="0"/>
                  <w:marTop w:val="0"/>
                  <w:marBottom w:val="0"/>
                  <w:divBdr>
                    <w:top w:val="none" w:sz="0" w:space="0" w:color="auto"/>
                    <w:left w:val="none" w:sz="0" w:space="0" w:color="auto"/>
                    <w:bottom w:val="none" w:sz="0" w:space="0" w:color="auto"/>
                    <w:right w:val="none" w:sz="0" w:space="0" w:color="auto"/>
                  </w:divBdr>
                </w:div>
                <w:div w:id="797064036">
                  <w:marLeft w:val="150"/>
                  <w:marRight w:val="0"/>
                  <w:marTop w:val="0"/>
                  <w:marBottom w:val="0"/>
                  <w:divBdr>
                    <w:top w:val="none" w:sz="0" w:space="0" w:color="auto"/>
                    <w:left w:val="none" w:sz="0" w:space="0" w:color="auto"/>
                    <w:bottom w:val="none" w:sz="0" w:space="0" w:color="auto"/>
                    <w:right w:val="none" w:sz="0" w:space="0" w:color="auto"/>
                  </w:divBdr>
                </w:div>
                <w:div w:id="1975597532">
                  <w:marLeft w:val="150"/>
                  <w:marRight w:val="0"/>
                  <w:marTop w:val="0"/>
                  <w:marBottom w:val="0"/>
                  <w:divBdr>
                    <w:top w:val="none" w:sz="0" w:space="0" w:color="auto"/>
                    <w:left w:val="none" w:sz="0" w:space="0" w:color="auto"/>
                    <w:bottom w:val="none" w:sz="0" w:space="0" w:color="auto"/>
                    <w:right w:val="none" w:sz="0" w:space="0" w:color="auto"/>
                  </w:divBdr>
                </w:div>
                <w:div w:id="1022825931">
                  <w:marLeft w:val="0"/>
                  <w:marRight w:val="0"/>
                  <w:marTop w:val="0"/>
                  <w:marBottom w:val="0"/>
                  <w:divBdr>
                    <w:top w:val="none" w:sz="0" w:space="0" w:color="auto"/>
                    <w:left w:val="none" w:sz="0" w:space="0" w:color="auto"/>
                    <w:bottom w:val="none" w:sz="0" w:space="0" w:color="auto"/>
                    <w:right w:val="none" w:sz="0" w:space="0" w:color="auto"/>
                  </w:divBdr>
                </w:div>
                <w:div w:id="366806253">
                  <w:marLeft w:val="60"/>
                  <w:marRight w:val="0"/>
                  <w:marTop w:val="0"/>
                  <w:marBottom w:val="0"/>
                  <w:divBdr>
                    <w:top w:val="none" w:sz="0" w:space="0" w:color="auto"/>
                    <w:left w:val="none" w:sz="0" w:space="0" w:color="auto"/>
                    <w:bottom w:val="none" w:sz="0" w:space="0" w:color="auto"/>
                    <w:right w:val="none" w:sz="0" w:space="0" w:color="auto"/>
                  </w:divBdr>
                </w:div>
              </w:divsChild>
            </w:div>
            <w:div w:id="1799451215">
              <w:marLeft w:val="0"/>
              <w:marRight w:val="0"/>
              <w:marTop w:val="0"/>
              <w:marBottom w:val="0"/>
              <w:divBdr>
                <w:top w:val="none" w:sz="0" w:space="0" w:color="auto"/>
                <w:left w:val="none" w:sz="0" w:space="0" w:color="auto"/>
                <w:bottom w:val="none" w:sz="0" w:space="0" w:color="auto"/>
                <w:right w:val="none" w:sz="0" w:space="0" w:color="auto"/>
              </w:divBdr>
              <w:divsChild>
                <w:div w:id="516116788">
                  <w:marLeft w:val="0"/>
                  <w:marRight w:val="0"/>
                  <w:marTop w:val="120"/>
                  <w:marBottom w:val="0"/>
                  <w:divBdr>
                    <w:top w:val="none" w:sz="0" w:space="0" w:color="auto"/>
                    <w:left w:val="none" w:sz="0" w:space="0" w:color="auto"/>
                    <w:bottom w:val="none" w:sz="0" w:space="0" w:color="auto"/>
                    <w:right w:val="none" w:sz="0" w:space="0" w:color="auto"/>
                  </w:divBdr>
                  <w:divsChild>
                    <w:div w:id="695890542">
                      <w:marLeft w:val="0"/>
                      <w:marRight w:val="0"/>
                      <w:marTop w:val="0"/>
                      <w:marBottom w:val="0"/>
                      <w:divBdr>
                        <w:top w:val="none" w:sz="0" w:space="0" w:color="auto"/>
                        <w:left w:val="none" w:sz="0" w:space="0" w:color="auto"/>
                        <w:bottom w:val="none" w:sz="0" w:space="0" w:color="auto"/>
                        <w:right w:val="none" w:sz="0" w:space="0" w:color="auto"/>
                      </w:divBdr>
                      <w:divsChild>
                        <w:div w:id="20685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604966">
      <w:bodyDiv w:val="1"/>
      <w:marLeft w:val="0"/>
      <w:marRight w:val="0"/>
      <w:marTop w:val="0"/>
      <w:marBottom w:val="0"/>
      <w:divBdr>
        <w:top w:val="none" w:sz="0" w:space="0" w:color="auto"/>
        <w:left w:val="none" w:sz="0" w:space="0" w:color="auto"/>
        <w:bottom w:val="none" w:sz="0" w:space="0" w:color="auto"/>
        <w:right w:val="none" w:sz="0" w:space="0" w:color="auto"/>
      </w:divBdr>
    </w:div>
    <w:div w:id="1202478962">
      <w:bodyDiv w:val="1"/>
      <w:marLeft w:val="0"/>
      <w:marRight w:val="0"/>
      <w:marTop w:val="0"/>
      <w:marBottom w:val="0"/>
      <w:divBdr>
        <w:top w:val="none" w:sz="0" w:space="0" w:color="auto"/>
        <w:left w:val="none" w:sz="0" w:space="0" w:color="auto"/>
        <w:bottom w:val="none" w:sz="0" w:space="0" w:color="auto"/>
        <w:right w:val="none" w:sz="0" w:space="0" w:color="auto"/>
      </w:divBdr>
      <w:divsChild>
        <w:div w:id="101851307">
          <w:marLeft w:val="0"/>
          <w:marRight w:val="0"/>
          <w:marTop w:val="0"/>
          <w:marBottom w:val="0"/>
          <w:divBdr>
            <w:top w:val="none" w:sz="0" w:space="0" w:color="auto"/>
            <w:left w:val="none" w:sz="0" w:space="0" w:color="auto"/>
            <w:bottom w:val="none" w:sz="0" w:space="0" w:color="auto"/>
            <w:right w:val="none" w:sz="0" w:space="0" w:color="auto"/>
          </w:divBdr>
          <w:divsChild>
            <w:div w:id="935670848">
              <w:marLeft w:val="0"/>
              <w:marRight w:val="0"/>
              <w:marTop w:val="0"/>
              <w:marBottom w:val="0"/>
              <w:divBdr>
                <w:top w:val="none" w:sz="0" w:space="0" w:color="auto"/>
                <w:left w:val="none" w:sz="0" w:space="0" w:color="auto"/>
                <w:bottom w:val="none" w:sz="0" w:space="0" w:color="auto"/>
                <w:right w:val="none" w:sz="0" w:space="0" w:color="auto"/>
              </w:divBdr>
              <w:divsChild>
                <w:div w:id="349574917">
                  <w:marLeft w:val="0"/>
                  <w:marRight w:val="0"/>
                  <w:marTop w:val="0"/>
                  <w:marBottom w:val="0"/>
                  <w:divBdr>
                    <w:top w:val="none" w:sz="0" w:space="0" w:color="auto"/>
                    <w:left w:val="none" w:sz="0" w:space="0" w:color="auto"/>
                    <w:bottom w:val="none" w:sz="0" w:space="0" w:color="auto"/>
                    <w:right w:val="none" w:sz="0" w:space="0" w:color="auto"/>
                  </w:divBdr>
                </w:div>
                <w:div w:id="1808430960">
                  <w:marLeft w:val="0"/>
                  <w:marRight w:val="0"/>
                  <w:marTop w:val="75"/>
                  <w:marBottom w:val="0"/>
                  <w:divBdr>
                    <w:top w:val="none" w:sz="0" w:space="0" w:color="auto"/>
                    <w:left w:val="none" w:sz="0" w:space="0" w:color="auto"/>
                    <w:bottom w:val="none" w:sz="0" w:space="0" w:color="auto"/>
                    <w:right w:val="none" w:sz="0" w:space="0" w:color="auto"/>
                  </w:divBdr>
                  <w:divsChild>
                    <w:div w:id="77992684">
                      <w:marLeft w:val="0"/>
                      <w:marRight w:val="0"/>
                      <w:marTop w:val="0"/>
                      <w:marBottom w:val="120"/>
                      <w:divBdr>
                        <w:top w:val="none" w:sz="0" w:space="0" w:color="auto"/>
                        <w:left w:val="none" w:sz="0" w:space="0" w:color="auto"/>
                        <w:bottom w:val="none" w:sz="0" w:space="0" w:color="auto"/>
                        <w:right w:val="none" w:sz="0" w:space="0" w:color="auto"/>
                      </w:divBdr>
                      <w:divsChild>
                        <w:div w:id="4357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6402">
          <w:marLeft w:val="0"/>
          <w:marRight w:val="0"/>
          <w:marTop w:val="0"/>
          <w:marBottom w:val="0"/>
          <w:divBdr>
            <w:top w:val="none" w:sz="0" w:space="0" w:color="auto"/>
            <w:left w:val="none" w:sz="0" w:space="0" w:color="auto"/>
            <w:bottom w:val="none" w:sz="0" w:space="0" w:color="auto"/>
            <w:right w:val="none" w:sz="0" w:space="0" w:color="auto"/>
          </w:divBdr>
          <w:divsChild>
            <w:div w:id="963078531">
              <w:marLeft w:val="0"/>
              <w:marRight w:val="0"/>
              <w:marTop w:val="360"/>
              <w:marBottom w:val="0"/>
              <w:divBdr>
                <w:top w:val="none" w:sz="0" w:space="0" w:color="auto"/>
                <w:left w:val="none" w:sz="0" w:space="0" w:color="auto"/>
                <w:bottom w:val="none" w:sz="0" w:space="0" w:color="auto"/>
                <w:right w:val="none" w:sz="0" w:space="0" w:color="auto"/>
              </w:divBdr>
              <w:divsChild>
                <w:div w:id="1420328026">
                  <w:marLeft w:val="0"/>
                  <w:marRight w:val="0"/>
                  <w:marTop w:val="0"/>
                  <w:marBottom w:val="0"/>
                  <w:divBdr>
                    <w:top w:val="none" w:sz="0" w:space="0" w:color="auto"/>
                    <w:left w:val="none" w:sz="0" w:space="0" w:color="auto"/>
                    <w:bottom w:val="none" w:sz="0" w:space="0" w:color="auto"/>
                    <w:right w:val="none" w:sz="0" w:space="0" w:color="auto"/>
                  </w:divBdr>
                </w:div>
                <w:div w:id="938411708">
                  <w:marLeft w:val="0"/>
                  <w:marRight w:val="0"/>
                  <w:marTop w:val="0"/>
                  <w:marBottom w:val="0"/>
                  <w:divBdr>
                    <w:top w:val="none" w:sz="0" w:space="0" w:color="auto"/>
                    <w:left w:val="none" w:sz="0" w:space="0" w:color="auto"/>
                    <w:bottom w:val="none" w:sz="0" w:space="0" w:color="auto"/>
                    <w:right w:val="none" w:sz="0" w:space="0" w:color="auto"/>
                  </w:divBdr>
                </w:div>
                <w:div w:id="1396466563">
                  <w:marLeft w:val="0"/>
                  <w:marRight w:val="0"/>
                  <w:marTop w:val="0"/>
                  <w:marBottom w:val="0"/>
                  <w:divBdr>
                    <w:top w:val="none" w:sz="0" w:space="0" w:color="auto"/>
                    <w:left w:val="none" w:sz="0" w:space="0" w:color="auto"/>
                    <w:bottom w:val="none" w:sz="0" w:space="0" w:color="auto"/>
                    <w:right w:val="none" w:sz="0" w:space="0" w:color="auto"/>
                  </w:divBdr>
                </w:div>
                <w:div w:id="1349285456">
                  <w:marLeft w:val="0"/>
                  <w:marRight w:val="0"/>
                  <w:marTop w:val="0"/>
                  <w:marBottom w:val="0"/>
                  <w:divBdr>
                    <w:top w:val="none" w:sz="0" w:space="0" w:color="auto"/>
                    <w:left w:val="none" w:sz="0" w:space="0" w:color="auto"/>
                    <w:bottom w:val="none" w:sz="0" w:space="0" w:color="auto"/>
                    <w:right w:val="none" w:sz="0" w:space="0" w:color="auto"/>
                  </w:divBdr>
                </w:div>
                <w:div w:id="215943989">
                  <w:marLeft w:val="0"/>
                  <w:marRight w:val="0"/>
                  <w:marTop w:val="0"/>
                  <w:marBottom w:val="0"/>
                  <w:divBdr>
                    <w:top w:val="none" w:sz="0" w:space="0" w:color="auto"/>
                    <w:left w:val="none" w:sz="0" w:space="0" w:color="auto"/>
                    <w:bottom w:val="none" w:sz="0" w:space="0" w:color="auto"/>
                    <w:right w:val="none" w:sz="0" w:space="0" w:color="auto"/>
                  </w:divBdr>
                </w:div>
                <w:div w:id="1847162672">
                  <w:marLeft w:val="0"/>
                  <w:marRight w:val="0"/>
                  <w:marTop w:val="0"/>
                  <w:marBottom w:val="0"/>
                  <w:divBdr>
                    <w:top w:val="none" w:sz="0" w:space="0" w:color="auto"/>
                    <w:left w:val="none" w:sz="0" w:space="0" w:color="auto"/>
                    <w:bottom w:val="none" w:sz="0" w:space="0" w:color="auto"/>
                    <w:right w:val="none" w:sz="0" w:space="0" w:color="auto"/>
                  </w:divBdr>
                </w:div>
                <w:div w:id="561213329">
                  <w:marLeft w:val="0"/>
                  <w:marRight w:val="0"/>
                  <w:marTop w:val="240"/>
                  <w:marBottom w:val="240"/>
                  <w:divBdr>
                    <w:top w:val="none" w:sz="0" w:space="0" w:color="auto"/>
                    <w:left w:val="none" w:sz="0" w:space="0" w:color="auto"/>
                    <w:bottom w:val="none" w:sz="0" w:space="0" w:color="auto"/>
                    <w:right w:val="none" w:sz="0" w:space="0" w:color="auto"/>
                  </w:divBdr>
                  <w:divsChild>
                    <w:div w:id="1046492451">
                      <w:marLeft w:val="102"/>
                      <w:marRight w:val="205"/>
                      <w:marTop w:val="240"/>
                      <w:marBottom w:val="240"/>
                      <w:divBdr>
                        <w:top w:val="none" w:sz="0" w:space="0" w:color="auto"/>
                        <w:left w:val="none" w:sz="0" w:space="0" w:color="auto"/>
                        <w:bottom w:val="none" w:sz="0" w:space="0" w:color="auto"/>
                        <w:right w:val="none" w:sz="0" w:space="0" w:color="auto"/>
                      </w:divBdr>
                      <w:divsChild>
                        <w:div w:id="606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1251">
                  <w:marLeft w:val="0"/>
                  <w:marRight w:val="0"/>
                  <w:marTop w:val="0"/>
                  <w:marBottom w:val="0"/>
                  <w:divBdr>
                    <w:top w:val="none" w:sz="0" w:space="0" w:color="auto"/>
                    <w:left w:val="none" w:sz="0" w:space="0" w:color="auto"/>
                    <w:bottom w:val="none" w:sz="0" w:space="0" w:color="auto"/>
                    <w:right w:val="none" w:sz="0" w:space="0" w:color="auto"/>
                  </w:divBdr>
                </w:div>
                <w:div w:id="1162621273">
                  <w:marLeft w:val="0"/>
                  <w:marRight w:val="0"/>
                  <w:marTop w:val="0"/>
                  <w:marBottom w:val="0"/>
                  <w:divBdr>
                    <w:top w:val="none" w:sz="0" w:space="0" w:color="auto"/>
                    <w:left w:val="none" w:sz="0" w:space="0" w:color="auto"/>
                    <w:bottom w:val="none" w:sz="0" w:space="0" w:color="auto"/>
                    <w:right w:val="none" w:sz="0" w:space="0" w:color="auto"/>
                  </w:divBdr>
                </w:div>
                <w:div w:id="1527475448">
                  <w:marLeft w:val="0"/>
                  <w:marRight w:val="0"/>
                  <w:marTop w:val="240"/>
                  <w:marBottom w:val="240"/>
                  <w:divBdr>
                    <w:top w:val="none" w:sz="0" w:space="0" w:color="auto"/>
                    <w:left w:val="none" w:sz="0" w:space="0" w:color="auto"/>
                    <w:bottom w:val="none" w:sz="0" w:space="0" w:color="auto"/>
                    <w:right w:val="none" w:sz="0" w:space="0" w:color="auto"/>
                  </w:divBdr>
                  <w:divsChild>
                    <w:div w:id="1586066979">
                      <w:marLeft w:val="102"/>
                      <w:marRight w:val="205"/>
                      <w:marTop w:val="240"/>
                      <w:marBottom w:val="240"/>
                      <w:divBdr>
                        <w:top w:val="none" w:sz="0" w:space="0" w:color="auto"/>
                        <w:left w:val="none" w:sz="0" w:space="0" w:color="auto"/>
                        <w:bottom w:val="none" w:sz="0" w:space="0" w:color="auto"/>
                        <w:right w:val="none" w:sz="0" w:space="0" w:color="auto"/>
                      </w:divBdr>
                      <w:divsChild>
                        <w:div w:id="11526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01891">
                  <w:marLeft w:val="0"/>
                  <w:marRight w:val="0"/>
                  <w:marTop w:val="0"/>
                  <w:marBottom w:val="0"/>
                  <w:divBdr>
                    <w:top w:val="none" w:sz="0" w:space="0" w:color="auto"/>
                    <w:left w:val="none" w:sz="0" w:space="0" w:color="auto"/>
                    <w:bottom w:val="none" w:sz="0" w:space="0" w:color="auto"/>
                    <w:right w:val="none" w:sz="0" w:space="0" w:color="auto"/>
                  </w:divBdr>
                </w:div>
                <w:div w:id="566768442">
                  <w:marLeft w:val="0"/>
                  <w:marRight w:val="0"/>
                  <w:marTop w:val="0"/>
                  <w:marBottom w:val="0"/>
                  <w:divBdr>
                    <w:top w:val="none" w:sz="0" w:space="0" w:color="auto"/>
                    <w:left w:val="none" w:sz="0" w:space="0" w:color="auto"/>
                    <w:bottom w:val="none" w:sz="0" w:space="0" w:color="auto"/>
                    <w:right w:val="none" w:sz="0" w:space="0" w:color="auto"/>
                  </w:divBdr>
                </w:div>
                <w:div w:id="156576917">
                  <w:marLeft w:val="0"/>
                  <w:marRight w:val="0"/>
                  <w:marTop w:val="240"/>
                  <w:marBottom w:val="240"/>
                  <w:divBdr>
                    <w:top w:val="none" w:sz="0" w:space="0" w:color="auto"/>
                    <w:left w:val="none" w:sz="0" w:space="0" w:color="auto"/>
                    <w:bottom w:val="none" w:sz="0" w:space="0" w:color="auto"/>
                    <w:right w:val="none" w:sz="0" w:space="0" w:color="auto"/>
                  </w:divBdr>
                  <w:divsChild>
                    <w:div w:id="1766462869">
                      <w:marLeft w:val="102"/>
                      <w:marRight w:val="205"/>
                      <w:marTop w:val="240"/>
                      <w:marBottom w:val="240"/>
                      <w:divBdr>
                        <w:top w:val="none" w:sz="0" w:space="0" w:color="auto"/>
                        <w:left w:val="none" w:sz="0" w:space="0" w:color="auto"/>
                        <w:bottom w:val="none" w:sz="0" w:space="0" w:color="auto"/>
                        <w:right w:val="none" w:sz="0" w:space="0" w:color="auto"/>
                      </w:divBdr>
                      <w:divsChild>
                        <w:div w:id="13921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0239">
                  <w:marLeft w:val="0"/>
                  <w:marRight w:val="0"/>
                  <w:marTop w:val="0"/>
                  <w:marBottom w:val="0"/>
                  <w:divBdr>
                    <w:top w:val="none" w:sz="0" w:space="0" w:color="auto"/>
                    <w:left w:val="none" w:sz="0" w:space="0" w:color="auto"/>
                    <w:bottom w:val="none" w:sz="0" w:space="0" w:color="auto"/>
                    <w:right w:val="none" w:sz="0" w:space="0" w:color="auto"/>
                  </w:divBdr>
                </w:div>
                <w:div w:id="1903369942">
                  <w:marLeft w:val="0"/>
                  <w:marRight w:val="0"/>
                  <w:marTop w:val="0"/>
                  <w:marBottom w:val="0"/>
                  <w:divBdr>
                    <w:top w:val="none" w:sz="0" w:space="0" w:color="auto"/>
                    <w:left w:val="none" w:sz="0" w:space="0" w:color="auto"/>
                    <w:bottom w:val="none" w:sz="0" w:space="0" w:color="auto"/>
                    <w:right w:val="none" w:sz="0" w:space="0" w:color="auto"/>
                  </w:divBdr>
                </w:div>
                <w:div w:id="9526367">
                  <w:marLeft w:val="0"/>
                  <w:marRight w:val="0"/>
                  <w:marTop w:val="0"/>
                  <w:marBottom w:val="0"/>
                  <w:divBdr>
                    <w:top w:val="none" w:sz="0" w:space="0" w:color="auto"/>
                    <w:left w:val="none" w:sz="0" w:space="0" w:color="auto"/>
                    <w:bottom w:val="none" w:sz="0" w:space="0" w:color="auto"/>
                    <w:right w:val="none" w:sz="0" w:space="0" w:color="auto"/>
                  </w:divBdr>
                </w:div>
                <w:div w:id="1331716696">
                  <w:marLeft w:val="0"/>
                  <w:marRight w:val="0"/>
                  <w:marTop w:val="0"/>
                  <w:marBottom w:val="0"/>
                  <w:divBdr>
                    <w:top w:val="none" w:sz="0" w:space="0" w:color="auto"/>
                    <w:left w:val="none" w:sz="0" w:space="0" w:color="auto"/>
                    <w:bottom w:val="none" w:sz="0" w:space="0" w:color="auto"/>
                    <w:right w:val="none" w:sz="0" w:space="0" w:color="auto"/>
                  </w:divBdr>
                </w:div>
                <w:div w:id="1871410503">
                  <w:marLeft w:val="0"/>
                  <w:marRight w:val="0"/>
                  <w:marTop w:val="0"/>
                  <w:marBottom w:val="0"/>
                  <w:divBdr>
                    <w:top w:val="none" w:sz="0" w:space="0" w:color="auto"/>
                    <w:left w:val="none" w:sz="0" w:space="0" w:color="auto"/>
                    <w:bottom w:val="none" w:sz="0" w:space="0" w:color="auto"/>
                    <w:right w:val="none" w:sz="0" w:space="0" w:color="auto"/>
                  </w:divBdr>
                </w:div>
                <w:div w:id="1585842469">
                  <w:marLeft w:val="0"/>
                  <w:marRight w:val="0"/>
                  <w:marTop w:val="240"/>
                  <w:marBottom w:val="240"/>
                  <w:divBdr>
                    <w:top w:val="none" w:sz="0" w:space="0" w:color="auto"/>
                    <w:left w:val="none" w:sz="0" w:space="0" w:color="auto"/>
                    <w:bottom w:val="none" w:sz="0" w:space="0" w:color="auto"/>
                    <w:right w:val="none" w:sz="0" w:space="0" w:color="auto"/>
                  </w:divBdr>
                  <w:divsChild>
                    <w:div w:id="1663046516">
                      <w:marLeft w:val="102"/>
                      <w:marRight w:val="205"/>
                      <w:marTop w:val="240"/>
                      <w:marBottom w:val="240"/>
                      <w:divBdr>
                        <w:top w:val="none" w:sz="0" w:space="0" w:color="auto"/>
                        <w:left w:val="none" w:sz="0" w:space="0" w:color="auto"/>
                        <w:bottom w:val="none" w:sz="0" w:space="0" w:color="auto"/>
                        <w:right w:val="none" w:sz="0" w:space="0" w:color="auto"/>
                      </w:divBdr>
                      <w:divsChild>
                        <w:div w:id="1633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4695">
                  <w:marLeft w:val="0"/>
                  <w:marRight w:val="0"/>
                  <w:marTop w:val="0"/>
                  <w:marBottom w:val="0"/>
                  <w:divBdr>
                    <w:top w:val="none" w:sz="0" w:space="0" w:color="auto"/>
                    <w:left w:val="none" w:sz="0" w:space="0" w:color="auto"/>
                    <w:bottom w:val="none" w:sz="0" w:space="0" w:color="auto"/>
                    <w:right w:val="none" w:sz="0" w:space="0" w:color="auto"/>
                  </w:divBdr>
                </w:div>
                <w:div w:id="2007318656">
                  <w:marLeft w:val="0"/>
                  <w:marRight w:val="0"/>
                  <w:marTop w:val="240"/>
                  <w:marBottom w:val="240"/>
                  <w:divBdr>
                    <w:top w:val="none" w:sz="0" w:space="0" w:color="auto"/>
                    <w:left w:val="none" w:sz="0" w:space="0" w:color="auto"/>
                    <w:bottom w:val="none" w:sz="0" w:space="0" w:color="auto"/>
                    <w:right w:val="none" w:sz="0" w:space="0" w:color="auto"/>
                  </w:divBdr>
                  <w:divsChild>
                    <w:div w:id="511069096">
                      <w:marLeft w:val="102"/>
                      <w:marRight w:val="205"/>
                      <w:marTop w:val="240"/>
                      <w:marBottom w:val="240"/>
                      <w:divBdr>
                        <w:top w:val="none" w:sz="0" w:space="0" w:color="auto"/>
                        <w:left w:val="none" w:sz="0" w:space="0" w:color="auto"/>
                        <w:bottom w:val="none" w:sz="0" w:space="0" w:color="auto"/>
                        <w:right w:val="none" w:sz="0" w:space="0" w:color="auto"/>
                      </w:divBdr>
                      <w:divsChild>
                        <w:div w:id="6028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06">
                  <w:marLeft w:val="0"/>
                  <w:marRight w:val="0"/>
                  <w:marTop w:val="0"/>
                  <w:marBottom w:val="0"/>
                  <w:divBdr>
                    <w:top w:val="none" w:sz="0" w:space="0" w:color="auto"/>
                    <w:left w:val="none" w:sz="0" w:space="0" w:color="auto"/>
                    <w:bottom w:val="none" w:sz="0" w:space="0" w:color="auto"/>
                    <w:right w:val="none" w:sz="0" w:space="0" w:color="auto"/>
                  </w:divBdr>
                </w:div>
                <w:div w:id="1234699829">
                  <w:marLeft w:val="0"/>
                  <w:marRight w:val="0"/>
                  <w:marTop w:val="0"/>
                  <w:marBottom w:val="0"/>
                  <w:divBdr>
                    <w:top w:val="none" w:sz="0" w:space="0" w:color="auto"/>
                    <w:left w:val="none" w:sz="0" w:space="0" w:color="auto"/>
                    <w:bottom w:val="none" w:sz="0" w:space="0" w:color="auto"/>
                    <w:right w:val="none" w:sz="0" w:space="0" w:color="auto"/>
                  </w:divBdr>
                </w:div>
                <w:div w:id="1643392001">
                  <w:marLeft w:val="0"/>
                  <w:marRight w:val="0"/>
                  <w:marTop w:val="240"/>
                  <w:marBottom w:val="240"/>
                  <w:divBdr>
                    <w:top w:val="none" w:sz="0" w:space="0" w:color="auto"/>
                    <w:left w:val="none" w:sz="0" w:space="0" w:color="auto"/>
                    <w:bottom w:val="none" w:sz="0" w:space="0" w:color="auto"/>
                    <w:right w:val="none" w:sz="0" w:space="0" w:color="auto"/>
                  </w:divBdr>
                  <w:divsChild>
                    <w:div w:id="833379107">
                      <w:marLeft w:val="102"/>
                      <w:marRight w:val="205"/>
                      <w:marTop w:val="240"/>
                      <w:marBottom w:val="240"/>
                      <w:divBdr>
                        <w:top w:val="none" w:sz="0" w:space="0" w:color="auto"/>
                        <w:left w:val="none" w:sz="0" w:space="0" w:color="auto"/>
                        <w:bottom w:val="none" w:sz="0" w:space="0" w:color="auto"/>
                        <w:right w:val="none" w:sz="0" w:space="0" w:color="auto"/>
                      </w:divBdr>
                      <w:divsChild>
                        <w:div w:id="5143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8905">
                  <w:marLeft w:val="0"/>
                  <w:marRight w:val="0"/>
                  <w:marTop w:val="0"/>
                  <w:marBottom w:val="0"/>
                  <w:divBdr>
                    <w:top w:val="none" w:sz="0" w:space="0" w:color="auto"/>
                    <w:left w:val="none" w:sz="0" w:space="0" w:color="auto"/>
                    <w:bottom w:val="none" w:sz="0" w:space="0" w:color="auto"/>
                    <w:right w:val="none" w:sz="0" w:space="0" w:color="auto"/>
                  </w:divBdr>
                </w:div>
                <w:div w:id="1674912396">
                  <w:marLeft w:val="0"/>
                  <w:marRight w:val="0"/>
                  <w:marTop w:val="0"/>
                  <w:marBottom w:val="0"/>
                  <w:divBdr>
                    <w:top w:val="none" w:sz="0" w:space="0" w:color="auto"/>
                    <w:left w:val="none" w:sz="0" w:space="0" w:color="auto"/>
                    <w:bottom w:val="none" w:sz="0" w:space="0" w:color="auto"/>
                    <w:right w:val="none" w:sz="0" w:space="0" w:color="auto"/>
                  </w:divBdr>
                </w:div>
                <w:div w:id="1548570091">
                  <w:marLeft w:val="0"/>
                  <w:marRight w:val="0"/>
                  <w:marTop w:val="0"/>
                  <w:marBottom w:val="0"/>
                  <w:divBdr>
                    <w:top w:val="none" w:sz="0" w:space="0" w:color="auto"/>
                    <w:left w:val="none" w:sz="0" w:space="0" w:color="auto"/>
                    <w:bottom w:val="none" w:sz="0" w:space="0" w:color="auto"/>
                    <w:right w:val="none" w:sz="0" w:space="0" w:color="auto"/>
                  </w:divBdr>
                </w:div>
                <w:div w:id="1583642036">
                  <w:marLeft w:val="0"/>
                  <w:marRight w:val="0"/>
                  <w:marTop w:val="0"/>
                  <w:marBottom w:val="0"/>
                  <w:divBdr>
                    <w:top w:val="none" w:sz="0" w:space="0" w:color="auto"/>
                    <w:left w:val="none" w:sz="0" w:space="0" w:color="auto"/>
                    <w:bottom w:val="none" w:sz="0" w:space="0" w:color="auto"/>
                    <w:right w:val="none" w:sz="0" w:space="0" w:color="auto"/>
                  </w:divBdr>
                </w:div>
                <w:div w:id="694692965">
                  <w:marLeft w:val="0"/>
                  <w:marRight w:val="0"/>
                  <w:marTop w:val="0"/>
                  <w:marBottom w:val="0"/>
                  <w:divBdr>
                    <w:top w:val="none" w:sz="0" w:space="0" w:color="auto"/>
                    <w:left w:val="none" w:sz="0" w:space="0" w:color="auto"/>
                    <w:bottom w:val="none" w:sz="0" w:space="0" w:color="auto"/>
                    <w:right w:val="none" w:sz="0" w:space="0" w:color="auto"/>
                  </w:divBdr>
                </w:div>
                <w:div w:id="750742058">
                  <w:marLeft w:val="0"/>
                  <w:marRight w:val="0"/>
                  <w:marTop w:val="0"/>
                  <w:marBottom w:val="0"/>
                  <w:divBdr>
                    <w:top w:val="none" w:sz="0" w:space="0" w:color="auto"/>
                    <w:left w:val="none" w:sz="0" w:space="0" w:color="auto"/>
                    <w:bottom w:val="none" w:sz="0" w:space="0" w:color="auto"/>
                    <w:right w:val="none" w:sz="0" w:space="0" w:color="auto"/>
                  </w:divBdr>
                </w:div>
                <w:div w:id="1154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2351">
      <w:bodyDiv w:val="1"/>
      <w:marLeft w:val="0"/>
      <w:marRight w:val="0"/>
      <w:marTop w:val="0"/>
      <w:marBottom w:val="0"/>
      <w:divBdr>
        <w:top w:val="none" w:sz="0" w:space="0" w:color="auto"/>
        <w:left w:val="none" w:sz="0" w:space="0" w:color="auto"/>
        <w:bottom w:val="none" w:sz="0" w:space="0" w:color="auto"/>
        <w:right w:val="none" w:sz="0" w:space="0" w:color="auto"/>
      </w:divBdr>
      <w:divsChild>
        <w:div w:id="941299133">
          <w:marLeft w:val="0"/>
          <w:marRight w:val="0"/>
          <w:marTop w:val="0"/>
          <w:marBottom w:val="0"/>
          <w:divBdr>
            <w:top w:val="none" w:sz="0" w:space="0" w:color="auto"/>
            <w:left w:val="none" w:sz="0" w:space="0" w:color="auto"/>
            <w:bottom w:val="none" w:sz="0" w:space="0" w:color="auto"/>
            <w:right w:val="none" w:sz="0" w:space="0" w:color="auto"/>
          </w:divBdr>
        </w:div>
        <w:div w:id="290015873">
          <w:marLeft w:val="0"/>
          <w:marRight w:val="0"/>
          <w:marTop w:val="0"/>
          <w:marBottom w:val="0"/>
          <w:divBdr>
            <w:top w:val="none" w:sz="0" w:space="0" w:color="auto"/>
            <w:left w:val="none" w:sz="0" w:space="0" w:color="auto"/>
            <w:bottom w:val="none" w:sz="0" w:space="0" w:color="auto"/>
            <w:right w:val="none" w:sz="0" w:space="0" w:color="auto"/>
          </w:divBdr>
        </w:div>
        <w:div w:id="1133018440">
          <w:marLeft w:val="0"/>
          <w:marRight w:val="0"/>
          <w:marTop w:val="0"/>
          <w:marBottom w:val="300"/>
          <w:divBdr>
            <w:top w:val="none" w:sz="0" w:space="0" w:color="auto"/>
            <w:left w:val="none" w:sz="0" w:space="0" w:color="auto"/>
            <w:bottom w:val="none" w:sz="0" w:space="0" w:color="auto"/>
            <w:right w:val="none" w:sz="0" w:space="0" w:color="auto"/>
          </w:divBdr>
        </w:div>
        <w:div w:id="397018108">
          <w:marLeft w:val="0"/>
          <w:marRight w:val="0"/>
          <w:marTop w:val="0"/>
          <w:marBottom w:val="0"/>
          <w:divBdr>
            <w:top w:val="none" w:sz="0" w:space="0" w:color="auto"/>
            <w:left w:val="none" w:sz="0" w:space="0" w:color="auto"/>
            <w:bottom w:val="none" w:sz="0" w:space="0" w:color="auto"/>
            <w:right w:val="none" w:sz="0" w:space="0" w:color="auto"/>
          </w:divBdr>
          <w:divsChild>
            <w:div w:id="364059317">
              <w:marLeft w:val="0"/>
              <w:marRight w:val="0"/>
              <w:marTop w:val="0"/>
              <w:marBottom w:val="0"/>
              <w:divBdr>
                <w:top w:val="none" w:sz="0" w:space="0" w:color="auto"/>
                <w:left w:val="none" w:sz="0" w:space="0" w:color="auto"/>
                <w:bottom w:val="none" w:sz="0" w:space="0" w:color="auto"/>
                <w:right w:val="none" w:sz="0" w:space="0" w:color="auto"/>
              </w:divBdr>
              <w:divsChild>
                <w:div w:id="2046127560">
                  <w:marLeft w:val="0"/>
                  <w:marRight w:val="0"/>
                  <w:marTop w:val="0"/>
                  <w:marBottom w:val="0"/>
                  <w:divBdr>
                    <w:top w:val="none" w:sz="0" w:space="0" w:color="auto"/>
                    <w:left w:val="none" w:sz="0" w:space="0" w:color="auto"/>
                    <w:bottom w:val="none" w:sz="0" w:space="0" w:color="auto"/>
                    <w:right w:val="none" w:sz="0" w:space="0" w:color="auto"/>
                  </w:divBdr>
                </w:div>
                <w:div w:id="770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2056">
          <w:marLeft w:val="0"/>
          <w:marRight w:val="0"/>
          <w:marTop w:val="0"/>
          <w:marBottom w:val="0"/>
          <w:divBdr>
            <w:top w:val="none" w:sz="0" w:space="0" w:color="auto"/>
            <w:left w:val="none" w:sz="0" w:space="0" w:color="auto"/>
            <w:bottom w:val="none" w:sz="0" w:space="0" w:color="auto"/>
            <w:right w:val="none" w:sz="0" w:space="0" w:color="auto"/>
          </w:divBdr>
        </w:div>
        <w:div w:id="868419728">
          <w:marLeft w:val="0"/>
          <w:marRight w:val="0"/>
          <w:marTop w:val="0"/>
          <w:marBottom w:val="0"/>
          <w:divBdr>
            <w:top w:val="none" w:sz="0" w:space="0" w:color="auto"/>
            <w:left w:val="none" w:sz="0" w:space="0" w:color="auto"/>
            <w:bottom w:val="none" w:sz="0" w:space="0" w:color="auto"/>
            <w:right w:val="none" w:sz="0" w:space="0" w:color="auto"/>
          </w:divBdr>
        </w:div>
        <w:div w:id="2074890160">
          <w:marLeft w:val="0"/>
          <w:marRight w:val="0"/>
          <w:marTop w:val="0"/>
          <w:marBottom w:val="0"/>
          <w:divBdr>
            <w:top w:val="none" w:sz="0" w:space="0" w:color="auto"/>
            <w:left w:val="none" w:sz="0" w:space="0" w:color="auto"/>
            <w:bottom w:val="none" w:sz="0" w:space="0" w:color="auto"/>
            <w:right w:val="none" w:sz="0" w:space="0" w:color="auto"/>
          </w:divBdr>
        </w:div>
        <w:div w:id="1159155607">
          <w:marLeft w:val="0"/>
          <w:marRight w:val="0"/>
          <w:marTop w:val="0"/>
          <w:marBottom w:val="0"/>
          <w:divBdr>
            <w:top w:val="none" w:sz="0" w:space="0" w:color="auto"/>
            <w:left w:val="none" w:sz="0" w:space="0" w:color="auto"/>
            <w:bottom w:val="none" w:sz="0" w:space="0" w:color="auto"/>
            <w:right w:val="none" w:sz="0" w:space="0" w:color="auto"/>
          </w:divBdr>
        </w:div>
        <w:div w:id="1772971299">
          <w:marLeft w:val="0"/>
          <w:marRight w:val="0"/>
          <w:marTop w:val="0"/>
          <w:marBottom w:val="0"/>
          <w:divBdr>
            <w:top w:val="none" w:sz="0" w:space="0" w:color="auto"/>
            <w:left w:val="none" w:sz="0" w:space="0" w:color="auto"/>
            <w:bottom w:val="none" w:sz="0" w:space="0" w:color="auto"/>
            <w:right w:val="none" w:sz="0" w:space="0" w:color="auto"/>
          </w:divBdr>
        </w:div>
        <w:div w:id="1072460139">
          <w:marLeft w:val="0"/>
          <w:marRight w:val="0"/>
          <w:marTop w:val="0"/>
          <w:marBottom w:val="0"/>
          <w:divBdr>
            <w:top w:val="none" w:sz="0" w:space="0" w:color="auto"/>
            <w:left w:val="none" w:sz="0" w:space="0" w:color="auto"/>
            <w:bottom w:val="none" w:sz="0" w:space="0" w:color="auto"/>
            <w:right w:val="none" w:sz="0" w:space="0" w:color="auto"/>
          </w:divBdr>
        </w:div>
      </w:divsChild>
    </w:div>
    <w:div w:id="1276210494">
      <w:bodyDiv w:val="1"/>
      <w:marLeft w:val="0"/>
      <w:marRight w:val="0"/>
      <w:marTop w:val="0"/>
      <w:marBottom w:val="0"/>
      <w:divBdr>
        <w:top w:val="none" w:sz="0" w:space="0" w:color="auto"/>
        <w:left w:val="none" w:sz="0" w:space="0" w:color="auto"/>
        <w:bottom w:val="none" w:sz="0" w:space="0" w:color="auto"/>
        <w:right w:val="none" w:sz="0" w:space="0" w:color="auto"/>
      </w:divBdr>
      <w:divsChild>
        <w:div w:id="317927108">
          <w:marLeft w:val="0"/>
          <w:marRight w:val="0"/>
          <w:marTop w:val="0"/>
          <w:marBottom w:val="0"/>
          <w:divBdr>
            <w:top w:val="none" w:sz="0" w:space="0" w:color="auto"/>
            <w:left w:val="none" w:sz="0" w:space="0" w:color="auto"/>
            <w:bottom w:val="none" w:sz="0" w:space="0" w:color="auto"/>
            <w:right w:val="none" w:sz="0" w:space="0" w:color="auto"/>
          </w:divBdr>
        </w:div>
        <w:div w:id="671645219">
          <w:marLeft w:val="0"/>
          <w:marRight w:val="0"/>
          <w:marTop w:val="0"/>
          <w:marBottom w:val="0"/>
          <w:divBdr>
            <w:top w:val="none" w:sz="0" w:space="0" w:color="auto"/>
            <w:left w:val="none" w:sz="0" w:space="0" w:color="auto"/>
            <w:bottom w:val="none" w:sz="0" w:space="0" w:color="auto"/>
            <w:right w:val="none" w:sz="0" w:space="0" w:color="auto"/>
          </w:divBdr>
        </w:div>
        <w:div w:id="549224092">
          <w:marLeft w:val="0"/>
          <w:marRight w:val="0"/>
          <w:marTop w:val="0"/>
          <w:marBottom w:val="0"/>
          <w:divBdr>
            <w:top w:val="none" w:sz="0" w:space="0" w:color="auto"/>
            <w:left w:val="none" w:sz="0" w:space="0" w:color="auto"/>
            <w:bottom w:val="none" w:sz="0" w:space="0" w:color="auto"/>
            <w:right w:val="none" w:sz="0" w:space="0" w:color="auto"/>
          </w:divBdr>
        </w:div>
      </w:divsChild>
    </w:div>
    <w:div w:id="1286961343">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1">
          <w:marLeft w:val="0"/>
          <w:marRight w:val="0"/>
          <w:marTop w:val="0"/>
          <w:marBottom w:val="120"/>
          <w:divBdr>
            <w:top w:val="none" w:sz="0" w:space="0" w:color="auto"/>
            <w:left w:val="none" w:sz="0" w:space="0" w:color="auto"/>
            <w:bottom w:val="none" w:sz="0" w:space="0" w:color="auto"/>
            <w:right w:val="none" w:sz="0" w:space="0" w:color="auto"/>
          </w:divBdr>
          <w:divsChild>
            <w:div w:id="1283877949">
              <w:marLeft w:val="0"/>
              <w:marRight w:val="0"/>
              <w:marTop w:val="0"/>
              <w:marBottom w:val="0"/>
              <w:divBdr>
                <w:top w:val="none" w:sz="0" w:space="0" w:color="auto"/>
                <w:left w:val="none" w:sz="0" w:space="0" w:color="auto"/>
                <w:bottom w:val="none" w:sz="0" w:space="0" w:color="auto"/>
                <w:right w:val="none" w:sz="0" w:space="0" w:color="auto"/>
              </w:divBdr>
              <w:divsChild>
                <w:div w:id="1129979538">
                  <w:marLeft w:val="0"/>
                  <w:marRight w:val="0"/>
                  <w:marTop w:val="0"/>
                  <w:marBottom w:val="240"/>
                  <w:divBdr>
                    <w:top w:val="none" w:sz="0" w:space="0" w:color="auto"/>
                    <w:left w:val="none" w:sz="0" w:space="0" w:color="auto"/>
                    <w:bottom w:val="none" w:sz="0" w:space="0" w:color="auto"/>
                    <w:right w:val="none" w:sz="0" w:space="0" w:color="auto"/>
                  </w:divBdr>
                  <w:divsChild>
                    <w:div w:id="408044751">
                      <w:marLeft w:val="0"/>
                      <w:marRight w:val="0"/>
                      <w:marTop w:val="0"/>
                      <w:marBottom w:val="240"/>
                      <w:divBdr>
                        <w:top w:val="none" w:sz="0" w:space="0" w:color="auto"/>
                        <w:left w:val="none" w:sz="0" w:space="0" w:color="auto"/>
                        <w:bottom w:val="none" w:sz="0" w:space="0" w:color="auto"/>
                        <w:right w:val="none" w:sz="0" w:space="0" w:color="auto"/>
                      </w:divBdr>
                    </w:div>
                    <w:div w:id="1297755908">
                      <w:marLeft w:val="0"/>
                      <w:marRight w:val="0"/>
                      <w:marTop w:val="0"/>
                      <w:marBottom w:val="240"/>
                      <w:divBdr>
                        <w:top w:val="none" w:sz="0" w:space="0" w:color="auto"/>
                        <w:left w:val="none" w:sz="0" w:space="0" w:color="auto"/>
                        <w:bottom w:val="none" w:sz="0" w:space="0" w:color="auto"/>
                        <w:right w:val="none" w:sz="0" w:space="0" w:color="auto"/>
                      </w:divBdr>
                    </w:div>
                    <w:div w:id="1349990590">
                      <w:marLeft w:val="0"/>
                      <w:marRight w:val="0"/>
                      <w:marTop w:val="0"/>
                      <w:marBottom w:val="240"/>
                      <w:divBdr>
                        <w:top w:val="none" w:sz="0" w:space="0" w:color="auto"/>
                        <w:left w:val="none" w:sz="0" w:space="0" w:color="auto"/>
                        <w:bottom w:val="none" w:sz="0" w:space="0" w:color="auto"/>
                        <w:right w:val="none" w:sz="0" w:space="0" w:color="auto"/>
                      </w:divBdr>
                    </w:div>
                    <w:div w:id="1983268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69200">
          <w:marLeft w:val="0"/>
          <w:marRight w:val="0"/>
          <w:marTop w:val="0"/>
          <w:marBottom w:val="120"/>
          <w:divBdr>
            <w:top w:val="none" w:sz="0" w:space="0" w:color="auto"/>
            <w:left w:val="none" w:sz="0" w:space="0" w:color="auto"/>
            <w:bottom w:val="none" w:sz="0" w:space="0" w:color="auto"/>
            <w:right w:val="none" w:sz="0" w:space="0" w:color="auto"/>
          </w:divBdr>
          <w:divsChild>
            <w:div w:id="908618002">
              <w:marLeft w:val="0"/>
              <w:marRight w:val="0"/>
              <w:marTop w:val="0"/>
              <w:marBottom w:val="0"/>
              <w:divBdr>
                <w:top w:val="none" w:sz="0" w:space="0" w:color="auto"/>
                <w:left w:val="none" w:sz="0" w:space="0" w:color="auto"/>
                <w:bottom w:val="none" w:sz="0" w:space="0" w:color="auto"/>
                <w:right w:val="none" w:sz="0" w:space="0" w:color="auto"/>
              </w:divBdr>
              <w:divsChild>
                <w:div w:id="408964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3365969">
      <w:bodyDiv w:val="1"/>
      <w:marLeft w:val="0"/>
      <w:marRight w:val="0"/>
      <w:marTop w:val="0"/>
      <w:marBottom w:val="0"/>
      <w:divBdr>
        <w:top w:val="none" w:sz="0" w:space="0" w:color="auto"/>
        <w:left w:val="none" w:sz="0" w:space="0" w:color="auto"/>
        <w:bottom w:val="none" w:sz="0" w:space="0" w:color="auto"/>
        <w:right w:val="none" w:sz="0" w:space="0" w:color="auto"/>
      </w:divBdr>
    </w:div>
    <w:div w:id="1303342936">
      <w:bodyDiv w:val="1"/>
      <w:marLeft w:val="0"/>
      <w:marRight w:val="0"/>
      <w:marTop w:val="0"/>
      <w:marBottom w:val="0"/>
      <w:divBdr>
        <w:top w:val="none" w:sz="0" w:space="0" w:color="auto"/>
        <w:left w:val="none" w:sz="0" w:space="0" w:color="auto"/>
        <w:bottom w:val="none" w:sz="0" w:space="0" w:color="auto"/>
        <w:right w:val="none" w:sz="0" w:space="0" w:color="auto"/>
      </w:divBdr>
    </w:div>
    <w:div w:id="1311448996">
      <w:bodyDiv w:val="1"/>
      <w:marLeft w:val="0"/>
      <w:marRight w:val="0"/>
      <w:marTop w:val="0"/>
      <w:marBottom w:val="0"/>
      <w:divBdr>
        <w:top w:val="none" w:sz="0" w:space="0" w:color="auto"/>
        <w:left w:val="none" w:sz="0" w:space="0" w:color="auto"/>
        <w:bottom w:val="none" w:sz="0" w:space="0" w:color="auto"/>
        <w:right w:val="none" w:sz="0" w:space="0" w:color="auto"/>
      </w:divBdr>
    </w:div>
    <w:div w:id="1313876508">
      <w:bodyDiv w:val="1"/>
      <w:marLeft w:val="0"/>
      <w:marRight w:val="0"/>
      <w:marTop w:val="0"/>
      <w:marBottom w:val="0"/>
      <w:divBdr>
        <w:top w:val="none" w:sz="0" w:space="0" w:color="auto"/>
        <w:left w:val="none" w:sz="0" w:space="0" w:color="auto"/>
        <w:bottom w:val="none" w:sz="0" w:space="0" w:color="auto"/>
        <w:right w:val="none" w:sz="0" w:space="0" w:color="auto"/>
      </w:divBdr>
      <w:divsChild>
        <w:div w:id="913244232">
          <w:marLeft w:val="0"/>
          <w:marRight w:val="0"/>
          <w:marTop w:val="0"/>
          <w:marBottom w:val="0"/>
          <w:divBdr>
            <w:top w:val="none" w:sz="0" w:space="0" w:color="auto"/>
            <w:left w:val="none" w:sz="0" w:space="0" w:color="auto"/>
            <w:bottom w:val="none" w:sz="0" w:space="0" w:color="auto"/>
            <w:right w:val="none" w:sz="0" w:space="0" w:color="auto"/>
          </w:divBdr>
        </w:div>
      </w:divsChild>
    </w:div>
    <w:div w:id="1366826324">
      <w:bodyDiv w:val="1"/>
      <w:marLeft w:val="0"/>
      <w:marRight w:val="0"/>
      <w:marTop w:val="0"/>
      <w:marBottom w:val="0"/>
      <w:divBdr>
        <w:top w:val="none" w:sz="0" w:space="0" w:color="auto"/>
        <w:left w:val="none" w:sz="0" w:space="0" w:color="auto"/>
        <w:bottom w:val="none" w:sz="0" w:space="0" w:color="auto"/>
        <w:right w:val="none" w:sz="0" w:space="0" w:color="auto"/>
      </w:divBdr>
    </w:div>
    <w:div w:id="1376077520">
      <w:bodyDiv w:val="1"/>
      <w:marLeft w:val="0"/>
      <w:marRight w:val="0"/>
      <w:marTop w:val="0"/>
      <w:marBottom w:val="0"/>
      <w:divBdr>
        <w:top w:val="none" w:sz="0" w:space="0" w:color="auto"/>
        <w:left w:val="none" w:sz="0" w:space="0" w:color="auto"/>
        <w:bottom w:val="none" w:sz="0" w:space="0" w:color="auto"/>
        <w:right w:val="none" w:sz="0" w:space="0" w:color="auto"/>
      </w:divBdr>
      <w:divsChild>
        <w:div w:id="1437671057">
          <w:marLeft w:val="0"/>
          <w:marRight w:val="0"/>
          <w:marTop w:val="0"/>
          <w:marBottom w:val="0"/>
          <w:divBdr>
            <w:top w:val="none" w:sz="0" w:space="0" w:color="auto"/>
            <w:left w:val="none" w:sz="0" w:space="0" w:color="auto"/>
            <w:bottom w:val="none" w:sz="0" w:space="0" w:color="auto"/>
            <w:right w:val="none" w:sz="0" w:space="0" w:color="auto"/>
          </w:divBdr>
          <w:divsChild>
            <w:div w:id="909002776">
              <w:marLeft w:val="0"/>
              <w:marRight w:val="300"/>
              <w:marTop w:val="0"/>
              <w:marBottom w:val="0"/>
              <w:divBdr>
                <w:top w:val="none" w:sz="0" w:space="0" w:color="auto"/>
                <w:left w:val="none" w:sz="0" w:space="0" w:color="auto"/>
                <w:bottom w:val="none" w:sz="0" w:space="0" w:color="auto"/>
                <w:right w:val="none" w:sz="0" w:space="0" w:color="auto"/>
              </w:divBdr>
              <w:divsChild>
                <w:div w:id="942804214">
                  <w:marLeft w:val="0"/>
                  <w:marRight w:val="0"/>
                  <w:marTop w:val="0"/>
                  <w:marBottom w:val="0"/>
                  <w:divBdr>
                    <w:top w:val="none" w:sz="0" w:space="0" w:color="auto"/>
                    <w:left w:val="none" w:sz="0" w:space="0" w:color="auto"/>
                    <w:bottom w:val="none" w:sz="0" w:space="0" w:color="auto"/>
                    <w:right w:val="none" w:sz="0" w:space="0" w:color="auto"/>
                  </w:divBdr>
                </w:div>
              </w:divsChild>
            </w:div>
            <w:div w:id="1450275320">
              <w:marLeft w:val="0"/>
              <w:marRight w:val="0"/>
              <w:marTop w:val="0"/>
              <w:marBottom w:val="0"/>
              <w:divBdr>
                <w:top w:val="none" w:sz="0" w:space="0" w:color="auto"/>
                <w:left w:val="none" w:sz="0" w:space="0" w:color="auto"/>
                <w:bottom w:val="none" w:sz="0" w:space="0" w:color="auto"/>
                <w:right w:val="none" w:sz="0" w:space="0" w:color="auto"/>
              </w:divBdr>
              <w:divsChild>
                <w:div w:id="802578305">
                  <w:marLeft w:val="0"/>
                  <w:marRight w:val="0"/>
                  <w:marTop w:val="0"/>
                  <w:marBottom w:val="150"/>
                  <w:divBdr>
                    <w:top w:val="none" w:sz="0" w:space="0" w:color="auto"/>
                    <w:left w:val="none" w:sz="0" w:space="0" w:color="auto"/>
                    <w:bottom w:val="none" w:sz="0" w:space="0" w:color="auto"/>
                    <w:right w:val="none" w:sz="0" w:space="0" w:color="auto"/>
                  </w:divBdr>
                  <w:divsChild>
                    <w:div w:id="1852255490">
                      <w:marLeft w:val="0"/>
                      <w:marRight w:val="0"/>
                      <w:marTop w:val="0"/>
                      <w:marBottom w:val="0"/>
                      <w:divBdr>
                        <w:top w:val="none" w:sz="0" w:space="0" w:color="auto"/>
                        <w:left w:val="none" w:sz="0" w:space="0" w:color="auto"/>
                        <w:bottom w:val="none" w:sz="0" w:space="0" w:color="auto"/>
                        <w:right w:val="none" w:sz="0" w:space="0" w:color="auto"/>
                      </w:divBdr>
                      <w:divsChild>
                        <w:div w:id="897938636">
                          <w:marLeft w:val="0"/>
                          <w:marRight w:val="0"/>
                          <w:marTop w:val="0"/>
                          <w:marBottom w:val="0"/>
                          <w:divBdr>
                            <w:top w:val="none" w:sz="0" w:space="0" w:color="auto"/>
                            <w:left w:val="none" w:sz="0" w:space="0" w:color="auto"/>
                            <w:bottom w:val="none" w:sz="0" w:space="0" w:color="auto"/>
                            <w:right w:val="none" w:sz="0" w:space="0" w:color="auto"/>
                          </w:divBdr>
                          <w:divsChild>
                            <w:div w:id="1911692611">
                              <w:marLeft w:val="0"/>
                              <w:marRight w:val="0"/>
                              <w:marTop w:val="0"/>
                              <w:marBottom w:val="0"/>
                              <w:divBdr>
                                <w:top w:val="none" w:sz="0" w:space="0" w:color="auto"/>
                                <w:left w:val="none" w:sz="0" w:space="0" w:color="auto"/>
                                <w:bottom w:val="none" w:sz="0" w:space="0" w:color="auto"/>
                                <w:right w:val="none" w:sz="0" w:space="0" w:color="auto"/>
                              </w:divBdr>
                              <w:divsChild>
                                <w:div w:id="1370565468">
                                  <w:marLeft w:val="0"/>
                                  <w:marRight w:val="0"/>
                                  <w:marTop w:val="270"/>
                                  <w:marBottom w:val="0"/>
                                  <w:divBdr>
                                    <w:top w:val="none" w:sz="0" w:space="0" w:color="auto"/>
                                    <w:left w:val="none" w:sz="0" w:space="0" w:color="auto"/>
                                    <w:bottom w:val="none" w:sz="0" w:space="0" w:color="auto"/>
                                    <w:right w:val="none" w:sz="0" w:space="0" w:color="auto"/>
                                  </w:divBdr>
                                  <w:divsChild>
                                    <w:div w:id="13066655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43067">
                  <w:marLeft w:val="0"/>
                  <w:marRight w:val="0"/>
                  <w:marTop w:val="0"/>
                  <w:marBottom w:val="0"/>
                  <w:divBdr>
                    <w:top w:val="none" w:sz="0" w:space="0" w:color="auto"/>
                    <w:left w:val="none" w:sz="0" w:space="0" w:color="auto"/>
                    <w:bottom w:val="none" w:sz="0" w:space="0" w:color="auto"/>
                    <w:right w:val="none" w:sz="0" w:space="0" w:color="auto"/>
                  </w:divBdr>
                  <w:divsChild>
                    <w:div w:id="152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8629">
          <w:marLeft w:val="0"/>
          <w:marRight w:val="0"/>
          <w:marTop w:val="0"/>
          <w:marBottom w:val="0"/>
          <w:divBdr>
            <w:top w:val="none" w:sz="0" w:space="0" w:color="auto"/>
            <w:left w:val="none" w:sz="0" w:space="0" w:color="auto"/>
            <w:bottom w:val="none" w:sz="0" w:space="0" w:color="auto"/>
            <w:right w:val="none" w:sz="0" w:space="0" w:color="auto"/>
          </w:divBdr>
          <w:divsChild>
            <w:div w:id="936132907">
              <w:marLeft w:val="0"/>
              <w:marRight w:val="0"/>
              <w:marTop w:val="360"/>
              <w:marBottom w:val="240"/>
              <w:divBdr>
                <w:top w:val="none" w:sz="0" w:space="0" w:color="auto"/>
                <w:left w:val="none" w:sz="0" w:space="0" w:color="auto"/>
                <w:bottom w:val="none" w:sz="0" w:space="0" w:color="auto"/>
                <w:right w:val="none" w:sz="0" w:space="0" w:color="auto"/>
              </w:divBdr>
              <w:divsChild>
                <w:div w:id="1497258508">
                  <w:marLeft w:val="0"/>
                  <w:marRight w:val="0"/>
                  <w:marTop w:val="0"/>
                  <w:marBottom w:val="0"/>
                  <w:divBdr>
                    <w:top w:val="none" w:sz="0" w:space="0" w:color="auto"/>
                    <w:left w:val="none" w:sz="0" w:space="0" w:color="auto"/>
                    <w:bottom w:val="none" w:sz="0" w:space="0" w:color="auto"/>
                    <w:right w:val="none" w:sz="0" w:space="0" w:color="auto"/>
                  </w:divBdr>
                  <w:divsChild>
                    <w:div w:id="529226123">
                      <w:marLeft w:val="0"/>
                      <w:marRight w:val="0"/>
                      <w:marTop w:val="0"/>
                      <w:marBottom w:val="0"/>
                      <w:divBdr>
                        <w:top w:val="none" w:sz="0" w:space="0" w:color="auto"/>
                        <w:left w:val="none" w:sz="0" w:space="0" w:color="auto"/>
                        <w:bottom w:val="none" w:sz="0" w:space="0" w:color="auto"/>
                        <w:right w:val="none" w:sz="0" w:space="0" w:color="auto"/>
                      </w:divBdr>
                    </w:div>
                  </w:divsChild>
                </w:div>
                <w:div w:id="586378329">
                  <w:marLeft w:val="0"/>
                  <w:marRight w:val="0"/>
                  <w:marTop w:val="120"/>
                  <w:marBottom w:val="0"/>
                  <w:divBdr>
                    <w:top w:val="none" w:sz="0" w:space="0" w:color="auto"/>
                    <w:left w:val="none" w:sz="0" w:space="0" w:color="auto"/>
                    <w:bottom w:val="none" w:sz="0" w:space="0" w:color="auto"/>
                    <w:right w:val="none" w:sz="0" w:space="0" w:color="auto"/>
                  </w:divBdr>
                </w:div>
              </w:divsChild>
            </w:div>
            <w:div w:id="311297931">
              <w:marLeft w:val="0"/>
              <w:marRight w:val="0"/>
              <w:marTop w:val="0"/>
              <w:marBottom w:val="0"/>
              <w:divBdr>
                <w:top w:val="none" w:sz="0" w:space="0" w:color="auto"/>
                <w:left w:val="none" w:sz="0" w:space="0" w:color="auto"/>
                <w:bottom w:val="none" w:sz="0" w:space="0" w:color="auto"/>
                <w:right w:val="none" w:sz="0" w:space="0" w:color="auto"/>
              </w:divBdr>
              <w:divsChild>
                <w:div w:id="9111796">
                  <w:marLeft w:val="0"/>
                  <w:marRight w:val="0"/>
                  <w:marTop w:val="0"/>
                  <w:marBottom w:val="0"/>
                  <w:divBdr>
                    <w:top w:val="none" w:sz="0" w:space="0" w:color="auto"/>
                    <w:left w:val="none" w:sz="0" w:space="0" w:color="auto"/>
                    <w:bottom w:val="none" w:sz="0" w:space="0" w:color="auto"/>
                    <w:right w:val="none" w:sz="0" w:space="0" w:color="auto"/>
                  </w:divBdr>
                  <w:divsChild>
                    <w:div w:id="1485244476">
                      <w:marLeft w:val="0"/>
                      <w:marRight w:val="0"/>
                      <w:marTop w:val="360"/>
                      <w:marBottom w:val="0"/>
                      <w:divBdr>
                        <w:top w:val="none" w:sz="0" w:space="0" w:color="auto"/>
                        <w:left w:val="none" w:sz="0" w:space="0" w:color="auto"/>
                        <w:bottom w:val="none" w:sz="0" w:space="0" w:color="auto"/>
                        <w:right w:val="none" w:sz="0" w:space="0" w:color="auto"/>
                      </w:divBdr>
                      <w:divsChild>
                        <w:div w:id="631792299">
                          <w:marLeft w:val="0"/>
                          <w:marRight w:val="0"/>
                          <w:marTop w:val="0"/>
                          <w:marBottom w:val="240"/>
                          <w:divBdr>
                            <w:top w:val="none" w:sz="0" w:space="0" w:color="auto"/>
                            <w:left w:val="none" w:sz="0" w:space="0" w:color="auto"/>
                            <w:bottom w:val="none" w:sz="0" w:space="0" w:color="auto"/>
                            <w:right w:val="none" w:sz="0" w:space="0" w:color="auto"/>
                          </w:divBdr>
                          <w:divsChild>
                            <w:div w:id="861631137">
                              <w:marLeft w:val="0"/>
                              <w:marRight w:val="0"/>
                              <w:marTop w:val="0"/>
                              <w:marBottom w:val="0"/>
                              <w:divBdr>
                                <w:top w:val="none" w:sz="0" w:space="0" w:color="auto"/>
                                <w:left w:val="none" w:sz="0" w:space="0" w:color="auto"/>
                                <w:bottom w:val="none" w:sz="0" w:space="0" w:color="auto"/>
                                <w:right w:val="none" w:sz="0" w:space="0" w:color="auto"/>
                              </w:divBdr>
                              <w:divsChild>
                                <w:div w:id="6085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36407">
                  <w:marLeft w:val="0"/>
                  <w:marRight w:val="0"/>
                  <w:marTop w:val="0"/>
                  <w:marBottom w:val="0"/>
                  <w:divBdr>
                    <w:top w:val="none" w:sz="0" w:space="0" w:color="auto"/>
                    <w:left w:val="none" w:sz="0" w:space="0" w:color="auto"/>
                    <w:bottom w:val="none" w:sz="0" w:space="0" w:color="auto"/>
                    <w:right w:val="none" w:sz="0" w:space="0" w:color="auto"/>
                  </w:divBdr>
                  <w:divsChild>
                    <w:div w:id="603003111">
                      <w:marLeft w:val="0"/>
                      <w:marRight w:val="0"/>
                      <w:marTop w:val="360"/>
                      <w:marBottom w:val="0"/>
                      <w:divBdr>
                        <w:top w:val="none" w:sz="0" w:space="0" w:color="auto"/>
                        <w:left w:val="none" w:sz="0" w:space="0" w:color="auto"/>
                        <w:bottom w:val="none" w:sz="0" w:space="0" w:color="auto"/>
                        <w:right w:val="none" w:sz="0" w:space="0" w:color="auto"/>
                      </w:divBdr>
                      <w:divsChild>
                        <w:div w:id="683819638">
                          <w:marLeft w:val="0"/>
                          <w:marRight w:val="0"/>
                          <w:marTop w:val="0"/>
                          <w:marBottom w:val="240"/>
                          <w:divBdr>
                            <w:top w:val="none" w:sz="0" w:space="0" w:color="auto"/>
                            <w:left w:val="none" w:sz="0" w:space="0" w:color="auto"/>
                            <w:bottom w:val="none" w:sz="0" w:space="0" w:color="auto"/>
                            <w:right w:val="none" w:sz="0" w:space="0" w:color="auto"/>
                          </w:divBdr>
                          <w:divsChild>
                            <w:div w:id="563221016">
                              <w:marLeft w:val="0"/>
                              <w:marRight w:val="0"/>
                              <w:marTop w:val="0"/>
                              <w:marBottom w:val="0"/>
                              <w:divBdr>
                                <w:top w:val="none" w:sz="0" w:space="0" w:color="auto"/>
                                <w:left w:val="none" w:sz="0" w:space="0" w:color="auto"/>
                                <w:bottom w:val="none" w:sz="0" w:space="0" w:color="auto"/>
                                <w:right w:val="none" w:sz="0" w:space="0" w:color="auto"/>
                              </w:divBdr>
                              <w:divsChild>
                                <w:div w:id="21383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5365">
                          <w:marLeft w:val="0"/>
                          <w:marRight w:val="0"/>
                          <w:marTop w:val="0"/>
                          <w:marBottom w:val="240"/>
                          <w:divBdr>
                            <w:top w:val="none" w:sz="0" w:space="0" w:color="auto"/>
                            <w:left w:val="none" w:sz="0" w:space="0" w:color="auto"/>
                            <w:bottom w:val="none" w:sz="0" w:space="0" w:color="auto"/>
                            <w:right w:val="none" w:sz="0" w:space="0" w:color="auto"/>
                          </w:divBdr>
                          <w:divsChild>
                            <w:div w:id="2045444644">
                              <w:marLeft w:val="0"/>
                              <w:marRight w:val="0"/>
                              <w:marTop w:val="0"/>
                              <w:marBottom w:val="0"/>
                              <w:divBdr>
                                <w:top w:val="none" w:sz="0" w:space="0" w:color="auto"/>
                                <w:left w:val="none" w:sz="0" w:space="0" w:color="auto"/>
                                <w:bottom w:val="none" w:sz="0" w:space="0" w:color="auto"/>
                                <w:right w:val="none" w:sz="0" w:space="0" w:color="auto"/>
                              </w:divBdr>
                              <w:divsChild>
                                <w:div w:id="1640695621">
                                  <w:marLeft w:val="0"/>
                                  <w:marRight w:val="0"/>
                                  <w:marTop w:val="0"/>
                                  <w:marBottom w:val="0"/>
                                  <w:divBdr>
                                    <w:top w:val="none" w:sz="0" w:space="0" w:color="auto"/>
                                    <w:left w:val="none" w:sz="0" w:space="0" w:color="auto"/>
                                    <w:bottom w:val="none" w:sz="0" w:space="0" w:color="auto"/>
                                    <w:right w:val="none" w:sz="0" w:space="0" w:color="auto"/>
                                  </w:divBdr>
                                  <w:divsChild>
                                    <w:div w:id="1242255555">
                                      <w:marLeft w:val="0"/>
                                      <w:marRight w:val="0"/>
                                      <w:marTop w:val="0"/>
                                      <w:marBottom w:val="0"/>
                                      <w:divBdr>
                                        <w:top w:val="none" w:sz="0" w:space="0" w:color="auto"/>
                                        <w:left w:val="none" w:sz="0" w:space="0" w:color="auto"/>
                                        <w:bottom w:val="none" w:sz="0" w:space="0" w:color="auto"/>
                                        <w:right w:val="none" w:sz="0" w:space="0" w:color="auto"/>
                                      </w:divBdr>
                                    </w:div>
                                  </w:divsChild>
                                </w:div>
                                <w:div w:id="20583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0561">
                          <w:marLeft w:val="0"/>
                          <w:marRight w:val="0"/>
                          <w:marTop w:val="0"/>
                          <w:marBottom w:val="0"/>
                          <w:divBdr>
                            <w:top w:val="none" w:sz="0" w:space="0" w:color="auto"/>
                            <w:left w:val="none" w:sz="0" w:space="0" w:color="auto"/>
                            <w:bottom w:val="none" w:sz="0" w:space="0" w:color="auto"/>
                            <w:right w:val="none" w:sz="0" w:space="0" w:color="auto"/>
                          </w:divBdr>
                          <w:divsChild>
                            <w:div w:id="1331786922">
                              <w:marLeft w:val="0"/>
                              <w:marRight w:val="0"/>
                              <w:marTop w:val="0"/>
                              <w:marBottom w:val="0"/>
                              <w:divBdr>
                                <w:top w:val="none" w:sz="0" w:space="0" w:color="auto"/>
                                <w:left w:val="none" w:sz="0" w:space="0" w:color="auto"/>
                                <w:bottom w:val="none" w:sz="0" w:space="0" w:color="auto"/>
                                <w:right w:val="none" w:sz="0" w:space="0" w:color="auto"/>
                              </w:divBdr>
                              <w:divsChild>
                                <w:div w:id="11919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6500">
                  <w:marLeft w:val="0"/>
                  <w:marRight w:val="0"/>
                  <w:marTop w:val="0"/>
                  <w:marBottom w:val="0"/>
                  <w:divBdr>
                    <w:top w:val="none" w:sz="0" w:space="0" w:color="auto"/>
                    <w:left w:val="none" w:sz="0" w:space="0" w:color="auto"/>
                    <w:bottom w:val="none" w:sz="0" w:space="0" w:color="auto"/>
                    <w:right w:val="none" w:sz="0" w:space="0" w:color="auto"/>
                  </w:divBdr>
                  <w:divsChild>
                    <w:div w:id="608661575">
                      <w:marLeft w:val="0"/>
                      <w:marRight w:val="0"/>
                      <w:marTop w:val="0"/>
                      <w:marBottom w:val="0"/>
                      <w:divBdr>
                        <w:top w:val="none" w:sz="0" w:space="0" w:color="auto"/>
                        <w:left w:val="none" w:sz="0" w:space="0" w:color="auto"/>
                        <w:bottom w:val="none" w:sz="0" w:space="0" w:color="auto"/>
                        <w:right w:val="none" w:sz="0" w:space="0" w:color="auto"/>
                      </w:divBdr>
                      <w:divsChild>
                        <w:div w:id="868252378">
                          <w:marLeft w:val="0"/>
                          <w:marRight w:val="0"/>
                          <w:marTop w:val="0"/>
                          <w:marBottom w:val="240"/>
                          <w:divBdr>
                            <w:top w:val="none" w:sz="0" w:space="0" w:color="auto"/>
                            <w:left w:val="none" w:sz="0" w:space="0" w:color="auto"/>
                            <w:bottom w:val="none" w:sz="0" w:space="0" w:color="auto"/>
                            <w:right w:val="none" w:sz="0" w:space="0" w:color="auto"/>
                          </w:divBdr>
                          <w:divsChild>
                            <w:div w:id="1067920041">
                              <w:marLeft w:val="0"/>
                              <w:marRight w:val="0"/>
                              <w:marTop w:val="0"/>
                              <w:marBottom w:val="0"/>
                              <w:divBdr>
                                <w:top w:val="none" w:sz="0" w:space="0" w:color="auto"/>
                                <w:left w:val="none" w:sz="0" w:space="0" w:color="auto"/>
                                <w:bottom w:val="none" w:sz="0" w:space="0" w:color="auto"/>
                                <w:right w:val="none" w:sz="0" w:space="0" w:color="auto"/>
                              </w:divBdr>
                              <w:divsChild>
                                <w:div w:id="21127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7637">
                  <w:marLeft w:val="0"/>
                  <w:marRight w:val="0"/>
                  <w:marTop w:val="0"/>
                  <w:marBottom w:val="0"/>
                  <w:divBdr>
                    <w:top w:val="none" w:sz="0" w:space="0" w:color="auto"/>
                    <w:left w:val="none" w:sz="0" w:space="0" w:color="auto"/>
                    <w:bottom w:val="none" w:sz="0" w:space="0" w:color="auto"/>
                    <w:right w:val="none" w:sz="0" w:space="0" w:color="auto"/>
                  </w:divBdr>
                  <w:divsChild>
                    <w:div w:id="1539900388">
                      <w:marLeft w:val="0"/>
                      <w:marRight w:val="0"/>
                      <w:marTop w:val="360"/>
                      <w:marBottom w:val="0"/>
                      <w:divBdr>
                        <w:top w:val="none" w:sz="0" w:space="0" w:color="auto"/>
                        <w:left w:val="none" w:sz="0" w:space="0" w:color="auto"/>
                        <w:bottom w:val="none" w:sz="0" w:space="0" w:color="auto"/>
                        <w:right w:val="none" w:sz="0" w:space="0" w:color="auto"/>
                      </w:divBdr>
                      <w:divsChild>
                        <w:div w:id="430931090">
                          <w:marLeft w:val="0"/>
                          <w:marRight w:val="0"/>
                          <w:marTop w:val="0"/>
                          <w:marBottom w:val="240"/>
                          <w:divBdr>
                            <w:top w:val="none" w:sz="0" w:space="0" w:color="auto"/>
                            <w:left w:val="none" w:sz="0" w:space="0" w:color="auto"/>
                            <w:bottom w:val="none" w:sz="0" w:space="0" w:color="auto"/>
                            <w:right w:val="none" w:sz="0" w:space="0" w:color="auto"/>
                          </w:divBdr>
                          <w:divsChild>
                            <w:div w:id="36513278">
                              <w:marLeft w:val="0"/>
                              <w:marRight w:val="0"/>
                              <w:marTop w:val="0"/>
                              <w:marBottom w:val="0"/>
                              <w:divBdr>
                                <w:top w:val="none" w:sz="0" w:space="0" w:color="auto"/>
                                <w:left w:val="none" w:sz="0" w:space="0" w:color="auto"/>
                                <w:bottom w:val="none" w:sz="0" w:space="0" w:color="auto"/>
                                <w:right w:val="none" w:sz="0" w:space="0" w:color="auto"/>
                              </w:divBdr>
                              <w:divsChild>
                                <w:div w:id="1378623171">
                                  <w:marLeft w:val="0"/>
                                  <w:marRight w:val="0"/>
                                  <w:marTop w:val="0"/>
                                  <w:marBottom w:val="0"/>
                                  <w:divBdr>
                                    <w:top w:val="none" w:sz="0" w:space="0" w:color="auto"/>
                                    <w:left w:val="none" w:sz="0" w:space="0" w:color="auto"/>
                                    <w:bottom w:val="none" w:sz="0" w:space="0" w:color="auto"/>
                                    <w:right w:val="none" w:sz="0" w:space="0" w:color="auto"/>
                                  </w:divBdr>
                                  <w:divsChild>
                                    <w:div w:id="1067263214">
                                      <w:marLeft w:val="0"/>
                                      <w:marRight w:val="0"/>
                                      <w:marTop w:val="0"/>
                                      <w:marBottom w:val="0"/>
                                      <w:divBdr>
                                        <w:top w:val="none" w:sz="0" w:space="0" w:color="auto"/>
                                        <w:left w:val="none" w:sz="0" w:space="0" w:color="auto"/>
                                        <w:bottom w:val="none" w:sz="0" w:space="0" w:color="auto"/>
                                        <w:right w:val="none" w:sz="0" w:space="0" w:color="auto"/>
                                      </w:divBdr>
                                    </w:div>
                                  </w:divsChild>
                                </w:div>
                                <w:div w:id="10456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825">
                          <w:marLeft w:val="0"/>
                          <w:marRight w:val="0"/>
                          <w:marTop w:val="0"/>
                          <w:marBottom w:val="240"/>
                          <w:divBdr>
                            <w:top w:val="none" w:sz="0" w:space="0" w:color="auto"/>
                            <w:left w:val="none" w:sz="0" w:space="0" w:color="auto"/>
                            <w:bottom w:val="none" w:sz="0" w:space="0" w:color="auto"/>
                            <w:right w:val="none" w:sz="0" w:space="0" w:color="auto"/>
                          </w:divBdr>
                          <w:divsChild>
                            <w:div w:id="387069441">
                              <w:marLeft w:val="0"/>
                              <w:marRight w:val="0"/>
                              <w:marTop w:val="0"/>
                              <w:marBottom w:val="0"/>
                              <w:divBdr>
                                <w:top w:val="none" w:sz="0" w:space="0" w:color="auto"/>
                                <w:left w:val="none" w:sz="0" w:space="0" w:color="auto"/>
                                <w:bottom w:val="none" w:sz="0" w:space="0" w:color="auto"/>
                                <w:right w:val="none" w:sz="0" w:space="0" w:color="auto"/>
                              </w:divBdr>
                              <w:divsChild>
                                <w:div w:id="6171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6820">
      <w:bodyDiv w:val="1"/>
      <w:marLeft w:val="0"/>
      <w:marRight w:val="0"/>
      <w:marTop w:val="0"/>
      <w:marBottom w:val="0"/>
      <w:divBdr>
        <w:top w:val="none" w:sz="0" w:space="0" w:color="auto"/>
        <w:left w:val="none" w:sz="0" w:space="0" w:color="auto"/>
        <w:bottom w:val="none" w:sz="0" w:space="0" w:color="auto"/>
        <w:right w:val="none" w:sz="0" w:space="0" w:color="auto"/>
      </w:divBdr>
      <w:divsChild>
        <w:div w:id="1834955310">
          <w:marLeft w:val="0"/>
          <w:marRight w:val="0"/>
          <w:marTop w:val="0"/>
          <w:marBottom w:val="0"/>
          <w:divBdr>
            <w:top w:val="none" w:sz="0" w:space="0" w:color="auto"/>
            <w:left w:val="none" w:sz="0" w:space="0" w:color="auto"/>
            <w:bottom w:val="none" w:sz="0" w:space="0" w:color="auto"/>
            <w:right w:val="none" w:sz="0" w:space="0" w:color="auto"/>
          </w:divBdr>
        </w:div>
        <w:div w:id="597180282">
          <w:marLeft w:val="0"/>
          <w:marRight w:val="0"/>
          <w:marTop w:val="0"/>
          <w:marBottom w:val="0"/>
          <w:divBdr>
            <w:top w:val="none" w:sz="0" w:space="0" w:color="auto"/>
            <w:left w:val="none" w:sz="0" w:space="0" w:color="auto"/>
            <w:bottom w:val="none" w:sz="0" w:space="0" w:color="auto"/>
            <w:right w:val="none" w:sz="0" w:space="0" w:color="auto"/>
          </w:divBdr>
        </w:div>
        <w:div w:id="1013610642">
          <w:marLeft w:val="0"/>
          <w:marRight w:val="0"/>
          <w:marTop w:val="0"/>
          <w:marBottom w:val="300"/>
          <w:divBdr>
            <w:top w:val="none" w:sz="0" w:space="0" w:color="auto"/>
            <w:left w:val="none" w:sz="0" w:space="0" w:color="auto"/>
            <w:bottom w:val="none" w:sz="0" w:space="0" w:color="auto"/>
            <w:right w:val="none" w:sz="0" w:space="0" w:color="auto"/>
          </w:divBdr>
        </w:div>
        <w:div w:id="883718215">
          <w:marLeft w:val="0"/>
          <w:marRight w:val="0"/>
          <w:marTop w:val="0"/>
          <w:marBottom w:val="0"/>
          <w:divBdr>
            <w:top w:val="none" w:sz="0" w:space="0" w:color="auto"/>
            <w:left w:val="none" w:sz="0" w:space="0" w:color="auto"/>
            <w:bottom w:val="none" w:sz="0" w:space="0" w:color="auto"/>
            <w:right w:val="none" w:sz="0" w:space="0" w:color="auto"/>
          </w:divBdr>
          <w:divsChild>
            <w:div w:id="1580671043">
              <w:marLeft w:val="0"/>
              <w:marRight w:val="0"/>
              <w:marTop w:val="0"/>
              <w:marBottom w:val="0"/>
              <w:divBdr>
                <w:top w:val="none" w:sz="0" w:space="0" w:color="auto"/>
                <w:left w:val="none" w:sz="0" w:space="0" w:color="auto"/>
                <w:bottom w:val="none" w:sz="0" w:space="0" w:color="auto"/>
                <w:right w:val="none" w:sz="0" w:space="0" w:color="auto"/>
              </w:divBdr>
              <w:divsChild>
                <w:div w:id="226649416">
                  <w:marLeft w:val="0"/>
                  <w:marRight w:val="0"/>
                  <w:marTop w:val="0"/>
                  <w:marBottom w:val="0"/>
                  <w:divBdr>
                    <w:top w:val="none" w:sz="0" w:space="0" w:color="auto"/>
                    <w:left w:val="none" w:sz="0" w:space="0" w:color="auto"/>
                    <w:bottom w:val="none" w:sz="0" w:space="0" w:color="auto"/>
                    <w:right w:val="none" w:sz="0" w:space="0" w:color="auto"/>
                  </w:divBdr>
                </w:div>
                <w:div w:id="3893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9969">
          <w:marLeft w:val="0"/>
          <w:marRight w:val="0"/>
          <w:marTop w:val="0"/>
          <w:marBottom w:val="0"/>
          <w:divBdr>
            <w:top w:val="none" w:sz="0" w:space="0" w:color="auto"/>
            <w:left w:val="none" w:sz="0" w:space="0" w:color="auto"/>
            <w:bottom w:val="none" w:sz="0" w:space="0" w:color="auto"/>
            <w:right w:val="none" w:sz="0" w:space="0" w:color="auto"/>
          </w:divBdr>
        </w:div>
        <w:div w:id="509835583">
          <w:marLeft w:val="0"/>
          <w:marRight w:val="0"/>
          <w:marTop w:val="0"/>
          <w:marBottom w:val="0"/>
          <w:divBdr>
            <w:top w:val="none" w:sz="0" w:space="0" w:color="auto"/>
            <w:left w:val="none" w:sz="0" w:space="0" w:color="auto"/>
            <w:bottom w:val="none" w:sz="0" w:space="0" w:color="auto"/>
            <w:right w:val="none" w:sz="0" w:space="0" w:color="auto"/>
          </w:divBdr>
        </w:div>
        <w:div w:id="381102940">
          <w:marLeft w:val="0"/>
          <w:marRight w:val="0"/>
          <w:marTop w:val="0"/>
          <w:marBottom w:val="0"/>
          <w:divBdr>
            <w:top w:val="none" w:sz="0" w:space="0" w:color="auto"/>
            <w:left w:val="none" w:sz="0" w:space="0" w:color="auto"/>
            <w:bottom w:val="none" w:sz="0" w:space="0" w:color="auto"/>
            <w:right w:val="none" w:sz="0" w:space="0" w:color="auto"/>
          </w:divBdr>
        </w:div>
        <w:div w:id="1795172130">
          <w:marLeft w:val="0"/>
          <w:marRight w:val="0"/>
          <w:marTop w:val="0"/>
          <w:marBottom w:val="0"/>
          <w:divBdr>
            <w:top w:val="none" w:sz="0" w:space="0" w:color="auto"/>
            <w:left w:val="none" w:sz="0" w:space="0" w:color="auto"/>
            <w:bottom w:val="none" w:sz="0" w:space="0" w:color="auto"/>
            <w:right w:val="none" w:sz="0" w:space="0" w:color="auto"/>
          </w:divBdr>
        </w:div>
        <w:div w:id="1307204222">
          <w:marLeft w:val="0"/>
          <w:marRight w:val="0"/>
          <w:marTop w:val="0"/>
          <w:marBottom w:val="0"/>
          <w:divBdr>
            <w:top w:val="none" w:sz="0" w:space="0" w:color="auto"/>
            <w:left w:val="none" w:sz="0" w:space="0" w:color="auto"/>
            <w:bottom w:val="none" w:sz="0" w:space="0" w:color="auto"/>
            <w:right w:val="none" w:sz="0" w:space="0" w:color="auto"/>
          </w:divBdr>
        </w:div>
        <w:div w:id="1563254946">
          <w:marLeft w:val="0"/>
          <w:marRight w:val="0"/>
          <w:marTop w:val="0"/>
          <w:marBottom w:val="0"/>
          <w:divBdr>
            <w:top w:val="none" w:sz="0" w:space="0" w:color="auto"/>
            <w:left w:val="none" w:sz="0" w:space="0" w:color="auto"/>
            <w:bottom w:val="none" w:sz="0" w:space="0" w:color="auto"/>
            <w:right w:val="none" w:sz="0" w:space="0" w:color="auto"/>
          </w:divBdr>
        </w:div>
      </w:divsChild>
    </w:div>
    <w:div w:id="1431900743">
      <w:bodyDiv w:val="1"/>
      <w:marLeft w:val="0"/>
      <w:marRight w:val="0"/>
      <w:marTop w:val="0"/>
      <w:marBottom w:val="0"/>
      <w:divBdr>
        <w:top w:val="none" w:sz="0" w:space="0" w:color="auto"/>
        <w:left w:val="none" w:sz="0" w:space="0" w:color="auto"/>
        <w:bottom w:val="none" w:sz="0" w:space="0" w:color="auto"/>
        <w:right w:val="none" w:sz="0" w:space="0" w:color="auto"/>
      </w:divBdr>
    </w:div>
    <w:div w:id="1466196038">
      <w:bodyDiv w:val="1"/>
      <w:marLeft w:val="0"/>
      <w:marRight w:val="0"/>
      <w:marTop w:val="0"/>
      <w:marBottom w:val="0"/>
      <w:divBdr>
        <w:top w:val="none" w:sz="0" w:space="0" w:color="auto"/>
        <w:left w:val="none" w:sz="0" w:space="0" w:color="auto"/>
        <w:bottom w:val="none" w:sz="0" w:space="0" w:color="auto"/>
        <w:right w:val="none" w:sz="0" w:space="0" w:color="auto"/>
      </w:divBdr>
    </w:div>
    <w:div w:id="1542937698">
      <w:bodyDiv w:val="1"/>
      <w:marLeft w:val="0"/>
      <w:marRight w:val="0"/>
      <w:marTop w:val="0"/>
      <w:marBottom w:val="0"/>
      <w:divBdr>
        <w:top w:val="none" w:sz="0" w:space="0" w:color="auto"/>
        <w:left w:val="none" w:sz="0" w:space="0" w:color="auto"/>
        <w:bottom w:val="none" w:sz="0" w:space="0" w:color="auto"/>
        <w:right w:val="none" w:sz="0" w:space="0" w:color="auto"/>
      </w:divBdr>
      <w:divsChild>
        <w:div w:id="365373733">
          <w:marLeft w:val="0"/>
          <w:marRight w:val="0"/>
          <w:marTop w:val="0"/>
          <w:marBottom w:val="60"/>
          <w:divBdr>
            <w:top w:val="none" w:sz="0" w:space="0" w:color="auto"/>
            <w:left w:val="none" w:sz="0" w:space="0" w:color="auto"/>
            <w:bottom w:val="none" w:sz="0" w:space="0" w:color="auto"/>
            <w:right w:val="none" w:sz="0" w:space="0" w:color="auto"/>
          </w:divBdr>
          <w:divsChild>
            <w:div w:id="1276982760">
              <w:marLeft w:val="0"/>
              <w:marRight w:val="0"/>
              <w:marTop w:val="0"/>
              <w:marBottom w:val="0"/>
              <w:divBdr>
                <w:top w:val="none" w:sz="0" w:space="0" w:color="auto"/>
                <w:left w:val="none" w:sz="0" w:space="0" w:color="auto"/>
                <w:bottom w:val="none" w:sz="0" w:space="0" w:color="auto"/>
                <w:right w:val="none" w:sz="0" w:space="0" w:color="auto"/>
              </w:divBdr>
              <w:divsChild>
                <w:div w:id="2113545851">
                  <w:marLeft w:val="0"/>
                  <w:marRight w:val="0"/>
                  <w:marTop w:val="0"/>
                  <w:marBottom w:val="0"/>
                  <w:divBdr>
                    <w:top w:val="none" w:sz="0" w:space="0" w:color="auto"/>
                    <w:left w:val="none" w:sz="0" w:space="0" w:color="auto"/>
                    <w:bottom w:val="none" w:sz="0" w:space="0" w:color="auto"/>
                    <w:right w:val="none" w:sz="0" w:space="0" w:color="auto"/>
                  </w:divBdr>
                  <w:divsChild>
                    <w:div w:id="918757545">
                      <w:marLeft w:val="0"/>
                      <w:marRight w:val="0"/>
                      <w:marTop w:val="0"/>
                      <w:marBottom w:val="0"/>
                      <w:divBdr>
                        <w:top w:val="none" w:sz="0" w:space="0" w:color="auto"/>
                        <w:left w:val="none" w:sz="0" w:space="0" w:color="auto"/>
                        <w:bottom w:val="none" w:sz="0" w:space="0" w:color="auto"/>
                        <w:right w:val="none" w:sz="0" w:space="0" w:color="auto"/>
                      </w:divBdr>
                      <w:divsChild>
                        <w:div w:id="910313338">
                          <w:marLeft w:val="0"/>
                          <w:marRight w:val="0"/>
                          <w:marTop w:val="0"/>
                          <w:marBottom w:val="0"/>
                          <w:divBdr>
                            <w:top w:val="none" w:sz="0" w:space="0" w:color="auto"/>
                            <w:left w:val="none" w:sz="0" w:space="0" w:color="auto"/>
                            <w:bottom w:val="none" w:sz="0" w:space="0" w:color="auto"/>
                            <w:right w:val="none" w:sz="0" w:space="0" w:color="auto"/>
                          </w:divBdr>
                          <w:divsChild>
                            <w:div w:id="4081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77379">
          <w:marLeft w:val="0"/>
          <w:marRight w:val="0"/>
          <w:marTop w:val="0"/>
          <w:marBottom w:val="0"/>
          <w:divBdr>
            <w:top w:val="none" w:sz="0" w:space="0" w:color="auto"/>
            <w:left w:val="none" w:sz="0" w:space="0" w:color="auto"/>
            <w:bottom w:val="none" w:sz="0" w:space="0" w:color="auto"/>
            <w:right w:val="none" w:sz="0" w:space="0" w:color="auto"/>
          </w:divBdr>
          <w:divsChild>
            <w:div w:id="618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2954">
      <w:bodyDiv w:val="1"/>
      <w:marLeft w:val="0"/>
      <w:marRight w:val="0"/>
      <w:marTop w:val="0"/>
      <w:marBottom w:val="0"/>
      <w:divBdr>
        <w:top w:val="none" w:sz="0" w:space="0" w:color="auto"/>
        <w:left w:val="none" w:sz="0" w:space="0" w:color="auto"/>
        <w:bottom w:val="none" w:sz="0" w:space="0" w:color="auto"/>
        <w:right w:val="none" w:sz="0" w:space="0" w:color="auto"/>
      </w:divBdr>
      <w:divsChild>
        <w:div w:id="1848522922">
          <w:marLeft w:val="0"/>
          <w:marRight w:val="0"/>
          <w:marTop w:val="0"/>
          <w:marBottom w:val="0"/>
          <w:divBdr>
            <w:top w:val="none" w:sz="0" w:space="0" w:color="auto"/>
            <w:left w:val="none" w:sz="0" w:space="0" w:color="auto"/>
            <w:bottom w:val="none" w:sz="0" w:space="0" w:color="auto"/>
            <w:right w:val="none" w:sz="0" w:space="0" w:color="auto"/>
          </w:divBdr>
          <w:divsChild>
            <w:div w:id="1920946086">
              <w:marLeft w:val="0"/>
              <w:marRight w:val="0"/>
              <w:marTop w:val="0"/>
              <w:marBottom w:val="0"/>
              <w:divBdr>
                <w:top w:val="none" w:sz="0" w:space="0" w:color="auto"/>
                <w:left w:val="none" w:sz="0" w:space="0" w:color="auto"/>
                <w:bottom w:val="none" w:sz="0" w:space="0" w:color="auto"/>
                <w:right w:val="none" w:sz="0" w:space="0" w:color="auto"/>
              </w:divBdr>
            </w:div>
            <w:div w:id="649286653">
              <w:marLeft w:val="0"/>
              <w:marRight w:val="0"/>
              <w:marTop w:val="0"/>
              <w:marBottom w:val="0"/>
              <w:divBdr>
                <w:top w:val="none" w:sz="0" w:space="0" w:color="auto"/>
                <w:left w:val="none" w:sz="0" w:space="0" w:color="auto"/>
                <w:bottom w:val="none" w:sz="0" w:space="0" w:color="auto"/>
                <w:right w:val="none" w:sz="0" w:space="0" w:color="auto"/>
              </w:divBdr>
            </w:div>
            <w:div w:id="568854376">
              <w:marLeft w:val="0"/>
              <w:marRight w:val="0"/>
              <w:marTop w:val="0"/>
              <w:marBottom w:val="0"/>
              <w:divBdr>
                <w:top w:val="none" w:sz="0" w:space="0" w:color="auto"/>
                <w:left w:val="none" w:sz="0" w:space="0" w:color="auto"/>
                <w:bottom w:val="none" w:sz="0" w:space="0" w:color="auto"/>
                <w:right w:val="none" w:sz="0" w:space="0" w:color="auto"/>
              </w:divBdr>
            </w:div>
            <w:div w:id="609241271">
              <w:marLeft w:val="0"/>
              <w:marRight w:val="0"/>
              <w:marTop w:val="0"/>
              <w:marBottom w:val="0"/>
              <w:divBdr>
                <w:top w:val="none" w:sz="0" w:space="0" w:color="auto"/>
                <w:left w:val="none" w:sz="0" w:space="0" w:color="auto"/>
                <w:bottom w:val="none" w:sz="0" w:space="0" w:color="auto"/>
                <w:right w:val="none" w:sz="0" w:space="0" w:color="auto"/>
              </w:divBdr>
            </w:div>
            <w:div w:id="986513928">
              <w:marLeft w:val="0"/>
              <w:marRight w:val="0"/>
              <w:marTop w:val="0"/>
              <w:marBottom w:val="0"/>
              <w:divBdr>
                <w:top w:val="none" w:sz="0" w:space="0" w:color="auto"/>
                <w:left w:val="none" w:sz="0" w:space="0" w:color="auto"/>
                <w:bottom w:val="none" w:sz="0" w:space="0" w:color="auto"/>
                <w:right w:val="none" w:sz="0" w:space="0" w:color="auto"/>
              </w:divBdr>
            </w:div>
            <w:div w:id="18521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5572">
      <w:bodyDiv w:val="1"/>
      <w:marLeft w:val="0"/>
      <w:marRight w:val="0"/>
      <w:marTop w:val="0"/>
      <w:marBottom w:val="0"/>
      <w:divBdr>
        <w:top w:val="none" w:sz="0" w:space="0" w:color="auto"/>
        <w:left w:val="none" w:sz="0" w:space="0" w:color="auto"/>
        <w:bottom w:val="none" w:sz="0" w:space="0" w:color="auto"/>
        <w:right w:val="none" w:sz="0" w:space="0" w:color="auto"/>
      </w:divBdr>
    </w:div>
    <w:div w:id="1589384180">
      <w:bodyDiv w:val="1"/>
      <w:marLeft w:val="0"/>
      <w:marRight w:val="0"/>
      <w:marTop w:val="0"/>
      <w:marBottom w:val="0"/>
      <w:divBdr>
        <w:top w:val="none" w:sz="0" w:space="0" w:color="auto"/>
        <w:left w:val="none" w:sz="0" w:space="0" w:color="auto"/>
        <w:bottom w:val="none" w:sz="0" w:space="0" w:color="auto"/>
        <w:right w:val="none" w:sz="0" w:space="0" w:color="auto"/>
      </w:divBdr>
    </w:div>
    <w:div w:id="1606231777">
      <w:bodyDiv w:val="1"/>
      <w:marLeft w:val="0"/>
      <w:marRight w:val="0"/>
      <w:marTop w:val="0"/>
      <w:marBottom w:val="0"/>
      <w:divBdr>
        <w:top w:val="none" w:sz="0" w:space="0" w:color="auto"/>
        <w:left w:val="none" w:sz="0" w:space="0" w:color="auto"/>
        <w:bottom w:val="none" w:sz="0" w:space="0" w:color="auto"/>
        <w:right w:val="none" w:sz="0" w:space="0" w:color="auto"/>
      </w:divBdr>
      <w:divsChild>
        <w:div w:id="796484739">
          <w:marLeft w:val="0"/>
          <w:marRight w:val="0"/>
          <w:marTop w:val="0"/>
          <w:marBottom w:val="0"/>
          <w:divBdr>
            <w:top w:val="none" w:sz="0" w:space="0" w:color="auto"/>
            <w:left w:val="none" w:sz="0" w:space="0" w:color="auto"/>
            <w:bottom w:val="none" w:sz="0" w:space="0" w:color="auto"/>
            <w:right w:val="none" w:sz="0" w:space="0" w:color="auto"/>
          </w:divBdr>
          <w:divsChild>
            <w:div w:id="1029716665">
              <w:marLeft w:val="0"/>
              <w:marRight w:val="0"/>
              <w:marTop w:val="0"/>
              <w:marBottom w:val="0"/>
              <w:divBdr>
                <w:top w:val="none" w:sz="0" w:space="0" w:color="auto"/>
                <w:left w:val="none" w:sz="0" w:space="0" w:color="auto"/>
                <w:bottom w:val="none" w:sz="0" w:space="0" w:color="auto"/>
                <w:right w:val="none" w:sz="0" w:space="0" w:color="auto"/>
              </w:divBdr>
            </w:div>
            <w:div w:id="1689527648">
              <w:marLeft w:val="0"/>
              <w:marRight w:val="0"/>
              <w:marTop w:val="0"/>
              <w:marBottom w:val="0"/>
              <w:divBdr>
                <w:top w:val="none" w:sz="0" w:space="0" w:color="auto"/>
                <w:left w:val="none" w:sz="0" w:space="0" w:color="auto"/>
                <w:bottom w:val="none" w:sz="0" w:space="0" w:color="auto"/>
                <w:right w:val="none" w:sz="0" w:space="0" w:color="auto"/>
              </w:divBdr>
            </w:div>
            <w:div w:id="1663121290">
              <w:marLeft w:val="0"/>
              <w:marRight w:val="0"/>
              <w:marTop w:val="0"/>
              <w:marBottom w:val="0"/>
              <w:divBdr>
                <w:top w:val="none" w:sz="0" w:space="0" w:color="auto"/>
                <w:left w:val="none" w:sz="0" w:space="0" w:color="auto"/>
                <w:bottom w:val="none" w:sz="0" w:space="0" w:color="auto"/>
                <w:right w:val="none" w:sz="0" w:space="0" w:color="auto"/>
              </w:divBdr>
            </w:div>
            <w:div w:id="1418478662">
              <w:marLeft w:val="0"/>
              <w:marRight w:val="0"/>
              <w:marTop w:val="0"/>
              <w:marBottom w:val="0"/>
              <w:divBdr>
                <w:top w:val="none" w:sz="0" w:space="0" w:color="auto"/>
                <w:left w:val="none" w:sz="0" w:space="0" w:color="auto"/>
                <w:bottom w:val="none" w:sz="0" w:space="0" w:color="auto"/>
                <w:right w:val="none" w:sz="0" w:space="0" w:color="auto"/>
              </w:divBdr>
            </w:div>
            <w:div w:id="1210724446">
              <w:marLeft w:val="0"/>
              <w:marRight w:val="0"/>
              <w:marTop w:val="0"/>
              <w:marBottom w:val="0"/>
              <w:divBdr>
                <w:top w:val="none" w:sz="0" w:space="0" w:color="auto"/>
                <w:left w:val="none" w:sz="0" w:space="0" w:color="auto"/>
                <w:bottom w:val="none" w:sz="0" w:space="0" w:color="auto"/>
                <w:right w:val="none" w:sz="0" w:space="0" w:color="auto"/>
              </w:divBdr>
            </w:div>
            <w:div w:id="190386850">
              <w:marLeft w:val="0"/>
              <w:marRight w:val="0"/>
              <w:marTop w:val="0"/>
              <w:marBottom w:val="0"/>
              <w:divBdr>
                <w:top w:val="none" w:sz="0" w:space="0" w:color="auto"/>
                <w:left w:val="none" w:sz="0" w:space="0" w:color="auto"/>
                <w:bottom w:val="none" w:sz="0" w:space="0" w:color="auto"/>
                <w:right w:val="none" w:sz="0" w:space="0" w:color="auto"/>
              </w:divBdr>
            </w:div>
            <w:div w:id="1272712337">
              <w:marLeft w:val="0"/>
              <w:marRight w:val="0"/>
              <w:marTop w:val="0"/>
              <w:marBottom w:val="0"/>
              <w:divBdr>
                <w:top w:val="none" w:sz="0" w:space="0" w:color="auto"/>
                <w:left w:val="none" w:sz="0" w:space="0" w:color="auto"/>
                <w:bottom w:val="none" w:sz="0" w:space="0" w:color="auto"/>
                <w:right w:val="none" w:sz="0" w:space="0" w:color="auto"/>
              </w:divBdr>
            </w:div>
          </w:divsChild>
        </w:div>
        <w:div w:id="1256328779">
          <w:marLeft w:val="0"/>
          <w:marRight w:val="0"/>
          <w:marTop w:val="0"/>
          <w:marBottom w:val="0"/>
          <w:divBdr>
            <w:top w:val="none" w:sz="0" w:space="0" w:color="auto"/>
            <w:left w:val="none" w:sz="0" w:space="0" w:color="auto"/>
            <w:bottom w:val="none" w:sz="0" w:space="0" w:color="auto"/>
            <w:right w:val="none" w:sz="0" w:space="0" w:color="auto"/>
          </w:divBdr>
          <w:divsChild>
            <w:div w:id="1498691296">
              <w:marLeft w:val="0"/>
              <w:marRight w:val="0"/>
              <w:marTop w:val="0"/>
              <w:marBottom w:val="0"/>
              <w:divBdr>
                <w:top w:val="none" w:sz="0" w:space="0" w:color="auto"/>
                <w:left w:val="none" w:sz="0" w:space="0" w:color="auto"/>
                <w:bottom w:val="none" w:sz="0" w:space="0" w:color="auto"/>
                <w:right w:val="none" w:sz="0" w:space="0" w:color="auto"/>
              </w:divBdr>
              <w:divsChild>
                <w:div w:id="1585266157">
                  <w:marLeft w:val="0"/>
                  <w:marRight w:val="0"/>
                  <w:marTop w:val="0"/>
                  <w:marBottom w:val="0"/>
                  <w:divBdr>
                    <w:top w:val="none" w:sz="0" w:space="0" w:color="auto"/>
                    <w:left w:val="single" w:sz="6" w:space="6" w:color="CCCCCC"/>
                    <w:bottom w:val="none" w:sz="0" w:space="0" w:color="auto"/>
                    <w:right w:val="none" w:sz="0" w:space="0" w:color="auto"/>
                  </w:divBdr>
                  <w:divsChild>
                    <w:div w:id="2116360573">
                      <w:marLeft w:val="0"/>
                      <w:marRight w:val="0"/>
                      <w:marTop w:val="0"/>
                      <w:marBottom w:val="0"/>
                      <w:divBdr>
                        <w:top w:val="none" w:sz="0" w:space="0" w:color="auto"/>
                        <w:left w:val="none" w:sz="0" w:space="0" w:color="auto"/>
                        <w:bottom w:val="none" w:sz="0" w:space="0" w:color="auto"/>
                        <w:right w:val="none" w:sz="0" w:space="0" w:color="auto"/>
                      </w:divBdr>
                      <w:divsChild>
                        <w:div w:id="720788369">
                          <w:marLeft w:val="0"/>
                          <w:marRight w:val="0"/>
                          <w:marTop w:val="0"/>
                          <w:marBottom w:val="0"/>
                          <w:divBdr>
                            <w:top w:val="none" w:sz="0" w:space="0" w:color="auto"/>
                            <w:left w:val="none" w:sz="0" w:space="0" w:color="auto"/>
                            <w:bottom w:val="none" w:sz="0" w:space="0" w:color="auto"/>
                            <w:right w:val="none" w:sz="0" w:space="0" w:color="auto"/>
                          </w:divBdr>
                          <w:divsChild>
                            <w:div w:id="123818841">
                              <w:marLeft w:val="0"/>
                              <w:marRight w:val="0"/>
                              <w:marTop w:val="0"/>
                              <w:marBottom w:val="0"/>
                              <w:divBdr>
                                <w:top w:val="none" w:sz="0" w:space="0" w:color="auto"/>
                                <w:left w:val="none" w:sz="0" w:space="0" w:color="auto"/>
                                <w:bottom w:val="none" w:sz="0" w:space="0" w:color="auto"/>
                                <w:right w:val="none" w:sz="0" w:space="0" w:color="auto"/>
                              </w:divBdr>
                              <w:divsChild>
                                <w:div w:id="143284500">
                                  <w:marLeft w:val="0"/>
                                  <w:marRight w:val="0"/>
                                  <w:marTop w:val="0"/>
                                  <w:marBottom w:val="0"/>
                                  <w:divBdr>
                                    <w:top w:val="none" w:sz="0" w:space="0" w:color="auto"/>
                                    <w:left w:val="none" w:sz="0" w:space="0" w:color="auto"/>
                                    <w:bottom w:val="none" w:sz="0" w:space="0" w:color="auto"/>
                                    <w:right w:val="none" w:sz="0" w:space="0" w:color="auto"/>
                                  </w:divBdr>
                                  <w:divsChild>
                                    <w:div w:id="256446170">
                                      <w:marLeft w:val="0"/>
                                      <w:marRight w:val="0"/>
                                      <w:marTop w:val="0"/>
                                      <w:marBottom w:val="0"/>
                                      <w:divBdr>
                                        <w:top w:val="none" w:sz="0" w:space="0" w:color="auto"/>
                                        <w:left w:val="none" w:sz="0" w:space="0" w:color="auto"/>
                                        <w:bottom w:val="none" w:sz="0" w:space="0" w:color="auto"/>
                                        <w:right w:val="none" w:sz="0" w:space="0" w:color="auto"/>
                                      </w:divBdr>
                                    </w:div>
                                    <w:div w:id="1499806397">
                                      <w:marLeft w:val="0"/>
                                      <w:marRight w:val="0"/>
                                      <w:marTop w:val="0"/>
                                      <w:marBottom w:val="0"/>
                                      <w:divBdr>
                                        <w:top w:val="none" w:sz="0" w:space="0" w:color="auto"/>
                                        <w:left w:val="none" w:sz="0" w:space="0" w:color="auto"/>
                                        <w:bottom w:val="none" w:sz="0" w:space="0" w:color="auto"/>
                                        <w:right w:val="none" w:sz="0" w:space="0" w:color="auto"/>
                                      </w:divBdr>
                                    </w:div>
                                    <w:div w:id="1926961353">
                                      <w:marLeft w:val="0"/>
                                      <w:marRight w:val="0"/>
                                      <w:marTop w:val="0"/>
                                      <w:marBottom w:val="0"/>
                                      <w:divBdr>
                                        <w:top w:val="none" w:sz="0" w:space="0" w:color="auto"/>
                                        <w:left w:val="none" w:sz="0" w:space="0" w:color="auto"/>
                                        <w:bottom w:val="none" w:sz="0" w:space="0" w:color="auto"/>
                                        <w:right w:val="none" w:sz="0" w:space="0" w:color="auto"/>
                                      </w:divBdr>
                                    </w:div>
                                    <w:div w:id="1599171698">
                                      <w:marLeft w:val="0"/>
                                      <w:marRight w:val="0"/>
                                      <w:marTop w:val="0"/>
                                      <w:marBottom w:val="0"/>
                                      <w:divBdr>
                                        <w:top w:val="none" w:sz="0" w:space="0" w:color="auto"/>
                                        <w:left w:val="none" w:sz="0" w:space="0" w:color="auto"/>
                                        <w:bottom w:val="none" w:sz="0" w:space="0" w:color="auto"/>
                                        <w:right w:val="none" w:sz="0" w:space="0" w:color="auto"/>
                                      </w:divBdr>
                                    </w:div>
                                    <w:div w:id="2098405810">
                                      <w:marLeft w:val="0"/>
                                      <w:marRight w:val="0"/>
                                      <w:marTop w:val="0"/>
                                      <w:marBottom w:val="0"/>
                                      <w:divBdr>
                                        <w:top w:val="none" w:sz="0" w:space="0" w:color="auto"/>
                                        <w:left w:val="none" w:sz="0" w:space="0" w:color="auto"/>
                                        <w:bottom w:val="none" w:sz="0" w:space="0" w:color="auto"/>
                                        <w:right w:val="none" w:sz="0" w:space="0" w:color="auto"/>
                                      </w:divBdr>
                                    </w:div>
                                    <w:div w:id="887912925">
                                      <w:marLeft w:val="0"/>
                                      <w:marRight w:val="0"/>
                                      <w:marTop w:val="0"/>
                                      <w:marBottom w:val="0"/>
                                      <w:divBdr>
                                        <w:top w:val="none" w:sz="0" w:space="0" w:color="auto"/>
                                        <w:left w:val="none" w:sz="0" w:space="0" w:color="auto"/>
                                        <w:bottom w:val="none" w:sz="0" w:space="0" w:color="auto"/>
                                        <w:right w:val="none" w:sz="0" w:space="0" w:color="auto"/>
                                      </w:divBdr>
                                    </w:div>
                                    <w:div w:id="1101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226478">
      <w:bodyDiv w:val="1"/>
      <w:marLeft w:val="0"/>
      <w:marRight w:val="0"/>
      <w:marTop w:val="0"/>
      <w:marBottom w:val="0"/>
      <w:divBdr>
        <w:top w:val="none" w:sz="0" w:space="0" w:color="auto"/>
        <w:left w:val="none" w:sz="0" w:space="0" w:color="auto"/>
        <w:bottom w:val="none" w:sz="0" w:space="0" w:color="auto"/>
        <w:right w:val="none" w:sz="0" w:space="0" w:color="auto"/>
      </w:divBdr>
      <w:divsChild>
        <w:div w:id="1146970308">
          <w:marLeft w:val="0"/>
          <w:marRight w:val="0"/>
          <w:marTop w:val="0"/>
          <w:marBottom w:val="0"/>
          <w:divBdr>
            <w:top w:val="none" w:sz="0" w:space="0" w:color="auto"/>
            <w:left w:val="none" w:sz="0" w:space="0" w:color="auto"/>
            <w:bottom w:val="none" w:sz="0" w:space="0" w:color="auto"/>
            <w:right w:val="none" w:sz="0" w:space="0" w:color="auto"/>
          </w:divBdr>
          <w:divsChild>
            <w:div w:id="722094893">
              <w:marLeft w:val="0"/>
              <w:marRight w:val="0"/>
              <w:marTop w:val="0"/>
              <w:marBottom w:val="0"/>
              <w:divBdr>
                <w:top w:val="none" w:sz="0" w:space="0" w:color="auto"/>
                <w:left w:val="none" w:sz="0" w:space="0" w:color="auto"/>
                <w:bottom w:val="none" w:sz="0" w:space="0" w:color="auto"/>
                <w:right w:val="none" w:sz="0" w:space="0" w:color="auto"/>
              </w:divBdr>
            </w:div>
            <w:div w:id="391467214">
              <w:marLeft w:val="0"/>
              <w:marRight w:val="0"/>
              <w:marTop w:val="0"/>
              <w:marBottom w:val="0"/>
              <w:divBdr>
                <w:top w:val="none" w:sz="0" w:space="0" w:color="auto"/>
                <w:left w:val="none" w:sz="0" w:space="0" w:color="auto"/>
                <w:bottom w:val="none" w:sz="0" w:space="0" w:color="auto"/>
                <w:right w:val="none" w:sz="0" w:space="0" w:color="auto"/>
              </w:divBdr>
            </w:div>
            <w:div w:id="2130200383">
              <w:marLeft w:val="0"/>
              <w:marRight w:val="0"/>
              <w:marTop w:val="0"/>
              <w:marBottom w:val="0"/>
              <w:divBdr>
                <w:top w:val="none" w:sz="0" w:space="0" w:color="auto"/>
                <w:left w:val="none" w:sz="0" w:space="0" w:color="auto"/>
                <w:bottom w:val="none" w:sz="0" w:space="0" w:color="auto"/>
                <w:right w:val="none" w:sz="0" w:space="0" w:color="auto"/>
              </w:divBdr>
            </w:div>
            <w:div w:id="1500847468">
              <w:marLeft w:val="0"/>
              <w:marRight w:val="0"/>
              <w:marTop w:val="0"/>
              <w:marBottom w:val="0"/>
              <w:divBdr>
                <w:top w:val="none" w:sz="0" w:space="0" w:color="auto"/>
                <w:left w:val="none" w:sz="0" w:space="0" w:color="auto"/>
                <w:bottom w:val="none" w:sz="0" w:space="0" w:color="auto"/>
                <w:right w:val="none" w:sz="0" w:space="0" w:color="auto"/>
              </w:divBdr>
            </w:div>
            <w:div w:id="1517696090">
              <w:marLeft w:val="0"/>
              <w:marRight w:val="0"/>
              <w:marTop w:val="0"/>
              <w:marBottom w:val="0"/>
              <w:divBdr>
                <w:top w:val="none" w:sz="0" w:space="0" w:color="auto"/>
                <w:left w:val="none" w:sz="0" w:space="0" w:color="auto"/>
                <w:bottom w:val="none" w:sz="0" w:space="0" w:color="auto"/>
                <w:right w:val="none" w:sz="0" w:space="0" w:color="auto"/>
              </w:divBdr>
            </w:div>
            <w:div w:id="18639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5421">
      <w:bodyDiv w:val="1"/>
      <w:marLeft w:val="0"/>
      <w:marRight w:val="0"/>
      <w:marTop w:val="0"/>
      <w:marBottom w:val="0"/>
      <w:divBdr>
        <w:top w:val="none" w:sz="0" w:space="0" w:color="auto"/>
        <w:left w:val="none" w:sz="0" w:space="0" w:color="auto"/>
        <w:bottom w:val="none" w:sz="0" w:space="0" w:color="auto"/>
        <w:right w:val="none" w:sz="0" w:space="0" w:color="auto"/>
      </w:divBdr>
    </w:div>
    <w:div w:id="1677880345">
      <w:bodyDiv w:val="1"/>
      <w:marLeft w:val="0"/>
      <w:marRight w:val="0"/>
      <w:marTop w:val="0"/>
      <w:marBottom w:val="0"/>
      <w:divBdr>
        <w:top w:val="none" w:sz="0" w:space="0" w:color="auto"/>
        <w:left w:val="none" w:sz="0" w:space="0" w:color="auto"/>
        <w:bottom w:val="none" w:sz="0" w:space="0" w:color="auto"/>
        <w:right w:val="none" w:sz="0" w:space="0" w:color="auto"/>
      </w:divBdr>
      <w:divsChild>
        <w:div w:id="1862664804">
          <w:marLeft w:val="0"/>
          <w:marRight w:val="0"/>
          <w:marTop w:val="0"/>
          <w:marBottom w:val="300"/>
          <w:divBdr>
            <w:top w:val="none" w:sz="0" w:space="0" w:color="auto"/>
            <w:left w:val="none" w:sz="0" w:space="0" w:color="auto"/>
            <w:bottom w:val="none" w:sz="0" w:space="0" w:color="auto"/>
            <w:right w:val="none" w:sz="0" w:space="0" w:color="auto"/>
          </w:divBdr>
          <w:divsChild>
            <w:div w:id="865950386">
              <w:marLeft w:val="0"/>
              <w:marRight w:val="0"/>
              <w:marTop w:val="0"/>
              <w:marBottom w:val="0"/>
              <w:divBdr>
                <w:top w:val="none" w:sz="0" w:space="0" w:color="auto"/>
                <w:left w:val="none" w:sz="0" w:space="0" w:color="auto"/>
                <w:bottom w:val="none" w:sz="0" w:space="0" w:color="auto"/>
                <w:right w:val="none" w:sz="0" w:space="0" w:color="auto"/>
              </w:divBdr>
            </w:div>
          </w:divsChild>
        </w:div>
        <w:div w:id="410662471">
          <w:marLeft w:val="0"/>
          <w:marRight w:val="0"/>
          <w:marTop w:val="0"/>
          <w:marBottom w:val="0"/>
          <w:divBdr>
            <w:top w:val="none" w:sz="0" w:space="0" w:color="auto"/>
            <w:left w:val="none" w:sz="0" w:space="0" w:color="auto"/>
            <w:bottom w:val="none" w:sz="0" w:space="0" w:color="auto"/>
            <w:right w:val="none" w:sz="0" w:space="0" w:color="auto"/>
          </w:divBdr>
          <w:divsChild>
            <w:div w:id="18030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5482">
      <w:bodyDiv w:val="1"/>
      <w:marLeft w:val="0"/>
      <w:marRight w:val="0"/>
      <w:marTop w:val="0"/>
      <w:marBottom w:val="0"/>
      <w:divBdr>
        <w:top w:val="none" w:sz="0" w:space="0" w:color="auto"/>
        <w:left w:val="none" w:sz="0" w:space="0" w:color="auto"/>
        <w:bottom w:val="none" w:sz="0" w:space="0" w:color="auto"/>
        <w:right w:val="none" w:sz="0" w:space="0" w:color="auto"/>
      </w:divBdr>
      <w:divsChild>
        <w:div w:id="853496772">
          <w:marLeft w:val="0"/>
          <w:marRight w:val="0"/>
          <w:marTop w:val="0"/>
          <w:marBottom w:val="0"/>
          <w:divBdr>
            <w:top w:val="none" w:sz="0" w:space="0" w:color="auto"/>
            <w:left w:val="none" w:sz="0" w:space="0" w:color="auto"/>
            <w:bottom w:val="none" w:sz="0" w:space="0" w:color="auto"/>
            <w:right w:val="none" w:sz="0" w:space="0" w:color="auto"/>
          </w:divBdr>
          <w:divsChild>
            <w:div w:id="638387682">
              <w:marLeft w:val="0"/>
              <w:marRight w:val="0"/>
              <w:marTop w:val="480"/>
              <w:marBottom w:val="480"/>
              <w:divBdr>
                <w:top w:val="none" w:sz="0" w:space="0" w:color="auto"/>
                <w:left w:val="none" w:sz="0" w:space="0" w:color="auto"/>
                <w:bottom w:val="none" w:sz="0" w:space="0" w:color="auto"/>
                <w:right w:val="none" w:sz="0" w:space="0" w:color="auto"/>
              </w:divBdr>
              <w:divsChild>
                <w:div w:id="1783106917">
                  <w:marLeft w:val="0"/>
                  <w:marRight w:val="0"/>
                  <w:marTop w:val="0"/>
                  <w:marBottom w:val="240"/>
                  <w:divBdr>
                    <w:top w:val="none" w:sz="0" w:space="0" w:color="auto"/>
                    <w:left w:val="none" w:sz="0" w:space="0" w:color="auto"/>
                    <w:bottom w:val="none" w:sz="0" w:space="0" w:color="auto"/>
                    <w:right w:val="none" w:sz="0" w:space="0" w:color="auto"/>
                  </w:divBdr>
                </w:div>
                <w:div w:id="1854494767">
                  <w:marLeft w:val="0"/>
                  <w:marRight w:val="0"/>
                  <w:marTop w:val="0"/>
                  <w:marBottom w:val="240"/>
                  <w:divBdr>
                    <w:top w:val="none" w:sz="0" w:space="0" w:color="auto"/>
                    <w:left w:val="none" w:sz="0" w:space="0" w:color="auto"/>
                    <w:bottom w:val="none" w:sz="0" w:space="0" w:color="auto"/>
                    <w:right w:val="none" w:sz="0" w:space="0" w:color="auto"/>
                  </w:divBdr>
                </w:div>
                <w:div w:id="314454389">
                  <w:marLeft w:val="0"/>
                  <w:marRight w:val="0"/>
                  <w:marTop w:val="0"/>
                  <w:marBottom w:val="240"/>
                  <w:divBdr>
                    <w:top w:val="none" w:sz="0" w:space="0" w:color="auto"/>
                    <w:left w:val="none" w:sz="0" w:space="0" w:color="auto"/>
                    <w:bottom w:val="none" w:sz="0" w:space="0" w:color="auto"/>
                    <w:right w:val="none" w:sz="0" w:space="0" w:color="auto"/>
                  </w:divBdr>
                </w:div>
                <w:div w:id="1593078750">
                  <w:marLeft w:val="0"/>
                  <w:marRight w:val="0"/>
                  <w:marTop w:val="0"/>
                  <w:marBottom w:val="240"/>
                  <w:divBdr>
                    <w:top w:val="none" w:sz="0" w:space="0" w:color="auto"/>
                    <w:left w:val="none" w:sz="0" w:space="0" w:color="auto"/>
                    <w:bottom w:val="none" w:sz="0" w:space="0" w:color="auto"/>
                    <w:right w:val="none" w:sz="0" w:space="0" w:color="auto"/>
                  </w:divBdr>
                </w:div>
                <w:div w:id="913200022">
                  <w:marLeft w:val="0"/>
                  <w:marRight w:val="0"/>
                  <w:marTop w:val="0"/>
                  <w:marBottom w:val="240"/>
                  <w:divBdr>
                    <w:top w:val="none" w:sz="0" w:space="0" w:color="auto"/>
                    <w:left w:val="none" w:sz="0" w:space="0" w:color="auto"/>
                    <w:bottom w:val="none" w:sz="0" w:space="0" w:color="auto"/>
                    <w:right w:val="none" w:sz="0" w:space="0" w:color="auto"/>
                  </w:divBdr>
                </w:div>
                <w:div w:id="1276014287">
                  <w:marLeft w:val="0"/>
                  <w:marRight w:val="0"/>
                  <w:marTop w:val="0"/>
                  <w:marBottom w:val="240"/>
                  <w:divBdr>
                    <w:top w:val="none" w:sz="0" w:space="0" w:color="auto"/>
                    <w:left w:val="none" w:sz="0" w:space="0" w:color="auto"/>
                    <w:bottom w:val="none" w:sz="0" w:space="0" w:color="auto"/>
                    <w:right w:val="none" w:sz="0" w:space="0" w:color="auto"/>
                  </w:divBdr>
                </w:div>
                <w:div w:id="489445937">
                  <w:marLeft w:val="0"/>
                  <w:marRight w:val="0"/>
                  <w:marTop w:val="0"/>
                  <w:marBottom w:val="240"/>
                  <w:divBdr>
                    <w:top w:val="none" w:sz="0" w:space="0" w:color="auto"/>
                    <w:left w:val="none" w:sz="0" w:space="0" w:color="auto"/>
                    <w:bottom w:val="none" w:sz="0" w:space="0" w:color="auto"/>
                    <w:right w:val="none" w:sz="0" w:space="0" w:color="auto"/>
                  </w:divBdr>
                </w:div>
                <w:div w:id="887257165">
                  <w:marLeft w:val="0"/>
                  <w:marRight w:val="0"/>
                  <w:marTop w:val="0"/>
                  <w:marBottom w:val="240"/>
                  <w:divBdr>
                    <w:top w:val="none" w:sz="0" w:space="0" w:color="auto"/>
                    <w:left w:val="none" w:sz="0" w:space="0" w:color="auto"/>
                    <w:bottom w:val="none" w:sz="0" w:space="0" w:color="auto"/>
                    <w:right w:val="none" w:sz="0" w:space="0" w:color="auto"/>
                  </w:divBdr>
                </w:div>
                <w:div w:id="718280833">
                  <w:marLeft w:val="0"/>
                  <w:marRight w:val="0"/>
                  <w:marTop w:val="0"/>
                  <w:marBottom w:val="240"/>
                  <w:divBdr>
                    <w:top w:val="none" w:sz="0" w:space="0" w:color="auto"/>
                    <w:left w:val="none" w:sz="0" w:space="0" w:color="auto"/>
                    <w:bottom w:val="none" w:sz="0" w:space="0" w:color="auto"/>
                    <w:right w:val="none" w:sz="0" w:space="0" w:color="auto"/>
                  </w:divBdr>
                  <w:divsChild>
                    <w:div w:id="215168585">
                      <w:marLeft w:val="0"/>
                      <w:marRight w:val="0"/>
                      <w:marTop w:val="0"/>
                      <w:marBottom w:val="240"/>
                      <w:divBdr>
                        <w:top w:val="none" w:sz="0" w:space="0" w:color="auto"/>
                        <w:left w:val="none" w:sz="0" w:space="0" w:color="auto"/>
                        <w:bottom w:val="none" w:sz="0" w:space="0" w:color="auto"/>
                        <w:right w:val="none" w:sz="0" w:space="0" w:color="auto"/>
                      </w:divBdr>
                    </w:div>
                    <w:div w:id="965311973">
                      <w:marLeft w:val="0"/>
                      <w:marRight w:val="0"/>
                      <w:marTop w:val="0"/>
                      <w:marBottom w:val="240"/>
                      <w:divBdr>
                        <w:top w:val="none" w:sz="0" w:space="0" w:color="auto"/>
                        <w:left w:val="none" w:sz="0" w:space="0" w:color="auto"/>
                        <w:bottom w:val="none" w:sz="0" w:space="0" w:color="auto"/>
                        <w:right w:val="none" w:sz="0" w:space="0" w:color="auto"/>
                      </w:divBdr>
                    </w:div>
                    <w:div w:id="17563901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4064388">
          <w:marLeft w:val="0"/>
          <w:marRight w:val="0"/>
          <w:marTop w:val="0"/>
          <w:marBottom w:val="0"/>
          <w:divBdr>
            <w:top w:val="none" w:sz="0" w:space="0" w:color="auto"/>
            <w:left w:val="none" w:sz="0" w:space="0" w:color="auto"/>
            <w:bottom w:val="none" w:sz="0" w:space="0" w:color="auto"/>
            <w:right w:val="none" w:sz="0" w:space="0" w:color="auto"/>
          </w:divBdr>
          <w:divsChild>
            <w:div w:id="1275211118">
              <w:marLeft w:val="0"/>
              <w:marRight w:val="0"/>
              <w:marTop w:val="0"/>
              <w:marBottom w:val="0"/>
              <w:divBdr>
                <w:top w:val="none" w:sz="0" w:space="0" w:color="auto"/>
                <w:left w:val="none" w:sz="0" w:space="0" w:color="auto"/>
                <w:bottom w:val="none" w:sz="0" w:space="0" w:color="auto"/>
                <w:right w:val="none" w:sz="0" w:space="0" w:color="auto"/>
              </w:divBdr>
              <w:divsChild>
                <w:div w:id="598803634">
                  <w:marLeft w:val="0"/>
                  <w:marRight w:val="0"/>
                  <w:marTop w:val="0"/>
                  <w:marBottom w:val="240"/>
                  <w:divBdr>
                    <w:top w:val="none" w:sz="0" w:space="0" w:color="auto"/>
                    <w:left w:val="none" w:sz="0" w:space="0" w:color="auto"/>
                    <w:bottom w:val="none" w:sz="0" w:space="0" w:color="auto"/>
                    <w:right w:val="none" w:sz="0" w:space="0" w:color="auto"/>
                  </w:divBdr>
                </w:div>
                <w:div w:id="661858605">
                  <w:marLeft w:val="0"/>
                  <w:marRight w:val="0"/>
                  <w:marTop w:val="0"/>
                  <w:marBottom w:val="240"/>
                  <w:divBdr>
                    <w:top w:val="none" w:sz="0" w:space="0" w:color="auto"/>
                    <w:left w:val="none" w:sz="0" w:space="0" w:color="auto"/>
                    <w:bottom w:val="none" w:sz="0" w:space="0" w:color="auto"/>
                    <w:right w:val="none" w:sz="0" w:space="0" w:color="auto"/>
                  </w:divBdr>
                </w:div>
                <w:div w:id="646133913">
                  <w:marLeft w:val="0"/>
                  <w:marRight w:val="0"/>
                  <w:marTop w:val="0"/>
                  <w:marBottom w:val="240"/>
                  <w:divBdr>
                    <w:top w:val="none" w:sz="0" w:space="0" w:color="auto"/>
                    <w:left w:val="none" w:sz="0" w:space="0" w:color="auto"/>
                    <w:bottom w:val="none" w:sz="0" w:space="0" w:color="auto"/>
                    <w:right w:val="none" w:sz="0" w:space="0" w:color="auto"/>
                  </w:divBdr>
                  <w:divsChild>
                    <w:div w:id="1115977690">
                      <w:marLeft w:val="0"/>
                      <w:marRight w:val="0"/>
                      <w:marTop w:val="0"/>
                      <w:marBottom w:val="240"/>
                      <w:divBdr>
                        <w:top w:val="none" w:sz="0" w:space="0" w:color="auto"/>
                        <w:left w:val="none" w:sz="0" w:space="0" w:color="auto"/>
                        <w:bottom w:val="none" w:sz="0" w:space="0" w:color="auto"/>
                        <w:right w:val="none" w:sz="0" w:space="0" w:color="auto"/>
                      </w:divBdr>
                    </w:div>
                    <w:div w:id="340087436">
                      <w:marLeft w:val="0"/>
                      <w:marRight w:val="0"/>
                      <w:marTop w:val="0"/>
                      <w:marBottom w:val="240"/>
                      <w:divBdr>
                        <w:top w:val="none" w:sz="0" w:space="0" w:color="auto"/>
                        <w:left w:val="none" w:sz="0" w:space="0" w:color="auto"/>
                        <w:bottom w:val="none" w:sz="0" w:space="0" w:color="auto"/>
                        <w:right w:val="none" w:sz="0" w:space="0" w:color="auto"/>
                      </w:divBdr>
                    </w:div>
                    <w:div w:id="1680886707">
                      <w:marLeft w:val="0"/>
                      <w:marRight w:val="0"/>
                      <w:marTop w:val="0"/>
                      <w:marBottom w:val="240"/>
                      <w:divBdr>
                        <w:top w:val="none" w:sz="0" w:space="0" w:color="auto"/>
                        <w:left w:val="none" w:sz="0" w:space="0" w:color="auto"/>
                        <w:bottom w:val="none" w:sz="0" w:space="0" w:color="auto"/>
                        <w:right w:val="none" w:sz="0" w:space="0" w:color="auto"/>
                      </w:divBdr>
                    </w:div>
                  </w:divsChild>
                </w:div>
                <w:div w:id="1504247936">
                  <w:marLeft w:val="0"/>
                  <w:marRight w:val="0"/>
                  <w:marTop w:val="0"/>
                  <w:marBottom w:val="240"/>
                  <w:divBdr>
                    <w:top w:val="none" w:sz="0" w:space="0" w:color="auto"/>
                    <w:left w:val="none" w:sz="0" w:space="0" w:color="auto"/>
                    <w:bottom w:val="none" w:sz="0" w:space="0" w:color="auto"/>
                    <w:right w:val="none" w:sz="0" w:space="0" w:color="auto"/>
                  </w:divBdr>
                </w:div>
                <w:div w:id="843056810">
                  <w:marLeft w:val="0"/>
                  <w:marRight w:val="0"/>
                  <w:marTop w:val="0"/>
                  <w:marBottom w:val="240"/>
                  <w:divBdr>
                    <w:top w:val="none" w:sz="0" w:space="0" w:color="auto"/>
                    <w:left w:val="none" w:sz="0" w:space="0" w:color="auto"/>
                    <w:bottom w:val="none" w:sz="0" w:space="0" w:color="auto"/>
                    <w:right w:val="none" w:sz="0" w:space="0" w:color="auto"/>
                  </w:divBdr>
                </w:div>
                <w:div w:id="891699651">
                  <w:marLeft w:val="0"/>
                  <w:marRight w:val="0"/>
                  <w:marTop w:val="0"/>
                  <w:marBottom w:val="240"/>
                  <w:divBdr>
                    <w:top w:val="none" w:sz="0" w:space="0" w:color="auto"/>
                    <w:left w:val="none" w:sz="0" w:space="0" w:color="auto"/>
                    <w:bottom w:val="none" w:sz="0" w:space="0" w:color="auto"/>
                    <w:right w:val="none" w:sz="0" w:space="0" w:color="auto"/>
                  </w:divBdr>
                </w:div>
                <w:div w:id="1585459659">
                  <w:marLeft w:val="0"/>
                  <w:marRight w:val="0"/>
                  <w:marTop w:val="0"/>
                  <w:marBottom w:val="240"/>
                  <w:divBdr>
                    <w:top w:val="none" w:sz="0" w:space="0" w:color="auto"/>
                    <w:left w:val="none" w:sz="0" w:space="0" w:color="auto"/>
                    <w:bottom w:val="none" w:sz="0" w:space="0" w:color="auto"/>
                    <w:right w:val="none" w:sz="0" w:space="0" w:color="auto"/>
                  </w:divBdr>
                </w:div>
                <w:div w:id="1602713362">
                  <w:marLeft w:val="0"/>
                  <w:marRight w:val="0"/>
                  <w:marTop w:val="0"/>
                  <w:marBottom w:val="240"/>
                  <w:divBdr>
                    <w:top w:val="none" w:sz="0" w:space="0" w:color="auto"/>
                    <w:left w:val="none" w:sz="0" w:space="0" w:color="auto"/>
                    <w:bottom w:val="none" w:sz="0" w:space="0" w:color="auto"/>
                    <w:right w:val="none" w:sz="0" w:space="0" w:color="auto"/>
                  </w:divBdr>
                </w:div>
                <w:div w:id="369497618">
                  <w:marLeft w:val="0"/>
                  <w:marRight w:val="0"/>
                  <w:marTop w:val="0"/>
                  <w:marBottom w:val="240"/>
                  <w:divBdr>
                    <w:top w:val="none" w:sz="0" w:space="0" w:color="auto"/>
                    <w:left w:val="none" w:sz="0" w:space="0" w:color="auto"/>
                    <w:bottom w:val="none" w:sz="0" w:space="0" w:color="auto"/>
                    <w:right w:val="none" w:sz="0" w:space="0" w:color="auto"/>
                  </w:divBdr>
                </w:div>
                <w:div w:id="1195851780">
                  <w:marLeft w:val="0"/>
                  <w:marRight w:val="0"/>
                  <w:marTop w:val="0"/>
                  <w:marBottom w:val="240"/>
                  <w:divBdr>
                    <w:top w:val="none" w:sz="0" w:space="0" w:color="auto"/>
                    <w:left w:val="none" w:sz="0" w:space="0" w:color="auto"/>
                    <w:bottom w:val="none" w:sz="0" w:space="0" w:color="auto"/>
                    <w:right w:val="none" w:sz="0" w:space="0" w:color="auto"/>
                  </w:divBdr>
                </w:div>
                <w:div w:id="1373312329">
                  <w:marLeft w:val="0"/>
                  <w:marRight w:val="0"/>
                  <w:marTop w:val="0"/>
                  <w:marBottom w:val="240"/>
                  <w:divBdr>
                    <w:top w:val="none" w:sz="0" w:space="0" w:color="auto"/>
                    <w:left w:val="none" w:sz="0" w:space="0" w:color="auto"/>
                    <w:bottom w:val="none" w:sz="0" w:space="0" w:color="auto"/>
                    <w:right w:val="none" w:sz="0" w:space="0" w:color="auto"/>
                  </w:divBdr>
                  <w:divsChild>
                    <w:div w:id="1214777204">
                      <w:marLeft w:val="0"/>
                      <w:marRight w:val="0"/>
                      <w:marTop w:val="0"/>
                      <w:marBottom w:val="240"/>
                      <w:divBdr>
                        <w:top w:val="none" w:sz="0" w:space="0" w:color="auto"/>
                        <w:left w:val="none" w:sz="0" w:space="0" w:color="auto"/>
                        <w:bottom w:val="none" w:sz="0" w:space="0" w:color="auto"/>
                        <w:right w:val="none" w:sz="0" w:space="0" w:color="auto"/>
                      </w:divBdr>
                    </w:div>
                    <w:div w:id="126973552">
                      <w:marLeft w:val="0"/>
                      <w:marRight w:val="0"/>
                      <w:marTop w:val="0"/>
                      <w:marBottom w:val="240"/>
                      <w:divBdr>
                        <w:top w:val="none" w:sz="0" w:space="0" w:color="auto"/>
                        <w:left w:val="none" w:sz="0" w:space="0" w:color="auto"/>
                        <w:bottom w:val="none" w:sz="0" w:space="0" w:color="auto"/>
                        <w:right w:val="none" w:sz="0" w:space="0" w:color="auto"/>
                      </w:divBdr>
                    </w:div>
                  </w:divsChild>
                </w:div>
                <w:div w:id="648897339">
                  <w:marLeft w:val="0"/>
                  <w:marRight w:val="0"/>
                  <w:marTop w:val="0"/>
                  <w:marBottom w:val="240"/>
                  <w:divBdr>
                    <w:top w:val="none" w:sz="0" w:space="0" w:color="auto"/>
                    <w:left w:val="none" w:sz="0" w:space="0" w:color="auto"/>
                    <w:bottom w:val="none" w:sz="0" w:space="0" w:color="auto"/>
                    <w:right w:val="none" w:sz="0" w:space="0" w:color="auto"/>
                  </w:divBdr>
                </w:div>
                <w:div w:id="50159931">
                  <w:marLeft w:val="0"/>
                  <w:marRight w:val="0"/>
                  <w:marTop w:val="0"/>
                  <w:marBottom w:val="240"/>
                  <w:divBdr>
                    <w:top w:val="none" w:sz="0" w:space="0" w:color="auto"/>
                    <w:left w:val="none" w:sz="0" w:space="0" w:color="auto"/>
                    <w:bottom w:val="none" w:sz="0" w:space="0" w:color="auto"/>
                    <w:right w:val="none" w:sz="0" w:space="0" w:color="auto"/>
                  </w:divBdr>
                </w:div>
                <w:div w:id="746878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1029642">
      <w:bodyDiv w:val="1"/>
      <w:marLeft w:val="0"/>
      <w:marRight w:val="0"/>
      <w:marTop w:val="0"/>
      <w:marBottom w:val="0"/>
      <w:divBdr>
        <w:top w:val="none" w:sz="0" w:space="0" w:color="auto"/>
        <w:left w:val="none" w:sz="0" w:space="0" w:color="auto"/>
        <w:bottom w:val="none" w:sz="0" w:space="0" w:color="auto"/>
        <w:right w:val="none" w:sz="0" w:space="0" w:color="auto"/>
      </w:divBdr>
      <w:divsChild>
        <w:div w:id="50815775">
          <w:marLeft w:val="0"/>
          <w:marRight w:val="0"/>
          <w:marTop w:val="0"/>
          <w:marBottom w:val="720"/>
          <w:divBdr>
            <w:top w:val="none" w:sz="0" w:space="0" w:color="auto"/>
            <w:left w:val="none" w:sz="0" w:space="0" w:color="auto"/>
            <w:bottom w:val="none" w:sz="0" w:space="0" w:color="auto"/>
            <w:right w:val="none" w:sz="0" w:space="0" w:color="auto"/>
          </w:divBdr>
          <w:divsChild>
            <w:div w:id="774252964">
              <w:marLeft w:val="0"/>
              <w:marRight w:val="0"/>
              <w:marTop w:val="0"/>
              <w:marBottom w:val="0"/>
              <w:divBdr>
                <w:top w:val="none" w:sz="0" w:space="0" w:color="auto"/>
                <w:left w:val="none" w:sz="0" w:space="0" w:color="auto"/>
                <w:bottom w:val="none" w:sz="0" w:space="0" w:color="auto"/>
                <w:right w:val="none" w:sz="0" w:space="0" w:color="auto"/>
              </w:divBdr>
              <w:divsChild>
                <w:div w:id="1288927276">
                  <w:marLeft w:val="0"/>
                  <w:marRight w:val="0"/>
                  <w:marTop w:val="0"/>
                  <w:marBottom w:val="0"/>
                  <w:divBdr>
                    <w:top w:val="none" w:sz="0" w:space="0" w:color="auto"/>
                    <w:left w:val="none" w:sz="0" w:space="0" w:color="auto"/>
                    <w:bottom w:val="none" w:sz="0" w:space="0" w:color="auto"/>
                    <w:right w:val="none" w:sz="0" w:space="0" w:color="auto"/>
                  </w:divBdr>
                </w:div>
                <w:div w:id="1565336097">
                  <w:marLeft w:val="0"/>
                  <w:marRight w:val="0"/>
                  <w:marTop w:val="0"/>
                  <w:marBottom w:val="0"/>
                  <w:divBdr>
                    <w:top w:val="none" w:sz="0" w:space="0" w:color="auto"/>
                    <w:left w:val="none" w:sz="0" w:space="0" w:color="auto"/>
                    <w:bottom w:val="none" w:sz="0" w:space="0" w:color="auto"/>
                    <w:right w:val="none" w:sz="0" w:space="0" w:color="auto"/>
                  </w:divBdr>
                </w:div>
                <w:div w:id="16575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9507">
          <w:marLeft w:val="0"/>
          <w:marRight w:val="0"/>
          <w:marTop w:val="0"/>
          <w:marBottom w:val="0"/>
          <w:divBdr>
            <w:top w:val="none" w:sz="0" w:space="0" w:color="auto"/>
            <w:left w:val="none" w:sz="0" w:space="0" w:color="auto"/>
            <w:bottom w:val="none" w:sz="0" w:space="0" w:color="auto"/>
            <w:right w:val="none" w:sz="0" w:space="0" w:color="auto"/>
          </w:divBdr>
          <w:divsChild>
            <w:div w:id="693581640">
              <w:marLeft w:val="0"/>
              <w:marRight w:val="0"/>
              <w:marTop w:val="0"/>
              <w:marBottom w:val="0"/>
              <w:divBdr>
                <w:top w:val="none" w:sz="0" w:space="0" w:color="auto"/>
                <w:left w:val="none" w:sz="0" w:space="0" w:color="auto"/>
                <w:bottom w:val="none" w:sz="0" w:space="0" w:color="auto"/>
                <w:right w:val="none" w:sz="0" w:space="0" w:color="auto"/>
              </w:divBdr>
              <w:divsChild>
                <w:div w:id="921067866">
                  <w:marLeft w:val="0"/>
                  <w:marRight w:val="0"/>
                  <w:marTop w:val="0"/>
                  <w:marBottom w:val="0"/>
                  <w:divBdr>
                    <w:top w:val="none" w:sz="0" w:space="0" w:color="auto"/>
                    <w:left w:val="none" w:sz="0" w:space="0" w:color="auto"/>
                    <w:bottom w:val="none" w:sz="0" w:space="0" w:color="auto"/>
                    <w:right w:val="none" w:sz="0" w:space="0" w:color="auto"/>
                  </w:divBdr>
                  <w:divsChild>
                    <w:div w:id="975918688">
                      <w:marLeft w:val="0"/>
                      <w:marRight w:val="0"/>
                      <w:marTop w:val="0"/>
                      <w:marBottom w:val="0"/>
                      <w:divBdr>
                        <w:top w:val="none" w:sz="0" w:space="0" w:color="auto"/>
                        <w:left w:val="none" w:sz="0" w:space="0" w:color="auto"/>
                        <w:bottom w:val="none" w:sz="0" w:space="0" w:color="auto"/>
                        <w:right w:val="none" w:sz="0" w:space="0" w:color="auto"/>
                      </w:divBdr>
                    </w:div>
                  </w:divsChild>
                </w:div>
                <w:div w:id="497573989">
                  <w:marLeft w:val="0"/>
                  <w:marRight w:val="0"/>
                  <w:marTop w:val="0"/>
                  <w:marBottom w:val="240"/>
                  <w:divBdr>
                    <w:top w:val="none" w:sz="0" w:space="0" w:color="auto"/>
                    <w:left w:val="none" w:sz="0" w:space="0" w:color="auto"/>
                    <w:bottom w:val="none" w:sz="0" w:space="0" w:color="auto"/>
                    <w:right w:val="none" w:sz="0" w:space="0" w:color="auto"/>
                  </w:divBdr>
                  <w:divsChild>
                    <w:div w:id="2082630647">
                      <w:marLeft w:val="0"/>
                      <w:marRight w:val="0"/>
                      <w:marTop w:val="0"/>
                      <w:marBottom w:val="0"/>
                      <w:divBdr>
                        <w:top w:val="none" w:sz="0" w:space="0" w:color="auto"/>
                        <w:left w:val="none" w:sz="0" w:space="0" w:color="auto"/>
                        <w:bottom w:val="none" w:sz="0" w:space="0" w:color="auto"/>
                        <w:right w:val="none" w:sz="0" w:space="0" w:color="auto"/>
                      </w:divBdr>
                      <w:divsChild>
                        <w:div w:id="14383264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1687661">
      <w:bodyDiv w:val="1"/>
      <w:marLeft w:val="0"/>
      <w:marRight w:val="0"/>
      <w:marTop w:val="0"/>
      <w:marBottom w:val="0"/>
      <w:divBdr>
        <w:top w:val="none" w:sz="0" w:space="0" w:color="auto"/>
        <w:left w:val="none" w:sz="0" w:space="0" w:color="auto"/>
        <w:bottom w:val="none" w:sz="0" w:space="0" w:color="auto"/>
        <w:right w:val="none" w:sz="0" w:space="0" w:color="auto"/>
      </w:divBdr>
    </w:div>
    <w:div w:id="1753819071">
      <w:bodyDiv w:val="1"/>
      <w:marLeft w:val="0"/>
      <w:marRight w:val="0"/>
      <w:marTop w:val="0"/>
      <w:marBottom w:val="0"/>
      <w:divBdr>
        <w:top w:val="none" w:sz="0" w:space="0" w:color="auto"/>
        <w:left w:val="none" w:sz="0" w:space="0" w:color="auto"/>
        <w:bottom w:val="none" w:sz="0" w:space="0" w:color="auto"/>
        <w:right w:val="none" w:sz="0" w:space="0" w:color="auto"/>
      </w:divBdr>
    </w:div>
    <w:div w:id="1811433867">
      <w:bodyDiv w:val="1"/>
      <w:marLeft w:val="0"/>
      <w:marRight w:val="0"/>
      <w:marTop w:val="0"/>
      <w:marBottom w:val="0"/>
      <w:divBdr>
        <w:top w:val="none" w:sz="0" w:space="0" w:color="auto"/>
        <w:left w:val="none" w:sz="0" w:space="0" w:color="auto"/>
        <w:bottom w:val="none" w:sz="0" w:space="0" w:color="auto"/>
        <w:right w:val="none" w:sz="0" w:space="0" w:color="auto"/>
      </w:divBdr>
      <w:divsChild>
        <w:div w:id="1935938067">
          <w:marLeft w:val="0"/>
          <w:marRight w:val="0"/>
          <w:marTop w:val="0"/>
          <w:marBottom w:val="0"/>
          <w:divBdr>
            <w:top w:val="none" w:sz="0" w:space="0" w:color="auto"/>
            <w:left w:val="none" w:sz="0" w:space="0" w:color="auto"/>
            <w:bottom w:val="none" w:sz="0" w:space="0" w:color="auto"/>
            <w:right w:val="none" w:sz="0" w:space="0" w:color="auto"/>
          </w:divBdr>
          <w:divsChild>
            <w:div w:id="1071080895">
              <w:marLeft w:val="0"/>
              <w:marRight w:val="0"/>
              <w:marTop w:val="0"/>
              <w:marBottom w:val="0"/>
              <w:divBdr>
                <w:top w:val="none" w:sz="0" w:space="0" w:color="auto"/>
                <w:left w:val="none" w:sz="0" w:space="0" w:color="auto"/>
                <w:bottom w:val="none" w:sz="0" w:space="0" w:color="auto"/>
                <w:right w:val="none" w:sz="0" w:space="0" w:color="auto"/>
              </w:divBdr>
            </w:div>
            <w:div w:id="1788810793">
              <w:marLeft w:val="0"/>
              <w:marRight w:val="0"/>
              <w:marTop w:val="0"/>
              <w:marBottom w:val="0"/>
              <w:divBdr>
                <w:top w:val="none" w:sz="0" w:space="0" w:color="auto"/>
                <w:left w:val="none" w:sz="0" w:space="0" w:color="auto"/>
                <w:bottom w:val="none" w:sz="0" w:space="0" w:color="auto"/>
                <w:right w:val="none" w:sz="0" w:space="0" w:color="auto"/>
              </w:divBdr>
            </w:div>
            <w:div w:id="9848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43637">
      <w:bodyDiv w:val="1"/>
      <w:marLeft w:val="0"/>
      <w:marRight w:val="0"/>
      <w:marTop w:val="0"/>
      <w:marBottom w:val="0"/>
      <w:divBdr>
        <w:top w:val="none" w:sz="0" w:space="0" w:color="auto"/>
        <w:left w:val="none" w:sz="0" w:space="0" w:color="auto"/>
        <w:bottom w:val="none" w:sz="0" w:space="0" w:color="auto"/>
        <w:right w:val="none" w:sz="0" w:space="0" w:color="auto"/>
      </w:divBdr>
    </w:div>
    <w:div w:id="1839809287">
      <w:bodyDiv w:val="1"/>
      <w:marLeft w:val="0"/>
      <w:marRight w:val="0"/>
      <w:marTop w:val="0"/>
      <w:marBottom w:val="0"/>
      <w:divBdr>
        <w:top w:val="none" w:sz="0" w:space="0" w:color="auto"/>
        <w:left w:val="none" w:sz="0" w:space="0" w:color="auto"/>
        <w:bottom w:val="none" w:sz="0" w:space="0" w:color="auto"/>
        <w:right w:val="none" w:sz="0" w:space="0" w:color="auto"/>
      </w:divBdr>
      <w:divsChild>
        <w:div w:id="1288782059">
          <w:marLeft w:val="0"/>
          <w:marRight w:val="0"/>
          <w:marTop w:val="0"/>
          <w:marBottom w:val="120"/>
          <w:divBdr>
            <w:top w:val="none" w:sz="0" w:space="0" w:color="auto"/>
            <w:left w:val="none" w:sz="0" w:space="0" w:color="auto"/>
            <w:bottom w:val="none" w:sz="0" w:space="0" w:color="auto"/>
            <w:right w:val="none" w:sz="0" w:space="0" w:color="auto"/>
          </w:divBdr>
          <w:divsChild>
            <w:div w:id="262763400">
              <w:marLeft w:val="0"/>
              <w:marRight w:val="0"/>
              <w:marTop w:val="0"/>
              <w:marBottom w:val="0"/>
              <w:divBdr>
                <w:top w:val="none" w:sz="0" w:space="0" w:color="auto"/>
                <w:left w:val="none" w:sz="0" w:space="0" w:color="auto"/>
                <w:bottom w:val="none" w:sz="0" w:space="0" w:color="auto"/>
                <w:right w:val="none" w:sz="0" w:space="0" w:color="auto"/>
              </w:divBdr>
              <w:divsChild>
                <w:div w:id="1118834259">
                  <w:marLeft w:val="0"/>
                  <w:marRight w:val="0"/>
                  <w:marTop w:val="0"/>
                  <w:marBottom w:val="240"/>
                  <w:divBdr>
                    <w:top w:val="none" w:sz="0" w:space="0" w:color="auto"/>
                    <w:left w:val="none" w:sz="0" w:space="0" w:color="auto"/>
                    <w:bottom w:val="none" w:sz="0" w:space="0" w:color="auto"/>
                    <w:right w:val="none" w:sz="0" w:space="0" w:color="auto"/>
                  </w:divBdr>
                  <w:divsChild>
                    <w:div w:id="1449279139">
                      <w:marLeft w:val="0"/>
                      <w:marRight w:val="0"/>
                      <w:marTop w:val="0"/>
                      <w:marBottom w:val="240"/>
                      <w:divBdr>
                        <w:top w:val="none" w:sz="0" w:space="0" w:color="auto"/>
                        <w:left w:val="none" w:sz="0" w:space="0" w:color="auto"/>
                        <w:bottom w:val="none" w:sz="0" w:space="0" w:color="auto"/>
                        <w:right w:val="none" w:sz="0" w:space="0" w:color="auto"/>
                      </w:divBdr>
                    </w:div>
                    <w:div w:id="383600997">
                      <w:marLeft w:val="0"/>
                      <w:marRight w:val="0"/>
                      <w:marTop w:val="0"/>
                      <w:marBottom w:val="240"/>
                      <w:divBdr>
                        <w:top w:val="none" w:sz="0" w:space="0" w:color="auto"/>
                        <w:left w:val="none" w:sz="0" w:space="0" w:color="auto"/>
                        <w:bottom w:val="none" w:sz="0" w:space="0" w:color="auto"/>
                        <w:right w:val="none" w:sz="0" w:space="0" w:color="auto"/>
                      </w:divBdr>
                    </w:div>
                    <w:div w:id="1125998705">
                      <w:marLeft w:val="0"/>
                      <w:marRight w:val="0"/>
                      <w:marTop w:val="0"/>
                      <w:marBottom w:val="240"/>
                      <w:divBdr>
                        <w:top w:val="none" w:sz="0" w:space="0" w:color="auto"/>
                        <w:left w:val="none" w:sz="0" w:space="0" w:color="auto"/>
                        <w:bottom w:val="none" w:sz="0" w:space="0" w:color="auto"/>
                        <w:right w:val="none" w:sz="0" w:space="0" w:color="auto"/>
                      </w:divBdr>
                    </w:div>
                    <w:div w:id="21243047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2468676">
          <w:marLeft w:val="0"/>
          <w:marRight w:val="0"/>
          <w:marTop w:val="0"/>
          <w:marBottom w:val="120"/>
          <w:divBdr>
            <w:top w:val="none" w:sz="0" w:space="0" w:color="auto"/>
            <w:left w:val="none" w:sz="0" w:space="0" w:color="auto"/>
            <w:bottom w:val="none" w:sz="0" w:space="0" w:color="auto"/>
            <w:right w:val="none" w:sz="0" w:space="0" w:color="auto"/>
          </w:divBdr>
          <w:divsChild>
            <w:div w:id="189924394">
              <w:marLeft w:val="0"/>
              <w:marRight w:val="0"/>
              <w:marTop w:val="0"/>
              <w:marBottom w:val="0"/>
              <w:divBdr>
                <w:top w:val="none" w:sz="0" w:space="0" w:color="auto"/>
                <w:left w:val="none" w:sz="0" w:space="0" w:color="auto"/>
                <w:bottom w:val="none" w:sz="0" w:space="0" w:color="auto"/>
                <w:right w:val="none" w:sz="0" w:space="0" w:color="auto"/>
              </w:divBdr>
              <w:divsChild>
                <w:div w:id="5417441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3663239">
      <w:bodyDiv w:val="1"/>
      <w:marLeft w:val="0"/>
      <w:marRight w:val="0"/>
      <w:marTop w:val="0"/>
      <w:marBottom w:val="0"/>
      <w:divBdr>
        <w:top w:val="none" w:sz="0" w:space="0" w:color="auto"/>
        <w:left w:val="none" w:sz="0" w:space="0" w:color="auto"/>
        <w:bottom w:val="none" w:sz="0" w:space="0" w:color="auto"/>
        <w:right w:val="none" w:sz="0" w:space="0" w:color="auto"/>
      </w:divBdr>
      <w:divsChild>
        <w:div w:id="265963188">
          <w:marLeft w:val="0"/>
          <w:marRight w:val="0"/>
          <w:marTop w:val="0"/>
          <w:marBottom w:val="60"/>
          <w:divBdr>
            <w:top w:val="none" w:sz="0" w:space="0" w:color="auto"/>
            <w:left w:val="none" w:sz="0" w:space="0" w:color="auto"/>
            <w:bottom w:val="none" w:sz="0" w:space="0" w:color="auto"/>
            <w:right w:val="none" w:sz="0" w:space="0" w:color="auto"/>
          </w:divBdr>
          <w:divsChild>
            <w:div w:id="101265875">
              <w:marLeft w:val="0"/>
              <w:marRight w:val="0"/>
              <w:marTop w:val="0"/>
              <w:marBottom w:val="0"/>
              <w:divBdr>
                <w:top w:val="none" w:sz="0" w:space="0" w:color="auto"/>
                <w:left w:val="none" w:sz="0" w:space="0" w:color="auto"/>
                <w:bottom w:val="none" w:sz="0" w:space="0" w:color="auto"/>
                <w:right w:val="none" w:sz="0" w:space="0" w:color="auto"/>
              </w:divBdr>
              <w:divsChild>
                <w:div w:id="1488282100">
                  <w:marLeft w:val="0"/>
                  <w:marRight w:val="0"/>
                  <w:marTop w:val="0"/>
                  <w:marBottom w:val="0"/>
                  <w:divBdr>
                    <w:top w:val="none" w:sz="0" w:space="0" w:color="auto"/>
                    <w:left w:val="none" w:sz="0" w:space="0" w:color="auto"/>
                    <w:bottom w:val="none" w:sz="0" w:space="0" w:color="auto"/>
                    <w:right w:val="none" w:sz="0" w:space="0" w:color="auto"/>
                  </w:divBdr>
                  <w:divsChild>
                    <w:div w:id="706029640">
                      <w:marLeft w:val="0"/>
                      <w:marRight w:val="0"/>
                      <w:marTop w:val="0"/>
                      <w:marBottom w:val="0"/>
                      <w:divBdr>
                        <w:top w:val="none" w:sz="0" w:space="0" w:color="auto"/>
                        <w:left w:val="none" w:sz="0" w:space="0" w:color="auto"/>
                        <w:bottom w:val="none" w:sz="0" w:space="0" w:color="auto"/>
                        <w:right w:val="none" w:sz="0" w:space="0" w:color="auto"/>
                      </w:divBdr>
                      <w:divsChild>
                        <w:div w:id="1516461477">
                          <w:marLeft w:val="0"/>
                          <w:marRight w:val="0"/>
                          <w:marTop w:val="0"/>
                          <w:marBottom w:val="0"/>
                          <w:divBdr>
                            <w:top w:val="none" w:sz="0" w:space="0" w:color="auto"/>
                            <w:left w:val="none" w:sz="0" w:space="0" w:color="auto"/>
                            <w:bottom w:val="none" w:sz="0" w:space="0" w:color="auto"/>
                            <w:right w:val="none" w:sz="0" w:space="0" w:color="auto"/>
                          </w:divBdr>
                          <w:divsChild>
                            <w:div w:id="196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13971">
          <w:marLeft w:val="0"/>
          <w:marRight w:val="0"/>
          <w:marTop w:val="0"/>
          <w:marBottom w:val="0"/>
          <w:divBdr>
            <w:top w:val="none" w:sz="0" w:space="0" w:color="auto"/>
            <w:left w:val="none" w:sz="0" w:space="0" w:color="auto"/>
            <w:bottom w:val="none" w:sz="0" w:space="0" w:color="auto"/>
            <w:right w:val="none" w:sz="0" w:space="0" w:color="auto"/>
          </w:divBdr>
          <w:divsChild>
            <w:div w:id="3474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2793">
      <w:bodyDiv w:val="1"/>
      <w:marLeft w:val="0"/>
      <w:marRight w:val="0"/>
      <w:marTop w:val="0"/>
      <w:marBottom w:val="0"/>
      <w:divBdr>
        <w:top w:val="none" w:sz="0" w:space="0" w:color="auto"/>
        <w:left w:val="none" w:sz="0" w:space="0" w:color="auto"/>
        <w:bottom w:val="none" w:sz="0" w:space="0" w:color="auto"/>
        <w:right w:val="none" w:sz="0" w:space="0" w:color="auto"/>
      </w:divBdr>
    </w:div>
    <w:div w:id="1941987428">
      <w:bodyDiv w:val="1"/>
      <w:marLeft w:val="0"/>
      <w:marRight w:val="0"/>
      <w:marTop w:val="0"/>
      <w:marBottom w:val="0"/>
      <w:divBdr>
        <w:top w:val="none" w:sz="0" w:space="0" w:color="auto"/>
        <w:left w:val="none" w:sz="0" w:space="0" w:color="auto"/>
        <w:bottom w:val="none" w:sz="0" w:space="0" w:color="auto"/>
        <w:right w:val="none" w:sz="0" w:space="0" w:color="auto"/>
      </w:divBdr>
    </w:div>
    <w:div w:id="1955597242">
      <w:bodyDiv w:val="1"/>
      <w:marLeft w:val="0"/>
      <w:marRight w:val="0"/>
      <w:marTop w:val="0"/>
      <w:marBottom w:val="0"/>
      <w:divBdr>
        <w:top w:val="none" w:sz="0" w:space="0" w:color="auto"/>
        <w:left w:val="none" w:sz="0" w:space="0" w:color="auto"/>
        <w:bottom w:val="none" w:sz="0" w:space="0" w:color="auto"/>
        <w:right w:val="none" w:sz="0" w:space="0" w:color="auto"/>
      </w:divBdr>
    </w:div>
    <w:div w:id="1970240316">
      <w:bodyDiv w:val="1"/>
      <w:marLeft w:val="0"/>
      <w:marRight w:val="0"/>
      <w:marTop w:val="0"/>
      <w:marBottom w:val="0"/>
      <w:divBdr>
        <w:top w:val="none" w:sz="0" w:space="0" w:color="auto"/>
        <w:left w:val="none" w:sz="0" w:space="0" w:color="auto"/>
        <w:bottom w:val="none" w:sz="0" w:space="0" w:color="auto"/>
        <w:right w:val="none" w:sz="0" w:space="0" w:color="auto"/>
      </w:divBdr>
      <w:divsChild>
        <w:div w:id="250508432">
          <w:marLeft w:val="0"/>
          <w:marRight w:val="0"/>
          <w:marTop w:val="0"/>
          <w:marBottom w:val="0"/>
          <w:divBdr>
            <w:top w:val="none" w:sz="0" w:space="0" w:color="auto"/>
            <w:left w:val="none" w:sz="0" w:space="0" w:color="auto"/>
            <w:bottom w:val="none" w:sz="0" w:space="0" w:color="auto"/>
            <w:right w:val="none" w:sz="0" w:space="0" w:color="auto"/>
          </w:divBdr>
          <w:divsChild>
            <w:div w:id="1154419657">
              <w:marLeft w:val="0"/>
              <w:marRight w:val="0"/>
              <w:marTop w:val="0"/>
              <w:marBottom w:val="0"/>
              <w:divBdr>
                <w:top w:val="none" w:sz="0" w:space="0" w:color="auto"/>
                <w:left w:val="none" w:sz="0" w:space="0" w:color="auto"/>
                <w:bottom w:val="none" w:sz="0" w:space="0" w:color="auto"/>
                <w:right w:val="none" w:sz="0" w:space="0" w:color="auto"/>
              </w:divBdr>
              <w:divsChild>
                <w:div w:id="1433429388">
                  <w:marLeft w:val="0"/>
                  <w:marRight w:val="0"/>
                  <w:marTop w:val="0"/>
                  <w:marBottom w:val="0"/>
                  <w:divBdr>
                    <w:top w:val="none" w:sz="0" w:space="0" w:color="auto"/>
                    <w:left w:val="none" w:sz="0" w:space="0" w:color="auto"/>
                    <w:bottom w:val="none" w:sz="0" w:space="0" w:color="auto"/>
                    <w:right w:val="none" w:sz="0" w:space="0" w:color="auto"/>
                  </w:divBdr>
                  <w:divsChild>
                    <w:div w:id="1786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276">
              <w:marLeft w:val="0"/>
              <w:marRight w:val="0"/>
              <w:marTop w:val="0"/>
              <w:marBottom w:val="0"/>
              <w:divBdr>
                <w:top w:val="none" w:sz="0" w:space="0" w:color="auto"/>
                <w:left w:val="none" w:sz="0" w:space="0" w:color="auto"/>
                <w:bottom w:val="none" w:sz="0" w:space="0" w:color="auto"/>
                <w:right w:val="none" w:sz="0" w:space="0" w:color="auto"/>
              </w:divBdr>
            </w:div>
            <w:div w:id="1995717046">
              <w:marLeft w:val="0"/>
              <w:marRight w:val="0"/>
              <w:marTop w:val="0"/>
              <w:marBottom w:val="0"/>
              <w:divBdr>
                <w:top w:val="none" w:sz="0" w:space="0" w:color="auto"/>
                <w:left w:val="none" w:sz="0" w:space="0" w:color="auto"/>
                <w:bottom w:val="none" w:sz="0" w:space="0" w:color="auto"/>
                <w:right w:val="none" w:sz="0" w:space="0" w:color="auto"/>
              </w:divBdr>
              <w:divsChild>
                <w:div w:id="14307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6324">
          <w:marLeft w:val="0"/>
          <w:marRight w:val="0"/>
          <w:marTop w:val="0"/>
          <w:marBottom w:val="0"/>
          <w:divBdr>
            <w:top w:val="none" w:sz="0" w:space="0" w:color="auto"/>
            <w:left w:val="none" w:sz="0" w:space="0" w:color="auto"/>
            <w:bottom w:val="none" w:sz="0" w:space="0" w:color="auto"/>
            <w:right w:val="none" w:sz="0" w:space="0" w:color="auto"/>
          </w:divBdr>
        </w:div>
        <w:div w:id="1723796824">
          <w:marLeft w:val="0"/>
          <w:marRight w:val="0"/>
          <w:marTop w:val="0"/>
          <w:marBottom w:val="0"/>
          <w:divBdr>
            <w:top w:val="none" w:sz="0" w:space="0" w:color="auto"/>
            <w:left w:val="none" w:sz="0" w:space="0" w:color="auto"/>
            <w:bottom w:val="none" w:sz="0" w:space="0" w:color="auto"/>
            <w:right w:val="none" w:sz="0" w:space="0" w:color="auto"/>
          </w:divBdr>
          <w:divsChild>
            <w:div w:id="381293415">
              <w:marLeft w:val="0"/>
              <w:marRight w:val="0"/>
              <w:marTop w:val="0"/>
              <w:marBottom w:val="0"/>
              <w:divBdr>
                <w:top w:val="none" w:sz="0" w:space="0" w:color="auto"/>
                <w:left w:val="none" w:sz="0" w:space="0" w:color="auto"/>
                <w:bottom w:val="none" w:sz="0" w:space="0" w:color="auto"/>
                <w:right w:val="none" w:sz="0" w:space="0" w:color="auto"/>
              </w:divBdr>
              <w:divsChild>
                <w:div w:id="453988935">
                  <w:marLeft w:val="0"/>
                  <w:marRight w:val="0"/>
                  <w:marTop w:val="0"/>
                  <w:marBottom w:val="0"/>
                  <w:divBdr>
                    <w:top w:val="none" w:sz="0" w:space="0" w:color="auto"/>
                    <w:left w:val="none" w:sz="0" w:space="0" w:color="auto"/>
                    <w:bottom w:val="none" w:sz="0" w:space="0" w:color="auto"/>
                    <w:right w:val="none" w:sz="0" w:space="0" w:color="auto"/>
                  </w:divBdr>
                  <w:divsChild>
                    <w:div w:id="1029257893">
                      <w:marLeft w:val="0"/>
                      <w:marRight w:val="0"/>
                      <w:marTop w:val="0"/>
                      <w:marBottom w:val="0"/>
                      <w:divBdr>
                        <w:top w:val="none" w:sz="0" w:space="0" w:color="auto"/>
                        <w:left w:val="none" w:sz="0" w:space="0" w:color="auto"/>
                        <w:bottom w:val="none" w:sz="0" w:space="0" w:color="auto"/>
                        <w:right w:val="none" w:sz="0" w:space="0" w:color="auto"/>
                      </w:divBdr>
                      <w:divsChild>
                        <w:div w:id="1204514198">
                          <w:marLeft w:val="0"/>
                          <w:marRight w:val="0"/>
                          <w:marTop w:val="0"/>
                          <w:marBottom w:val="0"/>
                          <w:divBdr>
                            <w:top w:val="none" w:sz="0" w:space="0" w:color="auto"/>
                            <w:left w:val="none" w:sz="0" w:space="0" w:color="auto"/>
                            <w:bottom w:val="none" w:sz="0" w:space="0" w:color="auto"/>
                            <w:right w:val="none" w:sz="0" w:space="0" w:color="auto"/>
                          </w:divBdr>
                          <w:divsChild>
                            <w:div w:id="280693913">
                              <w:marLeft w:val="0"/>
                              <w:marRight w:val="0"/>
                              <w:marTop w:val="0"/>
                              <w:marBottom w:val="0"/>
                              <w:divBdr>
                                <w:top w:val="none" w:sz="0" w:space="0" w:color="auto"/>
                                <w:left w:val="none" w:sz="0" w:space="0" w:color="auto"/>
                                <w:bottom w:val="none" w:sz="0" w:space="0" w:color="auto"/>
                                <w:right w:val="none" w:sz="0" w:space="0" w:color="auto"/>
                              </w:divBdr>
                              <w:divsChild>
                                <w:div w:id="635642546">
                                  <w:marLeft w:val="0"/>
                                  <w:marRight w:val="0"/>
                                  <w:marTop w:val="0"/>
                                  <w:marBottom w:val="0"/>
                                  <w:divBdr>
                                    <w:top w:val="none" w:sz="0" w:space="0" w:color="auto"/>
                                    <w:left w:val="none" w:sz="0" w:space="0" w:color="auto"/>
                                    <w:bottom w:val="none" w:sz="0" w:space="0" w:color="auto"/>
                                    <w:right w:val="none" w:sz="0" w:space="0" w:color="auto"/>
                                  </w:divBdr>
                                  <w:divsChild>
                                    <w:div w:id="452217709">
                                      <w:marLeft w:val="0"/>
                                      <w:marRight w:val="0"/>
                                      <w:marTop w:val="0"/>
                                      <w:marBottom w:val="0"/>
                                      <w:divBdr>
                                        <w:top w:val="none" w:sz="0" w:space="0" w:color="auto"/>
                                        <w:left w:val="none" w:sz="0" w:space="0" w:color="auto"/>
                                        <w:bottom w:val="none" w:sz="0" w:space="0" w:color="auto"/>
                                        <w:right w:val="none" w:sz="0" w:space="0" w:color="auto"/>
                                      </w:divBdr>
                                      <w:divsChild>
                                        <w:div w:id="2035156302">
                                          <w:marLeft w:val="0"/>
                                          <w:marRight w:val="0"/>
                                          <w:marTop w:val="0"/>
                                          <w:marBottom w:val="0"/>
                                          <w:divBdr>
                                            <w:top w:val="none" w:sz="0" w:space="0" w:color="auto"/>
                                            <w:left w:val="none" w:sz="0" w:space="0" w:color="auto"/>
                                            <w:bottom w:val="none" w:sz="0" w:space="0" w:color="auto"/>
                                            <w:right w:val="none" w:sz="0" w:space="0" w:color="auto"/>
                                          </w:divBdr>
                                          <w:divsChild>
                                            <w:div w:id="1396969316">
                                              <w:marLeft w:val="0"/>
                                              <w:marRight w:val="0"/>
                                              <w:marTop w:val="0"/>
                                              <w:marBottom w:val="0"/>
                                              <w:divBdr>
                                                <w:top w:val="none" w:sz="0" w:space="0" w:color="auto"/>
                                                <w:left w:val="none" w:sz="0" w:space="0" w:color="auto"/>
                                                <w:bottom w:val="none" w:sz="0" w:space="0" w:color="auto"/>
                                                <w:right w:val="none" w:sz="0" w:space="0" w:color="auto"/>
                                              </w:divBdr>
                                              <w:divsChild>
                                                <w:div w:id="125706157">
                                                  <w:marLeft w:val="0"/>
                                                  <w:marRight w:val="0"/>
                                                  <w:marTop w:val="0"/>
                                                  <w:marBottom w:val="0"/>
                                                  <w:divBdr>
                                                    <w:top w:val="none" w:sz="0" w:space="0" w:color="auto"/>
                                                    <w:left w:val="none" w:sz="0" w:space="0" w:color="auto"/>
                                                    <w:bottom w:val="none" w:sz="0" w:space="0" w:color="auto"/>
                                                    <w:right w:val="none" w:sz="0" w:space="0" w:color="auto"/>
                                                  </w:divBdr>
                                                  <w:divsChild>
                                                    <w:div w:id="1663462789">
                                                      <w:marLeft w:val="0"/>
                                                      <w:marRight w:val="0"/>
                                                      <w:marTop w:val="0"/>
                                                      <w:marBottom w:val="0"/>
                                                      <w:divBdr>
                                                        <w:top w:val="none" w:sz="0" w:space="0" w:color="auto"/>
                                                        <w:left w:val="none" w:sz="0" w:space="0" w:color="auto"/>
                                                        <w:bottom w:val="none" w:sz="0" w:space="0" w:color="auto"/>
                                                        <w:right w:val="none" w:sz="0" w:space="0" w:color="auto"/>
                                                      </w:divBdr>
                                                      <w:divsChild>
                                                        <w:div w:id="1924490820">
                                                          <w:marLeft w:val="0"/>
                                                          <w:marRight w:val="0"/>
                                                          <w:marTop w:val="0"/>
                                                          <w:marBottom w:val="0"/>
                                                          <w:divBdr>
                                                            <w:top w:val="none" w:sz="0" w:space="0" w:color="auto"/>
                                                            <w:left w:val="none" w:sz="0" w:space="0" w:color="auto"/>
                                                            <w:bottom w:val="none" w:sz="0" w:space="0" w:color="auto"/>
                                                            <w:right w:val="none" w:sz="0" w:space="0" w:color="auto"/>
                                                          </w:divBdr>
                                                          <w:divsChild>
                                                            <w:div w:id="710884136">
                                                              <w:marLeft w:val="0"/>
                                                              <w:marRight w:val="0"/>
                                                              <w:marTop w:val="0"/>
                                                              <w:marBottom w:val="0"/>
                                                              <w:divBdr>
                                                                <w:top w:val="none" w:sz="0" w:space="0" w:color="auto"/>
                                                                <w:left w:val="none" w:sz="0" w:space="0" w:color="auto"/>
                                                                <w:bottom w:val="none" w:sz="0" w:space="0" w:color="auto"/>
                                                                <w:right w:val="none" w:sz="0" w:space="0" w:color="auto"/>
                                                              </w:divBdr>
                                                              <w:divsChild>
                                                                <w:div w:id="70348298">
                                                                  <w:marLeft w:val="0"/>
                                                                  <w:marRight w:val="0"/>
                                                                  <w:marTop w:val="0"/>
                                                                  <w:marBottom w:val="0"/>
                                                                  <w:divBdr>
                                                                    <w:top w:val="none" w:sz="0" w:space="0" w:color="auto"/>
                                                                    <w:left w:val="none" w:sz="0" w:space="0" w:color="auto"/>
                                                                    <w:bottom w:val="none" w:sz="0" w:space="0" w:color="auto"/>
                                                                    <w:right w:val="none" w:sz="0" w:space="0" w:color="auto"/>
                                                                  </w:divBdr>
                                                                </w:div>
                                                              </w:divsChild>
                                                            </w:div>
                                                            <w:div w:id="35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015">
                                                      <w:marLeft w:val="0"/>
                                                      <w:marRight w:val="0"/>
                                                      <w:marTop w:val="0"/>
                                                      <w:marBottom w:val="0"/>
                                                      <w:divBdr>
                                                        <w:top w:val="none" w:sz="0" w:space="0" w:color="auto"/>
                                                        <w:left w:val="none" w:sz="0" w:space="0" w:color="auto"/>
                                                        <w:bottom w:val="none" w:sz="0" w:space="0" w:color="auto"/>
                                                        <w:right w:val="none" w:sz="0" w:space="0" w:color="auto"/>
                                                      </w:divBdr>
                                                      <w:divsChild>
                                                        <w:div w:id="1039663738">
                                                          <w:marLeft w:val="0"/>
                                                          <w:marRight w:val="0"/>
                                                          <w:marTop w:val="0"/>
                                                          <w:marBottom w:val="0"/>
                                                          <w:divBdr>
                                                            <w:top w:val="none" w:sz="0" w:space="0" w:color="auto"/>
                                                            <w:left w:val="none" w:sz="0" w:space="0" w:color="auto"/>
                                                            <w:bottom w:val="none" w:sz="0" w:space="0" w:color="auto"/>
                                                            <w:right w:val="none" w:sz="0" w:space="0" w:color="auto"/>
                                                          </w:divBdr>
                                                        </w:div>
                                                      </w:divsChild>
                                                    </w:div>
                                                    <w:div w:id="1438722052">
                                                      <w:marLeft w:val="0"/>
                                                      <w:marRight w:val="0"/>
                                                      <w:marTop w:val="0"/>
                                                      <w:marBottom w:val="0"/>
                                                      <w:divBdr>
                                                        <w:top w:val="none" w:sz="0" w:space="0" w:color="auto"/>
                                                        <w:left w:val="none" w:sz="0" w:space="0" w:color="auto"/>
                                                        <w:bottom w:val="none" w:sz="0" w:space="0" w:color="auto"/>
                                                        <w:right w:val="none" w:sz="0" w:space="0" w:color="auto"/>
                                                      </w:divBdr>
                                                      <w:divsChild>
                                                        <w:div w:id="1587379671">
                                                          <w:marLeft w:val="0"/>
                                                          <w:marRight w:val="0"/>
                                                          <w:marTop w:val="0"/>
                                                          <w:marBottom w:val="0"/>
                                                          <w:divBdr>
                                                            <w:top w:val="none" w:sz="0" w:space="0" w:color="auto"/>
                                                            <w:left w:val="none" w:sz="0" w:space="0" w:color="auto"/>
                                                            <w:bottom w:val="none" w:sz="0" w:space="0" w:color="auto"/>
                                                            <w:right w:val="none" w:sz="0" w:space="0" w:color="auto"/>
                                                          </w:divBdr>
                                                          <w:divsChild>
                                                            <w:div w:id="1249730783">
                                                              <w:marLeft w:val="0"/>
                                                              <w:marRight w:val="0"/>
                                                              <w:marTop w:val="0"/>
                                                              <w:marBottom w:val="0"/>
                                                              <w:divBdr>
                                                                <w:top w:val="none" w:sz="0" w:space="0" w:color="auto"/>
                                                                <w:left w:val="none" w:sz="0" w:space="0" w:color="auto"/>
                                                                <w:bottom w:val="none" w:sz="0" w:space="0" w:color="auto"/>
                                                                <w:right w:val="none" w:sz="0" w:space="0" w:color="auto"/>
                                                              </w:divBdr>
                                                              <w:divsChild>
                                                                <w:div w:id="444230205">
                                                                  <w:marLeft w:val="0"/>
                                                                  <w:marRight w:val="0"/>
                                                                  <w:marTop w:val="0"/>
                                                                  <w:marBottom w:val="0"/>
                                                                  <w:divBdr>
                                                                    <w:top w:val="none" w:sz="0" w:space="0" w:color="auto"/>
                                                                    <w:left w:val="none" w:sz="0" w:space="0" w:color="auto"/>
                                                                    <w:bottom w:val="none" w:sz="0" w:space="0" w:color="auto"/>
                                                                    <w:right w:val="none" w:sz="0" w:space="0" w:color="auto"/>
                                                                  </w:divBdr>
                                                                  <w:divsChild>
                                                                    <w:div w:id="20514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26384">
                                                      <w:marLeft w:val="0"/>
                                                      <w:marRight w:val="0"/>
                                                      <w:marTop w:val="0"/>
                                                      <w:marBottom w:val="0"/>
                                                      <w:divBdr>
                                                        <w:top w:val="none" w:sz="0" w:space="0" w:color="auto"/>
                                                        <w:left w:val="none" w:sz="0" w:space="0" w:color="auto"/>
                                                        <w:bottom w:val="none" w:sz="0" w:space="0" w:color="auto"/>
                                                        <w:right w:val="none" w:sz="0" w:space="0" w:color="auto"/>
                                                      </w:divBdr>
                                                      <w:divsChild>
                                                        <w:div w:id="1654917710">
                                                          <w:marLeft w:val="0"/>
                                                          <w:marRight w:val="0"/>
                                                          <w:marTop w:val="0"/>
                                                          <w:marBottom w:val="0"/>
                                                          <w:divBdr>
                                                            <w:top w:val="none" w:sz="0" w:space="0" w:color="auto"/>
                                                            <w:left w:val="none" w:sz="0" w:space="0" w:color="auto"/>
                                                            <w:bottom w:val="none" w:sz="0" w:space="0" w:color="auto"/>
                                                            <w:right w:val="none" w:sz="0" w:space="0" w:color="auto"/>
                                                          </w:divBdr>
                                                          <w:divsChild>
                                                            <w:div w:id="572349706">
                                                              <w:marLeft w:val="0"/>
                                                              <w:marRight w:val="0"/>
                                                              <w:marTop w:val="0"/>
                                                              <w:marBottom w:val="0"/>
                                                              <w:divBdr>
                                                                <w:top w:val="none" w:sz="0" w:space="0" w:color="auto"/>
                                                                <w:left w:val="none" w:sz="0" w:space="0" w:color="auto"/>
                                                                <w:bottom w:val="none" w:sz="0" w:space="0" w:color="auto"/>
                                                                <w:right w:val="none" w:sz="0" w:space="0" w:color="auto"/>
                                                              </w:divBdr>
                                                              <w:divsChild>
                                                                <w:div w:id="7562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89">
                                                          <w:marLeft w:val="0"/>
                                                          <w:marRight w:val="0"/>
                                                          <w:marTop w:val="0"/>
                                                          <w:marBottom w:val="0"/>
                                                          <w:divBdr>
                                                            <w:top w:val="none" w:sz="0" w:space="0" w:color="auto"/>
                                                            <w:left w:val="none" w:sz="0" w:space="0" w:color="auto"/>
                                                            <w:bottom w:val="none" w:sz="0" w:space="0" w:color="auto"/>
                                                            <w:right w:val="none" w:sz="0" w:space="0" w:color="auto"/>
                                                          </w:divBdr>
                                                          <w:divsChild>
                                                            <w:div w:id="1673491721">
                                                              <w:marLeft w:val="0"/>
                                                              <w:marRight w:val="0"/>
                                                              <w:marTop w:val="0"/>
                                                              <w:marBottom w:val="0"/>
                                                              <w:divBdr>
                                                                <w:top w:val="none" w:sz="0" w:space="0" w:color="auto"/>
                                                                <w:left w:val="none" w:sz="0" w:space="0" w:color="auto"/>
                                                                <w:bottom w:val="none" w:sz="0" w:space="0" w:color="auto"/>
                                                                <w:right w:val="none" w:sz="0" w:space="0" w:color="auto"/>
                                                              </w:divBdr>
                                                            </w:div>
                                                            <w:div w:id="31924827">
                                                              <w:marLeft w:val="0"/>
                                                              <w:marRight w:val="0"/>
                                                              <w:marTop w:val="0"/>
                                                              <w:marBottom w:val="0"/>
                                                              <w:divBdr>
                                                                <w:top w:val="none" w:sz="0" w:space="0" w:color="auto"/>
                                                                <w:left w:val="none" w:sz="0" w:space="0" w:color="auto"/>
                                                                <w:bottom w:val="none" w:sz="0" w:space="0" w:color="auto"/>
                                                                <w:right w:val="none" w:sz="0" w:space="0" w:color="auto"/>
                                                              </w:divBdr>
                                                            </w:div>
                                                            <w:div w:id="2249341">
                                                              <w:marLeft w:val="0"/>
                                                              <w:marRight w:val="0"/>
                                                              <w:marTop w:val="0"/>
                                                              <w:marBottom w:val="0"/>
                                                              <w:divBdr>
                                                                <w:top w:val="none" w:sz="0" w:space="0" w:color="auto"/>
                                                                <w:left w:val="none" w:sz="0" w:space="0" w:color="auto"/>
                                                                <w:bottom w:val="none" w:sz="0" w:space="0" w:color="auto"/>
                                                                <w:right w:val="none" w:sz="0" w:space="0" w:color="auto"/>
                                                              </w:divBdr>
                                                            </w:div>
                                                            <w:div w:id="7623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059000">
                      <w:marLeft w:val="0"/>
                      <w:marRight w:val="0"/>
                      <w:marTop w:val="0"/>
                      <w:marBottom w:val="0"/>
                      <w:divBdr>
                        <w:top w:val="none" w:sz="0" w:space="0" w:color="auto"/>
                        <w:left w:val="none" w:sz="0" w:space="0" w:color="auto"/>
                        <w:bottom w:val="none" w:sz="0" w:space="0" w:color="auto"/>
                        <w:right w:val="none" w:sz="0" w:space="0" w:color="auto"/>
                      </w:divBdr>
                      <w:divsChild>
                        <w:div w:id="299119207">
                          <w:marLeft w:val="0"/>
                          <w:marRight w:val="0"/>
                          <w:marTop w:val="0"/>
                          <w:marBottom w:val="0"/>
                          <w:divBdr>
                            <w:top w:val="none" w:sz="0" w:space="0" w:color="auto"/>
                            <w:left w:val="none" w:sz="0" w:space="0" w:color="auto"/>
                            <w:bottom w:val="none" w:sz="0" w:space="0" w:color="auto"/>
                            <w:right w:val="none" w:sz="0" w:space="0" w:color="auto"/>
                          </w:divBdr>
                          <w:divsChild>
                            <w:div w:id="2009676411">
                              <w:marLeft w:val="0"/>
                              <w:marRight w:val="0"/>
                              <w:marTop w:val="0"/>
                              <w:marBottom w:val="0"/>
                              <w:divBdr>
                                <w:top w:val="none" w:sz="0" w:space="0" w:color="auto"/>
                                <w:left w:val="none" w:sz="0" w:space="0" w:color="auto"/>
                                <w:bottom w:val="none" w:sz="0" w:space="0" w:color="auto"/>
                                <w:right w:val="none" w:sz="0" w:space="0" w:color="auto"/>
                              </w:divBdr>
                              <w:divsChild>
                                <w:div w:id="281569801">
                                  <w:marLeft w:val="0"/>
                                  <w:marRight w:val="0"/>
                                  <w:marTop w:val="0"/>
                                  <w:marBottom w:val="0"/>
                                  <w:divBdr>
                                    <w:top w:val="none" w:sz="0" w:space="0" w:color="auto"/>
                                    <w:left w:val="none" w:sz="0" w:space="0" w:color="auto"/>
                                    <w:bottom w:val="none" w:sz="0" w:space="0" w:color="auto"/>
                                    <w:right w:val="none" w:sz="0" w:space="0" w:color="auto"/>
                                  </w:divBdr>
                                  <w:divsChild>
                                    <w:div w:id="466044346">
                                      <w:marLeft w:val="0"/>
                                      <w:marRight w:val="0"/>
                                      <w:marTop w:val="0"/>
                                      <w:marBottom w:val="0"/>
                                      <w:divBdr>
                                        <w:top w:val="none" w:sz="0" w:space="0" w:color="auto"/>
                                        <w:left w:val="none" w:sz="0" w:space="0" w:color="auto"/>
                                        <w:bottom w:val="none" w:sz="0" w:space="0" w:color="auto"/>
                                        <w:right w:val="none" w:sz="0" w:space="0" w:color="auto"/>
                                      </w:divBdr>
                                      <w:divsChild>
                                        <w:div w:id="1160776579">
                                          <w:marLeft w:val="0"/>
                                          <w:marRight w:val="0"/>
                                          <w:marTop w:val="0"/>
                                          <w:marBottom w:val="0"/>
                                          <w:divBdr>
                                            <w:top w:val="none" w:sz="0" w:space="0" w:color="auto"/>
                                            <w:left w:val="none" w:sz="0" w:space="0" w:color="auto"/>
                                            <w:bottom w:val="none" w:sz="0" w:space="0" w:color="auto"/>
                                            <w:right w:val="none" w:sz="0" w:space="0" w:color="auto"/>
                                          </w:divBdr>
                                          <w:divsChild>
                                            <w:div w:id="1902906310">
                                              <w:marLeft w:val="0"/>
                                              <w:marRight w:val="0"/>
                                              <w:marTop w:val="0"/>
                                              <w:marBottom w:val="0"/>
                                              <w:divBdr>
                                                <w:top w:val="none" w:sz="0" w:space="0" w:color="auto"/>
                                                <w:left w:val="none" w:sz="0" w:space="0" w:color="auto"/>
                                                <w:bottom w:val="none" w:sz="0" w:space="0" w:color="auto"/>
                                                <w:right w:val="none" w:sz="0" w:space="0" w:color="auto"/>
                                              </w:divBdr>
                                              <w:divsChild>
                                                <w:div w:id="1232736440">
                                                  <w:marLeft w:val="0"/>
                                                  <w:marRight w:val="0"/>
                                                  <w:marTop w:val="0"/>
                                                  <w:marBottom w:val="0"/>
                                                  <w:divBdr>
                                                    <w:top w:val="none" w:sz="0" w:space="0" w:color="auto"/>
                                                    <w:left w:val="none" w:sz="0" w:space="0" w:color="auto"/>
                                                    <w:bottom w:val="none" w:sz="0" w:space="0" w:color="auto"/>
                                                    <w:right w:val="none" w:sz="0" w:space="0" w:color="auto"/>
                                                  </w:divBdr>
                                                  <w:divsChild>
                                                    <w:div w:id="410470373">
                                                      <w:marLeft w:val="0"/>
                                                      <w:marRight w:val="0"/>
                                                      <w:marTop w:val="0"/>
                                                      <w:marBottom w:val="0"/>
                                                      <w:divBdr>
                                                        <w:top w:val="none" w:sz="0" w:space="0" w:color="auto"/>
                                                        <w:left w:val="none" w:sz="0" w:space="0" w:color="auto"/>
                                                        <w:bottom w:val="none" w:sz="0" w:space="0" w:color="auto"/>
                                                        <w:right w:val="none" w:sz="0" w:space="0" w:color="auto"/>
                                                      </w:divBdr>
                                                      <w:divsChild>
                                                        <w:div w:id="1617060615">
                                                          <w:marLeft w:val="0"/>
                                                          <w:marRight w:val="0"/>
                                                          <w:marTop w:val="0"/>
                                                          <w:marBottom w:val="0"/>
                                                          <w:divBdr>
                                                            <w:top w:val="none" w:sz="0" w:space="0" w:color="auto"/>
                                                            <w:left w:val="none" w:sz="0" w:space="0" w:color="auto"/>
                                                            <w:bottom w:val="none" w:sz="0" w:space="0" w:color="auto"/>
                                                            <w:right w:val="none" w:sz="0" w:space="0" w:color="auto"/>
                                                          </w:divBdr>
                                                          <w:divsChild>
                                                            <w:div w:id="1086224138">
                                                              <w:marLeft w:val="0"/>
                                                              <w:marRight w:val="0"/>
                                                              <w:marTop w:val="0"/>
                                                              <w:marBottom w:val="0"/>
                                                              <w:divBdr>
                                                                <w:top w:val="none" w:sz="0" w:space="0" w:color="auto"/>
                                                                <w:left w:val="none" w:sz="0" w:space="0" w:color="auto"/>
                                                                <w:bottom w:val="none" w:sz="0" w:space="0" w:color="auto"/>
                                                                <w:right w:val="none" w:sz="0" w:space="0" w:color="auto"/>
                                                              </w:divBdr>
                                                              <w:divsChild>
                                                                <w:div w:id="1644263944">
                                                                  <w:marLeft w:val="0"/>
                                                                  <w:marRight w:val="0"/>
                                                                  <w:marTop w:val="0"/>
                                                                  <w:marBottom w:val="0"/>
                                                                  <w:divBdr>
                                                                    <w:top w:val="none" w:sz="0" w:space="0" w:color="auto"/>
                                                                    <w:left w:val="none" w:sz="0" w:space="0" w:color="auto"/>
                                                                    <w:bottom w:val="none" w:sz="0" w:space="0" w:color="auto"/>
                                                                    <w:right w:val="none" w:sz="0" w:space="0" w:color="auto"/>
                                                                  </w:divBdr>
                                                                </w:div>
                                                              </w:divsChild>
                                                            </w:div>
                                                            <w:div w:id="100347916">
                                                              <w:marLeft w:val="0"/>
                                                              <w:marRight w:val="0"/>
                                                              <w:marTop w:val="0"/>
                                                              <w:marBottom w:val="0"/>
                                                              <w:divBdr>
                                                                <w:top w:val="none" w:sz="0" w:space="0" w:color="auto"/>
                                                                <w:left w:val="none" w:sz="0" w:space="0" w:color="auto"/>
                                                                <w:bottom w:val="none" w:sz="0" w:space="0" w:color="auto"/>
                                                                <w:right w:val="none" w:sz="0" w:space="0" w:color="auto"/>
                                                              </w:divBdr>
                                                              <w:divsChild>
                                                                <w:div w:id="10188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00797">
                                                      <w:marLeft w:val="0"/>
                                                      <w:marRight w:val="0"/>
                                                      <w:marTop w:val="0"/>
                                                      <w:marBottom w:val="0"/>
                                                      <w:divBdr>
                                                        <w:top w:val="none" w:sz="0" w:space="0" w:color="auto"/>
                                                        <w:left w:val="none" w:sz="0" w:space="0" w:color="auto"/>
                                                        <w:bottom w:val="none" w:sz="0" w:space="0" w:color="auto"/>
                                                        <w:right w:val="none" w:sz="0" w:space="0" w:color="auto"/>
                                                      </w:divBdr>
                                                      <w:divsChild>
                                                        <w:div w:id="1185629079">
                                                          <w:marLeft w:val="0"/>
                                                          <w:marRight w:val="0"/>
                                                          <w:marTop w:val="0"/>
                                                          <w:marBottom w:val="0"/>
                                                          <w:divBdr>
                                                            <w:top w:val="none" w:sz="0" w:space="0" w:color="auto"/>
                                                            <w:left w:val="none" w:sz="0" w:space="0" w:color="auto"/>
                                                            <w:bottom w:val="none" w:sz="0" w:space="0" w:color="auto"/>
                                                            <w:right w:val="none" w:sz="0" w:space="0" w:color="auto"/>
                                                          </w:divBdr>
                                                        </w:div>
                                                      </w:divsChild>
                                                    </w:div>
                                                    <w:div w:id="563872549">
                                                      <w:marLeft w:val="0"/>
                                                      <w:marRight w:val="0"/>
                                                      <w:marTop w:val="0"/>
                                                      <w:marBottom w:val="0"/>
                                                      <w:divBdr>
                                                        <w:top w:val="none" w:sz="0" w:space="0" w:color="auto"/>
                                                        <w:left w:val="none" w:sz="0" w:space="0" w:color="auto"/>
                                                        <w:bottom w:val="none" w:sz="0" w:space="0" w:color="auto"/>
                                                        <w:right w:val="none" w:sz="0" w:space="0" w:color="auto"/>
                                                      </w:divBdr>
                                                      <w:divsChild>
                                                        <w:div w:id="762148779">
                                                          <w:marLeft w:val="0"/>
                                                          <w:marRight w:val="0"/>
                                                          <w:marTop w:val="0"/>
                                                          <w:marBottom w:val="0"/>
                                                          <w:divBdr>
                                                            <w:top w:val="none" w:sz="0" w:space="0" w:color="auto"/>
                                                            <w:left w:val="none" w:sz="0" w:space="0" w:color="auto"/>
                                                            <w:bottom w:val="none" w:sz="0" w:space="0" w:color="auto"/>
                                                            <w:right w:val="none" w:sz="0" w:space="0" w:color="auto"/>
                                                          </w:divBdr>
                                                          <w:divsChild>
                                                            <w:div w:id="703285724">
                                                              <w:marLeft w:val="0"/>
                                                              <w:marRight w:val="0"/>
                                                              <w:marTop w:val="0"/>
                                                              <w:marBottom w:val="0"/>
                                                              <w:divBdr>
                                                                <w:top w:val="none" w:sz="0" w:space="0" w:color="auto"/>
                                                                <w:left w:val="none" w:sz="0" w:space="0" w:color="auto"/>
                                                                <w:bottom w:val="none" w:sz="0" w:space="0" w:color="auto"/>
                                                                <w:right w:val="none" w:sz="0" w:space="0" w:color="auto"/>
                                                              </w:divBdr>
                                                              <w:divsChild>
                                                                <w:div w:id="8010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9622">
                                                          <w:marLeft w:val="0"/>
                                                          <w:marRight w:val="0"/>
                                                          <w:marTop w:val="0"/>
                                                          <w:marBottom w:val="0"/>
                                                          <w:divBdr>
                                                            <w:top w:val="none" w:sz="0" w:space="0" w:color="auto"/>
                                                            <w:left w:val="none" w:sz="0" w:space="0" w:color="auto"/>
                                                            <w:bottom w:val="none" w:sz="0" w:space="0" w:color="auto"/>
                                                            <w:right w:val="none" w:sz="0" w:space="0" w:color="auto"/>
                                                          </w:divBdr>
                                                          <w:divsChild>
                                                            <w:div w:id="2008513729">
                                                              <w:marLeft w:val="0"/>
                                                              <w:marRight w:val="0"/>
                                                              <w:marTop w:val="0"/>
                                                              <w:marBottom w:val="0"/>
                                                              <w:divBdr>
                                                                <w:top w:val="none" w:sz="0" w:space="0" w:color="auto"/>
                                                                <w:left w:val="none" w:sz="0" w:space="0" w:color="auto"/>
                                                                <w:bottom w:val="none" w:sz="0" w:space="0" w:color="auto"/>
                                                                <w:right w:val="none" w:sz="0" w:space="0" w:color="auto"/>
                                                              </w:divBdr>
                                                              <w:divsChild>
                                                                <w:div w:id="733313332">
                                                                  <w:marLeft w:val="0"/>
                                                                  <w:marRight w:val="0"/>
                                                                  <w:marTop w:val="0"/>
                                                                  <w:marBottom w:val="0"/>
                                                                  <w:divBdr>
                                                                    <w:top w:val="none" w:sz="0" w:space="0" w:color="auto"/>
                                                                    <w:left w:val="none" w:sz="0" w:space="0" w:color="auto"/>
                                                                    <w:bottom w:val="none" w:sz="0" w:space="0" w:color="auto"/>
                                                                    <w:right w:val="none" w:sz="0" w:space="0" w:color="auto"/>
                                                                  </w:divBdr>
                                                                  <w:divsChild>
                                                                    <w:div w:id="469247970">
                                                                      <w:marLeft w:val="0"/>
                                                                      <w:marRight w:val="0"/>
                                                                      <w:marTop w:val="0"/>
                                                                      <w:marBottom w:val="0"/>
                                                                      <w:divBdr>
                                                                        <w:top w:val="none" w:sz="0" w:space="0" w:color="auto"/>
                                                                        <w:left w:val="none" w:sz="0" w:space="0" w:color="auto"/>
                                                                        <w:bottom w:val="none" w:sz="0" w:space="0" w:color="auto"/>
                                                                        <w:right w:val="none" w:sz="0" w:space="0" w:color="auto"/>
                                                                      </w:divBdr>
                                                                      <w:divsChild>
                                                                        <w:div w:id="1319534004">
                                                                          <w:marLeft w:val="0"/>
                                                                          <w:marRight w:val="0"/>
                                                                          <w:marTop w:val="0"/>
                                                                          <w:marBottom w:val="0"/>
                                                                          <w:divBdr>
                                                                            <w:top w:val="none" w:sz="0" w:space="0" w:color="auto"/>
                                                                            <w:left w:val="none" w:sz="0" w:space="0" w:color="auto"/>
                                                                            <w:bottom w:val="none" w:sz="0" w:space="0" w:color="auto"/>
                                                                            <w:right w:val="none" w:sz="0" w:space="0" w:color="auto"/>
                                                                          </w:divBdr>
                                                                          <w:divsChild>
                                                                            <w:div w:id="13047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98565">
                                                      <w:marLeft w:val="0"/>
                                                      <w:marRight w:val="0"/>
                                                      <w:marTop w:val="0"/>
                                                      <w:marBottom w:val="0"/>
                                                      <w:divBdr>
                                                        <w:top w:val="none" w:sz="0" w:space="0" w:color="auto"/>
                                                        <w:left w:val="none" w:sz="0" w:space="0" w:color="auto"/>
                                                        <w:bottom w:val="none" w:sz="0" w:space="0" w:color="auto"/>
                                                        <w:right w:val="none" w:sz="0" w:space="0" w:color="auto"/>
                                                      </w:divBdr>
                                                      <w:divsChild>
                                                        <w:div w:id="1255944437">
                                                          <w:marLeft w:val="0"/>
                                                          <w:marRight w:val="0"/>
                                                          <w:marTop w:val="0"/>
                                                          <w:marBottom w:val="0"/>
                                                          <w:divBdr>
                                                            <w:top w:val="none" w:sz="0" w:space="0" w:color="auto"/>
                                                            <w:left w:val="none" w:sz="0" w:space="0" w:color="auto"/>
                                                            <w:bottom w:val="none" w:sz="0" w:space="0" w:color="auto"/>
                                                            <w:right w:val="none" w:sz="0" w:space="0" w:color="auto"/>
                                                          </w:divBdr>
                                                          <w:divsChild>
                                                            <w:div w:id="558830588">
                                                              <w:marLeft w:val="0"/>
                                                              <w:marRight w:val="0"/>
                                                              <w:marTop w:val="0"/>
                                                              <w:marBottom w:val="0"/>
                                                              <w:divBdr>
                                                                <w:top w:val="none" w:sz="0" w:space="0" w:color="auto"/>
                                                                <w:left w:val="none" w:sz="0" w:space="0" w:color="auto"/>
                                                                <w:bottom w:val="none" w:sz="0" w:space="0" w:color="auto"/>
                                                                <w:right w:val="none" w:sz="0" w:space="0" w:color="auto"/>
                                                              </w:divBdr>
                                                              <w:divsChild>
                                                                <w:div w:id="20449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3237">
                                                          <w:marLeft w:val="0"/>
                                                          <w:marRight w:val="0"/>
                                                          <w:marTop w:val="0"/>
                                                          <w:marBottom w:val="0"/>
                                                          <w:divBdr>
                                                            <w:top w:val="none" w:sz="0" w:space="0" w:color="auto"/>
                                                            <w:left w:val="none" w:sz="0" w:space="0" w:color="auto"/>
                                                            <w:bottom w:val="none" w:sz="0" w:space="0" w:color="auto"/>
                                                            <w:right w:val="none" w:sz="0" w:space="0" w:color="auto"/>
                                                          </w:divBdr>
                                                          <w:divsChild>
                                                            <w:div w:id="785394532">
                                                              <w:marLeft w:val="0"/>
                                                              <w:marRight w:val="0"/>
                                                              <w:marTop w:val="0"/>
                                                              <w:marBottom w:val="0"/>
                                                              <w:divBdr>
                                                                <w:top w:val="none" w:sz="0" w:space="0" w:color="auto"/>
                                                                <w:left w:val="none" w:sz="0" w:space="0" w:color="auto"/>
                                                                <w:bottom w:val="none" w:sz="0" w:space="0" w:color="auto"/>
                                                                <w:right w:val="none" w:sz="0" w:space="0" w:color="auto"/>
                                                              </w:divBdr>
                                                            </w:div>
                                                            <w:div w:id="919558176">
                                                              <w:marLeft w:val="0"/>
                                                              <w:marRight w:val="0"/>
                                                              <w:marTop w:val="0"/>
                                                              <w:marBottom w:val="0"/>
                                                              <w:divBdr>
                                                                <w:top w:val="none" w:sz="0" w:space="0" w:color="auto"/>
                                                                <w:left w:val="none" w:sz="0" w:space="0" w:color="auto"/>
                                                                <w:bottom w:val="none" w:sz="0" w:space="0" w:color="auto"/>
                                                                <w:right w:val="none" w:sz="0" w:space="0" w:color="auto"/>
                                                              </w:divBdr>
                                                            </w:div>
                                                            <w:div w:id="1967540375">
                                                              <w:marLeft w:val="0"/>
                                                              <w:marRight w:val="0"/>
                                                              <w:marTop w:val="0"/>
                                                              <w:marBottom w:val="0"/>
                                                              <w:divBdr>
                                                                <w:top w:val="none" w:sz="0" w:space="0" w:color="auto"/>
                                                                <w:left w:val="none" w:sz="0" w:space="0" w:color="auto"/>
                                                                <w:bottom w:val="none" w:sz="0" w:space="0" w:color="auto"/>
                                                                <w:right w:val="none" w:sz="0" w:space="0" w:color="auto"/>
                                                              </w:divBdr>
                                                            </w:div>
                                                            <w:div w:id="19080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591212">
                      <w:marLeft w:val="0"/>
                      <w:marRight w:val="0"/>
                      <w:marTop w:val="0"/>
                      <w:marBottom w:val="0"/>
                      <w:divBdr>
                        <w:top w:val="none" w:sz="0" w:space="0" w:color="auto"/>
                        <w:left w:val="none" w:sz="0" w:space="0" w:color="auto"/>
                        <w:bottom w:val="none" w:sz="0" w:space="0" w:color="auto"/>
                        <w:right w:val="none" w:sz="0" w:space="0" w:color="auto"/>
                      </w:divBdr>
                      <w:divsChild>
                        <w:div w:id="1083451711">
                          <w:marLeft w:val="0"/>
                          <w:marRight w:val="0"/>
                          <w:marTop w:val="0"/>
                          <w:marBottom w:val="0"/>
                          <w:divBdr>
                            <w:top w:val="none" w:sz="0" w:space="0" w:color="auto"/>
                            <w:left w:val="none" w:sz="0" w:space="0" w:color="auto"/>
                            <w:bottom w:val="none" w:sz="0" w:space="0" w:color="auto"/>
                            <w:right w:val="none" w:sz="0" w:space="0" w:color="auto"/>
                          </w:divBdr>
                          <w:divsChild>
                            <w:div w:id="296222928">
                              <w:marLeft w:val="0"/>
                              <w:marRight w:val="0"/>
                              <w:marTop w:val="0"/>
                              <w:marBottom w:val="0"/>
                              <w:divBdr>
                                <w:top w:val="none" w:sz="0" w:space="0" w:color="auto"/>
                                <w:left w:val="none" w:sz="0" w:space="0" w:color="auto"/>
                                <w:bottom w:val="none" w:sz="0" w:space="0" w:color="auto"/>
                                <w:right w:val="none" w:sz="0" w:space="0" w:color="auto"/>
                              </w:divBdr>
                              <w:divsChild>
                                <w:div w:id="880829337">
                                  <w:marLeft w:val="0"/>
                                  <w:marRight w:val="0"/>
                                  <w:marTop w:val="0"/>
                                  <w:marBottom w:val="0"/>
                                  <w:divBdr>
                                    <w:top w:val="none" w:sz="0" w:space="0" w:color="auto"/>
                                    <w:left w:val="none" w:sz="0" w:space="0" w:color="auto"/>
                                    <w:bottom w:val="none" w:sz="0" w:space="0" w:color="auto"/>
                                    <w:right w:val="none" w:sz="0" w:space="0" w:color="auto"/>
                                  </w:divBdr>
                                  <w:divsChild>
                                    <w:div w:id="271011537">
                                      <w:marLeft w:val="0"/>
                                      <w:marRight w:val="0"/>
                                      <w:marTop w:val="0"/>
                                      <w:marBottom w:val="0"/>
                                      <w:divBdr>
                                        <w:top w:val="none" w:sz="0" w:space="0" w:color="auto"/>
                                        <w:left w:val="none" w:sz="0" w:space="0" w:color="auto"/>
                                        <w:bottom w:val="none" w:sz="0" w:space="0" w:color="auto"/>
                                        <w:right w:val="none" w:sz="0" w:space="0" w:color="auto"/>
                                      </w:divBdr>
                                      <w:divsChild>
                                        <w:div w:id="1969432446">
                                          <w:marLeft w:val="0"/>
                                          <w:marRight w:val="0"/>
                                          <w:marTop w:val="0"/>
                                          <w:marBottom w:val="0"/>
                                          <w:divBdr>
                                            <w:top w:val="none" w:sz="0" w:space="0" w:color="auto"/>
                                            <w:left w:val="none" w:sz="0" w:space="0" w:color="auto"/>
                                            <w:bottom w:val="none" w:sz="0" w:space="0" w:color="auto"/>
                                            <w:right w:val="none" w:sz="0" w:space="0" w:color="auto"/>
                                          </w:divBdr>
                                          <w:divsChild>
                                            <w:div w:id="362903176">
                                              <w:marLeft w:val="0"/>
                                              <w:marRight w:val="0"/>
                                              <w:marTop w:val="0"/>
                                              <w:marBottom w:val="0"/>
                                              <w:divBdr>
                                                <w:top w:val="none" w:sz="0" w:space="0" w:color="auto"/>
                                                <w:left w:val="none" w:sz="0" w:space="0" w:color="auto"/>
                                                <w:bottom w:val="none" w:sz="0" w:space="0" w:color="auto"/>
                                                <w:right w:val="none" w:sz="0" w:space="0" w:color="auto"/>
                                              </w:divBdr>
                                              <w:divsChild>
                                                <w:div w:id="32509139">
                                                  <w:marLeft w:val="0"/>
                                                  <w:marRight w:val="0"/>
                                                  <w:marTop w:val="0"/>
                                                  <w:marBottom w:val="0"/>
                                                  <w:divBdr>
                                                    <w:top w:val="none" w:sz="0" w:space="0" w:color="auto"/>
                                                    <w:left w:val="none" w:sz="0" w:space="0" w:color="auto"/>
                                                    <w:bottom w:val="none" w:sz="0" w:space="0" w:color="auto"/>
                                                    <w:right w:val="none" w:sz="0" w:space="0" w:color="auto"/>
                                                  </w:divBdr>
                                                  <w:divsChild>
                                                    <w:div w:id="1266695937">
                                                      <w:marLeft w:val="0"/>
                                                      <w:marRight w:val="0"/>
                                                      <w:marTop w:val="0"/>
                                                      <w:marBottom w:val="0"/>
                                                      <w:divBdr>
                                                        <w:top w:val="none" w:sz="0" w:space="0" w:color="auto"/>
                                                        <w:left w:val="none" w:sz="0" w:space="0" w:color="auto"/>
                                                        <w:bottom w:val="none" w:sz="0" w:space="0" w:color="auto"/>
                                                        <w:right w:val="none" w:sz="0" w:space="0" w:color="auto"/>
                                                      </w:divBdr>
                                                      <w:divsChild>
                                                        <w:div w:id="730615508">
                                                          <w:marLeft w:val="0"/>
                                                          <w:marRight w:val="0"/>
                                                          <w:marTop w:val="0"/>
                                                          <w:marBottom w:val="0"/>
                                                          <w:divBdr>
                                                            <w:top w:val="none" w:sz="0" w:space="0" w:color="auto"/>
                                                            <w:left w:val="none" w:sz="0" w:space="0" w:color="auto"/>
                                                            <w:bottom w:val="none" w:sz="0" w:space="0" w:color="auto"/>
                                                            <w:right w:val="none" w:sz="0" w:space="0" w:color="auto"/>
                                                          </w:divBdr>
                                                          <w:divsChild>
                                                            <w:div w:id="907574901">
                                                              <w:marLeft w:val="0"/>
                                                              <w:marRight w:val="0"/>
                                                              <w:marTop w:val="0"/>
                                                              <w:marBottom w:val="0"/>
                                                              <w:divBdr>
                                                                <w:top w:val="none" w:sz="0" w:space="0" w:color="auto"/>
                                                                <w:left w:val="none" w:sz="0" w:space="0" w:color="auto"/>
                                                                <w:bottom w:val="none" w:sz="0" w:space="0" w:color="auto"/>
                                                                <w:right w:val="none" w:sz="0" w:space="0" w:color="auto"/>
                                                              </w:divBdr>
                                                              <w:divsChild>
                                                                <w:div w:id="1661469264">
                                                                  <w:marLeft w:val="0"/>
                                                                  <w:marRight w:val="0"/>
                                                                  <w:marTop w:val="0"/>
                                                                  <w:marBottom w:val="0"/>
                                                                  <w:divBdr>
                                                                    <w:top w:val="none" w:sz="0" w:space="0" w:color="auto"/>
                                                                    <w:left w:val="none" w:sz="0" w:space="0" w:color="auto"/>
                                                                    <w:bottom w:val="none" w:sz="0" w:space="0" w:color="auto"/>
                                                                    <w:right w:val="none" w:sz="0" w:space="0" w:color="auto"/>
                                                                  </w:divBdr>
                                                                </w:div>
                                                              </w:divsChild>
                                                            </w:div>
                                                            <w:div w:id="1081482894">
                                                              <w:marLeft w:val="0"/>
                                                              <w:marRight w:val="0"/>
                                                              <w:marTop w:val="0"/>
                                                              <w:marBottom w:val="0"/>
                                                              <w:divBdr>
                                                                <w:top w:val="none" w:sz="0" w:space="0" w:color="auto"/>
                                                                <w:left w:val="none" w:sz="0" w:space="0" w:color="auto"/>
                                                                <w:bottom w:val="none" w:sz="0" w:space="0" w:color="auto"/>
                                                                <w:right w:val="none" w:sz="0" w:space="0" w:color="auto"/>
                                                              </w:divBdr>
                                                              <w:divsChild>
                                                                <w:div w:id="161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0769">
                                                      <w:marLeft w:val="0"/>
                                                      <w:marRight w:val="0"/>
                                                      <w:marTop w:val="0"/>
                                                      <w:marBottom w:val="0"/>
                                                      <w:divBdr>
                                                        <w:top w:val="none" w:sz="0" w:space="0" w:color="auto"/>
                                                        <w:left w:val="none" w:sz="0" w:space="0" w:color="auto"/>
                                                        <w:bottom w:val="none" w:sz="0" w:space="0" w:color="auto"/>
                                                        <w:right w:val="none" w:sz="0" w:space="0" w:color="auto"/>
                                                      </w:divBdr>
                                                      <w:divsChild>
                                                        <w:div w:id="611980180">
                                                          <w:marLeft w:val="0"/>
                                                          <w:marRight w:val="0"/>
                                                          <w:marTop w:val="0"/>
                                                          <w:marBottom w:val="0"/>
                                                          <w:divBdr>
                                                            <w:top w:val="none" w:sz="0" w:space="0" w:color="auto"/>
                                                            <w:left w:val="none" w:sz="0" w:space="0" w:color="auto"/>
                                                            <w:bottom w:val="none" w:sz="0" w:space="0" w:color="auto"/>
                                                            <w:right w:val="none" w:sz="0" w:space="0" w:color="auto"/>
                                                          </w:divBdr>
                                                        </w:div>
                                                      </w:divsChild>
                                                    </w:div>
                                                    <w:div w:id="205534924">
                                                      <w:marLeft w:val="0"/>
                                                      <w:marRight w:val="0"/>
                                                      <w:marTop w:val="0"/>
                                                      <w:marBottom w:val="0"/>
                                                      <w:divBdr>
                                                        <w:top w:val="none" w:sz="0" w:space="0" w:color="auto"/>
                                                        <w:left w:val="none" w:sz="0" w:space="0" w:color="auto"/>
                                                        <w:bottom w:val="none" w:sz="0" w:space="0" w:color="auto"/>
                                                        <w:right w:val="none" w:sz="0" w:space="0" w:color="auto"/>
                                                      </w:divBdr>
                                                      <w:divsChild>
                                                        <w:div w:id="1110011351">
                                                          <w:marLeft w:val="0"/>
                                                          <w:marRight w:val="0"/>
                                                          <w:marTop w:val="0"/>
                                                          <w:marBottom w:val="0"/>
                                                          <w:divBdr>
                                                            <w:top w:val="none" w:sz="0" w:space="0" w:color="auto"/>
                                                            <w:left w:val="none" w:sz="0" w:space="0" w:color="auto"/>
                                                            <w:bottom w:val="none" w:sz="0" w:space="0" w:color="auto"/>
                                                            <w:right w:val="none" w:sz="0" w:space="0" w:color="auto"/>
                                                          </w:divBdr>
                                                          <w:divsChild>
                                                            <w:div w:id="1454590476">
                                                              <w:marLeft w:val="0"/>
                                                              <w:marRight w:val="0"/>
                                                              <w:marTop w:val="0"/>
                                                              <w:marBottom w:val="0"/>
                                                              <w:divBdr>
                                                                <w:top w:val="none" w:sz="0" w:space="0" w:color="auto"/>
                                                                <w:left w:val="none" w:sz="0" w:space="0" w:color="auto"/>
                                                                <w:bottom w:val="none" w:sz="0" w:space="0" w:color="auto"/>
                                                                <w:right w:val="none" w:sz="0" w:space="0" w:color="auto"/>
                                                              </w:divBdr>
                                                              <w:divsChild>
                                                                <w:div w:id="12883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0578">
                                                          <w:marLeft w:val="0"/>
                                                          <w:marRight w:val="0"/>
                                                          <w:marTop w:val="0"/>
                                                          <w:marBottom w:val="0"/>
                                                          <w:divBdr>
                                                            <w:top w:val="none" w:sz="0" w:space="0" w:color="auto"/>
                                                            <w:left w:val="none" w:sz="0" w:space="0" w:color="auto"/>
                                                            <w:bottom w:val="none" w:sz="0" w:space="0" w:color="auto"/>
                                                            <w:right w:val="none" w:sz="0" w:space="0" w:color="auto"/>
                                                          </w:divBdr>
                                                          <w:divsChild>
                                                            <w:div w:id="385229377">
                                                              <w:marLeft w:val="0"/>
                                                              <w:marRight w:val="0"/>
                                                              <w:marTop w:val="0"/>
                                                              <w:marBottom w:val="0"/>
                                                              <w:divBdr>
                                                                <w:top w:val="none" w:sz="0" w:space="0" w:color="auto"/>
                                                                <w:left w:val="none" w:sz="0" w:space="0" w:color="auto"/>
                                                                <w:bottom w:val="none" w:sz="0" w:space="0" w:color="auto"/>
                                                                <w:right w:val="none" w:sz="0" w:space="0" w:color="auto"/>
                                                              </w:divBdr>
                                                              <w:divsChild>
                                                                <w:div w:id="155728767">
                                                                  <w:marLeft w:val="0"/>
                                                                  <w:marRight w:val="0"/>
                                                                  <w:marTop w:val="0"/>
                                                                  <w:marBottom w:val="0"/>
                                                                  <w:divBdr>
                                                                    <w:top w:val="none" w:sz="0" w:space="0" w:color="auto"/>
                                                                    <w:left w:val="none" w:sz="0" w:space="0" w:color="auto"/>
                                                                    <w:bottom w:val="none" w:sz="0" w:space="0" w:color="auto"/>
                                                                    <w:right w:val="none" w:sz="0" w:space="0" w:color="auto"/>
                                                                  </w:divBdr>
                                                                  <w:divsChild>
                                                                    <w:div w:id="700738931">
                                                                      <w:marLeft w:val="0"/>
                                                                      <w:marRight w:val="0"/>
                                                                      <w:marTop w:val="0"/>
                                                                      <w:marBottom w:val="0"/>
                                                                      <w:divBdr>
                                                                        <w:top w:val="none" w:sz="0" w:space="0" w:color="auto"/>
                                                                        <w:left w:val="none" w:sz="0" w:space="0" w:color="auto"/>
                                                                        <w:bottom w:val="none" w:sz="0" w:space="0" w:color="auto"/>
                                                                        <w:right w:val="none" w:sz="0" w:space="0" w:color="auto"/>
                                                                      </w:divBdr>
                                                                      <w:divsChild>
                                                                        <w:div w:id="922223974">
                                                                          <w:marLeft w:val="0"/>
                                                                          <w:marRight w:val="0"/>
                                                                          <w:marTop w:val="0"/>
                                                                          <w:marBottom w:val="0"/>
                                                                          <w:divBdr>
                                                                            <w:top w:val="none" w:sz="0" w:space="0" w:color="auto"/>
                                                                            <w:left w:val="none" w:sz="0" w:space="0" w:color="auto"/>
                                                                            <w:bottom w:val="none" w:sz="0" w:space="0" w:color="auto"/>
                                                                            <w:right w:val="none" w:sz="0" w:space="0" w:color="auto"/>
                                                                          </w:divBdr>
                                                                          <w:divsChild>
                                                                            <w:div w:id="18040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52517">
                                                      <w:marLeft w:val="0"/>
                                                      <w:marRight w:val="0"/>
                                                      <w:marTop w:val="0"/>
                                                      <w:marBottom w:val="0"/>
                                                      <w:divBdr>
                                                        <w:top w:val="none" w:sz="0" w:space="0" w:color="auto"/>
                                                        <w:left w:val="none" w:sz="0" w:space="0" w:color="auto"/>
                                                        <w:bottom w:val="none" w:sz="0" w:space="0" w:color="auto"/>
                                                        <w:right w:val="none" w:sz="0" w:space="0" w:color="auto"/>
                                                      </w:divBdr>
                                                      <w:divsChild>
                                                        <w:div w:id="1595434641">
                                                          <w:marLeft w:val="0"/>
                                                          <w:marRight w:val="0"/>
                                                          <w:marTop w:val="0"/>
                                                          <w:marBottom w:val="0"/>
                                                          <w:divBdr>
                                                            <w:top w:val="none" w:sz="0" w:space="0" w:color="auto"/>
                                                            <w:left w:val="none" w:sz="0" w:space="0" w:color="auto"/>
                                                            <w:bottom w:val="none" w:sz="0" w:space="0" w:color="auto"/>
                                                            <w:right w:val="none" w:sz="0" w:space="0" w:color="auto"/>
                                                          </w:divBdr>
                                                          <w:divsChild>
                                                            <w:div w:id="169567702">
                                                              <w:marLeft w:val="0"/>
                                                              <w:marRight w:val="0"/>
                                                              <w:marTop w:val="0"/>
                                                              <w:marBottom w:val="0"/>
                                                              <w:divBdr>
                                                                <w:top w:val="none" w:sz="0" w:space="0" w:color="auto"/>
                                                                <w:left w:val="none" w:sz="0" w:space="0" w:color="auto"/>
                                                                <w:bottom w:val="none" w:sz="0" w:space="0" w:color="auto"/>
                                                                <w:right w:val="none" w:sz="0" w:space="0" w:color="auto"/>
                                                              </w:divBdr>
                                                              <w:divsChild>
                                                                <w:div w:id="19956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5474">
                                                          <w:marLeft w:val="0"/>
                                                          <w:marRight w:val="0"/>
                                                          <w:marTop w:val="0"/>
                                                          <w:marBottom w:val="0"/>
                                                          <w:divBdr>
                                                            <w:top w:val="none" w:sz="0" w:space="0" w:color="auto"/>
                                                            <w:left w:val="none" w:sz="0" w:space="0" w:color="auto"/>
                                                            <w:bottom w:val="none" w:sz="0" w:space="0" w:color="auto"/>
                                                            <w:right w:val="none" w:sz="0" w:space="0" w:color="auto"/>
                                                          </w:divBdr>
                                                          <w:divsChild>
                                                            <w:div w:id="1644773279">
                                                              <w:marLeft w:val="0"/>
                                                              <w:marRight w:val="0"/>
                                                              <w:marTop w:val="0"/>
                                                              <w:marBottom w:val="0"/>
                                                              <w:divBdr>
                                                                <w:top w:val="none" w:sz="0" w:space="0" w:color="auto"/>
                                                                <w:left w:val="none" w:sz="0" w:space="0" w:color="auto"/>
                                                                <w:bottom w:val="none" w:sz="0" w:space="0" w:color="auto"/>
                                                                <w:right w:val="none" w:sz="0" w:space="0" w:color="auto"/>
                                                              </w:divBdr>
                                                            </w:div>
                                                            <w:div w:id="1212185626">
                                                              <w:marLeft w:val="0"/>
                                                              <w:marRight w:val="0"/>
                                                              <w:marTop w:val="0"/>
                                                              <w:marBottom w:val="0"/>
                                                              <w:divBdr>
                                                                <w:top w:val="none" w:sz="0" w:space="0" w:color="auto"/>
                                                                <w:left w:val="none" w:sz="0" w:space="0" w:color="auto"/>
                                                                <w:bottom w:val="none" w:sz="0" w:space="0" w:color="auto"/>
                                                                <w:right w:val="none" w:sz="0" w:space="0" w:color="auto"/>
                                                              </w:divBdr>
                                                            </w:div>
                                                            <w:div w:id="260263652">
                                                              <w:marLeft w:val="0"/>
                                                              <w:marRight w:val="0"/>
                                                              <w:marTop w:val="0"/>
                                                              <w:marBottom w:val="0"/>
                                                              <w:divBdr>
                                                                <w:top w:val="none" w:sz="0" w:space="0" w:color="auto"/>
                                                                <w:left w:val="none" w:sz="0" w:space="0" w:color="auto"/>
                                                                <w:bottom w:val="none" w:sz="0" w:space="0" w:color="auto"/>
                                                                <w:right w:val="none" w:sz="0" w:space="0" w:color="auto"/>
                                                              </w:divBdr>
                                                            </w:div>
                                                            <w:div w:id="6213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236346">
                      <w:marLeft w:val="0"/>
                      <w:marRight w:val="0"/>
                      <w:marTop w:val="0"/>
                      <w:marBottom w:val="0"/>
                      <w:divBdr>
                        <w:top w:val="none" w:sz="0" w:space="0" w:color="auto"/>
                        <w:left w:val="none" w:sz="0" w:space="0" w:color="auto"/>
                        <w:bottom w:val="none" w:sz="0" w:space="0" w:color="auto"/>
                        <w:right w:val="none" w:sz="0" w:space="0" w:color="auto"/>
                      </w:divBdr>
                      <w:divsChild>
                        <w:div w:id="908073565">
                          <w:marLeft w:val="0"/>
                          <w:marRight w:val="0"/>
                          <w:marTop w:val="0"/>
                          <w:marBottom w:val="0"/>
                          <w:divBdr>
                            <w:top w:val="none" w:sz="0" w:space="0" w:color="auto"/>
                            <w:left w:val="none" w:sz="0" w:space="0" w:color="auto"/>
                            <w:bottom w:val="none" w:sz="0" w:space="0" w:color="auto"/>
                            <w:right w:val="none" w:sz="0" w:space="0" w:color="auto"/>
                          </w:divBdr>
                          <w:divsChild>
                            <w:div w:id="210264582">
                              <w:marLeft w:val="0"/>
                              <w:marRight w:val="0"/>
                              <w:marTop w:val="0"/>
                              <w:marBottom w:val="0"/>
                              <w:divBdr>
                                <w:top w:val="none" w:sz="0" w:space="0" w:color="auto"/>
                                <w:left w:val="none" w:sz="0" w:space="0" w:color="auto"/>
                                <w:bottom w:val="none" w:sz="0" w:space="0" w:color="auto"/>
                                <w:right w:val="none" w:sz="0" w:space="0" w:color="auto"/>
                              </w:divBdr>
                              <w:divsChild>
                                <w:div w:id="993070755">
                                  <w:marLeft w:val="0"/>
                                  <w:marRight w:val="0"/>
                                  <w:marTop w:val="0"/>
                                  <w:marBottom w:val="0"/>
                                  <w:divBdr>
                                    <w:top w:val="none" w:sz="0" w:space="0" w:color="auto"/>
                                    <w:left w:val="none" w:sz="0" w:space="0" w:color="auto"/>
                                    <w:bottom w:val="none" w:sz="0" w:space="0" w:color="auto"/>
                                    <w:right w:val="none" w:sz="0" w:space="0" w:color="auto"/>
                                  </w:divBdr>
                                  <w:divsChild>
                                    <w:div w:id="1443766519">
                                      <w:marLeft w:val="0"/>
                                      <w:marRight w:val="0"/>
                                      <w:marTop w:val="0"/>
                                      <w:marBottom w:val="0"/>
                                      <w:divBdr>
                                        <w:top w:val="none" w:sz="0" w:space="0" w:color="auto"/>
                                        <w:left w:val="none" w:sz="0" w:space="0" w:color="auto"/>
                                        <w:bottom w:val="none" w:sz="0" w:space="0" w:color="auto"/>
                                        <w:right w:val="none" w:sz="0" w:space="0" w:color="auto"/>
                                      </w:divBdr>
                                      <w:divsChild>
                                        <w:div w:id="1548879214">
                                          <w:marLeft w:val="0"/>
                                          <w:marRight w:val="0"/>
                                          <w:marTop w:val="0"/>
                                          <w:marBottom w:val="0"/>
                                          <w:divBdr>
                                            <w:top w:val="none" w:sz="0" w:space="0" w:color="auto"/>
                                            <w:left w:val="none" w:sz="0" w:space="0" w:color="auto"/>
                                            <w:bottom w:val="none" w:sz="0" w:space="0" w:color="auto"/>
                                            <w:right w:val="none" w:sz="0" w:space="0" w:color="auto"/>
                                          </w:divBdr>
                                          <w:divsChild>
                                            <w:div w:id="2066563306">
                                              <w:marLeft w:val="0"/>
                                              <w:marRight w:val="0"/>
                                              <w:marTop w:val="0"/>
                                              <w:marBottom w:val="0"/>
                                              <w:divBdr>
                                                <w:top w:val="none" w:sz="0" w:space="0" w:color="auto"/>
                                                <w:left w:val="none" w:sz="0" w:space="0" w:color="auto"/>
                                                <w:bottom w:val="none" w:sz="0" w:space="0" w:color="auto"/>
                                                <w:right w:val="none" w:sz="0" w:space="0" w:color="auto"/>
                                              </w:divBdr>
                                              <w:divsChild>
                                                <w:div w:id="774789163">
                                                  <w:marLeft w:val="0"/>
                                                  <w:marRight w:val="0"/>
                                                  <w:marTop w:val="0"/>
                                                  <w:marBottom w:val="0"/>
                                                  <w:divBdr>
                                                    <w:top w:val="none" w:sz="0" w:space="0" w:color="auto"/>
                                                    <w:left w:val="none" w:sz="0" w:space="0" w:color="auto"/>
                                                    <w:bottom w:val="none" w:sz="0" w:space="0" w:color="auto"/>
                                                    <w:right w:val="none" w:sz="0" w:space="0" w:color="auto"/>
                                                  </w:divBdr>
                                                  <w:divsChild>
                                                    <w:div w:id="1675721403">
                                                      <w:marLeft w:val="0"/>
                                                      <w:marRight w:val="0"/>
                                                      <w:marTop w:val="0"/>
                                                      <w:marBottom w:val="0"/>
                                                      <w:divBdr>
                                                        <w:top w:val="none" w:sz="0" w:space="0" w:color="auto"/>
                                                        <w:left w:val="none" w:sz="0" w:space="0" w:color="auto"/>
                                                        <w:bottom w:val="none" w:sz="0" w:space="0" w:color="auto"/>
                                                        <w:right w:val="none" w:sz="0" w:space="0" w:color="auto"/>
                                                      </w:divBdr>
                                                      <w:divsChild>
                                                        <w:div w:id="1488934831">
                                                          <w:marLeft w:val="0"/>
                                                          <w:marRight w:val="0"/>
                                                          <w:marTop w:val="0"/>
                                                          <w:marBottom w:val="0"/>
                                                          <w:divBdr>
                                                            <w:top w:val="none" w:sz="0" w:space="0" w:color="auto"/>
                                                            <w:left w:val="none" w:sz="0" w:space="0" w:color="auto"/>
                                                            <w:bottom w:val="none" w:sz="0" w:space="0" w:color="auto"/>
                                                            <w:right w:val="none" w:sz="0" w:space="0" w:color="auto"/>
                                                          </w:divBdr>
                                                          <w:divsChild>
                                                            <w:div w:id="653754048">
                                                              <w:marLeft w:val="0"/>
                                                              <w:marRight w:val="0"/>
                                                              <w:marTop w:val="0"/>
                                                              <w:marBottom w:val="0"/>
                                                              <w:divBdr>
                                                                <w:top w:val="none" w:sz="0" w:space="0" w:color="auto"/>
                                                                <w:left w:val="none" w:sz="0" w:space="0" w:color="auto"/>
                                                                <w:bottom w:val="none" w:sz="0" w:space="0" w:color="auto"/>
                                                                <w:right w:val="none" w:sz="0" w:space="0" w:color="auto"/>
                                                              </w:divBdr>
                                                              <w:divsChild>
                                                                <w:div w:id="1427112194">
                                                                  <w:marLeft w:val="0"/>
                                                                  <w:marRight w:val="0"/>
                                                                  <w:marTop w:val="0"/>
                                                                  <w:marBottom w:val="0"/>
                                                                  <w:divBdr>
                                                                    <w:top w:val="none" w:sz="0" w:space="0" w:color="auto"/>
                                                                    <w:left w:val="none" w:sz="0" w:space="0" w:color="auto"/>
                                                                    <w:bottom w:val="none" w:sz="0" w:space="0" w:color="auto"/>
                                                                    <w:right w:val="none" w:sz="0" w:space="0" w:color="auto"/>
                                                                  </w:divBdr>
                                                                </w:div>
                                                              </w:divsChild>
                                                            </w:div>
                                                            <w:div w:id="10375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4473">
                                                      <w:marLeft w:val="0"/>
                                                      <w:marRight w:val="0"/>
                                                      <w:marTop w:val="0"/>
                                                      <w:marBottom w:val="0"/>
                                                      <w:divBdr>
                                                        <w:top w:val="none" w:sz="0" w:space="0" w:color="auto"/>
                                                        <w:left w:val="none" w:sz="0" w:space="0" w:color="auto"/>
                                                        <w:bottom w:val="none" w:sz="0" w:space="0" w:color="auto"/>
                                                        <w:right w:val="none" w:sz="0" w:space="0" w:color="auto"/>
                                                      </w:divBdr>
                                                      <w:divsChild>
                                                        <w:div w:id="170223656">
                                                          <w:marLeft w:val="0"/>
                                                          <w:marRight w:val="0"/>
                                                          <w:marTop w:val="0"/>
                                                          <w:marBottom w:val="0"/>
                                                          <w:divBdr>
                                                            <w:top w:val="none" w:sz="0" w:space="0" w:color="auto"/>
                                                            <w:left w:val="none" w:sz="0" w:space="0" w:color="auto"/>
                                                            <w:bottom w:val="none" w:sz="0" w:space="0" w:color="auto"/>
                                                            <w:right w:val="none" w:sz="0" w:space="0" w:color="auto"/>
                                                          </w:divBdr>
                                                        </w:div>
                                                      </w:divsChild>
                                                    </w:div>
                                                    <w:div w:id="276066273">
                                                      <w:marLeft w:val="0"/>
                                                      <w:marRight w:val="0"/>
                                                      <w:marTop w:val="0"/>
                                                      <w:marBottom w:val="0"/>
                                                      <w:divBdr>
                                                        <w:top w:val="none" w:sz="0" w:space="0" w:color="auto"/>
                                                        <w:left w:val="none" w:sz="0" w:space="0" w:color="auto"/>
                                                        <w:bottom w:val="none" w:sz="0" w:space="0" w:color="auto"/>
                                                        <w:right w:val="none" w:sz="0" w:space="0" w:color="auto"/>
                                                      </w:divBdr>
                                                      <w:divsChild>
                                                        <w:div w:id="726608910">
                                                          <w:marLeft w:val="0"/>
                                                          <w:marRight w:val="0"/>
                                                          <w:marTop w:val="0"/>
                                                          <w:marBottom w:val="0"/>
                                                          <w:divBdr>
                                                            <w:top w:val="none" w:sz="0" w:space="0" w:color="auto"/>
                                                            <w:left w:val="none" w:sz="0" w:space="0" w:color="auto"/>
                                                            <w:bottom w:val="none" w:sz="0" w:space="0" w:color="auto"/>
                                                            <w:right w:val="none" w:sz="0" w:space="0" w:color="auto"/>
                                                          </w:divBdr>
                                                          <w:divsChild>
                                                            <w:div w:id="1268536437">
                                                              <w:marLeft w:val="0"/>
                                                              <w:marRight w:val="0"/>
                                                              <w:marTop w:val="0"/>
                                                              <w:marBottom w:val="0"/>
                                                              <w:divBdr>
                                                                <w:top w:val="none" w:sz="0" w:space="0" w:color="auto"/>
                                                                <w:left w:val="none" w:sz="0" w:space="0" w:color="auto"/>
                                                                <w:bottom w:val="none" w:sz="0" w:space="0" w:color="auto"/>
                                                                <w:right w:val="none" w:sz="0" w:space="0" w:color="auto"/>
                                                              </w:divBdr>
                                                              <w:divsChild>
                                                                <w:div w:id="19749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229">
                                                          <w:marLeft w:val="0"/>
                                                          <w:marRight w:val="0"/>
                                                          <w:marTop w:val="0"/>
                                                          <w:marBottom w:val="0"/>
                                                          <w:divBdr>
                                                            <w:top w:val="none" w:sz="0" w:space="0" w:color="auto"/>
                                                            <w:left w:val="none" w:sz="0" w:space="0" w:color="auto"/>
                                                            <w:bottom w:val="none" w:sz="0" w:space="0" w:color="auto"/>
                                                            <w:right w:val="none" w:sz="0" w:space="0" w:color="auto"/>
                                                          </w:divBdr>
                                                          <w:divsChild>
                                                            <w:div w:id="1130826720">
                                                              <w:marLeft w:val="0"/>
                                                              <w:marRight w:val="0"/>
                                                              <w:marTop w:val="0"/>
                                                              <w:marBottom w:val="0"/>
                                                              <w:divBdr>
                                                                <w:top w:val="none" w:sz="0" w:space="0" w:color="auto"/>
                                                                <w:left w:val="none" w:sz="0" w:space="0" w:color="auto"/>
                                                                <w:bottom w:val="none" w:sz="0" w:space="0" w:color="auto"/>
                                                                <w:right w:val="none" w:sz="0" w:space="0" w:color="auto"/>
                                                              </w:divBdr>
                                                              <w:divsChild>
                                                                <w:div w:id="1893033199">
                                                                  <w:marLeft w:val="0"/>
                                                                  <w:marRight w:val="0"/>
                                                                  <w:marTop w:val="0"/>
                                                                  <w:marBottom w:val="0"/>
                                                                  <w:divBdr>
                                                                    <w:top w:val="none" w:sz="0" w:space="0" w:color="auto"/>
                                                                    <w:left w:val="none" w:sz="0" w:space="0" w:color="auto"/>
                                                                    <w:bottom w:val="none" w:sz="0" w:space="0" w:color="auto"/>
                                                                    <w:right w:val="none" w:sz="0" w:space="0" w:color="auto"/>
                                                                  </w:divBdr>
                                                                  <w:divsChild>
                                                                    <w:div w:id="702750061">
                                                                      <w:marLeft w:val="0"/>
                                                                      <w:marRight w:val="0"/>
                                                                      <w:marTop w:val="0"/>
                                                                      <w:marBottom w:val="0"/>
                                                                      <w:divBdr>
                                                                        <w:top w:val="none" w:sz="0" w:space="0" w:color="auto"/>
                                                                        <w:left w:val="none" w:sz="0" w:space="0" w:color="auto"/>
                                                                        <w:bottom w:val="none" w:sz="0" w:space="0" w:color="auto"/>
                                                                        <w:right w:val="none" w:sz="0" w:space="0" w:color="auto"/>
                                                                      </w:divBdr>
                                                                      <w:divsChild>
                                                                        <w:div w:id="1705326283">
                                                                          <w:marLeft w:val="0"/>
                                                                          <w:marRight w:val="0"/>
                                                                          <w:marTop w:val="0"/>
                                                                          <w:marBottom w:val="0"/>
                                                                          <w:divBdr>
                                                                            <w:top w:val="none" w:sz="0" w:space="0" w:color="auto"/>
                                                                            <w:left w:val="none" w:sz="0" w:space="0" w:color="auto"/>
                                                                            <w:bottom w:val="none" w:sz="0" w:space="0" w:color="auto"/>
                                                                            <w:right w:val="none" w:sz="0" w:space="0" w:color="auto"/>
                                                                          </w:divBdr>
                                                                          <w:divsChild>
                                                                            <w:div w:id="7643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136999">
      <w:bodyDiv w:val="1"/>
      <w:marLeft w:val="0"/>
      <w:marRight w:val="0"/>
      <w:marTop w:val="0"/>
      <w:marBottom w:val="0"/>
      <w:divBdr>
        <w:top w:val="none" w:sz="0" w:space="0" w:color="auto"/>
        <w:left w:val="none" w:sz="0" w:space="0" w:color="auto"/>
        <w:bottom w:val="none" w:sz="0" w:space="0" w:color="auto"/>
        <w:right w:val="none" w:sz="0" w:space="0" w:color="auto"/>
      </w:divBdr>
    </w:div>
    <w:div w:id="2009164464">
      <w:bodyDiv w:val="1"/>
      <w:marLeft w:val="0"/>
      <w:marRight w:val="0"/>
      <w:marTop w:val="0"/>
      <w:marBottom w:val="0"/>
      <w:divBdr>
        <w:top w:val="none" w:sz="0" w:space="0" w:color="auto"/>
        <w:left w:val="none" w:sz="0" w:space="0" w:color="auto"/>
        <w:bottom w:val="none" w:sz="0" w:space="0" w:color="auto"/>
        <w:right w:val="none" w:sz="0" w:space="0" w:color="auto"/>
      </w:divBdr>
    </w:div>
    <w:div w:id="2040813099">
      <w:bodyDiv w:val="1"/>
      <w:marLeft w:val="0"/>
      <w:marRight w:val="0"/>
      <w:marTop w:val="0"/>
      <w:marBottom w:val="0"/>
      <w:divBdr>
        <w:top w:val="none" w:sz="0" w:space="0" w:color="auto"/>
        <w:left w:val="none" w:sz="0" w:space="0" w:color="auto"/>
        <w:bottom w:val="none" w:sz="0" w:space="0" w:color="auto"/>
        <w:right w:val="none" w:sz="0" w:space="0" w:color="auto"/>
      </w:divBdr>
    </w:div>
    <w:div w:id="2056349996">
      <w:bodyDiv w:val="1"/>
      <w:marLeft w:val="0"/>
      <w:marRight w:val="0"/>
      <w:marTop w:val="0"/>
      <w:marBottom w:val="0"/>
      <w:divBdr>
        <w:top w:val="none" w:sz="0" w:space="0" w:color="auto"/>
        <w:left w:val="none" w:sz="0" w:space="0" w:color="auto"/>
        <w:bottom w:val="none" w:sz="0" w:space="0" w:color="auto"/>
        <w:right w:val="none" w:sz="0" w:space="0" w:color="auto"/>
      </w:divBdr>
      <w:divsChild>
        <w:div w:id="114062969">
          <w:marLeft w:val="0"/>
          <w:marRight w:val="0"/>
          <w:marTop w:val="0"/>
          <w:marBottom w:val="0"/>
          <w:divBdr>
            <w:top w:val="none" w:sz="0" w:space="0" w:color="auto"/>
            <w:left w:val="none" w:sz="0" w:space="0" w:color="auto"/>
            <w:bottom w:val="none" w:sz="0" w:space="0" w:color="auto"/>
            <w:right w:val="none" w:sz="0" w:space="0" w:color="auto"/>
          </w:divBdr>
          <w:divsChild>
            <w:div w:id="1268924812">
              <w:marLeft w:val="0"/>
              <w:marRight w:val="300"/>
              <w:marTop w:val="0"/>
              <w:marBottom w:val="0"/>
              <w:divBdr>
                <w:top w:val="none" w:sz="0" w:space="0" w:color="auto"/>
                <w:left w:val="none" w:sz="0" w:space="0" w:color="auto"/>
                <w:bottom w:val="none" w:sz="0" w:space="0" w:color="auto"/>
                <w:right w:val="none" w:sz="0" w:space="0" w:color="auto"/>
              </w:divBdr>
              <w:divsChild>
                <w:div w:id="1537814019">
                  <w:marLeft w:val="0"/>
                  <w:marRight w:val="0"/>
                  <w:marTop w:val="0"/>
                  <w:marBottom w:val="0"/>
                  <w:divBdr>
                    <w:top w:val="none" w:sz="0" w:space="0" w:color="auto"/>
                    <w:left w:val="none" w:sz="0" w:space="0" w:color="auto"/>
                    <w:bottom w:val="none" w:sz="0" w:space="0" w:color="auto"/>
                    <w:right w:val="none" w:sz="0" w:space="0" w:color="auto"/>
                  </w:divBdr>
                </w:div>
              </w:divsChild>
            </w:div>
            <w:div w:id="1065837001">
              <w:marLeft w:val="0"/>
              <w:marRight w:val="0"/>
              <w:marTop w:val="0"/>
              <w:marBottom w:val="0"/>
              <w:divBdr>
                <w:top w:val="none" w:sz="0" w:space="0" w:color="auto"/>
                <w:left w:val="none" w:sz="0" w:space="0" w:color="auto"/>
                <w:bottom w:val="none" w:sz="0" w:space="0" w:color="auto"/>
                <w:right w:val="none" w:sz="0" w:space="0" w:color="auto"/>
              </w:divBdr>
              <w:divsChild>
                <w:div w:id="442849683">
                  <w:marLeft w:val="0"/>
                  <w:marRight w:val="0"/>
                  <w:marTop w:val="0"/>
                  <w:marBottom w:val="150"/>
                  <w:divBdr>
                    <w:top w:val="none" w:sz="0" w:space="0" w:color="auto"/>
                    <w:left w:val="none" w:sz="0" w:space="0" w:color="auto"/>
                    <w:bottom w:val="none" w:sz="0" w:space="0" w:color="auto"/>
                    <w:right w:val="none" w:sz="0" w:space="0" w:color="auto"/>
                  </w:divBdr>
                  <w:divsChild>
                    <w:div w:id="1101147233">
                      <w:marLeft w:val="0"/>
                      <w:marRight w:val="0"/>
                      <w:marTop w:val="0"/>
                      <w:marBottom w:val="0"/>
                      <w:divBdr>
                        <w:top w:val="none" w:sz="0" w:space="0" w:color="auto"/>
                        <w:left w:val="none" w:sz="0" w:space="0" w:color="auto"/>
                        <w:bottom w:val="none" w:sz="0" w:space="0" w:color="auto"/>
                        <w:right w:val="none" w:sz="0" w:space="0" w:color="auto"/>
                      </w:divBdr>
                      <w:divsChild>
                        <w:div w:id="1620724673">
                          <w:marLeft w:val="0"/>
                          <w:marRight w:val="0"/>
                          <w:marTop w:val="0"/>
                          <w:marBottom w:val="0"/>
                          <w:divBdr>
                            <w:top w:val="none" w:sz="0" w:space="0" w:color="auto"/>
                            <w:left w:val="none" w:sz="0" w:space="0" w:color="auto"/>
                            <w:bottom w:val="none" w:sz="0" w:space="0" w:color="auto"/>
                            <w:right w:val="none" w:sz="0" w:space="0" w:color="auto"/>
                          </w:divBdr>
                          <w:divsChild>
                            <w:div w:id="603536657">
                              <w:marLeft w:val="0"/>
                              <w:marRight w:val="0"/>
                              <w:marTop w:val="0"/>
                              <w:marBottom w:val="0"/>
                              <w:divBdr>
                                <w:top w:val="none" w:sz="0" w:space="0" w:color="auto"/>
                                <w:left w:val="none" w:sz="0" w:space="0" w:color="auto"/>
                                <w:bottom w:val="none" w:sz="0" w:space="0" w:color="auto"/>
                                <w:right w:val="none" w:sz="0" w:space="0" w:color="auto"/>
                              </w:divBdr>
                              <w:divsChild>
                                <w:div w:id="266814760">
                                  <w:marLeft w:val="0"/>
                                  <w:marRight w:val="0"/>
                                  <w:marTop w:val="270"/>
                                  <w:marBottom w:val="0"/>
                                  <w:divBdr>
                                    <w:top w:val="none" w:sz="0" w:space="0" w:color="auto"/>
                                    <w:left w:val="none" w:sz="0" w:space="0" w:color="auto"/>
                                    <w:bottom w:val="none" w:sz="0" w:space="0" w:color="auto"/>
                                    <w:right w:val="none" w:sz="0" w:space="0" w:color="auto"/>
                                  </w:divBdr>
                                  <w:divsChild>
                                    <w:div w:id="651521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7500">
                  <w:marLeft w:val="0"/>
                  <w:marRight w:val="0"/>
                  <w:marTop w:val="0"/>
                  <w:marBottom w:val="0"/>
                  <w:divBdr>
                    <w:top w:val="none" w:sz="0" w:space="0" w:color="auto"/>
                    <w:left w:val="none" w:sz="0" w:space="0" w:color="auto"/>
                    <w:bottom w:val="none" w:sz="0" w:space="0" w:color="auto"/>
                    <w:right w:val="none" w:sz="0" w:space="0" w:color="auto"/>
                  </w:divBdr>
                  <w:divsChild>
                    <w:div w:id="20894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7901">
          <w:marLeft w:val="0"/>
          <w:marRight w:val="0"/>
          <w:marTop w:val="0"/>
          <w:marBottom w:val="0"/>
          <w:divBdr>
            <w:top w:val="none" w:sz="0" w:space="0" w:color="auto"/>
            <w:left w:val="none" w:sz="0" w:space="0" w:color="auto"/>
            <w:bottom w:val="none" w:sz="0" w:space="0" w:color="auto"/>
            <w:right w:val="none" w:sz="0" w:space="0" w:color="auto"/>
          </w:divBdr>
          <w:divsChild>
            <w:div w:id="1164316388">
              <w:marLeft w:val="0"/>
              <w:marRight w:val="0"/>
              <w:marTop w:val="360"/>
              <w:marBottom w:val="240"/>
              <w:divBdr>
                <w:top w:val="none" w:sz="0" w:space="0" w:color="auto"/>
                <w:left w:val="none" w:sz="0" w:space="0" w:color="auto"/>
                <w:bottom w:val="none" w:sz="0" w:space="0" w:color="auto"/>
                <w:right w:val="none" w:sz="0" w:space="0" w:color="auto"/>
              </w:divBdr>
              <w:divsChild>
                <w:div w:id="1969168057">
                  <w:marLeft w:val="0"/>
                  <w:marRight w:val="0"/>
                  <w:marTop w:val="0"/>
                  <w:marBottom w:val="0"/>
                  <w:divBdr>
                    <w:top w:val="none" w:sz="0" w:space="0" w:color="auto"/>
                    <w:left w:val="none" w:sz="0" w:space="0" w:color="auto"/>
                    <w:bottom w:val="none" w:sz="0" w:space="0" w:color="auto"/>
                    <w:right w:val="none" w:sz="0" w:space="0" w:color="auto"/>
                  </w:divBdr>
                  <w:divsChild>
                    <w:div w:id="872613975">
                      <w:marLeft w:val="0"/>
                      <w:marRight w:val="0"/>
                      <w:marTop w:val="0"/>
                      <w:marBottom w:val="0"/>
                      <w:divBdr>
                        <w:top w:val="none" w:sz="0" w:space="0" w:color="auto"/>
                        <w:left w:val="none" w:sz="0" w:space="0" w:color="auto"/>
                        <w:bottom w:val="none" w:sz="0" w:space="0" w:color="auto"/>
                        <w:right w:val="none" w:sz="0" w:space="0" w:color="auto"/>
                      </w:divBdr>
                    </w:div>
                  </w:divsChild>
                </w:div>
                <w:div w:id="809639293">
                  <w:marLeft w:val="0"/>
                  <w:marRight w:val="0"/>
                  <w:marTop w:val="120"/>
                  <w:marBottom w:val="0"/>
                  <w:divBdr>
                    <w:top w:val="none" w:sz="0" w:space="0" w:color="auto"/>
                    <w:left w:val="none" w:sz="0" w:space="0" w:color="auto"/>
                    <w:bottom w:val="none" w:sz="0" w:space="0" w:color="auto"/>
                    <w:right w:val="none" w:sz="0" w:space="0" w:color="auto"/>
                  </w:divBdr>
                </w:div>
              </w:divsChild>
            </w:div>
            <w:div w:id="1208176359">
              <w:marLeft w:val="0"/>
              <w:marRight w:val="0"/>
              <w:marTop w:val="0"/>
              <w:marBottom w:val="0"/>
              <w:divBdr>
                <w:top w:val="none" w:sz="0" w:space="0" w:color="auto"/>
                <w:left w:val="none" w:sz="0" w:space="0" w:color="auto"/>
                <w:bottom w:val="none" w:sz="0" w:space="0" w:color="auto"/>
                <w:right w:val="none" w:sz="0" w:space="0" w:color="auto"/>
              </w:divBdr>
              <w:divsChild>
                <w:div w:id="1790320099">
                  <w:marLeft w:val="0"/>
                  <w:marRight w:val="0"/>
                  <w:marTop w:val="0"/>
                  <w:marBottom w:val="0"/>
                  <w:divBdr>
                    <w:top w:val="none" w:sz="0" w:space="0" w:color="auto"/>
                    <w:left w:val="none" w:sz="0" w:space="0" w:color="auto"/>
                    <w:bottom w:val="none" w:sz="0" w:space="0" w:color="auto"/>
                    <w:right w:val="none" w:sz="0" w:space="0" w:color="auto"/>
                  </w:divBdr>
                  <w:divsChild>
                    <w:div w:id="1361083710">
                      <w:marLeft w:val="0"/>
                      <w:marRight w:val="0"/>
                      <w:marTop w:val="360"/>
                      <w:marBottom w:val="0"/>
                      <w:divBdr>
                        <w:top w:val="none" w:sz="0" w:space="0" w:color="auto"/>
                        <w:left w:val="none" w:sz="0" w:space="0" w:color="auto"/>
                        <w:bottom w:val="none" w:sz="0" w:space="0" w:color="auto"/>
                        <w:right w:val="none" w:sz="0" w:space="0" w:color="auto"/>
                      </w:divBdr>
                      <w:divsChild>
                        <w:div w:id="1458180513">
                          <w:marLeft w:val="0"/>
                          <w:marRight w:val="0"/>
                          <w:marTop w:val="0"/>
                          <w:marBottom w:val="240"/>
                          <w:divBdr>
                            <w:top w:val="none" w:sz="0" w:space="0" w:color="auto"/>
                            <w:left w:val="none" w:sz="0" w:space="0" w:color="auto"/>
                            <w:bottom w:val="none" w:sz="0" w:space="0" w:color="auto"/>
                            <w:right w:val="none" w:sz="0" w:space="0" w:color="auto"/>
                          </w:divBdr>
                          <w:divsChild>
                            <w:div w:id="862747665">
                              <w:marLeft w:val="0"/>
                              <w:marRight w:val="0"/>
                              <w:marTop w:val="0"/>
                              <w:marBottom w:val="0"/>
                              <w:divBdr>
                                <w:top w:val="none" w:sz="0" w:space="0" w:color="auto"/>
                                <w:left w:val="none" w:sz="0" w:space="0" w:color="auto"/>
                                <w:bottom w:val="none" w:sz="0" w:space="0" w:color="auto"/>
                                <w:right w:val="none" w:sz="0" w:space="0" w:color="auto"/>
                              </w:divBdr>
                              <w:divsChild>
                                <w:div w:id="10868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2667">
                  <w:marLeft w:val="0"/>
                  <w:marRight w:val="0"/>
                  <w:marTop w:val="0"/>
                  <w:marBottom w:val="0"/>
                  <w:divBdr>
                    <w:top w:val="none" w:sz="0" w:space="0" w:color="auto"/>
                    <w:left w:val="none" w:sz="0" w:space="0" w:color="auto"/>
                    <w:bottom w:val="none" w:sz="0" w:space="0" w:color="auto"/>
                    <w:right w:val="none" w:sz="0" w:space="0" w:color="auto"/>
                  </w:divBdr>
                  <w:divsChild>
                    <w:div w:id="554388503">
                      <w:marLeft w:val="0"/>
                      <w:marRight w:val="0"/>
                      <w:marTop w:val="360"/>
                      <w:marBottom w:val="0"/>
                      <w:divBdr>
                        <w:top w:val="none" w:sz="0" w:space="0" w:color="auto"/>
                        <w:left w:val="none" w:sz="0" w:space="0" w:color="auto"/>
                        <w:bottom w:val="none" w:sz="0" w:space="0" w:color="auto"/>
                        <w:right w:val="none" w:sz="0" w:space="0" w:color="auto"/>
                      </w:divBdr>
                      <w:divsChild>
                        <w:div w:id="70855779">
                          <w:marLeft w:val="0"/>
                          <w:marRight w:val="0"/>
                          <w:marTop w:val="0"/>
                          <w:marBottom w:val="240"/>
                          <w:divBdr>
                            <w:top w:val="none" w:sz="0" w:space="0" w:color="auto"/>
                            <w:left w:val="none" w:sz="0" w:space="0" w:color="auto"/>
                            <w:bottom w:val="none" w:sz="0" w:space="0" w:color="auto"/>
                            <w:right w:val="none" w:sz="0" w:space="0" w:color="auto"/>
                          </w:divBdr>
                          <w:divsChild>
                            <w:div w:id="778913944">
                              <w:marLeft w:val="0"/>
                              <w:marRight w:val="0"/>
                              <w:marTop w:val="0"/>
                              <w:marBottom w:val="0"/>
                              <w:divBdr>
                                <w:top w:val="none" w:sz="0" w:space="0" w:color="auto"/>
                                <w:left w:val="none" w:sz="0" w:space="0" w:color="auto"/>
                                <w:bottom w:val="none" w:sz="0" w:space="0" w:color="auto"/>
                                <w:right w:val="none" w:sz="0" w:space="0" w:color="auto"/>
                              </w:divBdr>
                              <w:divsChild>
                                <w:div w:id="520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81252">
                          <w:marLeft w:val="0"/>
                          <w:marRight w:val="0"/>
                          <w:marTop w:val="0"/>
                          <w:marBottom w:val="240"/>
                          <w:divBdr>
                            <w:top w:val="none" w:sz="0" w:space="0" w:color="auto"/>
                            <w:left w:val="none" w:sz="0" w:space="0" w:color="auto"/>
                            <w:bottom w:val="none" w:sz="0" w:space="0" w:color="auto"/>
                            <w:right w:val="none" w:sz="0" w:space="0" w:color="auto"/>
                          </w:divBdr>
                          <w:divsChild>
                            <w:div w:id="1990937480">
                              <w:marLeft w:val="0"/>
                              <w:marRight w:val="0"/>
                              <w:marTop w:val="0"/>
                              <w:marBottom w:val="0"/>
                              <w:divBdr>
                                <w:top w:val="none" w:sz="0" w:space="0" w:color="auto"/>
                                <w:left w:val="none" w:sz="0" w:space="0" w:color="auto"/>
                                <w:bottom w:val="none" w:sz="0" w:space="0" w:color="auto"/>
                                <w:right w:val="none" w:sz="0" w:space="0" w:color="auto"/>
                              </w:divBdr>
                              <w:divsChild>
                                <w:div w:id="1666202072">
                                  <w:marLeft w:val="0"/>
                                  <w:marRight w:val="0"/>
                                  <w:marTop w:val="0"/>
                                  <w:marBottom w:val="0"/>
                                  <w:divBdr>
                                    <w:top w:val="none" w:sz="0" w:space="0" w:color="auto"/>
                                    <w:left w:val="none" w:sz="0" w:space="0" w:color="auto"/>
                                    <w:bottom w:val="none" w:sz="0" w:space="0" w:color="auto"/>
                                    <w:right w:val="none" w:sz="0" w:space="0" w:color="auto"/>
                                  </w:divBdr>
                                  <w:divsChild>
                                    <w:div w:id="1661958492">
                                      <w:marLeft w:val="0"/>
                                      <w:marRight w:val="0"/>
                                      <w:marTop w:val="0"/>
                                      <w:marBottom w:val="0"/>
                                      <w:divBdr>
                                        <w:top w:val="none" w:sz="0" w:space="0" w:color="auto"/>
                                        <w:left w:val="none" w:sz="0" w:space="0" w:color="auto"/>
                                        <w:bottom w:val="none" w:sz="0" w:space="0" w:color="auto"/>
                                        <w:right w:val="none" w:sz="0" w:space="0" w:color="auto"/>
                                      </w:divBdr>
                                    </w:div>
                                  </w:divsChild>
                                </w:div>
                                <w:div w:id="4804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9413">
                          <w:marLeft w:val="0"/>
                          <w:marRight w:val="0"/>
                          <w:marTop w:val="0"/>
                          <w:marBottom w:val="0"/>
                          <w:divBdr>
                            <w:top w:val="none" w:sz="0" w:space="0" w:color="auto"/>
                            <w:left w:val="none" w:sz="0" w:space="0" w:color="auto"/>
                            <w:bottom w:val="none" w:sz="0" w:space="0" w:color="auto"/>
                            <w:right w:val="none" w:sz="0" w:space="0" w:color="auto"/>
                          </w:divBdr>
                          <w:divsChild>
                            <w:div w:id="864293588">
                              <w:marLeft w:val="0"/>
                              <w:marRight w:val="0"/>
                              <w:marTop w:val="0"/>
                              <w:marBottom w:val="0"/>
                              <w:divBdr>
                                <w:top w:val="none" w:sz="0" w:space="0" w:color="auto"/>
                                <w:left w:val="none" w:sz="0" w:space="0" w:color="auto"/>
                                <w:bottom w:val="none" w:sz="0" w:space="0" w:color="auto"/>
                                <w:right w:val="none" w:sz="0" w:space="0" w:color="auto"/>
                              </w:divBdr>
                              <w:divsChild>
                                <w:div w:id="10472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13717">
                  <w:marLeft w:val="0"/>
                  <w:marRight w:val="0"/>
                  <w:marTop w:val="0"/>
                  <w:marBottom w:val="0"/>
                  <w:divBdr>
                    <w:top w:val="none" w:sz="0" w:space="0" w:color="auto"/>
                    <w:left w:val="none" w:sz="0" w:space="0" w:color="auto"/>
                    <w:bottom w:val="none" w:sz="0" w:space="0" w:color="auto"/>
                    <w:right w:val="none" w:sz="0" w:space="0" w:color="auto"/>
                  </w:divBdr>
                  <w:divsChild>
                    <w:div w:id="1696610803">
                      <w:marLeft w:val="0"/>
                      <w:marRight w:val="0"/>
                      <w:marTop w:val="0"/>
                      <w:marBottom w:val="0"/>
                      <w:divBdr>
                        <w:top w:val="none" w:sz="0" w:space="0" w:color="auto"/>
                        <w:left w:val="none" w:sz="0" w:space="0" w:color="auto"/>
                        <w:bottom w:val="none" w:sz="0" w:space="0" w:color="auto"/>
                        <w:right w:val="none" w:sz="0" w:space="0" w:color="auto"/>
                      </w:divBdr>
                      <w:divsChild>
                        <w:div w:id="130024377">
                          <w:marLeft w:val="0"/>
                          <w:marRight w:val="0"/>
                          <w:marTop w:val="0"/>
                          <w:marBottom w:val="240"/>
                          <w:divBdr>
                            <w:top w:val="none" w:sz="0" w:space="0" w:color="auto"/>
                            <w:left w:val="none" w:sz="0" w:space="0" w:color="auto"/>
                            <w:bottom w:val="none" w:sz="0" w:space="0" w:color="auto"/>
                            <w:right w:val="none" w:sz="0" w:space="0" w:color="auto"/>
                          </w:divBdr>
                          <w:divsChild>
                            <w:div w:id="847595405">
                              <w:marLeft w:val="0"/>
                              <w:marRight w:val="0"/>
                              <w:marTop w:val="0"/>
                              <w:marBottom w:val="0"/>
                              <w:divBdr>
                                <w:top w:val="none" w:sz="0" w:space="0" w:color="auto"/>
                                <w:left w:val="none" w:sz="0" w:space="0" w:color="auto"/>
                                <w:bottom w:val="none" w:sz="0" w:space="0" w:color="auto"/>
                                <w:right w:val="none" w:sz="0" w:space="0" w:color="auto"/>
                              </w:divBdr>
                              <w:divsChild>
                                <w:div w:id="6655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28219">
                  <w:marLeft w:val="0"/>
                  <w:marRight w:val="0"/>
                  <w:marTop w:val="0"/>
                  <w:marBottom w:val="0"/>
                  <w:divBdr>
                    <w:top w:val="none" w:sz="0" w:space="0" w:color="auto"/>
                    <w:left w:val="none" w:sz="0" w:space="0" w:color="auto"/>
                    <w:bottom w:val="none" w:sz="0" w:space="0" w:color="auto"/>
                    <w:right w:val="none" w:sz="0" w:space="0" w:color="auto"/>
                  </w:divBdr>
                  <w:divsChild>
                    <w:div w:id="2108958948">
                      <w:marLeft w:val="0"/>
                      <w:marRight w:val="0"/>
                      <w:marTop w:val="360"/>
                      <w:marBottom w:val="0"/>
                      <w:divBdr>
                        <w:top w:val="none" w:sz="0" w:space="0" w:color="auto"/>
                        <w:left w:val="none" w:sz="0" w:space="0" w:color="auto"/>
                        <w:bottom w:val="none" w:sz="0" w:space="0" w:color="auto"/>
                        <w:right w:val="none" w:sz="0" w:space="0" w:color="auto"/>
                      </w:divBdr>
                      <w:divsChild>
                        <w:div w:id="1291401276">
                          <w:marLeft w:val="0"/>
                          <w:marRight w:val="0"/>
                          <w:marTop w:val="0"/>
                          <w:marBottom w:val="240"/>
                          <w:divBdr>
                            <w:top w:val="none" w:sz="0" w:space="0" w:color="auto"/>
                            <w:left w:val="none" w:sz="0" w:space="0" w:color="auto"/>
                            <w:bottom w:val="none" w:sz="0" w:space="0" w:color="auto"/>
                            <w:right w:val="none" w:sz="0" w:space="0" w:color="auto"/>
                          </w:divBdr>
                          <w:divsChild>
                            <w:div w:id="428427481">
                              <w:marLeft w:val="0"/>
                              <w:marRight w:val="0"/>
                              <w:marTop w:val="0"/>
                              <w:marBottom w:val="0"/>
                              <w:divBdr>
                                <w:top w:val="none" w:sz="0" w:space="0" w:color="auto"/>
                                <w:left w:val="none" w:sz="0" w:space="0" w:color="auto"/>
                                <w:bottom w:val="none" w:sz="0" w:space="0" w:color="auto"/>
                                <w:right w:val="none" w:sz="0" w:space="0" w:color="auto"/>
                              </w:divBdr>
                              <w:divsChild>
                                <w:div w:id="630480897">
                                  <w:marLeft w:val="0"/>
                                  <w:marRight w:val="0"/>
                                  <w:marTop w:val="0"/>
                                  <w:marBottom w:val="0"/>
                                  <w:divBdr>
                                    <w:top w:val="none" w:sz="0" w:space="0" w:color="auto"/>
                                    <w:left w:val="none" w:sz="0" w:space="0" w:color="auto"/>
                                    <w:bottom w:val="none" w:sz="0" w:space="0" w:color="auto"/>
                                    <w:right w:val="none" w:sz="0" w:space="0" w:color="auto"/>
                                  </w:divBdr>
                                  <w:divsChild>
                                    <w:div w:id="1190023992">
                                      <w:marLeft w:val="0"/>
                                      <w:marRight w:val="0"/>
                                      <w:marTop w:val="0"/>
                                      <w:marBottom w:val="0"/>
                                      <w:divBdr>
                                        <w:top w:val="none" w:sz="0" w:space="0" w:color="auto"/>
                                        <w:left w:val="none" w:sz="0" w:space="0" w:color="auto"/>
                                        <w:bottom w:val="none" w:sz="0" w:space="0" w:color="auto"/>
                                        <w:right w:val="none" w:sz="0" w:space="0" w:color="auto"/>
                                      </w:divBdr>
                                    </w:div>
                                  </w:divsChild>
                                </w:div>
                                <w:div w:id="88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7994">
                          <w:marLeft w:val="0"/>
                          <w:marRight w:val="0"/>
                          <w:marTop w:val="0"/>
                          <w:marBottom w:val="240"/>
                          <w:divBdr>
                            <w:top w:val="none" w:sz="0" w:space="0" w:color="auto"/>
                            <w:left w:val="none" w:sz="0" w:space="0" w:color="auto"/>
                            <w:bottom w:val="none" w:sz="0" w:space="0" w:color="auto"/>
                            <w:right w:val="none" w:sz="0" w:space="0" w:color="auto"/>
                          </w:divBdr>
                          <w:divsChild>
                            <w:div w:id="754321017">
                              <w:marLeft w:val="0"/>
                              <w:marRight w:val="0"/>
                              <w:marTop w:val="0"/>
                              <w:marBottom w:val="0"/>
                              <w:divBdr>
                                <w:top w:val="none" w:sz="0" w:space="0" w:color="auto"/>
                                <w:left w:val="none" w:sz="0" w:space="0" w:color="auto"/>
                                <w:bottom w:val="none" w:sz="0" w:space="0" w:color="auto"/>
                                <w:right w:val="none" w:sz="0" w:space="0" w:color="auto"/>
                              </w:divBdr>
                              <w:divsChild>
                                <w:div w:id="161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3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nbiz.de/10008492530" TargetMode="External"/><Relationship Id="rId18" Type="http://schemas.openxmlformats.org/officeDocument/2006/relationships/hyperlink" Target="https://doi.org/10.1007/978-1-4419-5741-2" TargetMode="External"/><Relationship Id="rId26" Type="http://schemas.openxmlformats.org/officeDocument/2006/relationships/hyperlink" Target="https://doi.org/10.1016/j.ecolind.2016.02.026" TargetMode="External"/><Relationship Id="rId39" Type="http://schemas.openxmlformats.org/officeDocument/2006/relationships/hyperlink" Target="https://doi.org/10.1016/j.scitotenv.2018.10.311" TargetMode="External"/><Relationship Id="rId21" Type="http://schemas.openxmlformats.org/officeDocument/2006/relationships/hyperlink" Target="https://doi.org/10.1016/j.ecolind.2016.02.026" TargetMode="External"/><Relationship Id="rId34" Type="http://schemas.openxmlformats.org/officeDocument/2006/relationships/hyperlink" Target="https://doi.org/10.5194/hess-15-1577-2011" TargetMode="External"/><Relationship Id="rId42" Type="http://schemas.openxmlformats.org/officeDocument/2006/relationships/hyperlink" Target="https://doi.org/10.5424/sjar/2012104-3004"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fao.org/documents/card/en/c/cb1447en" TargetMode="External"/><Relationship Id="rId29" Type="http://schemas.openxmlformats.org/officeDocument/2006/relationships/hyperlink" Target="https://doi.org/10.4324/9781849775526" TargetMode="External"/><Relationship Id="rId11" Type="http://schemas.openxmlformats.org/officeDocument/2006/relationships/hyperlink" Target="https://doi.org/10.1016/j.agwat.2006.10.004" TargetMode="External"/><Relationship Id="rId24" Type="http://schemas.openxmlformats.org/officeDocument/2006/relationships/hyperlink" Target="https://repository.un-ihe.org/handle/123456789/1000" TargetMode="External"/><Relationship Id="rId32" Type="http://schemas.openxmlformats.org/officeDocument/2006/relationships/hyperlink" Target="https://doi.org/10.5194/hess-15-1577-2011" TargetMode="External"/><Relationship Id="rId37" Type="http://schemas.openxmlformats.org/officeDocument/2006/relationships/hyperlink" Target="https://doi.org/10.1186/s13717-020-0217-1" TargetMode="External"/><Relationship Id="rId40" Type="http://schemas.openxmlformats.org/officeDocument/2006/relationships/hyperlink" Target="https://www.fao.org/knowledge/repository/details/en/c/1030000/" TargetMode="External"/><Relationship Id="rId45" Type="http://schemas.openxmlformats.org/officeDocument/2006/relationships/hyperlink" Target="https://doi.org/10.1016/S0378-3774(03)00201-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07/s11269-021-02784-9" TargetMode="External"/><Relationship Id="rId19" Type="http://schemas.openxmlformats.org/officeDocument/2006/relationships/hyperlink" Target="https://www.wrc.org.za" TargetMode="External"/><Relationship Id="rId31" Type="http://schemas.openxmlformats.org/officeDocument/2006/relationships/hyperlink" Target="https://doi.org/10.36108/wjss/3202.80.0270" TargetMode="External"/><Relationship Id="rId44" Type="http://schemas.openxmlformats.org/officeDocument/2006/relationships/hyperlink" Target="https://doi.org/10.1016/j.jhydrol.2020.125208"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universal-publishers.com/book.php?method=ISBN&amp;book=1599426862" TargetMode="External"/><Relationship Id="rId14" Type="http://schemas.openxmlformats.org/officeDocument/2006/relationships/hyperlink" Target="https://doi.org/10.1016/j.scitotenv.2012.10.049" TargetMode="External"/><Relationship Id="rId22" Type="http://schemas.openxmlformats.org/officeDocument/2006/relationships/hyperlink" Target="https://www.routledge.com/The-Water-Footprint-of-Modern-Consumer-Society/Hoekstra/p/book/9780367424557" TargetMode="External"/><Relationship Id="rId27" Type="http://schemas.openxmlformats.org/officeDocument/2006/relationships/hyperlink" Target="https://www.waterfootprint.org/downloads/WaterFootprintManual2009.pdf" TargetMode="External"/><Relationship Id="rId30" Type="http://schemas.openxmlformats.org/officeDocument/2006/relationships/hyperlink" Target="https://doi.org/10.1016/j.ecolind.2018.01.046" TargetMode="External"/><Relationship Id="rId35" Type="http://schemas.openxmlformats.org/officeDocument/2006/relationships/hyperlink" Target="https://doi.org/10.1088/1748-9326/ad78e9" TargetMode="External"/><Relationship Id="rId43" Type="http://schemas.openxmlformats.org/officeDocument/2006/relationships/hyperlink" Target="https://doi.org/10.1016/S0378-3774(98)00069-9" TargetMode="External"/><Relationship Id="rId48" Type="http://schemas.openxmlformats.org/officeDocument/2006/relationships/header" Target="header2.xml"/><Relationship Id="rId8" Type="http://schemas.openxmlformats.org/officeDocument/2006/relationships/image" Target="media/image2.emf"/><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ECOLECON.2010.11.012" TargetMode="External"/><Relationship Id="rId17" Type="http://schemas.openxmlformats.org/officeDocument/2006/relationships/hyperlink" Target="https://doi.org/10.1016/j.ecolind.2020.106962" TargetMode="External"/><Relationship Id="rId25" Type="http://schemas.openxmlformats.org/officeDocument/2006/relationships/hyperlink" Target="https://doi.org/10.1007/s11269-006-9039-x" TargetMode="External"/><Relationship Id="rId33" Type="http://schemas.openxmlformats.org/officeDocument/2006/relationships/hyperlink" Target="https://doi.org/10.1007/s10021-011-9517-8" TargetMode="External"/><Relationship Id="rId38" Type="http://schemas.openxmlformats.org/officeDocument/2006/relationships/hyperlink" Target="https://doi.org/10.1016/B978-0-12-821139-7.00034-9" TargetMode="External"/><Relationship Id="rId46" Type="http://schemas.openxmlformats.org/officeDocument/2006/relationships/hyperlink" Target="https://doi.org/10.1016/j.watres.2019.01.025" TargetMode="External"/><Relationship Id="rId20" Type="http://schemas.openxmlformats.org/officeDocument/2006/relationships/hyperlink" Target="https://doi.org/10.1038/s41467-021-25026-3" TargetMode="External"/><Relationship Id="rId41" Type="http://schemas.openxmlformats.org/officeDocument/2006/relationships/hyperlink" Target="https://doi.org/10.1146/annurev.environ.030308.09035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envint.2013.11.019" TargetMode="External"/><Relationship Id="rId23" Type="http://schemas.openxmlformats.org/officeDocument/2006/relationships/hyperlink" Target="https://doi.org/10.4324/9781849775526" TargetMode="External"/><Relationship Id="rId28" Type="http://schemas.openxmlformats.org/officeDocument/2006/relationships/hyperlink" Target="https://doi.org/10.1080/0969160X.2011.593864" TargetMode="External"/><Relationship Id="rId36" Type="http://schemas.openxmlformats.org/officeDocument/2006/relationships/hyperlink" Target="https://doi.org/10.17341/gazimmfd.54393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8295</Words>
  <Characters>47285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 .</dc:creator>
  <cp:keywords/>
  <dc:description/>
  <cp:lastModifiedBy>SDI 1084</cp:lastModifiedBy>
  <cp:revision>7</cp:revision>
  <dcterms:created xsi:type="dcterms:W3CDTF">2025-12-08T04:25:00Z</dcterms:created>
  <dcterms:modified xsi:type="dcterms:W3CDTF">2025-12-23T06:59:00Z</dcterms:modified>
</cp:coreProperties>
</file>