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B20FE" w:rsidRPr="00EE5496" w:rsidRDefault="00DB20F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B20FE" w:rsidRPr="00EE5496">
        <w:trPr>
          <w:trHeight w:val="290"/>
        </w:trPr>
        <w:tc>
          <w:tcPr>
            <w:tcW w:w="20934" w:type="dxa"/>
            <w:gridSpan w:val="2"/>
            <w:tcBorders>
              <w:top w:val="nil"/>
              <w:left w:val="nil"/>
              <w:right w:val="nil"/>
            </w:tcBorders>
          </w:tcPr>
          <w:p w:rsidR="00DB20FE" w:rsidRPr="00EE5496" w:rsidRDefault="00DB20FE">
            <w:pPr>
              <w:pStyle w:val="Heading2"/>
              <w:jc w:val="left"/>
              <w:rPr>
                <w:rFonts w:ascii="Arial" w:eastAsia="Arial" w:hAnsi="Arial" w:cs="Arial"/>
                <w:b w:val="0"/>
                <w:bCs w:val="0"/>
              </w:rPr>
            </w:pPr>
          </w:p>
        </w:tc>
      </w:tr>
      <w:tr w:rsidR="00DB20FE" w:rsidRPr="00EE5496">
        <w:trPr>
          <w:trHeight w:val="290"/>
        </w:trPr>
        <w:tc>
          <w:tcPr>
            <w:tcW w:w="5167" w:type="dxa"/>
          </w:tcPr>
          <w:p w:rsidR="00DB20FE" w:rsidRPr="00EE5496" w:rsidRDefault="006C19E1">
            <w:pPr>
              <w:pBdr>
                <w:top w:val="nil"/>
                <w:left w:val="nil"/>
                <w:bottom w:val="nil"/>
                <w:right w:val="nil"/>
                <w:between w:val="nil"/>
              </w:pBdr>
              <w:ind w:left="90"/>
              <w:rPr>
                <w:rFonts w:ascii="Arial" w:eastAsia="Arial" w:hAnsi="Arial" w:cs="Arial"/>
                <w:color w:val="000000"/>
                <w:sz w:val="20"/>
                <w:szCs w:val="20"/>
              </w:rPr>
            </w:pPr>
            <w:r w:rsidRPr="00EE5496">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DB20FE" w:rsidRPr="00EE5496" w:rsidRDefault="00161F60">
            <w:pPr>
              <w:rPr>
                <w:rFonts w:ascii="Arial" w:eastAsia="Arial" w:hAnsi="Arial" w:cs="Arial"/>
                <w:color w:val="0000FF"/>
                <w:sz w:val="20"/>
                <w:szCs w:val="20"/>
              </w:rPr>
            </w:pPr>
            <w:hyperlink r:id="rId7">
              <w:r w:rsidR="006C19E1" w:rsidRPr="00EE5496">
                <w:rPr>
                  <w:rFonts w:ascii="Arial" w:eastAsia="Arial" w:hAnsi="Arial" w:cs="Arial"/>
                  <w:b/>
                  <w:bCs/>
                  <w:color w:val="0000FF"/>
                  <w:sz w:val="20"/>
                  <w:szCs w:val="20"/>
                  <w:u w:val="single"/>
                </w:rPr>
                <w:t>Journal of Scientific Research and Reports</w:t>
              </w:r>
            </w:hyperlink>
            <w:r w:rsidR="006C19E1" w:rsidRPr="00EE5496">
              <w:rPr>
                <w:rFonts w:ascii="Arial" w:eastAsia="Arial" w:hAnsi="Arial" w:cs="Arial"/>
                <w:b/>
                <w:bCs/>
                <w:color w:val="0000FF"/>
                <w:sz w:val="20"/>
                <w:szCs w:val="20"/>
              </w:rPr>
              <w:t xml:space="preserve"> </w:t>
            </w:r>
          </w:p>
        </w:tc>
      </w:tr>
      <w:tr w:rsidR="00DB20FE" w:rsidRPr="00EE5496">
        <w:trPr>
          <w:trHeight w:val="290"/>
        </w:trPr>
        <w:tc>
          <w:tcPr>
            <w:tcW w:w="5167" w:type="dxa"/>
          </w:tcPr>
          <w:p w:rsidR="00DB20FE" w:rsidRPr="00EE5496" w:rsidRDefault="006C19E1">
            <w:pPr>
              <w:pBdr>
                <w:top w:val="nil"/>
                <w:left w:val="nil"/>
                <w:bottom w:val="nil"/>
                <w:right w:val="nil"/>
                <w:between w:val="nil"/>
              </w:pBdr>
              <w:ind w:left="90"/>
              <w:rPr>
                <w:rFonts w:ascii="Arial" w:eastAsia="Arial" w:hAnsi="Arial" w:cs="Arial"/>
                <w:color w:val="000000"/>
                <w:sz w:val="20"/>
                <w:szCs w:val="20"/>
              </w:rPr>
            </w:pPr>
            <w:r w:rsidRPr="00EE5496">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DB20FE" w:rsidRPr="00EE5496" w:rsidRDefault="006C19E1">
            <w:pPr>
              <w:pBdr>
                <w:top w:val="nil"/>
                <w:left w:val="nil"/>
                <w:bottom w:val="nil"/>
                <w:right w:val="nil"/>
                <w:between w:val="nil"/>
              </w:pBdr>
              <w:rPr>
                <w:rFonts w:ascii="Arial" w:eastAsia="Arial" w:hAnsi="Arial" w:cs="Arial"/>
                <w:color w:val="000000"/>
                <w:sz w:val="20"/>
                <w:szCs w:val="20"/>
              </w:rPr>
            </w:pPr>
            <w:r w:rsidRPr="00EE5496">
              <w:rPr>
                <w:rFonts w:ascii="Arial" w:eastAsia="Arial" w:hAnsi="Arial" w:cs="Arial"/>
                <w:b/>
                <w:bCs/>
                <w:color w:val="000000"/>
                <w:sz w:val="20"/>
                <w:szCs w:val="20"/>
              </w:rPr>
              <w:t>Ms_JSRR_151012</w:t>
            </w:r>
          </w:p>
        </w:tc>
      </w:tr>
      <w:tr w:rsidR="00DB20FE" w:rsidRPr="00EE5496">
        <w:trPr>
          <w:trHeight w:val="650"/>
        </w:trPr>
        <w:tc>
          <w:tcPr>
            <w:tcW w:w="5167" w:type="dxa"/>
          </w:tcPr>
          <w:p w:rsidR="00DB20FE" w:rsidRPr="00EE5496" w:rsidRDefault="006C19E1">
            <w:pPr>
              <w:pBdr>
                <w:top w:val="nil"/>
                <w:left w:val="nil"/>
                <w:bottom w:val="nil"/>
                <w:right w:val="nil"/>
                <w:between w:val="nil"/>
              </w:pBdr>
              <w:ind w:left="90"/>
              <w:rPr>
                <w:rFonts w:ascii="Arial" w:eastAsia="Arial" w:hAnsi="Arial" w:cs="Arial"/>
                <w:color w:val="000000"/>
                <w:sz w:val="20"/>
                <w:szCs w:val="20"/>
              </w:rPr>
            </w:pPr>
            <w:r w:rsidRPr="00EE5496">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DB20FE" w:rsidRPr="00EE5496" w:rsidRDefault="006C19E1">
            <w:pPr>
              <w:pBdr>
                <w:top w:val="nil"/>
                <w:left w:val="nil"/>
                <w:bottom w:val="nil"/>
                <w:right w:val="nil"/>
                <w:between w:val="nil"/>
              </w:pBdr>
              <w:rPr>
                <w:rFonts w:ascii="Arial" w:eastAsia="Arial" w:hAnsi="Arial" w:cs="Arial"/>
                <w:color w:val="000000"/>
                <w:sz w:val="20"/>
                <w:szCs w:val="20"/>
              </w:rPr>
            </w:pPr>
            <w:r w:rsidRPr="00EE5496">
              <w:rPr>
                <w:rFonts w:ascii="Arial" w:eastAsia="Arial" w:hAnsi="Arial" w:cs="Arial"/>
                <w:b/>
                <w:bCs/>
                <w:color w:val="000000"/>
                <w:sz w:val="20"/>
                <w:szCs w:val="20"/>
              </w:rPr>
              <w:t xml:space="preserve">COMMERCIAL-SCALE PRODUCTION OF IMMUNOGLOBULIN Y-ENRICHED WHOLE EGG POWDER USING TWO FLUID NOZZLE SPRAY </w:t>
            </w:r>
            <w:proofErr w:type="gramStart"/>
            <w:r w:rsidRPr="00EE5496">
              <w:rPr>
                <w:rFonts w:ascii="Arial" w:eastAsia="Arial" w:hAnsi="Arial" w:cs="Arial"/>
                <w:b/>
                <w:bCs/>
                <w:color w:val="000000"/>
                <w:sz w:val="20"/>
                <w:szCs w:val="20"/>
              </w:rPr>
              <w:t>DRYER</w:t>
            </w:r>
            <w:proofErr w:type="gramEnd"/>
          </w:p>
        </w:tc>
      </w:tr>
      <w:tr w:rsidR="00DB20FE" w:rsidRPr="00EE5496">
        <w:trPr>
          <w:trHeight w:val="332"/>
        </w:trPr>
        <w:tc>
          <w:tcPr>
            <w:tcW w:w="5167" w:type="dxa"/>
          </w:tcPr>
          <w:p w:rsidR="00DB20FE" w:rsidRPr="00EE5496" w:rsidRDefault="006C19E1">
            <w:pPr>
              <w:pBdr>
                <w:top w:val="nil"/>
                <w:left w:val="nil"/>
                <w:bottom w:val="nil"/>
                <w:right w:val="nil"/>
                <w:between w:val="nil"/>
              </w:pBdr>
              <w:ind w:left="90"/>
              <w:rPr>
                <w:rFonts w:ascii="Arial" w:eastAsia="Arial" w:hAnsi="Arial" w:cs="Arial"/>
                <w:color w:val="000000"/>
                <w:sz w:val="20"/>
                <w:szCs w:val="20"/>
              </w:rPr>
            </w:pPr>
            <w:r w:rsidRPr="00EE5496">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DB20FE" w:rsidRPr="00EE5496" w:rsidRDefault="00DB20FE">
            <w:pPr>
              <w:pBdr>
                <w:top w:val="nil"/>
                <w:left w:val="nil"/>
                <w:bottom w:val="nil"/>
                <w:right w:val="nil"/>
                <w:between w:val="nil"/>
              </w:pBdr>
              <w:rPr>
                <w:rFonts w:ascii="Arial" w:eastAsia="Arial" w:hAnsi="Arial" w:cs="Arial"/>
                <w:color w:val="000000"/>
                <w:sz w:val="20"/>
                <w:szCs w:val="20"/>
              </w:rPr>
            </w:pPr>
          </w:p>
        </w:tc>
      </w:tr>
    </w:tbl>
    <w:p w:rsidR="00DB20FE" w:rsidRPr="00EE5496" w:rsidRDefault="00DB20FE">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B20FE" w:rsidRPr="00EE5496">
        <w:tc>
          <w:tcPr>
            <w:tcW w:w="21150" w:type="dxa"/>
            <w:gridSpan w:val="3"/>
            <w:tcBorders>
              <w:top w:val="nil"/>
              <w:left w:val="nil"/>
              <w:right w:val="nil"/>
            </w:tcBorders>
          </w:tcPr>
          <w:p w:rsidR="00DB20FE" w:rsidRPr="00EE5496" w:rsidRDefault="006C19E1">
            <w:pPr>
              <w:pStyle w:val="Heading2"/>
              <w:jc w:val="left"/>
              <w:rPr>
                <w:rFonts w:ascii="Arial" w:eastAsia="Times New Roman" w:hAnsi="Arial" w:cs="Arial"/>
              </w:rPr>
            </w:pPr>
            <w:r w:rsidRPr="00EE5496">
              <w:rPr>
                <w:rFonts w:ascii="Arial" w:eastAsia="Times New Roman" w:hAnsi="Arial" w:cs="Arial"/>
                <w:highlight w:val="yellow"/>
              </w:rPr>
              <w:t>PART  1:</w:t>
            </w:r>
            <w:r w:rsidRPr="00EE5496">
              <w:rPr>
                <w:rFonts w:ascii="Arial" w:eastAsia="Times New Roman" w:hAnsi="Arial" w:cs="Arial"/>
              </w:rPr>
              <w:t xml:space="preserve"> Comments</w:t>
            </w:r>
          </w:p>
          <w:p w:rsidR="00DB20FE" w:rsidRPr="00EE5496" w:rsidRDefault="00DB20FE">
            <w:pPr>
              <w:rPr>
                <w:rFonts w:ascii="Arial" w:hAnsi="Arial" w:cs="Arial"/>
                <w:sz w:val="20"/>
                <w:szCs w:val="20"/>
              </w:rPr>
            </w:pPr>
          </w:p>
        </w:tc>
      </w:tr>
      <w:tr w:rsidR="00DB20FE" w:rsidRPr="00EE5496">
        <w:tc>
          <w:tcPr>
            <w:tcW w:w="5351" w:type="dxa"/>
          </w:tcPr>
          <w:p w:rsidR="00DB20FE" w:rsidRPr="00EE5496" w:rsidRDefault="00DB20FE">
            <w:pPr>
              <w:pStyle w:val="Heading2"/>
              <w:jc w:val="left"/>
              <w:rPr>
                <w:rFonts w:ascii="Arial" w:eastAsia="Times New Roman" w:hAnsi="Arial" w:cs="Arial"/>
              </w:rPr>
            </w:pPr>
          </w:p>
        </w:tc>
        <w:tc>
          <w:tcPr>
            <w:tcW w:w="9357" w:type="dxa"/>
          </w:tcPr>
          <w:p w:rsidR="00DB20FE" w:rsidRPr="00EE5496" w:rsidRDefault="006C19E1">
            <w:pPr>
              <w:pStyle w:val="Heading2"/>
              <w:jc w:val="left"/>
              <w:rPr>
                <w:rFonts w:ascii="Arial" w:eastAsia="Times New Roman" w:hAnsi="Arial" w:cs="Arial"/>
              </w:rPr>
            </w:pPr>
            <w:r w:rsidRPr="00EE5496">
              <w:rPr>
                <w:rFonts w:ascii="Arial" w:eastAsia="Times New Roman" w:hAnsi="Arial" w:cs="Arial"/>
              </w:rPr>
              <w:t>Reviewer’s comment</w:t>
            </w:r>
          </w:p>
          <w:p w:rsidR="00DB20FE" w:rsidRPr="00EE5496" w:rsidRDefault="006C19E1">
            <w:pPr>
              <w:rPr>
                <w:rFonts w:ascii="Arial" w:hAnsi="Arial" w:cs="Arial"/>
                <w:sz w:val="20"/>
                <w:szCs w:val="20"/>
              </w:rPr>
            </w:pPr>
            <w:r w:rsidRPr="00EE5496">
              <w:rPr>
                <w:rFonts w:ascii="Arial" w:hAnsi="Arial" w:cs="Arial"/>
                <w:b/>
                <w:bCs/>
                <w:sz w:val="20"/>
                <w:szCs w:val="20"/>
                <w:highlight w:val="yellow"/>
              </w:rPr>
              <w:t>Artificial Intelligence (AI) generated or assisted review comments are strictly prohibited during peer review.</w:t>
            </w:r>
          </w:p>
          <w:p w:rsidR="00DB20FE" w:rsidRPr="00EE5496" w:rsidRDefault="00DB20FE">
            <w:pPr>
              <w:rPr>
                <w:rFonts w:ascii="Arial" w:hAnsi="Arial" w:cs="Arial"/>
                <w:sz w:val="20"/>
                <w:szCs w:val="20"/>
              </w:rPr>
            </w:pPr>
          </w:p>
        </w:tc>
        <w:tc>
          <w:tcPr>
            <w:tcW w:w="6442" w:type="dxa"/>
          </w:tcPr>
          <w:p w:rsidR="00DB20FE" w:rsidRPr="00EE5496" w:rsidRDefault="006C19E1">
            <w:pPr>
              <w:spacing w:after="160" w:line="254" w:lineRule="auto"/>
              <w:rPr>
                <w:rFonts w:ascii="Arial" w:hAnsi="Arial" w:cs="Arial"/>
                <w:sz w:val="20"/>
                <w:szCs w:val="20"/>
              </w:rPr>
            </w:pPr>
            <w:r w:rsidRPr="00EE5496">
              <w:rPr>
                <w:rFonts w:ascii="Arial" w:hAnsi="Arial" w:cs="Arial"/>
                <w:b/>
                <w:bCs/>
                <w:sz w:val="20"/>
                <w:szCs w:val="20"/>
              </w:rPr>
              <w:t>Author’s Feedback</w:t>
            </w:r>
            <w:r w:rsidRPr="00EE5496">
              <w:rPr>
                <w:rFonts w:ascii="Arial" w:hAnsi="Arial" w:cs="Arial"/>
                <w:sz w:val="20"/>
                <w:szCs w:val="20"/>
              </w:rPr>
              <w:t xml:space="preserve"> (It is mandatory that authors should write his/her feedback here)</w:t>
            </w:r>
          </w:p>
          <w:p w:rsidR="00DB20FE" w:rsidRPr="00EE5496" w:rsidRDefault="00DB20FE">
            <w:pPr>
              <w:pStyle w:val="Heading2"/>
              <w:jc w:val="left"/>
              <w:rPr>
                <w:rFonts w:ascii="Arial" w:eastAsia="Times New Roman" w:hAnsi="Arial" w:cs="Arial"/>
                <w:b w:val="0"/>
                <w:bCs w:val="0"/>
              </w:rPr>
            </w:pPr>
          </w:p>
        </w:tc>
      </w:tr>
      <w:tr w:rsidR="00DB20FE" w:rsidRPr="00EE5496">
        <w:trPr>
          <w:trHeight w:val="1264"/>
        </w:trPr>
        <w:tc>
          <w:tcPr>
            <w:tcW w:w="5351" w:type="dxa"/>
          </w:tcPr>
          <w:p w:rsidR="00DB20FE" w:rsidRPr="00EE5496" w:rsidRDefault="006C19E1">
            <w:pPr>
              <w:ind w:left="360"/>
              <w:rPr>
                <w:rFonts w:ascii="Arial" w:hAnsi="Arial" w:cs="Arial"/>
                <w:sz w:val="20"/>
                <w:szCs w:val="20"/>
              </w:rPr>
            </w:pPr>
            <w:r w:rsidRPr="00EE5496">
              <w:rPr>
                <w:rFonts w:ascii="Arial" w:hAnsi="Arial" w:cs="Arial"/>
                <w:b/>
                <w:bCs/>
                <w:sz w:val="20"/>
                <w:szCs w:val="20"/>
              </w:rPr>
              <w:t>Please write a few sentences regarding the importance of this manuscript for the scientific community. A minimum of 3-4 sentences may be required for this part.</w:t>
            </w:r>
          </w:p>
          <w:p w:rsidR="00DB20FE" w:rsidRPr="00EE5496" w:rsidRDefault="00DB20FE">
            <w:pPr>
              <w:ind w:left="360"/>
              <w:rPr>
                <w:rFonts w:ascii="Arial" w:hAnsi="Arial" w:cs="Arial"/>
                <w:sz w:val="20"/>
                <w:szCs w:val="20"/>
              </w:rPr>
            </w:pPr>
          </w:p>
        </w:tc>
        <w:tc>
          <w:tcPr>
            <w:tcW w:w="9357" w:type="dxa"/>
          </w:tcPr>
          <w:p w:rsidR="00DB20FE" w:rsidRPr="00EE5496" w:rsidRDefault="006C19E1">
            <w:pPr>
              <w:pBdr>
                <w:top w:val="nil"/>
                <w:left w:val="nil"/>
                <w:bottom w:val="nil"/>
                <w:right w:val="nil"/>
                <w:between w:val="nil"/>
              </w:pBdr>
              <w:rPr>
                <w:rFonts w:ascii="Arial" w:hAnsi="Arial" w:cs="Arial"/>
                <w:color w:val="000000"/>
                <w:sz w:val="20"/>
                <w:szCs w:val="20"/>
              </w:rPr>
            </w:pPr>
            <w:r w:rsidRPr="00EE5496">
              <w:rPr>
                <w:rFonts w:ascii="Arial" w:hAnsi="Arial" w:cs="Arial"/>
                <w:sz w:val="20"/>
                <w:szCs w:val="20"/>
              </w:rPr>
              <w:t>This manuscript presents a suitable and safe method for processing egg yolk immunoglobulins. Furthermore, it demonstrates the rigorous standards of this processing with regard to microbiological safety and human consumption. It enables the application of a safe process for pulverization of hyperimmune egg yolks, already widely used.</w:t>
            </w:r>
          </w:p>
        </w:tc>
        <w:tc>
          <w:tcPr>
            <w:tcW w:w="6442" w:type="dxa"/>
          </w:tcPr>
          <w:p w:rsidR="00DB20FE" w:rsidRPr="00EE5496" w:rsidRDefault="004E4F70" w:rsidP="004E4F70">
            <w:pPr>
              <w:pStyle w:val="Heading2"/>
              <w:rPr>
                <w:rFonts w:ascii="Arial" w:eastAsia="Times New Roman" w:hAnsi="Arial" w:cs="Arial"/>
                <w:b w:val="0"/>
                <w:bCs w:val="0"/>
              </w:rPr>
            </w:pPr>
            <w:r w:rsidRPr="00EE5496">
              <w:rPr>
                <w:rFonts w:ascii="Arial" w:hAnsi="Arial" w:cs="Arial"/>
                <w:b w:val="0"/>
              </w:rPr>
              <w:t>This manuscript describes a safe and effective method for processing egg yolk immunoglobulins, ensuring strict microbiological safety suitable for human consumption. It provides a reliable approach for the preparation of hyperimmune egg yolk powders, facilitating their safe application in existing practices.</w:t>
            </w:r>
          </w:p>
        </w:tc>
      </w:tr>
      <w:tr w:rsidR="00DB20FE" w:rsidRPr="00EE5496">
        <w:trPr>
          <w:trHeight w:val="1262"/>
        </w:trPr>
        <w:tc>
          <w:tcPr>
            <w:tcW w:w="5351" w:type="dxa"/>
          </w:tcPr>
          <w:p w:rsidR="00DB20FE" w:rsidRPr="00EE5496" w:rsidRDefault="006C19E1">
            <w:pPr>
              <w:ind w:left="360"/>
              <w:rPr>
                <w:rFonts w:ascii="Arial" w:hAnsi="Arial" w:cs="Arial"/>
                <w:sz w:val="20"/>
                <w:szCs w:val="20"/>
              </w:rPr>
            </w:pPr>
            <w:r w:rsidRPr="00EE5496">
              <w:rPr>
                <w:rFonts w:ascii="Arial" w:hAnsi="Arial" w:cs="Arial"/>
                <w:b/>
                <w:bCs/>
                <w:sz w:val="20"/>
                <w:szCs w:val="20"/>
              </w:rPr>
              <w:t>Is the title of the article suitable?</w:t>
            </w:r>
          </w:p>
          <w:p w:rsidR="00DB20FE" w:rsidRPr="00EE5496" w:rsidRDefault="006C19E1">
            <w:pPr>
              <w:ind w:left="360"/>
              <w:rPr>
                <w:rFonts w:ascii="Arial" w:hAnsi="Arial" w:cs="Arial"/>
                <w:sz w:val="20"/>
                <w:szCs w:val="20"/>
              </w:rPr>
            </w:pPr>
            <w:r w:rsidRPr="00EE5496">
              <w:rPr>
                <w:rFonts w:ascii="Arial" w:hAnsi="Arial" w:cs="Arial"/>
                <w:b/>
                <w:bCs/>
                <w:sz w:val="20"/>
                <w:szCs w:val="20"/>
              </w:rPr>
              <w:t>(If not please suggest an alternative title)</w:t>
            </w:r>
          </w:p>
          <w:p w:rsidR="00DB20FE" w:rsidRPr="00EE5496" w:rsidRDefault="00DB20FE">
            <w:pPr>
              <w:pStyle w:val="Heading2"/>
              <w:jc w:val="left"/>
              <w:rPr>
                <w:rFonts w:ascii="Arial" w:eastAsia="Times New Roman" w:hAnsi="Arial" w:cs="Arial"/>
                <w:u w:val="single"/>
              </w:rPr>
            </w:pPr>
          </w:p>
        </w:tc>
        <w:tc>
          <w:tcPr>
            <w:tcW w:w="9357" w:type="dxa"/>
          </w:tcPr>
          <w:p w:rsidR="00DB20FE" w:rsidRPr="00EE5496" w:rsidRDefault="006C19E1">
            <w:pPr>
              <w:ind w:left="360"/>
              <w:rPr>
                <w:rFonts w:ascii="Arial" w:hAnsi="Arial" w:cs="Arial"/>
                <w:sz w:val="20"/>
                <w:szCs w:val="20"/>
              </w:rPr>
            </w:pPr>
            <w:r w:rsidRPr="00EE5496">
              <w:rPr>
                <w:rFonts w:ascii="Arial" w:hAnsi="Arial" w:cs="Arial"/>
                <w:sz w:val="20"/>
                <w:szCs w:val="20"/>
              </w:rPr>
              <w:t>The title is cohesive.</w:t>
            </w:r>
          </w:p>
        </w:tc>
        <w:tc>
          <w:tcPr>
            <w:tcW w:w="6442" w:type="dxa"/>
          </w:tcPr>
          <w:p w:rsidR="00DB20FE" w:rsidRPr="00EE5496" w:rsidRDefault="009E37D4">
            <w:pPr>
              <w:pStyle w:val="Heading2"/>
              <w:jc w:val="left"/>
              <w:rPr>
                <w:rFonts w:ascii="Arial" w:eastAsia="Times New Roman" w:hAnsi="Arial" w:cs="Arial"/>
                <w:b w:val="0"/>
                <w:bCs w:val="0"/>
              </w:rPr>
            </w:pPr>
            <w:r w:rsidRPr="00EE5496">
              <w:rPr>
                <w:rFonts w:ascii="Arial" w:eastAsia="Times New Roman" w:hAnsi="Arial" w:cs="Arial"/>
                <w:b w:val="0"/>
                <w:bCs w:val="0"/>
              </w:rPr>
              <w:t xml:space="preserve">No correction required </w:t>
            </w:r>
          </w:p>
        </w:tc>
      </w:tr>
      <w:tr w:rsidR="00DB20FE" w:rsidRPr="00EE5496">
        <w:trPr>
          <w:trHeight w:val="1262"/>
        </w:trPr>
        <w:tc>
          <w:tcPr>
            <w:tcW w:w="5351" w:type="dxa"/>
          </w:tcPr>
          <w:p w:rsidR="00DB20FE" w:rsidRPr="00EE5496" w:rsidRDefault="006C19E1">
            <w:pPr>
              <w:pStyle w:val="Heading2"/>
              <w:ind w:left="360"/>
              <w:jc w:val="left"/>
              <w:rPr>
                <w:rFonts w:ascii="Arial" w:eastAsia="Times New Roman" w:hAnsi="Arial" w:cs="Arial"/>
              </w:rPr>
            </w:pPr>
            <w:r w:rsidRPr="00EE5496">
              <w:rPr>
                <w:rFonts w:ascii="Arial" w:eastAsia="Times New Roman" w:hAnsi="Arial" w:cs="Arial"/>
              </w:rPr>
              <w:t>Is the abstract of the article comprehensive? Do you suggest the addition (or deletion) of some points in this section? Please write your suggestions here.</w:t>
            </w:r>
          </w:p>
          <w:p w:rsidR="00DB20FE" w:rsidRPr="00EE5496" w:rsidRDefault="00DB20FE">
            <w:pPr>
              <w:pStyle w:val="Heading2"/>
              <w:jc w:val="left"/>
              <w:rPr>
                <w:rFonts w:ascii="Arial" w:eastAsia="Times New Roman" w:hAnsi="Arial" w:cs="Arial"/>
                <w:u w:val="single"/>
              </w:rPr>
            </w:pPr>
          </w:p>
        </w:tc>
        <w:tc>
          <w:tcPr>
            <w:tcW w:w="9357" w:type="dxa"/>
          </w:tcPr>
          <w:p w:rsidR="00DB20FE" w:rsidRPr="00EE5496" w:rsidRDefault="006C19E1">
            <w:pPr>
              <w:ind w:left="360"/>
              <w:rPr>
                <w:rFonts w:ascii="Arial" w:hAnsi="Arial" w:cs="Arial"/>
                <w:sz w:val="20"/>
                <w:szCs w:val="20"/>
              </w:rPr>
            </w:pPr>
            <w:r w:rsidRPr="00EE5496">
              <w:rPr>
                <w:rFonts w:ascii="Arial" w:hAnsi="Arial" w:cs="Arial"/>
                <w:sz w:val="20"/>
                <w:szCs w:val="20"/>
              </w:rPr>
              <w:t>The abstract focuses on the objective of the work. Nothing needs to be added or deleted.</w:t>
            </w:r>
          </w:p>
        </w:tc>
        <w:tc>
          <w:tcPr>
            <w:tcW w:w="6442" w:type="dxa"/>
          </w:tcPr>
          <w:p w:rsidR="00DB20FE" w:rsidRPr="00EE5496" w:rsidRDefault="009E37D4">
            <w:pPr>
              <w:pStyle w:val="Heading2"/>
              <w:jc w:val="left"/>
              <w:rPr>
                <w:rFonts w:ascii="Arial" w:eastAsia="Times New Roman" w:hAnsi="Arial" w:cs="Arial"/>
                <w:b w:val="0"/>
                <w:bCs w:val="0"/>
              </w:rPr>
            </w:pPr>
            <w:r w:rsidRPr="00EE5496">
              <w:rPr>
                <w:rFonts w:ascii="Arial" w:eastAsia="Times New Roman" w:hAnsi="Arial" w:cs="Arial"/>
                <w:b w:val="0"/>
                <w:bCs w:val="0"/>
              </w:rPr>
              <w:t xml:space="preserve">No correction required </w:t>
            </w:r>
          </w:p>
        </w:tc>
      </w:tr>
      <w:tr w:rsidR="00DB20FE" w:rsidRPr="00EE5496">
        <w:trPr>
          <w:trHeight w:val="704"/>
        </w:trPr>
        <w:tc>
          <w:tcPr>
            <w:tcW w:w="5351" w:type="dxa"/>
          </w:tcPr>
          <w:p w:rsidR="00DB20FE" w:rsidRPr="00EE5496" w:rsidRDefault="006C19E1">
            <w:pPr>
              <w:pStyle w:val="Heading2"/>
              <w:ind w:left="360"/>
              <w:jc w:val="left"/>
              <w:rPr>
                <w:rFonts w:ascii="Arial" w:hAnsi="Arial" w:cs="Arial"/>
                <w:b w:val="0"/>
                <w:bCs w:val="0"/>
                <w:u w:val="single"/>
              </w:rPr>
            </w:pPr>
            <w:r w:rsidRPr="00EE5496">
              <w:rPr>
                <w:rFonts w:ascii="Arial" w:eastAsia="Times New Roman" w:hAnsi="Arial" w:cs="Arial"/>
              </w:rPr>
              <w:t>Is the manuscript scientifically, correct? Please write here.</w:t>
            </w:r>
          </w:p>
        </w:tc>
        <w:tc>
          <w:tcPr>
            <w:tcW w:w="9357" w:type="dxa"/>
          </w:tcPr>
          <w:p w:rsidR="00DB20FE" w:rsidRPr="00EE5496" w:rsidRDefault="006C19E1">
            <w:pPr>
              <w:pBdr>
                <w:top w:val="nil"/>
                <w:left w:val="nil"/>
                <w:bottom w:val="nil"/>
                <w:right w:val="nil"/>
                <w:between w:val="nil"/>
              </w:pBdr>
              <w:rPr>
                <w:rFonts w:ascii="Arial" w:hAnsi="Arial" w:cs="Arial"/>
                <w:color w:val="000000"/>
                <w:sz w:val="20"/>
                <w:szCs w:val="20"/>
              </w:rPr>
            </w:pPr>
            <w:r w:rsidRPr="00EE5496">
              <w:rPr>
                <w:rFonts w:ascii="Arial" w:hAnsi="Arial" w:cs="Arial"/>
                <w:sz w:val="20"/>
                <w:szCs w:val="20"/>
              </w:rPr>
              <w:t xml:space="preserve">Throughout the manuscript, it is necessary to mention and describe the tables and figures presented below. Furthermore, it is necessary to describe in the methodology the aspects to be evaluated and described in the results; </w:t>
            </w:r>
            <w:proofErr w:type="gramStart"/>
            <w:r w:rsidRPr="00EE5496">
              <w:rPr>
                <w:rFonts w:ascii="Arial" w:hAnsi="Arial" w:cs="Arial"/>
                <w:sz w:val="20"/>
                <w:szCs w:val="20"/>
              </w:rPr>
              <w:t>specifically</w:t>
            </w:r>
            <w:proofErr w:type="gramEnd"/>
            <w:r w:rsidRPr="00EE5496">
              <w:rPr>
                <w:rFonts w:ascii="Arial" w:hAnsi="Arial" w:cs="Arial"/>
                <w:sz w:val="20"/>
                <w:szCs w:val="20"/>
              </w:rPr>
              <w:t xml:space="preserve"> regarding the 12-month storage of the sprayed product; expected microbiological safety standards; method of evaluating microbial inactivation; type of ELISA used; and references that corroborate the results presented in this manuscript.</w:t>
            </w:r>
          </w:p>
        </w:tc>
        <w:tc>
          <w:tcPr>
            <w:tcW w:w="6442" w:type="dxa"/>
          </w:tcPr>
          <w:p w:rsidR="00DB20FE" w:rsidRPr="00EE5496" w:rsidRDefault="00A8122C">
            <w:pPr>
              <w:pStyle w:val="Heading2"/>
              <w:jc w:val="left"/>
              <w:rPr>
                <w:rFonts w:ascii="Arial" w:eastAsia="Times New Roman" w:hAnsi="Arial" w:cs="Arial"/>
                <w:b w:val="0"/>
                <w:bCs w:val="0"/>
              </w:rPr>
            </w:pPr>
            <w:r w:rsidRPr="00EE5496">
              <w:rPr>
                <w:rFonts w:ascii="Arial" w:eastAsia="Times New Roman" w:hAnsi="Arial" w:cs="Arial"/>
                <w:b w:val="0"/>
                <w:bCs w:val="0"/>
              </w:rPr>
              <w:t xml:space="preserve">Corrected </w:t>
            </w:r>
            <w:r w:rsidR="000F06C2" w:rsidRPr="00EE5496">
              <w:rPr>
                <w:rFonts w:ascii="Arial" w:eastAsia="Times New Roman" w:hAnsi="Arial" w:cs="Arial"/>
                <w:b w:val="0"/>
                <w:bCs w:val="0"/>
              </w:rPr>
              <w:t>in original manuscript</w:t>
            </w:r>
          </w:p>
        </w:tc>
      </w:tr>
      <w:tr w:rsidR="00DB20FE" w:rsidRPr="00EE5496">
        <w:trPr>
          <w:trHeight w:val="703"/>
        </w:trPr>
        <w:tc>
          <w:tcPr>
            <w:tcW w:w="5351" w:type="dxa"/>
          </w:tcPr>
          <w:p w:rsidR="00DB20FE" w:rsidRPr="00EE5496" w:rsidRDefault="006C19E1">
            <w:pPr>
              <w:ind w:left="360"/>
              <w:rPr>
                <w:rFonts w:ascii="Arial" w:hAnsi="Arial" w:cs="Arial"/>
                <w:sz w:val="20"/>
                <w:szCs w:val="20"/>
              </w:rPr>
            </w:pPr>
            <w:r w:rsidRPr="00EE5496">
              <w:rPr>
                <w:rFonts w:ascii="Arial" w:hAnsi="Arial" w:cs="Arial"/>
                <w:b/>
                <w:bCs/>
                <w:sz w:val="20"/>
                <w:szCs w:val="20"/>
              </w:rPr>
              <w:t>Are the references sufficient and recent? If you have suggestions of additional references, please mention them in the review form.</w:t>
            </w:r>
          </w:p>
        </w:tc>
        <w:tc>
          <w:tcPr>
            <w:tcW w:w="9357" w:type="dxa"/>
          </w:tcPr>
          <w:p w:rsidR="00B82EB4" w:rsidRPr="00EE5496" w:rsidRDefault="00B82EB4" w:rsidP="00B82EB4">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Arial" w:hAnsi="Arial" w:cs="Arial"/>
                <w:color w:val="1F1F1F"/>
                <w:sz w:val="20"/>
                <w:szCs w:val="20"/>
                <w:lang w:val="en-IN"/>
              </w:rPr>
            </w:pPr>
            <w:r w:rsidRPr="00EE5496">
              <w:rPr>
                <w:rFonts w:ascii="Arial" w:hAnsi="Arial" w:cs="Arial"/>
                <w:color w:val="1F1F1F"/>
                <w:sz w:val="20"/>
                <w:szCs w:val="20"/>
                <w:lang w:val="en"/>
              </w:rPr>
              <w:t>In the manuscript introduction, be sure to include the most recent references in the first paragraph. Additionally, pay close attention to any paragraphs, such as the third, that currently lack references and consider adding appropriate citations where necessary.</w:t>
            </w:r>
          </w:p>
          <w:p w:rsidR="00DB20FE" w:rsidRPr="00EE5496" w:rsidRDefault="00DB20FE">
            <w:pPr>
              <w:pBdr>
                <w:top w:val="nil"/>
                <w:left w:val="nil"/>
                <w:bottom w:val="nil"/>
                <w:right w:val="nil"/>
                <w:between w:val="nil"/>
              </w:pBdr>
              <w:rPr>
                <w:rFonts w:ascii="Arial" w:hAnsi="Arial" w:cs="Arial"/>
                <w:color w:val="000000"/>
                <w:sz w:val="20"/>
                <w:szCs w:val="20"/>
              </w:rPr>
            </w:pPr>
          </w:p>
        </w:tc>
        <w:tc>
          <w:tcPr>
            <w:tcW w:w="6442" w:type="dxa"/>
          </w:tcPr>
          <w:p w:rsidR="00DB20FE" w:rsidRPr="00EE5496" w:rsidRDefault="008A0DD5">
            <w:pPr>
              <w:pStyle w:val="Heading2"/>
              <w:jc w:val="left"/>
              <w:rPr>
                <w:rFonts w:ascii="Arial" w:eastAsia="Times New Roman" w:hAnsi="Arial" w:cs="Arial"/>
                <w:b w:val="0"/>
                <w:bCs w:val="0"/>
              </w:rPr>
            </w:pPr>
            <w:r w:rsidRPr="00EE5496">
              <w:rPr>
                <w:rFonts w:ascii="Arial" w:eastAsia="Times New Roman" w:hAnsi="Arial" w:cs="Arial"/>
                <w:b w:val="0"/>
                <w:bCs w:val="0"/>
              </w:rPr>
              <w:t xml:space="preserve">Corrected and add recent references in original manuscript </w:t>
            </w:r>
          </w:p>
        </w:tc>
      </w:tr>
      <w:tr w:rsidR="00DB20FE" w:rsidRPr="00EE5496">
        <w:trPr>
          <w:trHeight w:val="386"/>
        </w:trPr>
        <w:tc>
          <w:tcPr>
            <w:tcW w:w="5351" w:type="dxa"/>
          </w:tcPr>
          <w:p w:rsidR="00DB20FE" w:rsidRPr="00EE5496" w:rsidRDefault="006C19E1">
            <w:pPr>
              <w:pStyle w:val="Heading2"/>
              <w:ind w:left="360"/>
              <w:jc w:val="left"/>
              <w:rPr>
                <w:rFonts w:ascii="Arial" w:eastAsia="Times New Roman" w:hAnsi="Arial" w:cs="Arial"/>
              </w:rPr>
            </w:pPr>
            <w:r w:rsidRPr="00EE5496">
              <w:rPr>
                <w:rFonts w:ascii="Arial" w:eastAsia="Times New Roman" w:hAnsi="Arial" w:cs="Arial"/>
              </w:rPr>
              <w:t>Is the language/English quality of the article suitable for scholarly communications?</w:t>
            </w:r>
          </w:p>
          <w:p w:rsidR="00DB20FE" w:rsidRPr="00EE5496" w:rsidRDefault="00DB20FE">
            <w:pPr>
              <w:rPr>
                <w:rFonts w:ascii="Arial" w:hAnsi="Arial" w:cs="Arial"/>
                <w:sz w:val="20"/>
                <w:szCs w:val="20"/>
              </w:rPr>
            </w:pPr>
          </w:p>
        </w:tc>
        <w:tc>
          <w:tcPr>
            <w:tcW w:w="9357" w:type="dxa"/>
          </w:tcPr>
          <w:p w:rsidR="00DB20FE" w:rsidRPr="00EE5496" w:rsidRDefault="006C19E1">
            <w:pPr>
              <w:rPr>
                <w:rFonts w:ascii="Arial" w:hAnsi="Arial" w:cs="Arial"/>
                <w:sz w:val="20"/>
                <w:szCs w:val="20"/>
              </w:rPr>
            </w:pPr>
            <w:r w:rsidRPr="00EE5496">
              <w:rPr>
                <w:rFonts w:ascii="Arial" w:hAnsi="Arial" w:cs="Arial"/>
                <w:sz w:val="20"/>
                <w:szCs w:val="20"/>
              </w:rPr>
              <w:t>The quality of the language/English in the article is adequate for academic communications.</w:t>
            </w:r>
          </w:p>
        </w:tc>
        <w:tc>
          <w:tcPr>
            <w:tcW w:w="6442" w:type="dxa"/>
          </w:tcPr>
          <w:p w:rsidR="00DB20FE" w:rsidRPr="00EE5496" w:rsidRDefault="00DB20FE">
            <w:pPr>
              <w:rPr>
                <w:rFonts w:ascii="Arial" w:hAnsi="Arial" w:cs="Arial"/>
                <w:sz w:val="20"/>
                <w:szCs w:val="20"/>
              </w:rPr>
            </w:pPr>
          </w:p>
        </w:tc>
      </w:tr>
      <w:tr w:rsidR="00DB20FE" w:rsidRPr="00EE5496">
        <w:trPr>
          <w:trHeight w:val="1178"/>
        </w:trPr>
        <w:tc>
          <w:tcPr>
            <w:tcW w:w="5351" w:type="dxa"/>
          </w:tcPr>
          <w:p w:rsidR="00DB20FE" w:rsidRPr="00EE5496" w:rsidRDefault="006C19E1">
            <w:pPr>
              <w:pStyle w:val="Heading2"/>
              <w:jc w:val="left"/>
              <w:rPr>
                <w:rFonts w:ascii="Arial" w:eastAsia="Times New Roman" w:hAnsi="Arial" w:cs="Arial"/>
                <w:b w:val="0"/>
                <w:bCs w:val="0"/>
              </w:rPr>
            </w:pPr>
            <w:r w:rsidRPr="00EE5496">
              <w:rPr>
                <w:rFonts w:ascii="Arial" w:eastAsia="Times New Roman" w:hAnsi="Arial" w:cs="Arial"/>
                <w:u w:val="single"/>
              </w:rPr>
              <w:t>Optional/General</w:t>
            </w:r>
            <w:r w:rsidRPr="00EE5496">
              <w:rPr>
                <w:rFonts w:ascii="Arial" w:eastAsia="Times New Roman" w:hAnsi="Arial" w:cs="Arial"/>
              </w:rPr>
              <w:t xml:space="preserve"> </w:t>
            </w:r>
            <w:r w:rsidRPr="00EE5496">
              <w:rPr>
                <w:rFonts w:ascii="Arial" w:eastAsia="Times New Roman" w:hAnsi="Arial" w:cs="Arial"/>
                <w:b w:val="0"/>
                <w:bCs w:val="0"/>
              </w:rPr>
              <w:t>comments</w:t>
            </w:r>
          </w:p>
          <w:p w:rsidR="00DB20FE" w:rsidRPr="00EE5496" w:rsidRDefault="00DB20FE">
            <w:pPr>
              <w:pStyle w:val="Heading2"/>
              <w:jc w:val="left"/>
              <w:rPr>
                <w:rFonts w:ascii="Arial" w:eastAsia="Times New Roman" w:hAnsi="Arial" w:cs="Arial"/>
                <w:b w:val="0"/>
                <w:bCs w:val="0"/>
              </w:rPr>
            </w:pPr>
          </w:p>
        </w:tc>
        <w:tc>
          <w:tcPr>
            <w:tcW w:w="9357" w:type="dxa"/>
          </w:tcPr>
          <w:p w:rsidR="00DB20FE" w:rsidRPr="00EE5496" w:rsidRDefault="006C19E1">
            <w:pPr>
              <w:pBdr>
                <w:top w:val="nil"/>
                <w:left w:val="nil"/>
                <w:bottom w:val="nil"/>
                <w:right w:val="nil"/>
                <w:between w:val="nil"/>
              </w:pBdr>
              <w:rPr>
                <w:rFonts w:ascii="Arial" w:hAnsi="Arial" w:cs="Arial"/>
                <w:color w:val="000000"/>
                <w:sz w:val="20"/>
                <w:szCs w:val="20"/>
              </w:rPr>
            </w:pPr>
            <w:r w:rsidRPr="00EE5496">
              <w:rPr>
                <w:rFonts w:ascii="Arial" w:hAnsi="Arial" w:cs="Arial"/>
                <w:sz w:val="20"/>
                <w:szCs w:val="20"/>
              </w:rPr>
              <w:t>With these corrections, the article can be published.</w:t>
            </w:r>
          </w:p>
        </w:tc>
        <w:tc>
          <w:tcPr>
            <w:tcW w:w="6442" w:type="dxa"/>
          </w:tcPr>
          <w:p w:rsidR="00DB20FE" w:rsidRPr="00EE5496" w:rsidRDefault="00DB20FE">
            <w:pPr>
              <w:rPr>
                <w:rFonts w:ascii="Arial" w:hAnsi="Arial" w:cs="Arial"/>
                <w:sz w:val="20"/>
                <w:szCs w:val="20"/>
              </w:rPr>
            </w:pPr>
          </w:p>
        </w:tc>
      </w:tr>
    </w:tbl>
    <w:p w:rsidR="00DB20FE" w:rsidRDefault="00DB20FE">
      <w:pPr>
        <w:pBdr>
          <w:top w:val="nil"/>
          <w:left w:val="nil"/>
          <w:bottom w:val="nil"/>
          <w:right w:val="nil"/>
          <w:between w:val="nil"/>
        </w:pBdr>
        <w:jc w:val="both"/>
        <w:rPr>
          <w:rFonts w:ascii="Arial" w:hAnsi="Arial" w:cs="Arial"/>
          <w:color w:val="000000"/>
          <w:sz w:val="20"/>
          <w:szCs w:val="20"/>
          <w:u w:val="single"/>
        </w:rPr>
      </w:pPr>
    </w:p>
    <w:p w:rsidR="00EE5496" w:rsidRDefault="00EE5496">
      <w:pPr>
        <w:pBdr>
          <w:top w:val="nil"/>
          <w:left w:val="nil"/>
          <w:bottom w:val="nil"/>
          <w:right w:val="nil"/>
          <w:between w:val="nil"/>
        </w:pBdr>
        <w:jc w:val="both"/>
        <w:rPr>
          <w:rFonts w:ascii="Arial" w:hAnsi="Arial" w:cs="Arial"/>
          <w:color w:val="000000"/>
          <w:sz w:val="20"/>
          <w:szCs w:val="20"/>
          <w:u w:val="single"/>
        </w:rPr>
      </w:pPr>
    </w:p>
    <w:p w:rsidR="00EE5496" w:rsidRPr="00EE5496" w:rsidRDefault="00EE5496">
      <w:pPr>
        <w:pBdr>
          <w:top w:val="nil"/>
          <w:left w:val="nil"/>
          <w:bottom w:val="nil"/>
          <w:right w:val="nil"/>
          <w:between w:val="nil"/>
        </w:pBdr>
        <w:jc w:val="both"/>
        <w:rPr>
          <w:rFonts w:ascii="Arial" w:hAnsi="Arial" w:cs="Arial"/>
          <w:color w:val="000000"/>
          <w:sz w:val="20"/>
          <w:szCs w:val="20"/>
          <w:u w:val="single"/>
        </w:rPr>
      </w:pPr>
      <w:bookmarkStart w:id="0" w:name="_GoBack"/>
      <w:bookmarkEnd w:id="0"/>
    </w:p>
    <w:p w:rsidR="00DB20FE" w:rsidRPr="00EE5496" w:rsidRDefault="00DB20FE">
      <w:pPr>
        <w:pBdr>
          <w:top w:val="nil"/>
          <w:left w:val="nil"/>
          <w:bottom w:val="nil"/>
          <w:right w:val="nil"/>
          <w:between w:val="nil"/>
        </w:pBdr>
        <w:jc w:val="both"/>
        <w:rPr>
          <w:rFonts w:ascii="Arial" w:hAnsi="Arial" w:cs="Arial"/>
          <w:color w:val="000000"/>
          <w:sz w:val="20"/>
          <w:szCs w:val="20"/>
          <w:u w:val="single"/>
        </w:rPr>
      </w:pPr>
    </w:p>
    <w:p w:rsidR="00DB20FE" w:rsidRPr="00EE5496" w:rsidRDefault="00DB20FE">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DB20FE" w:rsidRPr="00EE5496">
        <w:trPr>
          <w:trHeight w:val="237"/>
        </w:trPr>
        <w:tc>
          <w:tcPr>
            <w:tcW w:w="21150" w:type="dxa"/>
            <w:gridSpan w:val="3"/>
            <w:tcBorders>
              <w:top w:val="nil"/>
              <w:left w:val="nil"/>
              <w:right w:val="nil"/>
            </w:tcBorders>
            <w:tcMar>
              <w:top w:w="0" w:type="dxa"/>
              <w:left w:w="108" w:type="dxa"/>
              <w:bottom w:w="0" w:type="dxa"/>
              <w:right w:w="108" w:type="dxa"/>
            </w:tcMar>
            <w:vAlign w:val="center"/>
          </w:tcPr>
          <w:p w:rsidR="00DB20FE" w:rsidRPr="00EE5496" w:rsidRDefault="006C19E1">
            <w:pPr>
              <w:pBdr>
                <w:top w:val="nil"/>
                <w:left w:val="nil"/>
                <w:bottom w:val="nil"/>
                <w:right w:val="nil"/>
                <w:between w:val="nil"/>
              </w:pBdr>
              <w:rPr>
                <w:rFonts w:ascii="Arial" w:hAnsi="Arial" w:cs="Arial"/>
                <w:color w:val="000000"/>
                <w:sz w:val="20"/>
                <w:szCs w:val="20"/>
                <w:u w:val="single"/>
              </w:rPr>
            </w:pPr>
            <w:r w:rsidRPr="00EE5496">
              <w:rPr>
                <w:rFonts w:ascii="Arial" w:hAnsi="Arial" w:cs="Arial"/>
                <w:b/>
                <w:bCs/>
                <w:color w:val="000000"/>
                <w:sz w:val="20"/>
                <w:szCs w:val="20"/>
                <w:highlight w:val="yellow"/>
                <w:u w:val="single"/>
              </w:rPr>
              <w:lastRenderedPageBreak/>
              <w:t>PART  2:</w:t>
            </w:r>
            <w:r w:rsidRPr="00EE5496">
              <w:rPr>
                <w:rFonts w:ascii="Arial" w:hAnsi="Arial" w:cs="Arial"/>
                <w:b/>
                <w:bCs/>
                <w:color w:val="000000"/>
                <w:sz w:val="20"/>
                <w:szCs w:val="20"/>
                <w:u w:val="single"/>
              </w:rPr>
              <w:t xml:space="preserve"> </w:t>
            </w:r>
          </w:p>
          <w:p w:rsidR="00DB20FE" w:rsidRPr="00EE5496" w:rsidRDefault="00DB20FE">
            <w:pPr>
              <w:pBdr>
                <w:top w:val="nil"/>
                <w:left w:val="nil"/>
                <w:bottom w:val="nil"/>
                <w:right w:val="nil"/>
                <w:between w:val="nil"/>
              </w:pBdr>
              <w:rPr>
                <w:rFonts w:ascii="Arial" w:hAnsi="Arial" w:cs="Arial"/>
                <w:color w:val="000000"/>
                <w:sz w:val="20"/>
                <w:szCs w:val="20"/>
                <w:u w:val="single"/>
              </w:rPr>
            </w:pPr>
          </w:p>
        </w:tc>
      </w:tr>
      <w:tr w:rsidR="00DB20FE" w:rsidRPr="00EE5496">
        <w:trPr>
          <w:trHeight w:val="935"/>
        </w:trPr>
        <w:tc>
          <w:tcPr>
            <w:tcW w:w="6831" w:type="dxa"/>
            <w:tcMar>
              <w:top w:w="0" w:type="dxa"/>
              <w:left w:w="108" w:type="dxa"/>
              <w:bottom w:w="0" w:type="dxa"/>
              <w:right w:w="108" w:type="dxa"/>
            </w:tcMar>
            <w:vAlign w:val="center"/>
          </w:tcPr>
          <w:p w:rsidR="00DB20FE" w:rsidRPr="00EE5496" w:rsidRDefault="00DB20FE">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DB20FE" w:rsidRPr="00EE5496" w:rsidRDefault="006C19E1">
            <w:pPr>
              <w:pStyle w:val="Heading2"/>
              <w:jc w:val="left"/>
              <w:rPr>
                <w:rFonts w:ascii="Arial" w:eastAsia="Times New Roman" w:hAnsi="Arial" w:cs="Arial"/>
              </w:rPr>
            </w:pPr>
            <w:r w:rsidRPr="00EE5496">
              <w:rPr>
                <w:rFonts w:ascii="Arial" w:eastAsia="Times New Roman" w:hAnsi="Arial" w:cs="Arial"/>
              </w:rPr>
              <w:t>Reviewer’s comment</w:t>
            </w:r>
          </w:p>
        </w:tc>
        <w:tc>
          <w:tcPr>
            <w:tcW w:w="5677" w:type="dxa"/>
          </w:tcPr>
          <w:p w:rsidR="00DB20FE" w:rsidRPr="00EE5496" w:rsidRDefault="006C19E1">
            <w:pPr>
              <w:spacing w:after="160" w:line="254" w:lineRule="auto"/>
              <w:rPr>
                <w:rFonts w:ascii="Arial" w:hAnsi="Arial" w:cs="Arial"/>
                <w:sz w:val="20"/>
                <w:szCs w:val="20"/>
              </w:rPr>
            </w:pPr>
            <w:r w:rsidRPr="00EE5496">
              <w:rPr>
                <w:rFonts w:ascii="Arial" w:hAnsi="Arial" w:cs="Arial"/>
                <w:b/>
                <w:bCs/>
                <w:sz w:val="20"/>
                <w:szCs w:val="20"/>
              </w:rPr>
              <w:t>Author’s Feedback</w:t>
            </w:r>
            <w:r w:rsidRPr="00EE5496">
              <w:rPr>
                <w:rFonts w:ascii="Arial" w:hAnsi="Arial" w:cs="Arial"/>
                <w:sz w:val="20"/>
                <w:szCs w:val="20"/>
              </w:rPr>
              <w:t xml:space="preserve"> (It is mandatory that authors should write his/her feedback here)</w:t>
            </w:r>
          </w:p>
          <w:p w:rsidR="00DB20FE" w:rsidRPr="00EE5496" w:rsidRDefault="00DB20FE">
            <w:pPr>
              <w:pStyle w:val="Heading2"/>
              <w:jc w:val="left"/>
              <w:rPr>
                <w:rFonts w:ascii="Arial" w:eastAsia="Times New Roman" w:hAnsi="Arial" w:cs="Arial"/>
                <w:b w:val="0"/>
                <w:bCs w:val="0"/>
              </w:rPr>
            </w:pPr>
          </w:p>
        </w:tc>
      </w:tr>
      <w:tr w:rsidR="00DB20FE" w:rsidRPr="00EE5496">
        <w:trPr>
          <w:trHeight w:val="697"/>
        </w:trPr>
        <w:tc>
          <w:tcPr>
            <w:tcW w:w="6831" w:type="dxa"/>
            <w:tcMar>
              <w:top w:w="0" w:type="dxa"/>
              <w:left w:w="108" w:type="dxa"/>
              <w:bottom w:w="0" w:type="dxa"/>
              <w:right w:w="108" w:type="dxa"/>
            </w:tcMar>
            <w:vAlign w:val="center"/>
          </w:tcPr>
          <w:p w:rsidR="00DB20FE" w:rsidRPr="00EE5496" w:rsidRDefault="006C19E1">
            <w:pPr>
              <w:pBdr>
                <w:top w:val="nil"/>
                <w:left w:val="nil"/>
                <w:bottom w:val="nil"/>
                <w:right w:val="nil"/>
                <w:between w:val="nil"/>
              </w:pBdr>
              <w:rPr>
                <w:rFonts w:ascii="Arial" w:hAnsi="Arial" w:cs="Arial"/>
                <w:b/>
                <w:bCs/>
                <w:color w:val="000000"/>
                <w:sz w:val="20"/>
                <w:szCs w:val="20"/>
              </w:rPr>
            </w:pPr>
            <w:r w:rsidRPr="00EE5496">
              <w:rPr>
                <w:rFonts w:ascii="Arial" w:hAnsi="Arial" w:cs="Arial"/>
                <w:b/>
                <w:bCs/>
                <w:color w:val="000000"/>
                <w:sz w:val="20"/>
                <w:szCs w:val="20"/>
              </w:rPr>
              <w:t xml:space="preserve">Are there ethical issues in this manuscript? </w:t>
            </w:r>
          </w:p>
          <w:p w:rsidR="00DB20FE" w:rsidRPr="00EE5496" w:rsidRDefault="006C19E1">
            <w:pPr>
              <w:rPr>
                <w:rFonts w:ascii="Arial" w:hAnsi="Arial" w:cs="Arial"/>
                <w:b/>
                <w:bCs/>
                <w:sz w:val="20"/>
                <w:szCs w:val="20"/>
              </w:rPr>
            </w:pPr>
            <w:r w:rsidRPr="00EE5496">
              <w:rPr>
                <w:rFonts w:ascii="Arial" w:hAnsi="Arial" w:cs="Arial"/>
                <w:sz w:val="20"/>
                <w:szCs w:val="20"/>
              </w:rPr>
              <w:t>There are no ethical issues involved in this manuscript.</w:t>
            </w:r>
          </w:p>
          <w:p w:rsidR="00DB20FE" w:rsidRPr="00EE5496" w:rsidRDefault="00DB20FE">
            <w:pPr>
              <w:jc w:val="both"/>
              <w:rPr>
                <w:rFonts w:ascii="Arial" w:hAnsi="Arial" w:cs="Arial"/>
                <w:sz w:val="20"/>
                <w:szCs w:val="20"/>
                <w:u w:val="single"/>
              </w:rPr>
            </w:pPr>
          </w:p>
          <w:p w:rsidR="00DB20FE" w:rsidRPr="00EE5496" w:rsidRDefault="00DB20FE">
            <w:pPr>
              <w:jc w:val="both"/>
              <w:rPr>
                <w:rFonts w:ascii="Arial" w:hAnsi="Arial" w:cs="Arial"/>
                <w:sz w:val="20"/>
                <w:szCs w:val="20"/>
              </w:rPr>
            </w:pPr>
          </w:p>
        </w:tc>
        <w:tc>
          <w:tcPr>
            <w:tcW w:w="8642" w:type="dxa"/>
            <w:tcMar>
              <w:top w:w="0" w:type="dxa"/>
              <w:left w:w="108" w:type="dxa"/>
              <w:bottom w:w="0" w:type="dxa"/>
              <w:right w:w="108" w:type="dxa"/>
            </w:tcMar>
            <w:vAlign w:val="center"/>
          </w:tcPr>
          <w:p w:rsidR="00DB20FE" w:rsidRPr="00EE5496" w:rsidRDefault="006C19E1">
            <w:pPr>
              <w:pBdr>
                <w:top w:val="nil"/>
                <w:left w:val="nil"/>
                <w:bottom w:val="nil"/>
                <w:right w:val="nil"/>
                <w:between w:val="nil"/>
              </w:pBdr>
              <w:rPr>
                <w:rFonts w:ascii="Arial" w:hAnsi="Arial" w:cs="Arial"/>
                <w:color w:val="000000"/>
                <w:sz w:val="20"/>
                <w:szCs w:val="20"/>
                <w:u w:val="single"/>
              </w:rPr>
            </w:pPr>
            <w:r w:rsidRPr="00EE5496">
              <w:rPr>
                <w:rFonts w:ascii="Arial" w:hAnsi="Arial" w:cs="Arial"/>
                <w:i/>
                <w:iCs/>
                <w:color w:val="000000"/>
                <w:sz w:val="20"/>
                <w:szCs w:val="20"/>
                <w:u w:val="single"/>
              </w:rPr>
              <w:t xml:space="preserve">(If yes, </w:t>
            </w:r>
            <w:proofErr w:type="gramStart"/>
            <w:r w:rsidRPr="00EE5496">
              <w:rPr>
                <w:rFonts w:ascii="Arial" w:hAnsi="Arial" w:cs="Arial"/>
                <w:i/>
                <w:iCs/>
                <w:color w:val="000000"/>
                <w:sz w:val="20"/>
                <w:szCs w:val="20"/>
                <w:u w:val="single"/>
              </w:rPr>
              <w:t>Kindly</w:t>
            </w:r>
            <w:proofErr w:type="gramEnd"/>
            <w:r w:rsidRPr="00EE5496">
              <w:rPr>
                <w:rFonts w:ascii="Arial" w:hAnsi="Arial" w:cs="Arial"/>
                <w:i/>
                <w:iCs/>
                <w:color w:val="000000"/>
                <w:sz w:val="20"/>
                <w:szCs w:val="20"/>
                <w:u w:val="single"/>
              </w:rPr>
              <w:t xml:space="preserve"> please write down the ethical issues here in detail)</w:t>
            </w:r>
          </w:p>
          <w:p w:rsidR="00DB20FE" w:rsidRPr="00EE5496" w:rsidRDefault="00DB20FE">
            <w:pPr>
              <w:pBdr>
                <w:top w:val="nil"/>
                <w:left w:val="nil"/>
                <w:bottom w:val="nil"/>
                <w:right w:val="nil"/>
                <w:between w:val="nil"/>
              </w:pBdr>
              <w:rPr>
                <w:rFonts w:ascii="Arial" w:hAnsi="Arial" w:cs="Arial"/>
                <w:color w:val="000000"/>
                <w:sz w:val="20"/>
                <w:szCs w:val="20"/>
              </w:rPr>
            </w:pPr>
          </w:p>
        </w:tc>
        <w:tc>
          <w:tcPr>
            <w:tcW w:w="5677" w:type="dxa"/>
            <w:vAlign w:val="center"/>
          </w:tcPr>
          <w:p w:rsidR="00DB20FE" w:rsidRPr="00EE5496" w:rsidRDefault="00DB20FE">
            <w:pPr>
              <w:rPr>
                <w:rFonts w:ascii="Arial" w:hAnsi="Arial" w:cs="Arial"/>
                <w:sz w:val="20"/>
                <w:szCs w:val="20"/>
              </w:rPr>
            </w:pPr>
          </w:p>
          <w:p w:rsidR="00DB20FE" w:rsidRPr="00EE5496" w:rsidRDefault="003E3AD0">
            <w:pPr>
              <w:rPr>
                <w:rFonts w:ascii="Arial" w:hAnsi="Arial" w:cs="Arial"/>
                <w:sz w:val="20"/>
                <w:szCs w:val="20"/>
              </w:rPr>
            </w:pPr>
            <w:r w:rsidRPr="00EE5496">
              <w:rPr>
                <w:rFonts w:ascii="Arial" w:hAnsi="Arial" w:cs="Arial"/>
                <w:sz w:val="20"/>
                <w:szCs w:val="20"/>
              </w:rPr>
              <w:t xml:space="preserve">Attempted and corrected all remarks given by reviewer. </w:t>
            </w:r>
          </w:p>
          <w:p w:rsidR="00DB20FE" w:rsidRPr="00EE5496" w:rsidRDefault="00DB20FE">
            <w:pPr>
              <w:rPr>
                <w:rFonts w:ascii="Arial" w:hAnsi="Arial" w:cs="Arial"/>
                <w:sz w:val="20"/>
                <w:szCs w:val="20"/>
              </w:rPr>
            </w:pPr>
          </w:p>
          <w:p w:rsidR="00DB20FE" w:rsidRPr="00EE5496" w:rsidRDefault="00DB20FE">
            <w:pPr>
              <w:pBdr>
                <w:top w:val="nil"/>
                <w:left w:val="nil"/>
                <w:bottom w:val="nil"/>
                <w:right w:val="nil"/>
                <w:between w:val="nil"/>
              </w:pBdr>
              <w:rPr>
                <w:rFonts w:ascii="Arial" w:hAnsi="Arial" w:cs="Arial"/>
                <w:color w:val="000000"/>
                <w:sz w:val="20"/>
                <w:szCs w:val="20"/>
              </w:rPr>
            </w:pPr>
          </w:p>
        </w:tc>
      </w:tr>
    </w:tbl>
    <w:p w:rsidR="00DB20FE" w:rsidRPr="00EE5496" w:rsidRDefault="00DB20FE">
      <w:pPr>
        <w:pBdr>
          <w:top w:val="nil"/>
          <w:left w:val="nil"/>
          <w:bottom w:val="nil"/>
          <w:right w:val="nil"/>
          <w:between w:val="nil"/>
        </w:pBdr>
        <w:jc w:val="both"/>
        <w:rPr>
          <w:rFonts w:ascii="Arial" w:eastAsia="Arial" w:hAnsi="Arial" w:cs="Arial"/>
          <w:color w:val="000000"/>
          <w:sz w:val="20"/>
          <w:szCs w:val="20"/>
        </w:rPr>
      </w:pPr>
    </w:p>
    <w:sectPr w:rsidR="00DB20FE" w:rsidRPr="00EE5496">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1F60" w:rsidRDefault="00161F60">
      <w:r>
        <w:separator/>
      </w:r>
    </w:p>
  </w:endnote>
  <w:endnote w:type="continuationSeparator" w:id="0">
    <w:p w:rsidR="00161F60" w:rsidRDefault="00161F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021BC09F-C673-4CEB-B76C-5F8E79A9F47C}"/>
    <w:embedBold r:id="rId2" w:fontKey="{BCD6A194-AE87-4F80-9F35-B453A66A847A}"/>
  </w:font>
  <w:font w:name="Arimo">
    <w:charset w:val="00"/>
    <w:family w:val="auto"/>
    <w:pitch w:val="default"/>
    <w:embedBold r:id="rId3" w:fontKey="{82359F72-011E-4639-B76D-CE983247514D}"/>
  </w:font>
  <w:font w:name="Helvetica">
    <w:panose1 w:val="020B0604020202020204"/>
    <w:charset w:val="00"/>
    <w:family w:val="swiss"/>
    <w:pitch w:val="variable"/>
    <w:sig w:usb0="E0002EFF" w:usb1="C000785B" w:usb2="00000009" w:usb3="00000000" w:csb0="000001FF" w:csb1="00000000"/>
    <w:embedRegular r:id="rId4" w:fontKey="{0EB65119-8F89-4221-97DB-7CF010FEAA27}"/>
    <w:embedBold r:id="rId5" w:fontKey="{60F529E3-6FCF-4A75-AAEA-57678A72703C}"/>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DB4F8EE2-7727-4FB3-A882-799E8A55346B}"/>
  </w:font>
  <w:font w:name="Georgia">
    <w:panose1 w:val="02040502050405020303"/>
    <w:charset w:val="00"/>
    <w:family w:val="roman"/>
    <w:pitch w:val="variable"/>
    <w:sig w:usb0="00000287" w:usb1="00000000" w:usb2="00000000" w:usb3="00000000" w:csb0="0000009F" w:csb1="00000000"/>
    <w:embedItalic r:id="rId7" w:fontKey="{05FEAF92-ABCA-446E-A639-150286E33F43}"/>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F5650740-723F-4A79-A054-10C5F9DAF2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20FE" w:rsidRDefault="006C19E1">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1F60" w:rsidRDefault="00161F60">
      <w:r>
        <w:separator/>
      </w:r>
    </w:p>
  </w:footnote>
  <w:footnote w:type="continuationSeparator" w:id="0">
    <w:p w:rsidR="00161F60" w:rsidRDefault="00161F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20FE" w:rsidRDefault="00DB20FE">
    <w:pPr>
      <w:spacing w:after="280"/>
      <w:jc w:val="center"/>
      <w:rPr>
        <w:rFonts w:ascii="Arial" w:eastAsia="Arial" w:hAnsi="Arial" w:cs="Arial"/>
        <w:color w:val="003399"/>
        <w:u w:val="single"/>
      </w:rPr>
    </w:pPr>
  </w:p>
  <w:p w:rsidR="00DB20FE" w:rsidRDefault="006C19E1">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0FE"/>
    <w:rsid w:val="000F06C2"/>
    <w:rsid w:val="00161F60"/>
    <w:rsid w:val="001774D6"/>
    <w:rsid w:val="001961D4"/>
    <w:rsid w:val="001D60E8"/>
    <w:rsid w:val="003E2DF2"/>
    <w:rsid w:val="003E3AD0"/>
    <w:rsid w:val="004E4F70"/>
    <w:rsid w:val="00544040"/>
    <w:rsid w:val="006C19E1"/>
    <w:rsid w:val="008A0DD5"/>
    <w:rsid w:val="009E37D4"/>
    <w:rsid w:val="00A7482F"/>
    <w:rsid w:val="00A8122C"/>
    <w:rsid w:val="00B82EB4"/>
    <w:rsid w:val="00D02434"/>
    <w:rsid w:val="00D42126"/>
    <w:rsid w:val="00DB20FE"/>
    <w:rsid w:val="00EE549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F2C9BF"/>
  <w15:docId w15:val="{C2BA9063-8E54-4F21-A54A-6B3BA520C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Pr>
  </w:style>
  <w:style w:type="paragraph" w:styleId="HTMLPreformatted">
    <w:name w:val="HTML Preformatted"/>
    <w:basedOn w:val="Normal"/>
    <w:link w:val="HTMLPreformattedChar"/>
    <w:uiPriority w:val="99"/>
    <w:semiHidden/>
    <w:unhideWhenUsed/>
    <w:rsid w:val="00B82E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IN"/>
    </w:rPr>
  </w:style>
  <w:style w:type="character" w:customStyle="1" w:styleId="HTMLPreformattedChar">
    <w:name w:val="HTML Preformatted Char"/>
    <w:basedOn w:val="DefaultParagraphFont"/>
    <w:link w:val="HTMLPreformatted"/>
    <w:uiPriority w:val="99"/>
    <w:semiHidden/>
    <w:rsid w:val="00B82EB4"/>
    <w:rPr>
      <w:rFonts w:ascii="Courier New" w:hAnsi="Courier New" w:cs="Courier New"/>
      <w:sz w:val="20"/>
      <w:szCs w:val="20"/>
      <w:lang w:val="en-IN"/>
    </w:rPr>
  </w:style>
  <w:style w:type="character" w:customStyle="1" w:styleId="y2iqfc">
    <w:name w:val="y2iqfc"/>
    <w:basedOn w:val="DefaultParagraphFont"/>
    <w:rsid w:val="00B82E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7580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srr.com/index.php/JSR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md037idyKyl/26y6Nd0O+KnEFQ==">CgMxLjAyDmguOG53dWNhbmplZG5wMg5oLm1tcjZyZWh4dnU0azgAciExWUhqVzAyaHNQZVR6eEp4ZDBZWk8tdEhLa2JVSTg0UVE=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Pages>
  <Words>509</Words>
  <Characters>2906</Characters>
  <Application>Microsoft Office Word</Application>
  <DocSecurity>0</DocSecurity>
  <Lines>24</Lines>
  <Paragraphs>6</Paragraphs>
  <ScaleCrop>false</ScaleCrop>
  <Company/>
  <LinksUpToDate>false</LinksUpToDate>
  <CharactersWithSpaces>3409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17</cp:revision>
  <dcterms:created xsi:type="dcterms:W3CDTF">2011-08-01T09:21:00Z</dcterms:created>
  <dcterms:modified xsi:type="dcterms:W3CDTF">2026-01-08T12:18:00Z</dcterms:modified>
</cp:coreProperties>
</file>