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E2BE821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BA0AD7A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 w:eastAsia="en-US"/>
              </w:rPr>
            </w:pPr>
          </w:p>
        </w:tc>
      </w:tr>
      <w:tr w:rsidR="0000007A" w:rsidRPr="00F245A7" w14:paraId="725497E5" w14:textId="77777777" w:rsidTr="002643B3">
        <w:trPr>
          <w:trHeight w:val="290"/>
        </w:trPr>
        <w:tc>
          <w:tcPr>
            <w:tcW w:w="1234" w:type="pct"/>
          </w:tcPr>
          <w:p w14:paraId="1575066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3F4D6" w14:textId="77777777" w:rsidR="0000007A" w:rsidRPr="00E65EB7" w:rsidRDefault="00E41C1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B27ECE" w:rsidRPr="00E41C1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Mathematics and Computer Science</w:t>
              </w:r>
            </w:hyperlink>
            <w:r w:rsidR="00B27ECE" w:rsidRPr="00B27EC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63E917E3" w14:textId="77777777" w:rsidTr="002643B3">
        <w:trPr>
          <w:trHeight w:val="290"/>
        </w:trPr>
        <w:tc>
          <w:tcPr>
            <w:tcW w:w="1234" w:type="pct"/>
          </w:tcPr>
          <w:p w14:paraId="32542A72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D33CD" w14:textId="77777777" w:rsidR="0000007A" w:rsidRPr="00F245A7" w:rsidRDefault="0051478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51478F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Ms_JAMCS_151361</w:t>
            </w:r>
          </w:p>
        </w:tc>
      </w:tr>
      <w:tr w:rsidR="0000007A" w:rsidRPr="00F245A7" w14:paraId="43C74650" w14:textId="77777777" w:rsidTr="002643B3">
        <w:trPr>
          <w:trHeight w:val="650"/>
        </w:trPr>
        <w:tc>
          <w:tcPr>
            <w:tcW w:w="1234" w:type="pct"/>
          </w:tcPr>
          <w:p w14:paraId="00464632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FA0C4" w14:textId="77777777" w:rsidR="0000007A" w:rsidRPr="00F245A7" w:rsidRDefault="0051478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1478F">
              <w:rPr>
                <w:rFonts w:ascii="Arial" w:hAnsi="Arial" w:cs="Arial"/>
                <w:b/>
                <w:sz w:val="20"/>
                <w:szCs w:val="28"/>
                <w:lang w:val="en-GB"/>
              </w:rPr>
              <w:t>Numerical Simulation of Fractional – Order Carrier – Infected Model via Homotopy Analysis Method</w:t>
            </w:r>
          </w:p>
        </w:tc>
      </w:tr>
      <w:tr w:rsidR="00CF0BBB" w:rsidRPr="00F245A7" w14:paraId="4AFCA921" w14:textId="77777777" w:rsidTr="002643B3">
        <w:trPr>
          <w:trHeight w:val="332"/>
        </w:trPr>
        <w:tc>
          <w:tcPr>
            <w:tcW w:w="1234" w:type="pct"/>
          </w:tcPr>
          <w:p w14:paraId="4EE13B63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01404" w14:textId="77777777" w:rsidR="00CF0BBB" w:rsidRPr="00F245A7" w:rsidRDefault="004664C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9F1425C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78BA86E" w14:textId="77777777" w:rsidR="00C35263" w:rsidRPr="00900E9B" w:rsidRDefault="00C35263" w:rsidP="00C35263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35263" w:rsidRPr="00900E9B" w14:paraId="0C67542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3C931BE" w14:textId="77777777" w:rsidR="00C35263" w:rsidRPr="00590AF0" w:rsidRDefault="00C35263">
            <w:pPr>
              <w:pStyle w:val="Heading2"/>
              <w:jc w:val="left"/>
              <w:rPr>
                <w:rFonts w:ascii="Times New Roman" w:hAnsi="Times New Roman" w:cs="Helvetica"/>
                <w:lang w:val="en-GB" w:eastAsia="en-US"/>
              </w:rPr>
            </w:pPr>
            <w:r w:rsidRPr="00590AF0">
              <w:rPr>
                <w:rFonts w:ascii="Times New Roman" w:hAnsi="Times New Roman" w:cs="Helvetica"/>
                <w:highlight w:val="yellow"/>
                <w:lang w:val="en-GB" w:eastAsia="en-US"/>
              </w:rPr>
              <w:t>PART  1:</w:t>
            </w:r>
            <w:r w:rsidRPr="00590AF0">
              <w:rPr>
                <w:rFonts w:ascii="Times New Roman" w:hAnsi="Times New Roman" w:cs="Helvetica"/>
                <w:lang w:val="en-GB" w:eastAsia="en-US"/>
              </w:rPr>
              <w:t xml:space="preserve"> Comments</w:t>
            </w:r>
          </w:p>
          <w:p w14:paraId="38861F30" w14:textId="77777777" w:rsidR="00C35263" w:rsidRPr="00900E9B" w:rsidRDefault="00C35263">
            <w:pPr>
              <w:rPr>
                <w:sz w:val="20"/>
                <w:szCs w:val="20"/>
                <w:lang w:val="en-GB"/>
              </w:rPr>
            </w:pPr>
          </w:p>
        </w:tc>
      </w:tr>
      <w:tr w:rsidR="00C35263" w:rsidRPr="00900E9B" w14:paraId="2779099A" w14:textId="77777777">
        <w:tc>
          <w:tcPr>
            <w:tcW w:w="1265" w:type="pct"/>
            <w:noWrap/>
          </w:tcPr>
          <w:p w14:paraId="73130160" w14:textId="77777777" w:rsidR="00C35263" w:rsidRPr="00590AF0" w:rsidRDefault="00C35263">
            <w:pPr>
              <w:pStyle w:val="Heading2"/>
              <w:jc w:val="left"/>
              <w:rPr>
                <w:rFonts w:ascii="Times New Roman" w:hAnsi="Times New Roman" w:cs="Helvetica"/>
                <w:lang w:val="en-GB" w:eastAsia="en-US"/>
              </w:rPr>
            </w:pPr>
          </w:p>
        </w:tc>
        <w:tc>
          <w:tcPr>
            <w:tcW w:w="2212" w:type="pct"/>
          </w:tcPr>
          <w:p w14:paraId="3B28B118" w14:textId="77777777" w:rsidR="00C35263" w:rsidRPr="00590AF0" w:rsidRDefault="00C35263">
            <w:pPr>
              <w:pStyle w:val="Heading2"/>
              <w:jc w:val="left"/>
              <w:rPr>
                <w:rFonts w:ascii="Times New Roman" w:hAnsi="Times New Roman" w:cs="Helvetica"/>
                <w:lang w:val="en-GB" w:eastAsia="en-US"/>
              </w:rPr>
            </w:pPr>
            <w:r w:rsidRPr="00590AF0">
              <w:rPr>
                <w:rFonts w:ascii="Times New Roman" w:hAnsi="Times New Roman" w:cs="Helvetica"/>
                <w:lang w:val="en-GB" w:eastAsia="en-US"/>
              </w:rPr>
              <w:t>Reviewer’s comment</w:t>
            </w:r>
          </w:p>
          <w:p w14:paraId="231EAAE1" w14:textId="77777777" w:rsidR="0077060D" w:rsidRDefault="0077060D" w:rsidP="0077060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A8E4650" w14:textId="77777777" w:rsidR="0077060D" w:rsidRPr="0077060D" w:rsidRDefault="0077060D" w:rsidP="0077060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F2C5D53" w14:textId="77777777" w:rsidR="00E64AAB" w:rsidRDefault="00E64AAB" w:rsidP="00E64AA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05396F" w14:textId="77777777" w:rsidR="00C35263" w:rsidRPr="00590AF0" w:rsidRDefault="00C35263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 w:eastAsia="en-US"/>
              </w:rPr>
            </w:pPr>
          </w:p>
        </w:tc>
      </w:tr>
      <w:tr w:rsidR="00C35263" w:rsidRPr="00900E9B" w14:paraId="69FEEE57" w14:textId="77777777">
        <w:trPr>
          <w:trHeight w:val="1264"/>
        </w:trPr>
        <w:tc>
          <w:tcPr>
            <w:tcW w:w="1265" w:type="pct"/>
            <w:noWrap/>
          </w:tcPr>
          <w:p w14:paraId="69722E36" w14:textId="77777777" w:rsidR="00C35263" w:rsidRPr="00900E9B" w:rsidRDefault="00C35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5C63C294" w14:textId="77777777" w:rsidR="00C35263" w:rsidRPr="00900E9B" w:rsidRDefault="00C35263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A2C965B" w14:textId="77777777" w:rsidR="004664C5" w:rsidRDefault="004664C5" w:rsidP="004664C5">
            <w:pPr>
              <w:pStyle w:val="BodyText"/>
              <w:rPr>
                <w:lang w:val="en-US" w:eastAsia="en-US"/>
              </w:rPr>
            </w:pPr>
            <w:r>
              <w:rPr>
                <w:lang w:eastAsia="en-US"/>
              </w:rPr>
              <w:t>This research provides a robust analytical tool for public health officials to predict and mitigate pneumonia outbreaks. They extend the classical integer-order model to a fractional differential equation framework using the Caputo fractional derivative. This approach better captures the memory effects and hereditary properties inherent in biological systems. This may help the concerned competent</w:t>
            </w:r>
            <w:r w:rsidR="003722DB">
              <w:rPr>
                <w:lang w:eastAsia="en-US"/>
              </w:rPr>
              <w:t xml:space="preserve"> community.</w:t>
            </w:r>
          </w:p>
          <w:p w14:paraId="1B912529" w14:textId="77777777" w:rsidR="00C35263" w:rsidRPr="00900E9B" w:rsidRDefault="00C3526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A4B525D" w14:textId="77777777" w:rsidR="00C97D29" w:rsidRDefault="00C97D29" w:rsidP="00C97D29">
            <w:r>
              <w:t>We thank the reviewer for recognizing the value of our work. Indeed, the fractional-order framework with the Caputo derivative provides a more realistic representation of memory and hereditary effects in disease dynamics. This model can serve as a predictive tool for public health planning, particularly in understanding and managing pneumonia transmission patterns.</w:t>
            </w:r>
          </w:p>
          <w:p w14:paraId="26A383AB" w14:textId="77777777" w:rsidR="00C35263" w:rsidRPr="00590AF0" w:rsidRDefault="00C35263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 w:eastAsia="en-US"/>
              </w:rPr>
            </w:pPr>
          </w:p>
        </w:tc>
      </w:tr>
      <w:tr w:rsidR="00C35263" w:rsidRPr="00900E9B" w14:paraId="7F2B192F" w14:textId="77777777">
        <w:trPr>
          <w:trHeight w:val="1262"/>
        </w:trPr>
        <w:tc>
          <w:tcPr>
            <w:tcW w:w="1265" w:type="pct"/>
            <w:noWrap/>
          </w:tcPr>
          <w:p w14:paraId="740A7AC9" w14:textId="77777777" w:rsidR="00C35263" w:rsidRPr="00900E9B" w:rsidRDefault="00C35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1156289" w14:textId="77777777" w:rsidR="00C35263" w:rsidRPr="00900E9B" w:rsidRDefault="00C35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C7202CD" w14:textId="77777777" w:rsidR="00C35263" w:rsidRPr="00590AF0" w:rsidRDefault="00C35263">
            <w:pPr>
              <w:pStyle w:val="Heading2"/>
              <w:jc w:val="left"/>
              <w:rPr>
                <w:rFonts w:ascii="Times New Roman" w:hAnsi="Times New Roman" w:cs="Helvetica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14:paraId="7CE254ED" w14:textId="77777777" w:rsidR="00C35263" w:rsidRPr="00900E9B" w:rsidRDefault="00372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1E0FBDD" w14:textId="77777777" w:rsidR="00C35263" w:rsidRPr="00590AF0" w:rsidRDefault="00C97D29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 w:eastAsia="en-US"/>
              </w:rPr>
            </w:pPr>
            <w:r w:rsidRPr="00590AF0">
              <w:rPr>
                <w:rFonts w:ascii="Times New Roman" w:hAnsi="Times New Roman" w:cs="Helvetica"/>
                <w:b w:val="0"/>
                <w:lang w:val="en-GB" w:eastAsia="en-US"/>
              </w:rPr>
              <w:t>Yes</w:t>
            </w:r>
          </w:p>
        </w:tc>
      </w:tr>
      <w:tr w:rsidR="00C35263" w:rsidRPr="00900E9B" w14:paraId="667E1108" w14:textId="77777777">
        <w:trPr>
          <w:trHeight w:val="1262"/>
        </w:trPr>
        <w:tc>
          <w:tcPr>
            <w:tcW w:w="1265" w:type="pct"/>
            <w:noWrap/>
          </w:tcPr>
          <w:p w14:paraId="3372205A" w14:textId="77777777" w:rsidR="00C35263" w:rsidRPr="00590AF0" w:rsidRDefault="00C35263">
            <w:pPr>
              <w:pStyle w:val="Heading2"/>
              <w:ind w:left="360"/>
              <w:jc w:val="left"/>
              <w:rPr>
                <w:rFonts w:ascii="Times New Roman" w:hAnsi="Times New Roman" w:cs="Helvetica"/>
                <w:lang w:val="en-GB" w:eastAsia="en-US"/>
              </w:rPr>
            </w:pPr>
            <w:r w:rsidRPr="00590AF0">
              <w:rPr>
                <w:rFonts w:ascii="Times New Roman" w:hAnsi="Times New Roman" w:cs="Helvetica"/>
                <w:lang w:val="en-GB" w:eastAsia="en-US"/>
              </w:rPr>
              <w:t>Is the abstract of the article comprehensive? Do you suggest the addition (or deletion) of some points in this section? Please write your suggestions here.</w:t>
            </w:r>
          </w:p>
          <w:p w14:paraId="3C4FF556" w14:textId="77777777" w:rsidR="00C35263" w:rsidRPr="00590AF0" w:rsidRDefault="00C35263">
            <w:pPr>
              <w:pStyle w:val="Heading2"/>
              <w:jc w:val="left"/>
              <w:rPr>
                <w:rFonts w:ascii="Times New Roman" w:hAnsi="Times New Roman" w:cs="Helvetica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14:paraId="6283B982" w14:textId="77777777" w:rsidR="00C35263" w:rsidRPr="00900E9B" w:rsidRDefault="003722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270A530" w14:textId="77777777" w:rsidR="00C35263" w:rsidRPr="00590AF0" w:rsidRDefault="00C97D29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 w:eastAsia="en-US"/>
              </w:rPr>
            </w:pPr>
            <w:r w:rsidRPr="00590AF0">
              <w:rPr>
                <w:rFonts w:ascii="Times New Roman" w:hAnsi="Times New Roman" w:cs="Helvetica"/>
                <w:b w:val="0"/>
                <w:lang w:val="en-GB" w:eastAsia="en-US"/>
              </w:rPr>
              <w:t>Yes</w:t>
            </w:r>
          </w:p>
        </w:tc>
      </w:tr>
      <w:tr w:rsidR="00C35263" w:rsidRPr="00900E9B" w14:paraId="489C64F7" w14:textId="77777777">
        <w:trPr>
          <w:trHeight w:val="704"/>
        </w:trPr>
        <w:tc>
          <w:tcPr>
            <w:tcW w:w="1265" w:type="pct"/>
            <w:noWrap/>
          </w:tcPr>
          <w:p w14:paraId="0D603DA5" w14:textId="77777777" w:rsidR="00C35263" w:rsidRPr="00590AF0" w:rsidRDefault="00C35263">
            <w:pPr>
              <w:pStyle w:val="Heading2"/>
              <w:ind w:left="360"/>
              <w:jc w:val="left"/>
              <w:rPr>
                <w:rFonts w:cs="Helvetica"/>
                <w:b w:val="0"/>
                <w:bCs w:val="0"/>
                <w:u w:val="single"/>
                <w:lang w:val="en-GB" w:eastAsia="en-US"/>
              </w:rPr>
            </w:pPr>
            <w:r w:rsidRPr="00590AF0">
              <w:rPr>
                <w:rFonts w:ascii="Times New Roman" w:hAnsi="Times New Roman" w:cs="Helvetica"/>
                <w:lang w:val="en-GB" w:eastAsia="en-US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0299F55" w14:textId="77777777" w:rsidR="00C35263" w:rsidRPr="00C115E9" w:rsidRDefault="003722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There is a point to clarify whether it is purely transmitting or </w:t>
            </w:r>
            <w:r w:rsidR="0018561D">
              <w:rPr>
                <w:bCs/>
                <w:sz w:val="20"/>
                <w:szCs w:val="20"/>
                <w:lang w:val="en-GB"/>
              </w:rPr>
              <w:t>not. If it is not transmitting purely, then there is again question of requirement of reproduction number.</w:t>
            </w:r>
          </w:p>
        </w:tc>
        <w:tc>
          <w:tcPr>
            <w:tcW w:w="1523" w:type="pct"/>
          </w:tcPr>
          <w:p w14:paraId="17D26928" w14:textId="77777777" w:rsidR="00C97D29" w:rsidRDefault="00C97D29" w:rsidP="00C97D29">
            <w:r>
              <w:t>We thank the reviewer for raising an important point regarding transmission dynamics and the reproduction number. We will clarify in the revised manuscript:</w:t>
            </w:r>
          </w:p>
          <w:p w14:paraId="7E18DEDF" w14:textId="77777777" w:rsidR="00C97D29" w:rsidRDefault="00C97D29" w:rsidP="00C97D29"/>
          <w:p w14:paraId="1B2B0BD2" w14:textId="77777777" w:rsidR="00C97D29" w:rsidRDefault="00C97D29" w:rsidP="00C97D29">
            <w:r>
              <w:t>· Whether transmission is purely direct or involves environmental/indirect pathways.</w:t>
            </w:r>
          </w:p>
          <w:p w14:paraId="5D71460A" w14:textId="77777777" w:rsidR="00C97D29" w:rsidRDefault="00C97D29" w:rsidP="00C97D29">
            <w:r>
              <w:t>· The epidemiological justification for including the basic reproduction number (R</w:t>
            </w:r>
            <w:r>
              <w:rPr>
                <w:vertAlign w:val="subscript"/>
              </w:rPr>
              <w:t>0</w:t>
            </w:r>
            <w:r>
              <w:t>) in our analysis, even if transmission is not purely direct, and how it remains a useful threshold parameter in carrier-involved models.</w:t>
            </w:r>
          </w:p>
          <w:p w14:paraId="5D98C3CD" w14:textId="77777777" w:rsidR="00C35263" w:rsidRPr="00590AF0" w:rsidRDefault="00C35263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 w:eastAsia="en-US"/>
              </w:rPr>
            </w:pPr>
          </w:p>
        </w:tc>
      </w:tr>
      <w:tr w:rsidR="00C35263" w:rsidRPr="00900E9B" w14:paraId="70B50B7E" w14:textId="77777777">
        <w:trPr>
          <w:trHeight w:val="703"/>
        </w:trPr>
        <w:tc>
          <w:tcPr>
            <w:tcW w:w="1265" w:type="pct"/>
            <w:noWrap/>
          </w:tcPr>
          <w:p w14:paraId="32DA3B3D" w14:textId="77777777" w:rsidR="00C35263" w:rsidRPr="00E10705" w:rsidRDefault="00C352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791F4F06" w14:textId="77777777" w:rsidR="00C35263" w:rsidRPr="006F5EBE" w:rsidRDefault="001856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More references can be added.</w:t>
            </w:r>
          </w:p>
        </w:tc>
        <w:tc>
          <w:tcPr>
            <w:tcW w:w="1523" w:type="pct"/>
          </w:tcPr>
          <w:p w14:paraId="41279E67" w14:textId="77777777" w:rsidR="00C97D29" w:rsidRDefault="00C97D29" w:rsidP="00C97D29">
            <w:r>
              <w:t>We will expand the reference section to include additional recent and relevant works in fractional-order epidemic modeling and carrier-based transmission dynamics.</w:t>
            </w:r>
          </w:p>
          <w:p w14:paraId="27F4AD9C" w14:textId="77777777" w:rsidR="00C35263" w:rsidRPr="00590AF0" w:rsidRDefault="00C35263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 w:eastAsia="en-US"/>
              </w:rPr>
            </w:pPr>
          </w:p>
        </w:tc>
      </w:tr>
      <w:tr w:rsidR="00C35263" w:rsidRPr="00900E9B" w14:paraId="6CAC3715" w14:textId="77777777">
        <w:trPr>
          <w:trHeight w:val="386"/>
        </w:trPr>
        <w:tc>
          <w:tcPr>
            <w:tcW w:w="1265" w:type="pct"/>
            <w:noWrap/>
          </w:tcPr>
          <w:p w14:paraId="6C86C819" w14:textId="77777777" w:rsidR="00C35263" w:rsidRPr="00590AF0" w:rsidRDefault="00C35263">
            <w:pPr>
              <w:pStyle w:val="Heading2"/>
              <w:ind w:left="360"/>
              <w:jc w:val="left"/>
              <w:rPr>
                <w:rFonts w:ascii="Times New Roman" w:hAnsi="Times New Roman" w:cs="Helvetica"/>
                <w:bCs w:val="0"/>
                <w:lang w:val="en-GB" w:eastAsia="en-US"/>
              </w:rPr>
            </w:pPr>
            <w:r w:rsidRPr="00590AF0">
              <w:rPr>
                <w:rFonts w:ascii="Times New Roman" w:hAnsi="Times New Roman" w:cs="Helvetica"/>
                <w:bCs w:val="0"/>
                <w:lang w:val="en-GB" w:eastAsia="en-US"/>
              </w:rPr>
              <w:t>Is the language/English quality of the article suitable for scholarly communications?</w:t>
            </w:r>
          </w:p>
          <w:p w14:paraId="09B75382" w14:textId="77777777" w:rsidR="00C35263" w:rsidRPr="00900E9B" w:rsidRDefault="00C3526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90B4F68" w14:textId="77777777" w:rsidR="00C35263" w:rsidRPr="00900E9B" w:rsidRDefault="0018561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1F236EE" w14:textId="77777777" w:rsidR="00C97D29" w:rsidRDefault="00C97D29" w:rsidP="00C97D29">
            <w:r>
              <w:t>We are pleased the language is considered suitable and will maintain this standard throughout the manuscript.</w:t>
            </w:r>
          </w:p>
          <w:p w14:paraId="6431FC62" w14:textId="77777777" w:rsidR="00C35263" w:rsidRPr="00900E9B" w:rsidRDefault="00C35263">
            <w:pPr>
              <w:rPr>
                <w:sz w:val="20"/>
                <w:szCs w:val="20"/>
                <w:lang w:val="en-GB"/>
              </w:rPr>
            </w:pPr>
          </w:p>
        </w:tc>
      </w:tr>
      <w:tr w:rsidR="00C35263" w:rsidRPr="00900E9B" w14:paraId="2FC7CD01" w14:textId="77777777">
        <w:trPr>
          <w:trHeight w:val="1178"/>
        </w:trPr>
        <w:tc>
          <w:tcPr>
            <w:tcW w:w="1265" w:type="pct"/>
            <w:noWrap/>
          </w:tcPr>
          <w:p w14:paraId="25CA07A8" w14:textId="77777777" w:rsidR="00C35263" w:rsidRPr="00590AF0" w:rsidRDefault="00C35263">
            <w:pPr>
              <w:pStyle w:val="Heading2"/>
              <w:jc w:val="left"/>
              <w:rPr>
                <w:rFonts w:ascii="Times New Roman" w:hAnsi="Times New Roman" w:cs="Helvetica"/>
                <w:b w:val="0"/>
                <w:bCs w:val="0"/>
                <w:lang w:val="en-GB" w:eastAsia="en-US"/>
              </w:rPr>
            </w:pPr>
            <w:r w:rsidRPr="00590AF0">
              <w:rPr>
                <w:rFonts w:ascii="Times New Roman" w:hAnsi="Times New Roman" w:cs="Helvetica"/>
                <w:bCs w:val="0"/>
                <w:u w:val="single"/>
                <w:lang w:val="en-GB" w:eastAsia="en-US"/>
              </w:rPr>
              <w:t>Optional/General</w:t>
            </w:r>
            <w:r w:rsidRPr="00590AF0">
              <w:rPr>
                <w:rFonts w:ascii="Times New Roman" w:hAnsi="Times New Roman" w:cs="Helvetica"/>
                <w:bCs w:val="0"/>
                <w:lang w:val="en-GB" w:eastAsia="en-US"/>
              </w:rPr>
              <w:t xml:space="preserve"> </w:t>
            </w:r>
            <w:r w:rsidRPr="00590AF0">
              <w:rPr>
                <w:rFonts w:ascii="Times New Roman" w:hAnsi="Times New Roman" w:cs="Helvetica"/>
                <w:b w:val="0"/>
                <w:bCs w:val="0"/>
                <w:lang w:val="en-GB" w:eastAsia="en-US"/>
              </w:rPr>
              <w:t>comments</w:t>
            </w:r>
          </w:p>
          <w:p w14:paraId="52948894" w14:textId="77777777" w:rsidR="00C35263" w:rsidRPr="00590AF0" w:rsidRDefault="00C35263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 w:eastAsia="en-US"/>
              </w:rPr>
            </w:pPr>
          </w:p>
        </w:tc>
        <w:tc>
          <w:tcPr>
            <w:tcW w:w="2212" w:type="pct"/>
          </w:tcPr>
          <w:p w14:paraId="274879B9" w14:textId="77777777" w:rsidR="00C35263" w:rsidRPr="000D0955" w:rsidRDefault="00C35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2726D86" w14:textId="77777777" w:rsidR="00C97D29" w:rsidRDefault="00C97D29" w:rsidP="00C97D29">
            <w:r>
              <w:t>We appreciate the reviewer’s constructive input and will address all raised points to improve the clarity and robustness of the manuscript.</w:t>
            </w:r>
          </w:p>
          <w:p w14:paraId="1AE073D1" w14:textId="77777777" w:rsidR="00C35263" w:rsidRPr="00900E9B" w:rsidRDefault="00C35263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1F105C0F" w14:textId="77777777" w:rsidR="00C35263" w:rsidRPr="00900E9B" w:rsidRDefault="00C35263" w:rsidP="00C3526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A863DF" w14:textId="77777777" w:rsidR="00C35263" w:rsidRDefault="00C35263" w:rsidP="00C3526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E60DDC" w:rsidRPr="00E60DDC" w14:paraId="2BA3EB9D" w14:textId="77777777" w:rsidTr="00E60DD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C333C" w14:textId="77777777" w:rsidR="00E60DDC" w:rsidRPr="00E60DDC" w:rsidRDefault="00E60DDC" w:rsidP="00E60DD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E60DD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60DD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3165ABE" w14:textId="77777777" w:rsidR="00E60DDC" w:rsidRPr="00E60DDC" w:rsidRDefault="00E60DDC" w:rsidP="00E60DD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60DDC" w:rsidRPr="00E60DDC" w14:paraId="54618E00" w14:textId="77777777" w:rsidTr="00E60DD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2AF8A" w14:textId="77777777" w:rsidR="00E60DDC" w:rsidRPr="00E60DDC" w:rsidRDefault="00E60DDC" w:rsidP="00E60DD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5223D" w14:textId="77777777" w:rsidR="00E60DDC" w:rsidRPr="00E60DDC" w:rsidRDefault="00E60DDC" w:rsidP="00E60DD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0D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6795" w14:textId="77777777" w:rsidR="00E60DDC" w:rsidRPr="00E60DDC" w:rsidRDefault="00E60DDC" w:rsidP="00E60DD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60D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60DD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95AED9" w14:textId="77777777" w:rsidR="00E60DDC" w:rsidRPr="00E60DDC" w:rsidRDefault="00E60DDC" w:rsidP="00E60DD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60DDC" w:rsidRPr="00E60DDC" w14:paraId="0B03F65A" w14:textId="77777777" w:rsidTr="00E60DD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187AB" w14:textId="77777777" w:rsidR="00E60DDC" w:rsidRPr="00E60DDC" w:rsidRDefault="00E60DDC" w:rsidP="00E60DD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60DD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30E73A8" w14:textId="77777777" w:rsidR="00E60DDC" w:rsidRPr="00E60DDC" w:rsidRDefault="00E60DDC" w:rsidP="00E60DD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7A0EA" w14:textId="77777777" w:rsidR="00E60DDC" w:rsidRPr="00E60DDC" w:rsidRDefault="00E60DDC" w:rsidP="00E60DD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60DD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4650348" w14:textId="77777777" w:rsidR="00E60DDC" w:rsidRPr="00E60DDC" w:rsidRDefault="00E60DDC" w:rsidP="00E60DD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A591" w14:textId="77777777" w:rsidR="00E60DDC" w:rsidRPr="00E60DDC" w:rsidRDefault="00E60DDC" w:rsidP="00E60DD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4B7F4C" w14:textId="77777777" w:rsidR="00C97D29" w:rsidRDefault="00C97D29" w:rsidP="00C97D29">
            <w:r>
              <w:t>No ethical issues are involved. This is a theoretical and computational study without human/animal subjects or clinical data.</w:t>
            </w:r>
          </w:p>
          <w:p w14:paraId="2C5F555C" w14:textId="77777777" w:rsidR="00E60DDC" w:rsidRPr="00E60DDC" w:rsidRDefault="00E60DDC" w:rsidP="00E60DD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5A8096" w14:textId="77777777" w:rsidR="00E60DDC" w:rsidRPr="00E60DDC" w:rsidRDefault="00E60DDC" w:rsidP="00E60DD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20E97D7" w14:textId="77777777" w:rsidR="00E60DDC" w:rsidRPr="00E60DDC" w:rsidRDefault="00E60DDC" w:rsidP="00E60DDC"/>
    <w:p w14:paraId="74E3CEF8" w14:textId="77777777" w:rsidR="00E60DDC" w:rsidRPr="00E60DDC" w:rsidRDefault="00E60DDC" w:rsidP="00E60DDC"/>
    <w:p w14:paraId="62880551" w14:textId="77777777" w:rsidR="00E60DDC" w:rsidRPr="00E60DDC" w:rsidRDefault="00E60DDC" w:rsidP="00E60DDC">
      <w:pPr>
        <w:rPr>
          <w:bCs/>
          <w:u w:val="single"/>
          <w:lang w:val="en-GB"/>
        </w:rPr>
      </w:pPr>
    </w:p>
    <w:bookmarkEnd w:id="3"/>
    <w:p w14:paraId="1740CC9F" w14:textId="77777777" w:rsidR="00E60DDC" w:rsidRPr="00E60DDC" w:rsidRDefault="00E60DDC" w:rsidP="00E60DDC"/>
    <w:bookmarkEnd w:id="0"/>
    <w:bookmarkEnd w:id="1"/>
    <w:p w14:paraId="2BF69B39" w14:textId="77777777" w:rsidR="00E60DDC" w:rsidRPr="00900E9B" w:rsidRDefault="00E60DDC" w:rsidP="00C3526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E60DDC" w:rsidRPr="00900E9B" w:rsidSect="002F724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E1DA4" w14:textId="77777777" w:rsidR="00590AF0" w:rsidRPr="0000007A" w:rsidRDefault="00590AF0" w:rsidP="0099583E">
      <w:r>
        <w:separator/>
      </w:r>
    </w:p>
  </w:endnote>
  <w:endnote w:type="continuationSeparator" w:id="0">
    <w:p w14:paraId="1FF8CA98" w14:textId="77777777" w:rsidR="00590AF0" w:rsidRPr="0000007A" w:rsidRDefault="00590AF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altName w:val="Arial"/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58CF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D18BF" w:rsidRPr="004D18BF">
      <w:rPr>
        <w:sz w:val="16"/>
      </w:rPr>
      <w:t xml:space="preserve">Version: </w:t>
    </w:r>
    <w:r w:rsidR="00F71053">
      <w:rPr>
        <w:sz w:val="16"/>
      </w:rPr>
      <w:t>3</w:t>
    </w:r>
    <w:r w:rsidR="004D18BF" w:rsidRPr="004D18BF">
      <w:rPr>
        <w:sz w:val="16"/>
      </w:rPr>
      <w:t xml:space="preserve"> (0</w:t>
    </w:r>
    <w:r w:rsidR="00F71053">
      <w:rPr>
        <w:sz w:val="16"/>
      </w:rPr>
      <w:t>7</w:t>
    </w:r>
    <w:r w:rsidR="004D18BF" w:rsidRPr="004D18BF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78E18" w14:textId="77777777" w:rsidR="00590AF0" w:rsidRPr="0000007A" w:rsidRDefault="00590AF0" w:rsidP="0099583E">
      <w:r>
        <w:separator/>
      </w:r>
    </w:p>
  </w:footnote>
  <w:footnote w:type="continuationSeparator" w:id="0">
    <w:p w14:paraId="5E49E97D" w14:textId="77777777" w:rsidR="00590AF0" w:rsidRPr="0000007A" w:rsidRDefault="00590AF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8653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7AFF54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71053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70582038">
    <w:abstractNumId w:val="4"/>
  </w:num>
  <w:num w:numId="2" w16cid:durableId="2110806153">
    <w:abstractNumId w:val="8"/>
  </w:num>
  <w:num w:numId="3" w16cid:durableId="1308246253">
    <w:abstractNumId w:val="7"/>
  </w:num>
  <w:num w:numId="4" w16cid:durableId="283000859">
    <w:abstractNumId w:val="9"/>
  </w:num>
  <w:num w:numId="5" w16cid:durableId="161438187">
    <w:abstractNumId w:val="6"/>
  </w:num>
  <w:num w:numId="6" w16cid:durableId="1637055909">
    <w:abstractNumId w:val="0"/>
  </w:num>
  <w:num w:numId="7" w16cid:durableId="1916627262">
    <w:abstractNumId w:val="3"/>
  </w:num>
  <w:num w:numId="8" w16cid:durableId="1010719814">
    <w:abstractNumId w:val="11"/>
  </w:num>
  <w:num w:numId="9" w16cid:durableId="983387863">
    <w:abstractNumId w:val="10"/>
  </w:num>
  <w:num w:numId="10" w16cid:durableId="1376470718">
    <w:abstractNumId w:val="2"/>
  </w:num>
  <w:num w:numId="11" w16cid:durableId="796798437">
    <w:abstractNumId w:val="1"/>
  </w:num>
  <w:num w:numId="12" w16cid:durableId="18775039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6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131078" w:nlCheck="1" w:checkStyle="1"/>
  <w:revisionView w:inkAnnotation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CF7"/>
    <w:rsid w:val="000B4EE5"/>
    <w:rsid w:val="000B74A1"/>
    <w:rsid w:val="000B757E"/>
    <w:rsid w:val="000C0837"/>
    <w:rsid w:val="000C3B7E"/>
    <w:rsid w:val="00100577"/>
    <w:rsid w:val="00101322"/>
    <w:rsid w:val="001039FE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1988"/>
    <w:rsid w:val="00184644"/>
    <w:rsid w:val="0018561D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0168"/>
    <w:rsid w:val="0022369C"/>
    <w:rsid w:val="002254C0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2F7245"/>
    <w:rsid w:val="00312559"/>
    <w:rsid w:val="003204B8"/>
    <w:rsid w:val="003218B3"/>
    <w:rsid w:val="0033692F"/>
    <w:rsid w:val="00346223"/>
    <w:rsid w:val="003722DB"/>
    <w:rsid w:val="003A04E7"/>
    <w:rsid w:val="003A4991"/>
    <w:rsid w:val="003A6E1A"/>
    <w:rsid w:val="003B2172"/>
    <w:rsid w:val="003D02D9"/>
    <w:rsid w:val="003D0BE2"/>
    <w:rsid w:val="003E746A"/>
    <w:rsid w:val="003F061B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64C5"/>
    <w:rsid w:val="004674B4"/>
    <w:rsid w:val="004B4CAD"/>
    <w:rsid w:val="004B4FDC"/>
    <w:rsid w:val="004C3DF1"/>
    <w:rsid w:val="004D18BF"/>
    <w:rsid w:val="004D2E36"/>
    <w:rsid w:val="004F56E4"/>
    <w:rsid w:val="00503AB6"/>
    <w:rsid w:val="005047C5"/>
    <w:rsid w:val="00510920"/>
    <w:rsid w:val="0051478F"/>
    <w:rsid w:val="00521812"/>
    <w:rsid w:val="00523D2C"/>
    <w:rsid w:val="00531C82"/>
    <w:rsid w:val="005339A8"/>
    <w:rsid w:val="00533FC1"/>
    <w:rsid w:val="0054564B"/>
    <w:rsid w:val="00545A13"/>
    <w:rsid w:val="00546343"/>
    <w:rsid w:val="005562AF"/>
    <w:rsid w:val="00557CD3"/>
    <w:rsid w:val="00560D3C"/>
    <w:rsid w:val="00567DE0"/>
    <w:rsid w:val="005735A5"/>
    <w:rsid w:val="00590AF0"/>
    <w:rsid w:val="005A5BE0"/>
    <w:rsid w:val="005B12E0"/>
    <w:rsid w:val="005C25A0"/>
    <w:rsid w:val="005D230D"/>
    <w:rsid w:val="00602F7D"/>
    <w:rsid w:val="00605952"/>
    <w:rsid w:val="006159D8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060D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4A06"/>
    <w:rsid w:val="0083629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47599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0FB0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3BAE"/>
    <w:rsid w:val="00AD6C51"/>
    <w:rsid w:val="00AF3016"/>
    <w:rsid w:val="00B03A45"/>
    <w:rsid w:val="00B2236C"/>
    <w:rsid w:val="00B22FE6"/>
    <w:rsid w:val="00B27ECE"/>
    <w:rsid w:val="00B3033D"/>
    <w:rsid w:val="00B356AF"/>
    <w:rsid w:val="00B62087"/>
    <w:rsid w:val="00B627D9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6FA5"/>
    <w:rsid w:val="00C10283"/>
    <w:rsid w:val="00C110CC"/>
    <w:rsid w:val="00C22886"/>
    <w:rsid w:val="00C25C8F"/>
    <w:rsid w:val="00C263C6"/>
    <w:rsid w:val="00C35263"/>
    <w:rsid w:val="00C635B6"/>
    <w:rsid w:val="00C70DFC"/>
    <w:rsid w:val="00C82466"/>
    <w:rsid w:val="00C84097"/>
    <w:rsid w:val="00C97D29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185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1C12"/>
    <w:rsid w:val="00E451EA"/>
    <w:rsid w:val="00E53E52"/>
    <w:rsid w:val="00E57F4B"/>
    <w:rsid w:val="00E60DDC"/>
    <w:rsid w:val="00E63889"/>
    <w:rsid w:val="00E64AAB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1053"/>
    <w:rsid w:val="00FA39E8"/>
    <w:rsid w:val="00FA6528"/>
    <w:rsid w:val="00FB3521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5EF76A15"/>
  <w15:chartTrackingRefBased/>
  <w15:docId w15:val="{B27F51CE-3888-4F42-9CD5-B9A8FCC69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41C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cs.com/index.php/JAMCS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ntTable" Target="fontTable.xml" /><Relationship Id="rId5" Type="http://schemas.openxmlformats.org/officeDocument/2006/relationships/webSettings" Target="webSettings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97F88-95EB-4B89-A192-9DF5B8E734E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https://journaljamcs.com/index.php/JAMCS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cp:lastModifiedBy>Sana Khan</cp:lastModifiedBy>
  <cp:revision>2</cp:revision>
  <dcterms:created xsi:type="dcterms:W3CDTF">2026-01-13T07:34:00Z</dcterms:created>
  <dcterms:modified xsi:type="dcterms:W3CDTF">2026-01-13T07:34:00Z</dcterms:modified>
</cp:coreProperties>
</file>