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018067A7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9C9103B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2F6D5816" w14:textId="77777777" w:rsidTr="002643B3">
        <w:trPr>
          <w:trHeight w:val="290"/>
        </w:trPr>
        <w:tc>
          <w:tcPr>
            <w:tcW w:w="1234" w:type="pct"/>
          </w:tcPr>
          <w:p w14:paraId="36151855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53443A" w14:textId="77777777" w:rsidR="0000007A" w:rsidRPr="00E65EB7" w:rsidRDefault="00330845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0B76A1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Applied Life Sciences International</w:t>
              </w:r>
            </w:hyperlink>
            <w:r w:rsidRPr="00330845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14:paraId="36A9C248" w14:textId="77777777" w:rsidTr="002643B3">
        <w:trPr>
          <w:trHeight w:val="290"/>
        </w:trPr>
        <w:tc>
          <w:tcPr>
            <w:tcW w:w="1234" w:type="pct"/>
          </w:tcPr>
          <w:p w14:paraId="10D916DE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4EF213" w14:textId="77777777" w:rsidR="0000007A" w:rsidRPr="00F245A7" w:rsidRDefault="008006C1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8006C1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Ms_JALSI_151529</w:t>
            </w:r>
          </w:p>
        </w:tc>
      </w:tr>
      <w:tr w:rsidR="0000007A" w:rsidRPr="00F245A7" w14:paraId="76E4B0E5" w14:textId="77777777" w:rsidTr="002643B3">
        <w:trPr>
          <w:trHeight w:val="650"/>
        </w:trPr>
        <w:tc>
          <w:tcPr>
            <w:tcW w:w="1234" w:type="pct"/>
          </w:tcPr>
          <w:p w14:paraId="298F15E8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481F46" w14:textId="77777777" w:rsidR="0000007A" w:rsidRPr="00F245A7" w:rsidRDefault="008006C1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8006C1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Dietary </w:t>
            </w:r>
            <w:proofErr w:type="spellStart"/>
            <w:r w:rsidRPr="008006C1">
              <w:rPr>
                <w:rFonts w:ascii="Arial" w:hAnsi="Arial" w:cs="Arial"/>
                <w:b/>
                <w:sz w:val="20"/>
                <w:szCs w:val="28"/>
                <w:lang w:val="en-GB"/>
              </w:rPr>
              <w:t>Bioactives</w:t>
            </w:r>
            <w:proofErr w:type="spellEnd"/>
            <w:r w:rsidRPr="008006C1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as Genomic Regulators: A Critical Review of Gene Control, Biomarker Validation, and Translational Barriers in Nutrigenomics</w:t>
            </w:r>
          </w:p>
        </w:tc>
      </w:tr>
      <w:tr w:rsidR="00CF0BBB" w:rsidRPr="00F245A7" w14:paraId="76590DF1" w14:textId="77777777" w:rsidTr="002643B3">
        <w:trPr>
          <w:trHeight w:val="332"/>
        </w:trPr>
        <w:tc>
          <w:tcPr>
            <w:tcW w:w="1234" w:type="pct"/>
          </w:tcPr>
          <w:p w14:paraId="3E6333C2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568F9" w14:textId="77777777" w:rsidR="00CF0BBB" w:rsidRPr="00F245A7" w:rsidRDefault="008006C1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8006C1">
              <w:rPr>
                <w:rFonts w:ascii="Arial" w:hAnsi="Arial" w:cs="Arial"/>
                <w:b/>
                <w:sz w:val="20"/>
                <w:szCs w:val="28"/>
                <w:lang w:val="en-GB"/>
              </w:rPr>
              <w:t>Review Article</w:t>
            </w:r>
          </w:p>
        </w:tc>
      </w:tr>
    </w:tbl>
    <w:p w14:paraId="5178CF8F" w14:textId="77777777" w:rsidR="00037D52" w:rsidRPr="00F245A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2BF8847" w14:textId="77777777" w:rsidR="00605952" w:rsidRPr="00F245A7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DCEB8F0" w14:textId="30B4765A" w:rsidR="00B92916" w:rsidRPr="00900E9B" w:rsidRDefault="00B92916" w:rsidP="00B92916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B92916" w:rsidRPr="00900E9B" w14:paraId="6FD5516C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E997C72" w14:textId="77777777" w:rsidR="00B92916" w:rsidRPr="00900E9B" w:rsidRDefault="00B9291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7147F029" w14:textId="77777777" w:rsidR="00B92916" w:rsidRPr="00900E9B" w:rsidRDefault="00B92916">
            <w:pPr>
              <w:rPr>
                <w:sz w:val="20"/>
                <w:szCs w:val="20"/>
                <w:lang w:val="en-GB"/>
              </w:rPr>
            </w:pPr>
          </w:p>
        </w:tc>
      </w:tr>
      <w:tr w:rsidR="00B92916" w:rsidRPr="00900E9B" w14:paraId="120CE570" w14:textId="77777777">
        <w:tc>
          <w:tcPr>
            <w:tcW w:w="1265" w:type="pct"/>
            <w:noWrap/>
          </w:tcPr>
          <w:p w14:paraId="65A19817" w14:textId="77777777" w:rsidR="00B92916" w:rsidRPr="00900E9B" w:rsidRDefault="00B9291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03548DF0" w14:textId="77777777" w:rsidR="00B92916" w:rsidRDefault="00B9291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5DD5F306" w14:textId="77777777" w:rsidR="0054102F" w:rsidRDefault="0054102F" w:rsidP="0054102F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73D907EB" w14:textId="77777777" w:rsidR="0054102F" w:rsidRPr="0054102F" w:rsidRDefault="0054102F" w:rsidP="0054102F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6811B1F0" w14:textId="77777777" w:rsidR="00BF64EF" w:rsidRPr="00BF64EF" w:rsidRDefault="00BF64EF" w:rsidP="00BF64EF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BF64E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F64E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9E42FDD" w14:textId="77777777" w:rsidR="00B92916" w:rsidRPr="00900E9B" w:rsidRDefault="00B9291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B92916" w:rsidRPr="00900E9B" w14:paraId="166D4BB1" w14:textId="77777777">
        <w:trPr>
          <w:trHeight w:val="1264"/>
        </w:trPr>
        <w:tc>
          <w:tcPr>
            <w:tcW w:w="1265" w:type="pct"/>
            <w:noWrap/>
          </w:tcPr>
          <w:p w14:paraId="13CABD5A" w14:textId="77777777" w:rsidR="00B92916" w:rsidRPr="00900E9B" w:rsidRDefault="00B9291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63CED9FE" w14:textId="77777777" w:rsidR="00B92916" w:rsidRPr="00900E9B" w:rsidRDefault="00B92916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18DDD3D" w14:textId="05A148E4" w:rsidR="00B92916" w:rsidRPr="00900E9B" w:rsidRDefault="0068256F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manuscript is very well articulated and of </w:t>
            </w:r>
            <w:r w:rsidR="00A77EF7">
              <w:rPr>
                <w:b/>
                <w:bCs/>
                <w:sz w:val="20"/>
                <w:szCs w:val="20"/>
                <w:lang w:val="en-GB"/>
              </w:rPr>
              <w:t>great scientific significance.</w:t>
            </w:r>
          </w:p>
        </w:tc>
        <w:tc>
          <w:tcPr>
            <w:tcW w:w="1523" w:type="pct"/>
          </w:tcPr>
          <w:p w14:paraId="0A6D1939" w14:textId="064E3E71" w:rsidR="00B92916" w:rsidRPr="00900E9B" w:rsidRDefault="00D2513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D2513F">
              <w:rPr>
                <w:rFonts w:ascii="Times New Roman" w:hAnsi="Times New Roman"/>
                <w:b w:val="0"/>
                <w:lang w:val="en-GB"/>
              </w:rPr>
              <w:t>The authors thank the reviewers for their time and constructive comments. We have carefully reviewed the suggestions and revised the manuscript accordingly to improve its clarity and scientific quality</w:t>
            </w:r>
          </w:p>
        </w:tc>
      </w:tr>
      <w:tr w:rsidR="00B92916" w:rsidRPr="00900E9B" w14:paraId="4AB29898" w14:textId="77777777">
        <w:trPr>
          <w:trHeight w:val="1262"/>
        </w:trPr>
        <w:tc>
          <w:tcPr>
            <w:tcW w:w="1265" w:type="pct"/>
            <w:noWrap/>
          </w:tcPr>
          <w:p w14:paraId="79FD90AD" w14:textId="77777777" w:rsidR="00B92916" w:rsidRPr="00900E9B" w:rsidRDefault="00B9291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FA432B7" w14:textId="77777777" w:rsidR="00B92916" w:rsidRPr="00900E9B" w:rsidRDefault="00B9291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293A3F51" w14:textId="77777777" w:rsidR="00B92916" w:rsidRPr="00900E9B" w:rsidRDefault="00B92916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50AD973" w14:textId="77777777" w:rsidR="00B92916" w:rsidRDefault="00B9291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3A9BE00A" w14:textId="211B6C71" w:rsidR="00A77EF7" w:rsidRPr="00900E9B" w:rsidRDefault="00A77EF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8EEC2C4" w14:textId="77777777" w:rsidR="00B92916" w:rsidRPr="00900E9B" w:rsidRDefault="00B9291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B92916" w:rsidRPr="00900E9B" w14:paraId="67BF8836" w14:textId="77777777">
        <w:trPr>
          <w:trHeight w:val="1262"/>
        </w:trPr>
        <w:tc>
          <w:tcPr>
            <w:tcW w:w="1265" w:type="pct"/>
            <w:noWrap/>
          </w:tcPr>
          <w:p w14:paraId="4094CC52" w14:textId="77777777" w:rsidR="00B92916" w:rsidRPr="00900E9B" w:rsidRDefault="00B92916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276F3C1C" w14:textId="77777777" w:rsidR="00B92916" w:rsidRPr="00900E9B" w:rsidRDefault="00B92916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161BB3C" w14:textId="55FC89C5" w:rsidR="00B92916" w:rsidRPr="00900E9B" w:rsidRDefault="00A77EF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abstract is adequate and doesn’t require any revision</w:t>
            </w:r>
          </w:p>
        </w:tc>
        <w:tc>
          <w:tcPr>
            <w:tcW w:w="1523" w:type="pct"/>
          </w:tcPr>
          <w:p w14:paraId="4D58EE6C" w14:textId="77777777" w:rsidR="00B92916" w:rsidRPr="00900E9B" w:rsidRDefault="00B9291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B92916" w:rsidRPr="00900E9B" w14:paraId="3C52553A" w14:textId="77777777">
        <w:trPr>
          <w:trHeight w:val="704"/>
        </w:trPr>
        <w:tc>
          <w:tcPr>
            <w:tcW w:w="1265" w:type="pct"/>
            <w:noWrap/>
          </w:tcPr>
          <w:p w14:paraId="39D97DCC" w14:textId="77777777" w:rsidR="00B92916" w:rsidRPr="00900E9B" w:rsidRDefault="00B92916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67BBD073" w14:textId="72D467E6" w:rsidR="00B92916" w:rsidRPr="00C115E9" w:rsidRDefault="00F531B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Fix the methodology by stating that </w:t>
            </w:r>
            <w:proofErr w:type="gramStart"/>
            <w:r>
              <w:rPr>
                <w:bCs/>
                <w:sz w:val="20"/>
                <w:szCs w:val="20"/>
                <w:lang w:val="en-GB"/>
              </w:rPr>
              <w:t xml:space="preserve">“ </w:t>
            </w:r>
            <w:r w:rsidR="003F5BD0">
              <w:rPr>
                <w:bCs/>
                <w:sz w:val="20"/>
                <w:szCs w:val="20"/>
                <w:lang w:val="en-GB"/>
              </w:rPr>
              <w:t>A</w:t>
            </w:r>
            <w:proofErr w:type="gramEnd"/>
            <w:r w:rsidR="003F5BD0">
              <w:rPr>
                <w:bCs/>
                <w:sz w:val="20"/>
                <w:szCs w:val="20"/>
                <w:lang w:val="en-GB"/>
              </w:rPr>
              <w:t xml:space="preserve"> narrative critical review using structured literature search” </w:t>
            </w:r>
          </w:p>
        </w:tc>
        <w:tc>
          <w:tcPr>
            <w:tcW w:w="1523" w:type="pct"/>
          </w:tcPr>
          <w:p w14:paraId="2B38C7B6" w14:textId="77777777" w:rsidR="00B92916" w:rsidRPr="00900E9B" w:rsidRDefault="00B9291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B92916" w:rsidRPr="00900E9B" w14:paraId="57923AB5" w14:textId="77777777">
        <w:trPr>
          <w:trHeight w:val="703"/>
        </w:trPr>
        <w:tc>
          <w:tcPr>
            <w:tcW w:w="1265" w:type="pct"/>
            <w:noWrap/>
          </w:tcPr>
          <w:p w14:paraId="3D9C702E" w14:textId="77777777" w:rsidR="00B92916" w:rsidRPr="00E10705" w:rsidRDefault="00B9291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358873F2" w14:textId="078D9CF5" w:rsidR="00B92916" w:rsidRPr="006F5EBE" w:rsidRDefault="003F5BD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The references are sufficient </w:t>
            </w:r>
          </w:p>
        </w:tc>
        <w:tc>
          <w:tcPr>
            <w:tcW w:w="1523" w:type="pct"/>
          </w:tcPr>
          <w:p w14:paraId="4ED4DF95" w14:textId="77777777" w:rsidR="00B92916" w:rsidRPr="00900E9B" w:rsidRDefault="00B9291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B92916" w:rsidRPr="00900E9B" w14:paraId="50276483" w14:textId="77777777">
        <w:trPr>
          <w:trHeight w:val="386"/>
        </w:trPr>
        <w:tc>
          <w:tcPr>
            <w:tcW w:w="1265" w:type="pct"/>
            <w:noWrap/>
          </w:tcPr>
          <w:p w14:paraId="1FE31AF5" w14:textId="77777777" w:rsidR="00B92916" w:rsidRPr="00900E9B" w:rsidRDefault="00B92916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lastRenderedPageBreak/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668DDD60" w14:textId="77777777" w:rsidR="00B92916" w:rsidRPr="00900E9B" w:rsidRDefault="00B92916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B72AACD" w14:textId="239CA969" w:rsidR="00B92916" w:rsidRPr="00900E9B" w:rsidRDefault="0043122E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The Language </w:t>
            </w:r>
            <w:r w:rsidR="00B572A2">
              <w:rPr>
                <w:sz w:val="20"/>
                <w:szCs w:val="20"/>
                <w:lang w:val="en-GB"/>
              </w:rPr>
              <w:t>is of high quality</w:t>
            </w:r>
          </w:p>
        </w:tc>
        <w:tc>
          <w:tcPr>
            <w:tcW w:w="1523" w:type="pct"/>
          </w:tcPr>
          <w:p w14:paraId="290F6F23" w14:textId="77777777" w:rsidR="00B92916" w:rsidRPr="00900E9B" w:rsidRDefault="00B92916">
            <w:pPr>
              <w:rPr>
                <w:sz w:val="20"/>
                <w:szCs w:val="20"/>
                <w:lang w:val="en-GB"/>
              </w:rPr>
            </w:pPr>
          </w:p>
        </w:tc>
      </w:tr>
      <w:tr w:rsidR="00B92916" w:rsidRPr="00900E9B" w14:paraId="17CE3E43" w14:textId="77777777">
        <w:trPr>
          <w:trHeight w:val="1178"/>
        </w:trPr>
        <w:tc>
          <w:tcPr>
            <w:tcW w:w="1265" w:type="pct"/>
            <w:noWrap/>
          </w:tcPr>
          <w:p w14:paraId="1247C46B" w14:textId="77777777" w:rsidR="00B92916" w:rsidRPr="00900E9B" w:rsidRDefault="00B92916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6646F3A4" w14:textId="1335EF3F" w:rsidR="008A24D5" w:rsidRPr="00E86A16" w:rsidRDefault="008A24D5" w:rsidP="00C55B11">
            <w:pPr>
              <w:rPr>
                <w:lang w:val="en-GB"/>
              </w:rPr>
            </w:pPr>
          </w:p>
        </w:tc>
        <w:tc>
          <w:tcPr>
            <w:tcW w:w="2212" w:type="pct"/>
          </w:tcPr>
          <w:p w14:paraId="6ECBA498" w14:textId="77777777" w:rsidR="006063CA" w:rsidRPr="006063CA" w:rsidRDefault="006063CA" w:rsidP="006063CA">
            <w:pPr>
              <w:pStyle w:val="NormalWeb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6063CA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In the methodology section use “A narrative critical review using structured literature search” instead of “systematic</w:t>
            </w:r>
            <w:proofErr w:type="gramStart"/>
            <w:r w:rsidRPr="006063CA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” .</w:t>
            </w:r>
            <w:proofErr w:type="gramEnd"/>
          </w:p>
          <w:p w14:paraId="15764E03" w14:textId="77777777" w:rsidR="006063CA" w:rsidRPr="006063CA" w:rsidRDefault="006063CA" w:rsidP="006063CA">
            <w:pPr>
              <w:pStyle w:val="NormalWeb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6063CA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In the Obesity section</w:t>
            </w:r>
          </w:p>
          <w:p w14:paraId="769B870D" w14:textId="77777777" w:rsidR="006063CA" w:rsidRPr="006063CA" w:rsidRDefault="006063CA" w:rsidP="006063CA">
            <w:pPr>
              <w:pStyle w:val="NormalWeb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6063CA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You talk about:</w:t>
            </w:r>
          </w:p>
          <w:p w14:paraId="4799063E" w14:textId="77777777" w:rsidR="006063CA" w:rsidRPr="006063CA" w:rsidRDefault="006063CA" w:rsidP="006063CA">
            <w:pPr>
              <w:pStyle w:val="NormalWeb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6063CA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FTO</w:t>
            </w:r>
          </w:p>
          <w:p w14:paraId="54915090" w14:textId="77777777" w:rsidR="006063CA" w:rsidRPr="006063CA" w:rsidRDefault="006063CA" w:rsidP="006063CA">
            <w:pPr>
              <w:pStyle w:val="NormalWeb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6063CA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MC4R</w:t>
            </w:r>
          </w:p>
          <w:p w14:paraId="65CC8E8F" w14:textId="77777777" w:rsidR="006063CA" w:rsidRPr="006063CA" w:rsidRDefault="006063CA" w:rsidP="006063CA">
            <w:pPr>
              <w:pStyle w:val="NormalWeb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6063CA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leptin</w:t>
            </w:r>
          </w:p>
          <w:p w14:paraId="7385F384" w14:textId="77777777" w:rsidR="006063CA" w:rsidRPr="006063CA" w:rsidRDefault="006063CA" w:rsidP="006063CA">
            <w:pPr>
              <w:pStyle w:val="NormalWeb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6063CA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But do NOT explicitly answer:</w:t>
            </w:r>
          </w:p>
          <w:p w14:paraId="74DBFA8C" w14:textId="77777777" w:rsidR="006063CA" w:rsidRPr="006063CA" w:rsidRDefault="006063CA" w:rsidP="006063CA">
            <w:pPr>
              <w:pStyle w:val="NormalWeb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6063CA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How do </w:t>
            </w:r>
            <w:proofErr w:type="spellStart"/>
            <w:r w:rsidRPr="006063CA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bioactives</w:t>
            </w:r>
            <w:proofErr w:type="spellEnd"/>
            <w:r w:rsidRPr="006063CA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regulate these genes?</w:t>
            </w:r>
          </w:p>
          <w:p w14:paraId="3627C6C5" w14:textId="77777777" w:rsidR="006063CA" w:rsidRPr="006063CA" w:rsidRDefault="006063CA" w:rsidP="006063CA">
            <w:pPr>
              <w:pStyle w:val="NormalWeb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6063CA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You should link:</w:t>
            </w:r>
          </w:p>
          <w:p w14:paraId="2F013B6D" w14:textId="77777777" w:rsidR="006063CA" w:rsidRPr="006063CA" w:rsidRDefault="006063CA" w:rsidP="006063CA">
            <w:pPr>
              <w:pStyle w:val="NormalWeb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6063CA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Polyphenols → FTO methylation</w:t>
            </w:r>
          </w:p>
          <w:p w14:paraId="5D517F7D" w14:textId="77777777" w:rsidR="006063CA" w:rsidRPr="006063CA" w:rsidRDefault="006063CA" w:rsidP="006063CA">
            <w:pPr>
              <w:pStyle w:val="NormalWeb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6063CA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Omega-3 → </w:t>
            </w:r>
            <w:proofErr w:type="spellStart"/>
            <w:r w:rsidRPr="006063CA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PPARγ</w:t>
            </w:r>
            <w:proofErr w:type="spellEnd"/>
            <w:r w:rsidRPr="006063CA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→ adipogenesis</w:t>
            </w:r>
          </w:p>
          <w:p w14:paraId="204FDB47" w14:textId="77777777" w:rsidR="00B92916" w:rsidRDefault="006063CA" w:rsidP="006063C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6063CA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Flavonoids → leptin sensitivity</w:t>
            </w:r>
          </w:p>
          <w:p w14:paraId="24059DE9" w14:textId="77777777" w:rsidR="006063CA" w:rsidRDefault="006063CA" w:rsidP="006063C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  <w:p w14:paraId="6DB1292A" w14:textId="77777777" w:rsidR="006063CA" w:rsidRPr="006063CA" w:rsidRDefault="006063CA" w:rsidP="006063CA">
            <w:pPr>
              <w:pStyle w:val="NormalWeb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  <w:p w14:paraId="408526A5" w14:textId="77777777" w:rsidR="006063CA" w:rsidRPr="006063CA" w:rsidRDefault="006063CA" w:rsidP="006063CA">
            <w:pPr>
              <w:pStyle w:val="NormalWeb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6063CA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The manuscript is very well articulated and can be published in a </w:t>
            </w:r>
            <w:proofErr w:type="gramStart"/>
            <w:r w:rsidRPr="006063CA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high quality</w:t>
            </w:r>
            <w:proofErr w:type="gramEnd"/>
            <w:r w:rsidRPr="006063CA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journal because</w:t>
            </w:r>
          </w:p>
          <w:p w14:paraId="4F28617B" w14:textId="77777777" w:rsidR="006063CA" w:rsidRPr="006063CA" w:rsidRDefault="006063CA" w:rsidP="006063CA">
            <w:pPr>
              <w:pStyle w:val="NormalWeb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6063CA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it Integrates nutrigenomics, nutrigenetics, epigenetics, and precision nutrition. It also</w:t>
            </w:r>
          </w:p>
          <w:p w14:paraId="5B3087D8" w14:textId="77777777" w:rsidR="006063CA" w:rsidRPr="006063CA" w:rsidRDefault="006063CA" w:rsidP="006063CA">
            <w:pPr>
              <w:pStyle w:val="NormalWeb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6063CA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provides molecular-level mechanisms (NRF2, NF-</w:t>
            </w:r>
            <w:proofErr w:type="spellStart"/>
            <w:r w:rsidRPr="006063CA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κB</w:t>
            </w:r>
            <w:proofErr w:type="spellEnd"/>
            <w:r w:rsidRPr="006063CA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, FFAR1, FTO, GLUT4, etc.). It also </w:t>
            </w:r>
          </w:p>
          <w:p w14:paraId="6FD85357" w14:textId="77777777" w:rsidR="006063CA" w:rsidRPr="006063CA" w:rsidRDefault="006063CA" w:rsidP="006063CA">
            <w:pPr>
              <w:pStyle w:val="NormalWeb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6063CA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Includes quantitative molecular parameters (EC50, gene expression %, enzyme targets) and it also</w:t>
            </w:r>
          </w:p>
          <w:p w14:paraId="590223B2" w14:textId="77777777" w:rsidR="006063CA" w:rsidRPr="006063CA" w:rsidRDefault="006063CA" w:rsidP="006063CA">
            <w:pPr>
              <w:pStyle w:val="NormalWeb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6063CA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Links genomic control → biomarkers → translational barriers</w:t>
            </w:r>
          </w:p>
          <w:p w14:paraId="42203D81" w14:textId="77777777" w:rsidR="006063CA" w:rsidRPr="006063CA" w:rsidRDefault="006063CA" w:rsidP="006063CA">
            <w:pPr>
              <w:pStyle w:val="NormalWeb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  <w:p w14:paraId="69E44F88" w14:textId="77777777" w:rsidR="006063CA" w:rsidRPr="006063CA" w:rsidRDefault="006063CA" w:rsidP="006063CA">
            <w:pPr>
              <w:pStyle w:val="NormalWeb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6063CA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This already exceeds what most narrative reviews provide.</w:t>
            </w:r>
          </w:p>
          <w:p w14:paraId="76CC1428" w14:textId="77777777" w:rsidR="006063CA" w:rsidRPr="006063CA" w:rsidRDefault="006063CA" w:rsidP="006063CA">
            <w:pPr>
              <w:pStyle w:val="NormalWeb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6063CA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</w:t>
            </w:r>
          </w:p>
          <w:p w14:paraId="4AFDD250" w14:textId="0E2E371F" w:rsidR="006063CA" w:rsidRPr="000D0955" w:rsidRDefault="006063CA" w:rsidP="006063C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6063CA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It just needs to revise the sections I have mentioned above to be ready for publishing.</w:t>
            </w:r>
          </w:p>
        </w:tc>
        <w:tc>
          <w:tcPr>
            <w:tcW w:w="1523" w:type="pct"/>
          </w:tcPr>
          <w:p w14:paraId="34988E6F" w14:textId="77777777" w:rsidR="00AE49C9" w:rsidRPr="00AE49C9" w:rsidRDefault="00AE49C9" w:rsidP="00AE49C9">
            <w:pPr>
              <w:rPr>
                <w:sz w:val="20"/>
                <w:szCs w:val="20"/>
                <w:lang w:val="en-GB"/>
              </w:rPr>
            </w:pPr>
            <w:r w:rsidRPr="00AE49C9">
              <w:rPr>
                <w:sz w:val="20"/>
                <w:szCs w:val="20"/>
                <w:lang w:val="en-GB"/>
              </w:rPr>
              <w:t>We sincerely thank the reviewer for the encouraging feedback and recognition of our work. We have implemented the suggested changes:</w:t>
            </w:r>
          </w:p>
          <w:p w14:paraId="5B9CFF34" w14:textId="77777777" w:rsidR="00AE49C9" w:rsidRPr="00AE49C9" w:rsidRDefault="00AE49C9" w:rsidP="00AE49C9">
            <w:pPr>
              <w:rPr>
                <w:sz w:val="20"/>
                <w:szCs w:val="20"/>
                <w:lang w:val="en-GB"/>
              </w:rPr>
            </w:pPr>
          </w:p>
          <w:p w14:paraId="30F767A6" w14:textId="77777777" w:rsidR="00AE49C9" w:rsidRPr="00AE49C9" w:rsidRDefault="00AE49C9" w:rsidP="00AE49C9">
            <w:pPr>
              <w:rPr>
                <w:sz w:val="20"/>
                <w:szCs w:val="20"/>
                <w:lang w:val="en-GB"/>
              </w:rPr>
            </w:pPr>
            <w:r w:rsidRPr="00AE49C9">
              <w:rPr>
                <w:sz w:val="20"/>
                <w:szCs w:val="20"/>
                <w:lang w:val="en-GB"/>
              </w:rPr>
              <w:t>Methodology: The study design description has been corrected to 'A narrative critical review using structured literature search.'</w:t>
            </w:r>
          </w:p>
          <w:p w14:paraId="1E502B84" w14:textId="77777777" w:rsidR="00AE49C9" w:rsidRPr="00AE49C9" w:rsidRDefault="00AE49C9" w:rsidP="00AE49C9">
            <w:pPr>
              <w:rPr>
                <w:sz w:val="20"/>
                <w:szCs w:val="20"/>
                <w:lang w:val="en-GB"/>
              </w:rPr>
            </w:pPr>
          </w:p>
          <w:p w14:paraId="067A2AF2" w14:textId="04A22320" w:rsidR="00B92916" w:rsidRPr="00900E9B" w:rsidRDefault="00AE49C9" w:rsidP="00AE49C9">
            <w:pPr>
              <w:rPr>
                <w:sz w:val="20"/>
                <w:szCs w:val="20"/>
                <w:lang w:val="en-GB"/>
              </w:rPr>
            </w:pPr>
            <w:r w:rsidRPr="00AE49C9">
              <w:rPr>
                <w:sz w:val="20"/>
                <w:szCs w:val="20"/>
                <w:lang w:val="en-GB"/>
              </w:rPr>
              <w:t xml:space="preserve">Obesity Section: We have added explicit links demonstrating how </w:t>
            </w:r>
            <w:proofErr w:type="spellStart"/>
            <w:r w:rsidRPr="00AE49C9">
              <w:rPr>
                <w:sz w:val="20"/>
                <w:szCs w:val="20"/>
                <w:lang w:val="en-GB"/>
              </w:rPr>
              <w:t>bioactives</w:t>
            </w:r>
            <w:proofErr w:type="spellEnd"/>
            <w:r w:rsidRPr="00AE49C9">
              <w:rPr>
                <w:sz w:val="20"/>
                <w:szCs w:val="20"/>
                <w:lang w:val="en-GB"/>
              </w:rPr>
              <w:t xml:space="preserve"> regulate target genes, specifically connecting Polyphenols to FTO methylation, Omega-3s to </w:t>
            </w:r>
            <w:proofErr w:type="spellStart"/>
            <w:r w:rsidRPr="00AE49C9">
              <w:rPr>
                <w:sz w:val="20"/>
                <w:szCs w:val="20"/>
                <w:lang w:val="en-GB"/>
              </w:rPr>
              <w:t>PPARγ</w:t>
            </w:r>
            <w:proofErr w:type="spellEnd"/>
            <w:r w:rsidRPr="00AE49C9">
              <w:rPr>
                <w:sz w:val="20"/>
                <w:szCs w:val="20"/>
                <w:lang w:val="en-GB"/>
              </w:rPr>
              <w:t>/adipogenesis, and Flavonoids to Leptin sensitivity.</w:t>
            </w:r>
          </w:p>
        </w:tc>
      </w:tr>
    </w:tbl>
    <w:p w14:paraId="5E375A98" w14:textId="77777777" w:rsidR="00B92916" w:rsidRPr="00900E9B" w:rsidRDefault="00B92916" w:rsidP="00B9291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C9B5349" w14:textId="77777777" w:rsidR="00B92916" w:rsidRPr="00900E9B" w:rsidRDefault="00B92916" w:rsidP="00B9291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DD6D7BC" w14:textId="77777777" w:rsidR="00B92916" w:rsidRPr="00900E9B" w:rsidRDefault="00B92916" w:rsidP="00B9291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61F1452" w14:textId="77777777" w:rsidR="00B92916" w:rsidRPr="00900E9B" w:rsidRDefault="00B92916" w:rsidP="00B9291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15B8381" w14:textId="77777777" w:rsidR="00B92916" w:rsidRPr="00900E9B" w:rsidRDefault="00B92916" w:rsidP="00B9291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ED0AD20" w14:textId="77777777" w:rsidR="00B92916" w:rsidRPr="00900E9B" w:rsidRDefault="00B92916" w:rsidP="00B9291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68E867B" w14:textId="77777777" w:rsidR="00B92916" w:rsidRPr="00900E9B" w:rsidRDefault="00B92916" w:rsidP="00B9291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4C9FF11" w14:textId="77777777" w:rsidR="00B92916" w:rsidRPr="00900E9B" w:rsidRDefault="00B92916" w:rsidP="00B9291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44AF59C" w14:textId="77777777" w:rsidR="00B92916" w:rsidRPr="00900E9B" w:rsidRDefault="00B92916" w:rsidP="00B9291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ABD319E" w14:textId="77777777" w:rsidR="00B92916" w:rsidRDefault="00B92916" w:rsidP="00B9291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7257354" w14:textId="77777777" w:rsidR="00B92916" w:rsidRDefault="00B92916" w:rsidP="00B9291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2C66429" w14:textId="77777777" w:rsidR="00B92916" w:rsidRPr="00900E9B" w:rsidRDefault="00B92916" w:rsidP="00B9291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FFD6278" w14:textId="77777777" w:rsidR="00B92916" w:rsidRPr="00900E9B" w:rsidRDefault="00B92916" w:rsidP="00B9291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B92916" w:rsidRPr="00900E9B" w14:paraId="2296EDBF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B76CE2" w14:textId="77777777" w:rsidR="00B92916" w:rsidRPr="00900E9B" w:rsidRDefault="00B9291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5D90B64" w14:textId="77777777" w:rsidR="00B92916" w:rsidRPr="00900E9B" w:rsidRDefault="00B9291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97898" w:rsidRPr="00900E9B" w14:paraId="3F6B727F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B79F4" w14:textId="77777777" w:rsidR="00C97898" w:rsidRPr="00900E9B" w:rsidRDefault="00C97898" w:rsidP="00C9789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236A6" w14:textId="77777777" w:rsidR="00C97898" w:rsidRPr="00900E9B" w:rsidRDefault="00C97898" w:rsidP="00C9789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382729D7" w14:textId="77777777" w:rsidR="00C97898" w:rsidRPr="00BF64EF" w:rsidRDefault="00C97898" w:rsidP="00C9789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BF64E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F64E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17CE509" w14:textId="77777777" w:rsidR="00C97898" w:rsidRPr="00900E9B" w:rsidRDefault="00C97898" w:rsidP="00C9789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C97898" w:rsidRPr="00900E9B" w14:paraId="2AD8AF80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143F04" w14:textId="77777777" w:rsidR="00C97898" w:rsidRPr="00900E9B" w:rsidRDefault="00C97898" w:rsidP="00C9789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BC23DDD" w14:textId="77777777" w:rsidR="00C97898" w:rsidRPr="00900E9B" w:rsidRDefault="00C97898" w:rsidP="00C9789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CC3714" w14:textId="77777777" w:rsidR="00C97898" w:rsidRPr="00900E9B" w:rsidRDefault="00C97898" w:rsidP="00C9789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detail</w:t>
            </w: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)</w:t>
            </w:r>
          </w:p>
          <w:p w14:paraId="4669D467" w14:textId="77777777" w:rsidR="00C97898" w:rsidRDefault="00C97898" w:rsidP="00C9789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50660F6" w14:textId="48C7E8A2" w:rsidR="00C97898" w:rsidRPr="00900E9B" w:rsidRDefault="00A1256C" w:rsidP="00C9789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No</w:t>
            </w:r>
          </w:p>
        </w:tc>
        <w:tc>
          <w:tcPr>
            <w:tcW w:w="1342" w:type="pct"/>
            <w:vAlign w:val="center"/>
          </w:tcPr>
          <w:p w14:paraId="40C2ACA3" w14:textId="77777777" w:rsidR="00C97898" w:rsidRPr="00900E9B" w:rsidRDefault="00C97898" w:rsidP="00C97898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0765B8F1" w14:textId="77777777" w:rsidR="00C97898" w:rsidRPr="00900E9B" w:rsidRDefault="00C97898" w:rsidP="00C97898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6474B337" w14:textId="77777777" w:rsidR="00C97898" w:rsidRPr="00900E9B" w:rsidRDefault="00C97898" w:rsidP="00C97898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6C0C31A0" w14:textId="77777777" w:rsidR="00C97898" w:rsidRPr="00900E9B" w:rsidRDefault="00C97898" w:rsidP="00C9789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5D84332E" w14:textId="77777777" w:rsidR="008913D5" w:rsidRDefault="008913D5" w:rsidP="00B92916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Sect="008D0407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B12A7" w14:textId="77777777" w:rsidR="000A6C23" w:rsidRPr="0000007A" w:rsidRDefault="000A6C23" w:rsidP="0099583E">
      <w:r>
        <w:separator/>
      </w:r>
    </w:p>
  </w:endnote>
  <w:endnote w:type="continuationSeparator" w:id="0">
    <w:p w14:paraId="0839D52B" w14:textId="77777777" w:rsidR="000A6C23" w:rsidRPr="0000007A" w:rsidRDefault="000A6C23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20961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3E3C70" w:rsidRPr="003E3C70">
      <w:rPr>
        <w:sz w:val="16"/>
      </w:rPr>
      <w:t xml:space="preserve">Version: </w:t>
    </w:r>
    <w:r w:rsidR="00E1327B">
      <w:rPr>
        <w:sz w:val="16"/>
      </w:rPr>
      <w:t>3</w:t>
    </w:r>
    <w:r w:rsidR="003E3C70" w:rsidRPr="003E3C70">
      <w:rPr>
        <w:sz w:val="16"/>
      </w:rPr>
      <w:t xml:space="preserve"> (0</w:t>
    </w:r>
    <w:r w:rsidR="00E1327B">
      <w:rPr>
        <w:sz w:val="16"/>
      </w:rPr>
      <w:t>7</w:t>
    </w:r>
    <w:r w:rsidR="003E3C70" w:rsidRPr="003E3C70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8C11B6" w14:textId="77777777" w:rsidR="000A6C23" w:rsidRPr="0000007A" w:rsidRDefault="000A6C23" w:rsidP="0099583E">
      <w:r>
        <w:separator/>
      </w:r>
    </w:p>
  </w:footnote>
  <w:footnote w:type="continuationSeparator" w:id="0">
    <w:p w14:paraId="7AAE5B9F" w14:textId="77777777" w:rsidR="000A6C23" w:rsidRPr="0000007A" w:rsidRDefault="000A6C23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6B631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41837E2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E71D6A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72119932">
    <w:abstractNumId w:val="4"/>
  </w:num>
  <w:num w:numId="2" w16cid:durableId="539515976">
    <w:abstractNumId w:val="8"/>
  </w:num>
  <w:num w:numId="3" w16cid:durableId="1280839412">
    <w:abstractNumId w:val="7"/>
  </w:num>
  <w:num w:numId="4" w16cid:durableId="1512598489">
    <w:abstractNumId w:val="9"/>
  </w:num>
  <w:num w:numId="5" w16cid:durableId="1037510610">
    <w:abstractNumId w:val="6"/>
  </w:num>
  <w:num w:numId="6" w16cid:durableId="2031684637">
    <w:abstractNumId w:val="0"/>
  </w:num>
  <w:num w:numId="7" w16cid:durableId="1654333694">
    <w:abstractNumId w:val="3"/>
  </w:num>
  <w:num w:numId="8" w16cid:durableId="362368963">
    <w:abstractNumId w:val="11"/>
  </w:num>
  <w:num w:numId="9" w16cid:durableId="1163081652">
    <w:abstractNumId w:val="10"/>
  </w:num>
  <w:num w:numId="10" w16cid:durableId="1189637975">
    <w:abstractNumId w:val="2"/>
  </w:num>
  <w:num w:numId="11" w16cid:durableId="931472695">
    <w:abstractNumId w:val="1"/>
  </w:num>
  <w:num w:numId="12" w16cid:durableId="2489288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1B59"/>
    <w:rsid w:val="000936AC"/>
    <w:rsid w:val="00095A59"/>
    <w:rsid w:val="000A2134"/>
    <w:rsid w:val="000A6C23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B513F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12CAE"/>
    <w:rsid w:val="00220111"/>
    <w:rsid w:val="0022369C"/>
    <w:rsid w:val="002260B7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87DAC"/>
    <w:rsid w:val="00291D08"/>
    <w:rsid w:val="00293482"/>
    <w:rsid w:val="002A2BBC"/>
    <w:rsid w:val="002D7EA9"/>
    <w:rsid w:val="002E1211"/>
    <w:rsid w:val="002E1C2B"/>
    <w:rsid w:val="002E2339"/>
    <w:rsid w:val="002E6D86"/>
    <w:rsid w:val="002F2DCB"/>
    <w:rsid w:val="002F5CDF"/>
    <w:rsid w:val="002F6935"/>
    <w:rsid w:val="00312559"/>
    <w:rsid w:val="003204B8"/>
    <w:rsid w:val="00330845"/>
    <w:rsid w:val="00335412"/>
    <w:rsid w:val="0033692F"/>
    <w:rsid w:val="00346223"/>
    <w:rsid w:val="00366BEC"/>
    <w:rsid w:val="003A04E7"/>
    <w:rsid w:val="003A4991"/>
    <w:rsid w:val="003A6E1A"/>
    <w:rsid w:val="003B2172"/>
    <w:rsid w:val="003B5441"/>
    <w:rsid w:val="003B554E"/>
    <w:rsid w:val="003D7482"/>
    <w:rsid w:val="003E2791"/>
    <w:rsid w:val="003E3C70"/>
    <w:rsid w:val="003E746A"/>
    <w:rsid w:val="003F1400"/>
    <w:rsid w:val="003F5BD0"/>
    <w:rsid w:val="0042465A"/>
    <w:rsid w:val="0043122E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4D51D7"/>
    <w:rsid w:val="00503AB6"/>
    <w:rsid w:val="005047C5"/>
    <w:rsid w:val="00510920"/>
    <w:rsid w:val="00521812"/>
    <w:rsid w:val="00523D2C"/>
    <w:rsid w:val="00531C82"/>
    <w:rsid w:val="005339A8"/>
    <w:rsid w:val="00533FC1"/>
    <w:rsid w:val="0054102F"/>
    <w:rsid w:val="0054564B"/>
    <w:rsid w:val="00545A13"/>
    <w:rsid w:val="00546343"/>
    <w:rsid w:val="00557CD3"/>
    <w:rsid w:val="00560D3C"/>
    <w:rsid w:val="00567DE0"/>
    <w:rsid w:val="005735A5"/>
    <w:rsid w:val="00590204"/>
    <w:rsid w:val="005A5BE0"/>
    <w:rsid w:val="005B12E0"/>
    <w:rsid w:val="005C25A0"/>
    <w:rsid w:val="005D0030"/>
    <w:rsid w:val="005D230D"/>
    <w:rsid w:val="00602F7D"/>
    <w:rsid w:val="00605952"/>
    <w:rsid w:val="006063CA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256F"/>
    <w:rsid w:val="0068446F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D0246"/>
    <w:rsid w:val="007F0117"/>
    <w:rsid w:val="007F1D7C"/>
    <w:rsid w:val="007F5873"/>
    <w:rsid w:val="008006C1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A24D5"/>
    <w:rsid w:val="008C2778"/>
    <w:rsid w:val="008C2F62"/>
    <w:rsid w:val="008D020E"/>
    <w:rsid w:val="008D0407"/>
    <w:rsid w:val="008D1117"/>
    <w:rsid w:val="008D15A4"/>
    <w:rsid w:val="008F36E4"/>
    <w:rsid w:val="0091662D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56C"/>
    <w:rsid w:val="00A12C83"/>
    <w:rsid w:val="00A14401"/>
    <w:rsid w:val="00A31AAC"/>
    <w:rsid w:val="00A32905"/>
    <w:rsid w:val="00A36C95"/>
    <w:rsid w:val="00A37DE3"/>
    <w:rsid w:val="00A519D1"/>
    <w:rsid w:val="00A6343B"/>
    <w:rsid w:val="00A65C50"/>
    <w:rsid w:val="00A66DD2"/>
    <w:rsid w:val="00A77EF7"/>
    <w:rsid w:val="00AA41B3"/>
    <w:rsid w:val="00AA6670"/>
    <w:rsid w:val="00AB1ED6"/>
    <w:rsid w:val="00AB397D"/>
    <w:rsid w:val="00AB638A"/>
    <w:rsid w:val="00AB6E43"/>
    <w:rsid w:val="00AC1349"/>
    <w:rsid w:val="00AD6C51"/>
    <w:rsid w:val="00AE49C9"/>
    <w:rsid w:val="00AF3016"/>
    <w:rsid w:val="00B03A45"/>
    <w:rsid w:val="00B2236C"/>
    <w:rsid w:val="00B22FE6"/>
    <w:rsid w:val="00B26A76"/>
    <w:rsid w:val="00B3033D"/>
    <w:rsid w:val="00B356AF"/>
    <w:rsid w:val="00B42A09"/>
    <w:rsid w:val="00B55F7D"/>
    <w:rsid w:val="00B572A2"/>
    <w:rsid w:val="00B62087"/>
    <w:rsid w:val="00B62F41"/>
    <w:rsid w:val="00B73785"/>
    <w:rsid w:val="00B760E1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22886"/>
    <w:rsid w:val="00C25C8F"/>
    <w:rsid w:val="00C263C6"/>
    <w:rsid w:val="00C55B11"/>
    <w:rsid w:val="00C635B6"/>
    <w:rsid w:val="00C70DFC"/>
    <w:rsid w:val="00C82466"/>
    <w:rsid w:val="00C84097"/>
    <w:rsid w:val="00C97898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57"/>
    <w:rsid w:val="00D17979"/>
    <w:rsid w:val="00D2075F"/>
    <w:rsid w:val="00D2513F"/>
    <w:rsid w:val="00D3257B"/>
    <w:rsid w:val="00D32C22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DE3C5A"/>
    <w:rsid w:val="00DF6271"/>
    <w:rsid w:val="00E1327B"/>
    <w:rsid w:val="00E451EA"/>
    <w:rsid w:val="00E53E52"/>
    <w:rsid w:val="00E57F4B"/>
    <w:rsid w:val="00E63889"/>
    <w:rsid w:val="00E65EB7"/>
    <w:rsid w:val="00E71C8D"/>
    <w:rsid w:val="00E71D6A"/>
    <w:rsid w:val="00E72360"/>
    <w:rsid w:val="00E86A16"/>
    <w:rsid w:val="00E972A7"/>
    <w:rsid w:val="00EA2839"/>
    <w:rsid w:val="00EB3E91"/>
    <w:rsid w:val="00EC6894"/>
    <w:rsid w:val="00ED6B12"/>
    <w:rsid w:val="00EE0BAB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31BD"/>
    <w:rsid w:val="00F573EA"/>
    <w:rsid w:val="00F57E9D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1B9B22"/>
  <w15:chartTrackingRefBased/>
  <w15:docId w15:val="{6108A6D8-E41D-3844-9DF9-8B7CC612A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0B76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alsi.com/index.php/JALS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595835-C798-4D3D-B83E-2F3390D9D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524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3510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https://journaljalsi.com/index.php/JALSI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Gayathri</cp:lastModifiedBy>
  <cp:revision>2</cp:revision>
  <dcterms:created xsi:type="dcterms:W3CDTF">2026-01-16T06:59:00Z</dcterms:created>
  <dcterms:modified xsi:type="dcterms:W3CDTF">2026-01-16T06:59:00Z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bb23d090-3bda-4ead-9420-5b2d9debb0b7</vt:lpwstr>
  </property>
</Properties>
</file>