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D026A" w14:textId="77777777" w:rsidR="001143C6" w:rsidRPr="003D2459" w:rsidRDefault="001143C6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143C6" w:rsidRPr="003D2459" w14:paraId="07D65301" w14:textId="77777777">
        <w:trPr>
          <w:trHeight w:val="290"/>
        </w:trPr>
        <w:tc>
          <w:tcPr>
            <w:tcW w:w="5168" w:type="dxa"/>
          </w:tcPr>
          <w:p w14:paraId="2E8272C0" w14:textId="77777777" w:rsidR="001143C6" w:rsidRPr="003D2459" w:rsidRDefault="002173E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</w:rPr>
              <w:t>Journal</w:t>
            </w:r>
            <w:r w:rsidRPr="003D245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5D790C36" w14:textId="77777777" w:rsidR="001143C6" w:rsidRPr="003D2459" w:rsidRDefault="002272A7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2173E2" w:rsidRPr="003D24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173E2" w:rsidRPr="003D245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173E2" w:rsidRPr="003D24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173E2" w:rsidRPr="003D245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173E2" w:rsidRPr="003D24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2173E2" w:rsidRPr="003D245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173E2" w:rsidRPr="003D24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2173E2" w:rsidRPr="003D245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173E2" w:rsidRPr="003D24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2173E2" w:rsidRPr="003D245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173E2" w:rsidRPr="003D24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2173E2" w:rsidRPr="003D245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173E2" w:rsidRPr="003D245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1143C6" w:rsidRPr="003D2459" w14:paraId="315E55E4" w14:textId="77777777">
        <w:trPr>
          <w:trHeight w:val="290"/>
        </w:trPr>
        <w:tc>
          <w:tcPr>
            <w:tcW w:w="5168" w:type="dxa"/>
          </w:tcPr>
          <w:p w14:paraId="443B099B" w14:textId="77777777" w:rsidR="001143C6" w:rsidRPr="003D2459" w:rsidRDefault="002173E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</w:rPr>
              <w:t>Manuscript</w:t>
            </w:r>
            <w:r w:rsidRPr="003D245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7EC5AA6" w14:textId="77777777" w:rsidR="001143C6" w:rsidRPr="003D2459" w:rsidRDefault="002173E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Ms_JABB_151654</w:t>
            </w:r>
          </w:p>
        </w:tc>
      </w:tr>
      <w:tr w:rsidR="001143C6" w:rsidRPr="003D2459" w14:paraId="1C78341B" w14:textId="77777777">
        <w:trPr>
          <w:trHeight w:val="650"/>
        </w:trPr>
        <w:tc>
          <w:tcPr>
            <w:tcW w:w="5168" w:type="dxa"/>
          </w:tcPr>
          <w:p w14:paraId="0B11DF87" w14:textId="77777777" w:rsidR="001143C6" w:rsidRPr="003D2459" w:rsidRDefault="002173E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</w:rPr>
              <w:t>Title</w:t>
            </w:r>
            <w:r w:rsidRPr="003D2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of</w:t>
            </w:r>
            <w:r w:rsidRPr="003D24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7B8ED66" w14:textId="77777777" w:rsidR="001143C6" w:rsidRPr="003D2459" w:rsidRDefault="002173E2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Biotechnological</w:t>
            </w:r>
            <w:r w:rsidRPr="003D2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Strategy</w:t>
            </w:r>
            <w:r w:rsidRPr="003D245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3D2459">
              <w:rPr>
                <w:rFonts w:ascii="Arial" w:hAnsi="Arial" w:cs="Arial"/>
                <w:b/>
                <w:sz w:val="20"/>
                <w:szCs w:val="20"/>
              </w:rPr>
              <w:t>Valorisation</w:t>
            </w:r>
            <w:proofErr w:type="spellEnd"/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D2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Feather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Waste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Keratinolytic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Actinobacteria</w:t>
            </w:r>
          </w:p>
        </w:tc>
      </w:tr>
      <w:tr w:rsidR="001143C6" w:rsidRPr="003D2459" w14:paraId="160FB9FD" w14:textId="77777777">
        <w:trPr>
          <w:trHeight w:val="333"/>
        </w:trPr>
        <w:tc>
          <w:tcPr>
            <w:tcW w:w="5168" w:type="dxa"/>
          </w:tcPr>
          <w:p w14:paraId="4A739F50" w14:textId="77777777" w:rsidR="001143C6" w:rsidRPr="003D2459" w:rsidRDefault="002173E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</w:rPr>
              <w:t>Type</w:t>
            </w:r>
            <w:r w:rsidRPr="003D24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of</w:t>
            </w:r>
            <w:r w:rsidRPr="003D24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0B3A00C" w14:textId="77777777" w:rsidR="001143C6" w:rsidRPr="003D2459" w:rsidRDefault="002173E2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3D245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D2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45ED947" w14:textId="77777777" w:rsidR="001143C6" w:rsidRPr="003D2459" w:rsidRDefault="001143C6">
      <w:pPr>
        <w:pStyle w:val="BodyText"/>
        <w:rPr>
          <w:rFonts w:ascii="Arial" w:hAnsi="Arial" w:cs="Arial"/>
          <w:b w:val="0"/>
        </w:rPr>
      </w:pPr>
    </w:p>
    <w:p w14:paraId="75C265BC" w14:textId="77777777" w:rsidR="001143C6" w:rsidRPr="003D2459" w:rsidRDefault="001143C6">
      <w:pPr>
        <w:pStyle w:val="BodyText"/>
        <w:spacing w:before="10"/>
        <w:rPr>
          <w:rFonts w:ascii="Arial" w:hAnsi="Arial" w:cs="Arial"/>
          <w:b w:val="0"/>
        </w:rPr>
      </w:pPr>
    </w:p>
    <w:p w14:paraId="3DC5E1B2" w14:textId="77777777" w:rsidR="001143C6" w:rsidRPr="003D2459" w:rsidRDefault="002173E2">
      <w:pPr>
        <w:pStyle w:val="BodyText"/>
        <w:spacing w:before="1"/>
        <w:ind w:left="165"/>
        <w:rPr>
          <w:rFonts w:ascii="Arial" w:hAnsi="Arial" w:cs="Arial"/>
        </w:rPr>
      </w:pPr>
      <w:r w:rsidRPr="003D2459">
        <w:rPr>
          <w:rFonts w:ascii="Arial" w:hAnsi="Arial" w:cs="Arial"/>
          <w:color w:val="000000"/>
          <w:highlight w:val="yellow"/>
        </w:rPr>
        <w:t>PART</w:t>
      </w:r>
      <w:r w:rsidRPr="003D2459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3D2459">
        <w:rPr>
          <w:rFonts w:ascii="Arial" w:hAnsi="Arial" w:cs="Arial"/>
          <w:color w:val="000000"/>
          <w:highlight w:val="yellow"/>
        </w:rPr>
        <w:t>1:</w:t>
      </w:r>
      <w:r w:rsidRPr="003D2459">
        <w:rPr>
          <w:rFonts w:ascii="Arial" w:hAnsi="Arial" w:cs="Arial"/>
          <w:color w:val="000000"/>
        </w:rPr>
        <w:t xml:space="preserve"> </w:t>
      </w:r>
      <w:r w:rsidRPr="003D2459">
        <w:rPr>
          <w:rFonts w:ascii="Arial" w:hAnsi="Arial" w:cs="Arial"/>
          <w:color w:val="000000"/>
          <w:spacing w:val="-2"/>
        </w:rPr>
        <w:t>Comments</w:t>
      </w:r>
    </w:p>
    <w:p w14:paraId="6B704201" w14:textId="77777777" w:rsidR="001143C6" w:rsidRPr="003D2459" w:rsidRDefault="001143C6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143C6" w:rsidRPr="003D2459" w14:paraId="472695B5" w14:textId="77777777">
        <w:trPr>
          <w:trHeight w:val="964"/>
        </w:trPr>
        <w:tc>
          <w:tcPr>
            <w:tcW w:w="5352" w:type="dxa"/>
          </w:tcPr>
          <w:p w14:paraId="4CA1001F" w14:textId="77777777" w:rsidR="001143C6" w:rsidRPr="003D2459" w:rsidRDefault="001143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578E847F" w14:textId="77777777" w:rsidR="001143C6" w:rsidRPr="003D2459" w:rsidRDefault="002173E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17DD0CF" w14:textId="77777777" w:rsidR="001143C6" w:rsidRPr="003D2459" w:rsidRDefault="002173E2">
            <w:pPr>
              <w:pStyle w:val="TableParagraph"/>
              <w:ind w:left="108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D24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D245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D245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D245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D245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D245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D245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D24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D245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D245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D245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D245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D245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2C0526B" w14:textId="77777777" w:rsidR="001143C6" w:rsidRPr="003D2459" w:rsidRDefault="002173E2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D2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(It</w:t>
            </w:r>
            <w:r w:rsidRPr="003D24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is</w:t>
            </w:r>
            <w:r w:rsidRPr="003D24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mandatory</w:t>
            </w:r>
            <w:r w:rsidRPr="003D24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that</w:t>
            </w:r>
            <w:r w:rsidRPr="003D24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authors</w:t>
            </w:r>
            <w:r w:rsidRPr="003D24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should</w:t>
            </w:r>
            <w:r w:rsidRPr="003D24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write</w:t>
            </w:r>
            <w:r w:rsidRPr="003D24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143C6" w:rsidRPr="003D2459" w14:paraId="21DFC07E" w14:textId="77777777">
        <w:trPr>
          <w:trHeight w:val="1840"/>
        </w:trPr>
        <w:tc>
          <w:tcPr>
            <w:tcW w:w="5352" w:type="dxa"/>
          </w:tcPr>
          <w:p w14:paraId="2E4A1B7E" w14:textId="77777777" w:rsidR="001143C6" w:rsidRPr="003D2459" w:rsidRDefault="002173E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D2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C0D8956" w14:textId="77777777" w:rsidR="001143C6" w:rsidRPr="003D2459" w:rsidRDefault="002173E2">
            <w:pPr>
              <w:pStyle w:val="TableParagraph"/>
              <w:ind w:left="144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Chicken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feather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waste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widely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used,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including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reusing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chicken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feathers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products, such as feather dusters, shuttlecocks, and paintings.</w:t>
            </w:r>
          </w:p>
          <w:p w14:paraId="5E5A9CE7" w14:textId="77777777" w:rsidR="001143C6" w:rsidRPr="003D2459" w:rsidRDefault="002173E2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Recycling chicken feathers is considered ineffective, as only good quality chicken feathers are usable. Chicken feather waste can also be used as an alternative feed ingredient for ruminant, non-ruminant, and poultry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animals.</w:t>
            </w:r>
            <w:r w:rsidRPr="003D245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Keratinase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protease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enzyme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keratinolytic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activity.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enzyme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known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have broad specificity for protein substrates, making it attractive for development in the food, feed, pharmaceutical, and leather industries, as well as for processing keratin-containing waste into a source of</w:t>
            </w:r>
          </w:p>
          <w:p w14:paraId="55424313" w14:textId="77777777" w:rsidR="001143C6" w:rsidRPr="003D2459" w:rsidRDefault="002173E2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protein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amino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acids.</w:t>
            </w:r>
          </w:p>
        </w:tc>
        <w:tc>
          <w:tcPr>
            <w:tcW w:w="6445" w:type="dxa"/>
          </w:tcPr>
          <w:p w14:paraId="09D98464" w14:textId="77777777" w:rsidR="001143C6" w:rsidRPr="003D2459" w:rsidRDefault="004D42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</w:rPr>
              <w:t>We would like to thank the reviewer for this positive comment.</w:t>
            </w:r>
          </w:p>
          <w:p w14:paraId="618763F1" w14:textId="77777777" w:rsidR="00A04319" w:rsidRPr="003D2459" w:rsidRDefault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211FFA0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Commented [AA1]: Why not isolate and identify through</w:t>
            </w:r>
          </w:p>
          <w:p w14:paraId="27886642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PCR testing?</w:t>
            </w:r>
          </w:p>
          <w:p w14:paraId="36C7B03E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5C11231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  <w:highlight w:val="yellow"/>
              </w:rPr>
              <w:t>Response: This is one of the limitations of this study which we recommended further identification of the isolated strain through PCR.</w:t>
            </w:r>
          </w:p>
          <w:p w14:paraId="7AE3A934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ADF3411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Commented [AA2]: The literature related to isolated</w:t>
            </w:r>
          </w:p>
          <w:p w14:paraId="2FDD338A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Actinobacteria research still needs to be increased so that</w:t>
            </w:r>
          </w:p>
          <w:p w14:paraId="540EF3EC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data on various hair disposal areas in various places can be</w:t>
            </w:r>
          </w:p>
          <w:p w14:paraId="5CB086D0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known.</w:t>
            </w:r>
          </w:p>
          <w:p w14:paraId="7B30D0D8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AC8F544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  <w:highlight w:val="yellow"/>
              </w:rPr>
              <w:t>Response: This has been noted and the section has been updated with more literature reports.</w:t>
            </w:r>
          </w:p>
          <w:p w14:paraId="2A7602DA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C58342C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Commented [AA3]: Why not do an initial test of</w:t>
            </w:r>
          </w:p>
          <w:p w14:paraId="2ED640B2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proteolytic bacterial activity before keratinolytic activity?</w:t>
            </w:r>
          </w:p>
          <w:p w14:paraId="6C7CB5CB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7571161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  <w:highlight w:val="yellow"/>
              </w:rPr>
              <w:t>Response: Thank you for this observation, however as we know that keratinase is highly specific to keratin as substrate, we decided to skip the protease test.</w:t>
            </w:r>
          </w:p>
          <w:p w14:paraId="3242679E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88DE6C6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Commented [AA4]: This research begins with the</w:t>
            </w:r>
          </w:p>
          <w:p w14:paraId="36DB139F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identification of microbial proteases first.</w:t>
            </w:r>
          </w:p>
          <w:p w14:paraId="0D8C7E80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1DDAFC4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  <w:highlight w:val="yellow"/>
              </w:rPr>
              <w:t>Response: we agree with the reviewer however, we began with microbial proteases to give a general overview but is not part of the study.</w:t>
            </w:r>
          </w:p>
          <w:p w14:paraId="10ACE60C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40206CA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CCB6891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Commented [AA5]: How do you know if you have</w:t>
            </w:r>
          </w:p>
          <w:p w14:paraId="5277862D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keratinase if you haven't had a protease test?</w:t>
            </w:r>
          </w:p>
          <w:p w14:paraId="4E633DCB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0467F98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  <w:highlight w:val="yellow"/>
              </w:rPr>
              <w:t>Response: Because keratinase is highly specific to its substrate which is keratin and we used keratin as the only substrate in our study.</w:t>
            </w:r>
          </w:p>
          <w:p w14:paraId="3B99C4CF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52003D5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83FB290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Commented [AA6]: Why not perform PCR analysis of</w:t>
            </w:r>
          </w:p>
          <w:p w14:paraId="0EB1E9ED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bacterial DNA with 16sRNA primers on microbes?</w:t>
            </w:r>
          </w:p>
          <w:p w14:paraId="5A67D1A2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BE217F4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  <w:highlight w:val="yellow"/>
              </w:rPr>
              <w:t>Response: this was due to shortage of funds.</w:t>
            </w:r>
          </w:p>
          <w:p w14:paraId="0BBDDF42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E2AA4DF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t>Commented [AA8]: The results of enzyme work</w:t>
            </w:r>
          </w:p>
          <w:p w14:paraId="1503B3D7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optimization data are not written</w:t>
            </w:r>
          </w:p>
          <w:p w14:paraId="4A16F4C1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DB86C0C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D2459">
              <w:rPr>
                <w:rFonts w:ascii="Arial" w:hAnsi="Arial" w:cs="Arial"/>
                <w:sz w:val="20"/>
                <w:szCs w:val="20"/>
                <w:highlight w:val="yellow"/>
              </w:rPr>
              <w:t>Response: This was included in the manuscript. Here is the sentence on that.</w:t>
            </w:r>
          </w:p>
          <w:p w14:paraId="571603B1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  <w:highlight w:val="yellow"/>
              </w:rPr>
              <w:t>“Keratinase production by the Actinobacteria isolate-13 was influenced by temperature, pH, substrate, and incubation period”.</w:t>
            </w:r>
          </w:p>
          <w:p w14:paraId="6A142517" w14:textId="682FDB3F" w:rsidR="00A04319" w:rsidRPr="003D2459" w:rsidRDefault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3C6" w:rsidRPr="003D2459" w14:paraId="43FE542D" w14:textId="77777777">
        <w:trPr>
          <w:trHeight w:val="1261"/>
        </w:trPr>
        <w:tc>
          <w:tcPr>
            <w:tcW w:w="5352" w:type="dxa"/>
          </w:tcPr>
          <w:p w14:paraId="1FE87326" w14:textId="77777777" w:rsidR="001143C6" w:rsidRPr="003D2459" w:rsidRDefault="002173E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3963652" w14:textId="77777777" w:rsidR="001143C6" w:rsidRPr="003D2459" w:rsidRDefault="002173E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4AEC680" w14:textId="77777777" w:rsidR="001143C6" w:rsidRPr="003D2459" w:rsidRDefault="002173E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article's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appropriate.</w:t>
            </w:r>
          </w:p>
        </w:tc>
        <w:tc>
          <w:tcPr>
            <w:tcW w:w="6445" w:type="dxa"/>
          </w:tcPr>
          <w:p w14:paraId="6001E6C1" w14:textId="77777777" w:rsidR="001143C6" w:rsidRPr="003D2459" w:rsidRDefault="001143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3C6" w:rsidRPr="003D2459" w14:paraId="63208B02" w14:textId="77777777">
        <w:trPr>
          <w:trHeight w:val="1262"/>
        </w:trPr>
        <w:tc>
          <w:tcPr>
            <w:tcW w:w="5352" w:type="dxa"/>
          </w:tcPr>
          <w:p w14:paraId="0EF028EE" w14:textId="77777777" w:rsidR="001143C6" w:rsidRPr="003D2459" w:rsidRDefault="002173E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E5ED920" w14:textId="77777777" w:rsidR="001143C6" w:rsidRPr="003D2459" w:rsidRDefault="002173E2">
            <w:pPr>
              <w:pStyle w:val="TableParagraph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D2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complete,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just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supplemented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data.</w:t>
            </w:r>
          </w:p>
        </w:tc>
        <w:tc>
          <w:tcPr>
            <w:tcW w:w="6445" w:type="dxa"/>
          </w:tcPr>
          <w:p w14:paraId="07BC6FFA" w14:textId="158485EE" w:rsidR="001143C6" w:rsidRPr="003D2459" w:rsidRDefault="004D42F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</w:rPr>
              <w:t>We agree with the reviewer on this. However, adding more research details will make the abstract to go beyond the stipulated words limit.</w:t>
            </w:r>
          </w:p>
        </w:tc>
      </w:tr>
      <w:tr w:rsidR="001143C6" w:rsidRPr="003D2459" w14:paraId="4CBE2258" w14:textId="77777777">
        <w:trPr>
          <w:trHeight w:val="705"/>
        </w:trPr>
        <w:tc>
          <w:tcPr>
            <w:tcW w:w="5352" w:type="dxa"/>
          </w:tcPr>
          <w:p w14:paraId="7281A69D" w14:textId="77777777" w:rsidR="001143C6" w:rsidRPr="003D2459" w:rsidRDefault="002173E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D2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D2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D2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D2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D2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2E1BB89" w14:textId="77777777" w:rsidR="001143C6" w:rsidRPr="003D2459" w:rsidRDefault="002173E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D2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ma</w:t>
            </w:r>
            <w:bookmarkStart w:id="0" w:name="_GoBack"/>
            <w:bookmarkEnd w:id="0"/>
            <w:r w:rsidRPr="003D2459">
              <w:rPr>
                <w:rFonts w:ascii="Arial" w:hAnsi="Arial" w:cs="Arial"/>
                <w:b/>
                <w:sz w:val="20"/>
                <w:szCs w:val="20"/>
              </w:rPr>
              <w:t>nuscript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14:paraId="58E46331" w14:textId="37A91305" w:rsidR="001143C6" w:rsidRPr="003D2459" w:rsidRDefault="009C2F4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1143C6" w:rsidRPr="003D2459" w14:paraId="112A10C5" w14:textId="77777777">
        <w:trPr>
          <w:trHeight w:val="703"/>
        </w:trPr>
        <w:tc>
          <w:tcPr>
            <w:tcW w:w="5352" w:type="dxa"/>
          </w:tcPr>
          <w:p w14:paraId="3538781D" w14:textId="77777777" w:rsidR="001143C6" w:rsidRPr="003D2459" w:rsidRDefault="002173E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D245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D24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5264CAD3" w14:textId="77777777" w:rsidR="001143C6" w:rsidRPr="003D2459" w:rsidRDefault="002173E2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D24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7FC5D5C4" w14:textId="77777777" w:rsidR="001143C6" w:rsidRPr="003D2459" w:rsidRDefault="002173E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provided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adequate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date.</w:t>
            </w:r>
          </w:p>
        </w:tc>
        <w:tc>
          <w:tcPr>
            <w:tcW w:w="6445" w:type="dxa"/>
          </w:tcPr>
          <w:p w14:paraId="63A6CD97" w14:textId="77777777" w:rsidR="001143C6" w:rsidRPr="003D2459" w:rsidRDefault="001143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3C6" w:rsidRPr="003D2459" w14:paraId="0FA74C31" w14:textId="77777777">
        <w:trPr>
          <w:trHeight w:val="688"/>
        </w:trPr>
        <w:tc>
          <w:tcPr>
            <w:tcW w:w="5352" w:type="dxa"/>
          </w:tcPr>
          <w:p w14:paraId="15D21329" w14:textId="77777777" w:rsidR="001143C6" w:rsidRPr="003D2459" w:rsidRDefault="002173E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D2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D24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D24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735CB36" w14:textId="77777777" w:rsidR="001143C6" w:rsidRPr="003D2459" w:rsidRDefault="002173E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6445" w:type="dxa"/>
          </w:tcPr>
          <w:p w14:paraId="25C19CC1" w14:textId="77777777" w:rsidR="001143C6" w:rsidRPr="003D2459" w:rsidRDefault="001143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3C6" w:rsidRPr="003D2459" w14:paraId="52B980ED" w14:textId="77777777">
        <w:trPr>
          <w:trHeight w:val="1180"/>
        </w:trPr>
        <w:tc>
          <w:tcPr>
            <w:tcW w:w="5352" w:type="dxa"/>
          </w:tcPr>
          <w:p w14:paraId="2022B07F" w14:textId="77777777" w:rsidR="001143C6" w:rsidRPr="003D2459" w:rsidRDefault="002173E2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D245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DD9B08E" w14:textId="77777777" w:rsidR="001143C6" w:rsidRPr="003D2459" w:rsidRDefault="002173E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D2459">
              <w:rPr>
                <w:rFonts w:ascii="Arial" w:hAnsi="Arial" w:cs="Arial"/>
                <w:b/>
                <w:sz w:val="20"/>
                <w:szCs w:val="20"/>
              </w:rPr>
              <w:t>Research related to the discovery of microbes and enzymes that are used for the common good is very important,</w:t>
            </w:r>
            <w:r w:rsidRPr="003D24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those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agricultural,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industrial,</w:t>
            </w:r>
            <w:r w:rsidRPr="003D24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biotechnological</w:t>
            </w:r>
            <w:r w:rsidRPr="003D24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D2459">
              <w:rPr>
                <w:rFonts w:ascii="Arial" w:hAnsi="Arial" w:cs="Arial"/>
                <w:b/>
                <w:sz w:val="20"/>
                <w:szCs w:val="20"/>
              </w:rPr>
              <w:t>applications.</w:t>
            </w:r>
          </w:p>
        </w:tc>
        <w:tc>
          <w:tcPr>
            <w:tcW w:w="6445" w:type="dxa"/>
          </w:tcPr>
          <w:p w14:paraId="1F76383A" w14:textId="77777777" w:rsidR="00A04319" w:rsidRPr="003D2459" w:rsidRDefault="00A04319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3572F2C" w14:textId="0DB35D18" w:rsidR="00A04319" w:rsidRPr="003D2459" w:rsidRDefault="00B0710A" w:rsidP="00A043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2459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</w:tbl>
    <w:p w14:paraId="3193EB0D" w14:textId="77777777" w:rsidR="001143C6" w:rsidRPr="003D2459" w:rsidRDefault="001143C6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767579" w:rsidRPr="003D2459" w14:paraId="416EE4C6" w14:textId="77777777" w:rsidTr="0076757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D1B3B" w14:textId="77777777" w:rsidR="00767579" w:rsidRPr="003D2459" w:rsidRDefault="00767579" w:rsidP="0076757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D245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D245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FA612E" w14:textId="77777777" w:rsidR="00767579" w:rsidRPr="003D2459" w:rsidRDefault="00767579" w:rsidP="0076757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67579" w:rsidRPr="003D2459" w14:paraId="3F3CEEFB" w14:textId="77777777" w:rsidTr="0076757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B4935" w14:textId="77777777" w:rsidR="00767579" w:rsidRPr="003D2459" w:rsidRDefault="00767579" w:rsidP="0076757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68D2" w14:textId="77777777" w:rsidR="00767579" w:rsidRPr="003D2459" w:rsidRDefault="00767579" w:rsidP="00767579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24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FB6" w14:textId="77777777" w:rsidR="00767579" w:rsidRPr="003D2459" w:rsidRDefault="00767579" w:rsidP="00767579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24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D245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45A7A3" w14:textId="77777777" w:rsidR="00767579" w:rsidRPr="003D2459" w:rsidRDefault="00767579" w:rsidP="00767579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67579" w:rsidRPr="003D2459" w14:paraId="11980185" w14:textId="77777777" w:rsidTr="0076757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8FA10" w14:textId="77777777" w:rsidR="00767579" w:rsidRPr="003D2459" w:rsidRDefault="00767579" w:rsidP="0076757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D245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08DFA5A" w14:textId="77777777" w:rsidR="00767579" w:rsidRPr="003D2459" w:rsidRDefault="00767579" w:rsidP="0076757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A0D8F" w14:textId="77777777" w:rsidR="00767579" w:rsidRPr="003D2459" w:rsidRDefault="00767579" w:rsidP="0076757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D24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D24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D24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F771000" w14:textId="77777777" w:rsidR="00767579" w:rsidRPr="003D2459" w:rsidRDefault="00767579" w:rsidP="0076757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9CCE" w14:textId="77777777" w:rsidR="00767579" w:rsidRPr="003D2459" w:rsidRDefault="00767579" w:rsidP="0076757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654549" w14:textId="77777777" w:rsidR="00767579" w:rsidRPr="003D2459" w:rsidRDefault="00767579" w:rsidP="0076757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1FA8B6" w14:textId="77777777" w:rsidR="00767579" w:rsidRPr="003D2459" w:rsidRDefault="00767579" w:rsidP="0076757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F7F1606" w14:textId="77777777" w:rsidR="00767579" w:rsidRPr="003D2459" w:rsidRDefault="00767579" w:rsidP="00767579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97C9B54" w14:textId="77777777" w:rsidR="00767579" w:rsidRPr="003D2459" w:rsidRDefault="00767579" w:rsidP="00767579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5C5FB35D" w14:textId="77777777" w:rsidR="00767579" w:rsidRPr="003D2459" w:rsidRDefault="00767579" w:rsidP="00767579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5E70EC6C" w14:textId="77777777" w:rsidR="00767579" w:rsidRPr="003D2459" w:rsidRDefault="00767579" w:rsidP="00767579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D2ACBD2" w14:textId="77777777" w:rsidR="00767579" w:rsidRPr="003D2459" w:rsidRDefault="00767579">
      <w:pPr>
        <w:pStyle w:val="BodyText"/>
        <w:rPr>
          <w:rFonts w:ascii="Arial" w:hAnsi="Arial" w:cs="Arial"/>
        </w:rPr>
      </w:pPr>
    </w:p>
    <w:sectPr w:rsidR="00767579" w:rsidRPr="003D2459">
      <w:pgSz w:w="23820" w:h="16840" w:orient="landscape"/>
      <w:pgMar w:top="1820" w:right="0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BD04C" w14:textId="77777777" w:rsidR="002272A7" w:rsidRDefault="002272A7">
      <w:r>
        <w:separator/>
      </w:r>
    </w:p>
  </w:endnote>
  <w:endnote w:type="continuationSeparator" w:id="0">
    <w:p w14:paraId="4B28E5BF" w14:textId="77777777" w:rsidR="002272A7" w:rsidRDefault="0022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83DD3" w14:textId="77777777" w:rsidR="002272A7" w:rsidRDefault="002272A7">
      <w:r>
        <w:separator/>
      </w:r>
    </w:p>
  </w:footnote>
  <w:footnote w:type="continuationSeparator" w:id="0">
    <w:p w14:paraId="4C795ADD" w14:textId="77777777" w:rsidR="002272A7" w:rsidRDefault="002272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143C6"/>
    <w:rsid w:val="001143C6"/>
    <w:rsid w:val="00150D9A"/>
    <w:rsid w:val="001F7150"/>
    <w:rsid w:val="002173E2"/>
    <w:rsid w:val="002272A7"/>
    <w:rsid w:val="003D2459"/>
    <w:rsid w:val="004070BB"/>
    <w:rsid w:val="00453D99"/>
    <w:rsid w:val="004D42F9"/>
    <w:rsid w:val="006A5C27"/>
    <w:rsid w:val="00767579"/>
    <w:rsid w:val="009C2F4A"/>
    <w:rsid w:val="00A04319"/>
    <w:rsid w:val="00A16DF8"/>
    <w:rsid w:val="00AC3F07"/>
    <w:rsid w:val="00AD58EA"/>
    <w:rsid w:val="00B0710A"/>
    <w:rsid w:val="00C320D8"/>
    <w:rsid w:val="00D4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A3891"/>
  <w15:docId w15:val="{6436B7D0-E267-49DD-B566-45429A2E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AC3F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15</cp:revision>
  <dcterms:created xsi:type="dcterms:W3CDTF">2026-01-13T12:11:00Z</dcterms:created>
  <dcterms:modified xsi:type="dcterms:W3CDTF">2026-01-22T05:55:00Z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2026-01-13T00:00:00Z</vt:filetime>
  </property>
  <property fmtid="{D5CDD505-2E9C-101B-9397-08002B2CF9AE}" pid="5" name="Producer">
    <vt:lpwstr>3-Heights(TM) PDF Security Shell 4.8.25.2 (http://www.pdf-tools.com)</vt:lpwstr>
  </property>
</Properties>
</file>