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67"/>
        <w:gridCol w:w="15767"/>
      </w:tblGrid>
      <w:tr w:rsidR="00E27972" w14:paraId="2A6A7B47" w14:textId="77777777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  <w:shd w:val="clear" w:color="auto" w:fill="EBFFFF"/>
          </w:tcPr>
          <w:p w14:paraId="78FA03A3" w14:textId="77777777" w:rsidR="00E27972" w:rsidRDefault="00E27972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sz w:val="28"/>
                <w:szCs w:val="28"/>
                <w:lang w:val="en-GB"/>
              </w:rPr>
            </w:pPr>
          </w:p>
        </w:tc>
      </w:tr>
      <w:tr w:rsidR="00E27972" w14:paraId="65CE9AD7" w14:textId="77777777">
        <w:trPr>
          <w:trHeight w:val="290"/>
        </w:trPr>
        <w:tc>
          <w:tcPr>
            <w:tcW w:w="1234" w:type="pct"/>
            <w:shd w:val="clear" w:color="auto" w:fill="EBFFFF"/>
          </w:tcPr>
          <w:p w14:paraId="52081E65" w14:textId="77777777" w:rsidR="00E27972" w:rsidRDefault="00045323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8"/>
                <w:lang w:val="en-GB"/>
              </w:rPr>
              <w:t>Journal Name:</w:t>
            </w:r>
          </w:p>
        </w:tc>
        <w:tc>
          <w:tcPr>
            <w:tcW w:w="3766" w:type="pct"/>
            <w:shd w:val="clear" w:color="auto" w:fill="EB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82ED19" w14:textId="77777777" w:rsidR="00E27972" w:rsidRDefault="00045323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</w:pPr>
            <w:hyperlink r:id="rId7" w:history="1">
              <w:r>
                <w:rPr>
                  <w:rStyle w:val="Hyperlink"/>
                  <w:rFonts w:ascii="Arial" w:hAnsi="Arial" w:cs="Arial"/>
                  <w:b/>
                  <w:bCs/>
                  <w:sz w:val="20"/>
                  <w:szCs w:val="20"/>
                </w:rPr>
                <w:t>International Research Journal of Pure and Applied Chemistry</w:t>
              </w:r>
            </w:hyperlink>
            <w:r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  <w:t xml:space="preserve"> </w:t>
            </w:r>
          </w:p>
        </w:tc>
      </w:tr>
      <w:tr w:rsidR="00E27972" w14:paraId="0BEA96C3" w14:textId="77777777">
        <w:trPr>
          <w:trHeight w:val="290"/>
        </w:trPr>
        <w:tc>
          <w:tcPr>
            <w:tcW w:w="1234" w:type="pct"/>
            <w:shd w:val="clear" w:color="auto" w:fill="EBFFFF"/>
          </w:tcPr>
          <w:p w14:paraId="4217243D" w14:textId="77777777" w:rsidR="00E27972" w:rsidRDefault="00045323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8"/>
                <w:lang w:val="en-GB"/>
              </w:rPr>
              <w:t>Manuscript Number:</w:t>
            </w:r>
          </w:p>
        </w:tc>
        <w:tc>
          <w:tcPr>
            <w:tcW w:w="3766" w:type="pct"/>
            <w:shd w:val="clear" w:color="auto" w:fill="EB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D614DA" w14:textId="77777777" w:rsidR="00E27972" w:rsidRDefault="00045323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8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8"/>
                <w:lang w:val="en-GB"/>
              </w:rPr>
              <w:t>Ms_IRJPAC_151380</w:t>
            </w:r>
          </w:p>
        </w:tc>
      </w:tr>
      <w:tr w:rsidR="00E27972" w14:paraId="7836F8B7" w14:textId="77777777">
        <w:trPr>
          <w:trHeight w:val="650"/>
        </w:trPr>
        <w:tc>
          <w:tcPr>
            <w:tcW w:w="1234" w:type="pct"/>
            <w:shd w:val="clear" w:color="auto" w:fill="EBFFFF"/>
          </w:tcPr>
          <w:p w14:paraId="41A666B8" w14:textId="77777777" w:rsidR="00E27972" w:rsidRDefault="00045323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8"/>
                <w:lang w:val="en-GB"/>
              </w:rPr>
              <w:t xml:space="preserve">Title of the Manuscript: </w:t>
            </w:r>
          </w:p>
        </w:tc>
        <w:tc>
          <w:tcPr>
            <w:tcW w:w="3766" w:type="pct"/>
            <w:shd w:val="clear" w:color="auto" w:fill="EB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BF7D4F" w14:textId="77777777" w:rsidR="00E27972" w:rsidRDefault="00045323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8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8"/>
                <w:lang w:val="en-GB"/>
              </w:rPr>
              <w:t xml:space="preserve">Human and Environmental Risk Assessment of Polycyclic </w:t>
            </w:r>
            <w:r>
              <w:rPr>
                <w:rFonts w:ascii="Arial" w:hAnsi="Arial" w:cs="Arial"/>
                <w:b/>
                <w:sz w:val="20"/>
                <w:szCs w:val="28"/>
                <w:lang w:val="en-GB"/>
              </w:rPr>
              <w:t>Aromatic Hydrocarbons in Automobile Repair Workshop Sites: A Case Study from Cameroon, Central Africa</w:t>
            </w:r>
          </w:p>
        </w:tc>
      </w:tr>
      <w:tr w:rsidR="00E27972" w14:paraId="1B615290" w14:textId="77777777">
        <w:trPr>
          <w:trHeight w:val="332"/>
        </w:trPr>
        <w:tc>
          <w:tcPr>
            <w:tcW w:w="1234" w:type="pct"/>
            <w:shd w:val="clear" w:color="auto" w:fill="EBFFFF"/>
          </w:tcPr>
          <w:p w14:paraId="6FF08D72" w14:textId="77777777" w:rsidR="00E27972" w:rsidRDefault="00045323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8"/>
                <w:lang w:val="en-GB"/>
              </w:rPr>
              <w:t>Type of the Article</w:t>
            </w:r>
          </w:p>
        </w:tc>
        <w:tc>
          <w:tcPr>
            <w:tcW w:w="3766" w:type="pct"/>
            <w:shd w:val="clear" w:color="auto" w:fill="EB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6F501D" w14:textId="77777777" w:rsidR="00E27972" w:rsidRDefault="00E27972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8"/>
                <w:lang w:val="en-GB"/>
              </w:rPr>
            </w:pPr>
          </w:p>
        </w:tc>
      </w:tr>
    </w:tbl>
    <w:p w14:paraId="7FA912AF" w14:textId="77777777" w:rsidR="00E27972" w:rsidRDefault="00E27972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5300C3E6" w14:textId="77777777" w:rsidR="00E27972" w:rsidRDefault="00E27972">
      <w:pPr>
        <w:rPr>
          <w:sz w:val="20"/>
          <w:szCs w:val="20"/>
        </w:rPr>
      </w:pPr>
      <w:bookmarkStart w:id="0" w:name="_Hlk170903434"/>
      <w:bookmarkStart w:id="1" w:name="_Hlk171324449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51"/>
        <w:gridCol w:w="9357"/>
        <w:gridCol w:w="6442"/>
      </w:tblGrid>
      <w:tr w:rsidR="00E27972" w14:paraId="2F103F11" w14:textId="77777777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14:paraId="5F682878" w14:textId="77777777" w:rsidR="00E27972" w:rsidRDefault="00045323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highlight w:val="yellow"/>
                <w:lang w:val="en-GB"/>
              </w:rPr>
              <w:t>PART  1:</w:t>
            </w:r>
            <w:r>
              <w:rPr>
                <w:rFonts w:ascii="Times New Roman" w:hAnsi="Times New Roman"/>
                <w:lang w:val="en-GB"/>
              </w:rPr>
              <w:t xml:space="preserve"> Comments</w:t>
            </w:r>
          </w:p>
          <w:p w14:paraId="39E55C3C" w14:textId="77777777" w:rsidR="00E27972" w:rsidRDefault="00E27972">
            <w:pPr>
              <w:rPr>
                <w:sz w:val="20"/>
                <w:szCs w:val="20"/>
                <w:lang w:val="en-GB"/>
              </w:rPr>
            </w:pPr>
          </w:p>
        </w:tc>
      </w:tr>
      <w:tr w:rsidR="00E27972" w14:paraId="44E8D278" w14:textId="77777777">
        <w:tc>
          <w:tcPr>
            <w:tcW w:w="1265" w:type="pct"/>
            <w:noWrap/>
          </w:tcPr>
          <w:p w14:paraId="1D503DC7" w14:textId="77777777" w:rsidR="00E27972" w:rsidRDefault="00E27972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2212" w:type="pct"/>
          </w:tcPr>
          <w:p w14:paraId="2A5EC387" w14:textId="77777777" w:rsidR="00E27972" w:rsidRDefault="00045323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Reviewer’s comment</w:t>
            </w:r>
          </w:p>
          <w:p w14:paraId="107FC96B" w14:textId="77777777" w:rsidR="00E27972" w:rsidRDefault="00045323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  <w:highlight w:val="yellow"/>
              </w:rPr>
              <w:t xml:space="preserve">Artificial Intelligence (AI) generated or assisted review comments are strictly </w:t>
            </w:r>
            <w:r>
              <w:rPr>
                <w:b/>
                <w:bCs/>
                <w:sz w:val="20"/>
                <w:szCs w:val="20"/>
                <w:highlight w:val="yellow"/>
              </w:rPr>
              <w:t>prohibited during peer review.</w:t>
            </w:r>
          </w:p>
          <w:p w14:paraId="115ECA44" w14:textId="77777777" w:rsidR="00E27972" w:rsidRDefault="00E27972">
            <w:pPr>
              <w:rPr>
                <w:lang w:val="en-GB"/>
              </w:rPr>
            </w:pPr>
          </w:p>
        </w:tc>
        <w:tc>
          <w:tcPr>
            <w:tcW w:w="1523" w:type="pct"/>
          </w:tcPr>
          <w:p w14:paraId="7C82559C" w14:textId="77777777" w:rsidR="00E27972" w:rsidRDefault="00045323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2F1B49BE" w14:textId="77777777" w:rsidR="00E27972" w:rsidRDefault="00E27972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E27972" w14:paraId="1FE5476A" w14:textId="77777777">
        <w:trPr>
          <w:trHeight w:val="1264"/>
        </w:trPr>
        <w:tc>
          <w:tcPr>
            <w:tcW w:w="1265" w:type="pct"/>
            <w:noWrap/>
          </w:tcPr>
          <w:p w14:paraId="32DF1445" w14:textId="77777777" w:rsidR="00E27972" w:rsidRDefault="00045323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Please write a few sentences regarding the importance of this manuscript for the scientific community. A minimum of 3-4 sentences may be </w:t>
            </w:r>
            <w:r>
              <w:rPr>
                <w:b/>
                <w:bCs/>
                <w:sz w:val="20"/>
                <w:szCs w:val="20"/>
                <w:lang w:val="en-GB"/>
              </w:rPr>
              <w:t>required for this part.</w:t>
            </w:r>
          </w:p>
          <w:p w14:paraId="33196A44" w14:textId="77777777" w:rsidR="00E27972" w:rsidRDefault="00E27972">
            <w:pPr>
              <w:ind w:left="360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710E8C51" w14:textId="77777777" w:rsidR="00E27972" w:rsidRDefault="00045323">
            <w:pPr>
              <w:pStyle w:val="ListParagraph"/>
              <w:ind w:left="0"/>
              <w:rPr>
                <w:lang w:val="en-GB"/>
              </w:rPr>
            </w:pPr>
            <w:r>
              <w:rPr>
                <w:lang w:val="en-GB"/>
              </w:rPr>
              <w:t xml:space="preserve">This manuscript </w:t>
            </w:r>
            <w:proofErr w:type="gramStart"/>
            <w:r>
              <w:rPr>
                <w:lang w:val="en-GB"/>
              </w:rPr>
              <w:t>provides  systematic</w:t>
            </w:r>
            <w:proofErr w:type="gramEnd"/>
            <w:r>
              <w:rPr>
                <w:lang w:val="en-GB"/>
              </w:rPr>
              <w:t xml:space="preserve"> assessments of polycyclic aromatic hydrocarbon (PAH) contamination and associated human health risks in automobile repair workshop soils in Cameroon and the wider Central African region. By inte</w:t>
            </w:r>
            <w:r>
              <w:rPr>
                <w:lang w:val="en-GB"/>
              </w:rPr>
              <w:t xml:space="preserve">grating concentration analysis, vertical distribution, source apportionment, and quantitative health risk assessment across contrasting tropical soil </w:t>
            </w:r>
            <w:proofErr w:type="gramStart"/>
            <w:r>
              <w:rPr>
                <w:lang w:val="en-GB"/>
              </w:rPr>
              <w:t>types,.</w:t>
            </w:r>
            <w:proofErr w:type="gramEnd"/>
            <w:r>
              <w:rPr>
                <w:lang w:val="en-GB"/>
              </w:rPr>
              <w:t xml:space="preserve"> The findings enhance understanding of PAH behaviour in tropical informal-sector environments, wher</w:t>
            </w:r>
            <w:r>
              <w:rPr>
                <w:lang w:val="en-GB"/>
              </w:rPr>
              <w:t>e regulatory oversight is limited but exposure potential is high. The findings contribute to a better understanding of PAH behaviour in tropical informal-sector contexts with minimal regulatory supervision but significant exposure potential. The research a</w:t>
            </w:r>
            <w:r>
              <w:rPr>
                <w:lang w:val="en-GB"/>
              </w:rPr>
              <w:t>lso provides essential baseline data for environmental monitoring, urban land-use planning, and occupational health policies in rapidly urbanizing areas.</w:t>
            </w:r>
          </w:p>
        </w:tc>
        <w:tc>
          <w:tcPr>
            <w:tcW w:w="1523" w:type="pct"/>
          </w:tcPr>
          <w:p w14:paraId="5629E28E" w14:textId="77777777" w:rsidR="00E27972" w:rsidRDefault="00045323">
            <w:pPr>
              <w:pStyle w:val="Heading2"/>
              <w:jc w:val="left"/>
              <w:rPr>
                <w:rFonts w:ascii="Times New Roman" w:hAnsi="Times New Roman"/>
                <w:b w:val="0"/>
                <w:lang w:val="en-US"/>
              </w:rPr>
            </w:pPr>
            <w:r>
              <w:rPr>
                <w:rFonts w:ascii="Times New Roman" w:hAnsi="Times New Roman"/>
                <w:b w:val="0"/>
                <w:lang w:val="en-US"/>
              </w:rPr>
              <w:t xml:space="preserve">The authors thank the reviewer for the positive </w:t>
            </w:r>
            <w:proofErr w:type="gramStart"/>
            <w:r>
              <w:rPr>
                <w:rFonts w:ascii="Times New Roman" w:hAnsi="Times New Roman"/>
                <w:b w:val="0"/>
                <w:lang w:val="en-US"/>
              </w:rPr>
              <w:t>evaluation  on</w:t>
            </w:r>
            <w:proofErr w:type="gramEnd"/>
            <w:r>
              <w:rPr>
                <w:rFonts w:ascii="Times New Roman" w:hAnsi="Times New Roman"/>
                <w:b w:val="0"/>
                <w:lang w:val="en-US"/>
              </w:rPr>
              <w:t xml:space="preserve"> the significance of the work.</w:t>
            </w:r>
          </w:p>
        </w:tc>
      </w:tr>
      <w:tr w:rsidR="00E27972" w14:paraId="33D0BACA" w14:textId="77777777">
        <w:trPr>
          <w:trHeight w:val="1262"/>
        </w:trPr>
        <w:tc>
          <w:tcPr>
            <w:tcW w:w="1265" w:type="pct"/>
            <w:noWrap/>
          </w:tcPr>
          <w:p w14:paraId="39F18194" w14:textId="77777777" w:rsidR="00E27972" w:rsidRDefault="00045323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Is the </w:t>
            </w:r>
            <w:r>
              <w:rPr>
                <w:b/>
                <w:bCs/>
                <w:sz w:val="20"/>
                <w:szCs w:val="20"/>
                <w:lang w:val="en-GB"/>
              </w:rPr>
              <w:t>title of the article suitable?</w:t>
            </w:r>
          </w:p>
          <w:p w14:paraId="0104DCF7" w14:textId="77777777" w:rsidR="00E27972" w:rsidRDefault="00045323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(If not please suggest an alternative title)</w:t>
            </w:r>
          </w:p>
          <w:p w14:paraId="329DAD2C" w14:textId="77777777" w:rsidR="00E27972" w:rsidRDefault="00E27972">
            <w:pPr>
              <w:pStyle w:val="Heading2"/>
              <w:jc w:val="left"/>
              <w:rPr>
                <w:rFonts w:ascii="Times New Roman" w:hAnsi="Times New Roman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660948B9" w14:textId="77777777" w:rsidR="00E27972" w:rsidRDefault="00045323">
            <w:pPr>
              <w:ind w:left="360"/>
              <w:rPr>
                <w:lang w:val="en-GB"/>
              </w:rPr>
            </w:pPr>
            <w:r>
              <w:rPr>
                <w:lang w:val="en-GB"/>
              </w:rPr>
              <w:t xml:space="preserve">The </w:t>
            </w:r>
            <w:proofErr w:type="gramStart"/>
            <w:r>
              <w:rPr>
                <w:lang w:val="en-GB"/>
              </w:rPr>
              <w:t>title  reflects</w:t>
            </w:r>
            <w:proofErr w:type="gramEnd"/>
            <w:r>
              <w:rPr>
                <w:lang w:val="en-GB"/>
              </w:rPr>
              <w:t xml:space="preserve"> the study scope.</w:t>
            </w:r>
          </w:p>
        </w:tc>
        <w:tc>
          <w:tcPr>
            <w:tcW w:w="1523" w:type="pct"/>
          </w:tcPr>
          <w:p w14:paraId="0D37E173" w14:textId="77777777" w:rsidR="00E27972" w:rsidRDefault="00045323">
            <w:pPr>
              <w:pStyle w:val="Heading2"/>
              <w:jc w:val="left"/>
              <w:rPr>
                <w:rFonts w:ascii="Times New Roman" w:hAnsi="Times New Roman"/>
                <w:b w:val="0"/>
                <w:lang w:val="en-US"/>
              </w:rPr>
            </w:pPr>
            <w:r>
              <w:rPr>
                <w:rFonts w:ascii="Times New Roman" w:hAnsi="Times New Roman"/>
                <w:b w:val="0"/>
                <w:lang w:val="en-US"/>
              </w:rPr>
              <w:t>The authors thank the reviewer on the suitability of the title of the abstract</w:t>
            </w:r>
          </w:p>
        </w:tc>
      </w:tr>
      <w:tr w:rsidR="00E27972" w14:paraId="06B7DD09" w14:textId="77777777">
        <w:trPr>
          <w:trHeight w:val="1262"/>
        </w:trPr>
        <w:tc>
          <w:tcPr>
            <w:tcW w:w="1265" w:type="pct"/>
            <w:noWrap/>
          </w:tcPr>
          <w:p w14:paraId="699AB232" w14:textId="77777777" w:rsidR="00E27972" w:rsidRDefault="00045323">
            <w:pPr>
              <w:pStyle w:val="Heading2"/>
              <w:ind w:left="36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 xml:space="preserve">Is the abstract of the article comprehensive? Do you suggest </w:t>
            </w:r>
            <w:r>
              <w:rPr>
                <w:rFonts w:ascii="Times New Roman" w:hAnsi="Times New Roman"/>
                <w:lang w:val="en-GB"/>
              </w:rPr>
              <w:t>the addition (or deletion) of some points in this section? Please write your suggestions here.</w:t>
            </w:r>
          </w:p>
          <w:p w14:paraId="6EB307B2" w14:textId="77777777" w:rsidR="00E27972" w:rsidRDefault="00E27972">
            <w:pPr>
              <w:pStyle w:val="Heading2"/>
              <w:jc w:val="left"/>
              <w:rPr>
                <w:rFonts w:ascii="Times New Roman" w:hAnsi="Times New Roman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3B732258" w14:textId="77777777" w:rsidR="00E27972" w:rsidRDefault="00045323">
            <w:pPr>
              <w:ind w:left="360"/>
              <w:rPr>
                <w:lang w:val="en-GB"/>
              </w:rPr>
            </w:pPr>
            <w:r>
              <w:rPr>
                <w:lang w:val="en-GB"/>
              </w:rPr>
              <w:t>The abstract is generally comprehensive, as it clearly summarizes the study background, methodology, key findings, and conclusions. The abstract should be rewri</w:t>
            </w:r>
            <w:r>
              <w:rPr>
                <w:lang w:val="en-GB"/>
              </w:rPr>
              <w:t>tten as a single, continuous paragraph without sectional headings, ensuring a smooth narrative flow from background to conclusions.</w:t>
            </w:r>
          </w:p>
          <w:p w14:paraId="4AF95D4A" w14:textId="77777777" w:rsidR="00E27972" w:rsidRDefault="00045323">
            <w:pPr>
              <w:ind w:left="360"/>
              <w:rPr>
                <w:lang w:val="en-GB"/>
              </w:rPr>
            </w:pPr>
            <w:r>
              <w:rPr>
                <w:lang w:val="en-GB"/>
              </w:rPr>
              <w:t>It is therefore recommended to remove all subheadings and integrate the content into a coherent paragraph</w:t>
            </w:r>
          </w:p>
          <w:p w14:paraId="653B2834" w14:textId="77777777" w:rsidR="00E27972" w:rsidRDefault="00E27972">
            <w:pPr>
              <w:ind w:left="360"/>
              <w:rPr>
                <w:lang w:val="en-GB"/>
              </w:rPr>
            </w:pPr>
          </w:p>
        </w:tc>
        <w:tc>
          <w:tcPr>
            <w:tcW w:w="1523" w:type="pct"/>
          </w:tcPr>
          <w:p w14:paraId="29824C5A" w14:textId="77777777" w:rsidR="00E27972" w:rsidRDefault="00045323">
            <w:pPr>
              <w:pStyle w:val="Heading2"/>
              <w:jc w:val="left"/>
              <w:rPr>
                <w:rFonts w:ascii="Times New Roman" w:hAnsi="Times New Roman"/>
                <w:b w:val="0"/>
                <w:lang w:val="en-US"/>
              </w:rPr>
            </w:pPr>
            <w:r>
              <w:rPr>
                <w:rFonts w:ascii="Times New Roman" w:hAnsi="Times New Roman"/>
                <w:b w:val="0"/>
                <w:lang w:val="en-US"/>
              </w:rPr>
              <w:t>The authors thank</w:t>
            </w:r>
            <w:r>
              <w:rPr>
                <w:rFonts w:ascii="Times New Roman" w:hAnsi="Times New Roman"/>
                <w:b w:val="0"/>
                <w:lang w:val="en-US"/>
              </w:rPr>
              <w:t xml:space="preserve"> the reviewer for this comment on the </w:t>
            </w:r>
            <w:proofErr w:type="gramStart"/>
            <w:r>
              <w:rPr>
                <w:rFonts w:ascii="Times New Roman" w:hAnsi="Times New Roman"/>
                <w:b w:val="0"/>
                <w:lang w:val="en-US"/>
              </w:rPr>
              <w:t>comprehensive  abstract</w:t>
            </w:r>
            <w:proofErr w:type="gramEnd"/>
            <w:r>
              <w:rPr>
                <w:rFonts w:ascii="Times New Roman" w:hAnsi="Times New Roman"/>
                <w:b w:val="0"/>
                <w:lang w:val="en-US"/>
              </w:rPr>
              <w:t>. Sub-headings have been removed from the abstract</w:t>
            </w:r>
          </w:p>
          <w:p w14:paraId="2C4A5672" w14:textId="77777777" w:rsidR="00E27972" w:rsidRDefault="00E27972"/>
        </w:tc>
      </w:tr>
      <w:tr w:rsidR="00E27972" w14:paraId="1E64FCA5" w14:textId="77777777">
        <w:trPr>
          <w:trHeight w:val="704"/>
        </w:trPr>
        <w:tc>
          <w:tcPr>
            <w:tcW w:w="1265" w:type="pct"/>
            <w:noWrap/>
          </w:tcPr>
          <w:p w14:paraId="56A7488F" w14:textId="77777777" w:rsidR="00E27972" w:rsidRDefault="00045323">
            <w:pPr>
              <w:pStyle w:val="Heading2"/>
              <w:ind w:left="360"/>
              <w:jc w:val="left"/>
              <w:rPr>
                <w:b w:val="0"/>
                <w:bCs w:val="0"/>
                <w:u w:val="single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Is the manuscript scientifically, correct? Please write here.</w:t>
            </w:r>
          </w:p>
        </w:tc>
        <w:tc>
          <w:tcPr>
            <w:tcW w:w="2212" w:type="pct"/>
          </w:tcPr>
          <w:p w14:paraId="6A9768D1" w14:textId="77777777" w:rsidR="00E27972" w:rsidRDefault="00045323">
            <w:pPr>
              <w:pStyle w:val="ListParagraph"/>
              <w:ind w:left="0"/>
              <w:rPr>
                <w:lang w:val="en-GB"/>
              </w:rPr>
            </w:pPr>
            <w:r>
              <w:t>The manuscript is scientifically sound, applying established analytical and risk</w:t>
            </w:r>
            <w:r>
              <w:t xml:space="preserve"> assessment methods with interpretations consistent with existing literature. Study limitations are clearly acknowledged, and the design and conclusions are logically coherent and well supported by the data.</w:t>
            </w:r>
          </w:p>
        </w:tc>
        <w:tc>
          <w:tcPr>
            <w:tcW w:w="1523" w:type="pct"/>
          </w:tcPr>
          <w:p w14:paraId="4D9D1615" w14:textId="77777777" w:rsidR="00E27972" w:rsidRDefault="00045323">
            <w:pPr>
              <w:pStyle w:val="Heading2"/>
              <w:jc w:val="left"/>
              <w:rPr>
                <w:rFonts w:ascii="Times New Roman" w:hAnsi="Times New Roman"/>
                <w:b w:val="0"/>
                <w:lang w:val="en-US"/>
              </w:rPr>
            </w:pPr>
            <w:r>
              <w:rPr>
                <w:rFonts w:ascii="Times New Roman" w:hAnsi="Times New Roman"/>
                <w:b w:val="0"/>
                <w:lang w:val="en-US"/>
              </w:rPr>
              <w:t>The authors thank the reviewer for this positive</w:t>
            </w:r>
            <w:r>
              <w:rPr>
                <w:rFonts w:ascii="Times New Roman" w:hAnsi="Times New Roman"/>
                <w:b w:val="0"/>
                <w:lang w:val="en-US"/>
              </w:rPr>
              <w:t xml:space="preserve"> evaluation on the scientific nature of the manuscript</w:t>
            </w:r>
          </w:p>
        </w:tc>
      </w:tr>
      <w:tr w:rsidR="00E27972" w14:paraId="74D944AE" w14:textId="77777777">
        <w:trPr>
          <w:trHeight w:val="703"/>
        </w:trPr>
        <w:tc>
          <w:tcPr>
            <w:tcW w:w="1265" w:type="pct"/>
            <w:noWrap/>
          </w:tcPr>
          <w:p w14:paraId="233D17B1" w14:textId="77777777" w:rsidR="00E27972" w:rsidRDefault="00045323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 references sufficient and recent? If you have suggestions of additional references, please mention them in the review form.</w:t>
            </w:r>
          </w:p>
        </w:tc>
        <w:tc>
          <w:tcPr>
            <w:tcW w:w="2212" w:type="pct"/>
          </w:tcPr>
          <w:p w14:paraId="79C29B4B" w14:textId="77777777" w:rsidR="00E27972" w:rsidRDefault="00045323">
            <w:pPr>
              <w:pStyle w:val="ListParagraph"/>
              <w:ind w:left="0"/>
              <w:rPr>
                <w:lang w:val="en-GB"/>
              </w:rPr>
            </w:pPr>
            <w:r>
              <w:rPr>
                <w:lang w:val="en-GB"/>
              </w:rPr>
              <w:t xml:space="preserve">The references are sufficient, relevant, and up to date, with many </w:t>
            </w:r>
            <w:r>
              <w:rPr>
                <w:lang w:val="en-GB"/>
              </w:rPr>
              <w:t>sources from 2023–2025.</w:t>
            </w:r>
          </w:p>
        </w:tc>
        <w:tc>
          <w:tcPr>
            <w:tcW w:w="1523" w:type="pct"/>
          </w:tcPr>
          <w:p w14:paraId="39CC7CB7" w14:textId="77777777" w:rsidR="00E27972" w:rsidRDefault="00045323">
            <w:pPr>
              <w:pStyle w:val="Heading2"/>
              <w:jc w:val="left"/>
              <w:rPr>
                <w:rFonts w:ascii="Times New Roman" w:hAnsi="Times New Roman"/>
                <w:b w:val="0"/>
                <w:lang w:val="en-US"/>
              </w:rPr>
            </w:pPr>
            <w:r>
              <w:rPr>
                <w:rFonts w:ascii="Times New Roman" w:hAnsi="Times New Roman"/>
                <w:b w:val="0"/>
                <w:lang w:val="en-US"/>
              </w:rPr>
              <w:t xml:space="preserve">The authors thank the </w:t>
            </w:r>
            <w:proofErr w:type="gramStart"/>
            <w:r>
              <w:rPr>
                <w:rFonts w:ascii="Times New Roman" w:hAnsi="Times New Roman"/>
                <w:b w:val="0"/>
                <w:lang w:val="en-US"/>
              </w:rPr>
              <w:t>reviewer  for</w:t>
            </w:r>
            <w:proofErr w:type="gramEnd"/>
            <w:r>
              <w:rPr>
                <w:rFonts w:ascii="Times New Roman" w:hAnsi="Times New Roman"/>
                <w:b w:val="0"/>
                <w:lang w:val="en-US"/>
              </w:rPr>
              <w:t xml:space="preserve"> confirming that the references are recent  and sufficient</w:t>
            </w:r>
          </w:p>
        </w:tc>
      </w:tr>
      <w:tr w:rsidR="00E27972" w14:paraId="7009D1F2" w14:textId="77777777">
        <w:trPr>
          <w:trHeight w:val="386"/>
        </w:trPr>
        <w:tc>
          <w:tcPr>
            <w:tcW w:w="1265" w:type="pct"/>
            <w:noWrap/>
          </w:tcPr>
          <w:p w14:paraId="4E2CBCFF" w14:textId="77777777" w:rsidR="00E27972" w:rsidRDefault="00045323">
            <w:pPr>
              <w:pStyle w:val="Heading2"/>
              <w:ind w:left="360"/>
              <w:jc w:val="left"/>
              <w:rPr>
                <w:rFonts w:ascii="Times New Roman" w:hAnsi="Times New Roman"/>
                <w:bCs w:val="0"/>
                <w:lang w:val="en-GB"/>
              </w:rPr>
            </w:pPr>
            <w:r>
              <w:rPr>
                <w:rFonts w:ascii="Times New Roman" w:hAnsi="Times New Roman"/>
                <w:bCs w:val="0"/>
                <w:lang w:val="en-GB"/>
              </w:rPr>
              <w:lastRenderedPageBreak/>
              <w:t>Is the language/English quality of the article suitable for scholarly communications?</w:t>
            </w:r>
          </w:p>
          <w:p w14:paraId="255B7128" w14:textId="77777777" w:rsidR="00E27972" w:rsidRDefault="00E27972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4010E24C" w14:textId="77777777" w:rsidR="00E27972" w:rsidRDefault="00045323">
            <w:pPr>
              <w:rPr>
                <w:lang w:val="en-GB"/>
              </w:rPr>
            </w:pPr>
            <w:r>
              <w:rPr>
                <w:lang w:val="en-GB"/>
              </w:rPr>
              <w:t xml:space="preserve">Yes, </w:t>
            </w:r>
            <w:proofErr w:type="gramStart"/>
            <w:r>
              <w:rPr>
                <w:lang w:val="en-GB"/>
              </w:rPr>
              <w:t>The</w:t>
            </w:r>
            <w:proofErr w:type="gramEnd"/>
            <w:r>
              <w:rPr>
                <w:lang w:val="en-GB"/>
              </w:rPr>
              <w:t xml:space="preserve"> language quality is appropriate for </w:t>
            </w:r>
            <w:r>
              <w:rPr>
                <w:lang w:val="en-GB"/>
              </w:rPr>
              <w:t>scholarly communication.</w:t>
            </w:r>
          </w:p>
        </w:tc>
        <w:tc>
          <w:tcPr>
            <w:tcW w:w="1523" w:type="pct"/>
          </w:tcPr>
          <w:p w14:paraId="62C6647C" w14:textId="77777777" w:rsidR="00E27972" w:rsidRDefault="0004532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The authors thank the reviewer for affirming the English quality and suitability of the manuscript for scholarly communications</w:t>
            </w:r>
          </w:p>
        </w:tc>
      </w:tr>
      <w:tr w:rsidR="00E27972" w14:paraId="3664ED8F" w14:textId="77777777">
        <w:trPr>
          <w:trHeight w:val="1178"/>
        </w:trPr>
        <w:tc>
          <w:tcPr>
            <w:tcW w:w="1265" w:type="pct"/>
            <w:noWrap/>
          </w:tcPr>
          <w:p w14:paraId="43C81624" w14:textId="77777777" w:rsidR="00E27972" w:rsidRDefault="00045323">
            <w:pPr>
              <w:pStyle w:val="Heading2"/>
              <w:jc w:val="left"/>
              <w:rPr>
                <w:rFonts w:ascii="Times New Roman" w:hAnsi="Times New Roman"/>
                <w:b w:val="0"/>
                <w:bCs w:val="0"/>
                <w:lang w:val="en-GB"/>
              </w:rPr>
            </w:pPr>
            <w:r>
              <w:rPr>
                <w:rFonts w:ascii="Times New Roman" w:hAnsi="Times New Roman"/>
                <w:bCs w:val="0"/>
                <w:u w:val="single"/>
                <w:lang w:val="en-GB"/>
              </w:rPr>
              <w:t>Optional/General</w:t>
            </w:r>
            <w:r>
              <w:rPr>
                <w:rFonts w:ascii="Times New Roman" w:hAnsi="Times New Roman"/>
                <w:bCs w:val="0"/>
                <w:lang w:val="en-GB"/>
              </w:rPr>
              <w:t xml:space="preserve"> </w:t>
            </w:r>
            <w:r>
              <w:rPr>
                <w:rFonts w:ascii="Times New Roman" w:hAnsi="Times New Roman"/>
                <w:b w:val="0"/>
                <w:bCs w:val="0"/>
                <w:lang w:val="en-GB"/>
              </w:rPr>
              <w:t>comments</w:t>
            </w:r>
          </w:p>
          <w:p w14:paraId="6E064C33" w14:textId="77777777" w:rsidR="00E27972" w:rsidRDefault="00E27972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  <w:tc>
          <w:tcPr>
            <w:tcW w:w="2212" w:type="pct"/>
          </w:tcPr>
          <w:p w14:paraId="02A63AAA" w14:textId="77777777" w:rsidR="00E27972" w:rsidRDefault="00E27972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3E254215" w14:textId="77777777" w:rsidR="00E27972" w:rsidRDefault="00E27972">
            <w:pPr>
              <w:rPr>
                <w:sz w:val="20"/>
                <w:szCs w:val="20"/>
                <w:lang w:val="en-GB"/>
              </w:rPr>
            </w:pPr>
          </w:p>
        </w:tc>
      </w:tr>
    </w:tbl>
    <w:p w14:paraId="58FA4DD5" w14:textId="77777777" w:rsidR="00E27972" w:rsidRDefault="00E27972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4C489147" w14:textId="77777777" w:rsidR="00E27972" w:rsidRDefault="00E27972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  <w:bookmarkStart w:id="2" w:name="_GoBack"/>
      <w:bookmarkEnd w:id="2"/>
    </w:p>
    <w:p w14:paraId="16FA282A" w14:textId="77777777" w:rsidR="00E27972" w:rsidRDefault="00E27972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31"/>
        <w:gridCol w:w="8642"/>
        <w:gridCol w:w="5677"/>
      </w:tblGrid>
      <w:tr w:rsidR="00E27972" w14:paraId="090E4A14" w14:textId="77777777">
        <w:trPr>
          <w:trHeight w:val="237"/>
        </w:trPr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shd w:val="clear" w:color="auto" w:fill="EB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E37ECB" w14:textId="77777777" w:rsidR="00E27972" w:rsidRDefault="00045323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u w:val="single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5383F9AD" w14:textId="77777777" w:rsidR="00E27972" w:rsidRDefault="00E27972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E27972" w14:paraId="41B0A4FB" w14:textId="77777777">
        <w:trPr>
          <w:trHeight w:val="935"/>
        </w:trPr>
        <w:tc>
          <w:tcPr>
            <w:tcW w:w="1615" w:type="pct"/>
            <w:shd w:val="clear" w:color="auto" w:fill="EB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3C87C8" w14:textId="77777777" w:rsidR="00E27972" w:rsidRDefault="00E27972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043" w:type="pct"/>
            <w:shd w:val="clear" w:color="auto" w:fill="EB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31C512" w14:textId="77777777" w:rsidR="00E27972" w:rsidRDefault="00045323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Reviewer’s comment</w:t>
            </w:r>
          </w:p>
        </w:tc>
        <w:tc>
          <w:tcPr>
            <w:tcW w:w="1342" w:type="pct"/>
            <w:shd w:val="clear" w:color="auto" w:fill="EBFFFF"/>
          </w:tcPr>
          <w:p w14:paraId="0D620CF9" w14:textId="77777777" w:rsidR="00E27972" w:rsidRDefault="00045323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0598603D" w14:textId="77777777" w:rsidR="00E27972" w:rsidRDefault="00E27972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E27972" w14:paraId="7FE59A87" w14:textId="77777777">
        <w:trPr>
          <w:trHeight w:val="697"/>
        </w:trPr>
        <w:tc>
          <w:tcPr>
            <w:tcW w:w="1615" w:type="pct"/>
            <w:shd w:val="clear" w:color="auto" w:fill="EB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B5FA17" w14:textId="77777777" w:rsidR="00E27972" w:rsidRDefault="00045323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50481414" w14:textId="77777777" w:rsidR="00E27972" w:rsidRDefault="00E27972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043" w:type="pct"/>
            <w:shd w:val="clear" w:color="auto" w:fill="EB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37274B" w14:textId="77777777" w:rsidR="00E27972" w:rsidRDefault="00045323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i/>
                <w:iCs/>
                <w:sz w:val="20"/>
                <w:szCs w:val="20"/>
                <w:u w:val="single"/>
                <w:lang w:val="en-GB"/>
              </w:rPr>
            </w:pP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>
              <w:rPr>
                <w:rFonts w:ascii="Times New Roman" w:hAnsi="Times New Roman" w:cs="Times New Roman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>
              <w:rPr>
                <w:rFonts w:ascii="Times New Roman" w:hAnsi="Times New Roman" w:cs="Times New Roman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detail)</w:t>
            </w:r>
          </w:p>
          <w:p w14:paraId="76EB54E4" w14:textId="77777777" w:rsidR="00E27972" w:rsidRDefault="00E27972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D249734" w14:textId="77777777" w:rsidR="00E27972" w:rsidRDefault="00045323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No</w:t>
            </w:r>
          </w:p>
        </w:tc>
        <w:tc>
          <w:tcPr>
            <w:tcW w:w="1342" w:type="pct"/>
            <w:shd w:val="clear" w:color="auto" w:fill="EBFFFF"/>
            <w:vAlign w:val="center"/>
          </w:tcPr>
          <w:p w14:paraId="3FC980C7" w14:textId="77777777" w:rsidR="00E27972" w:rsidRDefault="00045323">
            <w:pPr>
              <w:rPr>
                <w:rFonts w:eastAsia="Arial Unicode MS"/>
                <w:sz w:val="20"/>
                <w:szCs w:val="20"/>
              </w:rPr>
            </w:pPr>
            <w:r>
              <w:rPr>
                <w:rFonts w:eastAsia="Arial Unicode MS"/>
                <w:sz w:val="20"/>
                <w:szCs w:val="20"/>
              </w:rPr>
              <w:t xml:space="preserve"> The study did not involve any human/animal </w:t>
            </w:r>
            <w:proofErr w:type="spellStart"/>
            <w:r>
              <w:rPr>
                <w:rFonts w:eastAsia="Arial Unicode MS"/>
                <w:sz w:val="20"/>
                <w:szCs w:val="20"/>
              </w:rPr>
              <w:t>studoes</w:t>
            </w:r>
            <w:proofErr w:type="spellEnd"/>
            <w:r>
              <w:rPr>
                <w:rFonts w:eastAsia="Arial Unicode MS"/>
                <w:sz w:val="20"/>
                <w:szCs w:val="20"/>
              </w:rPr>
              <w:t xml:space="preserve">, hence, no ethical concerns in the </w:t>
            </w:r>
            <w:proofErr w:type="spellStart"/>
            <w:r>
              <w:rPr>
                <w:rFonts w:eastAsia="Arial Unicode MS"/>
                <w:sz w:val="20"/>
                <w:szCs w:val="20"/>
              </w:rPr>
              <w:t>mnuscript</w:t>
            </w:r>
            <w:proofErr w:type="spellEnd"/>
          </w:p>
          <w:p w14:paraId="305E38CC" w14:textId="77777777" w:rsidR="00E27972" w:rsidRDefault="00E27972">
            <w:pPr>
              <w:rPr>
                <w:rFonts w:eastAsia="Arial Unicode MS"/>
                <w:sz w:val="20"/>
                <w:szCs w:val="20"/>
                <w:lang w:val="en-GB"/>
              </w:rPr>
            </w:pPr>
          </w:p>
          <w:p w14:paraId="29B5B02B" w14:textId="77777777" w:rsidR="00E27972" w:rsidRDefault="00E27972">
            <w:pPr>
              <w:rPr>
                <w:rFonts w:eastAsia="Arial Unicode MS"/>
                <w:sz w:val="20"/>
                <w:szCs w:val="20"/>
                <w:lang w:val="en-GB"/>
              </w:rPr>
            </w:pPr>
          </w:p>
          <w:p w14:paraId="3A343518" w14:textId="77777777" w:rsidR="00E27972" w:rsidRDefault="00E27972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</w:tr>
      <w:bookmarkEnd w:id="0"/>
      <w:bookmarkEnd w:id="1"/>
    </w:tbl>
    <w:p w14:paraId="3C9BCA73" w14:textId="77777777" w:rsidR="00E27972" w:rsidRDefault="00E27972">
      <w:pPr>
        <w:pStyle w:val="BodyText"/>
        <w:outlineLvl w:val="0"/>
        <w:rPr>
          <w:rFonts w:ascii="Arial" w:hAnsi="Arial" w:cs="Arial"/>
          <w:sz w:val="20"/>
          <w:szCs w:val="20"/>
          <w:lang w:val="en-GB"/>
        </w:rPr>
      </w:pPr>
    </w:p>
    <w:sectPr w:rsidR="00E27972">
      <w:headerReference w:type="default" r:id="rId8"/>
      <w:footerReference w:type="default" r:id="rId9"/>
      <w:pgSz w:w="23814" w:h="16839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7D34B52" w14:textId="77777777" w:rsidR="00045323" w:rsidRDefault="00045323">
      <w:r>
        <w:separator/>
      </w:r>
    </w:p>
  </w:endnote>
  <w:endnote w:type="continuationSeparator" w:id="0">
    <w:p w14:paraId="297DCC7A" w14:textId="77777777" w:rsidR="00045323" w:rsidRDefault="000453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Aptos Display">
    <w:altName w:val="Cambria"/>
    <w:panose1 w:val="00000000000000000000"/>
    <w:charset w:val="00"/>
    <w:family w:val="roman"/>
    <w:notTrueType/>
    <w:pitch w:val="default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ptos">
    <w:altName w:val="Cambria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53223A" w14:textId="77777777" w:rsidR="00E27972" w:rsidRDefault="00045323">
    <w:pPr>
      <w:pStyle w:val="Footer"/>
      <w:rPr>
        <w:sz w:val="16"/>
      </w:rPr>
    </w:pPr>
    <w:r>
      <w:rPr>
        <w:sz w:val="16"/>
      </w:rPr>
      <w:t>Created by: DR</w:t>
    </w:r>
    <w:r>
      <w:rPr>
        <w:sz w:val="16"/>
      </w:rPr>
      <w:tab/>
    </w:r>
    <w:r>
      <w:rPr>
        <w:sz w:val="16"/>
      </w:rPr>
      <w:t xml:space="preserve">              Checked by: PM                                           Approved by: MBM</w:t>
    </w:r>
    <w:r>
      <w:rPr>
        <w:sz w:val="16"/>
      </w:rPr>
      <w:tab/>
      <w:t xml:space="preserve">   </w:t>
    </w:r>
    <w:r>
      <w:rPr>
        <w:sz w:val="16"/>
      </w:rPr>
      <w:tab/>
      <w:t>Version: 3 (07-07-2024)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1F3729F" w14:textId="77777777" w:rsidR="00045323" w:rsidRDefault="00045323">
      <w:r>
        <w:separator/>
      </w:r>
    </w:p>
  </w:footnote>
  <w:footnote w:type="continuationSeparator" w:id="0">
    <w:p w14:paraId="6A1A24A0" w14:textId="77777777" w:rsidR="00045323" w:rsidRDefault="000453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8AD3DB" w14:textId="77777777" w:rsidR="00E27972" w:rsidRDefault="00E27972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3BEE7A8F" w14:textId="77777777" w:rsidR="00E27972" w:rsidRDefault="00045323">
    <w:pPr>
      <w:spacing w:before="100" w:beforeAutospacing="1" w:after="100" w:afterAutospacing="1"/>
    </w:pPr>
    <w:r>
      <w:rPr>
        <w:rFonts w:ascii="Arial" w:hAnsi="Arial" w:cs="Arial"/>
        <w:b/>
        <w:bCs/>
        <w:color w:val="003399"/>
        <w:u w:val="single"/>
        <w:lang w:val="en-GB"/>
      </w:rPr>
      <w:t>Review Form 3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0007A"/>
    <w:rsid w:val="0000007A"/>
    <w:rsid w:val="00006187"/>
    <w:rsid w:val="00010403"/>
    <w:rsid w:val="00012C8B"/>
    <w:rsid w:val="00014A3E"/>
    <w:rsid w:val="00021981"/>
    <w:rsid w:val="000234E1"/>
    <w:rsid w:val="0002598E"/>
    <w:rsid w:val="00037D52"/>
    <w:rsid w:val="000450FC"/>
    <w:rsid w:val="00045323"/>
    <w:rsid w:val="000533D0"/>
    <w:rsid w:val="00056CB0"/>
    <w:rsid w:val="000577C2"/>
    <w:rsid w:val="0006257C"/>
    <w:rsid w:val="00084D7C"/>
    <w:rsid w:val="0009055C"/>
    <w:rsid w:val="00091112"/>
    <w:rsid w:val="000936AC"/>
    <w:rsid w:val="00095A59"/>
    <w:rsid w:val="000A2134"/>
    <w:rsid w:val="000A6F41"/>
    <w:rsid w:val="000B4EE5"/>
    <w:rsid w:val="000B74A1"/>
    <w:rsid w:val="000B757E"/>
    <w:rsid w:val="000C0837"/>
    <w:rsid w:val="000C3B7E"/>
    <w:rsid w:val="000D66C6"/>
    <w:rsid w:val="00100577"/>
    <w:rsid w:val="00101322"/>
    <w:rsid w:val="00136984"/>
    <w:rsid w:val="00144521"/>
    <w:rsid w:val="00150304"/>
    <w:rsid w:val="0015296D"/>
    <w:rsid w:val="00163622"/>
    <w:rsid w:val="001645A2"/>
    <w:rsid w:val="00164F4E"/>
    <w:rsid w:val="00165685"/>
    <w:rsid w:val="0017480A"/>
    <w:rsid w:val="001766DF"/>
    <w:rsid w:val="00184644"/>
    <w:rsid w:val="0018753A"/>
    <w:rsid w:val="0019527A"/>
    <w:rsid w:val="00197E68"/>
    <w:rsid w:val="001A1605"/>
    <w:rsid w:val="001B0C63"/>
    <w:rsid w:val="001D3A1D"/>
    <w:rsid w:val="001E4B3D"/>
    <w:rsid w:val="001F24FF"/>
    <w:rsid w:val="001F2913"/>
    <w:rsid w:val="001F707F"/>
    <w:rsid w:val="002011F3"/>
    <w:rsid w:val="00201B85"/>
    <w:rsid w:val="00202E80"/>
    <w:rsid w:val="002105F7"/>
    <w:rsid w:val="00220111"/>
    <w:rsid w:val="0022369C"/>
    <w:rsid w:val="002320EB"/>
    <w:rsid w:val="0023696A"/>
    <w:rsid w:val="002422CB"/>
    <w:rsid w:val="00245E23"/>
    <w:rsid w:val="0025366D"/>
    <w:rsid w:val="00254F80"/>
    <w:rsid w:val="00262634"/>
    <w:rsid w:val="002643B3"/>
    <w:rsid w:val="00275984"/>
    <w:rsid w:val="00280EC9"/>
    <w:rsid w:val="00291D08"/>
    <w:rsid w:val="00293482"/>
    <w:rsid w:val="002C3395"/>
    <w:rsid w:val="002D7EA9"/>
    <w:rsid w:val="002E1211"/>
    <w:rsid w:val="002E2339"/>
    <w:rsid w:val="002E6D86"/>
    <w:rsid w:val="002F6935"/>
    <w:rsid w:val="00312559"/>
    <w:rsid w:val="003204B8"/>
    <w:rsid w:val="0033692F"/>
    <w:rsid w:val="00346223"/>
    <w:rsid w:val="003A04E7"/>
    <w:rsid w:val="003A4991"/>
    <w:rsid w:val="003A6E1A"/>
    <w:rsid w:val="003B2172"/>
    <w:rsid w:val="003E746A"/>
    <w:rsid w:val="004171FF"/>
    <w:rsid w:val="0042465A"/>
    <w:rsid w:val="004356CC"/>
    <w:rsid w:val="00435B36"/>
    <w:rsid w:val="00442B24"/>
    <w:rsid w:val="0044444D"/>
    <w:rsid w:val="0044519B"/>
    <w:rsid w:val="00445B35"/>
    <w:rsid w:val="00446659"/>
    <w:rsid w:val="004522B2"/>
    <w:rsid w:val="00457AB1"/>
    <w:rsid w:val="00457BC0"/>
    <w:rsid w:val="00462996"/>
    <w:rsid w:val="004674B4"/>
    <w:rsid w:val="004B4CAD"/>
    <w:rsid w:val="004B4FDC"/>
    <w:rsid w:val="004C3DF1"/>
    <w:rsid w:val="004D2E36"/>
    <w:rsid w:val="004D4D3C"/>
    <w:rsid w:val="004F4E56"/>
    <w:rsid w:val="00503AB6"/>
    <w:rsid w:val="005047C5"/>
    <w:rsid w:val="00505677"/>
    <w:rsid w:val="00510920"/>
    <w:rsid w:val="00521812"/>
    <w:rsid w:val="00521BCC"/>
    <w:rsid w:val="00523D2C"/>
    <w:rsid w:val="00531C82"/>
    <w:rsid w:val="005339A8"/>
    <w:rsid w:val="00533FC1"/>
    <w:rsid w:val="0054564B"/>
    <w:rsid w:val="00545A13"/>
    <w:rsid w:val="00546343"/>
    <w:rsid w:val="00557CD3"/>
    <w:rsid w:val="00560D3C"/>
    <w:rsid w:val="00567DE0"/>
    <w:rsid w:val="005735A5"/>
    <w:rsid w:val="00574E83"/>
    <w:rsid w:val="00584228"/>
    <w:rsid w:val="005A5BE0"/>
    <w:rsid w:val="005B12E0"/>
    <w:rsid w:val="005C25A0"/>
    <w:rsid w:val="005D230D"/>
    <w:rsid w:val="00602F7D"/>
    <w:rsid w:val="00605952"/>
    <w:rsid w:val="00620677"/>
    <w:rsid w:val="00624032"/>
    <w:rsid w:val="00626A4F"/>
    <w:rsid w:val="00645A56"/>
    <w:rsid w:val="006532DF"/>
    <w:rsid w:val="0065579D"/>
    <w:rsid w:val="00663792"/>
    <w:rsid w:val="0067046C"/>
    <w:rsid w:val="00676845"/>
    <w:rsid w:val="00680547"/>
    <w:rsid w:val="0068446F"/>
    <w:rsid w:val="0069428E"/>
    <w:rsid w:val="00696CAD"/>
    <w:rsid w:val="006A5E0B"/>
    <w:rsid w:val="006C3797"/>
    <w:rsid w:val="006E7D6E"/>
    <w:rsid w:val="006F6F2F"/>
    <w:rsid w:val="00701186"/>
    <w:rsid w:val="00707BE1"/>
    <w:rsid w:val="007238EB"/>
    <w:rsid w:val="0072789A"/>
    <w:rsid w:val="007317C3"/>
    <w:rsid w:val="00732701"/>
    <w:rsid w:val="00734756"/>
    <w:rsid w:val="0073538B"/>
    <w:rsid w:val="00737999"/>
    <w:rsid w:val="00741BD0"/>
    <w:rsid w:val="007426E6"/>
    <w:rsid w:val="00746370"/>
    <w:rsid w:val="00766889"/>
    <w:rsid w:val="00766A0D"/>
    <w:rsid w:val="00767F8C"/>
    <w:rsid w:val="00780B67"/>
    <w:rsid w:val="00793397"/>
    <w:rsid w:val="007B1099"/>
    <w:rsid w:val="007B6E18"/>
    <w:rsid w:val="007D0246"/>
    <w:rsid w:val="007F5873"/>
    <w:rsid w:val="007F5958"/>
    <w:rsid w:val="00806382"/>
    <w:rsid w:val="0081133E"/>
    <w:rsid w:val="00815F94"/>
    <w:rsid w:val="0082130C"/>
    <w:rsid w:val="008224E2"/>
    <w:rsid w:val="00825DC9"/>
    <w:rsid w:val="0082676D"/>
    <w:rsid w:val="00831055"/>
    <w:rsid w:val="008423BB"/>
    <w:rsid w:val="00846F1F"/>
    <w:rsid w:val="0087201B"/>
    <w:rsid w:val="00877F10"/>
    <w:rsid w:val="00882091"/>
    <w:rsid w:val="008913D5"/>
    <w:rsid w:val="00893E75"/>
    <w:rsid w:val="008C2778"/>
    <w:rsid w:val="008C2F62"/>
    <w:rsid w:val="008D020E"/>
    <w:rsid w:val="008D1117"/>
    <w:rsid w:val="008D15A4"/>
    <w:rsid w:val="008D6FD8"/>
    <w:rsid w:val="008F36E4"/>
    <w:rsid w:val="00933C8B"/>
    <w:rsid w:val="009553EC"/>
    <w:rsid w:val="0097330E"/>
    <w:rsid w:val="00974330"/>
    <w:rsid w:val="0097498C"/>
    <w:rsid w:val="00982766"/>
    <w:rsid w:val="009852C4"/>
    <w:rsid w:val="00985F26"/>
    <w:rsid w:val="0099583E"/>
    <w:rsid w:val="009A0242"/>
    <w:rsid w:val="009A59ED"/>
    <w:rsid w:val="009B5AA8"/>
    <w:rsid w:val="009C45A0"/>
    <w:rsid w:val="009C5642"/>
    <w:rsid w:val="009E13C3"/>
    <w:rsid w:val="009E6A30"/>
    <w:rsid w:val="009E79E5"/>
    <w:rsid w:val="009F0494"/>
    <w:rsid w:val="009F07D4"/>
    <w:rsid w:val="009F29EB"/>
    <w:rsid w:val="00A001A0"/>
    <w:rsid w:val="00A12C83"/>
    <w:rsid w:val="00A2661A"/>
    <w:rsid w:val="00A31AAC"/>
    <w:rsid w:val="00A32905"/>
    <w:rsid w:val="00A36C95"/>
    <w:rsid w:val="00A37DE3"/>
    <w:rsid w:val="00A519D1"/>
    <w:rsid w:val="00A6343B"/>
    <w:rsid w:val="00A65C50"/>
    <w:rsid w:val="00A66DD2"/>
    <w:rsid w:val="00A944AE"/>
    <w:rsid w:val="00AA41B3"/>
    <w:rsid w:val="00AA6670"/>
    <w:rsid w:val="00AB1ED6"/>
    <w:rsid w:val="00AB397D"/>
    <w:rsid w:val="00AB638A"/>
    <w:rsid w:val="00AB6E43"/>
    <w:rsid w:val="00AC1349"/>
    <w:rsid w:val="00AD5F69"/>
    <w:rsid w:val="00AD6C51"/>
    <w:rsid w:val="00AD6D79"/>
    <w:rsid w:val="00AF3016"/>
    <w:rsid w:val="00B03A45"/>
    <w:rsid w:val="00B2236C"/>
    <w:rsid w:val="00B22FE6"/>
    <w:rsid w:val="00B3033D"/>
    <w:rsid w:val="00B356AF"/>
    <w:rsid w:val="00B62087"/>
    <w:rsid w:val="00B62F41"/>
    <w:rsid w:val="00B73785"/>
    <w:rsid w:val="00B760E1"/>
    <w:rsid w:val="00B807F8"/>
    <w:rsid w:val="00B858FF"/>
    <w:rsid w:val="00BA1AB3"/>
    <w:rsid w:val="00BA4C84"/>
    <w:rsid w:val="00BA6421"/>
    <w:rsid w:val="00BB34E6"/>
    <w:rsid w:val="00BB4FEC"/>
    <w:rsid w:val="00BC402F"/>
    <w:rsid w:val="00BD27BA"/>
    <w:rsid w:val="00BE13EF"/>
    <w:rsid w:val="00BE40A5"/>
    <w:rsid w:val="00BE6454"/>
    <w:rsid w:val="00BF39A4"/>
    <w:rsid w:val="00C02797"/>
    <w:rsid w:val="00C10283"/>
    <w:rsid w:val="00C110CC"/>
    <w:rsid w:val="00C22886"/>
    <w:rsid w:val="00C25C8F"/>
    <w:rsid w:val="00C263C6"/>
    <w:rsid w:val="00C522FB"/>
    <w:rsid w:val="00C635B6"/>
    <w:rsid w:val="00C67750"/>
    <w:rsid w:val="00C70DFC"/>
    <w:rsid w:val="00C82466"/>
    <w:rsid w:val="00C84097"/>
    <w:rsid w:val="00C87CC4"/>
    <w:rsid w:val="00CB429B"/>
    <w:rsid w:val="00CC2753"/>
    <w:rsid w:val="00CD093E"/>
    <w:rsid w:val="00CD1556"/>
    <w:rsid w:val="00CD1FD7"/>
    <w:rsid w:val="00CD2B73"/>
    <w:rsid w:val="00CE199A"/>
    <w:rsid w:val="00CE5AC7"/>
    <w:rsid w:val="00CF0BBB"/>
    <w:rsid w:val="00CF6C30"/>
    <w:rsid w:val="00D1283A"/>
    <w:rsid w:val="00D17979"/>
    <w:rsid w:val="00D17F9B"/>
    <w:rsid w:val="00D2075F"/>
    <w:rsid w:val="00D23CA6"/>
    <w:rsid w:val="00D31989"/>
    <w:rsid w:val="00D3257B"/>
    <w:rsid w:val="00D40416"/>
    <w:rsid w:val="00D45CF7"/>
    <w:rsid w:val="00D4782A"/>
    <w:rsid w:val="00D574E1"/>
    <w:rsid w:val="00D7603E"/>
    <w:rsid w:val="00D8579C"/>
    <w:rsid w:val="00D90124"/>
    <w:rsid w:val="00D9392F"/>
    <w:rsid w:val="00DA41F5"/>
    <w:rsid w:val="00DB3483"/>
    <w:rsid w:val="00DB45CF"/>
    <w:rsid w:val="00DB5B54"/>
    <w:rsid w:val="00DB7E1B"/>
    <w:rsid w:val="00DC1D81"/>
    <w:rsid w:val="00DF6283"/>
    <w:rsid w:val="00E2641F"/>
    <w:rsid w:val="00E27972"/>
    <w:rsid w:val="00E451EA"/>
    <w:rsid w:val="00E53E52"/>
    <w:rsid w:val="00E57F4B"/>
    <w:rsid w:val="00E63889"/>
    <w:rsid w:val="00E65EB7"/>
    <w:rsid w:val="00E71C8D"/>
    <w:rsid w:val="00E72360"/>
    <w:rsid w:val="00E972A7"/>
    <w:rsid w:val="00EA2839"/>
    <w:rsid w:val="00EB3CB6"/>
    <w:rsid w:val="00EB3E91"/>
    <w:rsid w:val="00EC6894"/>
    <w:rsid w:val="00ED6B12"/>
    <w:rsid w:val="00EE0D3E"/>
    <w:rsid w:val="00EF326D"/>
    <w:rsid w:val="00EF53FE"/>
    <w:rsid w:val="00F245A7"/>
    <w:rsid w:val="00F2643C"/>
    <w:rsid w:val="00F3295A"/>
    <w:rsid w:val="00F34D8E"/>
    <w:rsid w:val="00F3669D"/>
    <w:rsid w:val="00F405F8"/>
    <w:rsid w:val="00F41154"/>
    <w:rsid w:val="00F4700F"/>
    <w:rsid w:val="00F51F7F"/>
    <w:rsid w:val="00F573EA"/>
    <w:rsid w:val="00F57E9D"/>
    <w:rsid w:val="00FA6528"/>
    <w:rsid w:val="00FC0C62"/>
    <w:rsid w:val="00FC2E17"/>
    <w:rsid w:val="00FC6387"/>
    <w:rsid w:val="00FC6802"/>
    <w:rsid w:val="00FD70A7"/>
    <w:rsid w:val="00FF09A0"/>
    <w:rsid w:val="199724DC"/>
    <w:rsid w:val="200E4AA6"/>
    <w:rsid w:val="6A541F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654C1FC"/>
  <w15:docId w15:val="{27484592-6698-4AC5-8610-7DF9E9A43E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0" w:qFormat="1"/>
    <w:lsdException w:name="heading 3" w:semiHidden="1" w:uiPriority="9" w:unhideWhenUsed="1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 w:cs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 w:cs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 w:cs="Helvetica"/>
      <w:lang w:val="fr-FR"/>
    </w:rPr>
  </w:style>
  <w:style w:type="character" w:styleId="FollowedHyperlink">
    <w:name w:val="FollowedHyperlink"/>
    <w:uiPriority w:val="99"/>
    <w:semiHidden/>
    <w:unhideWhenUsed/>
    <w:qFormat/>
    <w:rPr>
      <w:color w:val="800080"/>
      <w:u w:val="single"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513"/>
        <w:tab w:val="right" w:pos="9026"/>
      </w:tabs>
    </w:pPr>
  </w:style>
  <w:style w:type="paragraph" w:styleId="Header">
    <w:name w:val="header"/>
    <w:basedOn w:val="Normal"/>
    <w:link w:val="HeaderChar"/>
    <w:uiPriority w:val="99"/>
    <w:qFormat/>
    <w:pPr>
      <w:tabs>
        <w:tab w:val="center" w:pos="4680"/>
        <w:tab w:val="right" w:pos="9360"/>
      </w:tabs>
    </w:p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NormalWeb">
    <w:name w:val="Normal (Web)"/>
    <w:basedOn w:val="Normal"/>
    <w:qFormat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table" w:styleId="TableGrid">
    <w:name w:val="Table Grid"/>
    <w:basedOn w:val="TableNormal"/>
    <w:uiPriority w:val="59"/>
    <w:qFormat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Heading2Char">
    <w:name w:val="Heading 2 Char"/>
    <w:link w:val="Heading2"/>
    <w:qFormat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qFormat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character" w:customStyle="1" w:styleId="BodyTextChar">
    <w:name w:val="Body Text Char"/>
    <w:link w:val="BodyText"/>
    <w:qFormat/>
    <w:rPr>
      <w:rFonts w:ascii="Helvetica" w:eastAsia="MS Mincho" w:hAnsi="Helvetica" w:cs="Helvetica"/>
      <w:sz w:val="24"/>
      <w:szCs w:val="24"/>
      <w:lang w:val="fr-FR"/>
    </w:rPr>
  </w:style>
  <w:style w:type="character" w:customStyle="1" w:styleId="HeaderChar">
    <w:name w:val="Header Char"/>
    <w:link w:val="Header"/>
    <w:uiPriority w:val="99"/>
    <w:qFormat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FooterChar">
    <w:name w:val="Footer Char"/>
    <w:link w:val="Footer"/>
    <w:uiPriority w:val="99"/>
    <w:qFormat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customStyle="1" w:styleId="Revision1">
    <w:name w:val="Revision1"/>
    <w:hidden/>
    <w:uiPriority w:val="99"/>
    <w:semiHidden/>
    <w:rPr>
      <w:sz w:val="22"/>
      <w:szCs w:val="22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journalirjpac.com/index.php/IRJPAC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59A2BD-1C9B-47AD-AC78-B47752D0B4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610</Words>
  <Characters>3482</Characters>
  <Application>Microsoft Office Word</Application>
  <DocSecurity>0</DocSecurity>
  <Lines>29</Lines>
  <Paragraphs>8</Paragraphs>
  <ScaleCrop>false</ScaleCrop>
  <Company>SACC</Company>
  <LinksUpToDate>false</LinksUpToDate>
  <CharactersWithSpaces>4084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Editor-11</cp:lastModifiedBy>
  <cp:revision>11</cp:revision>
  <dcterms:created xsi:type="dcterms:W3CDTF">2026-01-07T19:11:00Z</dcterms:created>
  <dcterms:modified xsi:type="dcterms:W3CDTF">2026-01-10T13:10:00Z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1033-12.2.0.20795</vt:lpwstr>
  </property>
  <property fmtid="{D5CDD505-2E9C-101B-9397-08002B2CF9AE}" pid="3" name="ICV">
    <vt:lpwstr>752D412C73B0418A9525C270DE9A8E3A_12</vt:lpwstr>
  </property>
</Properties>
</file>