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74C51" w14:textId="77777777" w:rsidR="00E630BF" w:rsidRPr="00772A1B" w:rsidRDefault="00E630BF">
      <w:pPr>
        <w:pStyle w:val="BodyText"/>
        <w:spacing w:before="99"/>
        <w:rPr>
          <w:rFonts w:ascii="Arial" w:hAnsi="Arial" w:cs="Arial"/>
          <w:b w:val="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8"/>
        <w:gridCol w:w="15771"/>
      </w:tblGrid>
      <w:tr w:rsidR="00E630BF" w:rsidRPr="00772A1B" w14:paraId="55D27690" w14:textId="77777777">
        <w:trPr>
          <w:trHeight w:val="286"/>
        </w:trPr>
        <w:tc>
          <w:tcPr>
            <w:tcW w:w="5168" w:type="dxa"/>
            <w:tcBorders>
              <w:left w:val="single" w:sz="4" w:space="0" w:color="000000"/>
              <w:right w:val="single" w:sz="4" w:space="0" w:color="000000"/>
            </w:tcBorders>
          </w:tcPr>
          <w:p w14:paraId="1B17BD62" w14:textId="77777777" w:rsidR="00E630BF" w:rsidRPr="00772A1B" w:rsidRDefault="00110E21">
            <w:pPr>
              <w:pStyle w:val="TableParagraph"/>
              <w:spacing w:before="2"/>
              <w:ind w:left="91"/>
              <w:rPr>
                <w:rFonts w:ascii="Arial" w:hAnsi="Arial" w:cs="Arial"/>
                <w:sz w:val="20"/>
                <w:szCs w:val="20"/>
              </w:rPr>
            </w:pPr>
            <w:r w:rsidRPr="00772A1B">
              <w:rPr>
                <w:rFonts w:ascii="Arial" w:hAnsi="Arial" w:cs="Arial"/>
                <w:sz w:val="20"/>
                <w:szCs w:val="20"/>
              </w:rPr>
              <w:t>Journal</w:t>
            </w:r>
            <w:r w:rsidRPr="00772A1B">
              <w:rPr>
                <w:rFonts w:ascii="Arial" w:hAnsi="Arial" w:cs="Arial"/>
                <w:spacing w:val="-7"/>
                <w:sz w:val="20"/>
                <w:szCs w:val="20"/>
              </w:rPr>
              <w:t xml:space="preserve"> </w:t>
            </w:r>
            <w:r w:rsidRPr="00772A1B">
              <w:rPr>
                <w:rFonts w:ascii="Arial" w:hAnsi="Arial" w:cs="Arial"/>
                <w:spacing w:val="-2"/>
                <w:sz w:val="20"/>
                <w:szCs w:val="20"/>
              </w:rPr>
              <w:t>Name:</w:t>
            </w:r>
          </w:p>
        </w:tc>
        <w:tc>
          <w:tcPr>
            <w:tcW w:w="15771" w:type="dxa"/>
            <w:tcBorders>
              <w:left w:val="single" w:sz="4" w:space="0" w:color="000000"/>
              <w:right w:val="single" w:sz="4" w:space="0" w:color="000000"/>
            </w:tcBorders>
          </w:tcPr>
          <w:p w14:paraId="78C91909" w14:textId="77777777" w:rsidR="00E630BF" w:rsidRPr="00772A1B" w:rsidRDefault="00E32B88">
            <w:pPr>
              <w:pStyle w:val="TableParagraph"/>
              <w:spacing w:before="33"/>
              <w:rPr>
                <w:rFonts w:ascii="Arial" w:hAnsi="Arial" w:cs="Arial"/>
                <w:b/>
                <w:sz w:val="20"/>
                <w:szCs w:val="20"/>
              </w:rPr>
            </w:pPr>
            <w:hyperlink r:id="rId6">
              <w:r w:rsidR="00110E21" w:rsidRPr="00772A1B">
                <w:rPr>
                  <w:rFonts w:ascii="Arial" w:hAnsi="Arial" w:cs="Arial"/>
                  <w:b/>
                  <w:color w:val="0000FF"/>
                  <w:sz w:val="20"/>
                  <w:szCs w:val="20"/>
                  <w:u w:val="single" w:color="0000FF"/>
                </w:rPr>
                <w:t>European</w:t>
              </w:r>
              <w:r w:rsidR="00110E21" w:rsidRPr="00772A1B">
                <w:rPr>
                  <w:rFonts w:ascii="Arial" w:hAnsi="Arial" w:cs="Arial"/>
                  <w:b/>
                  <w:color w:val="0000FF"/>
                  <w:spacing w:val="-7"/>
                  <w:sz w:val="20"/>
                  <w:szCs w:val="20"/>
                  <w:u w:val="single" w:color="0000FF"/>
                </w:rPr>
                <w:t xml:space="preserve"> </w:t>
              </w:r>
              <w:r w:rsidR="00110E21" w:rsidRPr="00772A1B">
                <w:rPr>
                  <w:rFonts w:ascii="Arial" w:hAnsi="Arial" w:cs="Arial"/>
                  <w:b/>
                  <w:color w:val="0000FF"/>
                  <w:sz w:val="20"/>
                  <w:szCs w:val="20"/>
                  <w:u w:val="single" w:color="0000FF"/>
                </w:rPr>
                <w:t>Journal</w:t>
              </w:r>
              <w:r w:rsidR="00110E21" w:rsidRPr="00772A1B">
                <w:rPr>
                  <w:rFonts w:ascii="Arial" w:hAnsi="Arial" w:cs="Arial"/>
                  <w:b/>
                  <w:color w:val="0000FF"/>
                  <w:spacing w:val="-4"/>
                  <w:sz w:val="20"/>
                  <w:szCs w:val="20"/>
                  <w:u w:val="single" w:color="0000FF"/>
                </w:rPr>
                <w:t xml:space="preserve"> </w:t>
              </w:r>
              <w:r w:rsidR="00110E21" w:rsidRPr="00772A1B">
                <w:rPr>
                  <w:rFonts w:ascii="Arial" w:hAnsi="Arial" w:cs="Arial"/>
                  <w:b/>
                  <w:color w:val="0000FF"/>
                  <w:sz w:val="20"/>
                  <w:szCs w:val="20"/>
                  <w:u w:val="single" w:color="0000FF"/>
                </w:rPr>
                <w:t>of</w:t>
              </w:r>
              <w:r w:rsidR="00110E21" w:rsidRPr="00772A1B">
                <w:rPr>
                  <w:rFonts w:ascii="Arial" w:hAnsi="Arial" w:cs="Arial"/>
                  <w:b/>
                  <w:color w:val="0000FF"/>
                  <w:spacing w:val="-5"/>
                  <w:sz w:val="20"/>
                  <w:szCs w:val="20"/>
                  <w:u w:val="single" w:color="0000FF"/>
                </w:rPr>
                <w:t xml:space="preserve"> </w:t>
              </w:r>
              <w:r w:rsidR="00110E21" w:rsidRPr="00772A1B">
                <w:rPr>
                  <w:rFonts w:ascii="Arial" w:hAnsi="Arial" w:cs="Arial"/>
                  <w:b/>
                  <w:color w:val="0000FF"/>
                  <w:sz w:val="20"/>
                  <w:szCs w:val="20"/>
                  <w:u w:val="single" w:color="0000FF"/>
                </w:rPr>
                <w:t>Nutrition</w:t>
              </w:r>
              <w:r w:rsidR="00110E21" w:rsidRPr="00772A1B">
                <w:rPr>
                  <w:rFonts w:ascii="Arial" w:hAnsi="Arial" w:cs="Arial"/>
                  <w:b/>
                  <w:color w:val="0000FF"/>
                  <w:spacing w:val="-5"/>
                  <w:sz w:val="20"/>
                  <w:szCs w:val="20"/>
                  <w:u w:val="single" w:color="0000FF"/>
                </w:rPr>
                <w:t xml:space="preserve"> </w:t>
              </w:r>
              <w:r w:rsidR="00110E21" w:rsidRPr="00772A1B">
                <w:rPr>
                  <w:rFonts w:ascii="Arial" w:hAnsi="Arial" w:cs="Arial"/>
                  <w:b/>
                  <w:color w:val="0000FF"/>
                  <w:sz w:val="20"/>
                  <w:szCs w:val="20"/>
                  <w:u w:val="single" w:color="0000FF"/>
                </w:rPr>
                <w:t>&amp;</w:t>
              </w:r>
              <w:r w:rsidR="00110E21" w:rsidRPr="00772A1B">
                <w:rPr>
                  <w:rFonts w:ascii="Arial" w:hAnsi="Arial" w:cs="Arial"/>
                  <w:b/>
                  <w:color w:val="0000FF"/>
                  <w:spacing w:val="-5"/>
                  <w:sz w:val="20"/>
                  <w:szCs w:val="20"/>
                  <w:u w:val="single" w:color="0000FF"/>
                </w:rPr>
                <w:t xml:space="preserve"> </w:t>
              </w:r>
              <w:r w:rsidR="00110E21" w:rsidRPr="00772A1B">
                <w:rPr>
                  <w:rFonts w:ascii="Arial" w:hAnsi="Arial" w:cs="Arial"/>
                  <w:b/>
                  <w:color w:val="0000FF"/>
                  <w:sz w:val="20"/>
                  <w:szCs w:val="20"/>
                  <w:u w:val="single" w:color="0000FF"/>
                </w:rPr>
                <w:t>Food</w:t>
              </w:r>
              <w:r w:rsidR="00110E21" w:rsidRPr="00772A1B">
                <w:rPr>
                  <w:rFonts w:ascii="Arial" w:hAnsi="Arial" w:cs="Arial"/>
                  <w:b/>
                  <w:color w:val="0000FF"/>
                  <w:spacing w:val="-7"/>
                  <w:sz w:val="20"/>
                  <w:szCs w:val="20"/>
                  <w:u w:val="single" w:color="0000FF"/>
                </w:rPr>
                <w:t xml:space="preserve"> </w:t>
              </w:r>
              <w:r w:rsidR="00110E21" w:rsidRPr="00772A1B">
                <w:rPr>
                  <w:rFonts w:ascii="Arial" w:hAnsi="Arial" w:cs="Arial"/>
                  <w:b/>
                  <w:color w:val="0000FF"/>
                  <w:spacing w:val="-2"/>
                  <w:sz w:val="20"/>
                  <w:szCs w:val="20"/>
                  <w:u w:val="single" w:color="0000FF"/>
                </w:rPr>
                <w:t>Safety</w:t>
              </w:r>
            </w:hyperlink>
          </w:p>
        </w:tc>
      </w:tr>
      <w:tr w:rsidR="00E630BF" w:rsidRPr="00772A1B" w14:paraId="75CB2BC0" w14:textId="77777777">
        <w:trPr>
          <w:trHeight w:val="287"/>
        </w:trPr>
        <w:tc>
          <w:tcPr>
            <w:tcW w:w="5168" w:type="dxa"/>
            <w:tcBorders>
              <w:left w:val="single" w:sz="4" w:space="0" w:color="000000"/>
              <w:bottom w:val="single" w:sz="4" w:space="0" w:color="000000"/>
              <w:right w:val="single" w:sz="4" w:space="0" w:color="000000"/>
            </w:tcBorders>
          </w:tcPr>
          <w:p w14:paraId="061B5BBE" w14:textId="77777777" w:rsidR="00E630BF" w:rsidRPr="00772A1B" w:rsidRDefault="00110E21">
            <w:pPr>
              <w:pStyle w:val="TableParagraph"/>
              <w:spacing w:before="2"/>
              <w:ind w:left="91"/>
              <w:rPr>
                <w:rFonts w:ascii="Arial" w:hAnsi="Arial" w:cs="Arial"/>
                <w:sz w:val="20"/>
                <w:szCs w:val="20"/>
              </w:rPr>
            </w:pPr>
            <w:r w:rsidRPr="00772A1B">
              <w:rPr>
                <w:rFonts w:ascii="Arial" w:hAnsi="Arial" w:cs="Arial"/>
                <w:sz w:val="20"/>
                <w:szCs w:val="20"/>
              </w:rPr>
              <w:t>Manuscript</w:t>
            </w:r>
            <w:r w:rsidRPr="00772A1B">
              <w:rPr>
                <w:rFonts w:ascii="Arial" w:hAnsi="Arial" w:cs="Arial"/>
                <w:spacing w:val="-7"/>
                <w:sz w:val="20"/>
                <w:szCs w:val="20"/>
              </w:rPr>
              <w:t xml:space="preserve"> </w:t>
            </w:r>
            <w:r w:rsidRPr="00772A1B">
              <w:rPr>
                <w:rFonts w:ascii="Arial" w:hAnsi="Arial" w:cs="Arial"/>
                <w:spacing w:val="-2"/>
                <w:sz w:val="20"/>
                <w:szCs w:val="20"/>
              </w:rPr>
              <w:t>Number:</w:t>
            </w:r>
          </w:p>
        </w:tc>
        <w:tc>
          <w:tcPr>
            <w:tcW w:w="15771" w:type="dxa"/>
            <w:tcBorders>
              <w:left w:val="single" w:sz="4" w:space="0" w:color="000000"/>
              <w:bottom w:val="single" w:sz="4" w:space="0" w:color="000000"/>
              <w:right w:val="single" w:sz="4" w:space="0" w:color="000000"/>
            </w:tcBorders>
          </w:tcPr>
          <w:p w14:paraId="629B2AF0" w14:textId="77777777" w:rsidR="00E630BF" w:rsidRPr="00772A1B" w:rsidRDefault="00110E21">
            <w:pPr>
              <w:pStyle w:val="TableParagraph"/>
              <w:spacing w:before="29"/>
              <w:rPr>
                <w:rFonts w:ascii="Arial" w:hAnsi="Arial" w:cs="Arial"/>
                <w:b/>
                <w:sz w:val="20"/>
                <w:szCs w:val="20"/>
              </w:rPr>
            </w:pPr>
            <w:r w:rsidRPr="00772A1B">
              <w:rPr>
                <w:rFonts w:ascii="Arial" w:hAnsi="Arial" w:cs="Arial"/>
                <w:b/>
                <w:spacing w:val="-2"/>
                <w:sz w:val="20"/>
                <w:szCs w:val="20"/>
              </w:rPr>
              <w:t>Ms_EJNFS_151305</w:t>
            </w:r>
          </w:p>
        </w:tc>
      </w:tr>
      <w:tr w:rsidR="00E630BF" w:rsidRPr="00772A1B" w14:paraId="0D2675A7" w14:textId="77777777">
        <w:trPr>
          <w:trHeight w:val="651"/>
        </w:trPr>
        <w:tc>
          <w:tcPr>
            <w:tcW w:w="5168" w:type="dxa"/>
            <w:tcBorders>
              <w:top w:val="single" w:sz="4" w:space="0" w:color="000000"/>
              <w:left w:val="single" w:sz="4" w:space="0" w:color="000000"/>
              <w:bottom w:val="single" w:sz="4" w:space="0" w:color="000000"/>
              <w:right w:val="single" w:sz="4" w:space="0" w:color="000000"/>
            </w:tcBorders>
          </w:tcPr>
          <w:p w14:paraId="0E5A5A8A" w14:textId="77777777" w:rsidR="00E630BF" w:rsidRPr="00772A1B" w:rsidRDefault="00110E21">
            <w:pPr>
              <w:pStyle w:val="TableParagraph"/>
              <w:spacing w:before="3"/>
              <w:ind w:left="91"/>
              <w:rPr>
                <w:rFonts w:ascii="Arial" w:hAnsi="Arial" w:cs="Arial"/>
                <w:sz w:val="20"/>
                <w:szCs w:val="20"/>
              </w:rPr>
            </w:pPr>
            <w:r w:rsidRPr="00772A1B">
              <w:rPr>
                <w:rFonts w:ascii="Arial" w:hAnsi="Arial" w:cs="Arial"/>
                <w:sz w:val="20"/>
                <w:szCs w:val="20"/>
              </w:rPr>
              <w:t>Title</w:t>
            </w:r>
            <w:r w:rsidRPr="00772A1B">
              <w:rPr>
                <w:rFonts w:ascii="Arial" w:hAnsi="Arial" w:cs="Arial"/>
                <w:spacing w:val="-6"/>
                <w:sz w:val="20"/>
                <w:szCs w:val="20"/>
              </w:rPr>
              <w:t xml:space="preserve"> </w:t>
            </w:r>
            <w:r w:rsidRPr="00772A1B">
              <w:rPr>
                <w:rFonts w:ascii="Arial" w:hAnsi="Arial" w:cs="Arial"/>
                <w:sz w:val="20"/>
                <w:szCs w:val="20"/>
              </w:rPr>
              <w:t>of</w:t>
            </w:r>
            <w:r w:rsidRPr="00772A1B">
              <w:rPr>
                <w:rFonts w:ascii="Arial" w:hAnsi="Arial" w:cs="Arial"/>
                <w:spacing w:val="-5"/>
                <w:sz w:val="20"/>
                <w:szCs w:val="20"/>
              </w:rPr>
              <w:t xml:space="preserve"> </w:t>
            </w:r>
            <w:r w:rsidRPr="00772A1B">
              <w:rPr>
                <w:rFonts w:ascii="Arial" w:hAnsi="Arial" w:cs="Arial"/>
                <w:sz w:val="20"/>
                <w:szCs w:val="20"/>
              </w:rPr>
              <w:t>the</w:t>
            </w:r>
            <w:r w:rsidRPr="00772A1B">
              <w:rPr>
                <w:rFonts w:ascii="Arial" w:hAnsi="Arial" w:cs="Arial"/>
                <w:spacing w:val="-2"/>
                <w:sz w:val="20"/>
                <w:szCs w:val="20"/>
              </w:rPr>
              <w:t xml:space="preserve"> Manuscript:</w:t>
            </w:r>
          </w:p>
        </w:tc>
        <w:tc>
          <w:tcPr>
            <w:tcW w:w="15771" w:type="dxa"/>
            <w:tcBorders>
              <w:top w:val="single" w:sz="4" w:space="0" w:color="000000"/>
              <w:left w:val="single" w:sz="4" w:space="0" w:color="000000"/>
              <w:bottom w:val="single" w:sz="4" w:space="0" w:color="000000"/>
              <w:right w:val="single" w:sz="4" w:space="0" w:color="000000"/>
            </w:tcBorders>
          </w:tcPr>
          <w:p w14:paraId="3B50284A" w14:textId="77777777" w:rsidR="00E630BF" w:rsidRPr="00772A1B" w:rsidRDefault="00110E21">
            <w:pPr>
              <w:pStyle w:val="TableParagraph"/>
              <w:spacing w:before="212"/>
              <w:rPr>
                <w:rFonts w:ascii="Arial" w:hAnsi="Arial" w:cs="Arial"/>
                <w:b/>
                <w:sz w:val="20"/>
                <w:szCs w:val="20"/>
              </w:rPr>
            </w:pPr>
            <w:r w:rsidRPr="00772A1B">
              <w:rPr>
                <w:rFonts w:ascii="Arial" w:hAnsi="Arial" w:cs="Arial"/>
                <w:b/>
                <w:sz w:val="20"/>
                <w:szCs w:val="20"/>
              </w:rPr>
              <w:t>Polymorphism</w:t>
            </w:r>
            <w:r w:rsidRPr="00772A1B">
              <w:rPr>
                <w:rFonts w:ascii="Arial" w:hAnsi="Arial" w:cs="Arial"/>
                <w:b/>
                <w:spacing w:val="-4"/>
                <w:sz w:val="20"/>
                <w:szCs w:val="20"/>
              </w:rPr>
              <w:t xml:space="preserve"> </w:t>
            </w:r>
            <w:r w:rsidRPr="00772A1B">
              <w:rPr>
                <w:rFonts w:ascii="Arial" w:hAnsi="Arial" w:cs="Arial"/>
                <w:b/>
                <w:sz w:val="20"/>
                <w:szCs w:val="20"/>
              </w:rPr>
              <w:t>and</w:t>
            </w:r>
            <w:r w:rsidRPr="00772A1B">
              <w:rPr>
                <w:rFonts w:ascii="Arial" w:hAnsi="Arial" w:cs="Arial"/>
                <w:b/>
                <w:spacing w:val="-9"/>
                <w:sz w:val="20"/>
                <w:szCs w:val="20"/>
              </w:rPr>
              <w:t xml:space="preserve"> </w:t>
            </w:r>
            <w:r w:rsidRPr="00772A1B">
              <w:rPr>
                <w:rFonts w:ascii="Arial" w:hAnsi="Arial" w:cs="Arial"/>
                <w:b/>
                <w:sz w:val="20"/>
                <w:szCs w:val="20"/>
              </w:rPr>
              <w:t>Phase</w:t>
            </w:r>
            <w:r w:rsidRPr="00772A1B">
              <w:rPr>
                <w:rFonts w:ascii="Arial" w:hAnsi="Arial" w:cs="Arial"/>
                <w:b/>
                <w:spacing w:val="-8"/>
                <w:sz w:val="20"/>
                <w:szCs w:val="20"/>
              </w:rPr>
              <w:t xml:space="preserve"> </w:t>
            </w:r>
            <w:r w:rsidRPr="00772A1B">
              <w:rPr>
                <w:rFonts w:ascii="Arial" w:hAnsi="Arial" w:cs="Arial"/>
                <w:b/>
                <w:sz w:val="20"/>
                <w:szCs w:val="20"/>
              </w:rPr>
              <w:t>Transitions</w:t>
            </w:r>
            <w:r w:rsidRPr="00772A1B">
              <w:rPr>
                <w:rFonts w:ascii="Arial" w:hAnsi="Arial" w:cs="Arial"/>
                <w:b/>
                <w:spacing w:val="-8"/>
                <w:sz w:val="20"/>
                <w:szCs w:val="20"/>
              </w:rPr>
              <w:t xml:space="preserve"> </w:t>
            </w:r>
            <w:r w:rsidRPr="00772A1B">
              <w:rPr>
                <w:rFonts w:ascii="Arial" w:hAnsi="Arial" w:cs="Arial"/>
                <w:b/>
                <w:sz w:val="20"/>
                <w:szCs w:val="20"/>
              </w:rPr>
              <w:t>of</w:t>
            </w:r>
            <w:r w:rsidRPr="00772A1B">
              <w:rPr>
                <w:rFonts w:ascii="Arial" w:hAnsi="Arial" w:cs="Arial"/>
                <w:b/>
                <w:spacing w:val="-9"/>
                <w:sz w:val="20"/>
                <w:szCs w:val="20"/>
              </w:rPr>
              <w:t xml:space="preserve"> </w:t>
            </w:r>
            <w:r w:rsidRPr="00772A1B">
              <w:rPr>
                <w:rFonts w:ascii="Arial" w:hAnsi="Arial" w:cs="Arial"/>
                <w:b/>
                <w:sz w:val="20"/>
                <w:szCs w:val="20"/>
              </w:rPr>
              <w:t>Cocoa</w:t>
            </w:r>
            <w:r w:rsidRPr="00772A1B">
              <w:rPr>
                <w:rFonts w:ascii="Arial" w:hAnsi="Arial" w:cs="Arial"/>
                <w:b/>
                <w:spacing w:val="-5"/>
                <w:sz w:val="20"/>
                <w:szCs w:val="20"/>
              </w:rPr>
              <w:t xml:space="preserve"> </w:t>
            </w:r>
            <w:r w:rsidRPr="00772A1B">
              <w:rPr>
                <w:rFonts w:ascii="Arial" w:hAnsi="Arial" w:cs="Arial"/>
                <w:b/>
                <w:sz w:val="20"/>
                <w:szCs w:val="20"/>
              </w:rPr>
              <w:t>Butter:</w:t>
            </w:r>
            <w:r w:rsidRPr="00772A1B">
              <w:rPr>
                <w:rFonts w:ascii="Arial" w:hAnsi="Arial" w:cs="Arial"/>
                <w:b/>
                <w:spacing w:val="-9"/>
                <w:sz w:val="20"/>
                <w:szCs w:val="20"/>
              </w:rPr>
              <w:t xml:space="preserve"> </w:t>
            </w:r>
            <w:r w:rsidRPr="00772A1B">
              <w:rPr>
                <w:rFonts w:ascii="Arial" w:hAnsi="Arial" w:cs="Arial"/>
                <w:b/>
                <w:sz w:val="20"/>
                <w:szCs w:val="20"/>
              </w:rPr>
              <w:t>Composition,</w:t>
            </w:r>
            <w:r w:rsidRPr="00772A1B">
              <w:rPr>
                <w:rFonts w:ascii="Arial" w:hAnsi="Arial" w:cs="Arial"/>
                <w:b/>
                <w:spacing w:val="-8"/>
                <w:sz w:val="20"/>
                <w:szCs w:val="20"/>
              </w:rPr>
              <w:t xml:space="preserve"> </w:t>
            </w:r>
            <w:r w:rsidRPr="00772A1B">
              <w:rPr>
                <w:rFonts w:ascii="Arial" w:hAnsi="Arial" w:cs="Arial"/>
                <w:b/>
                <w:sz w:val="20"/>
                <w:szCs w:val="20"/>
              </w:rPr>
              <w:t>Crystallization,</w:t>
            </w:r>
            <w:r w:rsidRPr="00772A1B">
              <w:rPr>
                <w:rFonts w:ascii="Arial" w:hAnsi="Arial" w:cs="Arial"/>
                <w:b/>
                <w:spacing w:val="-8"/>
                <w:sz w:val="20"/>
                <w:szCs w:val="20"/>
              </w:rPr>
              <w:t xml:space="preserve"> </w:t>
            </w:r>
            <w:r w:rsidRPr="00772A1B">
              <w:rPr>
                <w:rFonts w:ascii="Arial" w:hAnsi="Arial" w:cs="Arial"/>
                <w:b/>
                <w:sz w:val="20"/>
                <w:szCs w:val="20"/>
              </w:rPr>
              <w:t>and</w:t>
            </w:r>
            <w:r w:rsidRPr="00772A1B">
              <w:rPr>
                <w:rFonts w:ascii="Arial" w:hAnsi="Arial" w:cs="Arial"/>
                <w:b/>
                <w:spacing w:val="-9"/>
                <w:sz w:val="20"/>
                <w:szCs w:val="20"/>
              </w:rPr>
              <w:t xml:space="preserve"> </w:t>
            </w:r>
            <w:r w:rsidRPr="00772A1B">
              <w:rPr>
                <w:rFonts w:ascii="Arial" w:hAnsi="Arial" w:cs="Arial"/>
                <w:b/>
                <w:sz w:val="20"/>
                <w:szCs w:val="20"/>
              </w:rPr>
              <w:t>Implications</w:t>
            </w:r>
            <w:r w:rsidRPr="00772A1B">
              <w:rPr>
                <w:rFonts w:ascii="Arial" w:hAnsi="Arial" w:cs="Arial"/>
                <w:b/>
                <w:spacing w:val="-5"/>
                <w:sz w:val="20"/>
                <w:szCs w:val="20"/>
              </w:rPr>
              <w:t xml:space="preserve"> </w:t>
            </w:r>
            <w:r w:rsidRPr="00772A1B">
              <w:rPr>
                <w:rFonts w:ascii="Arial" w:hAnsi="Arial" w:cs="Arial"/>
                <w:b/>
                <w:sz w:val="20"/>
                <w:szCs w:val="20"/>
              </w:rPr>
              <w:t>for</w:t>
            </w:r>
            <w:r w:rsidRPr="00772A1B">
              <w:rPr>
                <w:rFonts w:ascii="Arial" w:hAnsi="Arial" w:cs="Arial"/>
                <w:b/>
                <w:spacing w:val="-4"/>
                <w:sz w:val="20"/>
                <w:szCs w:val="20"/>
              </w:rPr>
              <w:t xml:space="preserve"> </w:t>
            </w:r>
            <w:r w:rsidRPr="00772A1B">
              <w:rPr>
                <w:rFonts w:ascii="Arial" w:hAnsi="Arial" w:cs="Arial"/>
                <w:b/>
                <w:sz w:val="20"/>
                <w:szCs w:val="20"/>
              </w:rPr>
              <w:t>Chocolate</w:t>
            </w:r>
            <w:r w:rsidRPr="00772A1B">
              <w:rPr>
                <w:rFonts w:ascii="Arial" w:hAnsi="Arial" w:cs="Arial"/>
                <w:b/>
                <w:spacing w:val="-9"/>
                <w:sz w:val="20"/>
                <w:szCs w:val="20"/>
              </w:rPr>
              <w:t xml:space="preserve"> </w:t>
            </w:r>
            <w:r w:rsidRPr="00772A1B">
              <w:rPr>
                <w:rFonts w:ascii="Arial" w:hAnsi="Arial" w:cs="Arial"/>
                <w:b/>
                <w:spacing w:val="-2"/>
                <w:sz w:val="20"/>
                <w:szCs w:val="20"/>
              </w:rPr>
              <w:t>Quality</w:t>
            </w:r>
          </w:p>
        </w:tc>
      </w:tr>
      <w:tr w:rsidR="00E630BF" w:rsidRPr="00772A1B" w14:paraId="4B8046E6" w14:textId="77777777">
        <w:trPr>
          <w:trHeight w:val="329"/>
        </w:trPr>
        <w:tc>
          <w:tcPr>
            <w:tcW w:w="5168" w:type="dxa"/>
            <w:tcBorders>
              <w:top w:val="single" w:sz="4" w:space="0" w:color="000000"/>
              <w:left w:val="single" w:sz="4" w:space="0" w:color="000000"/>
              <w:bottom w:val="single" w:sz="4" w:space="0" w:color="000000"/>
              <w:right w:val="single" w:sz="4" w:space="0" w:color="000000"/>
            </w:tcBorders>
          </w:tcPr>
          <w:p w14:paraId="177C482F" w14:textId="77777777" w:rsidR="00E630BF" w:rsidRPr="00772A1B" w:rsidRDefault="00110E21">
            <w:pPr>
              <w:pStyle w:val="TableParagraph"/>
              <w:spacing w:before="3"/>
              <w:ind w:left="91"/>
              <w:rPr>
                <w:rFonts w:ascii="Arial" w:hAnsi="Arial" w:cs="Arial"/>
                <w:sz w:val="20"/>
                <w:szCs w:val="20"/>
              </w:rPr>
            </w:pPr>
            <w:r w:rsidRPr="00772A1B">
              <w:rPr>
                <w:rFonts w:ascii="Arial" w:hAnsi="Arial" w:cs="Arial"/>
                <w:sz w:val="20"/>
                <w:szCs w:val="20"/>
              </w:rPr>
              <w:t>Type</w:t>
            </w:r>
            <w:r w:rsidRPr="00772A1B">
              <w:rPr>
                <w:rFonts w:ascii="Arial" w:hAnsi="Arial" w:cs="Arial"/>
                <w:spacing w:val="-5"/>
                <w:sz w:val="20"/>
                <w:szCs w:val="20"/>
              </w:rPr>
              <w:t xml:space="preserve"> </w:t>
            </w:r>
            <w:r w:rsidRPr="00772A1B">
              <w:rPr>
                <w:rFonts w:ascii="Arial" w:hAnsi="Arial" w:cs="Arial"/>
                <w:sz w:val="20"/>
                <w:szCs w:val="20"/>
              </w:rPr>
              <w:t>of</w:t>
            </w:r>
            <w:r w:rsidRPr="00772A1B">
              <w:rPr>
                <w:rFonts w:ascii="Arial" w:hAnsi="Arial" w:cs="Arial"/>
                <w:spacing w:val="-5"/>
                <w:sz w:val="20"/>
                <w:szCs w:val="20"/>
              </w:rPr>
              <w:t xml:space="preserve"> </w:t>
            </w:r>
            <w:r w:rsidRPr="00772A1B">
              <w:rPr>
                <w:rFonts w:ascii="Arial" w:hAnsi="Arial" w:cs="Arial"/>
                <w:sz w:val="20"/>
                <w:szCs w:val="20"/>
              </w:rPr>
              <w:t>the</w:t>
            </w:r>
            <w:r w:rsidRPr="00772A1B">
              <w:rPr>
                <w:rFonts w:ascii="Arial" w:hAnsi="Arial" w:cs="Arial"/>
                <w:spacing w:val="-5"/>
                <w:sz w:val="20"/>
                <w:szCs w:val="20"/>
              </w:rPr>
              <w:t xml:space="preserve"> </w:t>
            </w:r>
            <w:r w:rsidRPr="00772A1B">
              <w:rPr>
                <w:rFonts w:ascii="Arial" w:hAnsi="Arial" w:cs="Arial"/>
                <w:spacing w:val="-2"/>
                <w:sz w:val="20"/>
                <w:szCs w:val="20"/>
              </w:rPr>
              <w:t>Article</w:t>
            </w:r>
          </w:p>
        </w:tc>
        <w:tc>
          <w:tcPr>
            <w:tcW w:w="15771" w:type="dxa"/>
            <w:tcBorders>
              <w:top w:val="single" w:sz="4" w:space="0" w:color="000000"/>
              <w:left w:val="single" w:sz="4" w:space="0" w:color="000000"/>
              <w:bottom w:val="single" w:sz="4" w:space="0" w:color="000000"/>
              <w:right w:val="single" w:sz="4" w:space="0" w:color="000000"/>
            </w:tcBorders>
          </w:tcPr>
          <w:p w14:paraId="15E9F59D" w14:textId="77777777" w:rsidR="00E630BF" w:rsidRPr="00772A1B" w:rsidRDefault="00E630BF">
            <w:pPr>
              <w:pStyle w:val="TableParagraph"/>
              <w:ind w:left="0"/>
              <w:rPr>
                <w:rFonts w:ascii="Arial" w:hAnsi="Arial" w:cs="Arial"/>
                <w:sz w:val="20"/>
                <w:szCs w:val="20"/>
              </w:rPr>
            </w:pPr>
          </w:p>
        </w:tc>
      </w:tr>
    </w:tbl>
    <w:p w14:paraId="24755BFB" w14:textId="77777777" w:rsidR="00E630BF" w:rsidRPr="00772A1B" w:rsidRDefault="00E630BF">
      <w:pPr>
        <w:pStyle w:val="BodyText"/>
        <w:spacing w:before="8"/>
        <w:rPr>
          <w:rFonts w:ascii="Arial" w:hAnsi="Arial" w:cs="Arial"/>
          <w:b w:val="0"/>
        </w:rPr>
      </w:pPr>
    </w:p>
    <w:p w14:paraId="455679BC" w14:textId="77777777" w:rsidR="00E630BF" w:rsidRPr="00772A1B" w:rsidRDefault="00110E21">
      <w:pPr>
        <w:pStyle w:val="BodyText"/>
        <w:ind w:left="165"/>
        <w:rPr>
          <w:rFonts w:ascii="Arial" w:hAnsi="Arial" w:cs="Arial"/>
        </w:rPr>
      </w:pPr>
      <w:r w:rsidRPr="00772A1B">
        <w:rPr>
          <w:rFonts w:ascii="Arial" w:hAnsi="Arial" w:cs="Arial"/>
          <w:color w:val="000000"/>
          <w:highlight w:val="yellow"/>
        </w:rPr>
        <w:t>PART</w:t>
      </w:r>
      <w:r w:rsidRPr="00772A1B">
        <w:rPr>
          <w:rFonts w:ascii="Arial" w:hAnsi="Arial" w:cs="Arial"/>
          <w:color w:val="000000"/>
          <w:spacing w:val="46"/>
          <w:highlight w:val="yellow"/>
        </w:rPr>
        <w:t xml:space="preserve"> </w:t>
      </w:r>
      <w:r w:rsidRPr="00772A1B">
        <w:rPr>
          <w:rFonts w:ascii="Arial" w:hAnsi="Arial" w:cs="Arial"/>
          <w:color w:val="000000"/>
          <w:highlight w:val="yellow"/>
        </w:rPr>
        <w:t>1:</w:t>
      </w:r>
      <w:r w:rsidRPr="00772A1B">
        <w:rPr>
          <w:rFonts w:ascii="Arial" w:hAnsi="Arial" w:cs="Arial"/>
          <w:color w:val="000000"/>
          <w:spacing w:val="-2"/>
        </w:rPr>
        <w:t xml:space="preserve"> Comments</w:t>
      </w:r>
    </w:p>
    <w:p w14:paraId="2188FB10" w14:textId="77777777" w:rsidR="00E630BF" w:rsidRPr="00772A1B" w:rsidRDefault="00E630BF">
      <w:pPr>
        <w:pStyle w:val="BodyText"/>
        <w:spacing w:before="4"/>
        <w:rPr>
          <w:rFonts w:ascii="Arial" w:hAnsi="Arial" w:cs="Arial"/>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8"/>
        <w:gridCol w:w="6443"/>
      </w:tblGrid>
      <w:tr w:rsidR="00E630BF" w:rsidRPr="00772A1B" w14:paraId="4E00C55F" w14:textId="77777777">
        <w:trPr>
          <w:trHeight w:val="963"/>
        </w:trPr>
        <w:tc>
          <w:tcPr>
            <w:tcW w:w="5353" w:type="dxa"/>
          </w:tcPr>
          <w:p w14:paraId="1F145F85" w14:textId="77777777" w:rsidR="00E630BF" w:rsidRPr="00772A1B" w:rsidRDefault="00E630BF">
            <w:pPr>
              <w:pStyle w:val="TableParagraph"/>
              <w:ind w:left="0"/>
              <w:rPr>
                <w:rFonts w:ascii="Arial" w:hAnsi="Arial" w:cs="Arial"/>
                <w:sz w:val="20"/>
                <w:szCs w:val="20"/>
              </w:rPr>
            </w:pPr>
          </w:p>
        </w:tc>
        <w:tc>
          <w:tcPr>
            <w:tcW w:w="9358" w:type="dxa"/>
          </w:tcPr>
          <w:p w14:paraId="6BA12876" w14:textId="77777777" w:rsidR="00E630BF" w:rsidRPr="00772A1B" w:rsidRDefault="00110E21">
            <w:pPr>
              <w:pStyle w:val="TableParagraph"/>
              <w:spacing w:line="227" w:lineRule="exact"/>
              <w:rPr>
                <w:rFonts w:ascii="Arial" w:hAnsi="Arial" w:cs="Arial"/>
                <w:b/>
                <w:sz w:val="20"/>
                <w:szCs w:val="20"/>
              </w:rPr>
            </w:pPr>
            <w:r w:rsidRPr="00772A1B">
              <w:rPr>
                <w:rFonts w:ascii="Arial" w:hAnsi="Arial" w:cs="Arial"/>
                <w:b/>
                <w:sz w:val="20"/>
                <w:szCs w:val="20"/>
              </w:rPr>
              <w:t>Reviewer’s</w:t>
            </w:r>
            <w:r w:rsidRPr="00772A1B">
              <w:rPr>
                <w:rFonts w:ascii="Arial" w:hAnsi="Arial" w:cs="Arial"/>
                <w:b/>
                <w:spacing w:val="-11"/>
                <w:sz w:val="20"/>
                <w:szCs w:val="20"/>
              </w:rPr>
              <w:t xml:space="preserve"> </w:t>
            </w:r>
            <w:r w:rsidRPr="00772A1B">
              <w:rPr>
                <w:rFonts w:ascii="Arial" w:hAnsi="Arial" w:cs="Arial"/>
                <w:b/>
                <w:spacing w:val="-2"/>
                <w:sz w:val="20"/>
                <w:szCs w:val="20"/>
              </w:rPr>
              <w:t>comment</w:t>
            </w:r>
          </w:p>
          <w:p w14:paraId="209A2B15" w14:textId="77777777" w:rsidR="00E630BF" w:rsidRPr="00772A1B" w:rsidRDefault="00110E21">
            <w:pPr>
              <w:pStyle w:val="TableParagraph"/>
              <w:spacing w:before="3"/>
              <w:ind w:right="137"/>
              <w:rPr>
                <w:rFonts w:ascii="Arial" w:hAnsi="Arial" w:cs="Arial"/>
                <w:b/>
                <w:sz w:val="20"/>
                <w:szCs w:val="20"/>
              </w:rPr>
            </w:pPr>
            <w:r w:rsidRPr="00772A1B">
              <w:rPr>
                <w:rFonts w:ascii="Arial" w:hAnsi="Arial" w:cs="Arial"/>
                <w:b/>
                <w:color w:val="000000"/>
                <w:sz w:val="20"/>
                <w:szCs w:val="20"/>
                <w:highlight w:val="yellow"/>
              </w:rPr>
              <w:t>Artificial</w:t>
            </w:r>
            <w:r w:rsidRPr="00772A1B">
              <w:rPr>
                <w:rFonts w:ascii="Arial" w:hAnsi="Arial" w:cs="Arial"/>
                <w:b/>
                <w:color w:val="000000"/>
                <w:spacing w:val="-5"/>
                <w:sz w:val="20"/>
                <w:szCs w:val="20"/>
                <w:highlight w:val="yellow"/>
              </w:rPr>
              <w:t xml:space="preserve"> </w:t>
            </w:r>
            <w:r w:rsidRPr="00772A1B">
              <w:rPr>
                <w:rFonts w:ascii="Arial" w:hAnsi="Arial" w:cs="Arial"/>
                <w:b/>
                <w:color w:val="000000"/>
                <w:sz w:val="20"/>
                <w:szCs w:val="20"/>
                <w:highlight w:val="yellow"/>
              </w:rPr>
              <w:t>Intelligence</w:t>
            </w:r>
            <w:r w:rsidRPr="00772A1B">
              <w:rPr>
                <w:rFonts w:ascii="Arial" w:hAnsi="Arial" w:cs="Arial"/>
                <w:b/>
                <w:color w:val="000000"/>
                <w:spacing w:val="-4"/>
                <w:sz w:val="20"/>
                <w:szCs w:val="20"/>
                <w:highlight w:val="yellow"/>
              </w:rPr>
              <w:t xml:space="preserve"> </w:t>
            </w:r>
            <w:r w:rsidRPr="00772A1B">
              <w:rPr>
                <w:rFonts w:ascii="Arial" w:hAnsi="Arial" w:cs="Arial"/>
                <w:b/>
                <w:color w:val="000000"/>
                <w:sz w:val="20"/>
                <w:szCs w:val="20"/>
                <w:highlight w:val="yellow"/>
              </w:rPr>
              <w:t>(AI)</w:t>
            </w:r>
            <w:r w:rsidRPr="00772A1B">
              <w:rPr>
                <w:rFonts w:ascii="Arial" w:hAnsi="Arial" w:cs="Arial"/>
                <w:b/>
                <w:color w:val="000000"/>
                <w:spacing w:val="-5"/>
                <w:sz w:val="20"/>
                <w:szCs w:val="20"/>
                <w:highlight w:val="yellow"/>
              </w:rPr>
              <w:t xml:space="preserve"> </w:t>
            </w:r>
            <w:r w:rsidRPr="00772A1B">
              <w:rPr>
                <w:rFonts w:ascii="Arial" w:hAnsi="Arial" w:cs="Arial"/>
                <w:b/>
                <w:color w:val="000000"/>
                <w:sz w:val="20"/>
                <w:szCs w:val="20"/>
                <w:highlight w:val="yellow"/>
              </w:rPr>
              <w:t>generated</w:t>
            </w:r>
            <w:r w:rsidRPr="00772A1B">
              <w:rPr>
                <w:rFonts w:ascii="Arial" w:hAnsi="Arial" w:cs="Arial"/>
                <w:b/>
                <w:color w:val="000000"/>
                <w:spacing w:val="-5"/>
                <w:sz w:val="20"/>
                <w:szCs w:val="20"/>
                <w:highlight w:val="yellow"/>
              </w:rPr>
              <w:t xml:space="preserve"> </w:t>
            </w:r>
            <w:r w:rsidRPr="00772A1B">
              <w:rPr>
                <w:rFonts w:ascii="Arial" w:hAnsi="Arial" w:cs="Arial"/>
                <w:b/>
                <w:color w:val="000000"/>
                <w:sz w:val="20"/>
                <w:szCs w:val="20"/>
                <w:highlight w:val="yellow"/>
              </w:rPr>
              <w:t>or</w:t>
            </w:r>
            <w:r w:rsidRPr="00772A1B">
              <w:rPr>
                <w:rFonts w:ascii="Arial" w:hAnsi="Arial" w:cs="Arial"/>
                <w:b/>
                <w:color w:val="000000"/>
                <w:spacing w:val="-4"/>
                <w:sz w:val="20"/>
                <w:szCs w:val="20"/>
                <w:highlight w:val="yellow"/>
              </w:rPr>
              <w:t xml:space="preserve"> </w:t>
            </w:r>
            <w:r w:rsidRPr="00772A1B">
              <w:rPr>
                <w:rFonts w:ascii="Arial" w:hAnsi="Arial" w:cs="Arial"/>
                <w:b/>
                <w:color w:val="000000"/>
                <w:sz w:val="20"/>
                <w:szCs w:val="20"/>
                <w:highlight w:val="yellow"/>
              </w:rPr>
              <w:t>assisted</w:t>
            </w:r>
            <w:r w:rsidRPr="00772A1B">
              <w:rPr>
                <w:rFonts w:ascii="Arial" w:hAnsi="Arial" w:cs="Arial"/>
                <w:b/>
                <w:color w:val="000000"/>
                <w:spacing w:val="-5"/>
                <w:sz w:val="20"/>
                <w:szCs w:val="20"/>
                <w:highlight w:val="yellow"/>
              </w:rPr>
              <w:t xml:space="preserve"> </w:t>
            </w:r>
            <w:r w:rsidRPr="00772A1B">
              <w:rPr>
                <w:rFonts w:ascii="Arial" w:hAnsi="Arial" w:cs="Arial"/>
                <w:b/>
                <w:color w:val="000000"/>
                <w:sz w:val="20"/>
                <w:szCs w:val="20"/>
                <w:highlight w:val="yellow"/>
              </w:rPr>
              <w:t>review</w:t>
            </w:r>
            <w:r w:rsidRPr="00772A1B">
              <w:rPr>
                <w:rFonts w:ascii="Arial" w:hAnsi="Arial" w:cs="Arial"/>
                <w:b/>
                <w:color w:val="000000"/>
                <w:spacing w:val="-4"/>
                <w:sz w:val="20"/>
                <w:szCs w:val="20"/>
                <w:highlight w:val="yellow"/>
              </w:rPr>
              <w:t xml:space="preserve"> </w:t>
            </w:r>
            <w:r w:rsidRPr="00772A1B">
              <w:rPr>
                <w:rFonts w:ascii="Arial" w:hAnsi="Arial" w:cs="Arial"/>
                <w:b/>
                <w:color w:val="000000"/>
                <w:sz w:val="20"/>
                <w:szCs w:val="20"/>
                <w:highlight w:val="yellow"/>
              </w:rPr>
              <w:t>comments</w:t>
            </w:r>
            <w:r w:rsidRPr="00772A1B">
              <w:rPr>
                <w:rFonts w:ascii="Arial" w:hAnsi="Arial" w:cs="Arial"/>
                <w:b/>
                <w:color w:val="000000"/>
                <w:spacing w:val="-3"/>
                <w:sz w:val="20"/>
                <w:szCs w:val="20"/>
                <w:highlight w:val="yellow"/>
              </w:rPr>
              <w:t xml:space="preserve"> </w:t>
            </w:r>
            <w:r w:rsidRPr="00772A1B">
              <w:rPr>
                <w:rFonts w:ascii="Arial" w:hAnsi="Arial" w:cs="Arial"/>
                <w:b/>
                <w:color w:val="000000"/>
                <w:sz w:val="20"/>
                <w:szCs w:val="20"/>
                <w:highlight w:val="yellow"/>
              </w:rPr>
              <w:t>are</w:t>
            </w:r>
            <w:r w:rsidRPr="00772A1B">
              <w:rPr>
                <w:rFonts w:ascii="Arial" w:hAnsi="Arial" w:cs="Arial"/>
                <w:b/>
                <w:color w:val="000000"/>
                <w:spacing w:val="-7"/>
                <w:sz w:val="20"/>
                <w:szCs w:val="20"/>
                <w:highlight w:val="yellow"/>
              </w:rPr>
              <w:t xml:space="preserve"> </w:t>
            </w:r>
            <w:r w:rsidRPr="00772A1B">
              <w:rPr>
                <w:rFonts w:ascii="Arial" w:hAnsi="Arial" w:cs="Arial"/>
                <w:b/>
                <w:color w:val="000000"/>
                <w:sz w:val="20"/>
                <w:szCs w:val="20"/>
                <w:highlight w:val="yellow"/>
              </w:rPr>
              <w:t>strictly</w:t>
            </w:r>
            <w:r w:rsidRPr="00772A1B">
              <w:rPr>
                <w:rFonts w:ascii="Arial" w:hAnsi="Arial" w:cs="Arial"/>
                <w:b/>
                <w:color w:val="000000"/>
                <w:spacing w:val="-5"/>
                <w:sz w:val="20"/>
                <w:szCs w:val="20"/>
                <w:highlight w:val="yellow"/>
              </w:rPr>
              <w:t xml:space="preserve"> </w:t>
            </w:r>
            <w:r w:rsidRPr="00772A1B">
              <w:rPr>
                <w:rFonts w:ascii="Arial" w:hAnsi="Arial" w:cs="Arial"/>
                <w:b/>
                <w:color w:val="000000"/>
                <w:sz w:val="20"/>
                <w:szCs w:val="20"/>
                <w:highlight w:val="yellow"/>
              </w:rPr>
              <w:t>prohibited</w:t>
            </w:r>
            <w:r w:rsidRPr="00772A1B">
              <w:rPr>
                <w:rFonts w:ascii="Arial" w:hAnsi="Arial" w:cs="Arial"/>
                <w:b/>
                <w:color w:val="000000"/>
                <w:spacing w:val="-5"/>
                <w:sz w:val="20"/>
                <w:szCs w:val="20"/>
                <w:highlight w:val="yellow"/>
              </w:rPr>
              <w:t xml:space="preserve"> </w:t>
            </w:r>
            <w:r w:rsidRPr="00772A1B">
              <w:rPr>
                <w:rFonts w:ascii="Arial" w:hAnsi="Arial" w:cs="Arial"/>
                <w:b/>
                <w:color w:val="000000"/>
                <w:sz w:val="20"/>
                <w:szCs w:val="20"/>
                <w:highlight w:val="yellow"/>
              </w:rPr>
              <w:t>during</w:t>
            </w:r>
            <w:r w:rsidRPr="00772A1B">
              <w:rPr>
                <w:rFonts w:ascii="Arial" w:hAnsi="Arial" w:cs="Arial"/>
                <w:b/>
                <w:color w:val="000000"/>
                <w:spacing w:val="-4"/>
                <w:sz w:val="20"/>
                <w:szCs w:val="20"/>
                <w:highlight w:val="yellow"/>
              </w:rPr>
              <w:t xml:space="preserve"> </w:t>
            </w:r>
            <w:r w:rsidRPr="00772A1B">
              <w:rPr>
                <w:rFonts w:ascii="Arial" w:hAnsi="Arial" w:cs="Arial"/>
                <w:b/>
                <w:color w:val="000000"/>
                <w:sz w:val="20"/>
                <w:szCs w:val="20"/>
                <w:highlight w:val="yellow"/>
              </w:rPr>
              <w:t>peer</w:t>
            </w:r>
            <w:r w:rsidRPr="00772A1B">
              <w:rPr>
                <w:rFonts w:ascii="Arial" w:hAnsi="Arial" w:cs="Arial"/>
                <w:b/>
                <w:color w:val="000000"/>
                <w:sz w:val="20"/>
                <w:szCs w:val="20"/>
              </w:rPr>
              <w:t xml:space="preserve"> </w:t>
            </w:r>
            <w:r w:rsidRPr="00772A1B">
              <w:rPr>
                <w:rFonts w:ascii="Arial" w:hAnsi="Arial" w:cs="Arial"/>
                <w:b/>
                <w:color w:val="000000"/>
                <w:spacing w:val="-2"/>
                <w:sz w:val="20"/>
                <w:szCs w:val="20"/>
                <w:highlight w:val="yellow"/>
              </w:rPr>
              <w:t>review.</w:t>
            </w:r>
          </w:p>
        </w:tc>
        <w:tc>
          <w:tcPr>
            <w:tcW w:w="6443" w:type="dxa"/>
          </w:tcPr>
          <w:p w14:paraId="557393FA" w14:textId="77777777" w:rsidR="00E630BF" w:rsidRPr="00772A1B" w:rsidRDefault="00110E21">
            <w:pPr>
              <w:pStyle w:val="TableParagraph"/>
              <w:spacing w:line="254" w:lineRule="auto"/>
              <w:ind w:right="736"/>
              <w:rPr>
                <w:rFonts w:ascii="Arial" w:hAnsi="Arial" w:cs="Arial"/>
                <w:sz w:val="20"/>
                <w:szCs w:val="20"/>
              </w:rPr>
            </w:pPr>
            <w:r w:rsidRPr="00772A1B">
              <w:rPr>
                <w:rFonts w:ascii="Arial" w:hAnsi="Arial" w:cs="Arial"/>
                <w:b/>
                <w:sz w:val="20"/>
                <w:szCs w:val="20"/>
              </w:rPr>
              <w:t>Author’s</w:t>
            </w:r>
            <w:r w:rsidRPr="00772A1B">
              <w:rPr>
                <w:rFonts w:ascii="Arial" w:hAnsi="Arial" w:cs="Arial"/>
                <w:b/>
                <w:spacing w:val="-5"/>
                <w:sz w:val="20"/>
                <w:szCs w:val="20"/>
              </w:rPr>
              <w:t xml:space="preserve"> </w:t>
            </w:r>
            <w:r w:rsidRPr="00772A1B">
              <w:rPr>
                <w:rFonts w:ascii="Arial" w:hAnsi="Arial" w:cs="Arial"/>
                <w:b/>
                <w:sz w:val="20"/>
                <w:szCs w:val="20"/>
              </w:rPr>
              <w:t>Feedback</w:t>
            </w:r>
            <w:r w:rsidRPr="00772A1B">
              <w:rPr>
                <w:rFonts w:ascii="Arial" w:hAnsi="Arial" w:cs="Arial"/>
                <w:b/>
                <w:spacing w:val="-5"/>
                <w:sz w:val="20"/>
                <w:szCs w:val="20"/>
              </w:rPr>
              <w:t xml:space="preserve"> </w:t>
            </w:r>
            <w:r w:rsidRPr="00772A1B">
              <w:rPr>
                <w:rFonts w:ascii="Arial" w:hAnsi="Arial" w:cs="Arial"/>
                <w:sz w:val="20"/>
                <w:szCs w:val="20"/>
              </w:rPr>
              <w:t>(It</w:t>
            </w:r>
            <w:r w:rsidRPr="00772A1B">
              <w:rPr>
                <w:rFonts w:ascii="Arial" w:hAnsi="Arial" w:cs="Arial"/>
                <w:spacing w:val="-7"/>
                <w:sz w:val="20"/>
                <w:szCs w:val="20"/>
              </w:rPr>
              <w:t xml:space="preserve"> </w:t>
            </w:r>
            <w:r w:rsidRPr="00772A1B">
              <w:rPr>
                <w:rFonts w:ascii="Arial" w:hAnsi="Arial" w:cs="Arial"/>
                <w:sz w:val="20"/>
                <w:szCs w:val="20"/>
              </w:rPr>
              <w:t>is</w:t>
            </w:r>
            <w:r w:rsidRPr="00772A1B">
              <w:rPr>
                <w:rFonts w:ascii="Arial" w:hAnsi="Arial" w:cs="Arial"/>
                <w:spacing w:val="-5"/>
                <w:sz w:val="20"/>
                <w:szCs w:val="20"/>
              </w:rPr>
              <w:t xml:space="preserve"> </w:t>
            </w:r>
            <w:r w:rsidRPr="00772A1B">
              <w:rPr>
                <w:rFonts w:ascii="Arial" w:hAnsi="Arial" w:cs="Arial"/>
                <w:sz w:val="20"/>
                <w:szCs w:val="20"/>
              </w:rPr>
              <w:t>mandatory</w:t>
            </w:r>
            <w:r w:rsidRPr="00772A1B">
              <w:rPr>
                <w:rFonts w:ascii="Arial" w:hAnsi="Arial" w:cs="Arial"/>
                <w:spacing w:val="-6"/>
                <w:sz w:val="20"/>
                <w:szCs w:val="20"/>
              </w:rPr>
              <w:t xml:space="preserve"> </w:t>
            </w:r>
            <w:r w:rsidRPr="00772A1B">
              <w:rPr>
                <w:rFonts w:ascii="Arial" w:hAnsi="Arial" w:cs="Arial"/>
                <w:sz w:val="20"/>
                <w:szCs w:val="20"/>
              </w:rPr>
              <w:t>that</w:t>
            </w:r>
            <w:r w:rsidRPr="00772A1B">
              <w:rPr>
                <w:rFonts w:ascii="Arial" w:hAnsi="Arial" w:cs="Arial"/>
                <w:spacing w:val="-6"/>
                <w:sz w:val="20"/>
                <w:szCs w:val="20"/>
              </w:rPr>
              <w:t xml:space="preserve"> </w:t>
            </w:r>
            <w:r w:rsidRPr="00772A1B">
              <w:rPr>
                <w:rFonts w:ascii="Arial" w:hAnsi="Arial" w:cs="Arial"/>
                <w:sz w:val="20"/>
                <w:szCs w:val="20"/>
              </w:rPr>
              <w:t>authors</w:t>
            </w:r>
            <w:r w:rsidRPr="00772A1B">
              <w:rPr>
                <w:rFonts w:ascii="Arial" w:hAnsi="Arial" w:cs="Arial"/>
                <w:spacing w:val="-5"/>
                <w:sz w:val="20"/>
                <w:szCs w:val="20"/>
              </w:rPr>
              <w:t xml:space="preserve"> </w:t>
            </w:r>
            <w:r w:rsidRPr="00772A1B">
              <w:rPr>
                <w:rFonts w:ascii="Arial" w:hAnsi="Arial" w:cs="Arial"/>
                <w:sz w:val="20"/>
                <w:szCs w:val="20"/>
              </w:rPr>
              <w:t>should</w:t>
            </w:r>
            <w:r w:rsidRPr="00772A1B">
              <w:rPr>
                <w:rFonts w:ascii="Arial" w:hAnsi="Arial" w:cs="Arial"/>
                <w:spacing w:val="-7"/>
                <w:sz w:val="20"/>
                <w:szCs w:val="20"/>
              </w:rPr>
              <w:t xml:space="preserve"> </w:t>
            </w:r>
            <w:r w:rsidRPr="00772A1B">
              <w:rPr>
                <w:rFonts w:ascii="Arial" w:hAnsi="Arial" w:cs="Arial"/>
                <w:sz w:val="20"/>
                <w:szCs w:val="20"/>
              </w:rPr>
              <w:t>write</w:t>
            </w:r>
            <w:r w:rsidRPr="00772A1B">
              <w:rPr>
                <w:rFonts w:ascii="Arial" w:hAnsi="Arial" w:cs="Arial"/>
                <w:spacing w:val="-6"/>
                <w:sz w:val="20"/>
                <w:szCs w:val="20"/>
              </w:rPr>
              <w:t xml:space="preserve"> </w:t>
            </w:r>
            <w:r w:rsidRPr="00772A1B">
              <w:rPr>
                <w:rFonts w:ascii="Arial" w:hAnsi="Arial" w:cs="Arial"/>
                <w:sz w:val="20"/>
                <w:szCs w:val="20"/>
              </w:rPr>
              <w:t>his/her feedback here)</w:t>
            </w:r>
          </w:p>
        </w:tc>
      </w:tr>
      <w:tr w:rsidR="00E630BF" w:rsidRPr="00772A1B" w14:paraId="19DDEC58" w14:textId="77777777">
        <w:trPr>
          <w:trHeight w:val="2301"/>
        </w:trPr>
        <w:tc>
          <w:tcPr>
            <w:tcW w:w="5353" w:type="dxa"/>
          </w:tcPr>
          <w:p w14:paraId="0EA0A867" w14:textId="77777777" w:rsidR="00E630BF" w:rsidRPr="00772A1B" w:rsidRDefault="00110E21">
            <w:pPr>
              <w:pStyle w:val="TableParagraph"/>
              <w:ind w:left="468" w:right="199"/>
              <w:rPr>
                <w:rFonts w:ascii="Arial" w:hAnsi="Arial" w:cs="Arial"/>
                <w:b/>
                <w:sz w:val="20"/>
                <w:szCs w:val="20"/>
              </w:rPr>
            </w:pPr>
            <w:r w:rsidRPr="00772A1B">
              <w:rPr>
                <w:rFonts w:ascii="Arial" w:hAnsi="Arial" w:cs="Arial"/>
                <w:b/>
                <w:sz w:val="20"/>
                <w:szCs w:val="20"/>
              </w:rPr>
              <w:t>Please</w:t>
            </w:r>
            <w:r w:rsidRPr="00772A1B">
              <w:rPr>
                <w:rFonts w:ascii="Arial" w:hAnsi="Arial" w:cs="Arial"/>
                <w:b/>
                <w:spacing w:val="-7"/>
                <w:sz w:val="20"/>
                <w:szCs w:val="20"/>
              </w:rPr>
              <w:t xml:space="preserve"> </w:t>
            </w:r>
            <w:r w:rsidRPr="00772A1B">
              <w:rPr>
                <w:rFonts w:ascii="Arial" w:hAnsi="Arial" w:cs="Arial"/>
                <w:b/>
                <w:sz w:val="20"/>
                <w:szCs w:val="20"/>
              </w:rPr>
              <w:t>write</w:t>
            </w:r>
            <w:r w:rsidRPr="00772A1B">
              <w:rPr>
                <w:rFonts w:ascii="Arial" w:hAnsi="Arial" w:cs="Arial"/>
                <w:b/>
                <w:spacing w:val="-5"/>
                <w:sz w:val="20"/>
                <w:szCs w:val="20"/>
              </w:rPr>
              <w:t xml:space="preserve"> </w:t>
            </w:r>
            <w:r w:rsidRPr="00772A1B">
              <w:rPr>
                <w:rFonts w:ascii="Arial" w:hAnsi="Arial" w:cs="Arial"/>
                <w:b/>
                <w:sz w:val="20"/>
                <w:szCs w:val="20"/>
              </w:rPr>
              <w:t>a</w:t>
            </w:r>
            <w:r w:rsidRPr="00772A1B">
              <w:rPr>
                <w:rFonts w:ascii="Arial" w:hAnsi="Arial" w:cs="Arial"/>
                <w:b/>
                <w:spacing w:val="-7"/>
                <w:sz w:val="20"/>
                <w:szCs w:val="20"/>
              </w:rPr>
              <w:t xml:space="preserve"> </w:t>
            </w:r>
            <w:r w:rsidRPr="00772A1B">
              <w:rPr>
                <w:rFonts w:ascii="Arial" w:hAnsi="Arial" w:cs="Arial"/>
                <w:b/>
                <w:sz w:val="20"/>
                <w:szCs w:val="20"/>
              </w:rPr>
              <w:t>few</w:t>
            </w:r>
            <w:r w:rsidRPr="00772A1B">
              <w:rPr>
                <w:rFonts w:ascii="Arial" w:hAnsi="Arial" w:cs="Arial"/>
                <w:b/>
                <w:spacing w:val="-7"/>
                <w:sz w:val="20"/>
                <w:szCs w:val="20"/>
              </w:rPr>
              <w:t xml:space="preserve"> </w:t>
            </w:r>
            <w:r w:rsidRPr="00772A1B">
              <w:rPr>
                <w:rFonts w:ascii="Arial" w:hAnsi="Arial" w:cs="Arial"/>
                <w:b/>
                <w:sz w:val="20"/>
                <w:szCs w:val="20"/>
              </w:rPr>
              <w:t>sentences</w:t>
            </w:r>
            <w:r w:rsidRPr="00772A1B">
              <w:rPr>
                <w:rFonts w:ascii="Arial" w:hAnsi="Arial" w:cs="Arial"/>
                <w:b/>
                <w:spacing w:val="-6"/>
                <w:sz w:val="20"/>
                <w:szCs w:val="20"/>
              </w:rPr>
              <w:t xml:space="preserve"> </w:t>
            </w:r>
            <w:r w:rsidRPr="00772A1B">
              <w:rPr>
                <w:rFonts w:ascii="Arial" w:hAnsi="Arial" w:cs="Arial"/>
                <w:b/>
                <w:sz w:val="20"/>
                <w:szCs w:val="20"/>
              </w:rPr>
              <w:t>regarding</w:t>
            </w:r>
            <w:r w:rsidRPr="00772A1B">
              <w:rPr>
                <w:rFonts w:ascii="Arial" w:hAnsi="Arial" w:cs="Arial"/>
                <w:b/>
                <w:spacing w:val="-7"/>
                <w:sz w:val="20"/>
                <w:szCs w:val="20"/>
              </w:rPr>
              <w:t xml:space="preserve"> </w:t>
            </w:r>
            <w:r w:rsidRPr="00772A1B">
              <w:rPr>
                <w:rFonts w:ascii="Arial" w:hAnsi="Arial" w:cs="Arial"/>
                <w:b/>
                <w:sz w:val="20"/>
                <w:szCs w:val="20"/>
              </w:rPr>
              <w:t>the</w:t>
            </w:r>
            <w:r w:rsidRPr="00772A1B">
              <w:rPr>
                <w:rFonts w:ascii="Arial" w:hAnsi="Arial" w:cs="Arial"/>
                <w:b/>
                <w:spacing w:val="-7"/>
                <w:sz w:val="20"/>
                <w:szCs w:val="20"/>
              </w:rPr>
              <w:t xml:space="preserve"> </w:t>
            </w:r>
            <w:r w:rsidRPr="00772A1B">
              <w:rPr>
                <w:rFonts w:ascii="Arial" w:hAnsi="Arial" w:cs="Arial"/>
                <w:b/>
                <w:sz w:val="20"/>
                <w:szCs w:val="20"/>
              </w:rPr>
              <w:t xml:space="preserve">importance of this manuscript for the scientific community. A minimum of 3-4 sentences may be required for this </w:t>
            </w:r>
            <w:r w:rsidRPr="00772A1B">
              <w:rPr>
                <w:rFonts w:ascii="Arial" w:hAnsi="Arial" w:cs="Arial"/>
                <w:b/>
                <w:spacing w:val="-2"/>
                <w:sz w:val="20"/>
                <w:szCs w:val="20"/>
              </w:rPr>
              <w:t>part.</w:t>
            </w:r>
          </w:p>
        </w:tc>
        <w:tc>
          <w:tcPr>
            <w:tcW w:w="9358" w:type="dxa"/>
          </w:tcPr>
          <w:p w14:paraId="4469378F" w14:textId="77777777" w:rsidR="00E630BF" w:rsidRPr="00772A1B" w:rsidRDefault="00110E21">
            <w:pPr>
              <w:pStyle w:val="TableParagraph"/>
              <w:rPr>
                <w:rFonts w:ascii="Arial" w:hAnsi="Arial" w:cs="Arial"/>
                <w:b/>
                <w:sz w:val="20"/>
                <w:szCs w:val="20"/>
              </w:rPr>
            </w:pPr>
            <w:r w:rsidRPr="00772A1B">
              <w:rPr>
                <w:rFonts w:ascii="Arial" w:hAnsi="Arial" w:cs="Arial"/>
                <w:b/>
                <w:sz w:val="20"/>
                <w:szCs w:val="20"/>
              </w:rPr>
              <w:t>This</w:t>
            </w:r>
            <w:r w:rsidRPr="00772A1B">
              <w:rPr>
                <w:rFonts w:ascii="Arial" w:hAnsi="Arial" w:cs="Arial"/>
                <w:b/>
                <w:spacing w:val="-3"/>
                <w:sz w:val="20"/>
                <w:szCs w:val="20"/>
              </w:rPr>
              <w:t xml:space="preserve"> </w:t>
            </w:r>
            <w:r w:rsidRPr="00772A1B">
              <w:rPr>
                <w:rFonts w:ascii="Arial" w:hAnsi="Arial" w:cs="Arial"/>
                <w:b/>
                <w:sz w:val="20"/>
                <w:szCs w:val="20"/>
              </w:rPr>
              <w:t>manuscript</w:t>
            </w:r>
            <w:r w:rsidRPr="00772A1B">
              <w:rPr>
                <w:rFonts w:ascii="Arial" w:hAnsi="Arial" w:cs="Arial"/>
                <w:b/>
                <w:spacing w:val="-5"/>
                <w:sz w:val="20"/>
                <w:szCs w:val="20"/>
              </w:rPr>
              <w:t xml:space="preserve"> </w:t>
            </w:r>
            <w:r w:rsidRPr="00772A1B">
              <w:rPr>
                <w:rFonts w:ascii="Arial" w:hAnsi="Arial" w:cs="Arial"/>
                <w:b/>
                <w:sz w:val="20"/>
                <w:szCs w:val="20"/>
              </w:rPr>
              <w:t>provides</w:t>
            </w:r>
            <w:r w:rsidRPr="00772A1B">
              <w:rPr>
                <w:rFonts w:ascii="Arial" w:hAnsi="Arial" w:cs="Arial"/>
                <w:b/>
                <w:spacing w:val="-3"/>
                <w:sz w:val="20"/>
                <w:szCs w:val="20"/>
              </w:rPr>
              <w:t xml:space="preserve"> </w:t>
            </w:r>
            <w:r w:rsidRPr="00772A1B">
              <w:rPr>
                <w:rFonts w:ascii="Arial" w:hAnsi="Arial" w:cs="Arial"/>
                <w:b/>
                <w:sz w:val="20"/>
                <w:szCs w:val="20"/>
              </w:rPr>
              <w:t>a</w:t>
            </w:r>
            <w:r w:rsidRPr="00772A1B">
              <w:rPr>
                <w:rFonts w:ascii="Arial" w:hAnsi="Arial" w:cs="Arial"/>
                <w:b/>
                <w:spacing w:val="-4"/>
                <w:sz w:val="20"/>
                <w:szCs w:val="20"/>
              </w:rPr>
              <w:t xml:space="preserve"> </w:t>
            </w:r>
            <w:r w:rsidRPr="00772A1B">
              <w:rPr>
                <w:rFonts w:ascii="Arial" w:hAnsi="Arial" w:cs="Arial"/>
                <w:b/>
                <w:sz w:val="20"/>
                <w:szCs w:val="20"/>
              </w:rPr>
              <w:t>comprehensive</w:t>
            </w:r>
            <w:r w:rsidRPr="00772A1B">
              <w:rPr>
                <w:rFonts w:ascii="Arial" w:hAnsi="Arial" w:cs="Arial"/>
                <w:b/>
                <w:spacing w:val="-4"/>
                <w:sz w:val="20"/>
                <w:szCs w:val="20"/>
              </w:rPr>
              <w:t xml:space="preserve"> </w:t>
            </w:r>
            <w:r w:rsidRPr="00772A1B">
              <w:rPr>
                <w:rFonts w:ascii="Arial" w:hAnsi="Arial" w:cs="Arial"/>
                <w:b/>
                <w:sz w:val="20"/>
                <w:szCs w:val="20"/>
              </w:rPr>
              <w:t>and</w:t>
            </w:r>
            <w:r w:rsidRPr="00772A1B">
              <w:rPr>
                <w:rFonts w:ascii="Arial" w:hAnsi="Arial" w:cs="Arial"/>
                <w:b/>
                <w:spacing w:val="-5"/>
                <w:sz w:val="20"/>
                <w:szCs w:val="20"/>
              </w:rPr>
              <w:t xml:space="preserve"> </w:t>
            </w:r>
            <w:r w:rsidRPr="00772A1B">
              <w:rPr>
                <w:rFonts w:ascii="Arial" w:hAnsi="Arial" w:cs="Arial"/>
                <w:b/>
                <w:sz w:val="20"/>
                <w:szCs w:val="20"/>
              </w:rPr>
              <w:t>well-referenced</w:t>
            </w:r>
            <w:r w:rsidRPr="00772A1B">
              <w:rPr>
                <w:rFonts w:ascii="Arial" w:hAnsi="Arial" w:cs="Arial"/>
                <w:b/>
                <w:spacing w:val="-5"/>
                <w:sz w:val="20"/>
                <w:szCs w:val="20"/>
              </w:rPr>
              <w:t xml:space="preserve"> </w:t>
            </w:r>
            <w:r w:rsidRPr="00772A1B">
              <w:rPr>
                <w:rFonts w:ascii="Arial" w:hAnsi="Arial" w:cs="Arial"/>
                <w:b/>
                <w:sz w:val="20"/>
                <w:szCs w:val="20"/>
              </w:rPr>
              <w:t>review</w:t>
            </w:r>
            <w:r w:rsidRPr="00772A1B">
              <w:rPr>
                <w:rFonts w:ascii="Arial" w:hAnsi="Arial" w:cs="Arial"/>
                <w:b/>
                <w:spacing w:val="-4"/>
                <w:sz w:val="20"/>
                <w:szCs w:val="20"/>
              </w:rPr>
              <w:t xml:space="preserve"> </w:t>
            </w:r>
            <w:r w:rsidRPr="00772A1B">
              <w:rPr>
                <w:rFonts w:ascii="Arial" w:hAnsi="Arial" w:cs="Arial"/>
                <w:b/>
                <w:sz w:val="20"/>
                <w:szCs w:val="20"/>
              </w:rPr>
              <w:t>of</w:t>
            </w:r>
            <w:r w:rsidRPr="00772A1B">
              <w:rPr>
                <w:rFonts w:ascii="Arial" w:hAnsi="Arial" w:cs="Arial"/>
                <w:b/>
                <w:spacing w:val="-5"/>
                <w:sz w:val="20"/>
                <w:szCs w:val="20"/>
              </w:rPr>
              <w:t xml:space="preserve"> </w:t>
            </w:r>
            <w:r w:rsidRPr="00772A1B">
              <w:rPr>
                <w:rFonts w:ascii="Arial" w:hAnsi="Arial" w:cs="Arial"/>
                <w:b/>
                <w:sz w:val="20"/>
                <w:szCs w:val="20"/>
              </w:rPr>
              <w:t>cocoa</w:t>
            </w:r>
            <w:r w:rsidRPr="00772A1B">
              <w:rPr>
                <w:rFonts w:ascii="Arial" w:hAnsi="Arial" w:cs="Arial"/>
                <w:b/>
                <w:spacing w:val="-4"/>
                <w:sz w:val="20"/>
                <w:szCs w:val="20"/>
              </w:rPr>
              <w:t xml:space="preserve"> </w:t>
            </w:r>
            <w:r w:rsidRPr="00772A1B">
              <w:rPr>
                <w:rFonts w:ascii="Arial" w:hAnsi="Arial" w:cs="Arial"/>
                <w:b/>
                <w:sz w:val="20"/>
                <w:szCs w:val="20"/>
              </w:rPr>
              <w:t>butter</w:t>
            </w:r>
            <w:r w:rsidRPr="00772A1B">
              <w:rPr>
                <w:rFonts w:ascii="Arial" w:hAnsi="Arial" w:cs="Arial"/>
                <w:b/>
                <w:spacing w:val="-4"/>
                <w:sz w:val="20"/>
                <w:szCs w:val="20"/>
              </w:rPr>
              <w:t xml:space="preserve"> </w:t>
            </w:r>
            <w:r w:rsidRPr="00772A1B">
              <w:rPr>
                <w:rFonts w:ascii="Arial" w:hAnsi="Arial" w:cs="Arial"/>
                <w:b/>
                <w:sz w:val="20"/>
                <w:szCs w:val="20"/>
              </w:rPr>
              <w:t>polymorphism</w:t>
            </w:r>
            <w:r w:rsidRPr="00772A1B">
              <w:rPr>
                <w:rFonts w:ascii="Arial" w:hAnsi="Arial" w:cs="Arial"/>
                <w:b/>
                <w:spacing w:val="-2"/>
                <w:sz w:val="20"/>
                <w:szCs w:val="20"/>
              </w:rPr>
              <w:t xml:space="preserve"> </w:t>
            </w:r>
            <w:r w:rsidRPr="00772A1B">
              <w:rPr>
                <w:rFonts w:ascii="Arial" w:hAnsi="Arial" w:cs="Arial"/>
                <w:b/>
                <w:sz w:val="20"/>
                <w:szCs w:val="20"/>
              </w:rPr>
              <w:t>and phase transitions, integrating compositional chemistry, crystallization behavior, analytical techniques, tempering, and fat bloom mechanisms. The scope is ambitious and largely successful, particularly in connecting molecular-level triacylglycerol behavior with industrial chocolate quality outcomes.</w:t>
            </w:r>
          </w:p>
          <w:p w14:paraId="13852F03" w14:textId="77777777" w:rsidR="00E630BF" w:rsidRPr="00772A1B" w:rsidRDefault="00110E21">
            <w:pPr>
              <w:pStyle w:val="TableParagraph"/>
              <w:spacing w:before="211" w:line="230" w:lineRule="exact"/>
              <w:rPr>
                <w:rFonts w:ascii="Arial" w:hAnsi="Arial" w:cs="Arial"/>
                <w:b/>
                <w:sz w:val="20"/>
                <w:szCs w:val="20"/>
              </w:rPr>
            </w:pPr>
            <w:r w:rsidRPr="00772A1B">
              <w:rPr>
                <w:rFonts w:ascii="Arial" w:hAnsi="Arial" w:cs="Arial"/>
                <w:b/>
                <w:sz w:val="20"/>
                <w:szCs w:val="20"/>
              </w:rPr>
              <w:t>The review demonstrates strong command of classical and contemporary literature, especially in polymorphism classification,</w:t>
            </w:r>
            <w:r w:rsidRPr="00772A1B">
              <w:rPr>
                <w:rFonts w:ascii="Arial" w:hAnsi="Arial" w:cs="Arial"/>
                <w:b/>
                <w:spacing w:val="-1"/>
                <w:sz w:val="20"/>
                <w:szCs w:val="20"/>
              </w:rPr>
              <w:t xml:space="preserve"> </w:t>
            </w:r>
            <w:r w:rsidRPr="00772A1B">
              <w:rPr>
                <w:rFonts w:ascii="Arial" w:hAnsi="Arial" w:cs="Arial"/>
                <w:b/>
                <w:sz w:val="20"/>
                <w:szCs w:val="20"/>
              </w:rPr>
              <w:t>TAG</w:t>
            </w:r>
            <w:r w:rsidRPr="00772A1B">
              <w:rPr>
                <w:rFonts w:ascii="Arial" w:hAnsi="Arial" w:cs="Arial"/>
                <w:b/>
                <w:spacing w:val="-2"/>
                <w:sz w:val="20"/>
                <w:szCs w:val="20"/>
              </w:rPr>
              <w:t xml:space="preserve"> </w:t>
            </w:r>
            <w:r w:rsidRPr="00772A1B">
              <w:rPr>
                <w:rFonts w:ascii="Arial" w:hAnsi="Arial" w:cs="Arial"/>
                <w:b/>
                <w:sz w:val="20"/>
                <w:szCs w:val="20"/>
              </w:rPr>
              <w:t>phase</w:t>
            </w:r>
            <w:r w:rsidRPr="00772A1B">
              <w:rPr>
                <w:rFonts w:ascii="Arial" w:hAnsi="Arial" w:cs="Arial"/>
                <w:b/>
                <w:spacing w:val="-2"/>
                <w:sz w:val="20"/>
                <w:szCs w:val="20"/>
              </w:rPr>
              <w:t xml:space="preserve"> </w:t>
            </w:r>
            <w:r w:rsidRPr="00772A1B">
              <w:rPr>
                <w:rFonts w:ascii="Arial" w:hAnsi="Arial" w:cs="Arial"/>
                <w:b/>
                <w:sz w:val="20"/>
                <w:szCs w:val="20"/>
              </w:rPr>
              <w:t>behavior, and</w:t>
            </w:r>
            <w:r w:rsidRPr="00772A1B">
              <w:rPr>
                <w:rFonts w:ascii="Arial" w:hAnsi="Arial" w:cs="Arial"/>
                <w:b/>
                <w:spacing w:val="-3"/>
                <w:sz w:val="20"/>
                <w:szCs w:val="20"/>
              </w:rPr>
              <w:t xml:space="preserve"> </w:t>
            </w:r>
            <w:r w:rsidRPr="00772A1B">
              <w:rPr>
                <w:rFonts w:ascii="Arial" w:hAnsi="Arial" w:cs="Arial"/>
                <w:b/>
                <w:sz w:val="20"/>
                <w:szCs w:val="20"/>
              </w:rPr>
              <w:t>fat</w:t>
            </w:r>
            <w:r w:rsidRPr="00772A1B">
              <w:rPr>
                <w:rFonts w:ascii="Arial" w:hAnsi="Arial" w:cs="Arial"/>
                <w:b/>
                <w:spacing w:val="-3"/>
                <w:sz w:val="20"/>
                <w:szCs w:val="20"/>
              </w:rPr>
              <w:t xml:space="preserve"> </w:t>
            </w:r>
            <w:r w:rsidRPr="00772A1B">
              <w:rPr>
                <w:rFonts w:ascii="Arial" w:hAnsi="Arial" w:cs="Arial"/>
                <w:b/>
                <w:sz w:val="20"/>
                <w:szCs w:val="20"/>
              </w:rPr>
              <w:t>bloom control.</w:t>
            </w:r>
            <w:r w:rsidRPr="00772A1B">
              <w:rPr>
                <w:rFonts w:ascii="Arial" w:hAnsi="Arial" w:cs="Arial"/>
                <w:b/>
                <w:spacing w:val="-1"/>
                <w:sz w:val="20"/>
                <w:szCs w:val="20"/>
              </w:rPr>
              <w:t xml:space="preserve"> </w:t>
            </w:r>
            <w:r w:rsidRPr="00772A1B">
              <w:rPr>
                <w:rFonts w:ascii="Arial" w:hAnsi="Arial" w:cs="Arial"/>
                <w:b/>
                <w:sz w:val="20"/>
                <w:szCs w:val="20"/>
              </w:rPr>
              <w:t>However,</w:t>
            </w:r>
            <w:r w:rsidRPr="00772A1B">
              <w:rPr>
                <w:rFonts w:ascii="Arial" w:hAnsi="Arial" w:cs="Arial"/>
                <w:b/>
                <w:spacing w:val="-1"/>
                <w:sz w:val="20"/>
                <w:szCs w:val="20"/>
              </w:rPr>
              <w:t xml:space="preserve"> </w:t>
            </w:r>
            <w:r w:rsidRPr="00772A1B">
              <w:rPr>
                <w:rFonts w:ascii="Arial" w:hAnsi="Arial" w:cs="Arial"/>
                <w:b/>
                <w:sz w:val="20"/>
                <w:szCs w:val="20"/>
              </w:rPr>
              <w:t>the</w:t>
            </w:r>
            <w:r w:rsidRPr="00772A1B">
              <w:rPr>
                <w:rFonts w:ascii="Arial" w:hAnsi="Arial" w:cs="Arial"/>
                <w:b/>
                <w:spacing w:val="-2"/>
                <w:sz w:val="20"/>
                <w:szCs w:val="20"/>
              </w:rPr>
              <w:t xml:space="preserve"> </w:t>
            </w:r>
            <w:r w:rsidRPr="00772A1B">
              <w:rPr>
                <w:rFonts w:ascii="Arial" w:hAnsi="Arial" w:cs="Arial"/>
                <w:b/>
                <w:sz w:val="20"/>
                <w:szCs w:val="20"/>
              </w:rPr>
              <w:t>manuscript</w:t>
            </w:r>
            <w:r w:rsidRPr="00772A1B">
              <w:rPr>
                <w:rFonts w:ascii="Arial" w:hAnsi="Arial" w:cs="Arial"/>
                <w:b/>
                <w:spacing w:val="-3"/>
                <w:sz w:val="20"/>
                <w:szCs w:val="20"/>
              </w:rPr>
              <w:t xml:space="preserve"> </w:t>
            </w:r>
            <w:r w:rsidRPr="00772A1B">
              <w:rPr>
                <w:rFonts w:ascii="Arial" w:hAnsi="Arial" w:cs="Arial"/>
                <w:b/>
                <w:sz w:val="20"/>
                <w:szCs w:val="20"/>
              </w:rPr>
              <w:t>would benefit</w:t>
            </w:r>
            <w:r w:rsidRPr="00772A1B">
              <w:rPr>
                <w:rFonts w:ascii="Arial" w:hAnsi="Arial" w:cs="Arial"/>
                <w:b/>
                <w:spacing w:val="-5"/>
                <w:sz w:val="20"/>
                <w:szCs w:val="20"/>
              </w:rPr>
              <w:t xml:space="preserve"> </w:t>
            </w:r>
            <w:r w:rsidRPr="00772A1B">
              <w:rPr>
                <w:rFonts w:ascii="Arial" w:hAnsi="Arial" w:cs="Arial"/>
                <w:b/>
                <w:sz w:val="20"/>
                <w:szCs w:val="20"/>
              </w:rPr>
              <w:t>significantly</w:t>
            </w:r>
            <w:r w:rsidRPr="00772A1B">
              <w:rPr>
                <w:rFonts w:ascii="Arial" w:hAnsi="Arial" w:cs="Arial"/>
                <w:b/>
                <w:spacing w:val="-5"/>
                <w:sz w:val="20"/>
                <w:szCs w:val="20"/>
              </w:rPr>
              <w:t xml:space="preserve"> </w:t>
            </w:r>
            <w:r w:rsidRPr="00772A1B">
              <w:rPr>
                <w:rFonts w:ascii="Arial" w:hAnsi="Arial" w:cs="Arial"/>
                <w:b/>
                <w:sz w:val="20"/>
                <w:szCs w:val="20"/>
              </w:rPr>
              <w:t>from</w:t>
            </w:r>
            <w:r w:rsidRPr="00772A1B">
              <w:rPr>
                <w:rFonts w:ascii="Arial" w:hAnsi="Arial" w:cs="Arial"/>
                <w:b/>
                <w:spacing w:val="-2"/>
                <w:sz w:val="20"/>
                <w:szCs w:val="20"/>
              </w:rPr>
              <w:t xml:space="preserve"> </w:t>
            </w:r>
            <w:r w:rsidRPr="00772A1B">
              <w:rPr>
                <w:rFonts w:ascii="Arial" w:hAnsi="Arial" w:cs="Arial"/>
                <w:b/>
                <w:sz w:val="20"/>
                <w:szCs w:val="20"/>
              </w:rPr>
              <w:t>clearer</w:t>
            </w:r>
            <w:r w:rsidRPr="00772A1B">
              <w:rPr>
                <w:rFonts w:ascii="Arial" w:hAnsi="Arial" w:cs="Arial"/>
                <w:b/>
                <w:spacing w:val="-4"/>
                <w:sz w:val="20"/>
                <w:szCs w:val="20"/>
              </w:rPr>
              <w:t xml:space="preserve"> </w:t>
            </w:r>
            <w:r w:rsidRPr="00772A1B">
              <w:rPr>
                <w:rFonts w:ascii="Arial" w:hAnsi="Arial" w:cs="Arial"/>
                <w:b/>
                <w:sz w:val="20"/>
                <w:szCs w:val="20"/>
              </w:rPr>
              <w:t>synthesis,</w:t>
            </w:r>
            <w:r w:rsidRPr="00772A1B">
              <w:rPr>
                <w:rFonts w:ascii="Arial" w:hAnsi="Arial" w:cs="Arial"/>
                <w:b/>
                <w:spacing w:val="-3"/>
                <w:sz w:val="20"/>
                <w:szCs w:val="20"/>
              </w:rPr>
              <w:t xml:space="preserve"> </w:t>
            </w:r>
            <w:r w:rsidRPr="00772A1B">
              <w:rPr>
                <w:rFonts w:ascii="Arial" w:hAnsi="Arial" w:cs="Arial"/>
                <w:b/>
                <w:sz w:val="20"/>
                <w:szCs w:val="20"/>
              </w:rPr>
              <w:t>stronger</w:t>
            </w:r>
            <w:r w:rsidRPr="00772A1B">
              <w:rPr>
                <w:rFonts w:ascii="Arial" w:hAnsi="Arial" w:cs="Arial"/>
                <w:b/>
                <w:spacing w:val="-4"/>
                <w:sz w:val="20"/>
                <w:szCs w:val="20"/>
              </w:rPr>
              <w:t xml:space="preserve"> </w:t>
            </w:r>
            <w:r w:rsidRPr="00772A1B">
              <w:rPr>
                <w:rFonts w:ascii="Arial" w:hAnsi="Arial" w:cs="Arial"/>
                <w:b/>
                <w:sz w:val="20"/>
                <w:szCs w:val="20"/>
              </w:rPr>
              <w:t>critical</w:t>
            </w:r>
            <w:r w:rsidRPr="00772A1B">
              <w:rPr>
                <w:rFonts w:ascii="Arial" w:hAnsi="Arial" w:cs="Arial"/>
                <w:b/>
                <w:spacing w:val="-4"/>
                <w:sz w:val="20"/>
                <w:szCs w:val="20"/>
              </w:rPr>
              <w:t xml:space="preserve"> </w:t>
            </w:r>
            <w:r w:rsidRPr="00772A1B">
              <w:rPr>
                <w:rFonts w:ascii="Arial" w:hAnsi="Arial" w:cs="Arial"/>
                <w:b/>
                <w:sz w:val="20"/>
                <w:szCs w:val="20"/>
              </w:rPr>
              <w:t>analysis,</w:t>
            </w:r>
            <w:r w:rsidRPr="00772A1B">
              <w:rPr>
                <w:rFonts w:ascii="Arial" w:hAnsi="Arial" w:cs="Arial"/>
                <w:b/>
                <w:spacing w:val="-3"/>
                <w:sz w:val="20"/>
                <w:szCs w:val="20"/>
              </w:rPr>
              <w:t xml:space="preserve"> </w:t>
            </w:r>
            <w:r w:rsidRPr="00772A1B">
              <w:rPr>
                <w:rFonts w:ascii="Arial" w:hAnsi="Arial" w:cs="Arial"/>
                <w:b/>
                <w:sz w:val="20"/>
                <w:szCs w:val="20"/>
              </w:rPr>
              <w:t>and</w:t>
            </w:r>
            <w:r w:rsidRPr="00772A1B">
              <w:rPr>
                <w:rFonts w:ascii="Arial" w:hAnsi="Arial" w:cs="Arial"/>
                <w:b/>
                <w:spacing w:val="-5"/>
                <w:sz w:val="20"/>
                <w:szCs w:val="20"/>
              </w:rPr>
              <w:t xml:space="preserve"> </w:t>
            </w:r>
            <w:r w:rsidRPr="00772A1B">
              <w:rPr>
                <w:rFonts w:ascii="Arial" w:hAnsi="Arial" w:cs="Arial"/>
                <w:b/>
                <w:sz w:val="20"/>
                <w:szCs w:val="20"/>
              </w:rPr>
              <w:t>improved</w:t>
            </w:r>
            <w:r w:rsidRPr="00772A1B">
              <w:rPr>
                <w:rFonts w:ascii="Arial" w:hAnsi="Arial" w:cs="Arial"/>
                <w:b/>
                <w:spacing w:val="-5"/>
                <w:sz w:val="20"/>
                <w:szCs w:val="20"/>
              </w:rPr>
              <w:t xml:space="preserve"> </w:t>
            </w:r>
            <w:r w:rsidRPr="00772A1B">
              <w:rPr>
                <w:rFonts w:ascii="Arial" w:hAnsi="Arial" w:cs="Arial"/>
                <w:b/>
                <w:sz w:val="20"/>
                <w:szCs w:val="20"/>
              </w:rPr>
              <w:t>structural</w:t>
            </w:r>
            <w:r w:rsidRPr="00772A1B">
              <w:rPr>
                <w:rFonts w:ascii="Arial" w:hAnsi="Arial" w:cs="Arial"/>
                <w:b/>
                <w:spacing w:val="-5"/>
                <w:sz w:val="20"/>
                <w:szCs w:val="20"/>
              </w:rPr>
              <w:t xml:space="preserve"> </w:t>
            </w:r>
            <w:r w:rsidRPr="00772A1B">
              <w:rPr>
                <w:rFonts w:ascii="Arial" w:hAnsi="Arial" w:cs="Arial"/>
                <w:b/>
                <w:sz w:val="20"/>
                <w:szCs w:val="20"/>
              </w:rPr>
              <w:t>and</w:t>
            </w:r>
            <w:r w:rsidRPr="00772A1B">
              <w:rPr>
                <w:rFonts w:ascii="Arial" w:hAnsi="Arial" w:cs="Arial"/>
                <w:b/>
                <w:spacing w:val="-5"/>
                <w:sz w:val="20"/>
                <w:szCs w:val="20"/>
              </w:rPr>
              <w:t xml:space="preserve"> </w:t>
            </w:r>
            <w:r w:rsidRPr="00772A1B">
              <w:rPr>
                <w:rFonts w:ascii="Arial" w:hAnsi="Arial" w:cs="Arial"/>
                <w:b/>
                <w:sz w:val="20"/>
                <w:szCs w:val="20"/>
              </w:rPr>
              <w:t>stylistic coherence. At present, parts of the manuscript read as an extended literature compilation rather than a critical review.</w:t>
            </w:r>
          </w:p>
        </w:tc>
        <w:tc>
          <w:tcPr>
            <w:tcW w:w="6443" w:type="dxa"/>
          </w:tcPr>
          <w:p w14:paraId="77693332" w14:textId="39111A00" w:rsidR="00E630BF" w:rsidRPr="00772A1B" w:rsidRDefault="00484442">
            <w:pPr>
              <w:pStyle w:val="TableParagraph"/>
              <w:ind w:left="0"/>
              <w:rPr>
                <w:rFonts w:ascii="Arial" w:hAnsi="Arial" w:cs="Arial"/>
                <w:sz w:val="20"/>
                <w:szCs w:val="20"/>
              </w:rPr>
            </w:pPr>
            <w:r w:rsidRPr="00772A1B">
              <w:rPr>
                <w:rFonts w:ascii="Arial" w:hAnsi="Arial" w:cs="Arial"/>
                <w:sz w:val="20"/>
                <w:szCs w:val="20"/>
              </w:rPr>
              <w:t>We thank the reviewer for the positive evaluation of the manuscript’s coverage of polymorphism classification, TAG phase behavior, and fat bloom control. The manuscript was intentionally structured as a comprehensive and systematic consolidation of a technically complex and fragmented literature. Critical analysis is incorporated through discussion of classification inconsistencies, methodological limitations, and practical constraints in bloom control strategies. We therefore believe the manuscript meets the objectives of a critical and integrative review.</w:t>
            </w:r>
          </w:p>
        </w:tc>
      </w:tr>
      <w:tr w:rsidR="00E630BF" w:rsidRPr="00772A1B" w14:paraId="70F181A5" w14:textId="77777777">
        <w:trPr>
          <w:trHeight w:val="1262"/>
        </w:trPr>
        <w:tc>
          <w:tcPr>
            <w:tcW w:w="5353" w:type="dxa"/>
          </w:tcPr>
          <w:p w14:paraId="71C0A416" w14:textId="77777777" w:rsidR="00E630BF" w:rsidRPr="00772A1B" w:rsidRDefault="00110E21">
            <w:pPr>
              <w:pStyle w:val="TableParagraph"/>
              <w:spacing w:line="230" w:lineRule="exact"/>
              <w:ind w:left="468"/>
              <w:rPr>
                <w:rFonts w:ascii="Arial" w:hAnsi="Arial" w:cs="Arial"/>
                <w:b/>
                <w:sz w:val="20"/>
                <w:szCs w:val="20"/>
              </w:rPr>
            </w:pPr>
            <w:r w:rsidRPr="00772A1B">
              <w:rPr>
                <w:rFonts w:ascii="Arial" w:hAnsi="Arial" w:cs="Arial"/>
                <w:b/>
                <w:sz w:val="20"/>
                <w:szCs w:val="20"/>
              </w:rPr>
              <w:t>Is</w:t>
            </w:r>
            <w:r w:rsidRPr="00772A1B">
              <w:rPr>
                <w:rFonts w:ascii="Arial" w:hAnsi="Arial" w:cs="Arial"/>
                <w:b/>
                <w:spacing w:val="-3"/>
                <w:sz w:val="20"/>
                <w:szCs w:val="20"/>
              </w:rPr>
              <w:t xml:space="preserve"> </w:t>
            </w:r>
            <w:r w:rsidRPr="00772A1B">
              <w:rPr>
                <w:rFonts w:ascii="Arial" w:hAnsi="Arial" w:cs="Arial"/>
                <w:b/>
                <w:sz w:val="20"/>
                <w:szCs w:val="20"/>
              </w:rPr>
              <w:t>the</w:t>
            </w:r>
            <w:r w:rsidRPr="00772A1B">
              <w:rPr>
                <w:rFonts w:ascii="Arial" w:hAnsi="Arial" w:cs="Arial"/>
                <w:b/>
                <w:spacing w:val="-3"/>
                <w:sz w:val="20"/>
                <w:szCs w:val="20"/>
              </w:rPr>
              <w:t xml:space="preserve"> </w:t>
            </w:r>
            <w:r w:rsidRPr="00772A1B">
              <w:rPr>
                <w:rFonts w:ascii="Arial" w:hAnsi="Arial" w:cs="Arial"/>
                <w:b/>
                <w:sz w:val="20"/>
                <w:szCs w:val="20"/>
              </w:rPr>
              <w:t>title</w:t>
            </w:r>
            <w:r w:rsidRPr="00772A1B">
              <w:rPr>
                <w:rFonts w:ascii="Arial" w:hAnsi="Arial" w:cs="Arial"/>
                <w:b/>
                <w:spacing w:val="-3"/>
                <w:sz w:val="20"/>
                <w:szCs w:val="20"/>
              </w:rPr>
              <w:t xml:space="preserve"> </w:t>
            </w:r>
            <w:r w:rsidRPr="00772A1B">
              <w:rPr>
                <w:rFonts w:ascii="Arial" w:hAnsi="Arial" w:cs="Arial"/>
                <w:b/>
                <w:sz w:val="20"/>
                <w:szCs w:val="20"/>
              </w:rPr>
              <w:t>of</w:t>
            </w:r>
            <w:r w:rsidRPr="00772A1B">
              <w:rPr>
                <w:rFonts w:ascii="Arial" w:hAnsi="Arial" w:cs="Arial"/>
                <w:b/>
                <w:spacing w:val="-4"/>
                <w:sz w:val="20"/>
                <w:szCs w:val="20"/>
              </w:rPr>
              <w:t xml:space="preserve"> </w:t>
            </w:r>
            <w:r w:rsidRPr="00772A1B">
              <w:rPr>
                <w:rFonts w:ascii="Arial" w:hAnsi="Arial" w:cs="Arial"/>
                <w:b/>
                <w:sz w:val="20"/>
                <w:szCs w:val="20"/>
              </w:rPr>
              <w:t>the</w:t>
            </w:r>
            <w:r w:rsidRPr="00772A1B">
              <w:rPr>
                <w:rFonts w:ascii="Arial" w:hAnsi="Arial" w:cs="Arial"/>
                <w:b/>
                <w:spacing w:val="-3"/>
                <w:sz w:val="20"/>
                <w:szCs w:val="20"/>
              </w:rPr>
              <w:t xml:space="preserve"> </w:t>
            </w:r>
            <w:r w:rsidRPr="00772A1B">
              <w:rPr>
                <w:rFonts w:ascii="Arial" w:hAnsi="Arial" w:cs="Arial"/>
                <w:b/>
                <w:sz w:val="20"/>
                <w:szCs w:val="20"/>
              </w:rPr>
              <w:t>article</w:t>
            </w:r>
            <w:r w:rsidRPr="00772A1B">
              <w:rPr>
                <w:rFonts w:ascii="Arial" w:hAnsi="Arial" w:cs="Arial"/>
                <w:b/>
                <w:spacing w:val="-3"/>
                <w:sz w:val="20"/>
                <w:szCs w:val="20"/>
              </w:rPr>
              <w:t xml:space="preserve"> </w:t>
            </w:r>
            <w:r w:rsidRPr="00772A1B">
              <w:rPr>
                <w:rFonts w:ascii="Arial" w:hAnsi="Arial" w:cs="Arial"/>
                <w:b/>
                <w:spacing w:val="-2"/>
                <w:sz w:val="20"/>
                <w:szCs w:val="20"/>
              </w:rPr>
              <w:t>suitable?</w:t>
            </w:r>
          </w:p>
          <w:p w14:paraId="0663E212" w14:textId="77777777" w:rsidR="00E630BF" w:rsidRPr="00772A1B" w:rsidRDefault="00110E21">
            <w:pPr>
              <w:pStyle w:val="TableParagraph"/>
              <w:ind w:left="468"/>
              <w:rPr>
                <w:rFonts w:ascii="Arial" w:hAnsi="Arial" w:cs="Arial"/>
                <w:b/>
                <w:sz w:val="20"/>
                <w:szCs w:val="20"/>
              </w:rPr>
            </w:pPr>
            <w:r w:rsidRPr="00772A1B">
              <w:rPr>
                <w:rFonts w:ascii="Arial" w:hAnsi="Arial" w:cs="Arial"/>
                <w:b/>
                <w:sz w:val="20"/>
                <w:szCs w:val="20"/>
              </w:rPr>
              <w:t>(If</w:t>
            </w:r>
            <w:r w:rsidRPr="00772A1B">
              <w:rPr>
                <w:rFonts w:ascii="Arial" w:hAnsi="Arial" w:cs="Arial"/>
                <w:b/>
                <w:spacing w:val="-5"/>
                <w:sz w:val="20"/>
                <w:szCs w:val="20"/>
              </w:rPr>
              <w:t xml:space="preserve"> </w:t>
            </w:r>
            <w:r w:rsidRPr="00772A1B">
              <w:rPr>
                <w:rFonts w:ascii="Arial" w:hAnsi="Arial" w:cs="Arial"/>
                <w:b/>
                <w:sz w:val="20"/>
                <w:szCs w:val="20"/>
              </w:rPr>
              <w:t>not</w:t>
            </w:r>
            <w:r w:rsidRPr="00772A1B">
              <w:rPr>
                <w:rFonts w:ascii="Arial" w:hAnsi="Arial" w:cs="Arial"/>
                <w:b/>
                <w:spacing w:val="-4"/>
                <w:sz w:val="20"/>
                <w:szCs w:val="20"/>
              </w:rPr>
              <w:t xml:space="preserve"> </w:t>
            </w:r>
            <w:r w:rsidRPr="00772A1B">
              <w:rPr>
                <w:rFonts w:ascii="Arial" w:hAnsi="Arial" w:cs="Arial"/>
                <w:b/>
                <w:sz w:val="20"/>
                <w:szCs w:val="20"/>
              </w:rPr>
              <w:t>please</w:t>
            </w:r>
            <w:r w:rsidRPr="00772A1B">
              <w:rPr>
                <w:rFonts w:ascii="Arial" w:hAnsi="Arial" w:cs="Arial"/>
                <w:b/>
                <w:spacing w:val="-3"/>
                <w:sz w:val="20"/>
                <w:szCs w:val="20"/>
              </w:rPr>
              <w:t xml:space="preserve"> </w:t>
            </w:r>
            <w:r w:rsidRPr="00772A1B">
              <w:rPr>
                <w:rFonts w:ascii="Arial" w:hAnsi="Arial" w:cs="Arial"/>
                <w:b/>
                <w:sz w:val="20"/>
                <w:szCs w:val="20"/>
              </w:rPr>
              <w:t>suggest</w:t>
            </w:r>
            <w:r w:rsidRPr="00772A1B">
              <w:rPr>
                <w:rFonts w:ascii="Arial" w:hAnsi="Arial" w:cs="Arial"/>
                <w:b/>
                <w:spacing w:val="-5"/>
                <w:sz w:val="20"/>
                <w:szCs w:val="20"/>
              </w:rPr>
              <w:t xml:space="preserve"> </w:t>
            </w:r>
            <w:r w:rsidRPr="00772A1B">
              <w:rPr>
                <w:rFonts w:ascii="Arial" w:hAnsi="Arial" w:cs="Arial"/>
                <w:b/>
                <w:sz w:val="20"/>
                <w:szCs w:val="20"/>
              </w:rPr>
              <w:t>an</w:t>
            </w:r>
            <w:r w:rsidRPr="00772A1B">
              <w:rPr>
                <w:rFonts w:ascii="Arial" w:hAnsi="Arial" w:cs="Arial"/>
                <w:b/>
                <w:spacing w:val="-4"/>
                <w:sz w:val="20"/>
                <w:szCs w:val="20"/>
              </w:rPr>
              <w:t xml:space="preserve"> </w:t>
            </w:r>
            <w:r w:rsidRPr="00772A1B">
              <w:rPr>
                <w:rFonts w:ascii="Arial" w:hAnsi="Arial" w:cs="Arial"/>
                <w:b/>
                <w:sz w:val="20"/>
                <w:szCs w:val="20"/>
              </w:rPr>
              <w:t>alternative</w:t>
            </w:r>
            <w:r w:rsidRPr="00772A1B">
              <w:rPr>
                <w:rFonts w:ascii="Arial" w:hAnsi="Arial" w:cs="Arial"/>
                <w:b/>
                <w:spacing w:val="-3"/>
                <w:sz w:val="20"/>
                <w:szCs w:val="20"/>
              </w:rPr>
              <w:t xml:space="preserve"> </w:t>
            </w:r>
            <w:r w:rsidRPr="00772A1B">
              <w:rPr>
                <w:rFonts w:ascii="Arial" w:hAnsi="Arial" w:cs="Arial"/>
                <w:b/>
                <w:spacing w:val="-2"/>
                <w:sz w:val="20"/>
                <w:szCs w:val="20"/>
              </w:rPr>
              <w:t>title)</w:t>
            </w:r>
          </w:p>
        </w:tc>
        <w:tc>
          <w:tcPr>
            <w:tcW w:w="9358" w:type="dxa"/>
          </w:tcPr>
          <w:p w14:paraId="40E48C9A" w14:textId="77777777" w:rsidR="00E630BF" w:rsidRPr="00772A1B" w:rsidRDefault="00110E21">
            <w:pPr>
              <w:pStyle w:val="TableParagraph"/>
              <w:ind w:left="0" w:right="8567"/>
              <w:jc w:val="right"/>
              <w:rPr>
                <w:rFonts w:ascii="Arial" w:hAnsi="Arial" w:cs="Arial"/>
                <w:b/>
                <w:sz w:val="20"/>
                <w:szCs w:val="20"/>
              </w:rPr>
            </w:pPr>
            <w:r w:rsidRPr="00772A1B">
              <w:rPr>
                <w:rFonts w:ascii="Arial" w:hAnsi="Arial" w:cs="Arial"/>
                <w:b/>
                <w:spacing w:val="-5"/>
                <w:sz w:val="20"/>
                <w:szCs w:val="20"/>
              </w:rPr>
              <w:t>Yes</w:t>
            </w:r>
          </w:p>
        </w:tc>
        <w:tc>
          <w:tcPr>
            <w:tcW w:w="6443" w:type="dxa"/>
          </w:tcPr>
          <w:p w14:paraId="1AF2D567" w14:textId="28FEB2DB" w:rsidR="00E630BF" w:rsidRPr="00772A1B" w:rsidRDefault="0059177E">
            <w:pPr>
              <w:pStyle w:val="TableParagraph"/>
              <w:ind w:left="0"/>
              <w:rPr>
                <w:rFonts w:ascii="Arial" w:hAnsi="Arial" w:cs="Arial"/>
                <w:sz w:val="20"/>
                <w:szCs w:val="20"/>
              </w:rPr>
            </w:pPr>
            <w:r>
              <w:rPr>
                <w:rFonts w:ascii="Arial" w:hAnsi="Arial" w:cs="Arial"/>
                <w:sz w:val="20"/>
                <w:szCs w:val="20"/>
              </w:rPr>
              <w:t xml:space="preserve">Thank you </w:t>
            </w:r>
          </w:p>
        </w:tc>
      </w:tr>
      <w:tr w:rsidR="0059177E" w:rsidRPr="00772A1B" w14:paraId="21DBC275" w14:textId="77777777">
        <w:trPr>
          <w:trHeight w:val="1262"/>
        </w:trPr>
        <w:tc>
          <w:tcPr>
            <w:tcW w:w="5353" w:type="dxa"/>
          </w:tcPr>
          <w:p w14:paraId="7C077DBD" w14:textId="77777777" w:rsidR="0059177E" w:rsidRPr="00772A1B" w:rsidRDefault="0059177E" w:rsidP="0059177E">
            <w:pPr>
              <w:pStyle w:val="TableParagraph"/>
              <w:ind w:left="468" w:right="199"/>
              <w:rPr>
                <w:rFonts w:ascii="Arial" w:hAnsi="Arial" w:cs="Arial"/>
                <w:b/>
                <w:sz w:val="20"/>
                <w:szCs w:val="20"/>
              </w:rPr>
            </w:pPr>
            <w:r w:rsidRPr="00772A1B">
              <w:rPr>
                <w:rFonts w:ascii="Arial" w:hAnsi="Arial" w:cs="Arial"/>
                <w:b/>
                <w:sz w:val="20"/>
                <w:szCs w:val="20"/>
              </w:rPr>
              <w:t>Is the abstract of the article comprehensive? Do you suggest</w:t>
            </w:r>
            <w:r w:rsidRPr="00772A1B">
              <w:rPr>
                <w:rFonts w:ascii="Arial" w:hAnsi="Arial" w:cs="Arial"/>
                <w:b/>
                <w:spacing w:val="-6"/>
                <w:sz w:val="20"/>
                <w:szCs w:val="20"/>
              </w:rPr>
              <w:t xml:space="preserve"> </w:t>
            </w:r>
            <w:r w:rsidRPr="00772A1B">
              <w:rPr>
                <w:rFonts w:ascii="Arial" w:hAnsi="Arial" w:cs="Arial"/>
                <w:b/>
                <w:sz w:val="20"/>
                <w:szCs w:val="20"/>
              </w:rPr>
              <w:t>the</w:t>
            </w:r>
            <w:r w:rsidRPr="00772A1B">
              <w:rPr>
                <w:rFonts w:ascii="Arial" w:hAnsi="Arial" w:cs="Arial"/>
                <w:b/>
                <w:spacing w:val="-4"/>
                <w:sz w:val="20"/>
                <w:szCs w:val="20"/>
              </w:rPr>
              <w:t xml:space="preserve"> </w:t>
            </w:r>
            <w:r w:rsidRPr="00772A1B">
              <w:rPr>
                <w:rFonts w:ascii="Arial" w:hAnsi="Arial" w:cs="Arial"/>
                <w:b/>
                <w:sz w:val="20"/>
                <w:szCs w:val="20"/>
              </w:rPr>
              <w:t>addition</w:t>
            </w:r>
            <w:r w:rsidRPr="00772A1B">
              <w:rPr>
                <w:rFonts w:ascii="Arial" w:hAnsi="Arial" w:cs="Arial"/>
                <w:b/>
                <w:spacing w:val="-6"/>
                <w:sz w:val="20"/>
                <w:szCs w:val="20"/>
              </w:rPr>
              <w:t xml:space="preserve"> </w:t>
            </w:r>
            <w:r w:rsidRPr="00772A1B">
              <w:rPr>
                <w:rFonts w:ascii="Arial" w:hAnsi="Arial" w:cs="Arial"/>
                <w:b/>
                <w:sz w:val="20"/>
                <w:szCs w:val="20"/>
              </w:rPr>
              <w:t>(or</w:t>
            </w:r>
            <w:r w:rsidRPr="00772A1B">
              <w:rPr>
                <w:rFonts w:ascii="Arial" w:hAnsi="Arial" w:cs="Arial"/>
                <w:b/>
                <w:spacing w:val="-5"/>
                <w:sz w:val="20"/>
                <w:szCs w:val="20"/>
              </w:rPr>
              <w:t xml:space="preserve"> </w:t>
            </w:r>
            <w:r w:rsidRPr="00772A1B">
              <w:rPr>
                <w:rFonts w:ascii="Arial" w:hAnsi="Arial" w:cs="Arial"/>
                <w:b/>
                <w:sz w:val="20"/>
                <w:szCs w:val="20"/>
              </w:rPr>
              <w:t>deletion)</w:t>
            </w:r>
            <w:r w:rsidRPr="00772A1B">
              <w:rPr>
                <w:rFonts w:ascii="Arial" w:hAnsi="Arial" w:cs="Arial"/>
                <w:b/>
                <w:spacing w:val="-6"/>
                <w:sz w:val="20"/>
                <w:szCs w:val="20"/>
              </w:rPr>
              <w:t xml:space="preserve"> </w:t>
            </w:r>
            <w:r w:rsidRPr="00772A1B">
              <w:rPr>
                <w:rFonts w:ascii="Arial" w:hAnsi="Arial" w:cs="Arial"/>
                <w:b/>
                <w:sz w:val="20"/>
                <w:szCs w:val="20"/>
              </w:rPr>
              <w:t>of</w:t>
            </w:r>
            <w:r w:rsidRPr="00772A1B">
              <w:rPr>
                <w:rFonts w:ascii="Arial" w:hAnsi="Arial" w:cs="Arial"/>
                <w:b/>
                <w:spacing w:val="-6"/>
                <w:sz w:val="20"/>
                <w:szCs w:val="20"/>
              </w:rPr>
              <w:t xml:space="preserve"> </w:t>
            </w:r>
            <w:r w:rsidRPr="00772A1B">
              <w:rPr>
                <w:rFonts w:ascii="Arial" w:hAnsi="Arial" w:cs="Arial"/>
                <w:b/>
                <w:sz w:val="20"/>
                <w:szCs w:val="20"/>
              </w:rPr>
              <w:t>some</w:t>
            </w:r>
            <w:r w:rsidRPr="00772A1B">
              <w:rPr>
                <w:rFonts w:ascii="Arial" w:hAnsi="Arial" w:cs="Arial"/>
                <w:b/>
                <w:spacing w:val="-5"/>
                <w:sz w:val="20"/>
                <w:szCs w:val="20"/>
              </w:rPr>
              <w:t xml:space="preserve"> </w:t>
            </w:r>
            <w:r w:rsidRPr="00772A1B">
              <w:rPr>
                <w:rFonts w:ascii="Arial" w:hAnsi="Arial" w:cs="Arial"/>
                <w:b/>
                <w:sz w:val="20"/>
                <w:szCs w:val="20"/>
              </w:rPr>
              <w:t>points</w:t>
            </w:r>
            <w:r w:rsidRPr="00772A1B">
              <w:rPr>
                <w:rFonts w:ascii="Arial" w:hAnsi="Arial" w:cs="Arial"/>
                <w:b/>
                <w:spacing w:val="-4"/>
                <w:sz w:val="20"/>
                <w:szCs w:val="20"/>
              </w:rPr>
              <w:t xml:space="preserve"> </w:t>
            </w:r>
            <w:r w:rsidRPr="00772A1B">
              <w:rPr>
                <w:rFonts w:ascii="Arial" w:hAnsi="Arial" w:cs="Arial"/>
                <w:b/>
                <w:sz w:val="20"/>
                <w:szCs w:val="20"/>
              </w:rPr>
              <w:t>in</w:t>
            </w:r>
            <w:r w:rsidRPr="00772A1B">
              <w:rPr>
                <w:rFonts w:ascii="Arial" w:hAnsi="Arial" w:cs="Arial"/>
                <w:b/>
                <w:spacing w:val="-6"/>
                <w:sz w:val="20"/>
                <w:szCs w:val="20"/>
              </w:rPr>
              <w:t xml:space="preserve"> </w:t>
            </w:r>
            <w:r w:rsidRPr="00772A1B">
              <w:rPr>
                <w:rFonts w:ascii="Arial" w:hAnsi="Arial" w:cs="Arial"/>
                <w:b/>
                <w:sz w:val="20"/>
                <w:szCs w:val="20"/>
              </w:rPr>
              <w:t>this section? Please write your suggestions here.</w:t>
            </w:r>
          </w:p>
        </w:tc>
        <w:tc>
          <w:tcPr>
            <w:tcW w:w="9358" w:type="dxa"/>
          </w:tcPr>
          <w:p w14:paraId="466FC3F4" w14:textId="77777777" w:rsidR="0059177E" w:rsidRPr="00772A1B" w:rsidRDefault="0059177E" w:rsidP="0059177E">
            <w:pPr>
              <w:pStyle w:val="TableParagraph"/>
              <w:ind w:left="0" w:right="8567"/>
              <w:jc w:val="right"/>
              <w:rPr>
                <w:rFonts w:ascii="Arial" w:hAnsi="Arial" w:cs="Arial"/>
                <w:b/>
                <w:sz w:val="20"/>
                <w:szCs w:val="20"/>
              </w:rPr>
            </w:pPr>
            <w:r w:rsidRPr="00772A1B">
              <w:rPr>
                <w:rFonts w:ascii="Arial" w:hAnsi="Arial" w:cs="Arial"/>
                <w:b/>
                <w:spacing w:val="-5"/>
                <w:sz w:val="20"/>
                <w:szCs w:val="20"/>
              </w:rPr>
              <w:t>Yes</w:t>
            </w:r>
          </w:p>
        </w:tc>
        <w:tc>
          <w:tcPr>
            <w:tcW w:w="6443" w:type="dxa"/>
          </w:tcPr>
          <w:p w14:paraId="48BD5111" w14:textId="7BF94336" w:rsidR="0059177E" w:rsidRPr="00772A1B" w:rsidRDefault="0059177E" w:rsidP="0059177E">
            <w:pPr>
              <w:pStyle w:val="TableParagraph"/>
              <w:ind w:left="0"/>
              <w:rPr>
                <w:rFonts w:ascii="Arial" w:hAnsi="Arial" w:cs="Arial"/>
                <w:sz w:val="20"/>
                <w:szCs w:val="20"/>
              </w:rPr>
            </w:pPr>
            <w:r>
              <w:rPr>
                <w:rFonts w:ascii="Arial" w:hAnsi="Arial" w:cs="Arial"/>
                <w:sz w:val="20"/>
                <w:szCs w:val="20"/>
              </w:rPr>
              <w:t xml:space="preserve">Thank you </w:t>
            </w:r>
          </w:p>
        </w:tc>
      </w:tr>
      <w:tr w:rsidR="0059177E" w:rsidRPr="00772A1B" w14:paraId="4058446A" w14:textId="77777777">
        <w:trPr>
          <w:trHeight w:val="703"/>
        </w:trPr>
        <w:tc>
          <w:tcPr>
            <w:tcW w:w="5353" w:type="dxa"/>
          </w:tcPr>
          <w:p w14:paraId="06BFCEB6" w14:textId="77777777" w:rsidR="0059177E" w:rsidRPr="00772A1B" w:rsidRDefault="0059177E" w:rsidP="0059177E">
            <w:pPr>
              <w:pStyle w:val="TableParagraph"/>
              <w:ind w:left="468" w:right="199"/>
              <w:rPr>
                <w:rFonts w:ascii="Arial" w:hAnsi="Arial" w:cs="Arial"/>
                <w:b/>
                <w:sz w:val="20"/>
                <w:szCs w:val="20"/>
              </w:rPr>
            </w:pPr>
            <w:r w:rsidRPr="00772A1B">
              <w:rPr>
                <w:rFonts w:ascii="Arial" w:hAnsi="Arial" w:cs="Arial"/>
                <w:b/>
                <w:sz w:val="20"/>
                <w:szCs w:val="20"/>
              </w:rPr>
              <w:t>Is</w:t>
            </w:r>
            <w:r w:rsidRPr="00772A1B">
              <w:rPr>
                <w:rFonts w:ascii="Arial" w:hAnsi="Arial" w:cs="Arial"/>
                <w:b/>
                <w:spacing w:val="-7"/>
                <w:sz w:val="20"/>
                <w:szCs w:val="20"/>
              </w:rPr>
              <w:t xml:space="preserve"> </w:t>
            </w:r>
            <w:r w:rsidRPr="00772A1B">
              <w:rPr>
                <w:rFonts w:ascii="Arial" w:hAnsi="Arial" w:cs="Arial"/>
                <w:b/>
                <w:sz w:val="20"/>
                <w:szCs w:val="20"/>
              </w:rPr>
              <w:t>the</w:t>
            </w:r>
            <w:r w:rsidRPr="00772A1B">
              <w:rPr>
                <w:rFonts w:ascii="Arial" w:hAnsi="Arial" w:cs="Arial"/>
                <w:b/>
                <w:spacing w:val="-7"/>
                <w:sz w:val="20"/>
                <w:szCs w:val="20"/>
              </w:rPr>
              <w:t xml:space="preserve"> </w:t>
            </w:r>
            <w:r w:rsidRPr="00772A1B">
              <w:rPr>
                <w:rFonts w:ascii="Arial" w:hAnsi="Arial" w:cs="Arial"/>
                <w:b/>
                <w:sz w:val="20"/>
                <w:szCs w:val="20"/>
              </w:rPr>
              <w:t>manuscript</w:t>
            </w:r>
            <w:r w:rsidRPr="00772A1B">
              <w:rPr>
                <w:rFonts w:ascii="Arial" w:hAnsi="Arial" w:cs="Arial"/>
                <w:b/>
                <w:spacing w:val="-9"/>
                <w:sz w:val="20"/>
                <w:szCs w:val="20"/>
              </w:rPr>
              <w:t xml:space="preserve"> </w:t>
            </w:r>
            <w:r w:rsidRPr="00772A1B">
              <w:rPr>
                <w:rFonts w:ascii="Arial" w:hAnsi="Arial" w:cs="Arial"/>
                <w:b/>
                <w:sz w:val="20"/>
                <w:szCs w:val="20"/>
              </w:rPr>
              <w:t>scientifically,</w:t>
            </w:r>
            <w:r w:rsidRPr="00772A1B">
              <w:rPr>
                <w:rFonts w:ascii="Arial" w:hAnsi="Arial" w:cs="Arial"/>
                <w:b/>
                <w:spacing w:val="-7"/>
                <w:sz w:val="20"/>
                <w:szCs w:val="20"/>
              </w:rPr>
              <w:t xml:space="preserve"> </w:t>
            </w:r>
            <w:r w:rsidRPr="00772A1B">
              <w:rPr>
                <w:rFonts w:ascii="Arial" w:hAnsi="Arial" w:cs="Arial"/>
                <w:b/>
                <w:sz w:val="20"/>
                <w:szCs w:val="20"/>
              </w:rPr>
              <w:t>correct?</w:t>
            </w:r>
            <w:r w:rsidRPr="00772A1B">
              <w:rPr>
                <w:rFonts w:ascii="Arial" w:hAnsi="Arial" w:cs="Arial"/>
                <w:b/>
                <w:spacing w:val="-8"/>
                <w:sz w:val="20"/>
                <w:szCs w:val="20"/>
              </w:rPr>
              <w:t xml:space="preserve"> </w:t>
            </w:r>
            <w:r w:rsidRPr="00772A1B">
              <w:rPr>
                <w:rFonts w:ascii="Arial" w:hAnsi="Arial" w:cs="Arial"/>
                <w:b/>
                <w:sz w:val="20"/>
                <w:szCs w:val="20"/>
              </w:rPr>
              <w:t>Please</w:t>
            </w:r>
            <w:r w:rsidRPr="00772A1B">
              <w:rPr>
                <w:rFonts w:ascii="Arial" w:hAnsi="Arial" w:cs="Arial"/>
                <w:b/>
                <w:spacing w:val="-8"/>
                <w:sz w:val="20"/>
                <w:szCs w:val="20"/>
              </w:rPr>
              <w:t xml:space="preserve"> </w:t>
            </w:r>
            <w:r w:rsidRPr="00772A1B">
              <w:rPr>
                <w:rFonts w:ascii="Arial" w:hAnsi="Arial" w:cs="Arial"/>
                <w:b/>
                <w:sz w:val="20"/>
                <w:szCs w:val="20"/>
              </w:rPr>
              <w:t xml:space="preserve">write </w:t>
            </w:r>
            <w:r w:rsidRPr="00772A1B">
              <w:rPr>
                <w:rFonts w:ascii="Arial" w:hAnsi="Arial" w:cs="Arial"/>
                <w:b/>
                <w:spacing w:val="-2"/>
                <w:sz w:val="20"/>
                <w:szCs w:val="20"/>
              </w:rPr>
              <w:t>here.</w:t>
            </w:r>
          </w:p>
        </w:tc>
        <w:tc>
          <w:tcPr>
            <w:tcW w:w="9358" w:type="dxa"/>
          </w:tcPr>
          <w:p w14:paraId="0769C52F" w14:textId="77777777" w:rsidR="0059177E" w:rsidRPr="00772A1B" w:rsidRDefault="0059177E" w:rsidP="0059177E">
            <w:pPr>
              <w:pStyle w:val="TableParagraph"/>
              <w:rPr>
                <w:rFonts w:ascii="Arial" w:hAnsi="Arial" w:cs="Arial"/>
                <w:sz w:val="20"/>
                <w:szCs w:val="20"/>
              </w:rPr>
            </w:pPr>
            <w:r w:rsidRPr="00772A1B">
              <w:rPr>
                <w:rFonts w:ascii="Arial" w:hAnsi="Arial" w:cs="Arial"/>
                <w:spacing w:val="-5"/>
                <w:sz w:val="20"/>
                <w:szCs w:val="20"/>
              </w:rPr>
              <w:t>Yes</w:t>
            </w:r>
          </w:p>
        </w:tc>
        <w:tc>
          <w:tcPr>
            <w:tcW w:w="6443" w:type="dxa"/>
          </w:tcPr>
          <w:p w14:paraId="7FBE3DDD" w14:textId="0AB7B212" w:rsidR="0059177E" w:rsidRPr="00772A1B" w:rsidRDefault="0059177E" w:rsidP="0059177E">
            <w:pPr>
              <w:pStyle w:val="TableParagraph"/>
              <w:ind w:left="0"/>
              <w:rPr>
                <w:rFonts w:ascii="Arial" w:hAnsi="Arial" w:cs="Arial"/>
                <w:sz w:val="20"/>
                <w:szCs w:val="20"/>
              </w:rPr>
            </w:pPr>
            <w:r>
              <w:rPr>
                <w:rFonts w:ascii="Arial" w:hAnsi="Arial" w:cs="Arial"/>
                <w:sz w:val="20"/>
                <w:szCs w:val="20"/>
              </w:rPr>
              <w:t xml:space="preserve">Thank you </w:t>
            </w:r>
          </w:p>
        </w:tc>
      </w:tr>
      <w:tr w:rsidR="00FB4994" w:rsidRPr="00772A1B" w14:paraId="0A201907" w14:textId="77777777">
        <w:trPr>
          <w:trHeight w:val="703"/>
        </w:trPr>
        <w:tc>
          <w:tcPr>
            <w:tcW w:w="5353" w:type="dxa"/>
          </w:tcPr>
          <w:p w14:paraId="15457D8A" w14:textId="77777777" w:rsidR="00FB4994" w:rsidRPr="00772A1B" w:rsidRDefault="00FB4994" w:rsidP="00FB4994">
            <w:pPr>
              <w:pStyle w:val="TableParagraph"/>
              <w:spacing w:line="230" w:lineRule="exact"/>
              <w:ind w:left="468" w:right="199"/>
              <w:rPr>
                <w:rFonts w:ascii="Arial" w:hAnsi="Arial" w:cs="Arial"/>
                <w:b/>
                <w:sz w:val="20"/>
                <w:szCs w:val="20"/>
              </w:rPr>
            </w:pPr>
            <w:bookmarkStart w:id="0" w:name="_GoBack" w:colFirst="2" w:colLast="2"/>
            <w:r w:rsidRPr="00772A1B">
              <w:rPr>
                <w:rFonts w:ascii="Arial" w:hAnsi="Arial" w:cs="Arial"/>
                <w:b/>
                <w:sz w:val="20"/>
                <w:szCs w:val="20"/>
              </w:rPr>
              <w:t>Are</w:t>
            </w:r>
            <w:r w:rsidRPr="00772A1B">
              <w:rPr>
                <w:rFonts w:ascii="Arial" w:hAnsi="Arial" w:cs="Arial"/>
                <w:b/>
                <w:spacing w:val="-6"/>
                <w:sz w:val="20"/>
                <w:szCs w:val="20"/>
              </w:rPr>
              <w:t xml:space="preserve"> </w:t>
            </w:r>
            <w:r w:rsidRPr="00772A1B">
              <w:rPr>
                <w:rFonts w:ascii="Arial" w:hAnsi="Arial" w:cs="Arial"/>
                <w:b/>
                <w:sz w:val="20"/>
                <w:szCs w:val="20"/>
              </w:rPr>
              <w:t>the</w:t>
            </w:r>
            <w:r w:rsidRPr="00772A1B">
              <w:rPr>
                <w:rFonts w:ascii="Arial" w:hAnsi="Arial" w:cs="Arial"/>
                <w:b/>
                <w:spacing w:val="-6"/>
                <w:sz w:val="20"/>
                <w:szCs w:val="20"/>
              </w:rPr>
              <w:t xml:space="preserve"> </w:t>
            </w:r>
            <w:r w:rsidRPr="00772A1B">
              <w:rPr>
                <w:rFonts w:ascii="Arial" w:hAnsi="Arial" w:cs="Arial"/>
                <w:b/>
                <w:sz w:val="20"/>
                <w:szCs w:val="20"/>
              </w:rPr>
              <w:t>references</w:t>
            </w:r>
            <w:r w:rsidRPr="00772A1B">
              <w:rPr>
                <w:rFonts w:ascii="Arial" w:hAnsi="Arial" w:cs="Arial"/>
                <w:b/>
                <w:spacing w:val="-5"/>
                <w:sz w:val="20"/>
                <w:szCs w:val="20"/>
              </w:rPr>
              <w:t xml:space="preserve"> </w:t>
            </w:r>
            <w:r w:rsidRPr="00772A1B">
              <w:rPr>
                <w:rFonts w:ascii="Arial" w:hAnsi="Arial" w:cs="Arial"/>
                <w:b/>
                <w:sz w:val="20"/>
                <w:szCs w:val="20"/>
              </w:rPr>
              <w:t>sufficient</w:t>
            </w:r>
            <w:r w:rsidRPr="00772A1B">
              <w:rPr>
                <w:rFonts w:ascii="Arial" w:hAnsi="Arial" w:cs="Arial"/>
                <w:b/>
                <w:spacing w:val="-7"/>
                <w:sz w:val="20"/>
                <w:szCs w:val="20"/>
              </w:rPr>
              <w:t xml:space="preserve"> </w:t>
            </w:r>
            <w:r w:rsidRPr="00772A1B">
              <w:rPr>
                <w:rFonts w:ascii="Arial" w:hAnsi="Arial" w:cs="Arial"/>
                <w:b/>
                <w:sz w:val="20"/>
                <w:szCs w:val="20"/>
              </w:rPr>
              <w:t>and</w:t>
            </w:r>
            <w:r w:rsidRPr="00772A1B">
              <w:rPr>
                <w:rFonts w:ascii="Arial" w:hAnsi="Arial" w:cs="Arial"/>
                <w:b/>
                <w:spacing w:val="-7"/>
                <w:sz w:val="20"/>
                <w:szCs w:val="20"/>
              </w:rPr>
              <w:t xml:space="preserve"> </w:t>
            </w:r>
            <w:r w:rsidRPr="00772A1B">
              <w:rPr>
                <w:rFonts w:ascii="Arial" w:hAnsi="Arial" w:cs="Arial"/>
                <w:b/>
                <w:sz w:val="20"/>
                <w:szCs w:val="20"/>
              </w:rPr>
              <w:t>recent?</w:t>
            </w:r>
            <w:r w:rsidRPr="00772A1B">
              <w:rPr>
                <w:rFonts w:ascii="Arial" w:hAnsi="Arial" w:cs="Arial"/>
                <w:b/>
                <w:spacing w:val="-3"/>
                <w:sz w:val="20"/>
                <w:szCs w:val="20"/>
              </w:rPr>
              <w:t xml:space="preserve"> </w:t>
            </w:r>
            <w:r w:rsidRPr="00772A1B">
              <w:rPr>
                <w:rFonts w:ascii="Arial" w:hAnsi="Arial" w:cs="Arial"/>
                <w:b/>
                <w:sz w:val="20"/>
                <w:szCs w:val="20"/>
              </w:rPr>
              <w:t>If</w:t>
            </w:r>
            <w:r w:rsidRPr="00772A1B">
              <w:rPr>
                <w:rFonts w:ascii="Arial" w:hAnsi="Arial" w:cs="Arial"/>
                <w:b/>
                <w:spacing w:val="-7"/>
                <w:sz w:val="20"/>
                <w:szCs w:val="20"/>
              </w:rPr>
              <w:t xml:space="preserve"> </w:t>
            </w:r>
            <w:r w:rsidRPr="00772A1B">
              <w:rPr>
                <w:rFonts w:ascii="Arial" w:hAnsi="Arial" w:cs="Arial"/>
                <w:b/>
                <w:sz w:val="20"/>
                <w:szCs w:val="20"/>
              </w:rPr>
              <w:t>you</w:t>
            </w:r>
            <w:r w:rsidRPr="00772A1B">
              <w:rPr>
                <w:rFonts w:ascii="Arial" w:hAnsi="Arial" w:cs="Arial"/>
                <w:b/>
                <w:spacing w:val="-7"/>
                <w:sz w:val="20"/>
                <w:szCs w:val="20"/>
              </w:rPr>
              <w:t xml:space="preserve"> </w:t>
            </w:r>
            <w:r w:rsidRPr="00772A1B">
              <w:rPr>
                <w:rFonts w:ascii="Arial" w:hAnsi="Arial" w:cs="Arial"/>
                <w:b/>
                <w:sz w:val="20"/>
                <w:szCs w:val="20"/>
              </w:rPr>
              <w:t>have suggestions of additional references, please mention them in the review form.</w:t>
            </w:r>
          </w:p>
        </w:tc>
        <w:tc>
          <w:tcPr>
            <w:tcW w:w="9358" w:type="dxa"/>
          </w:tcPr>
          <w:p w14:paraId="25EDC13F" w14:textId="77777777" w:rsidR="00FB4994" w:rsidRPr="00772A1B" w:rsidRDefault="00FB4994" w:rsidP="00FB4994">
            <w:pPr>
              <w:pStyle w:val="TableParagraph"/>
              <w:rPr>
                <w:rFonts w:ascii="Arial" w:hAnsi="Arial" w:cs="Arial"/>
                <w:sz w:val="20"/>
                <w:szCs w:val="20"/>
              </w:rPr>
            </w:pPr>
            <w:r w:rsidRPr="00772A1B">
              <w:rPr>
                <w:rFonts w:ascii="Arial" w:hAnsi="Arial" w:cs="Arial"/>
                <w:spacing w:val="-5"/>
                <w:sz w:val="20"/>
                <w:szCs w:val="20"/>
              </w:rPr>
              <w:t>Yes</w:t>
            </w:r>
          </w:p>
        </w:tc>
        <w:tc>
          <w:tcPr>
            <w:tcW w:w="6443" w:type="dxa"/>
          </w:tcPr>
          <w:p w14:paraId="2D1B4483" w14:textId="02641411" w:rsidR="00FB4994" w:rsidRPr="00772A1B" w:rsidRDefault="00FB4994" w:rsidP="00FB4994">
            <w:pPr>
              <w:pStyle w:val="TableParagraph"/>
              <w:ind w:left="0"/>
              <w:rPr>
                <w:rFonts w:ascii="Arial" w:hAnsi="Arial" w:cs="Arial"/>
                <w:sz w:val="20"/>
                <w:szCs w:val="20"/>
              </w:rPr>
            </w:pPr>
            <w:r>
              <w:rPr>
                <w:rFonts w:ascii="Arial" w:hAnsi="Arial" w:cs="Arial"/>
                <w:sz w:val="20"/>
                <w:szCs w:val="20"/>
              </w:rPr>
              <w:t xml:space="preserve">Thank you </w:t>
            </w:r>
          </w:p>
        </w:tc>
      </w:tr>
      <w:bookmarkEnd w:id="0"/>
      <w:tr w:rsidR="0059177E" w:rsidRPr="00772A1B" w14:paraId="0E94BE2D" w14:textId="77777777">
        <w:trPr>
          <w:trHeight w:val="689"/>
        </w:trPr>
        <w:tc>
          <w:tcPr>
            <w:tcW w:w="5353" w:type="dxa"/>
          </w:tcPr>
          <w:p w14:paraId="0C6CE74E" w14:textId="77777777" w:rsidR="0059177E" w:rsidRPr="00772A1B" w:rsidRDefault="0059177E" w:rsidP="0059177E">
            <w:pPr>
              <w:pStyle w:val="TableParagraph"/>
              <w:ind w:left="468" w:right="199"/>
              <w:rPr>
                <w:rFonts w:ascii="Arial" w:hAnsi="Arial" w:cs="Arial"/>
                <w:b/>
                <w:sz w:val="20"/>
                <w:szCs w:val="20"/>
              </w:rPr>
            </w:pPr>
            <w:r w:rsidRPr="00772A1B">
              <w:rPr>
                <w:rFonts w:ascii="Arial" w:hAnsi="Arial" w:cs="Arial"/>
                <w:b/>
                <w:sz w:val="20"/>
                <w:szCs w:val="20"/>
              </w:rPr>
              <w:t>Is</w:t>
            </w:r>
            <w:r w:rsidRPr="00772A1B">
              <w:rPr>
                <w:rFonts w:ascii="Arial" w:hAnsi="Arial" w:cs="Arial"/>
                <w:b/>
                <w:spacing w:val="-6"/>
                <w:sz w:val="20"/>
                <w:szCs w:val="20"/>
              </w:rPr>
              <w:t xml:space="preserve"> </w:t>
            </w:r>
            <w:r w:rsidRPr="00772A1B">
              <w:rPr>
                <w:rFonts w:ascii="Arial" w:hAnsi="Arial" w:cs="Arial"/>
                <w:b/>
                <w:sz w:val="20"/>
                <w:szCs w:val="20"/>
              </w:rPr>
              <w:t>the</w:t>
            </w:r>
            <w:r w:rsidRPr="00772A1B">
              <w:rPr>
                <w:rFonts w:ascii="Arial" w:hAnsi="Arial" w:cs="Arial"/>
                <w:b/>
                <w:spacing w:val="-6"/>
                <w:sz w:val="20"/>
                <w:szCs w:val="20"/>
              </w:rPr>
              <w:t xml:space="preserve"> </w:t>
            </w:r>
            <w:r w:rsidRPr="00772A1B">
              <w:rPr>
                <w:rFonts w:ascii="Arial" w:hAnsi="Arial" w:cs="Arial"/>
                <w:b/>
                <w:sz w:val="20"/>
                <w:szCs w:val="20"/>
              </w:rPr>
              <w:t>language/English</w:t>
            </w:r>
            <w:r w:rsidRPr="00772A1B">
              <w:rPr>
                <w:rFonts w:ascii="Arial" w:hAnsi="Arial" w:cs="Arial"/>
                <w:b/>
                <w:spacing w:val="-7"/>
                <w:sz w:val="20"/>
                <w:szCs w:val="20"/>
              </w:rPr>
              <w:t xml:space="preserve"> </w:t>
            </w:r>
            <w:r w:rsidRPr="00772A1B">
              <w:rPr>
                <w:rFonts w:ascii="Arial" w:hAnsi="Arial" w:cs="Arial"/>
                <w:b/>
                <w:sz w:val="20"/>
                <w:szCs w:val="20"/>
              </w:rPr>
              <w:t>quality</w:t>
            </w:r>
            <w:r w:rsidRPr="00772A1B">
              <w:rPr>
                <w:rFonts w:ascii="Arial" w:hAnsi="Arial" w:cs="Arial"/>
                <w:b/>
                <w:spacing w:val="-6"/>
                <w:sz w:val="20"/>
                <w:szCs w:val="20"/>
              </w:rPr>
              <w:t xml:space="preserve"> </w:t>
            </w:r>
            <w:r w:rsidRPr="00772A1B">
              <w:rPr>
                <w:rFonts w:ascii="Arial" w:hAnsi="Arial" w:cs="Arial"/>
                <w:b/>
                <w:sz w:val="20"/>
                <w:szCs w:val="20"/>
              </w:rPr>
              <w:t>of</w:t>
            </w:r>
            <w:r w:rsidRPr="00772A1B">
              <w:rPr>
                <w:rFonts w:ascii="Arial" w:hAnsi="Arial" w:cs="Arial"/>
                <w:b/>
                <w:spacing w:val="-7"/>
                <w:sz w:val="20"/>
                <w:szCs w:val="20"/>
              </w:rPr>
              <w:t xml:space="preserve"> </w:t>
            </w:r>
            <w:r w:rsidRPr="00772A1B">
              <w:rPr>
                <w:rFonts w:ascii="Arial" w:hAnsi="Arial" w:cs="Arial"/>
                <w:b/>
                <w:sz w:val="20"/>
                <w:szCs w:val="20"/>
              </w:rPr>
              <w:t>the</w:t>
            </w:r>
            <w:r w:rsidRPr="00772A1B">
              <w:rPr>
                <w:rFonts w:ascii="Arial" w:hAnsi="Arial" w:cs="Arial"/>
                <w:b/>
                <w:spacing w:val="-6"/>
                <w:sz w:val="20"/>
                <w:szCs w:val="20"/>
              </w:rPr>
              <w:t xml:space="preserve"> </w:t>
            </w:r>
            <w:r w:rsidRPr="00772A1B">
              <w:rPr>
                <w:rFonts w:ascii="Arial" w:hAnsi="Arial" w:cs="Arial"/>
                <w:b/>
                <w:sz w:val="20"/>
                <w:szCs w:val="20"/>
              </w:rPr>
              <w:t>article</w:t>
            </w:r>
            <w:r w:rsidRPr="00772A1B">
              <w:rPr>
                <w:rFonts w:ascii="Arial" w:hAnsi="Arial" w:cs="Arial"/>
                <w:b/>
                <w:spacing w:val="-6"/>
                <w:sz w:val="20"/>
                <w:szCs w:val="20"/>
              </w:rPr>
              <w:t xml:space="preserve"> </w:t>
            </w:r>
            <w:r w:rsidRPr="00772A1B">
              <w:rPr>
                <w:rFonts w:ascii="Arial" w:hAnsi="Arial" w:cs="Arial"/>
                <w:b/>
                <w:sz w:val="20"/>
                <w:szCs w:val="20"/>
              </w:rPr>
              <w:t>suitable for scholarly communications?</w:t>
            </w:r>
          </w:p>
        </w:tc>
        <w:tc>
          <w:tcPr>
            <w:tcW w:w="9358" w:type="dxa"/>
          </w:tcPr>
          <w:p w14:paraId="48F252EF" w14:textId="77777777" w:rsidR="0059177E" w:rsidRPr="00772A1B" w:rsidRDefault="0059177E" w:rsidP="0059177E">
            <w:pPr>
              <w:pStyle w:val="TableParagraph"/>
              <w:spacing w:line="230" w:lineRule="exact"/>
              <w:ind w:right="483"/>
              <w:jc w:val="both"/>
              <w:rPr>
                <w:rFonts w:ascii="Arial" w:hAnsi="Arial" w:cs="Arial"/>
                <w:sz w:val="20"/>
                <w:szCs w:val="20"/>
              </w:rPr>
            </w:pPr>
            <w:r w:rsidRPr="00772A1B">
              <w:rPr>
                <w:rFonts w:ascii="Arial" w:hAnsi="Arial" w:cs="Arial"/>
                <w:sz w:val="20"/>
                <w:szCs w:val="20"/>
              </w:rPr>
              <w:t>Occasional</w:t>
            </w:r>
            <w:r w:rsidRPr="00772A1B">
              <w:rPr>
                <w:rFonts w:ascii="Arial" w:hAnsi="Arial" w:cs="Arial"/>
                <w:spacing w:val="-5"/>
                <w:sz w:val="20"/>
                <w:szCs w:val="20"/>
              </w:rPr>
              <w:t xml:space="preserve"> </w:t>
            </w:r>
            <w:r w:rsidRPr="00772A1B">
              <w:rPr>
                <w:rFonts w:ascii="Arial" w:hAnsi="Arial" w:cs="Arial"/>
                <w:sz w:val="20"/>
                <w:szCs w:val="20"/>
              </w:rPr>
              <w:t>grammatical</w:t>
            </w:r>
            <w:r w:rsidRPr="00772A1B">
              <w:rPr>
                <w:rFonts w:ascii="Arial" w:hAnsi="Arial" w:cs="Arial"/>
                <w:spacing w:val="-5"/>
                <w:sz w:val="20"/>
                <w:szCs w:val="20"/>
              </w:rPr>
              <w:t xml:space="preserve"> </w:t>
            </w:r>
            <w:r w:rsidRPr="00772A1B">
              <w:rPr>
                <w:rFonts w:ascii="Arial" w:hAnsi="Arial" w:cs="Arial"/>
                <w:sz w:val="20"/>
                <w:szCs w:val="20"/>
              </w:rPr>
              <w:t>issues</w:t>
            </w:r>
            <w:r w:rsidRPr="00772A1B">
              <w:rPr>
                <w:rFonts w:ascii="Arial" w:hAnsi="Arial" w:cs="Arial"/>
                <w:spacing w:val="-4"/>
                <w:sz w:val="20"/>
                <w:szCs w:val="20"/>
              </w:rPr>
              <w:t xml:space="preserve"> </w:t>
            </w:r>
            <w:r w:rsidRPr="00772A1B">
              <w:rPr>
                <w:rFonts w:ascii="Arial" w:hAnsi="Arial" w:cs="Arial"/>
                <w:sz w:val="20"/>
                <w:szCs w:val="20"/>
              </w:rPr>
              <w:t>and</w:t>
            </w:r>
            <w:r w:rsidRPr="00772A1B">
              <w:rPr>
                <w:rFonts w:ascii="Arial" w:hAnsi="Arial" w:cs="Arial"/>
                <w:spacing w:val="-5"/>
                <w:sz w:val="20"/>
                <w:szCs w:val="20"/>
              </w:rPr>
              <w:t xml:space="preserve"> </w:t>
            </w:r>
            <w:r w:rsidRPr="00772A1B">
              <w:rPr>
                <w:rFonts w:ascii="Arial" w:hAnsi="Arial" w:cs="Arial"/>
                <w:sz w:val="20"/>
                <w:szCs w:val="20"/>
              </w:rPr>
              <w:t>awkward</w:t>
            </w:r>
            <w:r w:rsidRPr="00772A1B">
              <w:rPr>
                <w:rFonts w:ascii="Arial" w:hAnsi="Arial" w:cs="Arial"/>
                <w:spacing w:val="-5"/>
                <w:sz w:val="20"/>
                <w:szCs w:val="20"/>
              </w:rPr>
              <w:t xml:space="preserve"> </w:t>
            </w:r>
            <w:r w:rsidRPr="00772A1B">
              <w:rPr>
                <w:rFonts w:ascii="Arial" w:hAnsi="Arial" w:cs="Arial"/>
                <w:sz w:val="20"/>
                <w:szCs w:val="20"/>
              </w:rPr>
              <w:t>phrasing</w:t>
            </w:r>
            <w:r w:rsidRPr="00772A1B">
              <w:rPr>
                <w:rFonts w:ascii="Arial" w:hAnsi="Arial" w:cs="Arial"/>
                <w:spacing w:val="-5"/>
                <w:sz w:val="20"/>
                <w:szCs w:val="20"/>
              </w:rPr>
              <w:t xml:space="preserve"> </w:t>
            </w:r>
            <w:r w:rsidRPr="00772A1B">
              <w:rPr>
                <w:rFonts w:ascii="Arial" w:hAnsi="Arial" w:cs="Arial"/>
                <w:sz w:val="20"/>
                <w:szCs w:val="20"/>
              </w:rPr>
              <w:t>reduce</w:t>
            </w:r>
            <w:r w:rsidRPr="00772A1B">
              <w:rPr>
                <w:rFonts w:ascii="Arial" w:hAnsi="Arial" w:cs="Arial"/>
                <w:spacing w:val="-5"/>
                <w:sz w:val="20"/>
                <w:szCs w:val="20"/>
              </w:rPr>
              <w:t xml:space="preserve"> </w:t>
            </w:r>
            <w:r w:rsidRPr="00772A1B">
              <w:rPr>
                <w:rFonts w:ascii="Arial" w:hAnsi="Arial" w:cs="Arial"/>
                <w:sz w:val="20"/>
                <w:szCs w:val="20"/>
              </w:rPr>
              <w:t>readability. Some</w:t>
            </w:r>
            <w:r w:rsidRPr="00772A1B">
              <w:rPr>
                <w:rFonts w:ascii="Arial" w:hAnsi="Arial" w:cs="Arial"/>
                <w:spacing w:val="-5"/>
                <w:sz w:val="20"/>
                <w:szCs w:val="20"/>
              </w:rPr>
              <w:t xml:space="preserve"> </w:t>
            </w:r>
            <w:r w:rsidRPr="00772A1B">
              <w:rPr>
                <w:rFonts w:ascii="Arial" w:hAnsi="Arial" w:cs="Arial"/>
                <w:sz w:val="20"/>
                <w:szCs w:val="20"/>
              </w:rPr>
              <w:t>statements</w:t>
            </w:r>
            <w:r w:rsidRPr="00772A1B">
              <w:rPr>
                <w:rFonts w:ascii="Arial" w:hAnsi="Arial" w:cs="Arial"/>
                <w:spacing w:val="-4"/>
                <w:sz w:val="20"/>
                <w:szCs w:val="20"/>
              </w:rPr>
              <w:t xml:space="preserve"> </w:t>
            </w:r>
            <w:r w:rsidRPr="00772A1B">
              <w:rPr>
                <w:rFonts w:ascii="Arial" w:hAnsi="Arial" w:cs="Arial"/>
                <w:sz w:val="20"/>
                <w:szCs w:val="20"/>
              </w:rPr>
              <w:t>are</w:t>
            </w:r>
            <w:r w:rsidRPr="00772A1B">
              <w:rPr>
                <w:rFonts w:ascii="Arial" w:hAnsi="Arial" w:cs="Arial"/>
                <w:spacing w:val="-5"/>
                <w:sz w:val="20"/>
                <w:szCs w:val="20"/>
              </w:rPr>
              <w:t xml:space="preserve"> </w:t>
            </w:r>
            <w:r w:rsidRPr="00772A1B">
              <w:rPr>
                <w:rFonts w:ascii="Arial" w:hAnsi="Arial" w:cs="Arial"/>
                <w:sz w:val="20"/>
                <w:szCs w:val="20"/>
              </w:rPr>
              <w:t>overly</w:t>
            </w:r>
            <w:r w:rsidRPr="00772A1B">
              <w:rPr>
                <w:rFonts w:ascii="Arial" w:hAnsi="Arial" w:cs="Arial"/>
                <w:spacing w:val="-5"/>
                <w:sz w:val="20"/>
                <w:szCs w:val="20"/>
              </w:rPr>
              <w:t xml:space="preserve"> </w:t>
            </w:r>
            <w:r w:rsidRPr="00772A1B">
              <w:rPr>
                <w:rFonts w:ascii="Arial" w:hAnsi="Arial" w:cs="Arial"/>
                <w:sz w:val="20"/>
                <w:szCs w:val="20"/>
              </w:rPr>
              <w:t>general (e.g.,</w:t>
            </w:r>
            <w:r w:rsidRPr="00772A1B">
              <w:rPr>
                <w:rFonts w:ascii="Arial" w:hAnsi="Arial" w:cs="Arial"/>
                <w:spacing w:val="-1"/>
                <w:sz w:val="20"/>
                <w:szCs w:val="20"/>
              </w:rPr>
              <w:t xml:space="preserve"> </w:t>
            </w:r>
            <w:r w:rsidRPr="00772A1B">
              <w:rPr>
                <w:rFonts w:ascii="Arial" w:hAnsi="Arial" w:cs="Arial"/>
                <w:sz w:val="20"/>
                <w:szCs w:val="20"/>
              </w:rPr>
              <w:t>“improve</w:t>
            </w:r>
            <w:r w:rsidRPr="00772A1B">
              <w:rPr>
                <w:rFonts w:ascii="Arial" w:hAnsi="Arial" w:cs="Arial"/>
                <w:spacing w:val="-2"/>
                <w:sz w:val="20"/>
                <w:szCs w:val="20"/>
              </w:rPr>
              <w:t xml:space="preserve"> </w:t>
            </w:r>
            <w:r w:rsidRPr="00772A1B">
              <w:rPr>
                <w:rFonts w:ascii="Arial" w:hAnsi="Arial" w:cs="Arial"/>
                <w:sz w:val="20"/>
                <w:szCs w:val="20"/>
              </w:rPr>
              <w:t>functionality,”</w:t>
            </w:r>
            <w:r w:rsidRPr="00772A1B">
              <w:rPr>
                <w:rFonts w:ascii="Arial" w:hAnsi="Arial" w:cs="Arial"/>
                <w:spacing w:val="-2"/>
                <w:sz w:val="20"/>
                <w:szCs w:val="20"/>
              </w:rPr>
              <w:t xml:space="preserve"> </w:t>
            </w:r>
            <w:r w:rsidRPr="00772A1B">
              <w:rPr>
                <w:rFonts w:ascii="Arial" w:hAnsi="Arial" w:cs="Arial"/>
                <w:sz w:val="20"/>
                <w:szCs w:val="20"/>
              </w:rPr>
              <w:t>“good</w:t>
            </w:r>
            <w:r w:rsidRPr="00772A1B">
              <w:rPr>
                <w:rFonts w:ascii="Arial" w:hAnsi="Arial" w:cs="Arial"/>
                <w:spacing w:val="-2"/>
                <w:sz w:val="20"/>
                <w:szCs w:val="20"/>
              </w:rPr>
              <w:t xml:space="preserve"> </w:t>
            </w:r>
            <w:r w:rsidRPr="00772A1B">
              <w:rPr>
                <w:rFonts w:ascii="Arial" w:hAnsi="Arial" w:cs="Arial"/>
                <w:sz w:val="20"/>
                <w:szCs w:val="20"/>
              </w:rPr>
              <w:t>cocoa</w:t>
            </w:r>
            <w:r w:rsidRPr="00772A1B">
              <w:rPr>
                <w:rFonts w:ascii="Arial" w:hAnsi="Arial" w:cs="Arial"/>
                <w:spacing w:val="-2"/>
                <w:sz w:val="20"/>
                <w:szCs w:val="20"/>
              </w:rPr>
              <w:t xml:space="preserve"> </w:t>
            </w:r>
            <w:r w:rsidRPr="00772A1B">
              <w:rPr>
                <w:rFonts w:ascii="Arial" w:hAnsi="Arial" w:cs="Arial"/>
                <w:sz w:val="20"/>
                <w:szCs w:val="20"/>
              </w:rPr>
              <w:t>butter”). Then, professional</w:t>
            </w:r>
            <w:r w:rsidRPr="00772A1B">
              <w:rPr>
                <w:rFonts w:ascii="Arial" w:hAnsi="Arial" w:cs="Arial"/>
                <w:spacing w:val="-2"/>
                <w:sz w:val="20"/>
                <w:szCs w:val="20"/>
              </w:rPr>
              <w:t xml:space="preserve"> </w:t>
            </w:r>
            <w:r w:rsidRPr="00772A1B">
              <w:rPr>
                <w:rFonts w:ascii="Arial" w:hAnsi="Arial" w:cs="Arial"/>
                <w:sz w:val="20"/>
                <w:szCs w:val="20"/>
              </w:rPr>
              <w:t>language</w:t>
            </w:r>
            <w:r w:rsidRPr="00772A1B">
              <w:rPr>
                <w:rFonts w:ascii="Arial" w:hAnsi="Arial" w:cs="Arial"/>
                <w:spacing w:val="-2"/>
                <w:sz w:val="20"/>
                <w:szCs w:val="20"/>
              </w:rPr>
              <w:t xml:space="preserve"> </w:t>
            </w:r>
            <w:r w:rsidRPr="00772A1B">
              <w:rPr>
                <w:rFonts w:ascii="Arial" w:hAnsi="Arial" w:cs="Arial"/>
                <w:sz w:val="20"/>
                <w:szCs w:val="20"/>
              </w:rPr>
              <w:t>editing</w:t>
            </w:r>
            <w:r w:rsidRPr="00772A1B">
              <w:rPr>
                <w:rFonts w:ascii="Arial" w:hAnsi="Arial" w:cs="Arial"/>
                <w:spacing w:val="-2"/>
                <w:sz w:val="20"/>
                <w:szCs w:val="20"/>
              </w:rPr>
              <w:t xml:space="preserve"> </w:t>
            </w:r>
            <w:r w:rsidRPr="00772A1B">
              <w:rPr>
                <w:rFonts w:ascii="Arial" w:hAnsi="Arial" w:cs="Arial"/>
                <w:sz w:val="20"/>
                <w:szCs w:val="20"/>
              </w:rPr>
              <w:t>is</w:t>
            </w:r>
            <w:r w:rsidRPr="00772A1B">
              <w:rPr>
                <w:rFonts w:ascii="Arial" w:hAnsi="Arial" w:cs="Arial"/>
                <w:spacing w:val="-1"/>
                <w:sz w:val="20"/>
                <w:szCs w:val="20"/>
              </w:rPr>
              <w:t xml:space="preserve"> </w:t>
            </w:r>
            <w:r w:rsidRPr="00772A1B">
              <w:rPr>
                <w:rFonts w:ascii="Arial" w:hAnsi="Arial" w:cs="Arial"/>
                <w:sz w:val="20"/>
                <w:szCs w:val="20"/>
              </w:rPr>
              <w:t>advised,</w:t>
            </w:r>
            <w:r w:rsidRPr="00772A1B">
              <w:rPr>
                <w:rFonts w:ascii="Arial" w:hAnsi="Arial" w:cs="Arial"/>
                <w:spacing w:val="-1"/>
                <w:sz w:val="20"/>
                <w:szCs w:val="20"/>
              </w:rPr>
              <w:t xml:space="preserve"> </w:t>
            </w:r>
            <w:r w:rsidRPr="00772A1B">
              <w:rPr>
                <w:rFonts w:ascii="Arial" w:hAnsi="Arial" w:cs="Arial"/>
                <w:sz w:val="20"/>
                <w:szCs w:val="20"/>
              </w:rPr>
              <w:t>and</w:t>
            </w:r>
            <w:r w:rsidRPr="00772A1B">
              <w:rPr>
                <w:rFonts w:ascii="Arial" w:hAnsi="Arial" w:cs="Arial"/>
                <w:spacing w:val="-2"/>
                <w:sz w:val="20"/>
                <w:szCs w:val="20"/>
              </w:rPr>
              <w:t xml:space="preserve"> </w:t>
            </w:r>
            <w:r w:rsidRPr="00772A1B">
              <w:rPr>
                <w:rFonts w:ascii="Arial" w:hAnsi="Arial" w:cs="Arial"/>
                <w:sz w:val="20"/>
                <w:szCs w:val="20"/>
              </w:rPr>
              <w:t>also please replace vague descriptors with quantifiable or mechanistic language.</w:t>
            </w:r>
          </w:p>
        </w:tc>
        <w:tc>
          <w:tcPr>
            <w:tcW w:w="6443" w:type="dxa"/>
          </w:tcPr>
          <w:p w14:paraId="13646C20" w14:textId="570FE982" w:rsidR="0059177E" w:rsidRPr="00772A1B" w:rsidRDefault="0059177E" w:rsidP="0059177E">
            <w:pPr>
              <w:pStyle w:val="TableParagraph"/>
              <w:ind w:left="0"/>
              <w:rPr>
                <w:rFonts w:ascii="Arial" w:hAnsi="Arial" w:cs="Arial"/>
                <w:sz w:val="20"/>
                <w:szCs w:val="20"/>
              </w:rPr>
            </w:pPr>
            <w:r w:rsidRPr="00772A1B">
              <w:rPr>
                <w:rFonts w:ascii="Arial" w:hAnsi="Arial" w:cs="Arial"/>
                <w:sz w:val="20"/>
                <w:szCs w:val="20"/>
              </w:rPr>
              <w:t xml:space="preserve">Resolved </w:t>
            </w:r>
          </w:p>
        </w:tc>
      </w:tr>
      <w:tr w:rsidR="0059177E" w:rsidRPr="00772A1B" w14:paraId="4F10C2CB" w14:textId="77777777">
        <w:trPr>
          <w:trHeight w:val="1179"/>
        </w:trPr>
        <w:tc>
          <w:tcPr>
            <w:tcW w:w="5353" w:type="dxa"/>
          </w:tcPr>
          <w:p w14:paraId="7B5080D0" w14:textId="77777777" w:rsidR="0059177E" w:rsidRPr="00772A1B" w:rsidRDefault="0059177E" w:rsidP="0059177E">
            <w:pPr>
              <w:pStyle w:val="TableParagraph"/>
              <w:spacing w:line="230" w:lineRule="exact"/>
              <w:rPr>
                <w:rFonts w:ascii="Arial" w:hAnsi="Arial" w:cs="Arial"/>
                <w:sz w:val="20"/>
                <w:szCs w:val="20"/>
              </w:rPr>
            </w:pPr>
            <w:r w:rsidRPr="00772A1B">
              <w:rPr>
                <w:rFonts w:ascii="Arial" w:hAnsi="Arial" w:cs="Arial"/>
                <w:b/>
                <w:sz w:val="20"/>
                <w:szCs w:val="20"/>
                <w:u w:val="single"/>
              </w:rPr>
              <w:t>Optional/General</w:t>
            </w:r>
            <w:r w:rsidRPr="00772A1B">
              <w:rPr>
                <w:rFonts w:ascii="Arial" w:hAnsi="Arial" w:cs="Arial"/>
                <w:b/>
                <w:spacing w:val="-12"/>
                <w:sz w:val="20"/>
                <w:szCs w:val="20"/>
              </w:rPr>
              <w:t xml:space="preserve"> </w:t>
            </w:r>
            <w:r w:rsidRPr="00772A1B">
              <w:rPr>
                <w:rFonts w:ascii="Arial" w:hAnsi="Arial" w:cs="Arial"/>
                <w:spacing w:val="-2"/>
                <w:sz w:val="20"/>
                <w:szCs w:val="20"/>
              </w:rPr>
              <w:t>comments</w:t>
            </w:r>
          </w:p>
        </w:tc>
        <w:tc>
          <w:tcPr>
            <w:tcW w:w="9358" w:type="dxa"/>
          </w:tcPr>
          <w:p w14:paraId="5A6A9BCE" w14:textId="77777777" w:rsidR="0059177E" w:rsidRPr="00772A1B" w:rsidRDefault="0059177E" w:rsidP="0059177E">
            <w:pPr>
              <w:pStyle w:val="TableParagraph"/>
              <w:ind w:left="0"/>
              <w:rPr>
                <w:rFonts w:ascii="Arial" w:hAnsi="Arial" w:cs="Arial"/>
                <w:sz w:val="20"/>
                <w:szCs w:val="20"/>
              </w:rPr>
            </w:pPr>
          </w:p>
        </w:tc>
        <w:tc>
          <w:tcPr>
            <w:tcW w:w="6443" w:type="dxa"/>
          </w:tcPr>
          <w:p w14:paraId="46E80B92" w14:textId="77777777" w:rsidR="0059177E" w:rsidRPr="00772A1B" w:rsidRDefault="0059177E" w:rsidP="0059177E">
            <w:pPr>
              <w:pStyle w:val="TableParagraph"/>
              <w:ind w:left="0"/>
              <w:rPr>
                <w:rFonts w:ascii="Arial" w:hAnsi="Arial" w:cs="Arial"/>
                <w:sz w:val="20"/>
                <w:szCs w:val="20"/>
              </w:rPr>
            </w:pPr>
          </w:p>
        </w:tc>
      </w:tr>
    </w:tbl>
    <w:p w14:paraId="510DCF05" w14:textId="4A29E1D9" w:rsidR="00E630BF" w:rsidRDefault="00E630BF">
      <w:pPr>
        <w:pStyle w:val="BodyText"/>
        <w:rPr>
          <w:rFonts w:ascii="Arial" w:hAnsi="Arial" w:cs="Arial"/>
        </w:rPr>
      </w:pPr>
    </w:p>
    <w:p w14:paraId="43CA1AFF" w14:textId="3B7A8852" w:rsidR="00772A1B" w:rsidRDefault="00772A1B">
      <w:pPr>
        <w:pStyle w:val="BodyText"/>
        <w:rPr>
          <w:rFonts w:ascii="Arial" w:hAnsi="Arial" w:cs="Arial"/>
        </w:rPr>
      </w:pPr>
    </w:p>
    <w:p w14:paraId="66CC89E7" w14:textId="4FD35422" w:rsidR="00772A1B" w:rsidRDefault="00772A1B">
      <w:pPr>
        <w:pStyle w:val="BodyText"/>
        <w:rPr>
          <w:rFonts w:ascii="Arial" w:hAnsi="Arial" w:cs="Arial"/>
        </w:rPr>
      </w:pPr>
    </w:p>
    <w:p w14:paraId="794F87CC" w14:textId="7B198914" w:rsidR="00772A1B" w:rsidRDefault="00772A1B">
      <w:pPr>
        <w:pStyle w:val="BodyText"/>
        <w:rPr>
          <w:rFonts w:ascii="Arial" w:hAnsi="Arial" w:cs="Arial"/>
        </w:rPr>
      </w:pPr>
    </w:p>
    <w:p w14:paraId="1DACBABB" w14:textId="06845228" w:rsidR="00772A1B" w:rsidRDefault="00772A1B">
      <w:pPr>
        <w:pStyle w:val="BodyText"/>
        <w:rPr>
          <w:rFonts w:ascii="Arial" w:hAnsi="Arial" w:cs="Arial"/>
        </w:rPr>
      </w:pPr>
    </w:p>
    <w:p w14:paraId="1D50812E" w14:textId="77777777" w:rsidR="00772A1B" w:rsidRPr="00772A1B" w:rsidRDefault="00772A1B">
      <w:pPr>
        <w:pStyle w:val="BodyText"/>
        <w:rPr>
          <w:rFonts w:ascii="Arial" w:hAnsi="Arial" w:cs="Arial"/>
        </w:rPr>
      </w:pPr>
    </w:p>
    <w:p w14:paraId="19CBD487" w14:textId="77777777" w:rsidR="00E630BF" w:rsidRPr="00772A1B" w:rsidRDefault="00E630BF">
      <w:pPr>
        <w:pStyle w:val="BodyText"/>
        <w:rPr>
          <w:rFonts w:ascii="Arial" w:hAnsi="Arial" w:cs="Arial"/>
        </w:rPr>
      </w:pPr>
    </w:p>
    <w:p w14:paraId="3BA4ED20" w14:textId="77777777" w:rsidR="00E630BF" w:rsidRPr="00772A1B" w:rsidRDefault="00E630BF">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560B58" w:rsidRPr="00772A1B" w14:paraId="1006519A" w14:textId="77777777" w:rsidTr="00560B5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129B34D" w14:textId="77777777" w:rsidR="00560B58" w:rsidRPr="00772A1B" w:rsidRDefault="00560B58" w:rsidP="00560B58">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772A1B">
              <w:rPr>
                <w:rFonts w:ascii="Arial" w:eastAsia="Arial Unicode MS" w:hAnsi="Arial" w:cs="Arial"/>
                <w:b/>
                <w:sz w:val="20"/>
                <w:szCs w:val="20"/>
                <w:highlight w:val="yellow"/>
                <w:u w:val="single"/>
                <w:lang w:val="en-GB"/>
              </w:rPr>
              <w:lastRenderedPageBreak/>
              <w:t>PART  2:</w:t>
            </w:r>
            <w:r w:rsidRPr="00772A1B">
              <w:rPr>
                <w:rFonts w:ascii="Arial" w:eastAsia="Arial Unicode MS" w:hAnsi="Arial" w:cs="Arial"/>
                <w:b/>
                <w:sz w:val="20"/>
                <w:szCs w:val="20"/>
                <w:u w:val="single"/>
                <w:lang w:val="en-GB"/>
              </w:rPr>
              <w:t xml:space="preserve"> </w:t>
            </w:r>
          </w:p>
          <w:p w14:paraId="77D0602B" w14:textId="77777777" w:rsidR="00560B58" w:rsidRPr="00772A1B" w:rsidRDefault="00560B58" w:rsidP="00560B58">
            <w:pPr>
              <w:widowControl/>
              <w:autoSpaceDE/>
              <w:autoSpaceDN/>
              <w:spacing w:line="276" w:lineRule="auto"/>
              <w:rPr>
                <w:rFonts w:ascii="Arial" w:eastAsia="Arial Unicode MS" w:hAnsi="Arial" w:cs="Arial"/>
                <w:b/>
                <w:sz w:val="20"/>
                <w:szCs w:val="20"/>
                <w:u w:val="single"/>
                <w:lang w:val="en-GB"/>
              </w:rPr>
            </w:pPr>
          </w:p>
        </w:tc>
      </w:tr>
      <w:tr w:rsidR="00560B58" w:rsidRPr="00772A1B" w14:paraId="2E86C07F" w14:textId="77777777" w:rsidTr="00560B5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D753DB6" w14:textId="77777777" w:rsidR="00560B58" w:rsidRPr="00772A1B" w:rsidRDefault="00560B58" w:rsidP="00560B58">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D54DE" w14:textId="77777777" w:rsidR="00560B58" w:rsidRPr="00772A1B" w:rsidRDefault="00560B58" w:rsidP="00560B58">
            <w:pPr>
              <w:keepNext/>
              <w:widowControl/>
              <w:autoSpaceDE/>
              <w:autoSpaceDN/>
              <w:spacing w:line="276" w:lineRule="auto"/>
              <w:outlineLvl w:val="1"/>
              <w:rPr>
                <w:rFonts w:ascii="Arial" w:eastAsia="MS Mincho" w:hAnsi="Arial" w:cs="Arial"/>
                <w:b/>
                <w:bCs/>
                <w:sz w:val="20"/>
                <w:szCs w:val="20"/>
                <w:lang w:val="en-GB"/>
              </w:rPr>
            </w:pPr>
            <w:r w:rsidRPr="00772A1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13DBC1C" w14:textId="77777777" w:rsidR="00560B58" w:rsidRPr="00772A1B" w:rsidRDefault="00560B58" w:rsidP="00560B58">
            <w:pPr>
              <w:widowControl/>
              <w:autoSpaceDE/>
              <w:autoSpaceDN/>
              <w:spacing w:after="160" w:line="252" w:lineRule="auto"/>
              <w:rPr>
                <w:rFonts w:ascii="Arial" w:eastAsia="Calibri" w:hAnsi="Arial" w:cs="Arial"/>
                <w:kern w:val="2"/>
                <w:sz w:val="20"/>
                <w:szCs w:val="20"/>
                <w:lang w:val="en-IN"/>
              </w:rPr>
            </w:pPr>
            <w:r w:rsidRPr="00772A1B">
              <w:rPr>
                <w:rFonts w:ascii="Arial" w:eastAsia="Calibri" w:hAnsi="Arial" w:cs="Arial"/>
                <w:b/>
                <w:kern w:val="2"/>
                <w:sz w:val="20"/>
                <w:szCs w:val="20"/>
                <w:lang w:val="en-IN"/>
              </w:rPr>
              <w:t>Author’s Feedback</w:t>
            </w:r>
            <w:r w:rsidRPr="00772A1B">
              <w:rPr>
                <w:rFonts w:ascii="Arial" w:eastAsia="Calibri" w:hAnsi="Arial" w:cs="Arial"/>
                <w:kern w:val="2"/>
                <w:sz w:val="20"/>
                <w:szCs w:val="20"/>
                <w:lang w:val="en-IN"/>
              </w:rPr>
              <w:t xml:space="preserve"> (It is mandatory that authors should write his/her feedback here)</w:t>
            </w:r>
          </w:p>
          <w:p w14:paraId="18667AEE" w14:textId="77777777" w:rsidR="00560B58" w:rsidRPr="00772A1B" w:rsidRDefault="00560B58" w:rsidP="00560B58">
            <w:pPr>
              <w:keepNext/>
              <w:widowControl/>
              <w:autoSpaceDE/>
              <w:autoSpaceDN/>
              <w:spacing w:line="276" w:lineRule="auto"/>
              <w:outlineLvl w:val="1"/>
              <w:rPr>
                <w:rFonts w:ascii="Arial" w:eastAsia="MS Mincho" w:hAnsi="Arial" w:cs="Arial"/>
                <w:bCs/>
                <w:sz w:val="20"/>
                <w:szCs w:val="20"/>
                <w:lang w:val="en-GB"/>
              </w:rPr>
            </w:pPr>
          </w:p>
        </w:tc>
      </w:tr>
      <w:tr w:rsidR="00560B58" w:rsidRPr="00772A1B" w14:paraId="674365BE" w14:textId="77777777" w:rsidTr="00560B5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2939F48" w14:textId="77777777" w:rsidR="00560B58" w:rsidRPr="00772A1B" w:rsidRDefault="00560B58" w:rsidP="00560B58">
            <w:pPr>
              <w:widowControl/>
              <w:autoSpaceDE/>
              <w:autoSpaceDN/>
              <w:spacing w:line="276" w:lineRule="auto"/>
              <w:rPr>
                <w:rFonts w:ascii="Arial" w:eastAsia="Arial Unicode MS" w:hAnsi="Arial" w:cs="Arial"/>
                <w:b/>
                <w:sz w:val="20"/>
                <w:szCs w:val="20"/>
                <w:lang w:val="en-GB"/>
              </w:rPr>
            </w:pPr>
            <w:r w:rsidRPr="00772A1B">
              <w:rPr>
                <w:rFonts w:ascii="Arial" w:eastAsia="Arial Unicode MS" w:hAnsi="Arial" w:cs="Arial"/>
                <w:b/>
                <w:sz w:val="20"/>
                <w:szCs w:val="20"/>
                <w:lang w:val="en-GB"/>
              </w:rPr>
              <w:t xml:space="preserve">Are there ethical issues in this manuscript? </w:t>
            </w:r>
          </w:p>
          <w:p w14:paraId="74524A25" w14:textId="77777777" w:rsidR="00560B58" w:rsidRPr="00772A1B" w:rsidRDefault="00560B58" w:rsidP="00560B58">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F3681B" w14:textId="77777777" w:rsidR="00560B58" w:rsidRPr="00772A1B" w:rsidRDefault="00560B58" w:rsidP="00560B58">
            <w:pPr>
              <w:widowControl/>
              <w:autoSpaceDE/>
              <w:autoSpaceDN/>
              <w:spacing w:line="276" w:lineRule="auto"/>
              <w:rPr>
                <w:rFonts w:ascii="Arial" w:eastAsia="Arial Unicode MS" w:hAnsi="Arial" w:cs="Arial"/>
                <w:i/>
                <w:iCs/>
                <w:sz w:val="20"/>
                <w:szCs w:val="20"/>
                <w:u w:val="single"/>
                <w:lang w:val="en-GB"/>
              </w:rPr>
            </w:pPr>
            <w:r w:rsidRPr="00772A1B">
              <w:rPr>
                <w:rFonts w:ascii="Arial" w:eastAsia="Arial Unicode MS" w:hAnsi="Arial" w:cs="Arial"/>
                <w:i/>
                <w:iCs/>
                <w:sz w:val="20"/>
                <w:szCs w:val="20"/>
                <w:u w:val="single"/>
                <w:lang w:val="en-GB"/>
              </w:rPr>
              <w:t xml:space="preserve">(If yes, </w:t>
            </w:r>
            <w:proofErr w:type="gramStart"/>
            <w:r w:rsidRPr="00772A1B">
              <w:rPr>
                <w:rFonts w:ascii="Arial" w:eastAsia="Arial Unicode MS" w:hAnsi="Arial" w:cs="Arial"/>
                <w:i/>
                <w:iCs/>
                <w:sz w:val="20"/>
                <w:szCs w:val="20"/>
                <w:u w:val="single"/>
                <w:lang w:val="en-GB"/>
              </w:rPr>
              <w:t>Kindly</w:t>
            </w:r>
            <w:proofErr w:type="gramEnd"/>
            <w:r w:rsidRPr="00772A1B">
              <w:rPr>
                <w:rFonts w:ascii="Arial" w:eastAsia="Arial Unicode MS" w:hAnsi="Arial" w:cs="Arial"/>
                <w:i/>
                <w:iCs/>
                <w:sz w:val="20"/>
                <w:szCs w:val="20"/>
                <w:u w:val="single"/>
                <w:lang w:val="en-GB"/>
              </w:rPr>
              <w:t xml:space="preserve"> please write down the ethical issues here in details)</w:t>
            </w:r>
          </w:p>
          <w:p w14:paraId="7BED852F" w14:textId="77777777" w:rsidR="00560B58" w:rsidRPr="00772A1B" w:rsidRDefault="00560B58" w:rsidP="00560B58">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21B50D0" w14:textId="77777777" w:rsidR="00560B58" w:rsidRPr="00772A1B" w:rsidRDefault="00560B58" w:rsidP="00560B58">
            <w:pPr>
              <w:widowControl/>
              <w:autoSpaceDE/>
              <w:autoSpaceDN/>
              <w:spacing w:line="276" w:lineRule="auto"/>
              <w:rPr>
                <w:rFonts w:ascii="Arial" w:eastAsia="Arial Unicode MS" w:hAnsi="Arial" w:cs="Arial"/>
                <w:sz w:val="20"/>
                <w:szCs w:val="20"/>
                <w:lang w:val="en-GB"/>
              </w:rPr>
            </w:pPr>
          </w:p>
          <w:p w14:paraId="4CF81567" w14:textId="77777777" w:rsidR="00560B58" w:rsidRPr="00772A1B" w:rsidRDefault="00560B58" w:rsidP="00560B58">
            <w:pPr>
              <w:widowControl/>
              <w:autoSpaceDE/>
              <w:autoSpaceDN/>
              <w:spacing w:line="276" w:lineRule="auto"/>
              <w:rPr>
                <w:rFonts w:ascii="Arial" w:eastAsia="Arial Unicode MS" w:hAnsi="Arial" w:cs="Arial"/>
                <w:sz w:val="20"/>
                <w:szCs w:val="20"/>
                <w:lang w:val="en-GB"/>
              </w:rPr>
            </w:pPr>
          </w:p>
          <w:p w14:paraId="6459E217" w14:textId="77777777" w:rsidR="00560B58" w:rsidRPr="00772A1B" w:rsidRDefault="00560B58" w:rsidP="00560B58">
            <w:pPr>
              <w:widowControl/>
              <w:autoSpaceDE/>
              <w:autoSpaceDN/>
              <w:spacing w:line="276" w:lineRule="auto"/>
              <w:rPr>
                <w:rFonts w:ascii="Arial" w:eastAsia="Arial Unicode MS" w:hAnsi="Arial" w:cs="Arial"/>
                <w:sz w:val="20"/>
                <w:szCs w:val="20"/>
                <w:lang w:val="en-GB"/>
              </w:rPr>
            </w:pPr>
          </w:p>
        </w:tc>
      </w:tr>
      <w:bookmarkEnd w:id="1"/>
    </w:tbl>
    <w:p w14:paraId="1FA31E9D" w14:textId="77777777" w:rsidR="00560B58" w:rsidRPr="00772A1B" w:rsidRDefault="00560B58" w:rsidP="00560B58">
      <w:pPr>
        <w:widowControl/>
        <w:autoSpaceDE/>
        <w:autoSpaceDN/>
        <w:rPr>
          <w:rFonts w:ascii="Arial" w:hAnsi="Arial" w:cs="Arial"/>
          <w:sz w:val="20"/>
          <w:szCs w:val="20"/>
        </w:rPr>
      </w:pPr>
    </w:p>
    <w:p w14:paraId="4FDA38C9" w14:textId="77777777" w:rsidR="00560B58" w:rsidRPr="00772A1B" w:rsidRDefault="00560B58" w:rsidP="00560B58">
      <w:pPr>
        <w:widowControl/>
        <w:autoSpaceDE/>
        <w:autoSpaceDN/>
        <w:rPr>
          <w:rFonts w:ascii="Arial" w:hAnsi="Arial" w:cs="Arial"/>
          <w:sz w:val="20"/>
          <w:szCs w:val="20"/>
        </w:rPr>
      </w:pPr>
    </w:p>
    <w:p w14:paraId="01C1695D" w14:textId="77777777" w:rsidR="00560B58" w:rsidRPr="00772A1B" w:rsidRDefault="00560B58" w:rsidP="00560B58">
      <w:pPr>
        <w:widowControl/>
        <w:autoSpaceDE/>
        <w:autoSpaceDN/>
        <w:rPr>
          <w:rFonts w:ascii="Arial" w:hAnsi="Arial" w:cs="Arial"/>
          <w:bCs/>
          <w:sz w:val="20"/>
          <w:szCs w:val="20"/>
          <w:u w:val="single"/>
          <w:lang w:val="en-GB"/>
        </w:rPr>
      </w:pPr>
    </w:p>
    <w:bookmarkEnd w:id="2"/>
    <w:p w14:paraId="73F3CF4D" w14:textId="77777777" w:rsidR="00560B58" w:rsidRPr="00772A1B" w:rsidRDefault="00560B58" w:rsidP="00560B58">
      <w:pPr>
        <w:widowControl/>
        <w:autoSpaceDE/>
        <w:autoSpaceDN/>
        <w:rPr>
          <w:rFonts w:ascii="Arial" w:hAnsi="Arial" w:cs="Arial"/>
          <w:sz w:val="20"/>
          <w:szCs w:val="20"/>
        </w:rPr>
      </w:pPr>
    </w:p>
    <w:p w14:paraId="6B64B7DB" w14:textId="77777777" w:rsidR="00E630BF" w:rsidRPr="00772A1B" w:rsidRDefault="00E630BF">
      <w:pPr>
        <w:pStyle w:val="BodyText"/>
        <w:rPr>
          <w:rFonts w:ascii="Arial" w:hAnsi="Arial" w:cs="Arial"/>
        </w:rPr>
      </w:pPr>
    </w:p>
    <w:sectPr w:rsidR="00E630BF" w:rsidRPr="00772A1B">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9F885" w14:textId="77777777" w:rsidR="00E32B88" w:rsidRDefault="00E32B88">
      <w:r>
        <w:separator/>
      </w:r>
    </w:p>
  </w:endnote>
  <w:endnote w:type="continuationSeparator" w:id="0">
    <w:p w14:paraId="710B1F89" w14:textId="77777777" w:rsidR="00E32B88" w:rsidRDefault="00E32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B46FE" w14:textId="77777777" w:rsidR="00E32B88" w:rsidRDefault="00E32B88">
      <w:r>
        <w:separator/>
      </w:r>
    </w:p>
  </w:footnote>
  <w:footnote w:type="continuationSeparator" w:id="0">
    <w:p w14:paraId="1AC0648A" w14:textId="77777777" w:rsidR="00E32B88" w:rsidRDefault="00E32B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630BF"/>
    <w:rsid w:val="00110E21"/>
    <w:rsid w:val="00296FF4"/>
    <w:rsid w:val="0044023C"/>
    <w:rsid w:val="00484442"/>
    <w:rsid w:val="00560B58"/>
    <w:rsid w:val="0059177E"/>
    <w:rsid w:val="00710789"/>
    <w:rsid w:val="00772A1B"/>
    <w:rsid w:val="00835B9A"/>
    <w:rsid w:val="00D53C04"/>
    <w:rsid w:val="00E32B88"/>
    <w:rsid w:val="00E630BF"/>
    <w:rsid w:val="00E914AD"/>
    <w:rsid w:val="00FB49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DAC16"/>
  <w15:docId w15:val="{22CF97DB-F517-46EC-A852-A98E184DE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0357">
      <w:bodyDiv w:val="1"/>
      <w:marLeft w:val="0"/>
      <w:marRight w:val="0"/>
      <w:marTop w:val="0"/>
      <w:marBottom w:val="0"/>
      <w:divBdr>
        <w:top w:val="none" w:sz="0" w:space="0" w:color="auto"/>
        <w:left w:val="none" w:sz="0" w:space="0" w:color="auto"/>
        <w:bottom w:val="none" w:sz="0" w:space="0" w:color="auto"/>
        <w:right w:val="none" w:sz="0" w:space="0" w:color="auto"/>
      </w:divBdr>
    </w:div>
    <w:div w:id="1899392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ejnfs.com/index.php/EJNF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8</cp:revision>
  <dcterms:created xsi:type="dcterms:W3CDTF">2026-01-09T04:47:00Z</dcterms:created>
  <dcterms:modified xsi:type="dcterms:W3CDTF">2026-01-12T07:00:00Z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2026-01-07T00:00:00Z</vt:filetime>
  </property>
  <property fmtid="{D5CDD505-2E9C-101B-9397-08002B2CF9AE}" pid="3" name="Creator">
    <vt:lpwstr>Microsoft® Word LTSC</vt:lpwstr>
  </property>
  <property fmtid="{D5CDD505-2E9C-101B-9397-08002B2CF9AE}" pid="4" name="LastSaved">
    <vt:filetime>2026-01-09T00:00:00Z</vt:filetime>
  </property>
  <property fmtid="{D5CDD505-2E9C-101B-9397-08002B2CF9AE}" pid="5" name="Producer">
    <vt:lpwstr>3-Heights(TM) PDF Security Shell 4.8.25.2 (http://www.pdf-tools.com)</vt:lpwstr>
  </property>
</Properties>
</file>