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4C50" w:rsidRDefault="00A94C5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94C50">
        <w:trPr>
          <w:trHeight w:val="290"/>
        </w:trPr>
        <w:tc>
          <w:tcPr>
            <w:tcW w:w="20934" w:type="dxa"/>
            <w:gridSpan w:val="2"/>
            <w:tcBorders>
              <w:top w:val="nil"/>
              <w:left w:val="nil"/>
              <w:right w:val="nil"/>
            </w:tcBorders>
          </w:tcPr>
          <w:p w:rsidR="00A94C50" w:rsidRDefault="00A94C50">
            <w:pPr>
              <w:pStyle w:val="Heading2"/>
              <w:jc w:val="left"/>
              <w:rPr>
                <w:rFonts w:ascii="Arial" w:eastAsia="Arial" w:hAnsi="Arial" w:cs="Arial"/>
                <w:b w:val="0"/>
                <w:bCs w:val="0"/>
                <w:sz w:val="28"/>
                <w:szCs w:val="28"/>
              </w:rPr>
            </w:pPr>
          </w:p>
        </w:tc>
      </w:tr>
      <w:tr w:rsidR="00A94C50">
        <w:trPr>
          <w:trHeight w:val="290"/>
        </w:trPr>
        <w:tc>
          <w:tcPr>
            <w:tcW w:w="5167" w:type="dxa"/>
          </w:tcPr>
          <w:p w:rsidR="00A94C50" w:rsidRDefault="00D80D2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94C50" w:rsidRDefault="0032011B">
            <w:pPr>
              <w:rPr>
                <w:rFonts w:ascii="Arial" w:eastAsia="Arial" w:hAnsi="Arial" w:cs="Arial"/>
                <w:color w:val="0000FF"/>
                <w:sz w:val="20"/>
                <w:szCs w:val="20"/>
              </w:rPr>
            </w:pPr>
            <w:hyperlink r:id="rId7">
              <w:r w:rsidR="00D80D2B">
                <w:rPr>
                  <w:rFonts w:ascii="Arial" w:eastAsia="Arial" w:hAnsi="Arial" w:cs="Arial"/>
                  <w:b/>
                  <w:bCs/>
                  <w:color w:val="0000FF"/>
                  <w:sz w:val="20"/>
                  <w:szCs w:val="20"/>
                  <w:u w:val="single"/>
                </w:rPr>
                <w:t>Asian Oncology Research Journal</w:t>
              </w:r>
            </w:hyperlink>
            <w:r w:rsidR="00D80D2B">
              <w:rPr>
                <w:rFonts w:ascii="Arial" w:eastAsia="Arial" w:hAnsi="Arial" w:cs="Arial"/>
                <w:b/>
                <w:bCs/>
                <w:color w:val="0000FF"/>
                <w:sz w:val="20"/>
                <w:szCs w:val="20"/>
              </w:rPr>
              <w:t xml:space="preserve"> </w:t>
            </w:r>
          </w:p>
        </w:tc>
      </w:tr>
      <w:tr w:rsidR="00A94C50">
        <w:trPr>
          <w:trHeight w:val="290"/>
        </w:trPr>
        <w:tc>
          <w:tcPr>
            <w:tcW w:w="5167" w:type="dxa"/>
          </w:tcPr>
          <w:p w:rsidR="00A94C50" w:rsidRDefault="00D80D2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94C50" w:rsidRDefault="00D80D2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Ms_AORJ_151475</w:t>
            </w:r>
          </w:p>
        </w:tc>
      </w:tr>
      <w:tr w:rsidR="00A94C50">
        <w:trPr>
          <w:trHeight w:val="650"/>
        </w:trPr>
        <w:tc>
          <w:tcPr>
            <w:tcW w:w="5167" w:type="dxa"/>
          </w:tcPr>
          <w:p w:rsidR="00A94C50" w:rsidRDefault="00D80D2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94C50" w:rsidRDefault="00D80D2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Precision Neuro-Oncology: A Comprehensive Review of Molecular Diagnostics and Therapies in Glioma Care</w:t>
            </w:r>
          </w:p>
        </w:tc>
      </w:tr>
      <w:tr w:rsidR="00A94C50">
        <w:trPr>
          <w:trHeight w:val="332"/>
        </w:trPr>
        <w:tc>
          <w:tcPr>
            <w:tcW w:w="5167" w:type="dxa"/>
          </w:tcPr>
          <w:p w:rsidR="00A94C50" w:rsidRDefault="00D80D2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94C50" w:rsidRDefault="00D80D2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Review Article</w:t>
            </w:r>
          </w:p>
        </w:tc>
      </w:tr>
    </w:tbl>
    <w:p w:rsidR="00A94C50" w:rsidRDefault="00A94C50">
      <w:pPr>
        <w:pBdr>
          <w:top w:val="nil"/>
          <w:left w:val="nil"/>
          <w:bottom w:val="nil"/>
          <w:right w:val="nil"/>
          <w:between w:val="nil"/>
        </w:pBdr>
        <w:jc w:val="both"/>
        <w:rPr>
          <w:rFonts w:ascii="Arial" w:eastAsia="Arial" w:hAnsi="Arial" w:cs="Arial"/>
          <w:color w:val="000000"/>
          <w:sz w:val="20"/>
          <w:szCs w:val="20"/>
          <w:u w:val="single"/>
        </w:rPr>
      </w:pPr>
    </w:p>
    <w:p w:rsidR="00A94C50" w:rsidRDefault="00A94C50">
      <w:pPr>
        <w:pBdr>
          <w:top w:val="nil"/>
          <w:left w:val="nil"/>
          <w:bottom w:val="nil"/>
          <w:right w:val="nil"/>
          <w:between w:val="nil"/>
        </w:pBdr>
        <w:jc w:val="both"/>
        <w:rPr>
          <w:rFonts w:ascii="Arial" w:eastAsia="Arial" w:hAnsi="Arial" w:cs="Arial"/>
          <w:color w:val="000000"/>
          <w:sz w:val="20"/>
          <w:szCs w:val="20"/>
          <w:u w:val="single"/>
        </w:rPr>
      </w:pPr>
    </w:p>
    <w:p w:rsidR="00A94C50" w:rsidRDefault="00A94C50">
      <w:pPr>
        <w:rPr>
          <w:sz w:val="20"/>
          <w:szCs w:val="20"/>
        </w:rPr>
      </w:pPr>
      <w:bookmarkStart w:id="0" w:name="_g56mkwiln37u"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94C50">
        <w:tc>
          <w:tcPr>
            <w:tcW w:w="21150" w:type="dxa"/>
            <w:gridSpan w:val="3"/>
            <w:tcBorders>
              <w:top w:val="nil"/>
              <w:left w:val="nil"/>
              <w:right w:val="nil"/>
            </w:tcBorders>
          </w:tcPr>
          <w:p w:rsidR="00A94C50" w:rsidRDefault="00D80D2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94C50" w:rsidRDefault="00A94C50">
            <w:pPr>
              <w:rPr>
                <w:sz w:val="20"/>
                <w:szCs w:val="20"/>
              </w:rPr>
            </w:pPr>
          </w:p>
        </w:tc>
      </w:tr>
      <w:tr w:rsidR="00A94C50">
        <w:tc>
          <w:tcPr>
            <w:tcW w:w="5351" w:type="dxa"/>
          </w:tcPr>
          <w:p w:rsidR="00A94C50" w:rsidRDefault="00A94C50">
            <w:pPr>
              <w:pStyle w:val="Heading2"/>
              <w:jc w:val="left"/>
              <w:rPr>
                <w:rFonts w:ascii="Times New Roman" w:eastAsia="Times New Roman" w:hAnsi="Times New Roman" w:cs="Times New Roman"/>
              </w:rPr>
            </w:pPr>
          </w:p>
        </w:tc>
        <w:tc>
          <w:tcPr>
            <w:tcW w:w="9357" w:type="dxa"/>
          </w:tcPr>
          <w:p w:rsidR="00A94C50" w:rsidRDefault="00D80D2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94C50" w:rsidRDefault="00D80D2B">
            <w:pPr>
              <w:rPr>
                <w:sz w:val="20"/>
                <w:szCs w:val="20"/>
              </w:rPr>
            </w:pPr>
            <w:r>
              <w:rPr>
                <w:b/>
                <w:bCs/>
                <w:sz w:val="20"/>
                <w:szCs w:val="20"/>
                <w:highlight w:val="yellow"/>
              </w:rPr>
              <w:t>Artificial Intelligence (AI) generated or assisted review comments are strictly prohibited during peer review.</w:t>
            </w:r>
          </w:p>
          <w:p w:rsidR="00A94C50" w:rsidRDefault="00A94C50"/>
        </w:tc>
        <w:tc>
          <w:tcPr>
            <w:tcW w:w="6442" w:type="dxa"/>
          </w:tcPr>
          <w:p w:rsidR="00A94C50" w:rsidRDefault="00D80D2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94C50" w:rsidRDefault="00A94C50">
            <w:pPr>
              <w:pStyle w:val="Heading2"/>
              <w:jc w:val="left"/>
              <w:rPr>
                <w:rFonts w:ascii="Times New Roman" w:eastAsia="Times New Roman" w:hAnsi="Times New Roman" w:cs="Times New Roman"/>
                <w:b w:val="0"/>
                <w:bCs w:val="0"/>
              </w:rPr>
            </w:pPr>
          </w:p>
        </w:tc>
      </w:tr>
      <w:tr w:rsidR="00A94C50">
        <w:trPr>
          <w:trHeight w:val="1264"/>
        </w:trPr>
        <w:tc>
          <w:tcPr>
            <w:tcW w:w="5351" w:type="dxa"/>
          </w:tcPr>
          <w:p w:rsidR="00A94C50" w:rsidRDefault="00D80D2B">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94C50" w:rsidRDefault="00A94C50">
            <w:pPr>
              <w:ind w:left="360"/>
              <w:rPr>
                <w:sz w:val="20"/>
                <w:szCs w:val="20"/>
              </w:rPr>
            </w:pPr>
          </w:p>
        </w:tc>
        <w:tc>
          <w:tcPr>
            <w:tcW w:w="9357" w:type="dxa"/>
          </w:tcPr>
          <w:p w:rsidR="00A94C50" w:rsidRDefault="00D80D2B">
            <w:pPr>
              <w:spacing w:before="240" w:after="240"/>
              <w:rPr>
                <w:color w:val="000000"/>
                <w:sz w:val="20"/>
                <w:szCs w:val="20"/>
              </w:rPr>
            </w:pPr>
            <w:r>
              <w:rPr>
                <w:sz w:val="20"/>
                <w:szCs w:val="20"/>
              </w:rPr>
              <w:t>It  has significant implications for both theoretical frameworks and practical applications</w:t>
            </w:r>
          </w:p>
        </w:tc>
        <w:tc>
          <w:tcPr>
            <w:tcW w:w="6442" w:type="dxa"/>
          </w:tcPr>
          <w:p w:rsidR="00A94C50" w:rsidRPr="00D615AD" w:rsidRDefault="00D615AD">
            <w:pPr>
              <w:pStyle w:val="Heading2"/>
              <w:jc w:val="left"/>
              <w:rPr>
                <w:rFonts w:ascii="Times New Roman" w:eastAsia="Times New Roman" w:hAnsi="Times New Roman" w:cs="Times New Roman"/>
                <w:b w:val="0"/>
                <w:bCs w:val="0"/>
              </w:rPr>
            </w:pPr>
            <w:r w:rsidRPr="00D615AD">
              <w:rPr>
                <w:rFonts w:ascii="Times New Roman" w:eastAsia="Times New Roman" w:hAnsi="Times New Roman" w:cs="Times New Roman"/>
                <w:b w:val="0"/>
                <w:bCs w:val="0"/>
              </w:rPr>
              <w:t xml:space="preserve">Thank you. </w:t>
            </w:r>
          </w:p>
        </w:tc>
      </w:tr>
      <w:tr w:rsidR="00A94C50">
        <w:trPr>
          <w:trHeight w:val="1262"/>
        </w:trPr>
        <w:tc>
          <w:tcPr>
            <w:tcW w:w="5351" w:type="dxa"/>
          </w:tcPr>
          <w:p w:rsidR="00A94C50" w:rsidRDefault="00D80D2B">
            <w:pPr>
              <w:ind w:left="360"/>
              <w:rPr>
                <w:sz w:val="20"/>
                <w:szCs w:val="20"/>
              </w:rPr>
            </w:pPr>
            <w:r>
              <w:rPr>
                <w:b/>
                <w:bCs/>
                <w:sz w:val="20"/>
                <w:szCs w:val="20"/>
              </w:rPr>
              <w:t>Is the title of the article suitable?</w:t>
            </w:r>
          </w:p>
          <w:p w:rsidR="00A94C50" w:rsidRDefault="00D80D2B">
            <w:pPr>
              <w:ind w:left="360"/>
              <w:rPr>
                <w:sz w:val="20"/>
                <w:szCs w:val="20"/>
              </w:rPr>
            </w:pPr>
            <w:r>
              <w:rPr>
                <w:b/>
                <w:bCs/>
                <w:sz w:val="20"/>
                <w:szCs w:val="20"/>
              </w:rPr>
              <w:t>(If not please suggest an alternative title)</w:t>
            </w:r>
          </w:p>
          <w:p w:rsidR="00A94C50" w:rsidRDefault="00A94C50">
            <w:pPr>
              <w:pStyle w:val="Heading2"/>
              <w:jc w:val="left"/>
              <w:rPr>
                <w:rFonts w:ascii="Times New Roman" w:eastAsia="Times New Roman" w:hAnsi="Times New Roman" w:cs="Times New Roman"/>
                <w:u w:val="single"/>
              </w:rPr>
            </w:pPr>
          </w:p>
        </w:tc>
        <w:tc>
          <w:tcPr>
            <w:tcW w:w="9357" w:type="dxa"/>
          </w:tcPr>
          <w:p w:rsidR="00A94C50" w:rsidRDefault="00D80D2B">
            <w:pPr>
              <w:ind w:left="360"/>
              <w:rPr>
                <w:sz w:val="20"/>
                <w:szCs w:val="20"/>
              </w:rPr>
            </w:pPr>
            <w:proofErr w:type="gramStart"/>
            <w:r>
              <w:rPr>
                <w:sz w:val="20"/>
                <w:szCs w:val="20"/>
              </w:rPr>
              <w:t>Yes .</w:t>
            </w:r>
            <w:proofErr w:type="gramEnd"/>
            <w:r>
              <w:rPr>
                <w:sz w:val="20"/>
                <w:szCs w:val="20"/>
              </w:rPr>
              <w:t xml:space="preserve"> Suitable </w:t>
            </w:r>
          </w:p>
        </w:tc>
        <w:tc>
          <w:tcPr>
            <w:tcW w:w="6442" w:type="dxa"/>
          </w:tcPr>
          <w:p w:rsidR="00A94C50" w:rsidRPr="00D615AD" w:rsidRDefault="00D615AD">
            <w:pPr>
              <w:pStyle w:val="Heading2"/>
              <w:jc w:val="left"/>
              <w:rPr>
                <w:rFonts w:ascii="Times New Roman" w:eastAsia="Times New Roman" w:hAnsi="Times New Roman" w:cs="Times New Roman"/>
                <w:b w:val="0"/>
                <w:bCs w:val="0"/>
              </w:rPr>
            </w:pPr>
            <w:r w:rsidRPr="00D615AD">
              <w:rPr>
                <w:rFonts w:ascii="Times New Roman" w:eastAsia="Times New Roman" w:hAnsi="Times New Roman" w:cs="Times New Roman"/>
                <w:b w:val="0"/>
                <w:bCs w:val="0"/>
              </w:rPr>
              <w:t xml:space="preserve">Thank you. </w:t>
            </w:r>
          </w:p>
        </w:tc>
      </w:tr>
      <w:tr w:rsidR="00A94C50">
        <w:trPr>
          <w:trHeight w:val="1262"/>
        </w:trPr>
        <w:tc>
          <w:tcPr>
            <w:tcW w:w="5351" w:type="dxa"/>
          </w:tcPr>
          <w:p w:rsidR="00A94C50" w:rsidRDefault="00D80D2B">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A94C50" w:rsidRDefault="00A94C50">
            <w:pPr>
              <w:pStyle w:val="Heading2"/>
              <w:jc w:val="left"/>
              <w:rPr>
                <w:rFonts w:ascii="Times New Roman" w:eastAsia="Times New Roman" w:hAnsi="Times New Roman" w:cs="Times New Roman"/>
                <w:u w:val="single"/>
              </w:rPr>
            </w:pPr>
          </w:p>
        </w:tc>
        <w:tc>
          <w:tcPr>
            <w:tcW w:w="9357" w:type="dxa"/>
          </w:tcPr>
          <w:p w:rsidR="00A94C50" w:rsidRDefault="00D80D2B">
            <w:pPr>
              <w:ind w:left="360"/>
              <w:rPr>
                <w:sz w:val="20"/>
                <w:szCs w:val="20"/>
              </w:rPr>
            </w:pPr>
            <w:r>
              <w:rPr>
                <w:sz w:val="20"/>
                <w:szCs w:val="20"/>
              </w:rPr>
              <w:t xml:space="preserve">recommend adding a clear "Problem Statement" at the beginning to justify the necessity of the study. </w:t>
            </w:r>
          </w:p>
        </w:tc>
        <w:tc>
          <w:tcPr>
            <w:tcW w:w="6442" w:type="dxa"/>
          </w:tcPr>
          <w:p w:rsidR="00ED5A88" w:rsidRDefault="00ED5A88" w:rsidP="00ED5A88">
            <w:pPr>
              <w:jc w:val="both"/>
              <w:rPr>
                <w:rFonts w:cstheme="minorHAnsi"/>
              </w:rPr>
            </w:pPr>
            <w:r>
              <w:rPr>
                <w:rFonts w:cstheme="minorHAnsi"/>
              </w:rPr>
              <w:t>Response to comment</w:t>
            </w:r>
          </w:p>
          <w:p w:rsidR="00ED5A88" w:rsidRDefault="00ED5A88" w:rsidP="00ED5A88">
            <w:pPr>
              <w:jc w:val="both"/>
              <w:rPr>
                <w:rFonts w:cstheme="minorHAnsi"/>
              </w:rPr>
            </w:pPr>
          </w:p>
          <w:p w:rsidR="00ED5A88" w:rsidRDefault="00ED5A88" w:rsidP="00ED5A88">
            <w:pPr>
              <w:jc w:val="both"/>
              <w:rPr>
                <w:rFonts w:cstheme="minorHAnsi"/>
              </w:rPr>
            </w:pPr>
            <w:r>
              <w:rPr>
                <w:rFonts w:cstheme="minorHAnsi"/>
              </w:rPr>
              <w:t xml:space="preserve">In Introduction, Point No. 2, Page No. 2/14 following highlighted lines are incorporated. </w:t>
            </w:r>
          </w:p>
          <w:p w:rsidR="00ED5A88" w:rsidRDefault="00ED5A88" w:rsidP="00ED5A88">
            <w:pPr>
              <w:jc w:val="both"/>
              <w:rPr>
                <w:rFonts w:cstheme="minorHAnsi"/>
              </w:rPr>
            </w:pPr>
          </w:p>
          <w:p w:rsidR="00ED5A88" w:rsidRPr="0090398C" w:rsidRDefault="00ED5A88" w:rsidP="00ED5A88">
            <w:pPr>
              <w:jc w:val="both"/>
              <w:rPr>
                <w:rFonts w:cstheme="minorHAnsi"/>
              </w:rPr>
            </w:pPr>
            <w:r w:rsidRPr="0090398C">
              <w:rPr>
                <w:rFonts w:cstheme="minorHAnsi"/>
              </w:rPr>
              <w:t>in GLOBAL CANCER IMPACT AND MOLECULAR DRIVERS</w:t>
            </w:r>
          </w:p>
          <w:p w:rsidR="00ED5A88" w:rsidRDefault="00ED5A88" w:rsidP="00ED5A88">
            <w:pPr>
              <w:jc w:val="both"/>
              <w:rPr>
                <w:rFonts w:cstheme="minorHAnsi"/>
              </w:rPr>
            </w:pPr>
            <w:r w:rsidRPr="0090398C">
              <w:rPr>
                <w:rFonts w:cstheme="minorHAnsi"/>
                <w:highlight w:val="yellow"/>
              </w:rPr>
              <w:t>Gliomas usually comprise of tumor heterogeneity and are difficult to treat with standard method like chemotherapy or radiation therapy as they become resistant to it due to the blood brain barrier, further generally complete resection of glioma tumors is not possible. Thus, using targeted therapy for such tumors can be better source of treating the patients especially for aggressive tumors like Glioblastoma Multiforme (GBM).</w:t>
            </w:r>
            <w:r w:rsidRPr="0090398C">
              <w:rPr>
                <w:rFonts w:cstheme="minorHAnsi"/>
              </w:rPr>
              <w:t xml:space="preserve"> </w:t>
            </w:r>
          </w:p>
          <w:p w:rsidR="009D33CE" w:rsidRDefault="009D33CE" w:rsidP="00ED5A88">
            <w:pPr>
              <w:jc w:val="both"/>
              <w:rPr>
                <w:rFonts w:cstheme="minorHAnsi"/>
                <w:color w:val="FF0000"/>
              </w:rPr>
            </w:pPr>
            <w:r w:rsidRPr="009D33CE">
              <w:rPr>
                <w:rFonts w:cstheme="minorHAnsi"/>
                <w:color w:val="FF0000"/>
              </w:rPr>
              <w:t xml:space="preserve">Ref No. 3 </w:t>
            </w:r>
            <w:proofErr w:type="spellStart"/>
            <w:r w:rsidRPr="009D33CE">
              <w:rPr>
                <w:rFonts w:cstheme="minorHAnsi"/>
                <w:color w:val="FF0000"/>
              </w:rPr>
              <w:t>Mathur</w:t>
            </w:r>
            <w:proofErr w:type="spellEnd"/>
            <w:r w:rsidRPr="009D33CE">
              <w:rPr>
                <w:rFonts w:cstheme="minorHAnsi"/>
                <w:color w:val="FF0000"/>
              </w:rPr>
              <w:t xml:space="preserve"> P Added</w:t>
            </w:r>
            <w:r w:rsidR="000420E2">
              <w:rPr>
                <w:rFonts w:cstheme="minorHAnsi"/>
                <w:color w:val="FF0000"/>
              </w:rPr>
              <w:t>.</w:t>
            </w:r>
            <w:bookmarkStart w:id="1" w:name="_GoBack"/>
            <w:bookmarkEnd w:id="1"/>
            <w:r w:rsidRPr="009D33CE">
              <w:rPr>
                <w:rFonts w:cstheme="minorHAnsi"/>
                <w:color w:val="FF0000"/>
              </w:rPr>
              <w:t xml:space="preserve"> </w:t>
            </w:r>
          </w:p>
          <w:p w:rsidR="000420E2" w:rsidRDefault="000420E2" w:rsidP="000420E2">
            <w:pPr>
              <w:numPr>
                <w:ilvl w:val="0"/>
                <w:numId w:val="1"/>
              </w:numPr>
              <w:rPr>
                <w:rFonts w:ascii="Arial" w:hAnsi="Arial"/>
                <w:sz w:val="22"/>
                <w:szCs w:val="22"/>
                <w:lang w:val="en-IN"/>
              </w:rPr>
            </w:pPr>
            <w:proofErr w:type="spellStart"/>
            <w:r>
              <w:rPr>
                <w:rFonts w:ascii="Arial" w:hAnsi="Arial"/>
                <w:sz w:val="22"/>
                <w:szCs w:val="22"/>
                <w:highlight w:val="yellow"/>
                <w:lang w:val="en-IN"/>
              </w:rPr>
              <w:t>Mathur</w:t>
            </w:r>
            <w:proofErr w:type="spellEnd"/>
            <w:r>
              <w:rPr>
                <w:rFonts w:ascii="Arial" w:hAnsi="Arial"/>
                <w:sz w:val="22"/>
                <w:szCs w:val="22"/>
                <w:highlight w:val="yellow"/>
                <w:lang w:val="en-IN"/>
              </w:rPr>
              <w:t xml:space="preserve"> P, </w:t>
            </w:r>
            <w:proofErr w:type="spellStart"/>
            <w:r>
              <w:rPr>
                <w:rFonts w:ascii="Arial" w:hAnsi="Arial"/>
                <w:sz w:val="22"/>
                <w:szCs w:val="22"/>
                <w:highlight w:val="yellow"/>
                <w:lang w:val="en-IN"/>
              </w:rPr>
              <w:t>Sathian</w:t>
            </w:r>
            <w:proofErr w:type="spellEnd"/>
            <w:r>
              <w:rPr>
                <w:rFonts w:ascii="Arial" w:hAnsi="Arial"/>
                <w:sz w:val="22"/>
                <w:szCs w:val="22"/>
                <w:highlight w:val="yellow"/>
                <w:lang w:val="en-IN"/>
              </w:rPr>
              <w:t xml:space="preserve"> B, Banerjee I, et al. Cancer incidence estimates for 2022 &amp; projection for 2025: Result from National Cancer Registry Programme, India. Indian J Cancer. 2023</w:t>
            </w:r>
            <w:proofErr w:type="gramStart"/>
            <w:r>
              <w:rPr>
                <w:rFonts w:ascii="Arial" w:hAnsi="Arial"/>
                <w:sz w:val="22"/>
                <w:szCs w:val="22"/>
                <w:highlight w:val="yellow"/>
                <w:lang w:val="en-IN"/>
              </w:rPr>
              <w:t>;60</w:t>
            </w:r>
            <w:proofErr w:type="gramEnd"/>
            <w:r>
              <w:rPr>
                <w:rFonts w:ascii="Arial" w:hAnsi="Arial"/>
                <w:sz w:val="22"/>
                <w:szCs w:val="22"/>
                <w:highlight w:val="yellow"/>
                <w:lang w:val="en-IN"/>
              </w:rPr>
              <w:t>(1):1-9.</w:t>
            </w:r>
          </w:p>
          <w:p w:rsidR="000420E2" w:rsidRPr="009D33CE" w:rsidRDefault="000420E2" w:rsidP="00ED5A88">
            <w:pPr>
              <w:jc w:val="both"/>
              <w:rPr>
                <w:rFonts w:cstheme="minorHAnsi"/>
                <w:color w:val="FF0000"/>
              </w:rPr>
            </w:pPr>
          </w:p>
          <w:p w:rsidR="00A94C50" w:rsidRPr="00D615AD" w:rsidRDefault="00A94C50">
            <w:pPr>
              <w:pStyle w:val="Heading2"/>
              <w:jc w:val="left"/>
              <w:rPr>
                <w:rFonts w:ascii="Times New Roman" w:eastAsia="Times New Roman" w:hAnsi="Times New Roman" w:cs="Times New Roman"/>
                <w:b w:val="0"/>
                <w:bCs w:val="0"/>
              </w:rPr>
            </w:pPr>
          </w:p>
        </w:tc>
      </w:tr>
      <w:tr w:rsidR="00A94C50">
        <w:trPr>
          <w:trHeight w:val="704"/>
        </w:trPr>
        <w:tc>
          <w:tcPr>
            <w:tcW w:w="5351" w:type="dxa"/>
          </w:tcPr>
          <w:p w:rsidR="00A94C50" w:rsidRDefault="00D80D2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A94C50" w:rsidRDefault="00D80D2B">
            <w:pPr>
              <w:pBdr>
                <w:top w:val="nil"/>
                <w:left w:val="nil"/>
                <w:bottom w:val="nil"/>
                <w:right w:val="nil"/>
                <w:between w:val="nil"/>
              </w:pBdr>
              <w:rPr>
                <w:color w:val="000000"/>
                <w:sz w:val="20"/>
                <w:szCs w:val="20"/>
              </w:rPr>
            </w:pPr>
            <w:r>
              <w:rPr>
                <w:sz w:val="20"/>
                <w:szCs w:val="20"/>
              </w:rPr>
              <w:t>Yes</w:t>
            </w:r>
          </w:p>
        </w:tc>
        <w:tc>
          <w:tcPr>
            <w:tcW w:w="6442" w:type="dxa"/>
          </w:tcPr>
          <w:p w:rsidR="00A94C50" w:rsidRPr="00D615AD" w:rsidRDefault="00D615AD">
            <w:pPr>
              <w:pStyle w:val="Heading2"/>
              <w:jc w:val="left"/>
              <w:rPr>
                <w:rFonts w:ascii="Times New Roman" w:eastAsia="Times New Roman" w:hAnsi="Times New Roman" w:cs="Times New Roman"/>
                <w:b w:val="0"/>
                <w:bCs w:val="0"/>
              </w:rPr>
            </w:pPr>
            <w:r w:rsidRPr="00D615AD">
              <w:rPr>
                <w:rFonts w:ascii="Times New Roman" w:eastAsia="Times New Roman" w:hAnsi="Times New Roman" w:cs="Times New Roman"/>
                <w:b w:val="0"/>
                <w:bCs w:val="0"/>
              </w:rPr>
              <w:t>Thank you.</w:t>
            </w:r>
          </w:p>
        </w:tc>
      </w:tr>
      <w:tr w:rsidR="00A94C50">
        <w:trPr>
          <w:trHeight w:val="703"/>
        </w:trPr>
        <w:tc>
          <w:tcPr>
            <w:tcW w:w="5351" w:type="dxa"/>
          </w:tcPr>
          <w:p w:rsidR="00A94C50" w:rsidRDefault="00D80D2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A94C50" w:rsidRDefault="00D80D2B">
            <w:pPr>
              <w:pBdr>
                <w:top w:val="nil"/>
                <w:left w:val="nil"/>
                <w:bottom w:val="nil"/>
                <w:right w:val="nil"/>
                <w:between w:val="nil"/>
              </w:pBdr>
              <w:rPr>
                <w:color w:val="000000"/>
                <w:sz w:val="20"/>
                <w:szCs w:val="20"/>
              </w:rPr>
            </w:pPr>
            <w:r>
              <w:rPr>
                <w:sz w:val="20"/>
                <w:szCs w:val="20"/>
              </w:rPr>
              <w:t>Yes</w:t>
            </w:r>
          </w:p>
        </w:tc>
        <w:tc>
          <w:tcPr>
            <w:tcW w:w="6442" w:type="dxa"/>
          </w:tcPr>
          <w:p w:rsidR="00A94C50" w:rsidRPr="00D615AD" w:rsidRDefault="00D615AD">
            <w:pPr>
              <w:pStyle w:val="Heading2"/>
              <w:jc w:val="left"/>
              <w:rPr>
                <w:rFonts w:ascii="Times New Roman" w:eastAsia="Times New Roman" w:hAnsi="Times New Roman" w:cs="Times New Roman"/>
                <w:b w:val="0"/>
                <w:bCs w:val="0"/>
              </w:rPr>
            </w:pPr>
            <w:r w:rsidRPr="00D615AD">
              <w:rPr>
                <w:rFonts w:ascii="Times New Roman" w:eastAsia="Times New Roman" w:hAnsi="Times New Roman" w:cs="Times New Roman"/>
                <w:b w:val="0"/>
                <w:bCs w:val="0"/>
              </w:rPr>
              <w:t>Thank you.</w:t>
            </w:r>
          </w:p>
        </w:tc>
      </w:tr>
      <w:tr w:rsidR="00A94C50">
        <w:trPr>
          <w:trHeight w:val="386"/>
        </w:trPr>
        <w:tc>
          <w:tcPr>
            <w:tcW w:w="5351" w:type="dxa"/>
          </w:tcPr>
          <w:p w:rsidR="00A94C50" w:rsidRDefault="00D80D2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A94C50" w:rsidRDefault="00A94C50">
            <w:pPr>
              <w:rPr>
                <w:sz w:val="20"/>
                <w:szCs w:val="20"/>
              </w:rPr>
            </w:pPr>
          </w:p>
        </w:tc>
        <w:tc>
          <w:tcPr>
            <w:tcW w:w="9357" w:type="dxa"/>
          </w:tcPr>
          <w:p w:rsidR="00A94C50" w:rsidRDefault="00D80D2B">
            <w:pPr>
              <w:rPr>
                <w:sz w:val="20"/>
                <w:szCs w:val="20"/>
              </w:rPr>
            </w:pPr>
            <w:r>
              <w:rPr>
                <w:sz w:val="20"/>
                <w:szCs w:val="20"/>
              </w:rPr>
              <w:t>Yes</w:t>
            </w:r>
          </w:p>
        </w:tc>
        <w:tc>
          <w:tcPr>
            <w:tcW w:w="6442" w:type="dxa"/>
          </w:tcPr>
          <w:p w:rsidR="00A94C50" w:rsidRPr="00D615AD" w:rsidRDefault="00D615AD">
            <w:pPr>
              <w:rPr>
                <w:sz w:val="20"/>
                <w:szCs w:val="20"/>
              </w:rPr>
            </w:pPr>
            <w:r w:rsidRPr="00D615AD">
              <w:rPr>
                <w:sz w:val="20"/>
                <w:szCs w:val="20"/>
              </w:rPr>
              <w:t>Thank you.</w:t>
            </w:r>
          </w:p>
        </w:tc>
      </w:tr>
      <w:tr w:rsidR="00A94C50">
        <w:trPr>
          <w:trHeight w:val="1178"/>
        </w:trPr>
        <w:tc>
          <w:tcPr>
            <w:tcW w:w="5351" w:type="dxa"/>
          </w:tcPr>
          <w:p w:rsidR="00A94C50" w:rsidRDefault="00D80D2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A94C50" w:rsidRDefault="00A94C50">
            <w:pPr>
              <w:pStyle w:val="Heading2"/>
              <w:jc w:val="left"/>
              <w:rPr>
                <w:rFonts w:ascii="Times New Roman" w:eastAsia="Times New Roman" w:hAnsi="Times New Roman" w:cs="Times New Roman"/>
                <w:b w:val="0"/>
                <w:bCs w:val="0"/>
              </w:rPr>
            </w:pPr>
          </w:p>
        </w:tc>
        <w:tc>
          <w:tcPr>
            <w:tcW w:w="9357" w:type="dxa"/>
          </w:tcPr>
          <w:p w:rsidR="00A94C50" w:rsidRDefault="00A94C50">
            <w:pPr>
              <w:pBdr>
                <w:top w:val="nil"/>
                <w:left w:val="nil"/>
                <w:bottom w:val="nil"/>
                <w:right w:val="nil"/>
                <w:between w:val="nil"/>
              </w:pBdr>
              <w:rPr>
                <w:color w:val="000000"/>
                <w:sz w:val="20"/>
                <w:szCs w:val="20"/>
              </w:rPr>
            </w:pPr>
          </w:p>
        </w:tc>
        <w:tc>
          <w:tcPr>
            <w:tcW w:w="6442" w:type="dxa"/>
          </w:tcPr>
          <w:p w:rsidR="00A94C50" w:rsidRDefault="00A94C50">
            <w:pPr>
              <w:rPr>
                <w:sz w:val="20"/>
                <w:szCs w:val="20"/>
              </w:rPr>
            </w:pPr>
          </w:p>
        </w:tc>
      </w:tr>
    </w:tbl>
    <w:p w:rsidR="00A94C50" w:rsidRDefault="00A94C50">
      <w:pPr>
        <w:pBdr>
          <w:top w:val="nil"/>
          <w:left w:val="nil"/>
          <w:bottom w:val="nil"/>
          <w:right w:val="nil"/>
          <w:between w:val="nil"/>
        </w:pBdr>
        <w:jc w:val="both"/>
        <w:rPr>
          <w:color w:val="000000"/>
          <w:sz w:val="20"/>
          <w:szCs w:val="20"/>
          <w:u w:val="single"/>
        </w:rPr>
      </w:pPr>
    </w:p>
    <w:p w:rsidR="00A94C50" w:rsidRDefault="00A94C50">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59"/>
        <w:gridCol w:w="7089"/>
        <w:gridCol w:w="7076"/>
      </w:tblGrid>
      <w:tr w:rsidR="00AA798F" w:rsidRPr="00AA798F" w:rsidTr="0054272A">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rsidR="00AA798F" w:rsidRPr="00AA798F" w:rsidRDefault="00AA798F" w:rsidP="00AA798F">
            <w:pPr>
              <w:rPr>
                <w:rFonts w:ascii="Arial" w:eastAsia="Arial Unicode MS" w:hAnsi="Arial" w:cs="Arial"/>
                <w:b/>
                <w:sz w:val="20"/>
                <w:szCs w:val="20"/>
                <w:u w:val="single"/>
                <w:lang w:eastAsia="en-US"/>
              </w:rPr>
            </w:pPr>
            <w:bookmarkStart w:id="2" w:name="_Hlk156057883"/>
            <w:bookmarkStart w:id="3" w:name="_Hlk156057704"/>
            <w:r w:rsidRPr="00AA798F">
              <w:rPr>
                <w:rFonts w:ascii="Arial" w:eastAsia="Arial Unicode MS" w:hAnsi="Arial" w:cs="Arial"/>
                <w:b/>
                <w:sz w:val="20"/>
                <w:szCs w:val="20"/>
                <w:highlight w:val="yellow"/>
                <w:u w:val="single"/>
                <w:lang w:eastAsia="en-US"/>
              </w:rPr>
              <w:t>PART  2:</w:t>
            </w:r>
            <w:r w:rsidRPr="00AA798F">
              <w:rPr>
                <w:rFonts w:ascii="Arial" w:eastAsia="Arial Unicode MS" w:hAnsi="Arial" w:cs="Arial"/>
                <w:b/>
                <w:sz w:val="20"/>
                <w:szCs w:val="20"/>
                <w:u w:val="single"/>
                <w:lang w:eastAsia="en-US"/>
              </w:rPr>
              <w:t xml:space="preserve"> </w:t>
            </w:r>
          </w:p>
          <w:p w:rsidR="00AA798F" w:rsidRPr="00AA798F" w:rsidRDefault="00AA798F" w:rsidP="00AA798F">
            <w:pPr>
              <w:rPr>
                <w:rFonts w:ascii="Arial" w:eastAsia="Arial Unicode MS" w:hAnsi="Arial" w:cs="Arial"/>
                <w:b/>
                <w:sz w:val="20"/>
                <w:szCs w:val="20"/>
                <w:u w:val="single"/>
                <w:lang w:eastAsia="en-US"/>
              </w:rPr>
            </w:pPr>
          </w:p>
        </w:tc>
      </w:tr>
      <w:tr w:rsidR="00AA798F" w:rsidRPr="00AA798F" w:rsidTr="0054272A">
        <w:tc>
          <w:tcPr>
            <w:tcW w:w="1615" w:type="pct"/>
            <w:shd w:val="clear" w:color="auto" w:fill="auto"/>
            <w:noWrap/>
            <w:tcMar>
              <w:top w:w="0" w:type="dxa"/>
              <w:left w:w="108" w:type="dxa"/>
              <w:bottom w:w="0" w:type="dxa"/>
              <w:right w:w="108" w:type="dxa"/>
            </w:tcMar>
            <w:vAlign w:val="center"/>
          </w:tcPr>
          <w:p w:rsidR="00AA798F" w:rsidRPr="00AA798F" w:rsidRDefault="00AA798F" w:rsidP="00AA798F">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tcPr>
          <w:p w:rsidR="00AA798F" w:rsidRPr="00AA798F" w:rsidRDefault="00AA798F" w:rsidP="00AA798F">
            <w:pPr>
              <w:keepNext/>
              <w:outlineLvl w:val="1"/>
              <w:rPr>
                <w:rFonts w:ascii="Arial" w:eastAsia="MS Mincho" w:hAnsi="Arial" w:cs="Arial"/>
                <w:b/>
                <w:bCs/>
                <w:sz w:val="20"/>
                <w:szCs w:val="20"/>
                <w:lang w:eastAsia="en-US"/>
              </w:rPr>
            </w:pPr>
            <w:r w:rsidRPr="00AA798F">
              <w:rPr>
                <w:rFonts w:ascii="Arial" w:eastAsia="MS Mincho" w:hAnsi="Arial" w:cs="Arial"/>
                <w:b/>
                <w:bCs/>
                <w:sz w:val="20"/>
                <w:szCs w:val="20"/>
                <w:lang w:eastAsia="en-US"/>
              </w:rPr>
              <w:t>Reviewer’s comment</w:t>
            </w:r>
          </w:p>
        </w:tc>
        <w:tc>
          <w:tcPr>
            <w:tcW w:w="1691" w:type="pct"/>
            <w:shd w:val="clear" w:color="auto" w:fill="auto"/>
          </w:tcPr>
          <w:p w:rsidR="00AA798F" w:rsidRPr="00AA798F" w:rsidRDefault="00AA798F" w:rsidP="00AA798F">
            <w:pPr>
              <w:spacing w:after="160" w:line="252" w:lineRule="auto"/>
              <w:rPr>
                <w:rFonts w:ascii="Arial" w:eastAsia="Calibri" w:hAnsi="Arial" w:cs="Arial"/>
                <w:kern w:val="2"/>
                <w:sz w:val="20"/>
                <w:szCs w:val="20"/>
                <w:lang w:val="en-IN" w:eastAsia="en-US"/>
              </w:rPr>
            </w:pPr>
            <w:r w:rsidRPr="00AA798F">
              <w:rPr>
                <w:rFonts w:ascii="Arial" w:eastAsia="Calibri" w:hAnsi="Arial" w:cs="Arial"/>
                <w:b/>
                <w:kern w:val="2"/>
                <w:sz w:val="20"/>
                <w:szCs w:val="20"/>
                <w:lang w:val="en-IN" w:eastAsia="en-US"/>
              </w:rPr>
              <w:t>Author’s Feedback</w:t>
            </w:r>
            <w:r w:rsidRPr="00AA798F">
              <w:rPr>
                <w:rFonts w:ascii="Arial" w:eastAsia="Calibri" w:hAnsi="Arial" w:cs="Arial"/>
                <w:kern w:val="2"/>
                <w:sz w:val="20"/>
                <w:szCs w:val="20"/>
                <w:lang w:val="en-IN" w:eastAsia="en-US"/>
              </w:rPr>
              <w:t xml:space="preserve"> (It is mandatory that authors should write his/her feedback here)</w:t>
            </w:r>
          </w:p>
          <w:p w:rsidR="00AA798F" w:rsidRPr="00AA798F" w:rsidRDefault="00AA798F" w:rsidP="00AA798F">
            <w:pPr>
              <w:keepNext/>
              <w:outlineLvl w:val="1"/>
              <w:rPr>
                <w:rFonts w:ascii="Arial" w:eastAsia="MS Mincho" w:hAnsi="Arial" w:cs="Arial"/>
                <w:bCs/>
                <w:sz w:val="20"/>
                <w:szCs w:val="20"/>
                <w:lang w:eastAsia="en-US"/>
              </w:rPr>
            </w:pPr>
          </w:p>
        </w:tc>
      </w:tr>
      <w:tr w:rsidR="00AA798F" w:rsidRPr="00AA798F" w:rsidTr="0054272A">
        <w:trPr>
          <w:trHeight w:val="890"/>
        </w:trPr>
        <w:tc>
          <w:tcPr>
            <w:tcW w:w="1615" w:type="pct"/>
            <w:shd w:val="clear" w:color="auto" w:fill="auto"/>
            <w:noWrap/>
            <w:tcMar>
              <w:top w:w="0" w:type="dxa"/>
              <w:left w:w="108" w:type="dxa"/>
              <w:bottom w:w="0" w:type="dxa"/>
              <w:right w:w="108" w:type="dxa"/>
            </w:tcMar>
            <w:vAlign w:val="center"/>
          </w:tcPr>
          <w:p w:rsidR="00AA798F" w:rsidRPr="00AA798F" w:rsidRDefault="00AA798F" w:rsidP="00AA798F">
            <w:pPr>
              <w:rPr>
                <w:rFonts w:ascii="Arial" w:eastAsia="Arial Unicode MS" w:hAnsi="Arial" w:cs="Arial"/>
                <w:b/>
                <w:sz w:val="20"/>
                <w:szCs w:val="20"/>
                <w:lang w:eastAsia="en-US"/>
              </w:rPr>
            </w:pPr>
            <w:r w:rsidRPr="00AA798F">
              <w:rPr>
                <w:rFonts w:ascii="Arial" w:eastAsia="Arial Unicode MS" w:hAnsi="Arial" w:cs="Arial"/>
                <w:b/>
                <w:sz w:val="20"/>
                <w:szCs w:val="20"/>
                <w:lang w:eastAsia="en-US"/>
              </w:rPr>
              <w:t xml:space="preserve">Are there ethical issues in this manuscript? </w:t>
            </w:r>
          </w:p>
          <w:p w:rsidR="00AA798F" w:rsidRPr="00AA798F" w:rsidRDefault="00AA798F" w:rsidP="00AA798F">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vAlign w:val="center"/>
          </w:tcPr>
          <w:p w:rsidR="00AA798F" w:rsidRPr="00AA798F" w:rsidRDefault="00AA798F" w:rsidP="00AA798F">
            <w:pPr>
              <w:rPr>
                <w:rFonts w:ascii="Arial" w:eastAsia="Arial Unicode MS" w:hAnsi="Arial" w:cs="Arial"/>
                <w:i/>
                <w:iCs/>
                <w:sz w:val="20"/>
                <w:szCs w:val="20"/>
                <w:u w:val="single"/>
                <w:lang w:eastAsia="en-US"/>
              </w:rPr>
            </w:pPr>
            <w:r w:rsidRPr="00AA798F">
              <w:rPr>
                <w:rFonts w:ascii="Arial" w:eastAsia="Arial Unicode MS" w:hAnsi="Arial" w:cs="Arial"/>
                <w:i/>
                <w:iCs/>
                <w:sz w:val="20"/>
                <w:szCs w:val="20"/>
                <w:u w:val="single"/>
                <w:lang w:eastAsia="en-US"/>
              </w:rPr>
              <w:t>(If yes, Kindly please write down the ethical issues here in details)</w:t>
            </w:r>
          </w:p>
          <w:p w:rsidR="00AA798F" w:rsidRPr="00AA798F" w:rsidRDefault="00AA798F" w:rsidP="00AA798F">
            <w:pPr>
              <w:rPr>
                <w:rFonts w:ascii="Arial" w:eastAsia="Arial Unicode MS" w:hAnsi="Arial" w:cs="Arial"/>
                <w:sz w:val="20"/>
                <w:szCs w:val="20"/>
                <w:lang w:eastAsia="en-US"/>
              </w:rPr>
            </w:pPr>
          </w:p>
        </w:tc>
        <w:tc>
          <w:tcPr>
            <w:tcW w:w="1691" w:type="pct"/>
            <w:shd w:val="clear" w:color="auto" w:fill="auto"/>
            <w:vAlign w:val="center"/>
          </w:tcPr>
          <w:p w:rsidR="00AA798F" w:rsidRPr="00AA798F" w:rsidRDefault="00AA798F" w:rsidP="00AA798F">
            <w:pPr>
              <w:rPr>
                <w:rFonts w:ascii="Arial" w:eastAsia="Arial Unicode MS" w:hAnsi="Arial" w:cs="Arial"/>
                <w:sz w:val="20"/>
                <w:szCs w:val="20"/>
                <w:lang w:eastAsia="en-US"/>
              </w:rPr>
            </w:pPr>
          </w:p>
          <w:p w:rsidR="002E4C55" w:rsidRDefault="002E4C55" w:rsidP="00AA798F">
            <w:pPr>
              <w:rPr>
                <w:rFonts w:ascii="Arial" w:eastAsia="Arial Unicode MS" w:hAnsi="Arial" w:cs="Arial"/>
                <w:sz w:val="20"/>
                <w:szCs w:val="20"/>
                <w:lang w:eastAsia="en-US"/>
              </w:rPr>
            </w:pPr>
            <w:r>
              <w:rPr>
                <w:rFonts w:ascii="Arial" w:eastAsia="Arial Unicode MS" w:hAnsi="Arial" w:cs="Arial"/>
                <w:sz w:val="20"/>
                <w:szCs w:val="20"/>
                <w:lang w:eastAsia="en-US"/>
              </w:rPr>
              <w:t>No, as this is a Review Article, no patient’s data is incorporated.</w:t>
            </w:r>
          </w:p>
          <w:p w:rsidR="00AA798F" w:rsidRPr="00AA798F" w:rsidRDefault="002E4C55" w:rsidP="00AA798F">
            <w:pPr>
              <w:rPr>
                <w:rFonts w:ascii="Arial" w:eastAsia="Arial Unicode MS" w:hAnsi="Arial" w:cs="Arial"/>
                <w:sz w:val="20"/>
                <w:szCs w:val="20"/>
                <w:lang w:eastAsia="en-US"/>
              </w:rPr>
            </w:pPr>
            <w:r>
              <w:rPr>
                <w:rFonts w:ascii="Arial" w:eastAsia="Arial Unicode MS" w:hAnsi="Arial" w:cs="Arial"/>
                <w:sz w:val="20"/>
                <w:szCs w:val="20"/>
                <w:lang w:eastAsia="en-US"/>
              </w:rPr>
              <w:t xml:space="preserve">Thank you.  </w:t>
            </w:r>
          </w:p>
          <w:p w:rsidR="00AA798F" w:rsidRPr="00AA798F" w:rsidRDefault="00AA798F" w:rsidP="00AA798F">
            <w:pPr>
              <w:rPr>
                <w:rFonts w:ascii="Arial" w:eastAsia="Arial Unicode MS" w:hAnsi="Arial" w:cs="Arial"/>
                <w:sz w:val="20"/>
                <w:szCs w:val="20"/>
                <w:lang w:eastAsia="en-US"/>
              </w:rPr>
            </w:pPr>
          </w:p>
        </w:tc>
      </w:tr>
      <w:bookmarkEnd w:id="2"/>
    </w:tbl>
    <w:p w:rsidR="00AA798F" w:rsidRPr="00AA798F" w:rsidRDefault="00AA798F" w:rsidP="00AA798F">
      <w:pPr>
        <w:rPr>
          <w:lang w:val="en-US" w:eastAsia="en-US"/>
        </w:rPr>
      </w:pPr>
    </w:p>
    <w:p w:rsidR="00AA798F" w:rsidRPr="00AA798F" w:rsidRDefault="00AA798F" w:rsidP="00AA798F">
      <w:pPr>
        <w:rPr>
          <w:lang w:val="en-US" w:eastAsia="en-US"/>
        </w:rPr>
      </w:pPr>
    </w:p>
    <w:p w:rsidR="00AA798F" w:rsidRPr="00AA798F" w:rsidRDefault="00AA798F" w:rsidP="00AA798F">
      <w:pPr>
        <w:rPr>
          <w:bCs/>
          <w:u w:val="single"/>
          <w:lang w:eastAsia="en-US"/>
        </w:rPr>
      </w:pPr>
    </w:p>
    <w:bookmarkEnd w:id="3"/>
    <w:p w:rsidR="00AA798F" w:rsidRPr="00AA798F" w:rsidRDefault="00AA798F" w:rsidP="00AA798F">
      <w:pPr>
        <w:rPr>
          <w:lang w:val="en-US" w:eastAsia="en-US"/>
        </w:rPr>
      </w:pPr>
    </w:p>
    <w:p w:rsidR="00A94C50" w:rsidRDefault="00A94C50">
      <w:pPr>
        <w:pBdr>
          <w:top w:val="nil"/>
          <w:left w:val="nil"/>
          <w:bottom w:val="nil"/>
          <w:right w:val="nil"/>
          <w:between w:val="nil"/>
        </w:pBdr>
        <w:jc w:val="both"/>
        <w:rPr>
          <w:color w:val="000000"/>
          <w:sz w:val="20"/>
          <w:szCs w:val="20"/>
          <w:u w:val="single"/>
        </w:rPr>
      </w:pPr>
    </w:p>
    <w:sectPr w:rsidR="00A94C5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011B" w:rsidRDefault="0032011B">
      <w:r>
        <w:separator/>
      </w:r>
    </w:p>
  </w:endnote>
  <w:endnote w:type="continuationSeparator" w:id="0">
    <w:p w:rsidR="0032011B" w:rsidRDefault="00320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61A024F-7EBC-48B0-8B09-AD7D7BED9D0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4E80BE13-5A31-4FD8-8F90-EB41B7718C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embedRegular r:id="rId3" w:fontKey="{F291BBE9-F5C2-463D-AADA-C538A0580DCC}"/>
    <w:embedBold r:id="rId4" w:fontKey="{5E1BD92A-69E8-4EFA-8432-2A3E316D50A4}"/>
  </w:font>
  <w:font w:name="Shruti">
    <w:altName w:val="Cambria Math"/>
    <w:panose1 w:val="020005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4C50" w:rsidRDefault="00D80D2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011B" w:rsidRDefault="0032011B">
      <w:r>
        <w:separator/>
      </w:r>
    </w:p>
  </w:footnote>
  <w:footnote w:type="continuationSeparator" w:id="0">
    <w:p w:rsidR="0032011B" w:rsidRDefault="003201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4C50" w:rsidRDefault="00A94C50">
    <w:pPr>
      <w:spacing w:after="280"/>
      <w:jc w:val="center"/>
      <w:rPr>
        <w:rFonts w:ascii="Arial" w:eastAsia="Arial" w:hAnsi="Arial" w:cs="Arial"/>
        <w:color w:val="003399"/>
        <w:u w:val="single"/>
      </w:rPr>
    </w:pPr>
  </w:p>
  <w:p w:rsidR="00A94C50" w:rsidRDefault="00D80D2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9BFC031"/>
    <w:multiLevelType w:val="multilevel"/>
    <w:tmpl w:val="79BFC031"/>
    <w:lvl w:ilvl="0">
      <w:start w:val="1"/>
      <w:numFmt w:val="decimal"/>
      <w:lvlText w:val="%1."/>
      <w:lvlJc w:val="left"/>
      <w:pPr>
        <w:tabs>
          <w:tab w:val="left" w:pos="425"/>
        </w:tabs>
        <w:ind w:left="425" w:hanging="425"/>
      </w:pPr>
      <w:rPr>
        <w:rFonts w:hint="default"/>
        <w:u w:val="none"/>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4C50"/>
    <w:rsid w:val="000420E2"/>
    <w:rsid w:val="001709AE"/>
    <w:rsid w:val="001E3562"/>
    <w:rsid w:val="002E4C55"/>
    <w:rsid w:val="0032011B"/>
    <w:rsid w:val="004A2246"/>
    <w:rsid w:val="009A6861"/>
    <w:rsid w:val="009D33CE"/>
    <w:rsid w:val="00A94C50"/>
    <w:rsid w:val="00AA798F"/>
    <w:rsid w:val="00D615AD"/>
    <w:rsid w:val="00D80D2B"/>
    <w:rsid w:val="00ED5A88"/>
    <w:rsid w:val="00F809A9"/>
  </w:rsids>
  <m:mathPr>
    <m:mathFont m:val="Cambria Math"/>
    <m:brkBin m:val="before"/>
    <m:brkBinSub m:val="--"/>
    <m:smallFrac m:val="0"/>
    <m:dispDef/>
    <m:lMargin m:val="0"/>
    <m:rMargin m:val="0"/>
    <m:defJc m:val="centerGroup"/>
    <m:wrapIndent m:val="1440"/>
    <m:intLim m:val="subSup"/>
    <m:naryLim m:val="undOvr"/>
  </m:mathPr>
  <w:themeFontLang w:val="en-IN" w:bidi="gu-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3059F6F-6566-423F-BADA-9103A3C9A0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orj.com/index.php/AORJ"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2</Pages>
  <Words>400</Words>
  <Characters>2282</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Trupti Trivedi</cp:lastModifiedBy>
  <cp:revision>9</cp:revision>
  <dcterms:created xsi:type="dcterms:W3CDTF">2026-01-15T11:30:00Z</dcterms:created>
  <dcterms:modified xsi:type="dcterms:W3CDTF">2026-01-20T05:46:00Z</dcterms:modified>
</cp:coreProperties>
</file>