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00F30" w:rsidRPr="00C81AD1" w:rsidRDefault="00300F3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00F30" w:rsidRPr="00C81AD1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300F30" w:rsidRPr="00C81AD1" w:rsidRDefault="00300F30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300F30" w:rsidRPr="00C81AD1">
        <w:trPr>
          <w:trHeight w:val="290"/>
        </w:trPr>
        <w:tc>
          <w:tcPr>
            <w:tcW w:w="5167" w:type="dxa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F30" w:rsidRPr="00C81AD1" w:rsidRDefault="00BD1EAC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C81AD1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Research in Animal and Veterinary Sciences</w:t>
              </w:r>
            </w:hyperlink>
            <w:r w:rsidRPr="00C81AD1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300F30" w:rsidRPr="00C81AD1">
        <w:trPr>
          <w:trHeight w:val="290"/>
        </w:trPr>
        <w:tc>
          <w:tcPr>
            <w:tcW w:w="5167" w:type="dxa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Ms_AJRAVS_149458</w:t>
            </w:r>
          </w:p>
        </w:tc>
      </w:tr>
      <w:tr w:rsidR="00300F30" w:rsidRPr="00C81AD1">
        <w:trPr>
          <w:trHeight w:val="650"/>
        </w:trPr>
        <w:tc>
          <w:tcPr>
            <w:tcW w:w="5167" w:type="dxa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Isolation and Identification of Common Nosocomial Micro-organisms in Diagnostic Laboratories in </w:t>
            </w:r>
            <w:proofErr w:type="spellStart"/>
            <w:r w:rsidRPr="00C81AD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Abia</w:t>
            </w:r>
            <w:proofErr w:type="spellEnd"/>
            <w:r w:rsidRPr="00C81AD1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State</w:t>
            </w:r>
          </w:p>
        </w:tc>
      </w:tr>
      <w:tr w:rsidR="00300F30" w:rsidRPr="00C81AD1">
        <w:trPr>
          <w:trHeight w:val="332"/>
        </w:trPr>
        <w:tc>
          <w:tcPr>
            <w:tcW w:w="5167" w:type="dxa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F30" w:rsidRPr="00C81AD1" w:rsidRDefault="00300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300F30" w:rsidRPr="00C81AD1" w:rsidRDefault="00300F3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pxk4ibnk2g3i" w:colFirst="0" w:colLast="0"/>
      <w:bookmarkEnd w:id="0"/>
    </w:p>
    <w:p w:rsidR="00300F30" w:rsidRPr="00C81AD1" w:rsidRDefault="00300F30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00F30" w:rsidRPr="00C81AD1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300F30" w:rsidRPr="00C81AD1" w:rsidRDefault="00BD1EA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81AD1">
              <w:rPr>
                <w:rFonts w:ascii="Arial" w:eastAsia="Times New Roman" w:hAnsi="Arial" w:cs="Arial"/>
                <w:highlight w:val="yellow"/>
              </w:rPr>
              <w:t>PART  1:</w:t>
            </w:r>
            <w:r w:rsidRPr="00C81AD1">
              <w:rPr>
                <w:rFonts w:ascii="Arial" w:eastAsia="Times New Roman" w:hAnsi="Arial" w:cs="Arial"/>
              </w:rPr>
              <w:t xml:space="preserve"> Comments</w:t>
            </w: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00F30" w:rsidRPr="00C81AD1">
        <w:tc>
          <w:tcPr>
            <w:tcW w:w="5351" w:type="dxa"/>
          </w:tcPr>
          <w:p w:rsidR="00300F30" w:rsidRPr="00C81AD1" w:rsidRDefault="00300F3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300F30" w:rsidRPr="00C81AD1" w:rsidRDefault="00BD1EA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81AD1">
              <w:rPr>
                <w:rFonts w:ascii="Arial" w:eastAsia="Times New Roman" w:hAnsi="Arial" w:cs="Arial"/>
              </w:rPr>
              <w:t>Reviewer’s comment</w:t>
            </w:r>
          </w:p>
          <w:p w:rsidR="00300F30" w:rsidRPr="00C81AD1" w:rsidRDefault="00BD1EAC">
            <w:pPr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300F30" w:rsidRPr="00C81AD1" w:rsidRDefault="00BD1EAC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C81AD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300F30" w:rsidRPr="00C81AD1" w:rsidRDefault="00300F3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300F30" w:rsidRPr="00C81AD1">
        <w:trPr>
          <w:trHeight w:val="1264"/>
        </w:trPr>
        <w:tc>
          <w:tcPr>
            <w:tcW w:w="5351" w:type="dxa"/>
          </w:tcPr>
          <w:p w:rsidR="00300F30" w:rsidRPr="00C81AD1" w:rsidRDefault="00BD1EA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300F30" w:rsidRPr="00C81AD1" w:rsidRDefault="00300F3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eastAsia="Quattrocento Sans" w:hAnsi="Arial" w:cs="Arial"/>
                <w:color w:val="0F1115"/>
                <w:sz w:val="20"/>
                <w:szCs w:val="20"/>
                <w:highlight w:val="white"/>
              </w:rPr>
              <w:t>This manuscript provides valuable empirical data on prevalent laboratory-acquired pathogens in diagnostic settings, highlighting significant contamination with organisms like </w:t>
            </w:r>
            <w:r w:rsidRPr="00C81AD1">
              <w:rPr>
                <w:rFonts w:ascii="Arial" w:eastAsia="Quattrocento Sans" w:hAnsi="Arial" w:cs="Arial"/>
                <w:i/>
                <w:iCs/>
                <w:color w:val="0F1115"/>
                <w:sz w:val="20"/>
                <w:szCs w:val="20"/>
                <w:highlight w:val="white"/>
              </w:rPr>
              <w:t>Escherichia</w:t>
            </w:r>
            <w:r w:rsidRPr="00C81AD1">
              <w:rPr>
                <w:rFonts w:ascii="Arial" w:eastAsia="Quattrocento Sans" w:hAnsi="Arial" w:cs="Arial"/>
                <w:color w:val="0F1115"/>
                <w:sz w:val="20"/>
                <w:szCs w:val="20"/>
                <w:highlight w:val="white"/>
              </w:rPr>
              <w:t> spp. It underscores critical biosafety gaps and reinforces the need f</w:t>
            </w:r>
            <w:r w:rsidRPr="00C81AD1">
              <w:rPr>
                <w:rFonts w:ascii="Arial" w:eastAsia="Quattrocento Sans" w:hAnsi="Arial" w:cs="Arial"/>
                <w:color w:val="0F1115"/>
                <w:sz w:val="20"/>
                <w:szCs w:val="20"/>
                <w:highlight w:val="white"/>
              </w:rPr>
              <w:t>or stringent infection control protocols. Such findings are essential for improving laboratory safety standards and reducing nosocomial infection risks globally.</w:t>
            </w:r>
          </w:p>
        </w:tc>
        <w:tc>
          <w:tcPr>
            <w:tcW w:w="6442" w:type="dxa"/>
          </w:tcPr>
          <w:p w:rsidR="00300F30" w:rsidRPr="00C81AD1" w:rsidRDefault="00BD1EA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" w:name="_fww8cu9m6x5" w:colFirst="0" w:colLast="0"/>
            <w:bookmarkEnd w:id="1"/>
            <w:r w:rsidRPr="00C81AD1">
              <w:rPr>
                <w:rFonts w:ascii="Arial" w:eastAsia="Times New Roman" w:hAnsi="Arial" w:cs="Arial"/>
                <w:b w:val="0"/>
                <w:bCs w:val="0"/>
              </w:rPr>
              <w:t>The manuscript will provide data on prevalence laboratory acquired pathogens observed in diagn</w:t>
            </w:r>
            <w:r w:rsidRPr="00C81AD1">
              <w:rPr>
                <w:rFonts w:ascii="Arial" w:eastAsia="Times New Roman" w:hAnsi="Arial" w:cs="Arial"/>
                <w:b w:val="0"/>
                <w:bCs w:val="0"/>
              </w:rPr>
              <w:t>osis.</w:t>
            </w:r>
          </w:p>
          <w:p w:rsidR="00300F30" w:rsidRPr="00C81AD1" w:rsidRDefault="00BD1EAC">
            <w:pPr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sz w:val="20"/>
                <w:szCs w:val="20"/>
              </w:rPr>
              <w:t>It will guide in effective biosafety protocol that can reduce nosocomial risk.</w:t>
            </w:r>
          </w:p>
        </w:tc>
      </w:tr>
      <w:tr w:rsidR="00300F30" w:rsidRPr="00C81AD1">
        <w:trPr>
          <w:trHeight w:val="1262"/>
        </w:trPr>
        <w:tc>
          <w:tcPr>
            <w:tcW w:w="5351" w:type="dxa"/>
          </w:tcPr>
          <w:p w:rsidR="00300F30" w:rsidRPr="00C81AD1" w:rsidRDefault="00BD1EA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300F30" w:rsidRPr="00C81AD1" w:rsidRDefault="00BD1EA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300F30" w:rsidRPr="00C81AD1" w:rsidRDefault="00300F30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300F30" w:rsidRPr="00C81AD1" w:rsidRDefault="00BD1EA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300F30" w:rsidRPr="00C81AD1" w:rsidRDefault="00BD1EA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81AD1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300F30" w:rsidRPr="00C81AD1">
        <w:trPr>
          <w:trHeight w:val="1262"/>
        </w:trPr>
        <w:tc>
          <w:tcPr>
            <w:tcW w:w="5351" w:type="dxa"/>
          </w:tcPr>
          <w:p w:rsidR="00300F30" w:rsidRPr="00C81AD1" w:rsidRDefault="00BD1EAC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C81AD1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300F30" w:rsidRPr="00C81AD1" w:rsidRDefault="00300F30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300F30" w:rsidRPr="00C81AD1" w:rsidRDefault="00BD1EA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eastAsia="Quattrocento Sans" w:hAnsi="Arial" w:cs="Arial"/>
                <w:color w:val="0F1115"/>
                <w:sz w:val="20"/>
                <w:szCs w:val="20"/>
                <w:highlight w:val="white"/>
              </w:rPr>
              <w:t>The abstract is comprehensive but can be improved. It should explicitly name </w:t>
            </w:r>
            <w:r w:rsidRPr="00C81AD1">
              <w:rPr>
                <w:rFonts w:ascii="Arial" w:eastAsia="Quattrocento Sans" w:hAnsi="Arial" w:cs="Arial"/>
                <w:i/>
                <w:iCs/>
                <w:color w:val="0F1115"/>
                <w:sz w:val="20"/>
                <w:szCs w:val="20"/>
                <w:highlight w:val="white"/>
              </w:rPr>
              <w:t>Escherichia</w:t>
            </w:r>
            <w:r w:rsidRPr="00C81AD1">
              <w:rPr>
                <w:rFonts w:ascii="Arial" w:eastAsia="Quattrocento Sans" w:hAnsi="Arial" w:cs="Arial"/>
                <w:color w:val="0F1115"/>
                <w:sz w:val="20"/>
                <w:szCs w:val="20"/>
                <w:highlight w:val="white"/>
              </w:rPr>
              <w:t> spp. as the most frequent isolate (58.7%) and clarify that the statistical result (P&gt;0.821) indicates no significant difference in contamination </w:t>
            </w:r>
            <w:r w:rsidRPr="00C81AD1">
              <w:rPr>
                <w:rFonts w:ascii="Arial" w:eastAsia="Quattrocento Sans" w:hAnsi="Arial" w:cs="Arial"/>
                <w:i/>
                <w:iCs/>
                <w:color w:val="0F1115"/>
                <w:sz w:val="20"/>
                <w:szCs w:val="20"/>
                <w:highlight w:val="white"/>
              </w:rPr>
              <w:t>between laboratories</w:t>
            </w:r>
            <w:r w:rsidRPr="00C81AD1">
              <w:rPr>
                <w:rFonts w:ascii="Arial" w:eastAsia="Quattrocento Sans" w:hAnsi="Arial" w:cs="Arial"/>
                <w:color w:val="0F1115"/>
                <w:sz w:val="20"/>
                <w:szCs w:val="20"/>
                <w:highlight w:val="white"/>
              </w:rPr>
              <w:t>. This would enhance clarity and impact.</w:t>
            </w:r>
          </w:p>
        </w:tc>
        <w:tc>
          <w:tcPr>
            <w:tcW w:w="6442" w:type="dxa"/>
          </w:tcPr>
          <w:p w:rsidR="00300F30" w:rsidRPr="00C81AD1" w:rsidRDefault="00300F3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2" w:name="_mrok7p86xz4w" w:colFirst="0" w:colLast="0"/>
            <w:bookmarkEnd w:id="2"/>
          </w:p>
          <w:p w:rsidR="00300F30" w:rsidRPr="00C81AD1" w:rsidRDefault="00BD1EAC">
            <w:pPr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sz w:val="20"/>
                <w:szCs w:val="20"/>
              </w:rPr>
              <w:t xml:space="preserve">The significant isolate (Escherichia </w:t>
            </w:r>
            <w:proofErr w:type="spellStart"/>
            <w:r w:rsidRPr="00C81AD1">
              <w:rPr>
                <w:rFonts w:ascii="Arial" w:hAnsi="Arial" w:cs="Arial"/>
                <w:sz w:val="20"/>
                <w:szCs w:val="20"/>
              </w:rPr>
              <w:t>spp</w:t>
            </w:r>
            <w:proofErr w:type="spellEnd"/>
            <w:r w:rsidRPr="00C81AD1">
              <w:rPr>
                <w:rFonts w:ascii="Arial" w:hAnsi="Arial" w:cs="Arial"/>
                <w:sz w:val="20"/>
                <w:szCs w:val="20"/>
              </w:rPr>
              <w:t>) has be</w:t>
            </w:r>
            <w:r w:rsidRPr="00C81AD1">
              <w:rPr>
                <w:rFonts w:ascii="Arial" w:hAnsi="Arial" w:cs="Arial"/>
                <w:sz w:val="20"/>
                <w:szCs w:val="20"/>
              </w:rPr>
              <w:t>en included.</w:t>
            </w:r>
          </w:p>
          <w:p w:rsidR="00300F30" w:rsidRPr="00C81AD1" w:rsidRDefault="00BD1EAC">
            <w:pPr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sz w:val="20"/>
                <w:szCs w:val="20"/>
              </w:rPr>
              <w:t>The statistical result (P&gt;0.821) indicating significant difference in contamination between laboratories has been included.</w:t>
            </w:r>
          </w:p>
        </w:tc>
      </w:tr>
      <w:tr w:rsidR="00300F30" w:rsidRPr="00C81AD1">
        <w:trPr>
          <w:trHeight w:val="704"/>
        </w:trPr>
        <w:tc>
          <w:tcPr>
            <w:tcW w:w="5351" w:type="dxa"/>
          </w:tcPr>
          <w:p w:rsidR="00300F30" w:rsidRPr="00C81AD1" w:rsidRDefault="00BD1EAC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C81AD1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300F30" w:rsidRPr="00C81AD1" w:rsidRDefault="00BD1EA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81AD1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300F30" w:rsidRPr="00C81AD1">
        <w:trPr>
          <w:trHeight w:val="703"/>
        </w:trPr>
        <w:tc>
          <w:tcPr>
            <w:tcW w:w="5351" w:type="dxa"/>
          </w:tcPr>
          <w:p w:rsidR="00300F30" w:rsidRPr="00C81AD1" w:rsidRDefault="00BD1EA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300F30" w:rsidRPr="00C81AD1" w:rsidRDefault="00BD1EA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3" w:name="_omzir0xjbplp" w:colFirst="0" w:colLast="0"/>
            <w:bookmarkEnd w:id="3"/>
            <w:r w:rsidRPr="00C81AD1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300F30" w:rsidRPr="00C81AD1">
        <w:trPr>
          <w:trHeight w:val="386"/>
        </w:trPr>
        <w:tc>
          <w:tcPr>
            <w:tcW w:w="5351" w:type="dxa"/>
          </w:tcPr>
          <w:p w:rsidR="00300F30" w:rsidRPr="00C81AD1" w:rsidRDefault="00BD1EAC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C81AD1">
              <w:rPr>
                <w:rFonts w:ascii="Arial" w:eastAsia="Times New Roman" w:hAnsi="Arial" w:cs="Arial"/>
              </w:rPr>
              <w:lastRenderedPageBreak/>
              <w:t>Is the language/English quality of the article suitable for scholarly communications?</w:t>
            </w: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300F30" w:rsidRPr="00C81AD1" w:rsidRDefault="00BD1EAC">
            <w:pPr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300F30" w:rsidRPr="00C81AD1" w:rsidRDefault="00BD1EAC">
            <w:pPr>
              <w:pStyle w:val="Heading2"/>
              <w:jc w:val="left"/>
              <w:rPr>
                <w:rFonts w:ascii="Arial" w:hAnsi="Arial" w:cs="Arial"/>
              </w:rPr>
            </w:pPr>
            <w:bookmarkStart w:id="4" w:name="_77glcvx46v2p" w:colFirst="0" w:colLast="0"/>
            <w:bookmarkEnd w:id="4"/>
            <w:r w:rsidRPr="00C81AD1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300F30" w:rsidRPr="00C81AD1">
        <w:trPr>
          <w:trHeight w:val="1178"/>
        </w:trPr>
        <w:tc>
          <w:tcPr>
            <w:tcW w:w="5351" w:type="dxa"/>
          </w:tcPr>
          <w:p w:rsidR="00300F30" w:rsidRPr="00C81AD1" w:rsidRDefault="00BD1EA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81AD1">
              <w:rPr>
                <w:rFonts w:ascii="Arial" w:eastAsia="Times New Roman" w:hAnsi="Arial" w:cs="Arial"/>
                <w:u w:val="single"/>
              </w:rPr>
              <w:t>Optional/General</w:t>
            </w:r>
            <w:r w:rsidRPr="00C81AD1">
              <w:rPr>
                <w:rFonts w:ascii="Arial" w:eastAsia="Times New Roman" w:hAnsi="Arial" w:cs="Arial"/>
              </w:rPr>
              <w:t xml:space="preserve"> </w:t>
            </w:r>
            <w:r w:rsidRPr="00C81AD1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300F30" w:rsidRPr="00C81AD1" w:rsidRDefault="00300F3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>1. Title: "ABSTRCT" is misspelled. Please correct to "ABSTRACT".</w:t>
            </w:r>
          </w:p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>2. Introduction, Paragraph 1, Citation: The in-text citation "(1) (</w:t>
            </w:r>
            <w:proofErr w:type="spellStart"/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>Centres</w:t>
            </w:r>
            <w:proofErr w:type="spellEnd"/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 xml:space="preserve"> for Disease Control and Prevention, 2021)" has a numbering format issue. Please ensure the number corresponds correctly to the reference list (e.g., use [1] or (CDC, 2021)).</w:t>
            </w:r>
          </w:p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>3. Mate</w:t>
            </w:r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>rials and Method, Statistical Analysis: The formula for prevalence calculation is presented unclearly. Please format it properly, for example:</w:t>
            </w:r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br/>
              <w:t>Prevalence (%) = (Number of infected samples / Total samples) × 100.</w:t>
            </w:r>
          </w:p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>4. Results, Table 8 Note: "VML" is used as a</w:t>
            </w:r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>n abbreviation for two different laboratories ("Veterinary Medical Laboratory" and "V-Max Laboratory"). This is confusing. Please assign unique abbreviations.</w:t>
            </w:r>
          </w:p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>5. References: Some author names are inconsistently formatted (e.g., "</w:t>
            </w:r>
            <w:proofErr w:type="spellStart"/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>Magilli</w:t>
            </w:r>
            <w:proofErr w:type="spellEnd"/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>" vs. "Magill" in Re</w:t>
            </w:r>
            <w:r w:rsidRPr="00C81AD1">
              <w:rPr>
                <w:rFonts w:ascii="Arial" w:hAnsi="Arial" w:cs="Arial"/>
                <w:color w:val="000000"/>
                <w:sz w:val="20"/>
                <w:szCs w:val="20"/>
              </w:rPr>
              <w:t xml:space="preserve">f 7). Please verify and correct all names for accuracy and consistency. </w:t>
            </w:r>
          </w:p>
          <w:p w:rsidR="00300F30" w:rsidRPr="00C81AD1" w:rsidRDefault="00300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300F30" w:rsidRPr="00C81AD1" w:rsidRDefault="00BD1EA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5" w:name="_1hr28auaa17" w:colFirst="0" w:colLast="0"/>
            <w:bookmarkEnd w:id="5"/>
            <w:r w:rsidRPr="00C81AD1">
              <w:rPr>
                <w:rFonts w:ascii="Arial" w:eastAsia="Times New Roman" w:hAnsi="Arial" w:cs="Arial"/>
                <w:b w:val="0"/>
                <w:bCs w:val="0"/>
              </w:rPr>
              <w:t>The ABSTRACT spelling has been corrected.</w:t>
            </w: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00F30" w:rsidRPr="00C81AD1" w:rsidRDefault="00BD1EAC">
            <w:pPr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sz w:val="20"/>
                <w:szCs w:val="20"/>
              </w:rPr>
              <w:t>The number now corresponds correctly to the reference list</w:t>
            </w: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00F30" w:rsidRPr="00C81AD1" w:rsidRDefault="00BD1EAC">
            <w:pPr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sz w:val="20"/>
                <w:szCs w:val="20"/>
              </w:rPr>
              <w:t>This correction has been made</w:t>
            </w: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00F30" w:rsidRPr="00C81AD1" w:rsidRDefault="00BD1EAC">
            <w:pPr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sz w:val="20"/>
                <w:szCs w:val="20"/>
              </w:rPr>
              <w:t xml:space="preserve">This correction has been </w:t>
            </w:r>
            <w:proofErr w:type="gramStart"/>
            <w:r w:rsidRPr="00C81AD1">
              <w:rPr>
                <w:rFonts w:ascii="Arial" w:hAnsi="Arial" w:cs="Arial"/>
                <w:sz w:val="20"/>
                <w:szCs w:val="20"/>
              </w:rPr>
              <w:t>effected</w:t>
            </w:r>
            <w:proofErr w:type="gramEnd"/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00F30" w:rsidRPr="00C81AD1" w:rsidRDefault="00BD1EAC">
            <w:pPr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sz w:val="20"/>
                <w:szCs w:val="20"/>
              </w:rPr>
              <w:t xml:space="preserve">This correction has been </w:t>
            </w:r>
            <w:proofErr w:type="gramStart"/>
            <w:r w:rsidRPr="00C81AD1">
              <w:rPr>
                <w:rFonts w:ascii="Arial" w:hAnsi="Arial" w:cs="Arial"/>
                <w:sz w:val="20"/>
                <w:szCs w:val="20"/>
              </w:rPr>
              <w:t>effected</w:t>
            </w:r>
            <w:proofErr w:type="gramEnd"/>
          </w:p>
        </w:tc>
      </w:tr>
    </w:tbl>
    <w:p w:rsidR="00300F30" w:rsidRPr="00C81AD1" w:rsidRDefault="00300F3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6" w:name="_GoBack"/>
      <w:bookmarkEnd w:id="6"/>
    </w:p>
    <w:p w:rsidR="00300F30" w:rsidRPr="00C81AD1" w:rsidRDefault="00300F3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300F30" w:rsidRPr="00C81AD1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C81AD1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C81AD1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300F30" w:rsidRPr="00C81AD1" w:rsidRDefault="00300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300F30" w:rsidRPr="00C81AD1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F30" w:rsidRPr="00C81AD1" w:rsidRDefault="00300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0F30" w:rsidRPr="00C81AD1" w:rsidRDefault="00BD1EA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81AD1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300F30" w:rsidRPr="00C81AD1" w:rsidRDefault="00BD1EAC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C81AD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C81AD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300F30" w:rsidRPr="00C81AD1" w:rsidRDefault="00300F3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300F30" w:rsidRPr="00C81AD1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81AD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300F30" w:rsidRPr="00C81AD1" w:rsidRDefault="00300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00F30" w:rsidRPr="00C81AD1" w:rsidRDefault="00BD1E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C81AD1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NO</w:t>
            </w:r>
          </w:p>
          <w:p w:rsidR="00300F30" w:rsidRPr="00C81AD1" w:rsidRDefault="00300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00F30" w:rsidRPr="00C81AD1" w:rsidRDefault="00300F30">
            <w:pPr>
              <w:rPr>
                <w:rFonts w:ascii="Arial" w:hAnsi="Arial" w:cs="Arial"/>
                <w:sz w:val="20"/>
                <w:szCs w:val="20"/>
              </w:rPr>
            </w:pPr>
          </w:p>
          <w:p w:rsidR="00300F30" w:rsidRPr="00C81AD1" w:rsidRDefault="00300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300F30" w:rsidRPr="00C81AD1" w:rsidRDefault="00300F3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300F30" w:rsidRPr="00C81AD1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D1EAC" w:rsidRDefault="00BD1EAC">
      <w:r>
        <w:separator/>
      </w:r>
    </w:p>
  </w:endnote>
  <w:endnote w:type="continuationSeparator" w:id="0">
    <w:p w:rsidR="00BD1EAC" w:rsidRDefault="00BD1E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86A566E9-8F01-4A1C-8CAE-E0B21BB961EC}"/>
    <w:embedBold r:id="rId2" w:fontKey="{05D723F9-FC48-4C27-94CE-E8BF9008D3BC}"/>
  </w:font>
  <w:font w:name="Arimo">
    <w:charset w:val="00"/>
    <w:family w:val="auto"/>
    <w:pitch w:val="default"/>
    <w:embedBold r:id="rId3" w:fontKey="{AC958FB0-5570-4C33-BD10-35F93B108CC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C84A9B1-2BB3-4106-B0D5-17AE23224E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Quattrocento Sans">
    <w:charset w:val="00"/>
    <w:family w:val="auto"/>
    <w:pitch w:val="default"/>
    <w:embedRegular r:id="rId5" w:fontKey="{AD77CCF2-9D1D-4B7E-9C08-1BCE16828B19}"/>
    <w:embedItalic r:id="rId6" w:fontKey="{A1559388-8624-4D82-8E1C-A4665A7B731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5079B4CB-D491-4237-BFD6-3ABFC06AFBD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35E1C6EB-B7D8-43E3-9347-418C6F52EEA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00F30" w:rsidRDefault="00BD1EAC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D1EAC" w:rsidRDefault="00BD1EAC">
      <w:r>
        <w:separator/>
      </w:r>
    </w:p>
  </w:footnote>
  <w:footnote w:type="continuationSeparator" w:id="0">
    <w:p w:rsidR="00BD1EAC" w:rsidRDefault="00BD1E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00F30" w:rsidRDefault="00300F30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300F30" w:rsidRDefault="00BD1EAC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0F30"/>
    <w:rsid w:val="00300F30"/>
    <w:rsid w:val="00BD1EAC"/>
    <w:rsid w:val="00C81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A6F2D5"/>
  <w15:docId w15:val="{0773AEAB-04F7-420B-9A8F-3BA95B6CD6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ravs.com/index.php/AJRAV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551</Words>
  <Characters>3143</Characters>
  <Application>Microsoft Office Word</Application>
  <DocSecurity>0</DocSecurity>
  <Lines>26</Lines>
  <Paragraphs>7</Paragraphs>
  <ScaleCrop>false</ScaleCrop>
  <Company/>
  <LinksUpToDate>false</LinksUpToDate>
  <CharactersWithSpaces>3687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Editor-11</cp:lastModifiedBy>
  <cp:revision>2</cp:revision>
  <dcterms:created xsi:type="dcterms:W3CDTF">2025-12-19T11:47:00Z</dcterms:created>
  <dcterms:modified xsi:type="dcterms:W3CDTF">2025-12-19T11:49:00Z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030dc1ec-25b2-4150-b37b-8ac331f54297</vt:lpwstr>
  </property>
</Properties>
</file>