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D01" w:rsidRDefault="00721D01">
      <w:pPr>
        <w:pStyle w:val="BodyText"/>
        <w:spacing w:before="171" w:after="1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21D01">
        <w:trPr>
          <w:trHeight w:val="290"/>
        </w:trPr>
        <w:tc>
          <w:tcPr>
            <w:tcW w:w="5168" w:type="dxa"/>
          </w:tcPr>
          <w:p w:rsidR="00721D01" w:rsidRDefault="00F262DC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721D01" w:rsidRDefault="0086123B">
            <w:pPr>
              <w:pStyle w:val="TableParagraph"/>
              <w:spacing w:before="31"/>
              <w:rPr>
                <w:b/>
                <w:sz w:val="20"/>
              </w:rPr>
            </w:pPr>
            <w:hyperlink r:id="rId6">
              <w:r w:rsidR="00F262DC">
                <w:rPr>
                  <w:b/>
                  <w:color w:val="0000FF"/>
                  <w:sz w:val="20"/>
                  <w:u w:val="single" w:color="0000FF"/>
                </w:rPr>
                <w:t>Asian</w:t>
              </w:r>
              <w:r w:rsidR="00F262DC">
                <w:rPr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262DC"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 w:rsidR="00F262DC"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F262DC"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 w:rsidR="00F262DC">
                <w:rPr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F262DC">
                <w:rPr>
                  <w:b/>
                  <w:color w:val="0000FF"/>
                  <w:spacing w:val="-2"/>
                  <w:sz w:val="20"/>
                  <w:u w:val="single" w:color="0000FF"/>
                </w:rPr>
                <w:t>Immunology</w:t>
              </w:r>
            </w:hyperlink>
          </w:p>
        </w:tc>
      </w:tr>
      <w:tr w:rsidR="00721D01">
        <w:trPr>
          <w:trHeight w:val="290"/>
        </w:trPr>
        <w:tc>
          <w:tcPr>
            <w:tcW w:w="5168" w:type="dxa"/>
          </w:tcPr>
          <w:p w:rsidR="00721D01" w:rsidRDefault="00F262DC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721D01" w:rsidRDefault="00F262DC">
            <w:pPr>
              <w:pStyle w:val="TableParagraph"/>
              <w:spacing w:before="3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Ms_AJI_151610</w:t>
            </w:r>
          </w:p>
        </w:tc>
      </w:tr>
      <w:tr w:rsidR="00721D01">
        <w:trPr>
          <w:trHeight w:val="650"/>
        </w:trPr>
        <w:tc>
          <w:tcPr>
            <w:tcW w:w="5168" w:type="dxa"/>
          </w:tcPr>
          <w:p w:rsidR="00721D01" w:rsidRDefault="00F262DC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5770" w:type="dxa"/>
          </w:tcPr>
          <w:p w:rsidR="00721D01" w:rsidRDefault="00F262DC">
            <w:pPr>
              <w:pStyle w:val="TableParagraph"/>
              <w:spacing w:before="96"/>
              <w:rPr>
                <w:b/>
                <w:sz w:val="20"/>
              </w:rPr>
            </w:pPr>
            <w:r>
              <w:rPr>
                <w:b/>
                <w:sz w:val="20"/>
              </w:rPr>
              <w:t>FACTORS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INFLUENCE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UPTAKE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ROTAVIRUS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VACCINATION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MOTHERS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UNDER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UMUAHIA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NORTH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GOVERNMENT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AREA, ABIA STATE</w:t>
            </w:r>
          </w:p>
        </w:tc>
      </w:tr>
      <w:tr w:rsidR="00721D01">
        <w:trPr>
          <w:trHeight w:val="333"/>
        </w:trPr>
        <w:tc>
          <w:tcPr>
            <w:tcW w:w="5168" w:type="dxa"/>
          </w:tcPr>
          <w:p w:rsidR="00721D01" w:rsidRDefault="00F262DC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721D01" w:rsidRDefault="00F262DC">
            <w:pPr>
              <w:pStyle w:val="TableParagraph"/>
              <w:spacing w:before="53"/>
              <w:rPr>
                <w:b/>
                <w:sz w:val="20"/>
              </w:rPr>
            </w:pPr>
            <w:r>
              <w:rPr>
                <w:b/>
                <w:sz w:val="20"/>
              </w:rPr>
              <w:t>Original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721D01" w:rsidRDefault="00721D01">
      <w:pPr>
        <w:spacing w:before="229"/>
        <w:ind w:left="23" w:right="11633"/>
        <w:rPr>
          <w:sz w:val="20"/>
        </w:rPr>
      </w:pPr>
    </w:p>
    <w:p w:rsidR="00721D01" w:rsidRDefault="00F262DC">
      <w:pPr>
        <w:pStyle w:val="BodyText"/>
        <w:spacing w:before="80"/>
        <w:ind w:left="131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:rsidR="00721D01" w:rsidRDefault="00721D01">
      <w:pPr>
        <w:pStyle w:val="BodyText"/>
        <w:spacing w:before="1"/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721D01">
        <w:trPr>
          <w:trHeight w:val="966"/>
        </w:trPr>
        <w:tc>
          <w:tcPr>
            <w:tcW w:w="5297" w:type="dxa"/>
          </w:tcPr>
          <w:p w:rsidR="00721D01" w:rsidRDefault="00721D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21D01" w:rsidRDefault="00F262DC">
            <w:pPr>
              <w:pStyle w:val="TableParagraph"/>
              <w:ind w:right="13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 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:rsidR="00721D01" w:rsidRDefault="00F262DC">
            <w:pPr>
              <w:pStyle w:val="TableParagraph"/>
              <w:spacing w:line="254" w:lineRule="auto"/>
              <w:ind w:left="108" w:right="6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21D01">
        <w:trPr>
          <w:trHeight w:val="1261"/>
        </w:trPr>
        <w:tc>
          <w:tcPr>
            <w:tcW w:w="5297" w:type="dxa"/>
          </w:tcPr>
          <w:p w:rsidR="00721D01" w:rsidRDefault="00F262DC">
            <w:pPr>
              <w:pStyle w:val="TableParagraph"/>
              <w:ind w:left="46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ind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study 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important 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public health, especially 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countries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fewer resources, where rotavirus still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makes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children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even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vaccines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available.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shows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community after the rotavirus vaccine was introduced in Nigeria. These results can help health workers, policymakers, and program managers plan better vaccination and health education programs</w:t>
            </w:r>
          </w:p>
        </w:tc>
        <w:tc>
          <w:tcPr>
            <w:tcW w:w="6377" w:type="dxa"/>
          </w:tcPr>
          <w:p w:rsidR="00721D01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721D01">
        <w:trPr>
          <w:trHeight w:val="1262"/>
        </w:trPr>
        <w:tc>
          <w:tcPr>
            <w:tcW w:w="5297" w:type="dxa"/>
          </w:tcPr>
          <w:p w:rsidR="00721D01" w:rsidRDefault="00F262D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21D01" w:rsidRDefault="00F262D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 title is mostly good and shows the main topic. But to make it clearer that the study only shows associations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cause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changed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“Factors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Associated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Uptake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Rotavirus Vaccination among Mothers of Children Under Five in Umuahia North, </w:t>
            </w:r>
            <w:proofErr w:type="spellStart"/>
            <w:r>
              <w:rPr>
                <w:b/>
                <w:sz w:val="20"/>
              </w:rPr>
              <w:t>Abia</w:t>
            </w:r>
            <w:proofErr w:type="spellEnd"/>
            <w:r>
              <w:rPr>
                <w:b/>
                <w:sz w:val="20"/>
              </w:rPr>
              <w:t xml:space="preserve"> State.”</w:t>
            </w:r>
          </w:p>
        </w:tc>
        <w:tc>
          <w:tcPr>
            <w:tcW w:w="6377" w:type="dxa"/>
          </w:tcPr>
          <w:p w:rsidR="00721D01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Revised</w:t>
            </w:r>
          </w:p>
        </w:tc>
      </w:tr>
      <w:tr w:rsidR="00721D01">
        <w:trPr>
          <w:trHeight w:val="1262"/>
        </w:trPr>
        <w:tc>
          <w:tcPr>
            <w:tcW w:w="5297" w:type="dxa"/>
          </w:tcPr>
          <w:p w:rsidR="00721D01" w:rsidRDefault="00F262DC">
            <w:pPr>
              <w:pStyle w:val="TableParagraph"/>
              <w:ind w:left="46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tells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background, methods,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 explain the study design and how data was analyzed. Also, it should not use words that suggest cause; results should show only associations.</w:t>
            </w:r>
          </w:p>
        </w:tc>
        <w:tc>
          <w:tcPr>
            <w:tcW w:w="6377" w:type="dxa"/>
          </w:tcPr>
          <w:p w:rsidR="00721D01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A76552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Revised as suggested </w:t>
            </w:r>
          </w:p>
        </w:tc>
      </w:tr>
      <w:tr w:rsidR="00721D01">
        <w:trPr>
          <w:trHeight w:val="921"/>
        </w:trPr>
        <w:tc>
          <w:tcPr>
            <w:tcW w:w="5297" w:type="dxa"/>
          </w:tcPr>
          <w:p w:rsidR="00721D01" w:rsidRDefault="00F262DC">
            <w:pPr>
              <w:pStyle w:val="TableParagraph"/>
              <w:ind w:left="46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spacing w:line="230" w:lineRule="atLeast"/>
              <w:ind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The study asks an important question and uses a suitable cross-sectional design. But it has some weaknesses: it does not explain clearly how participants were chosen, the questionnaire was not checked 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accuracy,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simple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adjusting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factors.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fixed to make the study stronger.</w:t>
            </w:r>
          </w:p>
        </w:tc>
        <w:tc>
          <w:tcPr>
            <w:tcW w:w="6377" w:type="dxa"/>
          </w:tcPr>
          <w:p w:rsidR="00721D01" w:rsidRDefault="00721D01">
            <w:pPr>
              <w:pStyle w:val="TableParagraph"/>
              <w:ind w:left="0"/>
              <w:rPr>
                <w:sz w:val="18"/>
              </w:rPr>
            </w:pPr>
          </w:p>
          <w:p w:rsidR="00A76552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721D01">
        <w:trPr>
          <w:trHeight w:val="702"/>
        </w:trPr>
        <w:tc>
          <w:tcPr>
            <w:tcW w:w="5297" w:type="dxa"/>
          </w:tcPr>
          <w:p w:rsidR="00721D01" w:rsidRDefault="00F262DC">
            <w:pPr>
              <w:pStyle w:val="TableParagraph"/>
              <w:spacing w:line="230" w:lineRule="atLeast"/>
              <w:ind w:left="46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enough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include recent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studies.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repeated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removed,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 references should be in the same format. Adding recent WHO or regional reports on vaccination could make it stronger.</w:t>
            </w:r>
          </w:p>
        </w:tc>
        <w:tc>
          <w:tcPr>
            <w:tcW w:w="6377" w:type="dxa"/>
          </w:tcPr>
          <w:p w:rsidR="00721D01" w:rsidRDefault="00A7655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21D01">
        <w:trPr>
          <w:trHeight w:val="691"/>
        </w:trPr>
        <w:tc>
          <w:tcPr>
            <w:tcW w:w="5297" w:type="dxa"/>
          </w:tcPr>
          <w:p w:rsidR="00721D01" w:rsidRDefault="00F262DC">
            <w:pPr>
              <w:pStyle w:val="TableParagraph"/>
              <w:ind w:left="46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ind w:right="13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understandable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editing.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repeated,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especially in the discussion. Shorter, clearer sentences will improve readability.</w:t>
            </w:r>
          </w:p>
        </w:tc>
        <w:tc>
          <w:tcPr>
            <w:tcW w:w="6377" w:type="dxa"/>
          </w:tcPr>
          <w:p w:rsidR="00721D01" w:rsidRDefault="00E2443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Corrected </w:t>
            </w:r>
          </w:p>
        </w:tc>
      </w:tr>
      <w:tr w:rsidR="00721D01">
        <w:trPr>
          <w:trHeight w:val="1178"/>
        </w:trPr>
        <w:tc>
          <w:tcPr>
            <w:tcW w:w="5297" w:type="dxa"/>
          </w:tcPr>
          <w:p w:rsidR="00721D01" w:rsidRDefault="00F262DC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2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 study is important for policy, but big changes are needed. Methodology should be clear, analysis 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stronger,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match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results.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added.</w:t>
            </w:r>
          </w:p>
        </w:tc>
        <w:tc>
          <w:tcPr>
            <w:tcW w:w="6377" w:type="dxa"/>
          </w:tcPr>
          <w:p w:rsidR="00721D01" w:rsidRDefault="00E2443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721D01" w:rsidRDefault="00721D01">
      <w:pPr>
        <w:pStyle w:val="TableParagraph"/>
        <w:rPr>
          <w:sz w:val="18"/>
        </w:rPr>
        <w:sectPr w:rsidR="00721D01">
          <w:headerReference w:type="default" r:id="rId7"/>
          <w:footerReference w:type="default" r:id="rId8"/>
          <w:pgSz w:w="23820" w:h="16840" w:orient="landscape"/>
          <w:pgMar w:top="1740" w:right="1417" w:bottom="880" w:left="1417" w:header="1285" w:footer="694" w:gutter="0"/>
          <w:cols w:space="720"/>
        </w:sectPr>
      </w:pPr>
    </w:p>
    <w:p w:rsidR="00721D01" w:rsidRDefault="00F262DC">
      <w:pPr>
        <w:pStyle w:val="BodyText"/>
        <w:spacing w:before="80"/>
        <w:ind w:left="131"/>
      </w:pPr>
      <w:r>
        <w:rPr>
          <w:color w:val="000000"/>
          <w:highlight w:val="yellow"/>
          <w:u w:val="single"/>
        </w:rPr>
        <w:lastRenderedPageBreak/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721D01" w:rsidRDefault="00721D01">
      <w:pPr>
        <w:pStyle w:val="BodyText"/>
        <w:spacing w:before="1"/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2"/>
        <w:gridCol w:w="8555"/>
        <w:gridCol w:w="5622"/>
      </w:tblGrid>
      <w:tr w:rsidR="00721D01">
        <w:trPr>
          <w:trHeight w:val="935"/>
        </w:trPr>
        <w:tc>
          <w:tcPr>
            <w:tcW w:w="6762" w:type="dxa"/>
          </w:tcPr>
          <w:p w:rsidR="00721D01" w:rsidRDefault="00721D0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55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2" w:type="dxa"/>
          </w:tcPr>
          <w:p w:rsidR="00721D01" w:rsidRDefault="00F262DC">
            <w:pPr>
              <w:pStyle w:val="TableParagraph"/>
              <w:spacing w:line="254" w:lineRule="auto"/>
              <w:ind w:left="3" w:right="2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21D01">
        <w:trPr>
          <w:trHeight w:val="918"/>
        </w:trPr>
        <w:tc>
          <w:tcPr>
            <w:tcW w:w="6762" w:type="dxa"/>
          </w:tcPr>
          <w:p w:rsidR="00721D01" w:rsidRDefault="00721D01">
            <w:pPr>
              <w:pStyle w:val="TableParagraph"/>
              <w:ind w:left="0"/>
              <w:rPr>
                <w:b/>
                <w:sz w:val="20"/>
              </w:rPr>
            </w:pPr>
          </w:p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5" w:type="dxa"/>
          </w:tcPr>
          <w:p w:rsidR="00721D01" w:rsidRDefault="00F262D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No major ethical issues are identified. Ethical approval and informed consent are mentioned. However,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approval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details,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approval reference number and date, to enhance transparency.</w:t>
            </w:r>
          </w:p>
        </w:tc>
        <w:tc>
          <w:tcPr>
            <w:tcW w:w="5622" w:type="dxa"/>
          </w:tcPr>
          <w:p w:rsidR="00721D01" w:rsidRDefault="00721D0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262DC" w:rsidRDefault="00F262DC"/>
    <w:sectPr w:rsidR="00F262DC">
      <w:pgSz w:w="23820" w:h="16840" w:orient="landscape"/>
      <w:pgMar w:top="174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23B" w:rsidRDefault="0086123B">
      <w:r>
        <w:separator/>
      </w:r>
    </w:p>
  </w:endnote>
  <w:endnote w:type="continuationSeparator" w:id="0">
    <w:p w:rsidR="0086123B" w:rsidRDefault="0086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D01" w:rsidRDefault="00F262D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209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1D01" w:rsidRDefault="00F262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721D01" w:rsidRDefault="00F262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14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1D01" w:rsidRDefault="00F262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721D01" w:rsidRDefault="00F262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1952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1D01" w:rsidRDefault="00F262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721D01" w:rsidRDefault="00F262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22464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1D01" w:rsidRDefault="00F262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8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721D01" w:rsidRDefault="00F262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23B" w:rsidRDefault="0086123B">
      <w:r>
        <w:separator/>
      </w:r>
    </w:p>
  </w:footnote>
  <w:footnote w:type="continuationSeparator" w:id="0">
    <w:p w:rsidR="0086123B" w:rsidRDefault="00861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D01" w:rsidRDefault="00F262D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204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21D01" w:rsidRDefault="00F262D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721D01" w:rsidRDefault="00F262D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ytzA2MjEysDQwMjdV0lEKTi0uzszPAykwrAUA+5hz9SwAAAA="/>
  </w:docVars>
  <w:rsids>
    <w:rsidRoot w:val="00721D01"/>
    <w:rsid w:val="002063A2"/>
    <w:rsid w:val="002B6A38"/>
    <w:rsid w:val="00366313"/>
    <w:rsid w:val="00707298"/>
    <w:rsid w:val="00721D01"/>
    <w:rsid w:val="007B5EE6"/>
    <w:rsid w:val="0086123B"/>
    <w:rsid w:val="00892C59"/>
    <w:rsid w:val="0096484F"/>
    <w:rsid w:val="00A0206B"/>
    <w:rsid w:val="00A76552"/>
    <w:rsid w:val="00AC4D6F"/>
    <w:rsid w:val="00E24434"/>
    <w:rsid w:val="00F2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DFDE05-85B7-478E-B597-F5DF99AC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648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i.com/index.php/A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Mohibullah Salih</dc:creator>
  <cp:lastModifiedBy>SDI 1186</cp:lastModifiedBy>
  <cp:revision>12</cp:revision>
  <dcterms:created xsi:type="dcterms:W3CDTF">2026-01-15T08:39:00Z</dcterms:created>
  <dcterms:modified xsi:type="dcterms:W3CDTF">2026-01-19T12:32:00Z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2026-01-15T00:00:00Z</vt:filetime>
  </property>
  <property fmtid="{D5CDD505-2E9C-101B-9397-08002B2CF9AE}" pid="5" name="Producer">
    <vt:lpwstr>Microsoft® Word LTSC</vt:lpwstr>
  </property>
</Properties>
</file>