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0ABE" w:rsidRPr="00370059" w:rsidRDefault="00FB0ABE">
      <w:pPr>
        <w:widowControl w:val="0"/>
        <w:pBdr>
          <w:top w:val="nil"/>
          <w:left w:val="nil"/>
          <w:bottom w:val="nil"/>
          <w:right w:val="nil"/>
          <w:between w:val="nil"/>
        </w:pBdr>
        <w:spacing w:line="276" w:lineRule="auto"/>
        <w:jc w:val="left"/>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B0ABE" w:rsidRPr="00370059">
        <w:trPr>
          <w:trHeight w:val="290"/>
        </w:trPr>
        <w:tc>
          <w:tcPr>
            <w:tcW w:w="20934" w:type="dxa"/>
            <w:gridSpan w:val="2"/>
            <w:tcBorders>
              <w:top w:val="nil"/>
              <w:left w:val="nil"/>
              <w:right w:val="nil"/>
            </w:tcBorders>
          </w:tcPr>
          <w:p w:rsidR="00FB0ABE" w:rsidRPr="00370059" w:rsidRDefault="00FB0ABE">
            <w:pPr>
              <w:pStyle w:val="Heading2"/>
              <w:jc w:val="left"/>
              <w:rPr>
                <w:rFonts w:ascii="Arial" w:eastAsia="Arial" w:hAnsi="Arial" w:cs="Arial"/>
                <w:b w:val="0"/>
                <w:bCs w:val="0"/>
              </w:rPr>
            </w:pPr>
          </w:p>
        </w:tc>
      </w:tr>
      <w:tr w:rsidR="00FB0ABE" w:rsidRPr="00370059">
        <w:trPr>
          <w:trHeight w:val="290"/>
        </w:trPr>
        <w:tc>
          <w:tcPr>
            <w:tcW w:w="5167" w:type="dxa"/>
          </w:tcPr>
          <w:p w:rsidR="00FB0ABE" w:rsidRPr="00370059" w:rsidRDefault="009A21A9">
            <w:pPr>
              <w:pBdr>
                <w:top w:val="nil"/>
                <w:left w:val="nil"/>
                <w:bottom w:val="nil"/>
                <w:right w:val="nil"/>
                <w:between w:val="nil"/>
              </w:pBdr>
              <w:ind w:left="90"/>
              <w:jc w:val="left"/>
              <w:rPr>
                <w:rFonts w:ascii="Arial" w:eastAsia="Arial" w:hAnsi="Arial" w:cs="Arial"/>
                <w:color w:val="000000"/>
                <w:sz w:val="20"/>
                <w:szCs w:val="20"/>
              </w:rPr>
            </w:pPr>
            <w:r w:rsidRPr="0037005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B0ABE" w:rsidRPr="00370059" w:rsidRDefault="009A21A9">
            <w:pPr>
              <w:rPr>
                <w:rFonts w:ascii="Arial" w:eastAsia="Arial" w:hAnsi="Arial" w:cs="Arial"/>
                <w:color w:val="0000FF"/>
                <w:sz w:val="20"/>
                <w:szCs w:val="20"/>
              </w:rPr>
            </w:pPr>
            <w:hyperlink r:id="rId6" w:history="1">
              <w:r w:rsidRPr="00370059">
                <w:rPr>
                  <w:rFonts w:ascii="Arial" w:eastAsia="Arial" w:hAnsi="Arial" w:cs="Arial"/>
                  <w:b/>
                  <w:bCs/>
                  <w:color w:val="0000FF"/>
                  <w:sz w:val="20"/>
                  <w:szCs w:val="20"/>
                  <w:u w:val="single"/>
                </w:rPr>
                <w:t>Asian Journal of Fisheries and Aquatic Research</w:t>
              </w:r>
            </w:hyperlink>
          </w:p>
        </w:tc>
      </w:tr>
      <w:tr w:rsidR="00FB0ABE" w:rsidRPr="00370059">
        <w:trPr>
          <w:trHeight w:val="290"/>
        </w:trPr>
        <w:tc>
          <w:tcPr>
            <w:tcW w:w="5167" w:type="dxa"/>
          </w:tcPr>
          <w:p w:rsidR="00FB0ABE" w:rsidRPr="00370059" w:rsidRDefault="009A21A9">
            <w:pPr>
              <w:pBdr>
                <w:top w:val="nil"/>
                <w:left w:val="nil"/>
                <w:bottom w:val="nil"/>
                <w:right w:val="nil"/>
                <w:between w:val="nil"/>
              </w:pBdr>
              <w:ind w:left="90"/>
              <w:jc w:val="left"/>
              <w:rPr>
                <w:rFonts w:ascii="Arial" w:eastAsia="Arial" w:hAnsi="Arial" w:cs="Arial"/>
                <w:color w:val="000000"/>
                <w:sz w:val="20"/>
                <w:szCs w:val="20"/>
              </w:rPr>
            </w:pPr>
            <w:r w:rsidRPr="0037005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eastAsia="Arial" w:hAnsi="Arial" w:cs="Arial"/>
                <w:color w:val="000000"/>
                <w:sz w:val="20"/>
                <w:szCs w:val="20"/>
              </w:rPr>
            </w:pPr>
            <w:r w:rsidRPr="00370059">
              <w:rPr>
                <w:rFonts w:ascii="Arial" w:eastAsia="Arial" w:hAnsi="Arial" w:cs="Arial"/>
                <w:b/>
                <w:bCs/>
                <w:color w:val="000000"/>
                <w:sz w:val="20"/>
                <w:szCs w:val="20"/>
              </w:rPr>
              <w:t>Ms_AJFAR_150370</w:t>
            </w:r>
          </w:p>
        </w:tc>
      </w:tr>
      <w:tr w:rsidR="00FB0ABE" w:rsidRPr="00370059">
        <w:trPr>
          <w:trHeight w:val="650"/>
        </w:trPr>
        <w:tc>
          <w:tcPr>
            <w:tcW w:w="5167" w:type="dxa"/>
          </w:tcPr>
          <w:p w:rsidR="00FB0ABE" w:rsidRPr="00370059" w:rsidRDefault="009A21A9">
            <w:pPr>
              <w:pBdr>
                <w:top w:val="nil"/>
                <w:left w:val="nil"/>
                <w:bottom w:val="nil"/>
                <w:right w:val="nil"/>
                <w:between w:val="nil"/>
              </w:pBdr>
              <w:ind w:left="90"/>
              <w:jc w:val="left"/>
              <w:rPr>
                <w:rFonts w:ascii="Arial" w:eastAsia="Arial" w:hAnsi="Arial" w:cs="Arial"/>
                <w:color w:val="000000"/>
                <w:sz w:val="20"/>
                <w:szCs w:val="20"/>
              </w:rPr>
            </w:pPr>
            <w:r w:rsidRPr="0037005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eastAsia="Arial" w:hAnsi="Arial" w:cs="Arial"/>
                <w:color w:val="000000"/>
                <w:sz w:val="20"/>
                <w:szCs w:val="20"/>
              </w:rPr>
            </w:pPr>
            <w:r w:rsidRPr="00370059">
              <w:rPr>
                <w:rFonts w:ascii="Arial" w:eastAsia="Arial" w:hAnsi="Arial" w:cs="Arial"/>
                <w:b/>
                <w:bCs/>
                <w:color w:val="000000"/>
                <w:sz w:val="20"/>
                <w:szCs w:val="20"/>
              </w:rPr>
              <w:t xml:space="preserve">Growth Response, Nutrient Utilization and </w:t>
            </w:r>
            <w:proofErr w:type="spellStart"/>
            <w:r w:rsidRPr="00370059">
              <w:rPr>
                <w:rFonts w:ascii="Arial" w:eastAsia="Arial" w:hAnsi="Arial" w:cs="Arial"/>
                <w:b/>
                <w:bCs/>
                <w:color w:val="000000"/>
                <w:sz w:val="20"/>
                <w:szCs w:val="20"/>
              </w:rPr>
              <w:t>Viscerosomatic</w:t>
            </w:r>
            <w:proofErr w:type="spellEnd"/>
            <w:r w:rsidRPr="00370059">
              <w:rPr>
                <w:rFonts w:ascii="Arial" w:eastAsia="Arial" w:hAnsi="Arial" w:cs="Arial"/>
                <w:b/>
                <w:bCs/>
                <w:color w:val="000000"/>
                <w:sz w:val="20"/>
                <w:szCs w:val="20"/>
              </w:rPr>
              <w:t xml:space="preserve"> and </w:t>
            </w:r>
            <w:r w:rsidRPr="00370059">
              <w:rPr>
                <w:rFonts w:ascii="Arial" w:eastAsia="Arial" w:hAnsi="Arial" w:cs="Arial"/>
                <w:b/>
                <w:bCs/>
                <w:color w:val="000000"/>
                <w:sz w:val="20"/>
                <w:szCs w:val="20"/>
              </w:rPr>
              <w:t xml:space="preserve">Hepatosomatic Indices of Nile Tilapia (O.  </w:t>
            </w:r>
            <w:proofErr w:type="spellStart"/>
            <w:r w:rsidRPr="00370059">
              <w:rPr>
                <w:rFonts w:ascii="Arial" w:eastAsia="Arial" w:hAnsi="Arial" w:cs="Arial"/>
                <w:b/>
                <w:bCs/>
                <w:color w:val="000000"/>
                <w:sz w:val="20"/>
                <w:szCs w:val="20"/>
              </w:rPr>
              <w:t>Niloticus</w:t>
            </w:r>
            <w:proofErr w:type="spellEnd"/>
            <w:r w:rsidRPr="00370059">
              <w:rPr>
                <w:rFonts w:ascii="Arial" w:eastAsia="Arial" w:hAnsi="Arial" w:cs="Arial"/>
                <w:b/>
                <w:bCs/>
                <w:color w:val="000000"/>
                <w:sz w:val="20"/>
                <w:szCs w:val="20"/>
              </w:rPr>
              <w:t xml:space="preserve">) Linnaeus 1758, Fed at Various Inclusion Levels of Raw and Soaked Sprouted Elephant Ear Plant (E. </w:t>
            </w:r>
            <w:proofErr w:type="spellStart"/>
            <w:r w:rsidRPr="00370059">
              <w:rPr>
                <w:rFonts w:ascii="Arial" w:eastAsia="Arial" w:hAnsi="Arial" w:cs="Arial"/>
                <w:b/>
                <w:bCs/>
                <w:color w:val="000000"/>
                <w:sz w:val="20"/>
                <w:szCs w:val="20"/>
              </w:rPr>
              <w:t>Cyclocarpum</w:t>
            </w:r>
            <w:proofErr w:type="spellEnd"/>
            <w:r w:rsidRPr="00370059">
              <w:rPr>
                <w:rFonts w:ascii="Arial" w:eastAsia="Arial" w:hAnsi="Arial" w:cs="Arial"/>
                <w:b/>
                <w:bCs/>
                <w:color w:val="000000"/>
                <w:sz w:val="20"/>
                <w:szCs w:val="20"/>
              </w:rPr>
              <w:t>) Leaf in Substitute for Soybean Meal</w:t>
            </w:r>
          </w:p>
        </w:tc>
      </w:tr>
      <w:tr w:rsidR="00FB0ABE" w:rsidRPr="00370059">
        <w:trPr>
          <w:trHeight w:val="332"/>
        </w:trPr>
        <w:tc>
          <w:tcPr>
            <w:tcW w:w="5167" w:type="dxa"/>
          </w:tcPr>
          <w:p w:rsidR="00FB0ABE" w:rsidRPr="00370059" w:rsidRDefault="009A21A9">
            <w:pPr>
              <w:pBdr>
                <w:top w:val="nil"/>
                <w:left w:val="nil"/>
                <w:bottom w:val="nil"/>
                <w:right w:val="nil"/>
                <w:between w:val="nil"/>
              </w:pBdr>
              <w:ind w:left="90"/>
              <w:jc w:val="left"/>
              <w:rPr>
                <w:rFonts w:ascii="Arial" w:eastAsia="Arial" w:hAnsi="Arial" w:cs="Arial"/>
                <w:color w:val="000000"/>
                <w:sz w:val="20"/>
                <w:szCs w:val="20"/>
              </w:rPr>
            </w:pPr>
            <w:r w:rsidRPr="0037005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eastAsia="Arial" w:hAnsi="Arial" w:cs="Arial"/>
                <w:color w:val="000000"/>
                <w:sz w:val="20"/>
                <w:szCs w:val="20"/>
              </w:rPr>
            </w:pPr>
            <w:r w:rsidRPr="00370059">
              <w:rPr>
                <w:rFonts w:ascii="Arial" w:eastAsia="Arial" w:hAnsi="Arial" w:cs="Arial"/>
                <w:b/>
                <w:bCs/>
                <w:color w:val="000000"/>
                <w:sz w:val="20"/>
                <w:szCs w:val="20"/>
              </w:rPr>
              <w:t>Original Research Article</w:t>
            </w:r>
          </w:p>
        </w:tc>
      </w:tr>
    </w:tbl>
    <w:p w:rsidR="00FB0ABE" w:rsidRPr="00370059" w:rsidRDefault="00FB0ABE">
      <w:pPr>
        <w:rPr>
          <w:rFonts w:ascii="Arial" w:hAnsi="Arial" w:cs="Arial"/>
          <w:sz w:val="20"/>
          <w:szCs w:val="20"/>
        </w:rPr>
      </w:pPr>
      <w:bookmarkStart w:id="0" w:name="_st2vur7ra7fy"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B0ABE" w:rsidRPr="00370059">
        <w:tc>
          <w:tcPr>
            <w:tcW w:w="21150" w:type="dxa"/>
            <w:gridSpan w:val="3"/>
            <w:tcBorders>
              <w:top w:val="nil"/>
              <w:left w:val="nil"/>
              <w:right w:val="nil"/>
            </w:tcBorders>
          </w:tcPr>
          <w:p w:rsidR="00FB0ABE" w:rsidRPr="00370059" w:rsidRDefault="009A21A9">
            <w:pPr>
              <w:pStyle w:val="Heading2"/>
              <w:jc w:val="left"/>
              <w:rPr>
                <w:rFonts w:ascii="Arial" w:eastAsia="Times New Roman" w:hAnsi="Arial" w:cs="Arial"/>
              </w:rPr>
            </w:pPr>
            <w:r w:rsidRPr="00370059">
              <w:rPr>
                <w:rFonts w:ascii="Arial" w:eastAsia="Times New Roman" w:hAnsi="Arial" w:cs="Arial"/>
                <w:highlight w:val="yellow"/>
              </w:rPr>
              <w:t xml:space="preserve">PART  </w:t>
            </w:r>
            <w:r w:rsidRPr="00370059">
              <w:rPr>
                <w:rFonts w:ascii="Arial" w:eastAsia="Times New Roman" w:hAnsi="Arial" w:cs="Arial"/>
                <w:highlight w:val="yellow"/>
              </w:rPr>
              <w:t>1:</w:t>
            </w:r>
            <w:r w:rsidRPr="00370059">
              <w:rPr>
                <w:rFonts w:ascii="Arial" w:eastAsia="Times New Roman" w:hAnsi="Arial" w:cs="Arial"/>
              </w:rPr>
              <w:t xml:space="preserve"> Comments</w:t>
            </w:r>
          </w:p>
          <w:p w:rsidR="00FB0ABE" w:rsidRPr="00370059" w:rsidRDefault="00FB0ABE">
            <w:pPr>
              <w:rPr>
                <w:rFonts w:ascii="Arial" w:hAnsi="Arial" w:cs="Arial"/>
                <w:sz w:val="20"/>
                <w:szCs w:val="20"/>
              </w:rPr>
            </w:pPr>
          </w:p>
        </w:tc>
      </w:tr>
      <w:tr w:rsidR="00FB0ABE" w:rsidRPr="00370059">
        <w:tc>
          <w:tcPr>
            <w:tcW w:w="5351" w:type="dxa"/>
          </w:tcPr>
          <w:p w:rsidR="00FB0ABE" w:rsidRPr="00370059" w:rsidRDefault="00FB0ABE">
            <w:pPr>
              <w:pStyle w:val="Heading2"/>
              <w:jc w:val="left"/>
              <w:rPr>
                <w:rFonts w:ascii="Arial" w:eastAsia="Times New Roman" w:hAnsi="Arial" w:cs="Arial"/>
              </w:rPr>
            </w:pPr>
          </w:p>
        </w:tc>
        <w:tc>
          <w:tcPr>
            <w:tcW w:w="9357" w:type="dxa"/>
          </w:tcPr>
          <w:p w:rsidR="00FB0ABE" w:rsidRPr="00370059" w:rsidRDefault="009A21A9">
            <w:pPr>
              <w:pStyle w:val="Heading2"/>
              <w:jc w:val="left"/>
              <w:rPr>
                <w:rFonts w:ascii="Arial" w:eastAsia="Times New Roman" w:hAnsi="Arial" w:cs="Arial"/>
              </w:rPr>
            </w:pPr>
            <w:r w:rsidRPr="00370059">
              <w:rPr>
                <w:rFonts w:ascii="Arial" w:eastAsia="Times New Roman" w:hAnsi="Arial" w:cs="Arial"/>
              </w:rPr>
              <w:t>Reviewer’s comment</w:t>
            </w:r>
          </w:p>
          <w:p w:rsidR="00FB0ABE" w:rsidRPr="00370059" w:rsidRDefault="009A21A9">
            <w:pPr>
              <w:rPr>
                <w:rFonts w:ascii="Arial" w:hAnsi="Arial" w:cs="Arial"/>
                <w:sz w:val="20"/>
                <w:szCs w:val="20"/>
              </w:rPr>
            </w:pPr>
            <w:r w:rsidRPr="00370059">
              <w:rPr>
                <w:rFonts w:ascii="Arial" w:hAnsi="Arial" w:cs="Arial"/>
                <w:b/>
                <w:bCs/>
                <w:sz w:val="20"/>
                <w:szCs w:val="20"/>
                <w:highlight w:val="yellow"/>
              </w:rPr>
              <w:t>Artificial Intelligence (AI) generated or assisted review comments are strictly prohibited during peer review.</w:t>
            </w:r>
          </w:p>
          <w:p w:rsidR="00FB0ABE" w:rsidRPr="00370059" w:rsidRDefault="00FB0ABE">
            <w:pPr>
              <w:rPr>
                <w:rFonts w:ascii="Arial" w:hAnsi="Arial" w:cs="Arial"/>
                <w:sz w:val="20"/>
                <w:szCs w:val="20"/>
              </w:rPr>
            </w:pPr>
          </w:p>
        </w:tc>
        <w:tc>
          <w:tcPr>
            <w:tcW w:w="6442" w:type="dxa"/>
          </w:tcPr>
          <w:p w:rsidR="00FB0ABE" w:rsidRPr="00370059" w:rsidRDefault="009A21A9">
            <w:pPr>
              <w:spacing w:after="160" w:line="256" w:lineRule="auto"/>
              <w:rPr>
                <w:rFonts w:ascii="Arial" w:hAnsi="Arial" w:cs="Arial"/>
                <w:sz w:val="20"/>
                <w:szCs w:val="20"/>
              </w:rPr>
            </w:pPr>
            <w:r w:rsidRPr="00370059">
              <w:rPr>
                <w:rFonts w:ascii="Arial" w:hAnsi="Arial" w:cs="Arial"/>
                <w:b/>
                <w:bCs/>
                <w:sz w:val="20"/>
                <w:szCs w:val="20"/>
              </w:rPr>
              <w:t>Author’s Feedback</w:t>
            </w:r>
            <w:r w:rsidRPr="00370059">
              <w:rPr>
                <w:rFonts w:ascii="Arial" w:hAnsi="Arial" w:cs="Arial"/>
                <w:sz w:val="20"/>
                <w:szCs w:val="20"/>
              </w:rPr>
              <w:t xml:space="preserve"> (It is mandatory that authors should write his/her feedback here)</w:t>
            </w:r>
          </w:p>
          <w:p w:rsidR="00FB0ABE" w:rsidRPr="00370059" w:rsidRDefault="00FB0ABE">
            <w:pPr>
              <w:pStyle w:val="Heading2"/>
              <w:jc w:val="left"/>
              <w:rPr>
                <w:rFonts w:ascii="Arial" w:eastAsia="Times New Roman" w:hAnsi="Arial" w:cs="Arial"/>
                <w:b w:val="0"/>
                <w:bCs w:val="0"/>
              </w:rPr>
            </w:pPr>
          </w:p>
        </w:tc>
      </w:tr>
      <w:tr w:rsidR="00FB0ABE" w:rsidRPr="00370059">
        <w:trPr>
          <w:trHeight w:val="1264"/>
        </w:trPr>
        <w:tc>
          <w:tcPr>
            <w:tcW w:w="5351" w:type="dxa"/>
          </w:tcPr>
          <w:p w:rsidR="00FB0ABE" w:rsidRPr="00370059" w:rsidRDefault="009A21A9">
            <w:pPr>
              <w:ind w:left="360"/>
              <w:rPr>
                <w:rFonts w:ascii="Arial" w:hAnsi="Arial" w:cs="Arial"/>
                <w:sz w:val="20"/>
                <w:szCs w:val="20"/>
              </w:rPr>
            </w:pPr>
            <w:r w:rsidRPr="00370059">
              <w:rPr>
                <w:rFonts w:ascii="Arial" w:hAnsi="Arial" w:cs="Arial"/>
                <w:b/>
                <w:bCs/>
                <w:sz w:val="20"/>
                <w:szCs w:val="20"/>
              </w:rPr>
              <w:t xml:space="preserve">Please write a few </w:t>
            </w:r>
            <w:r w:rsidRPr="00370059">
              <w:rPr>
                <w:rFonts w:ascii="Arial" w:hAnsi="Arial" w:cs="Arial"/>
                <w:b/>
                <w:bCs/>
                <w:sz w:val="20"/>
                <w:szCs w:val="20"/>
              </w:rPr>
              <w:t>sentences regarding the importance of this manuscript for the scientific community. A minimum of 3-4 sentences may be required for this part.</w:t>
            </w:r>
          </w:p>
          <w:p w:rsidR="00FB0ABE" w:rsidRPr="00370059" w:rsidRDefault="00FB0ABE">
            <w:pPr>
              <w:ind w:left="360"/>
              <w:rPr>
                <w:rFonts w:ascii="Arial" w:hAnsi="Arial" w:cs="Arial"/>
                <w:sz w:val="20"/>
                <w:szCs w:val="20"/>
              </w:rPr>
            </w:pPr>
          </w:p>
        </w:tc>
        <w:tc>
          <w:tcPr>
            <w:tcW w:w="9357" w:type="dxa"/>
          </w:tcPr>
          <w:p w:rsidR="00FB0ABE" w:rsidRPr="00370059" w:rsidRDefault="009A21A9">
            <w:pPr>
              <w:pBdr>
                <w:top w:val="nil"/>
                <w:left w:val="nil"/>
                <w:bottom w:val="nil"/>
                <w:right w:val="nil"/>
                <w:between w:val="nil"/>
              </w:pBdr>
              <w:ind w:left="720"/>
              <w:jc w:val="left"/>
              <w:rPr>
                <w:rFonts w:ascii="Arial" w:hAnsi="Arial" w:cs="Arial"/>
                <w:color w:val="000000"/>
                <w:sz w:val="20"/>
                <w:szCs w:val="20"/>
              </w:rPr>
            </w:pPr>
            <w:r w:rsidRPr="00370059">
              <w:rPr>
                <w:rFonts w:ascii="Arial" w:hAnsi="Arial" w:cs="Arial"/>
                <w:color w:val="000000"/>
                <w:sz w:val="20"/>
                <w:szCs w:val="20"/>
              </w:rPr>
              <w:t>The impact of effects of feeding raw and soaked Guanacaste (</w:t>
            </w:r>
            <w:proofErr w:type="spellStart"/>
            <w:r w:rsidRPr="00370059">
              <w:rPr>
                <w:rFonts w:ascii="Arial" w:hAnsi="Arial" w:cs="Arial"/>
                <w:i/>
                <w:iCs/>
                <w:color w:val="000000"/>
                <w:sz w:val="20"/>
                <w:szCs w:val="20"/>
              </w:rPr>
              <w:t>Enterolobium</w:t>
            </w:r>
            <w:proofErr w:type="spellEnd"/>
            <w:r w:rsidRPr="00370059">
              <w:rPr>
                <w:rFonts w:ascii="Arial" w:hAnsi="Arial" w:cs="Arial"/>
                <w:i/>
                <w:iCs/>
                <w:color w:val="000000"/>
                <w:sz w:val="20"/>
                <w:szCs w:val="20"/>
              </w:rPr>
              <w:t xml:space="preserve"> </w:t>
            </w:r>
            <w:proofErr w:type="spellStart"/>
            <w:r w:rsidRPr="00370059">
              <w:rPr>
                <w:rFonts w:ascii="Arial" w:hAnsi="Arial" w:cs="Arial"/>
                <w:i/>
                <w:iCs/>
                <w:color w:val="000000"/>
                <w:sz w:val="20"/>
                <w:szCs w:val="20"/>
              </w:rPr>
              <w:t>cyclocarpum</w:t>
            </w:r>
            <w:proofErr w:type="spellEnd"/>
            <w:r w:rsidRPr="00370059">
              <w:rPr>
                <w:rFonts w:ascii="Arial" w:hAnsi="Arial" w:cs="Arial"/>
                <w:color w:val="000000"/>
                <w:sz w:val="20"/>
                <w:szCs w:val="20"/>
              </w:rPr>
              <w:t xml:space="preserve">) leaf meal on the growth </w:t>
            </w:r>
            <w:r w:rsidRPr="00370059">
              <w:rPr>
                <w:rFonts w:ascii="Arial" w:hAnsi="Arial" w:cs="Arial"/>
                <w:color w:val="000000"/>
                <w:sz w:val="20"/>
                <w:szCs w:val="20"/>
              </w:rPr>
              <w:t>performance, nutrient utilization, histological indices of juvenile Nile Tilapia (</w:t>
            </w:r>
            <w:r w:rsidRPr="00370059">
              <w:rPr>
                <w:rFonts w:ascii="Arial" w:hAnsi="Arial" w:cs="Arial"/>
                <w:i/>
                <w:iCs/>
                <w:color w:val="000000"/>
                <w:sz w:val="20"/>
                <w:szCs w:val="20"/>
              </w:rPr>
              <w:t xml:space="preserve">Oreochromis </w:t>
            </w:r>
            <w:proofErr w:type="spellStart"/>
            <w:r w:rsidRPr="00370059">
              <w:rPr>
                <w:rFonts w:ascii="Arial" w:hAnsi="Arial" w:cs="Arial"/>
                <w:i/>
                <w:iCs/>
                <w:color w:val="000000"/>
                <w:sz w:val="20"/>
                <w:szCs w:val="20"/>
              </w:rPr>
              <w:t>niloticus</w:t>
            </w:r>
            <w:proofErr w:type="spellEnd"/>
            <w:r w:rsidRPr="00370059">
              <w:rPr>
                <w:rFonts w:ascii="Arial" w:hAnsi="Arial" w:cs="Arial"/>
                <w:color w:val="000000"/>
                <w:sz w:val="20"/>
                <w:szCs w:val="20"/>
              </w:rPr>
              <w:t xml:space="preserve">) is discussed in the manuscript. The study is scientifically significant because it offers substitutes for traditional protein sources and supports </w:t>
            </w:r>
            <w:r w:rsidRPr="00370059">
              <w:rPr>
                <w:rFonts w:ascii="Arial" w:hAnsi="Arial" w:cs="Arial"/>
                <w:color w:val="000000"/>
                <w:sz w:val="20"/>
                <w:szCs w:val="20"/>
              </w:rPr>
              <w:t>sustainable fish feeding practices. Researchers, fish farmers, and people who are interested in economical and environmentally friendly feeding methods will find the results useful. Mention the feeding standard in the manuscript wherever necessary.</w:t>
            </w:r>
          </w:p>
        </w:tc>
        <w:tc>
          <w:tcPr>
            <w:tcW w:w="6442" w:type="dxa"/>
          </w:tcPr>
          <w:p w:rsidR="00FB0ABE" w:rsidRPr="00370059" w:rsidRDefault="009A21A9">
            <w:pPr>
              <w:pStyle w:val="Heading2"/>
              <w:jc w:val="left"/>
              <w:rPr>
                <w:rFonts w:ascii="Arial" w:eastAsia="Times New Roman" w:hAnsi="Arial" w:cs="Arial"/>
                <w:b w:val="0"/>
                <w:bCs w:val="0"/>
              </w:rPr>
            </w:pPr>
            <w:proofErr w:type="gramStart"/>
            <w:r w:rsidRPr="00370059">
              <w:rPr>
                <w:rFonts w:ascii="Arial" w:eastAsia="Times New Roman" w:hAnsi="Arial" w:cs="Arial"/>
                <w:b w:val="0"/>
                <w:bCs w:val="0"/>
              </w:rPr>
              <w:t>Okay ,t</w:t>
            </w:r>
            <w:r w:rsidRPr="00370059">
              <w:rPr>
                <w:rFonts w:ascii="Arial" w:eastAsia="Times New Roman" w:hAnsi="Arial" w:cs="Arial"/>
                <w:b w:val="0"/>
                <w:bCs w:val="0"/>
              </w:rPr>
              <w:t>hank</w:t>
            </w:r>
            <w:proofErr w:type="gramEnd"/>
            <w:r w:rsidRPr="00370059">
              <w:rPr>
                <w:rFonts w:ascii="Arial" w:eastAsia="Times New Roman" w:hAnsi="Arial" w:cs="Arial"/>
                <w:b w:val="0"/>
                <w:bCs w:val="0"/>
              </w:rPr>
              <w:t xml:space="preserve"> you so much for your comments. We would do just that.</w:t>
            </w:r>
          </w:p>
        </w:tc>
      </w:tr>
      <w:tr w:rsidR="00FB0ABE" w:rsidRPr="00370059">
        <w:trPr>
          <w:trHeight w:val="1262"/>
        </w:trPr>
        <w:tc>
          <w:tcPr>
            <w:tcW w:w="5351" w:type="dxa"/>
          </w:tcPr>
          <w:p w:rsidR="00FB0ABE" w:rsidRPr="00370059" w:rsidRDefault="009A21A9">
            <w:pPr>
              <w:ind w:left="360"/>
              <w:rPr>
                <w:rFonts w:ascii="Arial" w:hAnsi="Arial" w:cs="Arial"/>
                <w:sz w:val="20"/>
                <w:szCs w:val="20"/>
              </w:rPr>
            </w:pPr>
            <w:r w:rsidRPr="00370059">
              <w:rPr>
                <w:rFonts w:ascii="Arial" w:hAnsi="Arial" w:cs="Arial"/>
                <w:b/>
                <w:bCs/>
                <w:sz w:val="20"/>
                <w:szCs w:val="20"/>
              </w:rPr>
              <w:t>Is the title of the article suitable?</w:t>
            </w:r>
          </w:p>
          <w:p w:rsidR="00FB0ABE" w:rsidRPr="00370059" w:rsidRDefault="009A21A9">
            <w:pPr>
              <w:ind w:left="360"/>
              <w:rPr>
                <w:rFonts w:ascii="Arial" w:hAnsi="Arial" w:cs="Arial"/>
                <w:sz w:val="20"/>
                <w:szCs w:val="20"/>
              </w:rPr>
            </w:pPr>
            <w:r w:rsidRPr="00370059">
              <w:rPr>
                <w:rFonts w:ascii="Arial" w:hAnsi="Arial" w:cs="Arial"/>
                <w:b/>
                <w:bCs/>
                <w:sz w:val="20"/>
                <w:szCs w:val="20"/>
              </w:rPr>
              <w:t>(If not please suggest an alternative title)</w:t>
            </w:r>
          </w:p>
          <w:p w:rsidR="00FB0ABE" w:rsidRPr="00370059" w:rsidRDefault="00FB0ABE">
            <w:pPr>
              <w:pStyle w:val="Heading2"/>
              <w:jc w:val="left"/>
              <w:rPr>
                <w:rFonts w:ascii="Arial" w:eastAsia="Times New Roman" w:hAnsi="Arial" w:cs="Arial"/>
                <w:u w:val="single"/>
              </w:rPr>
            </w:pPr>
          </w:p>
        </w:tc>
        <w:tc>
          <w:tcPr>
            <w:tcW w:w="9357" w:type="dxa"/>
          </w:tcPr>
          <w:p w:rsidR="00FB0ABE" w:rsidRPr="00370059" w:rsidRDefault="00FB0ABE">
            <w:pPr>
              <w:ind w:left="360"/>
              <w:rPr>
                <w:rFonts w:ascii="Arial" w:hAnsi="Arial" w:cs="Arial"/>
                <w:sz w:val="20"/>
                <w:szCs w:val="20"/>
              </w:rPr>
            </w:pPr>
          </w:p>
          <w:p w:rsidR="00FB0ABE" w:rsidRPr="00370059" w:rsidRDefault="009A21A9">
            <w:pPr>
              <w:ind w:left="360"/>
              <w:rPr>
                <w:rFonts w:ascii="Arial" w:hAnsi="Arial" w:cs="Arial"/>
                <w:sz w:val="20"/>
                <w:szCs w:val="20"/>
              </w:rPr>
            </w:pPr>
            <w:r w:rsidRPr="00370059">
              <w:rPr>
                <w:rFonts w:ascii="Arial" w:hAnsi="Arial" w:cs="Arial"/>
                <w:sz w:val="20"/>
                <w:szCs w:val="20"/>
              </w:rPr>
              <w:t>Yes, the title accurately conveys the content and is brief and informative. No adjustments are necessary.</w:t>
            </w:r>
          </w:p>
        </w:tc>
        <w:tc>
          <w:tcPr>
            <w:tcW w:w="6442" w:type="dxa"/>
          </w:tcPr>
          <w:p w:rsidR="00FB0ABE" w:rsidRPr="00370059" w:rsidRDefault="009A21A9">
            <w:pPr>
              <w:pStyle w:val="Heading2"/>
              <w:jc w:val="left"/>
              <w:rPr>
                <w:rFonts w:ascii="Arial" w:eastAsia="Times New Roman" w:hAnsi="Arial" w:cs="Arial"/>
                <w:b w:val="0"/>
                <w:bCs w:val="0"/>
              </w:rPr>
            </w:pPr>
            <w:r w:rsidRPr="00370059">
              <w:rPr>
                <w:rFonts w:ascii="Arial" w:eastAsia="Times New Roman" w:hAnsi="Arial" w:cs="Arial"/>
                <w:b w:val="0"/>
                <w:bCs w:val="0"/>
              </w:rPr>
              <w:t>Alrig</w:t>
            </w:r>
            <w:r w:rsidRPr="00370059">
              <w:rPr>
                <w:rFonts w:ascii="Arial" w:eastAsia="Times New Roman" w:hAnsi="Arial" w:cs="Arial"/>
                <w:b w:val="0"/>
                <w:bCs w:val="0"/>
              </w:rPr>
              <w:t>ht, we really appreciate your time.</w:t>
            </w:r>
          </w:p>
        </w:tc>
      </w:tr>
      <w:tr w:rsidR="00FB0ABE" w:rsidRPr="00370059">
        <w:trPr>
          <w:trHeight w:val="1262"/>
        </w:trPr>
        <w:tc>
          <w:tcPr>
            <w:tcW w:w="5351" w:type="dxa"/>
          </w:tcPr>
          <w:p w:rsidR="00FB0ABE" w:rsidRPr="00370059" w:rsidRDefault="009A21A9">
            <w:pPr>
              <w:pStyle w:val="Heading2"/>
              <w:ind w:left="360"/>
              <w:jc w:val="left"/>
              <w:rPr>
                <w:rFonts w:ascii="Arial" w:eastAsia="Times New Roman" w:hAnsi="Arial" w:cs="Arial"/>
              </w:rPr>
            </w:pPr>
            <w:r w:rsidRPr="00370059">
              <w:rPr>
                <w:rFonts w:ascii="Arial" w:eastAsia="Times New Roman" w:hAnsi="Arial" w:cs="Arial"/>
              </w:rPr>
              <w:t>Is the abstract of the article comprehensive? Do you suggest the addition (or deletion) of some points in this section? Please write your suggestions here.</w:t>
            </w:r>
          </w:p>
          <w:p w:rsidR="00FB0ABE" w:rsidRPr="00370059" w:rsidRDefault="00FB0ABE">
            <w:pPr>
              <w:pStyle w:val="Heading2"/>
              <w:jc w:val="left"/>
              <w:rPr>
                <w:rFonts w:ascii="Arial" w:eastAsia="Times New Roman" w:hAnsi="Arial" w:cs="Arial"/>
                <w:u w:val="single"/>
              </w:rPr>
            </w:pPr>
          </w:p>
        </w:tc>
        <w:tc>
          <w:tcPr>
            <w:tcW w:w="9357" w:type="dxa"/>
          </w:tcPr>
          <w:p w:rsidR="00FB0ABE" w:rsidRPr="00370059" w:rsidRDefault="009A21A9">
            <w:pPr>
              <w:ind w:left="360"/>
              <w:rPr>
                <w:rFonts w:ascii="Arial" w:hAnsi="Arial" w:cs="Arial"/>
                <w:sz w:val="20"/>
                <w:szCs w:val="20"/>
              </w:rPr>
            </w:pPr>
            <w:r w:rsidRPr="00370059">
              <w:rPr>
                <w:rFonts w:ascii="Arial" w:hAnsi="Arial" w:cs="Arial"/>
                <w:sz w:val="20"/>
                <w:szCs w:val="20"/>
              </w:rPr>
              <w:t xml:space="preserve">In general, the abstract is understandable and instructive. </w:t>
            </w:r>
            <w:r w:rsidRPr="00370059">
              <w:rPr>
                <w:rFonts w:ascii="Arial" w:hAnsi="Arial" w:cs="Arial"/>
                <w:sz w:val="20"/>
                <w:szCs w:val="20"/>
              </w:rPr>
              <w:t>But it could be enhanced by: reducing lengthy sentences to make them easier to read. One line about the practical implications (such as sustainability and cost-effectiveness) should be added.</w:t>
            </w:r>
          </w:p>
        </w:tc>
        <w:tc>
          <w:tcPr>
            <w:tcW w:w="6442" w:type="dxa"/>
          </w:tcPr>
          <w:p w:rsidR="00FB0ABE" w:rsidRPr="00370059" w:rsidRDefault="009A21A9">
            <w:pPr>
              <w:pStyle w:val="Heading2"/>
              <w:jc w:val="left"/>
              <w:rPr>
                <w:rFonts w:ascii="Arial" w:eastAsia="Times New Roman" w:hAnsi="Arial" w:cs="Arial"/>
                <w:b w:val="0"/>
                <w:bCs w:val="0"/>
              </w:rPr>
            </w:pPr>
            <w:r w:rsidRPr="00370059">
              <w:rPr>
                <w:rFonts w:ascii="Arial" w:eastAsia="Times New Roman" w:hAnsi="Arial" w:cs="Arial"/>
                <w:b w:val="0"/>
                <w:bCs w:val="0"/>
              </w:rPr>
              <w:t>Well understood. We would definitely make corrections as mention</w:t>
            </w:r>
            <w:r w:rsidRPr="00370059">
              <w:rPr>
                <w:rFonts w:ascii="Arial" w:eastAsia="Times New Roman" w:hAnsi="Arial" w:cs="Arial"/>
                <w:b w:val="0"/>
                <w:bCs w:val="0"/>
              </w:rPr>
              <w:t>ed.</w:t>
            </w:r>
          </w:p>
        </w:tc>
      </w:tr>
      <w:tr w:rsidR="00FB0ABE" w:rsidRPr="00370059">
        <w:trPr>
          <w:trHeight w:val="704"/>
        </w:trPr>
        <w:tc>
          <w:tcPr>
            <w:tcW w:w="5351" w:type="dxa"/>
          </w:tcPr>
          <w:p w:rsidR="00FB0ABE" w:rsidRPr="00370059" w:rsidRDefault="009A21A9">
            <w:pPr>
              <w:pStyle w:val="Heading2"/>
              <w:ind w:left="360"/>
              <w:jc w:val="left"/>
              <w:rPr>
                <w:rFonts w:ascii="Arial" w:hAnsi="Arial" w:cs="Arial"/>
                <w:b w:val="0"/>
                <w:bCs w:val="0"/>
                <w:u w:val="single"/>
              </w:rPr>
            </w:pPr>
            <w:r w:rsidRPr="00370059">
              <w:rPr>
                <w:rFonts w:ascii="Arial" w:eastAsia="Times New Roman" w:hAnsi="Arial" w:cs="Arial"/>
              </w:rPr>
              <w:t>Is the manuscript scientifically, correct? Please write here.</w:t>
            </w:r>
          </w:p>
        </w:tc>
        <w:tc>
          <w:tcPr>
            <w:tcW w:w="9357" w:type="dxa"/>
          </w:tcPr>
          <w:p w:rsidR="00FB0ABE" w:rsidRPr="00370059" w:rsidRDefault="009A21A9">
            <w:pPr>
              <w:pBdr>
                <w:top w:val="nil"/>
                <w:left w:val="nil"/>
                <w:bottom w:val="nil"/>
                <w:right w:val="nil"/>
                <w:between w:val="nil"/>
              </w:pBdr>
              <w:jc w:val="left"/>
              <w:rPr>
                <w:rFonts w:ascii="Arial" w:hAnsi="Arial" w:cs="Arial"/>
                <w:color w:val="000000"/>
                <w:sz w:val="20"/>
                <w:szCs w:val="20"/>
              </w:rPr>
            </w:pPr>
            <w:r w:rsidRPr="00370059">
              <w:rPr>
                <w:rFonts w:ascii="Arial" w:hAnsi="Arial" w:cs="Arial"/>
                <w:color w:val="000000"/>
                <w:sz w:val="20"/>
                <w:szCs w:val="20"/>
              </w:rPr>
              <w:t>Yes, the data is statistically analyzed, the methodology is sound, and the findings are reliable.</w:t>
            </w:r>
          </w:p>
        </w:tc>
        <w:tc>
          <w:tcPr>
            <w:tcW w:w="6442" w:type="dxa"/>
          </w:tcPr>
          <w:p w:rsidR="00FB0ABE" w:rsidRPr="00370059" w:rsidRDefault="009A21A9">
            <w:pPr>
              <w:pStyle w:val="Heading2"/>
              <w:jc w:val="left"/>
              <w:rPr>
                <w:rFonts w:ascii="Arial" w:eastAsia="Times New Roman" w:hAnsi="Arial" w:cs="Arial"/>
                <w:b w:val="0"/>
                <w:bCs w:val="0"/>
              </w:rPr>
            </w:pPr>
            <w:r w:rsidRPr="00370059">
              <w:rPr>
                <w:rFonts w:ascii="Arial" w:eastAsia="Times New Roman" w:hAnsi="Arial" w:cs="Arial"/>
                <w:b w:val="0"/>
                <w:bCs w:val="0"/>
              </w:rPr>
              <w:t>You are highly appreciated and we are glad to get a review from you. Thank you so much.</w:t>
            </w:r>
          </w:p>
        </w:tc>
      </w:tr>
      <w:tr w:rsidR="00FB0ABE" w:rsidRPr="00370059">
        <w:trPr>
          <w:trHeight w:val="703"/>
        </w:trPr>
        <w:tc>
          <w:tcPr>
            <w:tcW w:w="5351" w:type="dxa"/>
          </w:tcPr>
          <w:p w:rsidR="00FB0ABE" w:rsidRPr="00370059" w:rsidRDefault="009A21A9">
            <w:pPr>
              <w:ind w:left="360"/>
              <w:rPr>
                <w:rFonts w:ascii="Arial" w:hAnsi="Arial" w:cs="Arial"/>
                <w:sz w:val="20"/>
                <w:szCs w:val="20"/>
              </w:rPr>
            </w:pPr>
            <w:r w:rsidRPr="00370059">
              <w:rPr>
                <w:rFonts w:ascii="Arial" w:hAnsi="Arial" w:cs="Arial"/>
                <w:b/>
                <w:bCs/>
                <w:sz w:val="20"/>
                <w:szCs w:val="20"/>
              </w:rPr>
              <w:t>Are the references sufficient and recent? If you have suggestions of additional references, please mention them in the review form.</w:t>
            </w:r>
          </w:p>
        </w:tc>
        <w:tc>
          <w:tcPr>
            <w:tcW w:w="9357" w:type="dxa"/>
          </w:tcPr>
          <w:p w:rsidR="00FB0ABE" w:rsidRPr="00370059" w:rsidRDefault="009A21A9">
            <w:pPr>
              <w:pBdr>
                <w:top w:val="nil"/>
                <w:left w:val="nil"/>
                <w:bottom w:val="nil"/>
                <w:right w:val="nil"/>
                <w:between w:val="nil"/>
              </w:pBdr>
              <w:jc w:val="left"/>
              <w:rPr>
                <w:rFonts w:ascii="Arial" w:hAnsi="Arial" w:cs="Arial"/>
                <w:color w:val="000000"/>
                <w:sz w:val="20"/>
                <w:szCs w:val="20"/>
              </w:rPr>
            </w:pPr>
            <w:r w:rsidRPr="00370059">
              <w:rPr>
                <w:rFonts w:ascii="Arial" w:hAnsi="Arial" w:cs="Arial"/>
                <w:color w:val="000000"/>
                <w:sz w:val="20"/>
                <w:szCs w:val="20"/>
              </w:rPr>
              <w:t>The references are sufficient and include both recent and classic research (2005–2020). Recommendation: The conversation mig</w:t>
            </w:r>
            <w:r w:rsidRPr="00370059">
              <w:rPr>
                <w:rFonts w:ascii="Arial" w:hAnsi="Arial" w:cs="Arial"/>
                <w:color w:val="000000"/>
                <w:sz w:val="20"/>
                <w:szCs w:val="20"/>
              </w:rPr>
              <w:t>ht be strengthened by a few more recent international references (within the last two to three years) on raw and soaked Guanacaste (</w:t>
            </w:r>
            <w:proofErr w:type="spellStart"/>
            <w:r w:rsidRPr="00370059">
              <w:rPr>
                <w:rFonts w:ascii="Arial" w:hAnsi="Arial" w:cs="Arial"/>
                <w:i/>
                <w:iCs/>
                <w:color w:val="000000"/>
                <w:sz w:val="20"/>
                <w:szCs w:val="20"/>
              </w:rPr>
              <w:t>Enterolobium</w:t>
            </w:r>
            <w:proofErr w:type="spellEnd"/>
            <w:r w:rsidRPr="00370059">
              <w:rPr>
                <w:rFonts w:ascii="Arial" w:hAnsi="Arial" w:cs="Arial"/>
                <w:i/>
                <w:iCs/>
                <w:color w:val="000000"/>
                <w:sz w:val="20"/>
                <w:szCs w:val="20"/>
              </w:rPr>
              <w:t xml:space="preserve"> </w:t>
            </w:r>
            <w:proofErr w:type="spellStart"/>
            <w:r w:rsidRPr="00370059">
              <w:rPr>
                <w:rFonts w:ascii="Arial" w:hAnsi="Arial" w:cs="Arial"/>
                <w:i/>
                <w:iCs/>
                <w:color w:val="000000"/>
                <w:sz w:val="20"/>
                <w:szCs w:val="20"/>
              </w:rPr>
              <w:t>cyclocarpum</w:t>
            </w:r>
            <w:proofErr w:type="spellEnd"/>
            <w:r w:rsidRPr="00370059">
              <w:rPr>
                <w:rFonts w:ascii="Arial" w:hAnsi="Arial" w:cs="Arial"/>
                <w:color w:val="000000"/>
                <w:sz w:val="20"/>
                <w:szCs w:val="20"/>
              </w:rPr>
              <w:t>) leaf meal on the growth performance, nutrient utilization, histological indices of juvenile Nile T</w:t>
            </w:r>
            <w:r w:rsidRPr="00370059">
              <w:rPr>
                <w:rFonts w:ascii="Arial" w:hAnsi="Arial" w:cs="Arial"/>
                <w:color w:val="000000"/>
                <w:sz w:val="20"/>
                <w:szCs w:val="20"/>
              </w:rPr>
              <w:t>ilapia (</w:t>
            </w:r>
            <w:r w:rsidRPr="00370059">
              <w:rPr>
                <w:rFonts w:ascii="Arial" w:hAnsi="Arial" w:cs="Arial"/>
                <w:i/>
                <w:iCs/>
                <w:color w:val="000000"/>
                <w:sz w:val="20"/>
                <w:szCs w:val="20"/>
              </w:rPr>
              <w:t xml:space="preserve">Oreochromis </w:t>
            </w:r>
            <w:proofErr w:type="spellStart"/>
            <w:proofErr w:type="gramStart"/>
            <w:r w:rsidRPr="00370059">
              <w:rPr>
                <w:rFonts w:ascii="Arial" w:hAnsi="Arial" w:cs="Arial"/>
                <w:i/>
                <w:iCs/>
                <w:color w:val="000000"/>
                <w:sz w:val="20"/>
                <w:szCs w:val="20"/>
              </w:rPr>
              <w:t>niloticus</w:t>
            </w:r>
            <w:proofErr w:type="spellEnd"/>
            <w:r w:rsidRPr="00370059">
              <w:rPr>
                <w:rFonts w:ascii="Arial" w:hAnsi="Arial" w:cs="Arial"/>
                <w:color w:val="000000"/>
                <w:sz w:val="20"/>
                <w:szCs w:val="20"/>
              </w:rPr>
              <w:t>)  .</w:t>
            </w:r>
            <w:proofErr w:type="gramEnd"/>
          </w:p>
        </w:tc>
        <w:tc>
          <w:tcPr>
            <w:tcW w:w="6442" w:type="dxa"/>
          </w:tcPr>
          <w:p w:rsidR="00FB0ABE" w:rsidRPr="00370059" w:rsidRDefault="009A21A9">
            <w:pPr>
              <w:pStyle w:val="Heading2"/>
              <w:jc w:val="left"/>
              <w:rPr>
                <w:rFonts w:ascii="Arial" w:eastAsia="Times New Roman" w:hAnsi="Arial" w:cs="Arial"/>
                <w:b w:val="0"/>
                <w:bCs w:val="0"/>
              </w:rPr>
            </w:pPr>
            <w:r w:rsidRPr="00370059">
              <w:rPr>
                <w:rFonts w:ascii="Arial" w:eastAsia="Times New Roman" w:hAnsi="Arial" w:cs="Arial"/>
                <w:b w:val="0"/>
                <w:bCs w:val="0"/>
              </w:rPr>
              <w:t>Alright. You have done very well for us by highlighting this. We would work on it.</w:t>
            </w:r>
          </w:p>
        </w:tc>
      </w:tr>
      <w:tr w:rsidR="00FB0ABE" w:rsidRPr="00370059">
        <w:trPr>
          <w:trHeight w:val="386"/>
        </w:trPr>
        <w:tc>
          <w:tcPr>
            <w:tcW w:w="5351" w:type="dxa"/>
          </w:tcPr>
          <w:p w:rsidR="00FB0ABE" w:rsidRPr="00370059" w:rsidRDefault="009A21A9">
            <w:pPr>
              <w:pStyle w:val="Heading2"/>
              <w:ind w:left="360"/>
              <w:jc w:val="left"/>
              <w:rPr>
                <w:rFonts w:ascii="Arial" w:eastAsia="Times New Roman" w:hAnsi="Arial" w:cs="Arial"/>
              </w:rPr>
            </w:pPr>
            <w:r w:rsidRPr="00370059">
              <w:rPr>
                <w:rFonts w:ascii="Arial" w:eastAsia="Times New Roman" w:hAnsi="Arial" w:cs="Arial"/>
              </w:rPr>
              <w:t>Is the language/English quality of the article suitable for scholarly communications?</w:t>
            </w:r>
          </w:p>
          <w:p w:rsidR="00FB0ABE" w:rsidRPr="00370059" w:rsidRDefault="00FB0ABE">
            <w:pPr>
              <w:rPr>
                <w:rFonts w:ascii="Arial" w:hAnsi="Arial" w:cs="Arial"/>
                <w:sz w:val="20"/>
                <w:szCs w:val="20"/>
              </w:rPr>
            </w:pPr>
          </w:p>
        </w:tc>
        <w:tc>
          <w:tcPr>
            <w:tcW w:w="9357" w:type="dxa"/>
          </w:tcPr>
          <w:p w:rsidR="00FB0ABE" w:rsidRPr="00370059" w:rsidRDefault="00FB0ABE">
            <w:pPr>
              <w:rPr>
                <w:rFonts w:ascii="Arial" w:hAnsi="Arial" w:cs="Arial"/>
                <w:sz w:val="20"/>
                <w:szCs w:val="20"/>
              </w:rPr>
            </w:pPr>
          </w:p>
          <w:p w:rsidR="00FB0ABE" w:rsidRPr="00370059" w:rsidRDefault="009A21A9">
            <w:pPr>
              <w:rPr>
                <w:rFonts w:ascii="Arial" w:hAnsi="Arial" w:cs="Arial"/>
                <w:sz w:val="20"/>
                <w:szCs w:val="20"/>
              </w:rPr>
            </w:pPr>
            <w:r w:rsidRPr="00370059">
              <w:rPr>
                <w:rFonts w:ascii="Arial" w:hAnsi="Arial" w:cs="Arial"/>
                <w:sz w:val="20"/>
                <w:szCs w:val="20"/>
              </w:rPr>
              <w:t xml:space="preserve">Although there are a few minor grammatical errors </w:t>
            </w:r>
            <w:r w:rsidRPr="00370059">
              <w:rPr>
                <w:rFonts w:ascii="Arial" w:hAnsi="Arial" w:cs="Arial"/>
                <w:sz w:val="20"/>
                <w:szCs w:val="20"/>
              </w:rPr>
              <w:t>and repetitions, the manuscript is still comprehensible. For easy scholarly communication, some long sentences should be shortened.</w:t>
            </w:r>
          </w:p>
          <w:p w:rsidR="00FB0ABE" w:rsidRPr="00370059" w:rsidRDefault="00FB0ABE">
            <w:pPr>
              <w:rPr>
                <w:rFonts w:ascii="Arial" w:hAnsi="Arial" w:cs="Arial"/>
                <w:sz w:val="20"/>
                <w:szCs w:val="20"/>
              </w:rPr>
            </w:pPr>
          </w:p>
        </w:tc>
        <w:tc>
          <w:tcPr>
            <w:tcW w:w="6442" w:type="dxa"/>
          </w:tcPr>
          <w:p w:rsidR="00FB0ABE" w:rsidRPr="00370059" w:rsidRDefault="009A21A9">
            <w:pPr>
              <w:rPr>
                <w:rFonts w:ascii="Arial" w:hAnsi="Arial" w:cs="Arial"/>
                <w:sz w:val="20"/>
                <w:szCs w:val="20"/>
              </w:rPr>
            </w:pPr>
            <w:r w:rsidRPr="00370059">
              <w:rPr>
                <w:rFonts w:ascii="Arial" w:hAnsi="Arial" w:cs="Arial"/>
                <w:sz w:val="20"/>
                <w:szCs w:val="20"/>
              </w:rPr>
              <w:t>We are glad to hear from you. We would definitely do the necessary corrections.</w:t>
            </w:r>
          </w:p>
        </w:tc>
      </w:tr>
      <w:tr w:rsidR="00FB0ABE" w:rsidRPr="00370059">
        <w:trPr>
          <w:trHeight w:val="1178"/>
        </w:trPr>
        <w:tc>
          <w:tcPr>
            <w:tcW w:w="5351" w:type="dxa"/>
          </w:tcPr>
          <w:p w:rsidR="00FB0ABE" w:rsidRPr="00370059" w:rsidRDefault="009A21A9">
            <w:pPr>
              <w:pStyle w:val="Heading2"/>
              <w:jc w:val="left"/>
              <w:rPr>
                <w:rFonts w:ascii="Arial" w:eastAsia="Times New Roman" w:hAnsi="Arial" w:cs="Arial"/>
                <w:b w:val="0"/>
                <w:bCs w:val="0"/>
              </w:rPr>
            </w:pPr>
            <w:r w:rsidRPr="00370059">
              <w:rPr>
                <w:rFonts w:ascii="Arial" w:eastAsia="Times New Roman" w:hAnsi="Arial" w:cs="Arial"/>
                <w:u w:val="single"/>
              </w:rPr>
              <w:t>Optional/General</w:t>
            </w:r>
            <w:r w:rsidRPr="00370059">
              <w:rPr>
                <w:rFonts w:ascii="Arial" w:eastAsia="Times New Roman" w:hAnsi="Arial" w:cs="Arial"/>
              </w:rPr>
              <w:t xml:space="preserve"> </w:t>
            </w:r>
            <w:r w:rsidRPr="00370059">
              <w:rPr>
                <w:rFonts w:ascii="Arial" w:eastAsia="Times New Roman" w:hAnsi="Arial" w:cs="Arial"/>
                <w:b w:val="0"/>
                <w:bCs w:val="0"/>
              </w:rPr>
              <w:t>comments</w:t>
            </w:r>
          </w:p>
          <w:p w:rsidR="00FB0ABE" w:rsidRPr="00370059" w:rsidRDefault="00FB0ABE">
            <w:pPr>
              <w:pStyle w:val="Heading2"/>
              <w:jc w:val="left"/>
              <w:rPr>
                <w:rFonts w:ascii="Arial" w:eastAsia="Times New Roman" w:hAnsi="Arial" w:cs="Arial"/>
                <w:b w:val="0"/>
                <w:bCs w:val="0"/>
              </w:rPr>
            </w:pPr>
          </w:p>
        </w:tc>
        <w:tc>
          <w:tcPr>
            <w:tcW w:w="9357" w:type="dxa"/>
          </w:tcPr>
          <w:p w:rsidR="00FB0ABE" w:rsidRPr="00370059" w:rsidRDefault="009A21A9">
            <w:pPr>
              <w:rPr>
                <w:rFonts w:ascii="Arial" w:hAnsi="Arial" w:cs="Arial"/>
                <w:sz w:val="20"/>
                <w:szCs w:val="20"/>
              </w:rPr>
            </w:pPr>
            <w:r w:rsidRPr="00370059">
              <w:rPr>
                <w:rFonts w:ascii="Arial" w:hAnsi="Arial" w:cs="Arial"/>
                <w:sz w:val="20"/>
                <w:szCs w:val="20"/>
              </w:rPr>
              <w:t xml:space="preserve">Repetitive </w:t>
            </w:r>
            <w:r w:rsidRPr="00370059">
              <w:rPr>
                <w:rFonts w:ascii="Arial" w:hAnsi="Arial" w:cs="Arial"/>
                <w:sz w:val="20"/>
                <w:szCs w:val="20"/>
              </w:rPr>
              <w:t xml:space="preserve">statements should be avoided in the results and discussion sections to make them shorter </w:t>
            </w:r>
            <w:proofErr w:type="gramStart"/>
            <w:r w:rsidRPr="00370059">
              <w:rPr>
                <w:rFonts w:ascii="Arial" w:hAnsi="Arial" w:cs="Arial"/>
                <w:sz w:val="20"/>
                <w:szCs w:val="20"/>
              </w:rPr>
              <w:t>The</w:t>
            </w:r>
            <w:proofErr w:type="gramEnd"/>
            <w:r w:rsidRPr="00370059">
              <w:rPr>
                <w:rFonts w:ascii="Arial" w:hAnsi="Arial" w:cs="Arial"/>
                <w:sz w:val="20"/>
                <w:szCs w:val="20"/>
              </w:rPr>
              <w:t xml:space="preserve"> study's practical impact would be increased by including a brief section on the economic viability of raw and soaked Guanacaste (</w:t>
            </w:r>
            <w:proofErr w:type="spellStart"/>
            <w:r w:rsidRPr="00370059">
              <w:rPr>
                <w:rFonts w:ascii="Arial" w:hAnsi="Arial" w:cs="Arial"/>
                <w:i/>
                <w:iCs/>
                <w:sz w:val="20"/>
                <w:szCs w:val="20"/>
              </w:rPr>
              <w:t>Enterolobium</w:t>
            </w:r>
            <w:proofErr w:type="spellEnd"/>
            <w:r w:rsidRPr="00370059">
              <w:rPr>
                <w:rFonts w:ascii="Arial" w:hAnsi="Arial" w:cs="Arial"/>
                <w:i/>
                <w:iCs/>
                <w:sz w:val="20"/>
                <w:szCs w:val="20"/>
              </w:rPr>
              <w:t xml:space="preserve"> </w:t>
            </w:r>
            <w:proofErr w:type="spellStart"/>
            <w:r w:rsidRPr="00370059">
              <w:rPr>
                <w:rFonts w:ascii="Arial" w:hAnsi="Arial" w:cs="Arial"/>
                <w:i/>
                <w:iCs/>
                <w:sz w:val="20"/>
                <w:szCs w:val="20"/>
              </w:rPr>
              <w:t>cyclocarpum</w:t>
            </w:r>
            <w:proofErr w:type="spellEnd"/>
            <w:r w:rsidRPr="00370059">
              <w:rPr>
                <w:rFonts w:ascii="Arial" w:hAnsi="Arial" w:cs="Arial"/>
                <w:sz w:val="20"/>
                <w:szCs w:val="20"/>
              </w:rPr>
              <w:t xml:space="preserve">) leaf </w:t>
            </w:r>
            <w:r w:rsidRPr="00370059">
              <w:rPr>
                <w:rFonts w:ascii="Arial" w:hAnsi="Arial" w:cs="Arial"/>
                <w:sz w:val="20"/>
                <w:szCs w:val="20"/>
              </w:rPr>
              <w:t>meal on the growth performance, nutrient utilization, histological indices of juvenile Nile Tilapia (</w:t>
            </w:r>
            <w:r w:rsidRPr="00370059">
              <w:rPr>
                <w:rFonts w:ascii="Arial" w:hAnsi="Arial" w:cs="Arial"/>
                <w:i/>
                <w:iCs/>
                <w:sz w:val="20"/>
                <w:szCs w:val="20"/>
              </w:rPr>
              <w:t xml:space="preserve">Oreochromis </w:t>
            </w:r>
            <w:proofErr w:type="spellStart"/>
            <w:r w:rsidRPr="00370059">
              <w:rPr>
                <w:rFonts w:ascii="Arial" w:hAnsi="Arial" w:cs="Arial"/>
                <w:i/>
                <w:iCs/>
                <w:sz w:val="20"/>
                <w:szCs w:val="20"/>
              </w:rPr>
              <w:t>niloticus</w:t>
            </w:r>
            <w:proofErr w:type="spellEnd"/>
            <w:r w:rsidRPr="00370059">
              <w:rPr>
                <w:rFonts w:ascii="Arial" w:hAnsi="Arial" w:cs="Arial"/>
                <w:sz w:val="20"/>
                <w:szCs w:val="20"/>
              </w:rPr>
              <w:t>). The study is both practically and scientifically sound, but the manuscript needs some minor language and conciseness changes as wel</w:t>
            </w:r>
            <w:r w:rsidRPr="00370059">
              <w:rPr>
                <w:rFonts w:ascii="Arial" w:hAnsi="Arial" w:cs="Arial"/>
                <w:sz w:val="20"/>
                <w:szCs w:val="20"/>
              </w:rPr>
              <w:t>l as some recent references added.</w:t>
            </w:r>
          </w:p>
          <w:p w:rsidR="00FB0ABE" w:rsidRPr="00370059" w:rsidRDefault="00FB0ABE">
            <w:pPr>
              <w:pBdr>
                <w:top w:val="nil"/>
                <w:left w:val="nil"/>
                <w:bottom w:val="nil"/>
                <w:right w:val="nil"/>
                <w:between w:val="nil"/>
              </w:pBdr>
              <w:jc w:val="left"/>
              <w:rPr>
                <w:rFonts w:ascii="Arial" w:hAnsi="Arial" w:cs="Arial"/>
                <w:color w:val="000000"/>
                <w:sz w:val="20"/>
                <w:szCs w:val="20"/>
              </w:rPr>
            </w:pPr>
          </w:p>
        </w:tc>
        <w:tc>
          <w:tcPr>
            <w:tcW w:w="6442" w:type="dxa"/>
          </w:tcPr>
          <w:p w:rsidR="00FB0ABE" w:rsidRPr="00370059" w:rsidRDefault="009A21A9">
            <w:pPr>
              <w:rPr>
                <w:rFonts w:ascii="Arial" w:hAnsi="Arial" w:cs="Arial"/>
                <w:sz w:val="20"/>
                <w:szCs w:val="20"/>
              </w:rPr>
            </w:pPr>
            <w:r w:rsidRPr="00370059">
              <w:rPr>
                <w:rFonts w:ascii="Arial" w:hAnsi="Arial" w:cs="Arial"/>
                <w:sz w:val="20"/>
                <w:szCs w:val="20"/>
              </w:rPr>
              <w:t>Alright. Thank you so much, we sincerely appreciate your review and we would put your comments to place.</w:t>
            </w:r>
          </w:p>
        </w:tc>
      </w:tr>
    </w:tbl>
    <w:p w:rsidR="00FB0ABE" w:rsidRDefault="00FB0ABE">
      <w:pPr>
        <w:pBdr>
          <w:top w:val="nil"/>
          <w:left w:val="nil"/>
          <w:bottom w:val="nil"/>
          <w:right w:val="nil"/>
          <w:between w:val="nil"/>
        </w:pBdr>
        <w:rPr>
          <w:rFonts w:ascii="Arial" w:hAnsi="Arial" w:cs="Arial"/>
          <w:color w:val="000000"/>
          <w:sz w:val="20"/>
          <w:szCs w:val="20"/>
          <w:u w:val="single"/>
        </w:rPr>
      </w:pPr>
    </w:p>
    <w:p w:rsidR="00A37BB6" w:rsidRDefault="00A37BB6">
      <w:pPr>
        <w:pBdr>
          <w:top w:val="nil"/>
          <w:left w:val="nil"/>
          <w:bottom w:val="nil"/>
          <w:right w:val="nil"/>
          <w:between w:val="nil"/>
        </w:pBdr>
        <w:rPr>
          <w:rFonts w:ascii="Arial" w:hAnsi="Arial" w:cs="Arial"/>
          <w:color w:val="000000"/>
          <w:sz w:val="20"/>
          <w:szCs w:val="20"/>
          <w:u w:val="single"/>
        </w:rPr>
      </w:pPr>
    </w:p>
    <w:p w:rsidR="00A37BB6" w:rsidRDefault="00A37BB6">
      <w:pPr>
        <w:pBdr>
          <w:top w:val="nil"/>
          <w:left w:val="nil"/>
          <w:bottom w:val="nil"/>
          <w:right w:val="nil"/>
          <w:between w:val="nil"/>
        </w:pBdr>
        <w:rPr>
          <w:rFonts w:ascii="Arial" w:hAnsi="Arial" w:cs="Arial"/>
          <w:color w:val="000000"/>
          <w:sz w:val="20"/>
          <w:szCs w:val="20"/>
          <w:u w:val="single"/>
        </w:rPr>
      </w:pPr>
    </w:p>
    <w:p w:rsidR="00A37BB6" w:rsidRPr="00370059" w:rsidRDefault="00A37BB6">
      <w:pPr>
        <w:pBdr>
          <w:top w:val="nil"/>
          <w:left w:val="nil"/>
          <w:bottom w:val="nil"/>
          <w:right w:val="nil"/>
          <w:between w:val="nil"/>
        </w:pBdr>
        <w:rPr>
          <w:rFonts w:ascii="Arial" w:hAnsi="Arial" w:cs="Arial"/>
          <w:color w:val="000000"/>
          <w:sz w:val="20"/>
          <w:szCs w:val="20"/>
          <w:u w:val="single"/>
        </w:rPr>
      </w:pPr>
      <w:bookmarkStart w:id="1" w:name="_GoBack"/>
      <w:bookmarkEnd w:id="1"/>
    </w:p>
    <w:p w:rsidR="00FB0ABE" w:rsidRPr="00370059" w:rsidRDefault="00FB0ABE">
      <w:pPr>
        <w:pBdr>
          <w:top w:val="nil"/>
          <w:left w:val="nil"/>
          <w:bottom w:val="nil"/>
          <w:right w:val="nil"/>
          <w:between w:val="nil"/>
        </w:pBdr>
        <w:rPr>
          <w:rFonts w:ascii="Arial" w:hAnsi="Arial" w:cs="Arial"/>
          <w:color w:val="000000"/>
          <w:sz w:val="20"/>
          <w:szCs w:val="20"/>
          <w:u w:val="single"/>
        </w:rPr>
      </w:pPr>
    </w:p>
    <w:p w:rsidR="00FB0ABE" w:rsidRPr="00370059" w:rsidRDefault="00FB0ABE">
      <w:pPr>
        <w:pBdr>
          <w:top w:val="nil"/>
          <w:left w:val="nil"/>
          <w:bottom w:val="nil"/>
          <w:right w:val="nil"/>
          <w:between w:val="nil"/>
        </w:pBdr>
        <w:rPr>
          <w:rFonts w:ascii="Arial" w:hAnsi="Arial" w:cs="Arial"/>
          <w:color w:val="000000"/>
          <w:sz w:val="20"/>
          <w:szCs w:val="20"/>
          <w:u w:val="single"/>
        </w:rPr>
      </w:pPr>
      <w:bookmarkStart w:id="2" w:name="_t1ya20pk1k8k" w:colFirst="0" w:colLast="0"/>
      <w:bookmarkEnd w:id="2"/>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B0ABE" w:rsidRPr="00370059">
        <w:trPr>
          <w:trHeight w:val="237"/>
        </w:trPr>
        <w:tc>
          <w:tcPr>
            <w:tcW w:w="21150" w:type="dxa"/>
            <w:gridSpan w:val="3"/>
            <w:tcBorders>
              <w:top w:val="nil"/>
              <w:left w:val="nil"/>
              <w:right w:val="nil"/>
            </w:tcBorders>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hAnsi="Arial" w:cs="Arial"/>
                <w:color w:val="000000"/>
                <w:sz w:val="20"/>
                <w:szCs w:val="20"/>
                <w:u w:val="single"/>
              </w:rPr>
            </w:pPr>
            <w:r w:rsidRPr="00370059">
              <w:rPr>
                <w:rFonts w:ascii="Arial" w:hAnsi="Arial" w:cs="Arial"/>
                <w:b/>
                <w:bCs/>
                <w:color w:val="000000"/>
                <w:sz w:val="20"/>
                <w:szCs w:val="20"/>
                <w:highlight w:val="yellow"/>
                <w:u w:val="single"/>
              </w:rPr>
              <w:lastRenderedPageBreak/>
              <w:t>PART  2:</w:t>
            </w:r>
            <w:r w:rsidRPr="00370059">
              <w:rPr>
                <w:rFonts w:ascii="Arial" w:hAnsi="Arial" w:cs="Arial"/>
                <w:b/>
                <w:bCs/>
                <w:color w:val="000000"/>
                <w:sz w:val="20"/>
                <w:szCs w:val="20"/>
                <w:u w:val="single"/>
              </w:rPr>
              <w:t xml:space="preserve"> </w:t>
            </w:r>
          </w:p>
          <w:p w:rsidR="00FB0ABE" w:rsidRPr="00370059" w:rsidRDefault="00FB0ABE">
            <w:pPr>
              <w:pBdr>
                <w:top w:val="nil"/>
                <w:left w:val="nil"/>
                <w:bottom w:val="nil"/>
                <w:right w:val="nil"/>
                <w:between w:val="nil"/>
              </w:pBdr>
              <w:jc w:val="left"/>
              <w:rPr>
                <w:rFonts w:ascii="Arial" w:hAnsi="Arial" w:cs="Arial"/>
                <w:color w:val="000000"/>
                <w:sz w:val="20"/>
                <w:szCs w:val="20"/>
                <w:u w:val="single"/>
              </w:rPr>
            </w:pPr>
          </w:p>
        </w:tc>
      </w:tr>
      <w:tr w:rsidR="00FB0ABE" w:rsidRPr="00370059">
        <w:trPr>
          <w:trHeight w:val="935"/>
        </w:trPr>
        <w:tc>
          <w:tcPr>
            <w:tcW w:w="6831" w:type="dxa"/>
            <w:tcMar>
              <w:top w:w="0" w:type="dxa"/>
              <w:left w:w="108" w:type="dxa"/>
              <w:bottom w:w="0" w:type="dxa"/>
              <w:right w:w="108" w:type="dxa"/>
            </w:tcMar>
            <w:vAlign w:val="center"/>
          </w:tcPr>
          <w:p w:rsidR="00FB0ABE" w:rsidRPr="00370059" w:rsidRDefault="00FB0ABE">
            <w:pPr>
              <w:pBdr>
                <w:top w:val="nil"/>
                <w:left w:val="nil"/>
                <w:bottom w:val="nil"/>
                <w:right w:val="nil"/>
                <w:between w:val="nil"/>
              </w:pBdr>
              <w:jc w:val="left"/>
              <w:rPr>
                <w:rFonts w:ascii="Arial" w:hAnsi="Arial" w:cs="Arial"/>
                <w:color w:val="000000"/>
                <w:sz w:val="20"/>
                <w:szCs w:val="20"/>
              </w:rPr>
            </w:pPr>
          </w:p>
        </w:tc>
        <w:tc>
          <w:tcPr>
            <w:tcW w:w="8642" w:type="dxa"/>
            <w:tcMar>
              <w:top w:w="0" w:type="dxa"/>
              <w:left w:w="108" w:type="dxa"/>
              <w:bottom w:w="0" w:type="dxa"/>
              <w:right w:w="108" w:type="dxa"/>
            </w:tcMar>
          </w:tcPr>
          <w:p w:rsidR="00FB0ABE" w:rsidRPr="00370059" w:rsidRDefault="009A21A9">
            <w:pPr>
              <w:pStyle w:val="Heading2"/>
              <w:jc w:val="left"/>
              <w:rPr>
                <w:rFonts w:ascii="Arial" w:eastAsia="Times New Roman" w:hAnsi="Arial" w:cs="Arial"/>
              </w:rPr>
            </w:pPr>
            <w:r w:rsidRPr="00370059">
              <w:rPr>
                <w:rFonts w:ascii="Arial" w:eastAsia="Times New Roman" w:hAnsi="Arial" w:cs="Arial"/>
              </w:rPr>
              <w:t>Reviewer’s comment</w:t>
            </w:r>
          </w:p>
        </w:tc>
        <w:tc>
          <w:tcPr>
            <w:tcW w:w="5677" w:type="dxa"/>
          </w:tcPr>
          <w:p w:rsidR="00FB0ABE" w:rsidRPr="00370059" w:rsidRDefault="009A21A9">
            <w:pPr>
              <w:spacing w:after="160" w:line="256" w:lineRule="auto"/>
              <w:rPr>
                <w:rFonts w:ascii="Arial" w:hAnsi="Arial" w:cs="Arial"/>
                <w:sz w:val="20"/>
                <w:szCs w:val="20"/>
              </w:rPr>
            </w:pPr>
            <w:r w:rsidRPr="00370059">
              <w:rPr>
                <w:rFonts w:ascii="Arial" w:hAnsi="Arial" w:cs="Arial"/>
                <w:b/>
                <w:bCs/>
                <w:sz w:val="20"/>
                <w:szCs w:val="20"/>
              </w:rPr>
              <w:t>Author’s Feedback</w:t>
            </w:r>
            <w:r w:rsidRPr="00370059">
              <w:rPr>
                <w:rFonts w:ascii="Arial" w:hAnsi="Arial" w:cs="Arial"/>
                <w:sz w:val="20"/>
                <w:szCs w:val="20"/>
              </w:rPr>
              <w:t xml:space="preserve"> (It is mandatory that authors should write his/her feedback here)</w:t>
            </w:r>
          </w:p>
          <w:p w:rsidR="00FB0ABE" w:rsidRPr="00370059" w:rsidRDefault="00FB0ABE">
            <w:pPr>
              <w:pStyle w:val="Heading2"/>
              <w:jc w:val="left"/>
              <w:rPr>
                <w:rFonts w:ascii="Arial" w:eastAsia="Times New Roman" w:hAnsi="Arial" w:cs="Arial"/>
                <w:b w:val="0"/>
                <w:bCs w:val="0"/>
              </w:rPr>
            </w:pPr>
          </w:p>
        </w:tc>
      </w:tr>
      <w:tr w:rsidR="00FB0ABE" w:rsidRPr="00370059">
        <w:trPr>
          <w:trHeight w:val="697"/>
        </w:trPr>
        <w:tc>
          <w:tcPr>
            <w:tcW w:w="6831" w:type="dxa"/>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hAnsi="Arial" w:cs="Arial"/>
                <w:color w:val="000000"/>
                <w:sz w:val="20"/>
                <w:szCs w:val="20"/>
              </w:rPr>
            </w:pPr>
            <w:r w:rsidRPr="00370059">
              <w:rPr>
                <w:rFonts w:ascii="Arial" w:hAnsi="Arial" w:cs="Arial"/>
                <w:b/>
                <w:bCs/>
                <w:color w:val="000000"/>
                <w:sz w:val="20"/>
                <w:szCs w:val="20"/>
              </w:rPr>
              <w:t xml:space="preserve">Are there ethical issues in this manuscript? </w:t>
            </w:r>
          </w:p>
          <w:p w:rsidR="00FB0ABE" w:rsidRPr="00370059" w:rsidRDefault="00FB0ABE">
            <w:pPr>
              <w:pBdr>
                <w:top w:val="nil"/>
                <w:left w:val="nil"/>
                <w:bottom w:val="nil"/>
                <w:right w:val="nil"/>
                <w:between w:val="nil"/>
              </w:pBdr>
              <w:jc w:val="left"/>
              <w:rPr>
                <w:rFonts w:ascii="Arial" w:hAnsi="Arial" w:cs="Arial"/>
                <w:color w:val="000000"/>
                <w:sz w:val="20"/>
                <w:szCs w:val="20"/>
              </w:rPr>
            </w:pPr>
          </w:p>
        </w:tc>
        <w:tc>
          <w:tcPr>
            <w:tcW w:w="8642" w:type="dxa"/>
            <w:tcMar>
              <w:top w:w="0" w:type="dxa"/>
              <w:left w:w="108" w:type="dxa"/>
              <w:bottom w:w="0" w:type="dxa"/>
              <w:right w:w="108" w:type="dxa"/>
            </w:tcMar>
            <w:vAlign w:val="center"/>
          </w:tcPr>
          <w:p w:rsidR="00FB0ABE" w:rsidRPr="00370059" w:rsidRDefault="009A21A9">
            <w:pPr>
              <w:pBdr>
                <w:top w:val="nil"/>
                <w:left w:val="nil"/>
                <w:bottom w:val="nil"/>
                <w:right w:val="nil"/>
                <w:between w:val="nil"/>
              </w:pBdr>
              <w:jc w:val="left"/>
              <w:rPr>
                <w:rFonts w:ascii="Arial" w:hAnsi="Arial" w:cs="Arial"/>
                <w:color w:val="000000"/>
                <w:sz w:val="20"/>
                <w:szCs w:val="20"/>
                <w:u w:val="single"/>
              </w:rPr>
            </w:pPr>
            <w:r w:rsidRPr="00370059">
              <w:rPr>
                <w:rFonts w:ascii="Arial" w:hAnsi="Arial" w:cs="Arial"/>
                <w:i/>
                <w:iCs/>
                <w:color w:val="000000"/>
                <w:sz w:val="20"/>
                <w:szCs w:val="20"/>
                <w:u w:val="single"/>
              </w:rPr>
              <w:t xml:space="preserve">(If yes, </w:t>
            </w:r>
            <w:proofErr w:type="gramStart"/>
            <w:r w:rsidRPr="00370059">
              <w:rPr>
                <w:rFonts w:ascii="Arial" w:hAnsi="Arial" w:cs="Arial"/>
                <w:i/>
                <w:iCs/>
                <w:color w:val="000000"/>
                <w:sz w:val="20"/>
                <w:szCs w:val="20"/>
                <w:u w:val="single"/>
              </w:rPr>
              <w:t>Kindly</w:t>
            </w:r>
            <w:proofErr w:type="gramEnd"/>
            <w:r w:rsidRPr="00370059">
              <w:rPr>
                <w:rFonts w:ascii="Arial" w:hAnsi="Arial" w:cs="Arial"/>
                <w:i/>
                <w:iCs/>
                <w:color w:val="000000"/>
                <w:sz w:val="20"/>
                <w:szCs w:val="20"/>
                <w:u w:val="single"/>
              </w:rPr>
              <w:t xml:space="preserve"> please write down the ethical issues here in detail)</w:t>
            </w:r>
          </w:p>
          <w:p w:rsidR="00FB0ABE" w:rsidRPr="00370059" w:rsidRDefault="00FB0ABE">
            <w:pPr>
              <w:pBdr>
                <w:top w:val="nil"/>
                <w:left w:val="nil"/>
                <w:bottom w:val="nil"/>
                <w:right w:val="nil"/>
                <w:between w:val="nil"/>
              </w:pBdr>
              <w:jc w:val="left"/>
              <w:rPr>
                <w:rFonts w:ascii="Arial" w:hAnsi="Arial" w:cs="Arial"/>
                <w:color w:val="000000"/>
                <w:sz w:val="20"/>
                <w:szCs w:val="20"/>
              </w:rPr>
            </w:pPr>
          </w:p>
          <w:p w:rsidR="00FB0ABE" w:rsidRPr="00370059" w:rsidRDefault="00FB0ABE">
            <w:pPr>
              <w:pBdr>
                <w:top w:val="nil"/>
                <w:left w:val="nil"/>
                <w:bottom w:val="nil"/>
                <w:right w:val="nil"/>
                <w:between w:val="nil"/>
              </w:pBdr>
              <w:jc w:val="left"/>
              <w:rPr>
                <w:rFonts w:ascii="Arial" w:hAnsi="Arial" w:cs="Arial"/>
                <w:color w:val="000000"/>
                <w:sz w:val="20"/>
                <w:szCs w:val="20"/>
              </w:rPr>
            </w:pPr>
          </w:p>
        </w:tc>
        <w:tc>
          <w:tcPr>
            <w:tcW w:w="5677" w:type="dxa"/>
            <w:vAlign w:val="center"/>
          </w:tcPr>
          <w:p w:rsidR="00FB0ABE" w:rsidRPr="00370059" w:rsidRDefault="009A21A9">
            <w:pPr>
              <w:rPr>
                <w:rFonts w:ascii="Arial" w:hAnsi="Arial" w:cs="Arial"/>
                <w:sz w:val="20"/>
                <w:szCs w:val="20"/>
              </w:rPr>
            </w:pPr>
            <w:r w:rsidRPr="00370059">
              <w:rPr>
                <w:rFonts w:ascii="Arial" w:hAnsi="Arial" w:cs="Arial"/>
                <w:sz w:val="20"/>
                <w:szCs w:val="20"/>
              </w:rPr>
              <w:t>No, there is none</w:t>
            </w:r>
          </w:p>
          <w:p w:rsidR="00FB0ABE" w:rsidRPr="00370059" w:rsidRDefault="00FB0ABE">
            <w:pPr>
              <w:rPr>
                <w:rFonts w:ascii="Arial" w:hAnsi="Arial" w:cs="Arial"/>
                <w:sz w:val="20"/>
                <w:szCs w:val="20"/>
              </w:rPr>
            </w:pPr>
          </w:p>
          <w:p w:rsidR="00FB0ABE" w:rsidRPr="00370059" w:rsidRDefault="00FB0ABE">
            <w:pPr>
              <w:rPr>
                <w:rFonts w:ascii="Arial" w:hAnsi="Arial" w:cs="Arial"/>
                <w:sz w:val="20"/>
                <w:szCs w:val="20"/>
              </w:rPr>
            </w:pPr>
          </w:p>
          <w:p w:rsidR="00FB0ABE" w:rsidRPr="00370059" w:rsidRDefault="00FB0ABE">
            <w:pPr>
              <w:pBdr>
                <w:top w:val="nil"/>
                <w:left w:val="nil"/>
                <w:bottom w:val="nil"/>
                <w:right w:val="nil"/>
                <w:between w:val="nil"/>
              </w:pBdr>
              <w:jc w:val="left"/>
              <w:rPr>
                <w:rFonts w:ascii="Arial" w:hAnsi="Arial" w:cs="Arial"/>
                <w:color w:val="000000"/>
                <w:sz w:val="20"/>
                <w:szCs w:val="20"/>
              </w:rPr>
            </w:pPr>
          </w:p>
        </w:tc>
      </w:tr>
    </w:tbl>
    <w:p w:rsidR="00FB0ABE" w:rsidRPr="00370059" w:rsidRDefault="00FB0ABE">
      <w:pPr>
        <w:pBdr>
          <w:top w:val="nil"/>
          <w:left w:val="nil"/>
          <w:bottom w:val="nil"/>
          <w:right w:val="nil"/>
          <w:between w:val="nil"/>
        </w:pBdr>
        <w:rPr>
          <w:rFonts w:ascii="Arial" w:eastAsia="Arial" w:hAnsi="Arial" w:cs="Arial"/>
          <w:color w:val="000000"/>
          <w:sz w:val="20"/>
          <w:szCs w:val="20"/>
        </w:rPr>
      </w:pPr>
    </w:p>
    <w:sectPr w:rsidR="00FB0ABE" w:rsidRPr="0037005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21A9" w:rsidRDefault="009A21A9">
      <w:r>
        <w:separator/>
      </w:r>
    </w:p>
  </w:endnote>
  <w:endnote w:type="continuationSeparator" w:id="0">
    <w:p w:rsidR="009A21A9" w:rsidRDefault="009A2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4F2D0976-711C-4AF0-8B44-159BCCAC5E5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CABCE5BD-922F-4E99-9B7B-5A7CE72CCB88}"/>
  </w:font>
  <w:font w:name="Calibri">
    <w:panose1 w:val="020F0502020204030204"/>
    <w:charset w:val="00"/>
    <w:family w:val="swiss"/>
    <w:pitch w:val="variable"/>
    <w:sig w:usb0="E4002EFF" w:usb1="C000247B" w:usb2="00000009" w:usb3="00000000" w:csb0="000001FF" w:csb1="00000000"/>
    <w:embedRegular r:id="rId3" w:fontKey="{79182D19-67AA-4FBD-8FD3-4AF71A3E181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ABE" w:rsidRDefault="009A21A9">
    <w:pPr>
      <w:pBdr>
        <w:top w:val="nil"/>
        <w:left w:val="nil"/>
        <w:bottom w:val="nil"/>
        <w:right w:val="nil"/>
        <w:between w:val="nil"/>
      </w:pBdr>
      <w:jc w:val="left"/>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21A9" w:rsidRDefault="009A21A9">
      <w:r>
        <w:separator/>
      </w:r>
    </w:p>
  </w:footnote>
  <w:footnote w:type="continuationSeparator" w:id="0">
    <w:p w:rsidR="009A21A9" w:rsidRDefault="009A21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ABE" w:rsidRDefault="00FB0ABE">
    <w:pPr>
      <w:spacing w:after="280"/>
      <w:jc w:val="center"/>
      <w:rPr>
        <w:rFonts w:ascii="Arial" w:eastAsia="Arial" w:hAnsi="Arial" w:cs="Arial"/>
        <w:color w:val="003399"/>
        <w:u w:val="single"/>
      </w:rPr>
    </w:pPr>
  </w:p>
  <w:p w:rsidR="00FB0ABE" w:rsidRDefault="009A21A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0ABE"/>
    <w:rsid w:val="000B6054"/>
    <w:rsid w:val="00370059"/>
    <w:rsid w:val="009A21A9"/>
    <w:rsid w:val="00A37BB6"/>
    <w:rsid w:val="00FB0A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C9D93"/>
  <w15:docId w15:val="{29B9BD3D-A81A-4419-A6A0-88A5DE0CE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jc w:val="both"/>
    </w:pPr>
    <w:rPr>
      <w:sz w:val="21"/>
    </w:rPr>
  </w:style>
  <w:style w:type="paragraph" w:styleId="Heading1">
    <w:name w:val="heading 1"/>
    <w:basedOn w:val="Normal1"/>
    <w:next w:val="Normal1"/>
    <w:uiPriority w:val="9"/>
    <w:qFormat/>
    <w:pPr>
      <w:keepNext/>
      <w:keepLines/>
      <w:spacing w:before="480" w:after="120"/>
      <w:outlineLvl w:val="0"/>
    </w:pPr>
    <w:rPr>
      <w:b/>
      <w:bCs/>
      <w:sz w:val="48"/>
      <w:szCs w:val="48"/>
    </w:rPr>
  </w:style>
  <w:style w:type="paragraph" w:styleId="Heading2">
    <w:name w:val="heading 2"/>
    <w:basedOn w:val="Normal1"/>
    <w:next w:val="Normal1"/>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1"/>
    <w:next w:val="Normal1"/>
    <w:uiPriority w:val="9"/>
    <w:semiHidden/>
    <w:unhideWhenUsed/>
    <w:qFormat/>
    <w:pPr>
      <w:keepNext/>
      <w:keepLines/>
      <w:spacing w:before="280" w:after="80"/>
      <w:outlineLvl w:val="2"/>
    </w:pPr>
    <w:rPr>
      <w:b/>
      <w:bCs/>
      <w:sz w:val="28"/>
      <w:szCs w:val="28"/>
    </w:rPr>
  </w:style>
  <w:style w:type="paragraph" w:styleId="Heading4">
    <w:name w:val="heading 4"/>
    <w:basedOn w:val="Normal1"/>
    <w:next w:val="Normal1"/>
    <w:uiPriority w:val="9"/>
    <w:semiHidden/>
    <w:unhideWhenUsed/>
    <w:qFormat/>
    <w:pPr>
      <w:outlineLvl w:val="3"/>
    </w:pPr>
    <w:rPr>
      <w:rFonts w:ascii="Arimo" w:eastAsia="Arimo" w:hAnsi="Arimo" w:cs="Arimo"/>
      <w:b/>
      <w:bCs/>
    </w:rPr>
  </w:style>
  <w:style w:type="paragraph" w:styleId="Heading5">
    <w:name w:val="heading 5"/>
    <w:basedOn w:val="Normal1"/>
    <w:next w:val="Normal1"/>
    <w:uiPriority w:val="9"/>
    <w:semiHidden/>
    <w:unhideWhenUsed/>
    <w:qFormat/>
    <w:pPr>
      <w:keepNext/>
      <w:keepLines/>
      <w:spacing w:before="220" w:after="40"/>
      <w:outlineLvl w:val="4"/>
    </w:pPr>
    <w:rPr>
      <w:b/>
      <w:bCs/>
      <w:sz w:val="22"/>
      <w:szCs w:val="22"/>
    </w:rPr>
  </w:style>
  <w:style w:type="paragraph" w:styleId="Heading6">
    <w:name w:val="heading 6"/>
    <w:basedOn w:val="Normal1"/>
    <w:next w:val="Normal1"/>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customStyle="1" w:styleId="Normal1">
    <w:name w:val="Normal1"/>
  </w:style>
  <w:style w:type="paragraph" w:styleId="Title">
    <w:name w:val="Title"/>
    <w:basedOn w:val="Normal1"/>
    <w:next w:val="Normal1"/>
    <w:uiPriority w:val="10"/>
    <w:qFormat/>
    <w:pPr>
      <w:keepNext/>
      <w:keepLines/>
      <w:spacing w:before="480" w:after="120"/>
    </w:pPr>
    <w:rPr>
      <w:b/>
      <w:bCs/>
      <w:sz w:val="72"/>
      <w:szCs w:val="72"/>
    </w:rPr>
  </w:style>
  <w:style w:type="paragraph" w:styleId="Subtitle">
    <w:name w:val="Subtitle"/>
    <w:basedOn w:val="Normal1"/>
    <w:next w:val="Normal1"/>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
    <w:name w:val="Medium Grid 3"/>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Pr>
    <w:tcPr>
      <w:shd w:val="clear" w:color="auto" w:fill="C0C0C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000000"/>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000000"/>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style>
  <w:style w:type="table" w:styleId="MediumGrid3-Accent1">
    <w:name w:val="Medium Grid 3 Accent 1"/>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Pr>
    <w:tcPr>
      <w:shd w:val="clear" w:color="auto" w:fill="D3DFEE"/>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F81B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F81B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style>
  <w:style w:type="table" w:styleId="MediumGrid3-Accent2">
    <w:name w:val="Medium Grid 3 Accent 2"/>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Pr>
    <w:tcPr>
      <w:shd w:val="clear" w:color="auto" w:fill="EFD3D2"/>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C0504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C0504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style>
  <w:style w:type="table" w:styleId="MediumGrid3-Accent3">
    <w:name w:val="Medium Grid 3 Accent 3"/>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Pr>
    <w:tcPr>
      <w:shd w:val="clear" w:color="auto" w:fill="E6EED5"/>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9BBB59"/>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9BBB59"/>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style>
  <w:style w:type="table" w:styleId="MediumGrid3-Accent4">
    <w:name w:val="Medium Grid 3 Accent 4"/>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Pr>
    <w:tcPr>
      <w:shd w:val="clear" w:color="auto" w:fill="DFD8E8"/>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8064A2"/>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8064A2"/>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style>
  <w:style w:type="table" w:styleId="MediumGrid3-Accent5">
    <w:name w:val="Medium Grid 3 Accent 5"/>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Pr>
    <w:tcPr>
      <w:shd w:val="clear" w:color="auto" w:fill="D2EAF1"/>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BACC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BACC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style>
  <w:style w:type="table" w:styleId="MediumGrid3-Accent6">
    <w:name w:val="Medium Grid 3 Accent 6"/>
    <w:basedOn w:val="TableNormal"/>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Pr>
    <w:tcPr>
      <w:shd w:val="clear" w:color="auto" w:fill="FDE4D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F7964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F7964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far.com/index.php/AJFA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667</Words>
  <Characters>3802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 Office</dc:creator>
  <cp:lastModifiedBy>SDI 1022</cp:lastModifiedBy>
  <cp:revision>3</cp:revision>
  <dcterms:created xsi:type="dcterms:W3CDTF">2025-12-29T14:37:00Z</dcterms:created>
  <dcterms:modified xsi:type="dcterms:W3CDTF">2025-12-30T06:45:00Z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095335d460d84302be352653be4373ae</vt:lpwstr>
  </property>
</Properties>
</file>