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6D74AA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CB5D5C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969239C" w14:textId="77777777" w:rsidTr="002643B3">
        <w:trPr>
          <w:trHeight w:val="290"/>
        </w:trPr>
        <w:tc>
          <w:tcPr>
            <w:tcW w:w="1234" w:type="pct"/>
          </w:tcPr>
          <w:p w14:paraId="3C5798D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F8EE2" w14:textId="77777777" w:rsidR="0000007A" w:rsidRPr="00E65EB7" w:rsidRDefault="00642BB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42B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1741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C5606BF" w14:textId="77777777" w:rsidTr="002643B3">
        <w:trPr>
          <w:trHeight w:val="290"/>
        </w:trPr>
        <w:tc>
          <w:tcPr>
            <w:tcW w:w="1234" w:type="pct"/>
          </w:tcPr>
          <w:p w14:paraId="4187D14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F7E0" w14:textId="77777777" w:rsidR="0000007A" w:rsidRPr="00F245A7" w:rsidRDefault="00096C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96C1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Ms_AJESS_151196</w:t>
            </w:r>
          </w:p>
        </w:tc>
      </w:tr>
      <w:tr w:rsidR="0000007A" w:rsidRPr="00F245A7" w14:paraId="2BD85D97" w14:textId="77777777" w:rsidTr="002643B3">
        <w:trPr>
          <w:trHeight w:val="650"/>
        </w:trPr>
        <w:tc>
          <w:tcPr>
            <w:tcW w:w="1234" w:type="pct"/>
          </w:tcPr>
          <w:p w14:paraId="7B4D93F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6EFA" w14:textId="77777777" w:rsidR="0000007A" w:rsidRPr="00F245A7" w:rsidRDefault="00096C1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96C10">
              <w:rPr>
                <w:rFonts w:ascii="Arial" w:hAnsi="Arial" w:cs="Arial"/>
                <w:b/>
                <w:sz w:val="20"/>
                <w:szCs w:val="28"/>
                <w:lang w:val="en-GB"/>
              </w:rPr>
              <w:t>Children’s Feelings and Self Perceptions: Insights from Middle School Classrooms in the North-East States of India</w:t>
            </w:r>
          </w:p>
        </w:tc>
      </w:tr>
      <w:tr w:rsidR="00CF0BBB" w:rsidRPr="00F245A7" w14:paraId="431D82F3" w14:textId="77777777" w:rsidTr="002643B3">
        <w:trPr>
          <w:trHeight w:val="332"/>
        </w:trPr>
        <w:tc>
          <w:tcPr>
            <w:tcW w:w="1234" w:type="pct"/>
          </w:tcPr>
          <w:p w14:paraId="268B2B7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05F1C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5E356C95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9374D5" w14:textId="77777777" w:rsidR="00C745F2" w:rsidRPr="00900E9B" w:rsidRDefault="00C745F2" w:rsidP="00C745F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900E9B" w14:paraId="23797AD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DF5EE04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EB8D2BD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  <w:tr w:rsidR="00C745F2" w:rsidRPr="00900E9B" w14:paraId="00059373" w14:textId="77777777">
        <w:tc>
          <w:tcPr>
            <w:tcW w:w="1265" w:type="pct"/>
            <w:noWrap/>
          </w:tcPr>
          <w:p w14:paraId="066A96AD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2231508" w14:textId="77777777" w:rsidR="00C745F2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6EAB7DC" w14:textId="77777777" w:rsidR="009E2DD4" w:rsidRDefault="009E2DD4" w:rsidP="009E2D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59C589A" w14:textId="77777777" w:rsidR="009E2DD4" w:rsidRPr="009E2DD4" w:rsidRDefault="009E2DD4" w:rsidP="009E2D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9FFD214" w14:textId="77777777" w:rsidR="00BE3E0F" w:rsidRPr="00BE3E0F" w:rsidRDefault="00BE3E0F" w:rsidP="00BE3E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E3E0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3E0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2B23B4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09BF10CC" w14:textId="77777777" w:rsidTr="00B16483">
        <w:trPr>
          <w:trHeight w:val="710"/>
        </w:trPr>
        <w:tc>
          <w:tcPr>
            <w:tcW w:w="1265" w:type="pct"/>
            <w:noWrap/>
          </w:tcPr>
          <w:p w14:paraId="361584C1" w14:textId="0C034933" w:rsidR="00C745F2" w:rsidRPr="00900E9B" w:rsidRDefault="00C745F2" w:rsidP="00B1648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</w:tc>
        <w:tc>
          <w:tcPr>
            <w:tcW w:w="2212" w:type="pct"/>
          </w:tcPr>
          <w:p w14:paraId="72929DA0" w14:textId="77777777" w:rsidR="00C745F2" w:rsidRDefault="006A069B" w:rsidP="006A069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will help teachers and educational administrator understand more about children and this will help them to choose the best method to ensure classroom management and other activities.</w:t>
            </w:r>
          </w:p>
          <w:p w14:paraId="7DB60832" w14:textId="77777777" w:rsidR="006A069B" w:rsidRPr="00900E9B" w:rsidRDefault="006A069B" w:rsidP="006A069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6556C8" w14:textId="44C388C7" w:rsidR="00C745F2" w:rsidRPr="00B16483" w:rsidRDefault="00B1648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B1648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required.</w:t>
            </w:r>
          </w:p>
        </w:tc>
      </w:tr>
      <w:tr w:rsidR="00C745F2" w:rsidRPr="00900E9B" w14:paraId="4DA1D1B3" w14:textId="77777777" w:rsidTr="00B16483">
        <w:trPr>
          <w:trHeight w:val="422"/>
        </w:trPr>
        <w:tc>
          <w:tcPr>
            <w:tcW w:w="1265" w:type="pct"/>
            <w:noWrap/>
          </w:tcPr>
          <w:p w14:paraId="01F4294C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AA06E4" w14:textId="48CC6A90" w:rsidR="00C745F2" w:rsidRPr="00900E9B" w:rsidRDefault="00C745F2" w:rsidP="00B16483">
            <w:pPr>
              <w:ind w:left="360"/>
              <w:rPr>
                <w:u w:val="single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46D753DC" w14:textId="77777777" w:rsidR="00C745F2" w:rsidRPr="00900E9B" w:rsidRDefault="006A06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DB90280" w14:textId="751BD2BC" w:rsidR="00C745F2" w:rsidRPr="00B16483" w:rsidRDefault="00B1648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B1648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required.</w:t>
            </w:r>
          </w:p>
        </w:tc>
      </w:tr>
      <w:tr w:rsidR="00C745F2" w:rsidRPr="00900E9B" w14:paraId="2EDA575F" w14:textId="77777777" w:rsidTr="00B16483">
        <w:trPr>
          <w:trHeight w:val="674"/>
        </w:trPr>
        <w:tc>
          <w:tcPr>
            <w:tcW w:w="1265" w:type="pct"/>
            <w:noWrap/>
          </w:tcPr>
          <w:p w14:paraId="369C29C5" w14:textId="46B54A93" w:rsidR="00C745F2" w:rsidRPr="00900E9B" w:rsidRDefault="00C745F2" w:rsidP="00B16483">
            <w:pPr>
              <w:pStyle w:val="Heading2"/>
              <w:ind w:left="360"/>
              <w:jc w:val="left"/>
              <w:rPr>
                <w:rFonts w:ascii="Times New Roman" w:hAnsi="Times New Roman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</w:tc>
        <w:tc>
          <w:tcPr>
            <w:tcW w:w="2212" w:type="pct"/>
          </w:tcPr>
          <w:p w14:paraId="1FFB38DE" w14:textId="77777777" w:rsidR="00C745F2" w:rsidRPr="00900E9B" w:rsidRDefault="006A06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3C16F60" w14:textId="6DBA97F5" w:rsidR="00C745F2" w:rsidRPr="00900E9B" w:rsidRDefault="00B164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648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required.</w:t>
            </w:r>
          </w:p>
        </w:tc>
      </w:tr>
      <w:tr w:rsidR="00C745F2" w:rsidRPr="00900E9B" w14:paraId="527D9E9D" w14:textId="77777777" w:rsidTr="00B16483">
        <w:trPr>
          <w:trHeight w:val="305"/>
        </w:trPr>
        <w:tc>
          <w:tcPr>
            <w:tcW w:w="1265" w:type="pct"/>
            <w:noWrap/>
          </w:tcPr>
          <w:p w14:paraId="09569269" w14:textId="77777777" w:rsidR="00C745F2" w:rsidRPr="00900E9B" w:rsidRDefault="00C745F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93B70C7" w14:textId="77777777" w:rsidR="00C745F2" w:rsidRPr="00C115E9" w:rsidRDefault="006A06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86269B1" w14:textId="2A648219" w:rsidR="00C745F2" w:rsidRPr="00900E9B" w:rsidRDefault="00B164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648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required.</w:t>
            </w:r>
          </w:p>
        </w:tc>
      </w:tr>
      <w:tr w:rsidR="00C745F2" w:rsidRPr="00900E9B" w14:paraId="5D7D868C" w14:textId="77777777">
        <w:trPr>
          <w:trHeight w:val="703"/>
        </w:trPr>
        <w:tc>
          <w:tcPr>
            <w:tcW w:w="1265" w:type="pct"/>
            <w:noWrap/>
          </w:tcPr>
          <w:p w14:paraId="383ADBC8" w14:textId="77777777" w:rsidR="00C745F2" w:rsidRPr="00E10705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50E4CF7" w14:textId="77777777" w:rsidR="00C745F2" w:rsidRPr="006F5EBE" w:rsidRDefault="00A34C37" w:rsidP="00A34C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can see only 6 references for the manuscript. More reviews should be made and more references provided</w:t>
            </w:r>
          </w:p>
        </w:tc>
        <w:tc>
          <w:tcPr>
            <w:tcW w:w="1523" w:type="pct"/>
          </w:tcPr>
          <w:p w14:paraId="6D13D54D" w14:textId="7B7000FC" w:rsidR="00EF53BD" w:rsidRPr="008863FA" w:rsidRDefault="00EF53BD" w:rsidP="00EF53BD">
            <w:pPr>
              <w:jc w:val="both"/>
              <w:rPr>
                <w:bCs/>
                <w:sz w:val="20"/>
                <w:szCs w:val="20"/>
                <w:lang w:val="en-GB" w:bidi="ar-MA"/>
              </w:rPr>
            </w:pPr>
            <w:r w:rsidRPr="008863FA">
              <w:rPr>
                <w:bCs/>
                <w:sz w:val="20"/>
                <w:szCs w:val="20"/>
                <w:lang w:val="en-GB" w:bidi="ar-MA"/>
              </w:rPr>
              <w:t>Recent references are included in the manuscript.</w:t>
            </w:r>
            <w:r w:rsidR="002073F5">
              <w:rPr>
                <w:bCs/>
                <w:sz w:val="20"/>
                <w:szCs w:val="20"/>
                <w:lang w:val="en-GB" w:bidi="ar-MA"/>
              </w:rPr>
              <w:t xml:space="preserve"> Now we have 18 appropriate references.</w:t>
            </w:r>
          </w:p>
          <w:p w14:paraId="50AB7A3E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33ED48E5" w14:textId="77777777">
        <w:trPr>
          <w:trHeight w:val="386"/>
        </w:trPr>
        <w:tc>
          <w:tcPr>
            <w:tcW w:w="1265" w:type="pct"/>
            <w:noWrap/>
          </w:tcPr>
          <w:p w14:paraId="09857D48" w14:textId="40CF84A7" w:rsidR="00C745F2" w:rsidRPr="00B16483" w:rsidRDefault="00C745F2" w:rsidP="00B1648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</w:tc>
        <w:tc>
          <w:tcPr>
            <w:tcW w:w="2212" w:type="pct"/>
          </w:tcPr>
          <w:p w14:paraId="6123DF36" w14:textId="77777777" w:rsidR="00C745F2" w:rsidRPr="00900E9B" w:rsidRDefault="00A34C3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8371354" w14:textId="6CDFC8BA" w:rsidR="00C745F2" w:rsidRPr="00B16483" w:rsidRDefault="00B16483">
            <w:pPr>
              <w:rPr>
                <w:sz w:val="20"/>
                <w:szCs w:val="20"/>
                <w:lang w:val="en-GB"/>
              </w:rPr>
            </w:pPr>
            <w:r w:rsidRPr="00B16483">
              <w:rPr>
                <w:sz w:val="20"/>
                <w:szCs w:val="20"/>
                <w:lang w:val="en-GB"/>
              </w:rPr>
              <w:t>Reply to comment is not required.</w:t>
            </w:r>
          </w:p>
        </w:tc>
      </w:tr>
      <w:tr w:rsidR="00C745F2" w:rsidRPr="00900E9B" w14:paraId="21FE374F" w14:textId="77777777" w:rsidTr="00B16483">
        <w:trPr>
          <w:trHeight w:val="341"/>
        </w:trPr>
        <w:tc>
          <w:tcPr>
            <w:tcW w:w="1265" w:type="pct"/>
            <w:noWrap/>
          </w:tcPr>
          <w:p w14:paraId="311248B1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57B7D6D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D87913F" w14:textId="77777777" w:rsidR="00C745F2" w:rsidRPr="000D0955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DBDEC7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09CA253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0C0EB7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D7658" w:rsidRPr="00DD7658" w14:paraId="503965FA" w14:textId="77777777" w:rsidTr="00DD765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D3DAC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D765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D765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53DC5A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7658" w:rsidRPr="00DD7658" w14:paraId="764AC895" w14:textId="77777777" w:rsidTr="00DD765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9F645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95BA" w14:textId="77777777" w:rsidR="00DD7658" w:rsidRPr="00DD7658" w:rsidRDefault="00DD7658" w:rsidP="00DD76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6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02E" w14:textId="77777777" w:rsidR="00DD7658" w:rsidRPr="00DD7658" w:rsidRDefault="00DD7658" w:rsidP="00DD765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76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76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A6AD14" w14:textId="77777777" w:rsidR="00DD7658" w:rsidRPr="00DD7658" w:rsidRDefault="00DD7658" w:rsidP="00DD76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7658" w:rsidRPr="00DD7658" w14:paraId="1D437102" w14:textId="77777777" w:rsidTr="00DD765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E0AF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D765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A16A6B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8AB2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D76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D76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D76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E1CA5F" w14:textId="77777777" w:rsidR="00DD7658" w:rsidRPr="00DD7658" w:rsidRDefault="00DD7658" w:rsidP="00DD76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3A9" w14:textId="30D05278" w:rsidR="00DD7658" w:rsidRPr="00DD7658" w:rsidRDefault="00B16483" w:rsidP="00B16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863FA">
              <w:rPr>
                <w:rFonts w:eastAsia="Arial Unicode MS"/>
                <w:sz w:val="20"/>
                <w:szCs w:val="20"/>
                <w:lang w:val="en-GB"/>
              </w:rPr>
              <w:t xml:space="preserve">Ethical issues are already taken up, and the same added in the manuscript as – </w:t>
            </w:r>
            <w:bookmarkStart w:id="4" w:name="_Hlk217379925"/>
            <w:r w:rsidRPr="008863FA">
              <w:rPr>
                <w:rFonts w:eastAsia="Arial Unicode MS"/>
                <w:sz w:val="20"/>
                <w:szCs w:val="20"/>
              </w:rPr>
              <w:t>The study applies ethical measures—including informed consent, stakeholder protection, and data confidentiality—to ensure integrity and accountability in school data collection.</w:t>
            </w:r>
            <w:bookmarkEnd w:id="4"/>
          </w:p>
        </w:tc>
      </w:tr>
      <w:bookmarkEnd w:id="2"/>
    </w:tbl>
    <w:p w14:paraId="3F5321E2" w14:textId="77777777" w:rsidR="00DD7658" w:rsidRPr="00DD7658" w:rsidRDefault="00DD7658" w:rsidP="00DD7658"/>
    <w:p w14:paraId="7347B1DE" w14:textId="77777777" w:rsidR="00DD7658" w:rsidRPr="00DD7658" w:rsidRDefault="00DD7658" w:rsidP="00DD7658"/>
    <w:p w14:paraId="207F7887" w14:textId="77777777" w:rsidR="00DD7658" w:rsidRPr="00DD7658" w:rsidRDefault="00DD7658" w:rsidP="00DD7658">
      <w:pPr>
        <w:rPr>
          <w:bCs/>
          <w:u w:val="single"/>
          <w:lang w:val="en-GB"/>
        </w:rPr>
      </w:pPr>
    </w:p>
    <w:bookmarkEnd w:id="3"/>
    <w:p w14:paraId="553F95A7" w14:textId="77777777" w:rsidR="00DD7658" w:rsidRPr="00DD7658" w:rsidRDefault="00DD7658" w:rsidP="00DD7658"/>
    <w:bookmarkEnd w:id="0"/>
    <w:bookmarkEnd w:id="1"/>
    <w:p w14:paraId="035D13DE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745F2" w:rsidRPr="00900E9B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3C1F3" w14:textId="77777777" w:rsidR="009A22FD" w:rsidRPr="0000007A" w:rsidRDefault="009A22FD" w:rsidP="0099583E">
      <w:r>
        <w:separator/>
      </w:r>
    </w:p>
  </w:endnote>
  <w:endnote w:type="continuationSeparator" w:id="0">
    <w:p w14:paraId="2A3945F5" w14:textId="77777777" w:rsidR="009A22FD" w:rsidRPr="0000007A" w:rsidRDefault="009A22F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E24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AD4B" w14:textId="77777777" w:rsidR="009A22FD" w:rsidRPr="0000007A" w:rsidRDefault="009A22FD" w:rsidP="0099583E">
      <w:r>
        <w:separator/>
      </w:r>
    </w:p>
  </w:footnote>
  <w:footnote w:type="continuationSeparator" w:id="0">
    <w:p w14:paraId="2A21C5BD" w14:textId="77777777" w:rsidR="009A22FD" w:rsidRPr="0000007A" w:rsidRDefault="009A22F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7DA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60A3D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0530690">
    <w:abstractNumId w:val="4"/>
  </w:num>
  <w:num w:numId="2" w16cid:durableId="145364908">
    <w:abstractNumId w:val="8"/>
  </w:num>
  <w:num w:numId="3" w16cid:durableId="1308703285">
    <w:abstractNumId w:val="7"/>
  </w:num>
  <w:num w:numId="4" w16cid:durableId="1004824660">
    <w:abstractNumId w:val="9"/>
  </w:num>
  <w:num w:numId="5" w16cid:durableId="1008288832">
    <w:abstractNumId w:val="6"/>
  </w:num>
  <w:num w:numId="6" w16cid:durableId="199900700">
    <w:abstractNumId w:val="0"/>
  </w:num>
  <w:num w:numId="7" w16cid:durableId="1892883854">
    <w:abstractNumId w:val="3"/>
  </w:num>
  <w:num w:numId="8" w16cid:durableId="342125414">
    <w:abstractNumId w:val="11"/>
  </w:num>
  <w:num w:numId="9" w16cid:durableId="2144494680">
    <w:abstractNumId w:val="10"/>
  </w:num>
  <w:num w:numId="10" w16cid:durableId="1259288966">
    <w:abstractNumId w:val="2"/>
  </w:num>
  <w:num w:numId="11" w16cid:durableId="218785153">
    <w:abstractNumId w:val="1"/>
  </w:num>
  <w:num w:numId="12" w16cid:durableId="1688218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96C10"/>
    <w:rsid w:val="000A2134"/>
    <w:rsid w:val="000A556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256E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3F5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002E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0D7"/>
    <w:rsid w:val="00503AB6"/>
    <w:rsid w:val="005047C5"/>
    <w:rsid w:val="0050791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69B"/>
    <w:rsid w:val="006A5E0B"/>
    <w:rsid w:val="006C3797"/>
    <w:rsid w:val="006D0488"/>
    <w:rsid w:val="006E4CD9"/>
    <w:rsid w:val="006E7D6E"/>
    <w:rsid w:val="006F6F2F"/>
    <w:rsid w:val="006F7675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23A9"/>
    <w:rsid w:val="0097330E"/>
    <w:rsid w:val="00974330"/>
    <w:rsid w:val="0097498C"/>
    <w:rsid w:val="00982766"/>
    <w:rsid w:val="009852C4"/>
    <w:rsid w:val="00985F26"/>
    <w:rsid w:val="0099583E"/>
    <w:rsid w:val="009A0242"/>
    <w:rsid w:val="009A22FD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4C37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1648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282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7658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0E6C"/>
    <w:rsid w:val="00ED6B12"/>
    <w:rsid w:val="00EE0D3E"/>
    <w:rsid w:val="00EF326D"/>
    <w:rsid w:val="00EF53B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376CC"/>
  <w15:chartTrackingRefBased/>
  <w15:docId w15:val="{A4551D3C-5ECE-4A4E-8FD2-486FF5EC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C651-D8D2-46E0-BD78-CFD0B08A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VP Singh</cp:lastModifiedBy>
  <cp:revision>2</cp:revision>
  <dcterms:created xsi:type="dcterms:W3CDTF">2026-01-06T17:50:00Z</dcterms:created>
  <dcterms:modified xsi:type="dcterms:W3CDTF">2026-01-06T17:50:00Z</dcterms:modified>
</cp:coreProperties>
</file>