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978577" w14:textId="77777777" w:rsidR="00676A83" w:rsidRDefault="00676A8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76A83" w14:paraId="09604F56" w14:textId="77777777">
        <w:trPr>
          <w:trHeight w:val="290"/>
        </w:trPr>
        <w:tc>
          <w:tcPr>
            <w:tcW w:w="20934" w:type="dxa"/>
            <w:gridSpan w:val="2"/>
            <w:tcBorders>
              <w:top w:val="nil"/>
              <w:left w:val="nil"/>
              <w:right w:val="nil"/>
            </w:tcBorders>
          </w:tcPr>
          <w:p w14:paraId="27E7F9A1" w14:textId="77777777" w:rsidR="00676A83" w:rsidRDefault="00676A83">
            <w:pPr>
              <w:pStyle w:val="Heading2"/>
              <w:jc w:val="left"/>
              <w:rPr>
                <w:rFonts w:ascii="Arial" w:eastAsia="Arial" w:hAnsi="Arial" w:cs="Arial"/>
                <w:b w:val="0"/>
                <w:bCs w:val="0"/>
                <w:sz w:val="28"/>
                <w:szCs w:val="28"/>
              </w:rPr>
            </w:pPr>
          </w:p>
        </w:tc>
      </w:tr>
      <w:tr w:rsidR="00676A83" w14:paraId="0DFB41AA" w14:textId="77777777">
        <w:trPr>
          <w:trHeight w:val="290"/>
        </w:trPr>
        <w:tc>
          <w:tcPr>
            <w:tcW w:w="5167" w:type="dxa"/>
          </w:tcPr>
          <w:p w14:paraId="4ED05269" w14:textId="77777777" w:rsidR="00676A83" w:rsidRDefault="00396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28F65A84" w14:textId="77777777" w:rsidR="00676A83" w:rsidRDefault="00184225">
            <w:pPr>
              <w:rPr>
                <w:rFonts w:ascii="Arial" w:eastAsia="Arial" w:hAnsi="Arial" w:cs="Arial"/>
                <w:color w:val="0000FF"/>
                <w:sz w:val="20"/>
                <w:szCs w:val="20"/>
              </w:rPr>
            </w:pPr>
            <w:hyperlink r:id="rId7">
              <w:r w:rsidR="003963BF">
                <w:rPr>
                  <w:rFonts w:ascii="Arial" w:eastAsia="Arial" w:hAnsi="Arial" w:cs="Arial"/>
                  <w:b/>
                  <w:bCs/>
                  <w:color w:val="0000FF"/>
                  <w:sz w:val="20"/>
                  <w:szCs w:val="20"/>
                  <w:u w:val="single"/>
                </w:rPr>
                <w:t>Asian Journal of Case Reports in Medicine and Health</w:t>
              </w:r>
            </w:hyperlink>
            <w:r w:rsidR="003963BF">
              <w:rPr>
                <w:rFonts w:ascii="Arial" w:eastAsia="Arial" w:hAnsi="Arial" w:cs="Arial"/>
                <w:b/>
                <w:bCs/>
                <w:color w:val="0000FF"/>
                <w:sz w:val="20"/>
                <w:szCs w:val="20"/>
              </w:rPr>
              <w:t xml:space="preserve"> </w:t>
            </w:r>
          </w:p>
        </w:tc>
      </w:tr>
      <w:tr w:rsidR="00676A83" w14:paraId="6BB9A591" w14:textId="77777777">
        <w:trPr>
          <w:trHeight w:val="290"/>
        </w:trPr>
        <w:tc>
          <w:tcPr>
            <w:tcW w:w="5167" w:type="dxa"/>
          </w:tcPr>
          <w:p w14:paraId="7B12C3B6" w14:textId="77777777" w:rsidR="00676A83" w:rsidRDefault="00396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9EB1CB9" w14:textId="77777777" w:rsidR="00676A83" w:rsidRDefault="003963B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Ms_AJCRMH_151037</w:t>
            </w:r>
          </w:p>
        </w:tc>
      </w:tr>
      <w:tr w:rsidR="00676A83" w14:paraId="339E91A3" w14:textId="77777777">
        <w:trPr>
          <w:trHeight w:val="650"/>
        </w:trPr>
        <w:tc>
          <w:tcPr>
            <w:tcW w:w="5167" w:type="dxa"/>
          </w:tcPr>
          <w:p w14:paraId="4C11AD00" w14:textId="77777777" w:rsidR="00676A83" w:rsidRDefault="00396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D26C69E" w14:textId="77777777" w:rsidR="00676A83" w:rsidRDefault="003963B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FROM TONIC IMMOBILITY TO MOBILITY: PHYSIOTHERAPY FOR FUNCTIONAL RECOVERY IN SEXUAL TRAUMA SURVIVORS– A Case Report</w:t>
            </w:r>
          </w:p>
        </w:tc>
      </w:tr>
      <w:tr w:rsidR="00676A83" w14:paraId="031EEAA5" w14:textId="77777777">
        <w:trPr>
          <w:trHeight w:val="332"/>
        </w:trPr>
        <w:tc>
          <w:tcPr>
            <w:tcW w:w="5167" w:type="dxa"/>
          </w:tcPr>
          <w:p w14:paraId="6545E5D1" w14:textId="77777777" w:rsidR="00676A83" w:rsidRDefault="00396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58E6754" w14:textId="77777777" w:rsidR="00676A83" w:rsidRDefault="003963B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report</w:t>
            </w:r>
          </w:p>
        </w:tc>
      </w:tr>
    </w:tbl>
    <w:p w14:paraId="541C6959" w14:textId="77777777" w:rsidR="00676A83" w:rsidRDefault="00676A83">
      <w:pPr>
        <w:pBdr>
          <w:top w:val="nil"/>
          <w:left w:val="nil"/>
          <w:bottom w:val="nil"/>
          <w:right w:val="nil"/>
          <w:between w:val="nil"/>
        </w:pBdr>
        <w:jc w:val="both"/>
        <w:rPr>
          <w:rFonts w:ascii="Arial" w:eastAsia="Arial" w:hAnsi="Arial" w:cs="Arial"/>
          <w:color w:val="000000"/>
          <w:sz w:val="20"/>
          <w:szCs w:val="20"/>
          <w:u w:val="single"/>
        </w:rPr>
      </w:pPr>
    </w:p>
    <w:p w14:paraId="61025805" w14:textId="77777777" w:rsidR="00676A83" w:rsidRDefault="00676A83">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76A83" w14:paraId="0CCC299A" w14:textId="77777777">
        <w:tc>
          <w:tcPr>
            <w:tcW w:w="21150" w:type="dxa"/>
            <w:gridSpan w:val="3"/>
            <w:tcBorders>
              <w:top w:val="nil"/>
              <w:left w:val="nil"/>
              <w:right w:val="nil"/>
            </w:tcBorders>
          </w:tcPr>
          <w:p w14:paraId="31F79CBF" w14:textId="77777777" w:rsidR="00676A83" w:rsidRDefault="003963BF">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03451891" w14:textId="77777777" w:rsidR="00676A83" w:rsidRDefault="00676A83">
            <w:pPr>
              <w:rPr>
                <w:sz w:val="20"/>
                <w:szCs w:val="20"/>
              </w:rPr>
            </w:pPr>
          </w:p>
        </w:tc>
      </w:tr>
      <w:tr w:rsidR="00676A83" w14:paraId="659997BD" w14:textId="77777777">
        <w:tc>
          <w:tcPr>
            <w:tcW w:w="5351" w:type="dxa"/>
          </w:tcPr>
          <w:p w14:paraId="0F64B1E5" w14:textId="77777777" w:rsidR="00676A83" w:rsidRDefault="00676A83">
            <w:pPr>
              <w:pStyle w:val="Heading2"/>
              <w:jc w:val="left"/>
              <w:rPr>
                <w:rFonts w:ascii="Times New Roman" w:eastAsia="Times New Roman" w:hAnsi="Times New Roman" w:cs="Times New Roman"/>
              </w:rPr>
            </w:pPr>
          </w:p>
        </w:tc>
        <w:tc>
          <w:tcPr>
            <w:tcW w:w="9357" w:type="dxa"/>
          </w:tcPr>
          <w:p w14:paraId="25096A76" w14:textId="77777777" w:rsidR="00676A83" w:rsidRDefault="003963B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545F802" w14:textId="77777777" w:rsidR="00676A83" w:rsidRDefault="003963BF">
            <w:pPr>
              <w:rPr>
                <w:sz w:val="20"/>
                <w:szCs w:val="20"/>
              </w:rPr>
            </w:pPr>
            <w:r>
              <w:rPr>
                <w:b/>
                <w:bCs/>
                <w:sz w:val="20"/>
                <w:szCs w:val="20"/>
                <w:highlight w:val="yellow"/>
              </w:rPr>
              <w:t>Artificial Intelligence (AI) generated or assisted review comments are strictly prohibited during peer review.</w:t>
            </w:r>
          </w:p>
          <w:p w14:paraId="184863B2" w14:textId="77777777" w:rsidR="00676A83" w:rsidRDefault="00676A83"/>
        </w:tc>
        <w:tc>
          <w:tcPr>
            <w:tcW w:w="6442" w:type="dxa"/>
          </w:tcPr>
          <w:p w14:paraId="2C256261" w14:textId="77777777" w:rsidR="00676A83" w:rsidRDefault="003963BF">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313BFE5A" w14:textId="77777777" w:rsidR="00676A83" w:rsidRDefault="00676A83">
            <w:pPr>
              <w:pStyle w:val="Heading2"/>
              <w:jc w:val="left"/>
              <w:rPr>
                <w:rFonts w:ascii="Times New Roman" w:eastAsia="Times New Roman" w:hAnsi="Times New Roman" w:cs="Times New Roman"/>
                <w:b w:val="0"/>
                <w:bCs w:val="0"/>
              </w:rPr>
            </w:pPr>
          </w:p>
        </w:tc>
      </w:tr>
      <w:tr w:rsidR="00676A83" w14:paraId="5E6DABBA" w14:textId="77777777">
        <w:trPr>
          <w:trHeight w:val="1264"/>
        </w:trPr>
        <w:tc>
          <w:tcPr>
            <w:tcW w:w="5351" w:type="dxa"/>
          </w:tcPr>
          <w:p w14:paraId="505F0DB8" w14:textId="77777777" w:rsidR="00676A83" w:rsidRDefault="003963BF">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699E2070" w14:textId="77777777" w:rsidR="00676A83" w:rsidRDefault="00676A83">
            <w:pPr>
              <w:ind w:left="360"/>
              <w:rPr>
                <w:sz w:val="20"/>
                <w:szCs w:val="20"/>
              </w:rPr>
            </w:pPr>
          </w:p>
        </w:tc>
        <w:tc>
          <w:tcPr>
            <w:tcW w:w="9357" w:type="dxa"/>
          </w:tcPr>
          <w:p w14:paraId="724F454C" w14:textId="77777777" w:rsidR="00676A83" w:rsidRDefault="003963BF">
            <w:pPr>
              <w:pBdr>
                <w:top w:val="nil"/>
                <w:left w:val="nil"/>
                <w:bottom w:val="nil"/>
                <w:right w:val="nil"/>
                <w:between w:val="nil"/>
              </w:pBdr>
              <w:rPr>
                <w:sz w:val="20"/>
                <w:szCs w:val="20"/>
              </w:rPr>
            </w:pPr>
            <w:r>
              <w:rPr>
                <w:sz w:val="20"/>
                <w:szCs w:val="20"/>
              </w:rPr>
              <w:t>very unique topic for study</w:t>
            </w:r>
          </w:p>
          <w:p w14:paraId="662261EE" w14:textId="77777777" w:rsidR="00676A83" w:rsidRDefault="003963BF">
            <w:pPr>
              <w:pBdr>
                <w:top w:val="nil"/>
                <w:left w:val="nil"/>
                <w:bottom w:val="nil"/>
                <w:right w:val="nil"/>
                <w:between w:val="nil"/>
              </w:pBdr>
              <w:rPr>
                <w:sz w:val="20"/>
                <w:szCs w:val="20"/>
              </w:rPr>
            </w:pPr>
            <w:r>
              <w:rPr>
                <w:sz w:val="20"/>
                <w:szCs w:val="20"/>
              </w:rPr>
              <w:t>Include all necessary examination for study</w:t>
            </w:r>
          </w:p>
          <w:p w14:paraId="5013C1E6" w14:textId="77777777" w:rsidR="00676A83" w:rsidRDefault="003963BF">
            <w:pPr>
              <w:pBdr>
                <w:top w:val="nil"/>
                <w:left w:val="nil"/>
                <w:bottom w:val="nil"/>
                <w:right w:val="nil"/>
                <w:between w:val="nil"/>
              </w:pBdr>
              <w:rPr>
                <w:sz w:val="20"/>
                <w:szCs w:val="20"/>
              </w:rPr>
            </w:pPr>
            <w:r>
              <w:rPr>
                <w:sz w:val="20"/>
                <w:szCs w:val="20"/>
              </w:rPr>
              <w:t>outcome measure taken properly</w:t>
            </w:r>
          </w:p>
          <w:p w14:paraId="2102779D" w14:textId="77777777" w:rsidR="00676A83" w:rsidRDefault="003963BF">
            <w:pPr>
              <w:pBdr>
                <w:top w:val="nil"/>
                <w:left w:val="nil"/>
                <w:bottom w:val="nil"/>
                <w:right w:val="nil"/>
                <w:between w:val="nil"/>
              </w:pBdr>
              <w:rPr>
                <w:sz w:val="20"/>
                <w:szCs w:val="20"/>
              </w:rPr>
            </w:pPr>
            <w:r>
              <w:rPr>
                <w:sz w:val="20"/>
                <w:szCs w:val="20"/>
              </w:rPr>
              <w:t xml:space="preserve">very brief history was given in </w:t>
            </w:r>
            <w:proofErr w:type="spellStart"/>
            <w:proofErr w:type="gramStart"/>
            <w:r>
              <w:rPr>
                <w:sz w:val="20"/>
                <w:szCs w:val="20"/>
              </w:rPr>
              <w:t>manuscript.Include</w:t>
            </w:r>
            <w:proofErr w:type="spellEnd"/>
            <w:proofErr w:type="gramEnd"/>
            <w:r>
              <w:rPr>
                <w:sz w:val="20"/>
                <w:szCs w:val="20"/>
              </w:rPr>
              <w:t xml:space="preserve"> EEG also as a outcome measure</w:t>
            </w:r>
          </w:p>
        </w:tc>
        <w:tc>
          <w:tcPr>
            <w:tcW w:w="6442" w:type="dxa"/>
          </w:tcPr>
          <w:p w14:paraId="76B37A74" w14:textId="7CCEB4EA" w:rsidR="00676A83" w:rsidRDefault="00C60A5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the acknowledgement will improve the study as EEG and other outcomes we can include, but the study has already been done, so not possible to fulfil this suggestion</w:t>
            </w:r>
          </w:p>
        </w:tc>
      </w:tr>
      <w:tr w:rsidR="00676A83" w14:paraId="0E76D315" w14:textId="77777777" w:rsidTr="007D395E">
        <w:trPr>
          <w:trHeight w:val="773"/>
        </w:trPr>
        <w:tc>
          <w:tcPr>
            <w:tcW w:w="5351" w:type="dxa"/>
          </w:tcPr>
          <w:p w14:paraId="3061D484" w14:textId="77777777" w:rsidR="00676A83" w:rsidRDefault="003963BF">
            <w:pPr>
              <w:ind w:left="360"/>
              <w:rPr>
                <w:sz w:val="20"/>
                <w:szCs w:val="20"/>
              </w:rPr>
            </w:pPr>
            <w:r>
              <w:rPr>
                <w:b/>
                <w:bCs/>
                <w:sz w:val="20"/>
                <w:szCs w:val="20"/>
              </w:rPr>
              <w:t>Is the title of the article suitable?</w:t>
            </w:r>
          </w:p>
          <w:p w14:paraId="34228C8B" w14:textId="77777777" w:rsidR="00676A83" w:rsidRDefault="003963BF">
            <w:pPr>
              <w:ind w:left="360"/>
              <w:rPr>
                <w:sz w:val="20"/>
                <w:szCs w:val="20"/>
              </w:rPr>
            </w:pPr>
            <w:r>
              <w:rPr>
                <w:b/>
                <w:bCs/>
                <w:sz w:val="20"/>
                <w:szCs w:val="20"/>
              </w:rPr>
              <w:t>(If not please suggest an alternative title)</w:t>
            </w:r>
          </w:p>
          <w:p w14:paraId="2C767A01" w14:textId="77777777" w:rsidR="00676A83" w:rsidRDefault="00676A83">
            <w:pPr>
              <w:pStyle w:val="Heading2"/>
              <w:jc w:val="left"/>
              <w:rPr>
                <w:rFonts w:ascii="Times New Roman" w:eastAsia="Times New Roman" w:hAnsi="Times New Roman" w:cs="Times New Roman"/>
                <w:u w:val="single"/>
              </w:rPr>
            </w:pPr>
          </w:p>
        </w:tc>
        <w:tc>
          <w:tcPr>
            <w:tcW w:w="9357" w:type="dxa"/>
          </w:tcPr>
          <w:p w14:paraId="5833331B" w14:textId="77777777" w:rsidR="00676A83" w:rsidRDefault="003963BF">
            <w:pPr>
              <w:ind w:left="360"/>
              <w:rPr>
                <w:sz w:val="20"/>
                <w:szCs w:val="20"/>
              </w:rPr>
            </w:pPr>
            <w:r>
              <w:rPr>
                <w:sz w:val="20"/>
                <w:szCs w:val="20"/>
              </w:rPr>
              <w:t>yes</w:t>
            </w:r>
          </w:p>
        </w:tc>
        <w:tc>
          <w:tcPr>
            <w:tcW w:w="6442" w:type="dxa"/>
          </w:tcPr>
          <w:p w14:paraId="3F3C7C3C" w14:textId="2B0F10E0" w:rsidR="00676A83" w:rsidRDefault="00C60A5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676A83" w14:paraId="2C1AA4BC" w14:textId="77777777">
        <w:trPr>
          <w:trHeight w:val="1262"/>
        </w:trPr>
        <w:tc>
          <w:tcPr>
            <w:tcW w:w="5351" w:type="dxa"/>
          </w:tcPr>
          <w:p w14:paraId="7F8C7277" w14:textId="77777777" w:rsidR="00676A83" w:rsidRDefault="003963B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4A103504" w14:textId="77777777" w:rsidR="00676A83" w:rsidRDefault="00676A83">
            <w:pPr>
              <w:pStyle w:val="Heading2"/>
              <w:jc w:val="left"/>
              <w:rPr>
                <w:rFonts w:ascii="Times New Roman" w:eastAsia="Times New Roman" w:hAnsi="Times New Roman" w:cs="Times New Roman"/>
                <w:u w:val="single"/>
              </w:rPr>
            </w:pPr>
          </w:p>
        </w:tc>
        <w:tc>
          <w:tcPr>
            <w:tcW w:w="9357" w:type="dxa"/>
          </w:tcPr>
          <w:p w14:paraId="6ACEC8F8" w14:textId="77777777" w:rsidR="00676A83" w:rsidRDefault="003963BF">
            <w:pPr>
              <w:ind w:left="360"/>
              <w:rPr>
                <w:sz w:val="20"/>
                <w:szCs w:val="20"/>
              </w:rPr>
            </w:pPr>
            <w:r>
              <w:rPr>
                <w:sz w:val="20"/>
                <w:szCs w:val="20"/>
              </w:rPr>
              <w:t>No</w:t>
            </w:r>
          </w:p>
        </w:tc>
        <w:tc>
          <w:tcPr>
            <w:tcW w:w="6442" w:type="dxa"/>
          </w:tcPr>
          <w:p w14:paraId="1A00CF3A" w14:textId="386F8D15" w:rsidR="00676A83" w:rsidRDefault="00C60A5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w:t>
            </w:r>
          </w:p>
        </w:tc>
      </w:tr>
      <w:tr w:rsidR="00676A83" w14:paraId="3B176CF0" w14:textId="77777777">
        <w:trPr>
          <w:trHeight w:val="704"/>
        </w:trPr>
        <w:tc>
          <w:tcPr>
            <w:tcW w:w="5351" w:type="dxa"/>
          </w:tcPr>
          <w:p w14:paraId="152E90C6" w14:textId="77777777" w:rsidR="00676A83" w:rsidRDefault="003963BF">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3674B28E" w14:textId="77777777" w:rsidR="00676A83" w:rsidRDefault="003963BF">
            <w:pPr>
              <w:pBdr>
                <w:top w:val="nil"/>
                <w:left w:val="nil"/>
                <w:bottom w:val="nil"/>
                <w:right w:val="nil"/>
                <w:between w:val="nil"/>
              </w:pBdr>
              <w:rPr>
                <w:color w:val="000000"/>
                <w:sz w:val="20"/>
                <w:szCs w:val="20"/>
              </w:rPr>
            </w:pPr>
            <w:r>
              <w:rPr>
                <w:sz w:val="20"/>
                <w:szCs w:val="20"/>
              </w:rPr>
              <w:t>Correct</w:t>
            </w:r>
          </w:p>
        </w:tc>
        <w:tc>
          <w:tcPr>
            <w:tcW w:w="6442" w:type="dxa"/>
          </w:tcPr>
          <w:p w14:paraId="35F2B506" w14:textId="18272C06" w:rsidR="00676A83" w:rsidRDefault="00C60A5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676A83" w14:paraId="7E2C2FE3" w14:textId="77777777">
        <w:trPr>
          <w:trHeight w:val="703"/>
        </w:trPr>
        <w:tc>
          <w:tcPr>
            <w:tcW w:w="5351" w:type="dxa"/>
          </w:tcPr>
          <w:p w14:paraId="0CBB1127" w14:textId="77777777" w:rsidR="00676A83" w:rsidRDefault="003963BF">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7F8DB019" w14:textId="77777777" w:rsidR="00676A83" w:rsidRDefault="003963BF">
            <w:pPr>
              <w:pBdr>
                <w:top w:val="nil"/>
                <w:left w:val="nil"/>
                <w:bottom w:val="nil"/>
                <w:right w:val="nil"/>
                <w:between w:val="nil"/>
              </w:pBdr>
              <w:rPr>
                <w:color w:val="000000"/>
                <w:sz w:val="20"/>
                <w:szCs w:val="20"/>
              </w:rPr>
            </w:pPr>
            <w:r>
              <w:rPr>
                <w:sz w:val="20"/>
                <w:szCs w:val="20"/>
              </w:rPr>
              <w:t>YES</w:t>
            </w:r>
          </w:p>
        </w:tc>
        <w:tc>
          <w:tcPr>
            <w:tcW w:w="6442" w:type="dxa"/>
          </w:tcPr>
          <w:p w14:paraId="79A9B25A" w14:textId="31B8C56E" w:rsidR="00676A83" w:rsidRDefault="00C60A5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676A83" w14:paraId="6B254B72" w14:textId="77777777">
        <w:trPr>
          <w:trHeight w:val="386"/>
        </w:trPr>
        <w:tc>
          <w:tcPr>
            <w:tcW w:w="5351" w:type="dxa"/>
          </w:tcPr>
          <w:p w14:paraId="003607C9" w14:textId="77777777" w:rsidR="00676A83" w:rsidRDefault="003963B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33D56849" w14:textId="77777777" w:rsidR="00676A83" w:rsidRDefault="00676A83">
            <w:pPr>
              <w:rPr>
                <w:sz w:val="20"/>
                <w:szCs w:val="20"/>
              </w:rPr>
            </w:pPr>
          </w:p>
        </w:tc>
        <w:tc>
          <w:tcPr>
            <w:tcW w:w="9357" w:type="dxa"/>
          </w:tcPr>
          <w:p w14:paraId="1D0E9031" w14:textId="77777777" w:rsidR="00676A83" w:rsidRDefault="003963BF">
            <w:pPr>
              <w:rPr>
                <w:sz w:val="20"/>
                <w:szCs w:val="20"/>
              </w:rPr>
            </w:pPr>
            <w:r>
              <w:rPr>
                <w:sz w:val="20"/>
                <w:szCs w:val="20"/>
              </w:rPr>
              <w:t>YES Suitable</w:t>
            </w:r>
          </w:p>
        </w:tc>
        <w:tc>
          <w:tcPr>
            <w:tcW w:w="6442" w:type="dxa"/>
          </w:tcPr>
          <w:p w14:paraId="52BE573B" w14:textId="31D2DDFD" w:rsidR="00676A83" w:rsidRDefault="00C60A50">
            <w:pPr>
              <w:rPr>
                <w:sz w:val="20"/>
                <w:szCs w:val="20"/>
              </w:rPr>
            </w:pPr>
            <w:r>
              <w:rPr>
                <w:sz w:val="20"/>
                <w:szCs w:val="20"/>
              </w:rPr>
              <w:t>yes</w:t>
            </w:r>
          </w:p>
        </w:tc>
      </w:tr>
      <w:tr w:rsidR="00676A83" w14:paraId="77626A0A" w14:textId="77777777">
        <w:trPr>
          <w:trHeight w:val="1178"/>
        </w:trPr>
        <w:tc>
          <w:tcPr>
            <w:tcW w:w="5351" w:type="dxa"/>
          </w:tcPr>
          <w:p w14:paraId="10CC4C87" w14:textId="77777777" w:rsidR="00676A83" w:rsidRDefault="003963BF">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08A0911E" w14:textId="77777777" w:rsidR="00676A83" w:rsidRDefault="00676A83">
            <w:pPr>
              <w:pStyle w:val="Heading2"/>
              <w:jc w:val="left"/>
              <w:rPr>
                <w:rFonts w:ascii="Times New Roman" w:eastAsia="Times New Roman" w:hAnsi="Times New Roman" w:cs="Times New Roman"/>
                <w:b w:val="0"/>
                <w:bCs w:val="0"/>
              </w:rPr>
            </w:pPr>
          </w:p>
        </w:tc>
        <w:tc>
          <w:tcPr>
            <w:tcW w:w="9357" w:type="dxa"/>
          </w:tcPr>
          <w:p w14:paraId="12EBD69C" w14:textId="77777777" w:rsidR="00676A83" w:rsidRDefault="003963BF">
            <w:pPr>
              <w:pBdr>
                <w:top w:val="nil"/>
                <w:left w:val="nil"/>
                <w:bottom w:val="nil"/>
                <w:right w:val="nil"/>
                <w:between w:val="nil"/>
              </w:pBdr>
              <w:rPr>
                <w:color w:val="000000"/>
                <w:sz w:val="20"/>
                <w:szCs w:val="20"/>
              </w:rPr>
            </w:pPr>
            <w:r>
              <w:rPr>
                <w:sz w:val="20"/>
                <w:szCs w:val="20"/>
              </w:rPr>
              <w:t xml:space="preserve">Include pre and post result according </w:t>
            </w:r>
            <w:proofErr w:type="spellStart"/>
            <w:r>
              <w:rPr>
                <w:sz w:val="20"/>
                <w:szCs w:val="20"/>
              </w:rPr>
              <w:t>disccusion</w:t>
            </w:r>
            <w:proofErr w:type="spellEnd"/>
          </w:p>
        </w:tc>
        <w:tc>
          <w:tcPr>
            <w:tcW w:w="6442" w:type="dxa"/>
          </w:tcPr>
          <w:p w14:paraId="137091F8" w14:textId="15F07F8E" w:rsidR="00C60A50" w:rsidRPr="00D01018" w:rsidRDefault="00C60A50" w:rsidP="00C60A50">
            <w:pPr>
              <w:spacing w:line="480" w:lineRule="auto"/>
              <w:jc w:val="both"/>
              <w:rPr>
                <w:b/>
                <w:bCs/>
              </w:rPr>
            </w:pPr>
            <w:r>
              <w:rPr>
                <w:sz w:val="20"/>
                <w:szCs w:val="20"/>
              </w:rPr>
              <w:t xml:space="preserve">Pre and post results are already mentioned under the heading </w:t>
            </w:r>
            <w:r w:rsidRPr="00D01018">
              <w:rPr>
                <w:b/>
                <w:bCs/>
              </w:rPr>
              <w:t>Outcomes after 4 Weeks</w:t>
            </w:r>
          </w:p>
          <w:p w14:paraId="7C94E6AD" w14:textId="77777777" w:rsidR="00676A83" w:rsidRDefault="00676A83">
            <w:pPr>
              <w:rPr>
                <w:sz w:val="20"/>
                <w:szCs w:val="20"/>
              </w:rPr>
            </w:pPr>
          </w:p>
        </w:tc>
      </w:tr>
    </w:tbl>
    <w:p w14:paraId="0E42DDFB" w14:textId="77777777" w:rsidR="00676A83" w:rsidRDefault="00676A83">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7465F8" w14:paraId="765A687A" w14:textId="77777777" w:rsidTr="007465F8">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364A8CB3" w14:textId="77777777" w:rsidR="007465F8" w:rsidRDefault="007465F8">
            <w:pPr>
              <w:spacing w:line="276" w:lineRule="auto"/>
              <w:rPr>
                <w:rFonts w:ascii="Arial" w:eastAsia="Arial Unicode MS" w:hAnsi="Arial" w:cs="Arial"/>
                <w:b/>
                <w:sz w:val="20"/>
                <w:szCs w:val="20"/>
                <w:u w:val="single"/>
              </w:rPr>
            </w:pPr>
            <w:bookmarkStart w:id="0" w:name="_Hlk156057883"/>
            <w:bookmarkStart w:id="1"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14:paraId="65047070" w14:textId="77777777" w:rsidR="007465F8" w:rsidRDefault="007465F8">
            <w:pPr>
              <w:spacing w:line="276" w:lineRule="auto"/>
              <w:rPr>
                <w:rFonts w:ascii="Arial" w:eastAsia="Arial Unicode MS" w:hAnsi="Arial" w:cs="Arial"/>
                <w:b/>
                <w:sz w:val="20"/>
                <w:szCs w:val="20"/>
                <w:u w:val="single"/>
              </w:rPr>
            </w:pPr>
          </w:p>
        </w:tc>
      </w:tr>
      <w:tr w:rsidR="007465F8" w14:paraId="02AE63C7" w14:textId="77777777" w:rsidTr="007465F8">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56710D4" w14:textId="77777777" w:rsidR="007465F8" w:rsidRDefault="007465F8">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D35E8" w14:textId="77777777" w:rsidR="007465F8" w:rsidRDefault="007465F8">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5609FB84" w14:textId="77777777" w:rsidR="007465F8" w:rsidRDefault="007465F8">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5802E8EB" w14:textId="77777777" w:rsidR="007465F8" w:rsidRDefault="007465F8">
            <w:pPr>
              <w:keepNext/>
              <w:spacing w:line="276" w:lineRule="auto"/>
              <w:outlineLvl w:val="1"/>
              <w:rPr>
                <w:rFonts w:ascii="Arial" w:eastAsia="MS Mincho" w:hAnsi="Arial" w:cs="Arial"/>
                <w:bCs/>
                <w:sz w:val="20"/>
                <w:szCs w:val="20"/>
              </w:rPr>
            </w:pPr>
          </w:p>
        </w:tc>
      </w:tr>
      <w:tr w:rsidR="007465F8" w14:paraId="33066868" w14:textId="77777777" w:rsidTr="007465F8">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7368C0D" w14:textId="77777777" w:rsidR="007465F8" w:rsidRDefault="007465F8">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02A7C8DD" w14:textId="77777777" w:rsidR="007465F8" w:rsidRDefault="007465F8">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D16D52" w14:textId="77777777" w:rsidR="007465F8" w:rsidRDefault="007465F8">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 xml:space="preserve">(If yes, </w:t>
            </w:r>
            <w:proofErr w:type="gramStart"/>
            <w:r>
              <w:rPr>
                <w:rFonts w:ascii="Arial" w:eastAsia="Arial Unicode MS" w:hAnsi="Arial" w:cs="Arial"/>
                <w:i/>
                <w:iCs/>
                <w:sz w:val="20"/>
                <w:szCs w:val="20"/>
                <w:u w:val="single"/>
              </w:rPr>
              <w:t>Kindly</w:t>
            </w:r>
            <w:proofErr w:type="gramEnd"/>
            <w:r>
              <w:rPr>
                <w:rFonts w:ascii="Arial" w:eastAsia="Arial Unicode MS" w:hAnsi="Arial" w:cs="Arial"/>
                <w:i/>
                <w:iCs/>
                <w:sz w:val="20"/>
                <w:szCs w:val="20"/>
                <w:u w:val="single"/>
              </w:rPr>
              <w:t xml:space="preserve"> please write down the ethical issues here in details)</w:t>
            </w:r>
          </w:p>
          <w:p w14:paraId="725BD4FB" w14:textId="77777777" w:rsidR="007465F8" w:rsidRDefault="007465F8">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48068B35" w14:textId="256B1F9B" w:rsidR="007465F8" w:rsidRDefault="00C60A50">
            <w:pPr>
              <w:spacing w:line="276" w:lineRule="auto"/>
              <w:rPr>
                <w:rFonts w:ascii="Arial" w:eastAsia="Arial Unicode MS" w:hAnsi="Arial" w:cs="Arial"/>
                <w:sz w:val="20"/>
                <w:szCs w:val="20"/>
              </w:rPr>
            </w:pPr>
            <w:r>
              <w:rPr>
                <w:rFonts w:ascii="Arial" w:eastAsia="Arial Unicode MS" w:hAnsi="Arial" w:cs="Arial"/>
                <w:sz w:val="20"/>
                <w:szCs w:val="20"/>
              </w:rPr>
              <w:t>No</w:t>
            </w:r>
          </w:p>
          <w:p w14:paraId="3E174AFE" w14:textId="77777777" w:rsidR="007465F8" w:rsidRDefault="007465F8">
            <w:pPr>
              <w:spacing w:line="276" w:lineRule="auto"/>
              <w:rPr>
                <w:rFonts w:ascii="Arial" w:eastAsia="Arial Unicode MS" w:hAnsi="Arial" w:cs="Arial"/>
                <w:sz w:val="20"/>
                <w:szCs w:val="20"/>
              </w:rPr>
            </w:pPr>
          </w:p>
          <w:p w14:paraId="1EA4CAD7" w14:textId="672780E0" w:rsidR="007465F8" w:rsidRDefault="00C60A50">
            <w:pPr>
              <w:spacing w:line="276" w:lineRule="auto"/>
              <w:rPr>
                <w:rFonts w:ascii="Arial" w:eastAsia="Arial Unicode MS" w:hAnsi="Arial" w:cs="Arial"/>
                <w:sz w:val="20"/>
                <w:szCs w:val="20"/>
              </w:rPr>
            </w:pPr>
            <w:r>
              <w:rPr>
                <w:rFonts w:ascii="Arial" w:eastAsia="Arial Unicode MS" w:hAnsi="Arial" w:cs="Arial"/>
                <w:sz w:val="20"/>
                <w:szCs w:val="20"/>
              </w:rPr>
              <w:t xml:space="preserve"> </w:t>
            </w:r>
          </w:p>
        </w:tc>
      </w:tr>
    </w:tbl>
    <w:p w14:paraId="0A72C475" w14:textId="77777777" w:rsidR="00676A83" w:rsidRDefault="00676A83">
      <w:pPr>
        <w:pBdr>
          <w:top w:val="nil"/>
          <w:left w:val="nil"/>
          <w:bottom w:val="nil"/>
          <w:right w:val="nil"/>
          <w:between w:val="nil"/>
        </w:pBdr>
        <w:jc w:val="both"/>
        <w:rPr>
          <w:color w:val="000000"/>
          <w:sz w:val="20"/>
          <w:szCs w:val="20"/>
          <w:u w:val="single"/>
        </w:rPr>
      </w:pPr>
      <w:bookmarkStart w:id="2" w:name="_GoBack"/>
      <w:bookmarkEnd w:id="0"/>
      <w:bookmarkEnd w:id="1"/>
      <w:bookmarkEnd w:id="2"/>
    </w:p>
    <w:sectPr w:rsidR="00676A8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7C3183" w14:textId="77777777" w:rsidR="00184225" w:rsidRDefault="00184225">
      <w:r>
        <w:separator/>
      </w:r>
    </w:p>
  </w:endnote>
  <w:endnote w:type="continuationSeparator" w:id="0">
    <w:p w14:paraId="4B39FA58" w14:textId="77777777" w:rsidR="00184225" w:rsidRDefault="00184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9DA75DCD-5E94-4CF9-A454-300F556F4CB6}"/>
    <w:embedBold r:id="rId2" w:fontKey="{7C600764-AA19-4162-A86E-9B88FC221047}"/>
  </w:font>
  <w:font w:name="Arimo">
    <w:charset w:val="00"/>
    <w:family w:val="auto"/>
    <w:pitch w:val="default"/>
    <w:embedBold r:id="rId3" w:fontKey="{E85F0FE9-8EE7-4D6C-B4BB-972CF417F3A1}"/>
  </w:font>
  <w:font w:name="Helvetica">
    <w:panose1 w:val="020B0604020202020204"/>
    <w:charset w:val="00"/>
    <w:family w:val="swiss"/>
    <w:pitch w:val="variable"/>
    <w:sig w:usb0="E0002EFF" w:usb1="C000785B" w:usb2="00000009" w:usb3="00000000" w:csb0="000001FF" w:csb1="00000000"/>
    <w:embedRegular r:id="rId4" w:fontKey="{6A2E5001-CF59-4939-B166-735328D9E6B0}"/>
    <w:embedBold r:id="rId5" w:fontKey="{1D055CE7-A719-402F-A10F-A7EB3CD2D3A7}"/>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12DFA2E8-07C5-42DB-8752-C4D70A7E642B}"/>
    <w:embedBold r:id="rId7" w:fontKey="{791C8327-5AA9-42A4-A5BC-8B43F734BA49}"/>
  </w:font>
  <w:font w:name="Georgia">
    <w:panose1 w:val="02040502050405020303"/>
    <w:charset w:val="00"/>
    <w:family w:val="roman"/>
    <w:pitch w:val="variable"/>
    <w:sig w:usb0="00000287" w:usb1="00000000" w:usb2="00000000" w:usb3="00000000" w:csb0="0000009F" w:csb1="00000000"/>
    <w:embedItalic r:id="rId8" w:fontKey="{C56A8D06-B205-4BB3-9537-AB9FAA063B0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29BC059E-149C-4D0C-A631-741B5F9D4ED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3DC93" w14:textId="77777777" w:rsidR="00676A83" w:rsidRDefault="003963B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9ECA9C" w14:textId="77777777" w:rsidR="00184225" w:rsidRDefault="00184225">
      <w:r>
        <w:separator/>
      </w:r>
    </w:p>
  </w:footnote>
  <w:footnote w:type="continuationSeparator" w:id="0">
    <w:p w14:paraId="60E55415" w14:textId="77777777" w:rsidR="00184225" w:rsidRDefault="001842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E4881F" w14:textId="77777777" w:rsidR="00676A83" w:rsidRDefault="00676A83">
    <w:pPr>
      <w:spacing w:after="280"/>
      <w:jc w:val="center"/>
      <w:rPr>
        <w:rFonts w:ascii="Arial" w:eastAsia="Arial" w:hAnsi="Arial" w:cs="Arial"/>
        <w:color w:val="003399"/>
        <w:u w:val="single"/>
      </w:rPr>
    </w:pPr>
  </w:p>
  <w:p w14:paraId="2C46F8A3" w14:textId="77777777" w:rsidR="00676A83" w:rsidRDefault="003963B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6A83"/>
    <w:rsid w:val="00184225"/>
    <w:rsid w:val="003963BF"/>
    <w:rsid w:val="004A0B3F"/>
    <w:rsid w:val="00586442"/>
    <w:rsid w:val="006463DD"/>
    <w:rsid w:val="00676A83"/>
    <w:rsid w:val="007465F8"/>
    <w:rsid w:val="00746E02"/>
    <w:rsid w:val="007D395E"/>
    <w:rsid w:val="00C54449"/>
    <w:rsid w:val="00C60A50"/>
    <w:rsid w:val="00F95DC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64A0D6"/>
  <w15:docId w15:val="{E80CBD17-9967-489B-8168-6B67BD9FF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6005040">
      <w:bodyDiv w:val="1"/>
      <w:marLeft w:val="0"/>
      <w:marRight w:val="0"/>
      <w:marTop w:val="0"/>
      <w:marBottom w:val="0"/>
      <w:divBdr>
        <w:top w:val="none" w:sz="0" w:space="0" w:color="auto"/>
        <w:left w:val="none" w:sz="0" w:space="0" w:color="auto"/>
        <w:bottom w:val="none" w:sz="0" w:space="0" w:color="auto"/>
        <w:right w:val="none" w:sz="0" w:space="0" w:color="auto"/>
      </w:divBdr>
    </w:div>
    <w:div w:id="16527158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crmh.com/index.php/AJCRMH"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RuNXQB0adRj5KIMs0mg+Zt5MDQ==">CgMxLjAyDmguYXE3bm54aXA3a3pxMg1oLmE0N3ZtYjdrbnRhOAByITFjNVl6dHc0dGluWHFFMVFtd3F3c2JlTjFzQmI5NEhtSQ==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312</Words>
  <Characters>1784</Characters>
  <Application>Microsoft Office Word</Application>
  <DocSecurity>0</DocSecurity>
  <Lines>14</Lines>
  <Paragraphs>4</Paragraphs>
  <ScaleCrop>false</ScaleCrop>
  <Company/>
  <LinksUpToDate>false</LinksUpToDate>
  <CharactersWithSpaces>2092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4</cp:revision>
  <dcterms:created xsi:type="dcterms:W3CDTF">2026-01-04T08:46:00Z</dcterms:created>
  <dcterms:modified xsi:type="dcterms:W3CDTF">2026-01-06T05:44:00Z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c5091075-42a1-480e-9c7d-53a43785fa1d</vt:lpwstr>
  </property>
</Properties>
</file>