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90784" w:rsidRDefault="0039078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390784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390784" w:rsidRDefault="00390784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390784">
        <w:trPr>
          <w:trHeight w:val="290"/>
        </w:trPr>
        <w:tc>
          <w:tcPr>
            <w:tcW w:w="5167" w:type="dxa"/>
          </w:tcPr>
          <w:p w:rsidR="00390784" w:rsidRDefault="009C38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0784" w:rsidRDefault="009C38B7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8">
              <w:r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Asian Journal of Agricultural Extension, Economics &amp; Sociology</w:t>
              </w:r>
            </w:hyperlink>
            <w:r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390784">
        <w:trPr>
          <w:trHeight w:val="290"/>
        </w:trPr>
        <w:tc>
          <w:tcPr>
            <w:tcW w:w="5167" w:type="dxa"/>
          </w:tcPr>
          <w:p w:rsidR="00390784" w:rsidRDefault="009C38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0784" w:rsidRDefault="009C38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Ms_AJAEES_150357</w:t>
            </w:r>
          </w:p>
        </w:tc>
      </w:tr>
      <w:tr w:rsidR="00390784">
        <w:trPr>
          <w:trHeight w:val="650"/>
        </w:trPr>
        <w:tc>
          <w:tcPr>
            <w:tcW w:w="5167" w:type="dxa"/>
          </w:tcPr>
          <w:p w:rsidR="00390784" w:rsidRDefault="009C38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0784" w:rsidRDefault="009C38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Knowledge level of Rural Youth towards ARYA Scheme: A comparative Study of Beneficiaries and Non-beneficiaries in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Kaushambi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District of Uttar Pradesh</w:t>
            </w:r>
          </w:p>
        </w:tc>
      </w:tr>
      <w:tr w:rsidR="00390784">
        <w:trPr>
          <w:trHeight w:val="332"/>
        </w:trPr>
        <w:tc>
          <w:tcPr>
            <w:tcW w:w="5167" w:type="dxa"/>
          </w:tcPr>
          <w:p w:rsidR="00390784" w:rsidRDefault="009C38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0784" w:rsidRDefault="009C38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Empirical article</w:t>
            </w:r>
          </w:p>
        </w:tc>
      </w:tr>
    </w:tbl>
    <w:p w:rsidR="00390784" w:rsidRDefault="0039078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  <w:bookmarkStart w:id="0" w:name="_heading=h.v049b011pmke" w:colFirst="0" w:colLast="0"/>
      <w:bookmarkEnd w:id="0"/>
    </w:p>
    <w:p w:rsidR="00390784" w:rsidRDefault="00390784">
      <w:pPr>
        <w:rPr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390784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390784" w:rsidRDefault="009C38B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:rsidR="00390784" w:rsidRDefault="00390784">
            <w:pPr>
              <w:rPr>
                <w:sz w:val="20"/>
                <w:szCs w:val="20"/>
              </w:rPr>
            </w:pPr>
          </w:p>
        </w:tc>
      </w:tr>
      <w:tr w:rsidR="00390784">
        <w:tc>
          <w:tcPr>
            <w:tcW w:w="5351" w:type="dxa"/>
          </w:tcPr>
          <w:p w:rsidR="00390784" w:rsidRDefault="00390784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:rsidR="00390784" w:rsidRDefault="009C38B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:rsidR="00390784" w:rsidRDefault="009C38B7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390784" w:rsidRDefault="00390784"/>
        </w:tc>
        <w:tc>
          <w:tcPr>
            <w:tcW w:w="6442" w:type="dxa"/>
          </w:tcPr>
          <w:p w:rsidR="00390784" w:rsidRDefault="009C38B7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390784" w:rsidRDefault="009C38B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There was no use of Generative AI during the writing of this manuscript</w:t>
            </w:r>
          </w:p>
        </w:tc>
      </w:tr>
      <w:tr w:rsidR="00390784">
        <w:trPr>
          <w:trHeight w:val="1264"/>
        </w:trPr>
        <w:tc>
          <w:tcPr>
            <w:tcW w:w="5351" w:type="dxa"/>
          </w:tcPr>
          <w:p w:rsidR="00390784" w:rsidRDefault="009C38B7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390784" w:rsidRDefault="00390784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390784" w:rsidRDefault="009C38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This manuscript is important for the scientific community as it evaluates the impact of the ARYA Scheme on the knowledge level of rural youth. By comparing beneficiaries and non-beneficiaries, the study clearly highlights the effectiveness of the scheme in</w:t>
            </w:r>
            <w:r>
              <w:rPr>
                <w:color w:val="000000"/>
                <w:sz w:val="20"/>
                <w:szCs w:val="20"/>
              </w:rPr>
              <w:t xml:space="preserve"> improving agricultural awareness and skills.</w:t>
            </w:r>
          </w:p>
        </w:tc>
        <w:tc>
          <w:tcPr>
            <w:tcW w:w="6442" w:type="dxa"/>
          </w:tcPr>
          <w:p w:rsidR="00390784" w:rsidRDefault="009C38B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This manuscript has significance for policyholders, implementing agencies, and the scientific community as it assesses the detailed study of beneficiaries and non-beneficiaries of the ARYA scheme. The results o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f the study serve as a reference for improving programme design and promoting more youths</w:t>
            </w:r>
          </w:p>
        </w:tc>
      </w:tr>
      <w:tr w:rsidR="00390784">
        <w:trPr>
          <w:trHeight w:val="1262"/>
        </w:trPr>
        <w:tc>
          <w:tcPr>
            <w:tcW w:w="5351" w:type="dxa"/>
          </w:tcPr>
          <w:p w:rsidR="00390784" w:rsidRDefault="009C38B7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390784" w:rsidRDefault="009C38B7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:rsidR="00390784" w:rsidRDefault="00390784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390784" w:rsidRDefault="009C38B7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Yes, the title of the article suitable</w:t>
            </w:r>
          </w:p>
        </w:tc>
        <w:tc>
          <w:tcPr>
            <w:tcW w:w="6442" w:type="dxa"/>
          </w:tcPr>
          <w:p w:rsidR="00390784" w:rsidRDefault="009C38B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Yes ,</w:t>
            </w:r>
            <w:proofErr w:type="gramEnd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the title of the article was chosen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appropriately.</w:t>
            </w:r>
          </w:p>
        </w:tc>
      </w:tr>
      <w:tr w:rsidR="00390784">
        <w:trPr>
          <w:trHeight w:val="1262"/>
        </w:trPr>
        <w:tc>
          <w:tcPr>
            <w:tcW w:w="5351" w:type="dxa"/>
          </w:tcPr>
          <w:p w:rsidR="00390784" w:rsidRDefault="009C38B7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:rsidR="00390784" w:rsidRDefault="00390784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390784" w:rsidRDefault="009C38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color w:val="000000"/>
              </w:rPr>
            </w:pPr>
            <w:r>
              <w:rPr>
                <w:color w:val="000000"/>
              </w:rPr>
              <w:t xml:space="preserve"> Add the implications of the study in the abstract.</w:t>
            </w:r>
          </w:p>
          <w:p w:rsidR="00390784" w:rsidRDefault="00390784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6442" w:type="dxa"/>
          </w:tcPr>
          <w:p w:rsidR="00390784" w:rsidRDefault="009C38B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Implication of the study was added in the abstract</w:t>
            </w:r>
          </w:p>
        </w:tc>
      </w:tr>
      <w:tr w:rsidR="00390784">
        <w:trPr>
          <w:trHeight w:val="704"/>
        </w:trPr>
        <w:tc>
          <w:tcPr>
            <w:tcW w:w="5351" w:type="dxa"/>
          </w:tcPr>
          <w:p w:rsidR="00390784" w:rsidRDefault="009C38B7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390784" w:rsidRDefault="009C38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Yes,</w:t>
            </w:r>
            <w:r>
              <w:rPr>
                <w:color w:val="000000"/>
              </w:rPr>
              <w:t xml:space="preserve"> the manuscript scientifically correct</w:t>
            </w:r>
          </w:p>
        </w:tc>
        <w:tc>
          <w:tcPr>
            <w:tcW w:w="6442" w:type="dxa"/>
          </w:tcPr>
          <w:p w:rsidR="00390784" w:rsidRDefault="009C38B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Yes, the manuscript is scientifically correct, primary data was collected during the research and then analysed.</w:t>
            </w:r>
          </w:p>
        </w:tc>
      </w:tr>
      <w:tr w:rsidR="00390784">
        <w:trPr>
          <w:trHeight w:val="703"/>
        </w:trPr>
        <w:tc>
          <w:tcPr>
            <w:tcW w:w="5351" w:type="dxa"/>
          </w:tcPr>
          <w:p w:rsidR="00390784" w:rsidRDefault="009C38B7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390784" w:rsidRDefault="009C38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222222"/>
                <w:highlight w:val="white"/>
              </w:rPr>
              <w:t>Bibliograp</w:t>
            </w:r>
            <w:r>
              <w:rPr>
                <w:rFonts w:ascii="Calibri" w:eastAsia="Calibri" w:hAnsi="Calibri" w:cs="Calibri"/>
                <w:color w:val="222222"/>
                <w:highlight w:val="white"/>
              </w:rPr>
              <w:t>hy must be updated, especially with relevant citations from last 1-2 years.</w:t>
            </w:r>
          </w:p>
          <w:p w:rsidR="00390784" w:rsidRDefault="0039078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390784" w:rsidRDefault="009C38B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The Bibliography was updated according to the review, and a DOI was added</w:t>
            </w:r>
          </w:p>
        </w:tc>
      </w:tr>
      <w:tr w:rsidR="00390784">
        <w:trPr>
          <w:trHeight w:val="386"/>
        </w:trPr>
        <w:tc>
          <w:tcPr>
            <w:tcW w:w="5351" w:type="dxa"/>
          </w:tcPr>
          <w:p w:rsidR="00390784" w:rsidRDefault="009C38B7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:rsidR="00390784" w:rsidRDefault="00390784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390784" w:rsidRDefault="009C38B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Yes, </w:t>
            </w:r>
            <w:r>
              <w:t>the language/English quality of the article is suitable for scholarly communications</w:t>
            </w:r>
          </w:p>
        </w:tc>
        <w:tc>
          <w:tcPr>
            <w:tcW w:w="6442" w:type="dxa"/>
          </w:tcPr>
          <w:p w:rsidR="00390784" w:rsidRDefault="009C38B7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Yes</w:t>
            </w:r>
            <w:proofErr w:type="gramEnd"/>
            <w:r>
              <w:rPr>
                <w:sz w:val="20"/>
                <w:szCs w:val="20"/>
              </w:rPr>
              <w:t xml:space="preserve"> the language that has been used for the article is understandable. </w:t>
            </w:r>
          </w:p>
        </w:tc>
      </w:tr>
      <w:tr w:rsidR="00390784">
        <w:trPr>
          <w:trHeight w:val="1178"/>
        </w:trPr>
        <w:tc>
          <w:tcPr>
            <w:tcW w:w="5351" w:type="dxa"/>
          </w:tcPr>
          <w:p w:rsidR="00390784" w:rsidRDefault="009C38B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:rsidR="00390784" w:rsidRDefault="0039078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:rsidR="00390784" w:rsidRDefault="009C38B7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color w:val="000000"/>
              </w:rPr>
            </w:pPr>
            <w:r>
              <w:rPr>
                <w:color w:val="000000"/>
              </w:rPr>
              <w:t>Add the implications of the study in the abstract.</w:t>
            </w:r>
          </w:p>
          <w:p w:rsidR="00390784" w:rsidRDefault="009C38B7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color w:val="000000"/>
              </w:rPr>
            </w:pPr>
            <w:r>
              <w:rPr>
                <w:color w:val="000000"/>
              </w:rPr>
              <w:t>Mention of sources for all the figures and tables   which    is missing in the paper</w:t>
            </w:r>
          </w:p>
          <w:p w:rsidR="00390784" w:rsidRDefault="009C38B7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color w:val="000000"/>
              </w:rPr>
            </w:pPr>
            <w:r>
              <w:rPr>
                <w:color w:val="000000"/>
              </w:rPr>
              <w:t>Add implications of the study, scope for future research sections.</w:t>
            </w:r>
          </w:p>
          <w:p w:rsidR="00390784" w:rsidRDefault="009C38B7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222222"/>
                <w:highlight w:val="white"/>
              </w:rPr>
              <w:t>Bibliography must be updated, especially with relevant citations from last 1-2 years.</w:t>
            </w:r>
          </w:p>
          <w:p w:rsidR="00390784" w:rsidRDefault="009C38B7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color w:val="000000"/>
              </w:rPr>
            </w:pPr>
            <w:r>
              <w:rPr>
                <w:color w:val="000000"/>
              </w:rPr>
              <w:t>Check whether references are there in as for journal format or not.</w:t>
            </w:r>
          </w:p>
          <w:p w:rsidR="00390784" w:rsidRDefault="009C38B7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color w:val="000000"/>
              </w:rPr>
            </w:pPr>
            <w:r>
              <w:rPr>
                <w:color w:val="000000"/>
              </w:rPr>
              <w:t>Cross check the in-text citation for all the references and do the in-text citation through APA format.</w:t>
            </w:r>
          </w:p>
          <w:p w:rsidR="00390784" w:rsidRDefault="0039078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390784" w:rsidRDefault="009C38B7">
            <w:pPr>
              <w:numPr>
                <w:ilvl w:val="0"/>
                <w:numId w:val="1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Implication of the study was added in the abstract.</w:t>
            </w:r>
          </w:p>
          <w:p w:rsidR="00390784" w:rsidRDefault="009C38B7">
            <w:pPr>
              <w:numPr>
                <w:ilvl w:val="0"/>
                <w:numId w:val="1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Data given in figures and tables was collected through interviews. It was a primary source. </w:t>
            </w:r>
          </w:p>
          <w:p w:rsidR="00390784" w:rsidRDefault="009C38B7">
            <w:pPr>
              <w:numPr>
                <w:ilvl w:val="0"/>
                <w:numId w:val="1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Bibliography is updated accordingly.</w:t>
            </w:r>
          </w:p>
        </w:tc>
      </w:tr>
    </w:tbl>
    <w:p w:rsidR="00390784" w:rsidRDefault="0039078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390784" w:rsidRDefault="0039078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390784" w:rsidRDefault="0039078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390784" w:rsidRDefault="0039078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390784" w:rsidRDefault="0039078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390784" w:rsidRDefault="0039078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390784" w:rsidRDefault="0039078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390784" w:rsidRDefault="0039078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  <w:bookmarkStart w:id="1" w:name="_GoBack"/>
      <w:bookmarkEnd w:id="1"/>
    </w:p>
    <w:p w:rsidR="00390784" w:rsidRDefault="0039078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390784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0784" w:rsidRDefault="009C38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  <w:r>
              <w:rPr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:rsidR="00390784" w:rsidRDefault="0039078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</w:p>
        </w:tc>
      </w:tr>
      <w:tr w:rsidR="00390784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0784" w:rsidRDefault="0039078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0784" w:rsidRDefault="009C38B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</w:tc>
        <w:tc>
          <w:tcPr>
            <w:tcW w:w="5677" w:type="dxa"/>
          </w:tcPr>
          <w:p w:rsidR="00390784" w:rsidRDefault="009C38B7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390784" w:rsidRDefault="0039078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390784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0784" w:rsidRDefault="009C38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:rsidR="00390784" w:rsidRDefault="0039078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0784" w:rsidRDefault="009C38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  <w:r>
              <w:rPr>
                <w:i/>
                <w:iCs/>
                <w:color w:val="000000"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i/>
                <w:iCs/>
                <w:color w:val="000000"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i/>
                <w:iCs/>
                <w:color w:val="000000"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:rsidR="00390784" w:rsidRDefault="0039078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390784" w:rsidRDefault="009C38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There are no unethical issues but check for plagiarism before decision</w:t>
            </w:r>
          </w:p>
        </w:tc>
        <w:tc>
          <w:tcPr>
            <w:tcW w:w="5677" w:type="dxa"/>
            <w:vAlign w:val="center"/>
          </w:tcPr>
          <w:p w:rsidR="00390784" w:rsidRDefault="00390784">
            <w:pPr>
              <w:rPr>
                <w:sz w:val="20"/>
                <w:szCs w:val="20"/>
              </w:rPr>
            </w:pPr>
          </w:p>
          <w:p w:rsidR="00390784" w:rsidRDefault="009C38B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There were no unethical issues involved during the writing of the manuscript.</w:t>
            </w:r>
          </w:p>
          <w:p w:rsidR="00390784" w:rsidRDefault="00390784">
            <w:pPr>
              <w:rPr>
                <w:sz w:val="20"/>
                <w:szCs w:val="20"/>
              </w:rPr>
            </w:pPr>
          </w:p>
          <w:p w:rsidR="00390784" w:rsidRDefault="0039078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390784" w:rsidRDefault="0039078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390784">
      <w:headerReference w:type="default" r:id="rId9"/>
      <w:footerReference w:type="default" r:id="rId10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C38B7" w:rsidRDefault="009C38B7">
      <w:r>
        <w:separator/>
      </w:r>
    </w:p>
  </w:endnote>
  <w:endnote w:type="continuationSeparator" w:id="0">
    <w:p w:rsidR="009C38B7" w:rsidRDefault="009C38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EE1FBEB4-FD26-4B0A-BB90-69148FAEDB87}"/>
    <w:embedBold r:id="rId2" w:fontKey="{19F07F1D-7ED1-4EB6-B73A-A1B4BCE1A1AB}"/>
  </w:font>
  <w:font w:name="Arimo">
    <w:charset w:val="00"/>
    <w:family w:val="auto"/>
    <w:pitch w:val="default"/>
    <w:embedBold r:id="rId3" w:fontKey="{2836B05E-DD57-47E5-B5C2-6EDB9186FB0E}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  <w:embedRegular r:id="rId4" w:fontKey="{68A93BC2-4CA5-45F3-AF8A-A67FE6F3AA0D}"/>
    <w:embedBold r:id="rId5" w:fontKey="{0B836BE0-1BEC-403B-B904-8FC4C42D8730}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  <w:embedRegular r:id="rId6" w:fontKey="{7E13477D-562B-44DE-950A-0072DED32A08}"/>
    <w:embedBold r:id="rId7" w:fontKey="{FAA24CB8-F040-422B-94AC-FFC3A729FCDE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7456E061-47DC-4F57-B164-7D3B5D1A0D91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9" w:fontKey="{6CBAFB62-5037-4FB0-9D74-E2D280B6ECA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ED414565-A7DD-44ED-A42D-A3F0AFB8538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90784" w:rsidRDefault="009C38B7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</w:r>
    <w:r>
      <w:rPr>
        <w:color w:val="000000"/>
        <w:sz w:val="16"/>
        <w:szCs w:val="16"/>
      </w:rPr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C38B7" w:rsidRDefault="009C38B7">
      <w:r>
        <w:separator/>
      </w:r>
    </w:p>
  </w:footnote>
  <w:footnote w:type="continuationSeparator" w:id="0">
    <w:p w:rsidR="009C38B7" w:rsidRDefault="009C38B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90784" w:rsidRDefault="009C38B7">
    <w:pPr>
      <w:pBdr>
        <w:top w:val="nil"/>
        <w:left w:val="nil"/>
        <w:bottom w:val="nil"/>
        <w:right w:val="nil"/>
        <w:between w:val="nil"/>
      </w:pBdr>
      <w:rPr>
        <w:color w:val="0070C0"/>
        <w:sz w:val="36"/>
        <w:szCs w:val="36"/>
      </w:rPr>
    </w:pPr>
    <w:r>
      <w:rPr>
        <w:b/>
        <w:bCs/>
        <w:color w:val="0070C0"/>
        <w:sz w:val="36"/>
        <w:szCs w:val="36"/>
      </w:rPr>
      <w:t>Review Form 3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396706B"/>
    <w:multiLevelType w:val="multilevel"/>
    <w:tmpl w:val="135E489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6CAA7D09"/>
    <w:multiLevelType w:val="multilevel"/>
    <w:tmpl w:val="1AE0716C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90784"/>
    <w:rsid w:val="00390784"/>
    <w:rsid w:val="00866B6D"/>
    <w:rsid w:val="009C38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E73E175"/>
  <w15:docId w15:val="{EC440BF9-0980-4C38-817E-1F4B470BC6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journalajaees.com/index.php/AJAEES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6Ch+Ulpqu1ige/DS3Fjs6eDV5ow==">CgMxLjAyDmgudjA0OWIwMTFwbWtlOAByITFJVUdJTjFwRjhCcjNORWJfbWkzTElCSWZVXzRQTXkwSw==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559</Words>
  <Characters>3190</Characters>
  <Application>Microsoft Office Word</Application>
  <DocSecurity>0</DocSecurity>
  <Lines>26</Lines>
  <Paragraphs>7</Paragraphs>
  <ScaleCrop>false</ScaleCrop>
  <Company/>
  <LinksUpToDate>false</LinksUpToDate>
  <CharactersWithSpaces>3742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Editor-11</cp:lastModifiedBy>
  <cp:revision>2</cp:revision>
  <dcterms:created xsi:type="dcterms:W3CDTF">2025-12-20T02:02:00Z</dcterms:created>
  <dcterms:modified xsi:type="dcterms:W3CDTF">2025-12-24T10:32:00Z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96b8c1b3-779d-440b-891c-f299c8266b51</vt:lpwstr>
  </property>
</Properties>
</file>