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rtl w:val="0"/>
                </w:rPr>
                <w:t xml:space="preserve">Asian Hematology Research Journal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Ms_AHRJ_149740</w:t>
            </w:r>
          </w:p>
        </w:tc>
      </w:tr>
      <w:tr>
        <w:trPr>
          <w:cantSplit w:val="0"/>
          <w:trHeight w:val="65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ASSOCIATION OF MARKERS OF HAEMOLYSIS AND ENDOTHELIAL DYSFUNCTION, WITH DISEASE SEVERITY AND ABO PHENOTYPE IN INDIVIDUALS WITH SICKLE CELL ANAEMIA IN SOUTH-WEST OF NIGERIA</w:t>
            </w:r>
          </w:p>
        </w:tc>
      </w:tr>
      <w:tr>
        <w:trPr>
          <w:cantSplit w:val="0"/>
          <w:trHeight w:val="332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Research Article</w:t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bookmarkStart w:colFirst="0" w:colLast="0" w:name="_heading=h.2wjq8n1mfffu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97"/>
        <w:gridCol w:w="9261"/>
        <w:gridCol w:w="6376"/>
        <w:tblGridChange w:id="0">
          <w:tblGrid>
            <w:gridCol w:w="5297"/>
            <w:gridCol w:w="9261"/>
            <w:gridCol w:w="6376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Comments</w:t>
            </w:r>
          </w:p>
          <w:p w:rsidR="00000000" w:rsidDel="00000000" w:rsidP="00000000" w:rsidRDefault="00000000" w:rsidRPr="00000000" w14:paraId="0000000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1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highlight w:val="yellow"/>
                <w:rtl w:val="0"/>
              </w:rPr>
              <w:t xml:space="preserve">Artificial Intelligence (AI) generated or assisted review comments are strictly prohibited during peer review.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7">
            <w:pPr>
              <w:spacing w:after="160" w:before="240" w:line="254.4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Author(s) hereby declare that NO generative AI technologies such as Large Language Models (ChatGPT, COPILOT, etc.) and text-to-image generators have been used during the writing or editing of this manuscript. </w:t>
            </w:r>
          </w:p>
          <w:p w:rsidR="00000000" w:rsidDel="00000000" w:rsidP="00000000" w:rsidRDefault="00000000" w:rsidRPr="00000000" w14:paraId="00000018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</w:p>
          <w:p w:rsidR="00000000" w:rsidDel="00000000" w:rsidP="00000000" w:rsidRDefault="00000000" w:rsidRPr="00000000" w14:paraId="0000001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Sickle cell anaemia is an important topic to be discussed. It really needs to be studied. The article complies with the aim and scope.</w:t>
            </w:r>
          </w:p>
        </w:tc>
        <w:tc>
          <w:tcPr/>
          <w:p w:rsidR="00000000" w:rsidDel="00000000" w:rsidP="00000000" w:rsidRDefault="00000000" w:rsidRPr="00000000" w14:paraId="0000001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Noted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1F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(If not please suggest an alternative title)</w:t>
            </w:r>
          </w:p>
          <w:p w:rsidR="00000000" w:rsidDel="00000000" w:rsidP="00000000" w:rsidRDefault="00000000" w:rsidRPr="00000000" w14:paraId="00000020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2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Noted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</w:p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2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Noted</w:t>
            </w:r>
          </w:p>
        </w:tc>
      </w:tr>
      <w:tr>
        <w:trPr>
          <w:cantSplit w:val="0"/>
          <w:trHeight w:val="704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2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Noted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If you have suggestions of additional references, please mention them in the review form.</w:t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References need a bit of polishing</w:t>
            </w:r>
          </w:p>
        </w:tc>
        <w:tc>
          <w:tcPr/>
          <w:p w:rsidR="00000000" w:rsidDel="00000000" w:rsidP="00000000" w:rsidRDefault="00000000" w:rsidRPr="00000000" w14:paraId="0000002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Recent references added as suggested</w:t>
            </w:r>
          </w:p>
        </w:tc>
      </w:tr>
      <w:tr>
        <w:trPr>
          <w:cantSplit w:val="0"/>
          <w:trHeight w:val="386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language/English quality of the article suitable for scholarly communications?</w:t>
            </w:r>
          </w:p>
          <w:p w:rsidR="00000000" w:rsidDel="00000000" w:rsidP="00000000" w:rsidRDefault="00000000" w:rsidRPr="00000000" w14:paraId="0000002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Noted</w:t>
            </w:r>
          </w:p>
        </w:tc>
      </w:tr>
      <w:tr>
        <w:trPr>
          <w:cantSplit w:val="0"/>
          <w:trHeight w:val="1178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61"/>
        <w:gridCol w:w="8554"/>
        <w:gridCol w:w="5619"/>
        <w:tblGridChange w:id="0">
          <w:tblGrid>
            <w:gridCol w:w="6761"/>
            <w:gridCol w:w="8554"/>
            <w:gridCol w:w="5619"/>
          </w:tblGrid>
        </w:tblGridChange>
      </w:tblGrid>
      <w:tr>
        <w:trPr>
          <w:cantSplit w:val="0"/>
          <w:trHeight w:val="237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4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Are there ethical issues in this manuscript?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(If yes, Kindly please write down the ethical issues here in detail)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Noted</w:t>
            </w:r>
          </w:p>
          <w:p w:rsidR="00000000" w:rsidDel="00000000" w:rsidP="00000000" w:rsidRDefault="00000000" w:rsidRPr="00000000" w14:paraId="0000005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ux2x43e8ulat" w:id="1"/>
      <w:bookmarkEnd w:id="1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(03-07-2024)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spacing w:after="280" w:lineRule="auto"/>
      <w:jc w:val="center"/>
      <w:rPr>
        <w:rFonts w:ascii="Arial" w:cs="Arial" w:eastAsia="Arial" w:hAnsi="Arial"/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spacing w:before="280" w:lineRule="auto"/>
      <w:rPr/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2Char" w:customStyle="1">
    <w:name w:val="Heading 2 Char"/>
    <w:link w:val="Heading2"/>
    <w:rsid w:val="0000007A"/>
    <w:rPr>
      <w:rFonts w:ascii="Helvetica" w:cs="Helvetica" w:eastAsia="MS Mincho" w:hAnsi="Helvetica"/>
      <w:b w:val="1"/>
      <w:bCs w:val="1"/>
      <w:sz w:val="20"/>
      <w:szCs w:val="20"/>
      <w:lang w:val="fr-FR"/>
    </w:rPr>
  </w:style>
  <w:style w:type="character" w:styleId="Heading4Char" w:customStyle="1">
    <w:name w:val="Heading 4 Char"/>
    <w:link w:val="Heading4"/>
    <w:rsid w:val="0000007A"/>
    <w:rPr>
      <w:rFonts w:ascii="Arial Unicode MS" w:cs="Arial Unicode MS" w:eastAsia="Arial Unicode MS" w:hAnsi="Arial Unicode MS"/>
      <w:b w:val="1"/>
      <w:bCs w:val="1"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after="100" w:afterAutospacing="1" w:before="100" w:beforeAutospacing="1"/>
    </w:pPr>
    <w:rPr>
      <w:rFonts w:ascii="Arial Unicode MS" w:cs="Arial Unicode MS" w:eastAsia="Arial Unicode MS" w:hAnsi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cs="Helvetica" w:eastAsia="MS Mincho" w:hAnsi="Helvetica"/>
      <w:lang w:val="fr-FR"/>
    </w:rPr>
  </w:style>
  <w:style w:type="character" w:styleId="BodyTextChar" w:customStyle="1">
    <w:name w:val="Body Text Char"/>
    <w:link w:val="BodyText"/>
    <w:rsid w:val="0000007A"/>
    <w:rPr>
      <w:rFonts w:ascii="Helvetica" w:cs="Helvetica" w:eastAsia="MS Mincho" w:hAnsi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uiPriority w:val="99"/>
    <w:rsid w:val="0000007A"/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 w:val="1"/>
    <w:rsid w:val="0099583E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uiPriority w:val="99"/>
    <w:rsid w:val="0099583E"/>
    <w:rPr>
      <w:rFonts w:ascii="Times New Roman" w:cs="Times New Roman" w:eastAsia="Times New Roman" w:hAnsi="Times New Roman"/>
      <w:sz w:val="24"/>
      <w:szCs w:val="24"/>
      <w:lang w:val="en-US"/>
    </w:rPr>
  </w:style>
  <w:style w:type="character" w:styleId="Hyperlink">
    <w:name w:val="Hyperlink"/>
    <w:uiPriority w:val="99"/>
    <w:unhideWhenUsed w:val="1"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 w:val="1"/>
    <w:rsid w:val="00BE13EF"/>
    <w:pPr>
      <w:ind w:left="720"/>
      <w:contextualSpacing w:val="1"/>
    </w:pPr>
  </w:style>
  <w:style w:type="paragraph" w:styleId="Revision">
    <w:name w:val="Revision"/>
    <w:hidden w:val="1"/>
    <w:uiPriority w:val="99"/>
    <w:semiHidden w:val="1"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 w:val="1"/>
    <w:unhideWhenUsed w:val="1"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UnresolvedMention">
    <w:name w:val="Unresolved Mention"/>
    <w:uiPriority w:val="99"/>
    <w:semiHidden w:val="1"/>
    <w:unhideWhenUsed w:val="1"/>
    <w:rsid w:val="003569D2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ahrj.com/index.php/AHRJ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EoGFxlGxN93U/s2B7JpWfS1ObQ==">CgMxLjAyDmguMndqcThuMW1mZmZ1Mg5oLnV4Mng0M2U4dWxhdDgAciExV25lNlZXamlUYmZTLXQyUGRDNFpqcDdNWk9YX09fLVI=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2025-12-15T14:22:00Z</dcterms:created>
  <dc:creator>anonymous</dc:creator>
</cp:coreProperties>
</file>