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344FF" w:rsidRPr="003A6A26" w:rsidRDefault="009344FF" w:rsidP="009344FF">
      <w:pPr>
        <w:rPr>
          <w:rFonts w:ascii="Arial" w:hAnsi="Arial" w:cs="Arial"/>
          <w:b/>
          <w:sz w:val="20"/>
          <w:szCs w:val="20"/>
          <w:u w:val="single"/>
        </w:rPr>
      </w:pPr>
      <w:bookmarkStart w:id="0" w:name="_GoBack"/>
      <w:r w:rsidRPr="003A6A26">
        <w:rPr>
          <w:rFonts w:ascii="Arial" w:hAnsi="Arial" w:cs="Arial"/>
          <w:b/>
          <w:sz w:val="20"/>
          <w:szCs w:val="20"/>
          <w:u w:val="single"/>
        </w:rPr>
        <w:t>Editor’s Comment:</w:t>
      </w:r>
    </w:p>
    <w:p w:rsidR="00C5623F" w:rsidRPr="00C5623F" w:rsidRDefault="00C5623F" w:rsidP="00C5623F">
      <w:pPr>
        <w:shd w:val="clear" w:color="auto" w:fill="FFFFFF"/>
        <w:spacing w:after="0" w:line="240" w:lineRule="auto"/>
        <w:rPr>
          <w:rFonts w:ascii="Arial" w:eastAsia="Times New Roman" w:hAnsi="Arial" w:cs="Arial"/>
          <w:color w:val="222222"/>
          <w:sz w:val="20"/>
          <w:szCs w:val="20"/>
          <w:lang w:val="en-US"/>
        </w:rPr>
      </w:pPr>
      <w:r w:rsidRPr="00C5623F">
        <w:rPr>
          <w:rFonts w:ascii="Arial" w:eastAsia="Times New Roman" w:hAnsi="Arial" w:cs="Arial"/>
          <w:color w:val="222222"/>
          <w:sz w:val="20"/>
          <w:szCs w:val="20"/>
          <w:lang w:val="en-US"/>
        </w:rPr>
        <w:t>I have checked the submitted paper and reviewers' comments.</w:t>
      </w:r>
    </w:p>
    <w:p w:rsidR="00C5623F" w:rsidRPr="00C5623F" w:rsidRDefault="00C5623F" w:rsidP="00C5623F">
      <w:pPr>
        <w:shd w:val="clear" w:color="auto" w:fill="FFFFFF"/>
        <w:spacing w:after="0" w:line="240" w:lineRule="auto"/>
        <w:rPr>
          <w:rFonts w:ascii="Arial" w:eastAsia="Times New Roman" w:hAnsi="Arial" w:cs="Arial"/>
          <w:color w:val="222222"/>
          <w:sz w:val="20"/>
          <w:szCs w:val="20"/>
          <w:lang w:val="en-US"/>
        </w:rPr>
      </w:pPr>
    </w:p>
    <w:p w:rsidR="00C5623F" w:rsidRPr="00C5623F" w:rsidRDefault="00C5623F" w:rsidP="00C5623F">
      <w:pPr>
        <w:shd w:val="clear" w:color="auto" w:fill="FFFFFF"/>
        <w:spacing w:after="0" w:line="240" w:lineRule="auto"/>
        <w:rPr>
          <w:rFonts w:ascii="Arial" w:eastAsia="Times New Roman" w:hAnsi="Arial" w:cs="Arial"/>
          <w:color w:val="222222"/>
          <w:sz w:val="20"/>
          <w:szCs w:val="20"/>
          <w:lang w:val="en-US"/>
        </w:rPr>
      </w:pPr>
      <w:r w:rsidRPr="00C5623F">
        <w:rPr>
          <w:rFonts w:ascii="Arial" w:eastAsia="Times New Roman" w:hAnsi="Arial" w:cs="Arial"/>
          <w:color w:val="222222"/>
          <w:sz w:val="20"/>
          <w:szCs w:val="20"/>
          <w:lang w:val="en-US"/>
        </w:rPr>
        <w:t>This paper is an important contribution that introduces and theoretically positions Green Human Resource Management (GHRM) in Uganda, and it is worthy of publication. However, the responses to the two reviewers (Adi and Gai) appear to be insufficient. In particular, the following points require further explanation, revision, and additional discussion. At present, these issues do not seem to have been adequately addressed, as possible.</w:t>
      </w:r>
      <w:r w:rsidRPr="00C5623F">
        <w:rPr>
          <w:rFonts w:ascii="Arial" w:eastAsia="Times New Roman" w:hAnsi="Arial" w:cs="Arial"/>
          <w:color w:val="222222"/>
          <w:sz w:val="20"/>
          <w:szCs w:val="20"/>
          <w:lang w:val="en-US"/>
        </w:rPr>
        <w:br/>
      </w:r>
      <w:r w:rsidRPr="00C5623F">
        <w:rPr>
          <w:rFonts w:ascii="Arial" w:eastAsia="Times New Roman" w:hAnsi="Arial" w:cs="Arial"/>
          <w:color w:val="222222"/>
          <w:sz w:val="20"/>
          <w:szCs w:val="20"/>
          <w:lang w:val="en-US"/>
        </w:rPr>
        <w:br/>
        <w:t>Reviewer</w:t>
      </w:r>
      <w:r w:rsidRPr="00C5623F">
        <w:rPr>
          <w:rFonts w:ascii="Arial" w:eastAsia="MS Gothic" w:hAnsi="Arial" w:cs="Arial"/>
          <w:color w:val="222222"/>
          <w:sz w:val="20"/>
          <w:szCs w:val="20"/>
          <w:lang w:val="en-US"/>
        </w:rPr>
        <w:t xml:space="preserve">　</w:t>
      </w:r>
      <w:r w:rsidRPr="00C5623F">
        <w:rPr>
          <w:rFonts w:ascii="Arial" w:eastAsia="Times New Roman" w:hAnsi="Arial" w:cs="Arial"/>
          <w:color w:val="222222"/>
          <w:sz w:val="20"/>
          <w:szCs w:val="20"/>
          <w:lang w:val="en-US"/>
        </w:rPr>
        <w:t>Adi</w:t>
      </w:r>
      <w:r w:rsidRPr="00C5623F">
        <w:rPr>
          <w:rFonts w:ascii="Arial" w:eastAsia="Times New Roman" w:hAnsi="Arial" w:cs="Arial"/>
          <w:color w:val="222222"/>
          <w:sz w:val="20"/>
          <w:szCs w:val="20"/>
          <w:lang w:val="en-US"/>
        </w:rPr>
        <w:br/>
        <w:t>4.1 A source should be provided to support the statement. Additionally, the reference to the Ministry of Public Service appears incomplete, as its location or jurisdiction is not specified. Without a proper source and clear geographical identification of the ministry, the information becomes somewhat ambiguous.</w:t>
      </w:r>
      <w:r w:rsidRPr="00C5623F">
        <w:rPr>
          <w:rFonts w:ascii="Arial" w:eastAsia="Times New Roman" w:hAnsi="Arial" w:cs="Arial"/>
          <w:color w:val="222222"/>
          <w:sz w:val="20"/>
          <w:szCs w:val="20"/>
          <w:lang w:val="en-US"/>
        </w:rPr>
        <w:br/>
        <w:t>Furthermore, the year in which the data was collected and the year in which the statements were presented are missing, which reduces the impact and credibility of the article.</w:t>
      </w:r>
      <w:r w:rsidRPr="00C5623F">
        <w:rPr>
          <w:rFonts w:ascii="Arial" w:eastAsia="Times New Roman" w:hAnsi="Arial" w:cs="Arial"/>
          <w:color w:val="222222"/>
          <w:sz w:val="20"/>
          <w:szCs w:val="20"/>
          <w:lang w:val="en-US"/>
        </w:rPr>
        <w:br/>
        <w:t>Details regarding the number of employees (to understand the size of the correspondent sample) or HR personnel.</w:t>
      </w:r>
      <w:r w:rsidRPr="00C5623F">
        <w:rPr>
          <w:rFonts w:ascii="Arial" w:eastAsia="Times New Roman" w:hAnsi="Arial" w:cs="Arial"/>
          <w:color w:val="222222"/>
          <w:sz w:val="20"/>
          <w:szCs w:val="20"/>
          <w:lang w:val="en-US"/>
        </w:rPr>
        <w:br/>
      </w:r>
      <w:r w:rsidRPr="00C5623F">
        <w:rPr>
          <w:rFonts w:ascii="Arial" w:eastAsia="Times New Roman" w:hAnsi="Arial" w:cs="Arial"/>
          <w:color w:val="222222"/>
          <w:sz w:val="20"/>
          <w:szCs w:val="20"/>
          <w:lang w:val="en-US"/>
        </w:rPr>
        <w:br/>
        <w:t>Reviewer Gai</w:t>
      </w:r>
      <w:r w:rsidRPr="00C5623F">
        <w:rPr>
          <w:rFonts w:ascii="Arial" w:eastAsia="Times New Roman" w:hAnsi="Arial" w:cs="Arial"/>
          <w:color w:val="222222"/>
          <w:sz w:val="20"/>
          <w:szCs w:val="20"/>
          <w:lang w:val="en-US"/>
        </w:rPr>
        <w:br/>
        <w:t>Methodology:</w:t>
      </w:r>
      <w:r w:rsidRPr="00C5623F">
        <w:rPr>
          <w:rFonts w:ascii="Arial" w:eastAsia="Times New Roman" w:hAnsi="Arial" w:cs="Arial"/>
          <w:color w:val="222222"/>
          <w:sz w:val="20"/>
          <w:szCs w:val="20"/>
          <w:lang w:val="en-US"/>
        </w:rPr>
        <w:br/>
        <w:t xml:space="preserve">1.Specify how the five </w:t>
      </w:r>
      <w:proofErr w:type="spellStart"/>
      <w:r w:rsidRPr="00C5623F">
        <w:rPr>
          <w:rFonts w:ascii="Arial" w:eastAsia="Times New Roman" w:hAnsi="Arial" w:cs="Arial"/>
          <w:color w:val="222222"/>
          <w:sz w:val="20"/>
          <w:szCs w:val="20"/>
          <w:lang w:val="en-US"/>
        </w:rPr>
        <w:t>organisations</w:t>
      </w:r>
      <w:proofErr w:type="spellEnd"/>
      <w:r w:rsidRPr="00C5623F">
        <w:rPr>
          <w:rFonts w:ascii="Arial" w:eastAsia="Times New Roman" w:hAnsi="Arial" w:cs="Arial"/>
          <w:color w:val="222222"/>
          <w:sz w:val="20"/>
          <w:szCs w:val="20"/>
          <w:lang w:val="en-US"/>
        </w:rPr>
        <w:t xml:space="preserve"> were selected—what criteria or rationale guided their inclusion?</w:t>
      </w:r>
    </w:p>
    <w:p w:rsidR="009344FF" w:rsidRPr="003A6A26" w:rsidRDefault="009344FF" w:rsidP="009344FF">
      <w:pPr>
        <w:rPr>
          <w:rFonts w:ascii="Arial" w:hAnsi="Arial" w:cs="Arial"/>
          <w:sz w:val="20"/>
          <w:szCs w:val="20"/>
        </w:rPr>
      </w:pPr>
    </w:p>
    <w:p w:rsidR="003A39D6" w:rsidRPr="003A6A26" w:rsidRDefault="009344FF" w:rsidP="009344FF">
      <w:pPr>
        <w:rPr>
          <w:rFonts w:ascii="Arial" w:hAnsi="Arial" w:cs="Arial"/>
          <w:b/>
          <w:sz w:val="20"/>
          <w:szCs w:val="20"/>
          <w:u w:val="single"/>
        </w:rPr>
      </w:pPr>
      <w:r w:rsidRPr="003A6A26">
        <w:rPr>
          <w:rFonts w:ascii="Arial" w:hAnsi="Arial" w:cs="Arial"/>
          <w:b/>
          <w:sz w:val="20"/>
          <w:szCs w:val="20"/>
          <w:u w:val="single"/>
        </w:rPr>
        <w:t>Editor’s Details:</w:t>
      </w:r>
    </w:p>
    <w:p w:rsidR="000F2F46" w:rsidRPr="003A6A26" w:rsidRDefault="003A39D6" w:rsidP="003A39D6">
      <w:pPr>
        <w:rPr>
          <w:rFonts w:ascii="Arial" w:hAnsi="Arial" w:cs="Arial"/>
          <w:sz w:val="20"/>
          <w:szCs w:val="20"/>
        </w:rPr>
      </w:pPr>
      <w:proofErr w:type="spellStart"/>
      <w:r w:rsidRPr="003A6A26">
        <w:rPr>
          <w:rFonts w:ascii="Arial" w:hAnsi="Arial" w:cs="Arial"/>
          <w:sz w:val="20"/>
          <w:szCs w:val="20"/>
        </w:rPr>
        <w:t>Dr.</w:t>
      </w:r>
      <w:proofErr w:type="spellEnd"/>
      <w:r w:rsidRPr="003A6A26">
        <w:rPr>
          <w:rFonts w:ascii="Arial" w:hAnsi="Arial" w:cs="Arial"/>
          <w:sz w:val="20"/>
          <w:szCs w:val="20"/>
        </w:rPr>
        <w:t xml:space="preserve"> Shiro Horiuchi, Hannan University, Japan</w:t>
      </w:r>
      <w:bookmarkEnd w:id="0"/>
    </w:p>
    <w:sectPr w:rsidR="000F2F46" w:rsidRPr="003A6A2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72896"/>
    <w:rsid w:val="002C0B2C"/>
    <w:rsid w:val="002F688C"/>
    <w:rsid w:val="003A39D6"/>
    <w:rsid w:val="003A6A26"/>
    <w:rsid w:val="00556203"/>
    <w:rsid w:val="009344FF"/>
    <w:rsid w:val="009F328F"/>
    <w:rsid w:val="00A72896"/>
    <w:rsid w:val="00C5623F"/>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E45E0A"/>
  <w15:docId w15:val="{DDFD15C5-23A1-445B-8CA7-9CE0D707D7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6910301">
      <w:bodyDiv w:val="1"/>
      <w:marLeft w:val="0"/>
      <w:marRight w:val="0"/>
      <w:marTop w:val="0"/>
      <w:marBottom w:val="0"/>
      <w:divBdr>
        <w:top w:val="none" w:sz="0" w:space="0" w:color="auto"/>
        <w:left w:val="none" w:sz="0" w:space="0" w:color="auto"/>
        <w:bottom w:val="none" w:sz="0" w:space="0" w:color="auto"/>
        <w:right w:val="none" w:sz="0" w:space="0" w:color="auto"/>
      </w:divBdr>
      <w:divsChild>
        <w:div w:id="1376394889">
          <w:marLeft w:val="0"/>
          <w:marRight w:val="0"/>
          <w:marTop w:val="0"/>
          <w:marBottom w:val="0"/>
          <w:divBdr>
            <w:top w:val="none" w:sz="0" w:space="0" w:color="auto"/>
            <w:left w:val="none" w:sz="0" w:space="0" w:color="auto"/>
            <w:bottom w:val="none" w:sz="0" w:space="0" w:color="auto"/>
            <w:right w:val="none" w:sz="0" w:space="0" w:color="auto"/>
          </w:divBdr>
        </w:div>
        <w:div w:id="1913813891">
          <w:marLeft w:val="0"/>
          <w:marRight w:val="0"/>
          <w:marTop w:val="0"/>
          <w:marBottom w:val="0"/>
          <w:divBdr>
            <w:top w:val="none" w:sz="0" w:space="0" w:color="auto"/>
            <w:left w:val="none" w:sz="0" w:space="0" w:color="auto"/>
            <w:bottom w:val="none" w:sz="0" w:space="0" w:color="auto"/>
            <w:right w:val="none" w:sz="0" w:space="0" w:color="auto"/>
          </w:divBdr>
        </w:div>
        <w:div w:id="1808274501">
          <w:marLeft w:val="0"/>
          <w:marRight w:val="0"/>
          <w:marTop w:val="0"/>
          <w:marBottom w:val="0"/>
          <w:divBdr>
            <w:top w:val="none" w:sz="0" w:space="0" w:color="auto"/>
            <w:left w:val="none" w:sz="0" w:space="0" w:color="auto"/>
            <w:bottom w:val="none" w:sz="0" w:space="0" w:color="auto"/>
            <w:right w:val="none" w:sz="0" w:space="0" w:color="auto"/>
          </w:divBdr>
        </w:div>
      </w:divsChild>
    </w:div>
    <w:div w:id="1543053345">
      <w:bodyDiv w:val="1"/>
      <w:marLeft w:val="0"/>
      <w:marRight w:val="0"/>
      <w:marTop w:val="0"/>
      <w:marBottom w:val="0"/>
      <w:divBdr>
        <w:top w:val="none" w:sz="0" w:space="0" w:color="auto"/>
        <w:left w:val="none" w:sz="0" w:space="0" w:color="auto"/>
        <w:bottom w:val="none" w:sz="0" w:space="0" w:color="auto"/>
        <w:right w:val="none" w:sz="0" w:space="0" w:color="auto"/>
      </w:divBdr>
      <w:divsChild>
        <w:div w:id="1314946184">
          <w:marLeft w:val="0"/>
          <w:marRight w:val="0"/>
          <w:marTop w:val="0"/>
          <w:marBottom w:val="0"/>
          <w:divBdr>
            <w:top w:val="none" w:sz="0" w:space="0" w:color="auto"/>
            <w:left w:val="none" w:sz="0" w:space="0" w:color="auto"/>
            <w:bottom w:val="none" w:sz="0" w:space="0" w:color="auto"/>
            <w:right w:val="none" w:sz="0" w:space="0" w:color="auto"/>
          </w:divBdr>
        </w:div>
        <w:div w:id="753549333">
          <w:marLeft w:val="0"/>
          <w:marRight w:val="0"/>
          <w:marTop w:val="0"/>
          <w:marBottom w:val="0"/>
          <w:divBdr>
            <w:top w:val="none" w:sz="0" w:space="0" w:color="auto"/>
            <w:left w:val="none" w:sz="0" w:space="0" w:color="auto"/>
            <w:bottom w:val="none" w:sz="0" w:space="0" w:color="auto"/>
            <w:right w:val="none" w:sz="0" w:space="0" w:color="auto"/>
          </w:divBdr>
        </w:div>
        <w:div w:id="21608606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197</Words>
  <Characters>1129</Characters>
  <Application>Microsoft Office Word</Application>
  <DocSecurity>0</DocSecurity>
  <Lines>9</Lines>
  <Paragraphs>2</Paragraphs>
  <ScaleCrop>false</ScaleCrop>
  <Company/>
  <LinksUpToDate>false</LinksUpToDate>
  <CharactersWithSpaces>1324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SDI 1055</dc:creator>
  <cp:keywords/>
  <dc:description/>
  <cp:lastModifiedBy>Editor GP 005</cp:lastModifiedBy>
  <cp:revision>7</cp:revision>
  <dcterms:created xsi:type="dcterms:W3CDTF">2025-02-19T08:37:00Z</dcterms:created>
  <dcterms:modified xsi:type="dcterms:W3CDTF">2025-12-01T11:05:00Z</dcterms:modified>
</cp:coreProperties>
</file>