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7761D" w:rsidRPr="00D7761D" w:rsidRDefault="00D7761D" w:rsidP="00D7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en-GB"/>
        </w:rPr>
        <w:t>Thank you for the email. I have read the manuscript and the comments from the reviewers for this manuscript Titled:  </w:t>
      </w:r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en-US"/>
        </w:rPr>
        <w:t>" </w:t>
      </w:r>
      <w:r w:rsidRPr="00D7761D">
        <w:rPr>
          <w:rFonts w:ascii="Arial" w:eastAsia="Times New Roman" w:hAnsi="Arial" w:cs="Arial"/>
          <w:color w:val="222222"/>
          <w:sz w:val="27"/>
          <w:szCs w:val="27"/>
          <w:lang w:val="en-US"/>
        </w:rPr>
        <w:t>     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Parasinusal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Atrial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Tachycardia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Mimicking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Inappropriate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Sinus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Tachycardia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: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Successful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ECG-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Guided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Ablation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Without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Three-Dimensional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gram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Mapping :</w:t>
      </w:r>
      <w:proofErr w:type="gram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case report</w:t>
      </w:r>
      <w:r w:rsidRPr="00D7761D">
        <w:rPr>
          <w:rFonts w:ascii="Arial" w:eastAsia="Times New Roman" w:hAnsi="Arial" w:cs="Arial"/>
          <w:color w:val="222222"/>
          <w:sz w:val="27"/>
          <w:szCs w:val="27"/>
          <w:lang w:val="en-US"/>
        </w:rPr>
        <w:t> </w:t>
      </w:r>
      <w:r w:rsidRPr="00D7761D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>" for the Asian Journal of Cardiology Research.</w:t>
      </w:r>
    </w:p>
    <w:p w:rsidR="00D7761D" w:rsidRPr="00D7761D" w:rsidRDefault="00D7761D" w:rsidP="00D7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D7761D" w:rsidRPr="00D7761D" w:rsidRDefault="00D7761D" w:rsidP="00D7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Parasinusal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atrial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tachycardia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(AT)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is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an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uncommon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form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of focal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supraventricular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tachycardia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that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may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closely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mimic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inappropriate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sinus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tachycardia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(IST),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creating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diagnostic and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therapeutic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challenges.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Differentiating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these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entities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is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crucial, as IST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is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primarily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managed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medically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,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whereas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focal AT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is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amenable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to curative ablation.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Although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three-dimensional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(3D)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electroanatomical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mapping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facilitates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precise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localization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,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it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is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not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universally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available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,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making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surface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electrocardiography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(ECG)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analysis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essential. The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authors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have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emphasized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 xml:space="preserve">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that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fr-FR"/>
        </w:rPr>
        <w:t> </w:t>
      </w:r>
      <w:r w:rsidRPr="00D7761D">
        <w:rPr>
          <w:rFonts w:ascii="Arial" w:eastAsia="Times New Roman" w:hAnsi="Arial" w:cs="Arial"/>
          <w:b/>
          <w:bCs/>
          <w:color w:val="222222"/>
          <w:sz w:val="30"/>
          <w:szCs w:val="30"/>
          <w:lang w:val="en-US"/>
        </w:rPr>
        <w:t xml:space="preserve">early recognition of </w:t>
      </w:r>
      <w:proofErr w:type="spellStart"/>
      <w:r w:rsidRPr="00D7761D">
        <w:rPr>
          <w:rFonts w:ascii="Arial" w:eastAsia="Times New Roman" w:hAnsi="Arial" w:cs="Arial"/>
          <w:b/>
          <w:bCs/>
          <w:color w:val="222222"/>
          <w:sz w:val="30"/>
          <w:szCs w:val="30"/>
          <w:lang w:val="en-US"/>
        </w:rPr>
        <w:t>parasinusal</w:t>
      </w:r>
      <w:proofErr w:type="spellEnd"/>
      <w:r w:rsidRPr="00D7761D">
        <w:rPr>
          <w:rFonts w:ascii="Arial" w:eastAsia="Times New Roman" w:hAnsi="Arial" w:cs="Arial"/>
          <w:b/>
          <w:bCs/>
          <w:color w:val="222222"/>
          <w:sz w:val="30"/>
          <w:szCs w:val="30"/>
          <w:lang w:val="en-US"/>
        </w:rPr>
        <w:t xml:space="preserve"> AT is essential to distinguish it from IST, ensuring timely curative therapy with excellent prognosis.</w:t>
      </w:r>
    </w:p>
    <w:p w:rsidR="00D7761D" w:rsidRPr="00D7761D" w:rsidRDefault="00D7761D" w:rsidP="00D7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D7761D" w:rsidRPr="00D7761D" w:rsidRDefault="00D7761D" w:rsidP="00D7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en-US"/>
        </w:rPr>
        <w:t> </w:t>
      </w:r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en-GB"/>
        </w:rPr>
        <w:t xml:space="preserve">With due consideration to the reviewer's comments and the revision done, the decision on the manuscript  </w:t>
      </w:r>
      <w:r w:rsidRPr="00D7761D">
        <w:rPr>
          <w:rFonts w:ascii="Arial" w:eastAsia="Times New Roman" w:hAnsi="Arial" w:cs="Arial"/>
          <w:b/>
          <w:bCs/>
          <w:color w:val="222222"/>
          <w:sz w:val="27"/>
          <w:szCs w:val="27"/>
          <w:lang w:val="en-US"/>
        </w:rPr>
        <w:t>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0656" w:rsidRPr="00A62A87" w:rsidRDefault="00850656" w:rsidP="00850656">
      <w:pPr>
        <w:pStyle w:val="NoSpacing"/>
        <w:rPr>
          <w:rFonts w:ascii="Arial" w:hAnsi="Arial" w:cs="Arial"/>
          <w:b/>
          <w:bCs/>
        </w:rPr>
      </w:pPr>
      <w:bookmarkStart w:id="0" w:name="_GoBack"/>
      <w:r w:rsidRPr="001530FF">
        <w:rPr>
          <w:rFonts w:ascii="Arial" w:hAnsi="Arial" w:cs="Arial"/>
          <w:b/>
          <w:bCs/>
        </w:rPr>
        <w:t xml:space="preserve">Prof. </w:t>
      </w:r>
      <w:proofErr w:type="spellStart"/>
      <w:r w:rsidRPr="001530FF">
        <w:rPr>
          <w:rFonts w:ascii="Arial" w:hAnsi="Arial" w:cs="Arial"/>
          <w:b/>
          <w:bCs/>
        </w:rPr>
        <w:t>Abha</w:t>
      </w:r>
      <w:proofErr w:type="spellEnd"/>
      <w:r w:rsidRPr="001530FF">
        <w:rPr>
          <w:rFonts w:ascii="Arial" w:hAnsi="Arial" w:cs="Arial"/>
          <w:b/>
          <w:bCs/>
        </w:rPr>
        <w:t xml:space="preserve"> Chandra</w:t>
      </w:r>
      <w:r w:rsidR="00A62A87">
        <w:rPr>
          <w:rFonts w:ascii="Arial" w:hAnsi="Arial" w:cs="Arial"/>
          <w:b/>
          <w:bCs/>
        </w:rPr>
        <w:t xml:space="preserve">, </w:t>
      </w:r>
      <w:r w:rsidRPr="001530FF">
        <w:rPr>
          <w:rFonts w:ascii="Arial" w:hAnsi="Arial" w:cs="Arial"/>
          <w:bCs/>
        </w:rPr>
        <w:t>Integral Institute of Medical Sciences &amp; Research, Integral University, India</w:t>
      </w:r>
    </w:p>
    <w:bookmarkEnd w:id="0"/>
    <w:p w:rsidR="00850656" w:rsidRPr="009344FF" w:rsidRDefault="00850656" w:rsidP="009344FF">
      <w:pPr>
        <w:rPr>
          <w:b/>
          <w:u w:val="single"/>
        </w:rPr>
      </w:pPr>
    </w:p>
    <w:sectPr w:rsidR="0085065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656"/>
    <w:rsid w:val="009344FF"/>
    <w:rsid w:val="009F328F"/>
    <w:rsid w:val="00A62A87"/>
    <w:rsid w:val="00A72896"/>
    <w:rsid w:val="00D7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DC71"/>
  <w15:docId w15:val="{76207640-1461-48FF-9D12-1560F505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5065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2026-01-21T06:41:00Z</dcterms:modified>
</cp:coreProperties>
</file>