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3420" w14:textId="5F6839FA" w:rsidR="00D7522C" w:rsidRPr="003772F0" w:rsidRDefault="003772F0" w:rsidP="000007A1">
      <w:pPr>
        <w:pStyle w:val="papertitle"/>
        <w:spacing w:before="100" w:beforeAutospacing="1" w:after="100" w:afterAutospacing="1"/>
        <w:rPr>
          <w:iCs/>
          <w:color w:val="0070C0"/>
          <w:kern w:val="48"/>
        </w:rPr>
      </w:pPr>
      <w:r w:rsidRPr="003772F0">
        <w:rPr>
          <w:iCs/>
          <w:color w:val="0070C0"/>
          <w:kern w:val="48"/>
          <w:highlight w:val="yellow"/>
        </w:rPr>
        <w:t>AI-Driven MIS Architectures: Deep Learning–Enabled Decision Support for Business Operations</w:t>
      </w:r>
    </w:p>
    <w:p w14:paraId="30378472" w14:textId="77777777" w:rsidR="004B10F3" w:rsidRPr="006B7F11" w:rsidRDefault="004B10F3" w:rsidP="00EC05DB">
      <w:pPr>
        <w:pStyle w:val="Author"/>
        <w:spacing w:before="100" w:beforeAutospacing="1" w:after="0" w:line="120" w:lineRule="auto"/>
        <w:jc w:val="both"/>
        <w:rPr>
          <w:sz w:val="16"/>
          <w:szCs w:val="16"/>
        </w:rPr>
        <w:sectPr w:rsidR="004B10F3" w:rsidRPr="006B7F11" w:rsidSect="00B3184D">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720" w:footer="720" w:gutter="0"/>
          <w:cols w:space="720"/>
          <w:titlePg/>
          <w:docGrid w:linePitch="360"/>
        </w:sectPr>
      </w:pPr>
      <w:bookmarkStart w:id="0" w:name="_GoBack"/>
      <w:bookmarkEnd w:id="0"/>
    </w:p>
    <w:p w14:paraId="7CD81970" w14:textId="77777777" w:rsidR="009F1D79" w:rsidRPr="006B7F11" w:rsidRDefault="009F1D79" w:rsidP="00F67B63">
      <w:pPr>
        <w:jc w:val="both"/>
        <w:sectPr w:rsidR="009F1D79" w:rsidRPr="006B7F11" w:rsidSect="00B3184D">
          <w:type w:val="continuous"/>
          <w:pgSz w:w="12240" w:h="15840" w:code="1"/>
          <w:pgMar w:top="1080" w:right="893" w:bottom="1440" w:left="893" w:header="720" w:footer="720" w:gutter="0"/>
          <w:cols w:num="3" w:space="720"/>
          <w:docGrid w:linePitch="360"/>
        </w:sectPr>
      </w:pPr>
    </w:p>
    <w:p w14:paraId="092034B3" w14:textId="6237D33A" w:rsidR="009D28EB" w:rsidRDefault="009D28EB" w:rsidP="00EC05DB">
      <w:pPr>
        <w:jc w:val="both"/>
      </w:pPr>
    </w:p>
    <w:p w14:paraId="12C7ABA4" w14:textId="77777777" w:rsidR="009D28EB" w:rsidRDefault="009D28EB"/>
    <w:p w14:paraId="0ACF2C26" w14:textId="77777777" w:rsidR="009D28EB" w:rsidRDefault="009D28EB" w:rsidP="009D28EB">
      <w:pPr>
        <w:jc w:val="both"/>
      </w:pPr>
    </w:p>
    <w:p w14:paraId="0954DA86" w14:textId="77777777" w:rsidR="009D28EB" w:rsidRPr="000007A1" w:rsidRDefault="009D28EB" w:rsidP="009D28EB">
      <w:pPr>
        <w:jc w:val="both"/>
        <w:sectPr w:rsidR="009D28EB" w:rsidRPr="000007A1" w:rsidSect="00B3184D">
          <w:type w:val="continuous"/>
          <w:pgSz w:w="12240" w:h="15840" w:code="1"/>
          <w:pgMar w:top="1080" w:right="893" w:bottom="1440" w:left="893" w:header="720" w:footer="720" w:gutter="0"/>
          <w:cols w:num="3" w:space="720"/>
          <w:docGrid w:linePitch="360"/>
        </w:sectPr>
      </w:pPr>
    </w:p>
    <w:p w14:paraId="409964F6" w14:textId="351EC0CD" w:rsidR="00775A68" w:rsidRPr="00CD2F71" w:rsidRDefault="009303D9" w:rsidP="00775A68">
      <w:pPr>
        <w:pStyle w:val="Abstract"/>
        <w:rPr>
          <w:color w:val="0070C0"/>
        </w:rPr>
      </w:pPr>
      <w:r w:rsidRPr="000007A1">
        <w:rPr>
          <w:i/>
          <w:iCs/>
        </w:rPr>
        <w:t>Abstract</w:t>
      </w:r>
      <w:r w:rsidRPr="000007A1">
        <w:t>—</w:t>
      </w:r>
      <w:r w:rsidR="000007A1" w:rsidRPr="000007A1">
        <w:t xml:space="preserve"> </w:t>
      </w:r>
      <w:r w:rsidR="00775A68" w:rsidRPr="00CD2F71">
        <w:rPr>
          <w:color w:val="0070C0"/>
          <w:highlight w:val="yellow"/>
        </w:rPr>
        <w:t xml:space="preserve">The rapid evolution of decision support systems (DSS) and management information systems (MIS) has transformed how organizations process data and make strategic and operational decisions. While traditional MIS relied on structured reporting and descriptive analytics, recent advancements in artificial intelligence (AI), machine learning (ML), and deep learning (DL) enable more predictive and prescriptive decision-making capabilities. This paper presents a </w:t>
      </w:r>
      <w:r w:rsidR="00775A68" w:rsidRPr="00CD2F71">
        <w:rPr>
          <w:rStyle w:val="Strong"/>
          <w:color w:val="0070C0"/>
          <w:highlight w:val="yellow"/>
        </w:rPr>
        <w:t>conceptual MIS architecture</w:t>
      </w:r>
      <w:r w:rsidR="00775A68" w:rsidRPr="00CD2F71">
        <w:rPr>
          <w:color w:val="0070C0"/>
          <w:highlight w:val="yellow"/>
        </w:rPr>
        <w:t xml:space="preserve"> that integrates AI-driven components across data, model, decision, execution, and oversight layers. The framework, developed through an extensive review of existing MIS models, AI governance literature, and contemporary applications, offers a structured approach for designing intelligent and explainable decision-support environments. The study also outlines key challenges related to data quality, legacy system integration, model interpretability, and organizational readiness. Emerging technologies such as federated learning, edge computing, and quantum optimization are discussed as potential future enhancements. The paper concludes with recommendations for organizations seeking to adopt AI-enabled MIS, emphasizing transparency, ethical governance, and continuous learning to sustain competitive advantage.</w:t>
      </w:r>
    </w:p>
    <w:p w14:paraId="1F22BDA7" w14:textId="472F2A51" w:rsidR="006508E7" w:rsidRPr="000007A1" w:rsidRDefault="004D72B5" w:rsidP="00CF21C4">
      <w:pPr>
        <w:pStyle w:val="Keywords"/>
      </w:pPr>
      <w:r w:rsidRPr="000007A1">
        <w:t>Keywords—</w:t>
      </w:r>
      <w:r w:rsidR="00CF21C4" w:rsidRPr="00CF21C4">
        <w:t>Artificial Intelligence (AI)</w:t>
      </w:r>
      <w:r w:rsidR="00CF21C4">
        <w:t xml:space="preserve">, </w:t>
      </w:r>
      <w:r w:rsidR="00CF21C4" w:rsidRPr="00CF21C4">
        <w:t>Machine Learning (ML)</w:t>
      </w:r>
      <w:r w:rsidR="00CF21C4">
        <w:t xml:space="preserve">, </w:t>
      </w:r>
      <w:r w:rsidR="00CF21C4" w:rsidRPr="00CF21C4">
        <w:t>Management Information Systems (MIS)</w:t>
      </w:r>
      <w:r w:rsidR="00CF21C4">
        <w:t xml:space="preserve">, </w:t>
      </w:r>
      <w:r w:rsidR="00CF21C4" w:rsidRPr="00CF21C4">
        <w:t>Decision Support Systems (DSS)</w:t>
      </w:r>
      <w:r w:rsidR="00CF21C4">
        <w:t xml:space="preserve"> and </w:t>
      </w:r>
      <w:r w:rsidR="00CF21C4" w:rsidRPr="00CF21C4">
        <w:t>Business Intelligence</w:t>
      </w:r>
      <w:r w:rsidR="00CF21C4">
        <w:t>.</w:t>
      </w:r>
    </w:p>
    <w:p w14:paraId="2D3E6BB6" w14:textId="774B8D04" w:rsidR="009303D9" w:rsidRPr="000007A1" w:rsidRDefault="009303D9" w:rsidP="006B6B66">
      <w:pPr>
        <w:pStyle w:val="Heading1"/>
      </w:pPr>
      <w:r w:rsidRPr="000007A1">
        <w:t>Introduction</w:t>
      </w:r>
    </w:p>
    <w:p w14:paraId="03E0DBB5" w14:textId="54784B16" w:rsidR="00962779" w:rsidRPr="00962779" w:rsidRDefault="00962779" w:rsidP="00962779">
      <w:pPr>
        <w:pStyle w:val="BodyText"/>
        <w:rPr>
          <w:lang w:val="en-US"/>
        </w:rPr>
      </w:pPr>
      <w:r w:rsidRPr="00962779">
        <w:rPr>
          <w:lang w:val="en-US"/>
        </w:rPr>
        <w:t>The development of decision support systems (DSS) and management information systems (MIS) has been significantly influenced by the introduction of artificial intelligence (AI) [1], machine learning (ML) [2], and deep learning (DL) [3]. These technological advances have transformed how organizations leverage data for strategic decision-making, shifting from rule-based structures to smart, data-driven systems capable of providing predictive and prescriptive insights. Modern businesses operate within a complex ecosystem characterized by excessive data generation, rapid system changes, and heightened competition. AI-enhanced MIS frameworks enable organizations not only to respond effectively to current business conditions but also to proactively optimize operations and strategies using advanced analytics and intelligent decision-making tools.</w:t>
      </w:r>
    </w:p>
    <w:p w14:paraId="51CA1DBF" w14:textId="45CFCA35" w:rsidR="00962779" w:rsidRPr="00962779" w:rsidRDefault="00962779" w:rsidP="00962779">
      <w:pPr>
        <w:pStyle w:val="BodyText"/>
        <w:rPr>
          <w:lang w:val="en-US"/>
        </w:rPr>
      </w:pPr>
      <w:r w:rsidRPr="00962779">
        <w:rPr>
          <w:lang w:val="en-US"/>
        </w:rPr>
        <w:t>This report explores how AI</w:t>
      </w:r>
      <w:r>
        <w:rPr>
          <w:lang w:val="en-US"/>
        </w:rPr>
        <w:t xml:space="preserve">, </w:t>
      </w:r>
      <w:r w:rsidRPr="00962779">
        <w:rPr>
          <w:lang w:val="en-US"/>
        </w:rPr>
        <w:t>specifically ML and DL</w:t>
      </w:r>
      <w:r>
        <w:rPr>
          <w:lang w:val="en-US"/>
        </w:rPr>
        <w:t xml:space="preserve">, </w:t>
      </w:r>
      <w:r w:rsidRPr="00962779">
        <w:rPr>
          <w:lang w:val="en-US"/>
        </w:rPr>
        <w:t>can be integrated into MIS architecture to improve decision-making in business operations. By developing systems with built-in AI capabilities, organizations can automate decision processes, predict trends, enhance operational efficiency, and deliver customized customer experiences. The goal of this study is to design an effective MIS architecture that utilizes ML and DL techniques to support strategic decision-making while maintaining ethical standards, regulatory compliance, and model explainability.</w:t>
      </w:r>
    </w:p>
    <w:p w14:paraId="33E2B4FC" w14:textId="7499AC8D" w:rsidR="00962779" w:rsidRPr="00962779" w:rsidRDefault="00962779" w:rsidP="00962779">
      <w:pPr>
        <w:pStyle w:val="BodyText"/>
        <w:rPr>
          <w:lang w:val="en-US"/>
        </w:rPr>
      </w:pPr>
      <w:r w:rsidRPr="00962779">
        <w:rPr>
          <w:lang w:val="en-US"/>
        </w:rPr>
        <w:t>The integration of AI into MIS has attracted considerable academic interest due to its potential to revolutionize business processes. Traditional MIS models primarily focused on collecting, storing, and retrieving structured data. However, as big data grows in scale and decision-making becomes more complex, organizations increasingly rely on sophisticated AI methods to optimize decisions. Machine learning techniques such as decision trees, random forests, support vector machines, and neural networks are now widely used to analyze large datasets and generate actionable insights. Recent studies demonstrate that AI can complement MIS in various ways</w:t>
      </w:r>
      <w:r>
        <w:rPr>
          <w:lang w:val="en-US"/>
        </w:rPr>
        <w:t xml:space="preserve">, </w:t>
      </w:r>
      <w:r w:rsidRPr="00962779">
        <w:rPr>
          <w:lang w:val="en-US"/>
        </w:rPr>
        <w:t>for example, by improving prediction accuracy, detecting anomalies in business operations, optimizing resource allocation, and forecasting market trends.</w:t>
      </w:r>
    </w:p>
    <w:p w14:paraId="650F62E6" w14:textId="467D9735" w:rsidR="00962779" w:rsidRPr="00962779" w:rsidRDefault="00962779" w:rsidP="00962779">
      <w:pPr>
        <w:pStyle w:val="BodyText"/>
        <w:rPr>
          <w:lang w:val="en-US"/>
        </w:rPr>
      </w:pPr>
      <w:r w:rsidRPr="00962779">
        <w:rPr>
          <w:lang w:val="en-US"/>
        </w:rPr>
        <w:t>Deep learning algorithms, including convolutional neural networks (CNNs) [4] and recurrent neural networks (RNNs) [5], are particularly effective at handling unstructured data such as images and text [6]. These models can extract valuable insights from diverse sources, including social media, customer reviews, and sales logs. Furthermore, AI integration within MIS enables automation of routine tasks, allowing human resources to focus on more strategic and value-added activities [7].</w:t>
      </w:r>
    </w:p>
    <w:p w14:paraId="738B3E40" w14:textId="2D32DC10" w:rsidR="00F34F3A" w:rsidRDefault="00962779" w:rsidP="00962779">
      <w:pPr>
        <w:pStyle w:val="BodyText"/>
        <w:rPr>
          <w:lang w:val="en-US"/>
        </w:rPr>
      </w:pPr>
      <w:r w:rsidRPr="00962779">
        <w:rPr>
          <w:lang w:val="en-US"/>
        </w:rPr>
        <w:t>Despite these benefits, several challenges remain in AI–MIS integration [8, 9]. One of the most significant concerns involves the interpretability and explainability of AI models. Although many AI techniques offer strong predictive performance, the black-box nature of deep learning models raises questions about trust and accountability [10]. This concern has fueled growing interest in explainable AI (XAI), which seeks to develop transparent and interpretable models. Another major challenge is achieving effective data governance and management [11]. Training AI models requires large volumes of high-quality data that must be cleansed, validated, and properly formatted</w:t>
      </w:r>
      <w:r>
        <w:rPr>
          <w:lang w:val="en-US"/>
        </w:rPr>
        <w:t xml:space="preserve">, </w:t>
      </w:r>
      <w:r w:rsidRPr="00962779">
        <w:rPr>
          <w:lang w:val="en-US"/>
        </w:rPr>
        <w:t>an effort that is both time-consuming and resource-intensive [12].</w:t>
      </w:r>
    </w:p>
    <w:p w14:paraId="53A8668A" w14:textId="373BDD04" w:rsidR="00F34F3A" w:rsidRPr="00F34F3A" w:rsidRDefault="00F34F3A" w:rsidP="00F34F3A">
      <w:pPr>
        <w:pStyle w:val="Heading1"/>
      </w:pPr>
      <w:r w:rsidRPr="00F34F3A">
        <w:t>Methodology</w:t>
      </w:r>
    </w:p>
    <w:p w14:paraId="39E27EF2" w14:textId="7FF814F1" w:rsidR="0063707A" w:rsidRDefault="00E80D5A" w:rsidP="0063707A">
      <w:pPr>
        <w:pStyle w:val="BodyText"/>
        <w:rPr>
          <w:rFonts w:eastAsia="Times New Roman"/>
          <w:color w:val="0070C0"/>
          <w:highlight w:val="yellow"/>
          <w:lang w:bidi="bn-BD"/>
        </w:rPr>
      </w:pPr>
      <w:r w:rsidRPr="00BB30D2">
        <w:rPr>
          <w:rFonts w:eastAsia="Times New Roman"/>
          <w:color w:val="0070C0"/>
          <w:highlight w:val="yellow"/>
          <w:lang w:bidi="bn-BD"/>
        </w:rPr>
        <w:t>This study adopts a conceptual research methodology designed to develop, structure, and analyze an AI-enhanced Management Information System (MIS) architecture</w:t>
      </w:r>
      <w:r w:rsidR="0063707A">
        <w:rPr>
          <w:rFonts w:eastAsia="Times New Roman"/>
          <w:color w:val="0070C0"/>
          <w:highlight w:val="yellow"/>
          <w:lang w:bidi="bn-BD"/>
        </w:rPr>
        <w:t xml:space="preserve"> (See in Fig. 1)</w:t>
      </w:r>
      <w:r w:rsidRPr="00BB30D2">
        <w:rPr>
          <w:rFonts w:eastAsia="Times New Roman"/>
          <w:color w:val="0070C0"/>
          <w:highlight w:val="yellow"/>
          <w:lang w:bidi="bn-BD"/>
        </w:rPr>
        <w:t>. Since the objective is not to test an empirical model but to propose a structured and theoretically grounded framework, the approach relies on literature synthesis, conceptual modeling, algorithmic mapping, and scenario-based evaluation. Mathematical formulations are incorporated to demonstrate how AI and ML/DL algorithms function within the proposed architecture.</w:t>
      </w:r>
    </w:p>
    <w:p w14:paraId="704A2A61" w14:textId="4B4724A8" w:rsidR="0063707A" w:rsidRDefault="0063707A" w:rsidP="0063707A">
      <w:pPr>
        <w:pStyle w:val="BodyText"/>
        <w:ind w:firstLine="0"/>
        <w:rPr>
          <w:color w:val="0070C0"/>
          <w:highlight w:val="yellow"/>
          <w:lang w:val="en-US"/>
        </w:rPr>
      </w:pPr>
      <w:r>
        <w:rPr>
          <w:noProof/>
          <w:color w:val="0070C0"/>
          <w:lang w:val="en-US"/>
        </w:rPr>
        <w:lastRenderedPageBreak/>
        <w:drawing>
          <wp:inline distT="0" distB="0" distL="0" distR="0" wp14:anchorId="03562763" wp14:editId="6C6F4BD1">
            <wp:extent cx="3204845" cy="2810510"/>
            <wp:effectExtent l="0" t="0" r="0" b="0"/>
            <wp:docPr id="20466288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28897" name="Graphic 2046628897"/>
                    <pic:cNvPicPr/>
                  </pic:nvPicPr>
                  <pic:blipFill>
                    <a:blip r:embed="rId14">
                      <a:extLst>
                        <a:ext uri="{96DAC541-7B7A-43D3-8B79-37D633B846F1}">
                          <asvg:svgBlip xmlns:asvg="http://schemas.microsoft.com/office/drawing/2016/SVG/main" r:embed="rId15"/>
                        </a:ext>
                      </a:extLst>
                    </a:blip>
                    <a:stretch>
                      <a:fillRect/>
                    </a:stretch>
                  </pic:blipFill>
                  <pic:spPr>
                    <a:xfrm>
                      <a:off x="0" y="0"/>
                      <a:ext cx="3204845" cy="2810510"/>
                    </a:xfrm>
                    <a:prstGeom prst="rect">
                      <a:avLst/>
                    </a:prstGeom>
                  </pic:spPr>
                </pic:pic>
              </a:graphicData>
            </a:graphic>
          </wp:inline>
        </w:drawing>
      </w:r>
    </w:p>
    <w:p w14:paraId="2C91D4A4" w14:textId="00BF9EF6" w:rsidR="0063707A" w:rsidRPr="00FC26FF" w:rsidRDefault="0063707A" w:rsidP="0063707A">
      <w:pPr>
        <w:pStyle w:val="figurecaption"/>
        <w:spacing w:after="0"/>
        <w:rPr>
          <w:spacing w:val="-1"/>
        </w:rPr>
      </w:pPr>
      <w:r>
        <w:t>Developing AI-Enhanced MIS Architecture.</w:t>
      </w:r>
    </w:p>
    <w:p w14:paraId="4D163EFB" w14:textId="77777777" w:rsidR="0063707A" w:rsidRPr="00D35DA9" w:rsidRDefault="0063707A" w:rsidP="0063707A">
      <w:pPr>
        <w:pStyle w:val="BodyText"/>
        <w:ind w:firstLine="0"/>
        <w:rPr>
          <w:color w:val="0070C0"/>
          <w:highlight w:val="yellow"/>
          <w:lang w:val="en-US"/>
        </w:rPr>
      </w:pPr>
    </w:p>
    <w:p w14:paraId="2D343A0E" w14:textId="36209D6C" w:rsidR="00CD2F71" w:rsidRPr="00D35DA9" w:rsidRDefault="00E80D5A" w:rsidP="00CD2F71">
      <w:pPr>
        <w:spacing w:before="100" w:beforeAutospacing="1"/>
        <w:jc w:val="both"/>
        <w:rPr>
          <w:rFonts w:eastAsia="Times New Roman"/>
          <w:i/>
          <w:iCs/>
          <w:color w:val="0070C0"/>
          <w:highlight w:val="yellow"/>
          <w:lang w:bidi="bn-BD"/>
        </w:rPr>
      </w:pPr>
      <w:r w:rsidRPr="00D35DA9">
        <w:rPr>
          <w:rFonts w:eastAsia="Times New Roman"/>
          <w:i/>
          <w:iCs/>
          <w:color w:val="0070C0"/>
          <w:highlight w:val="yellow"/>
          <w:lang w:bidi="bn-BD"/>
        </w:rPr>
        <w:t xml:space="preserve">A. </w:t>
      </w:r>
      <w:r w:rsidRPr="00BB30D2">
        <w:rPr>
          <w:rFonts w:eastAsia="Times New Roman"/>
          <w:i/>
          <w:iCs/>
          <w:color w:val="0070C0"/>
          <w:highlight w:val="yellow"/>
          <w:lang w:bidi="bn-BD"/>
        </w:rPr>
        <w:t>Data and Knowledge Sources</w:t>
      </w:r>
    </w:p>
    <w:p w14:paraId="3C3CC063" w14:textId="1532CB4D" w:rsidR="00E80D5A" w:rsidRPr="00D35DA9" w:rsidRDefault="00E80D5A" w:rsidP="00CD2F71">
      <w:pPr>
        <w:pStyle w:val="BodyText"/>
        <w:rPr>
          <w:color w:val="0070C0"/>
          <w:lang w:val="en-US"/>
        </w:rPr>
      </w:pPr>
      <w:r w:rsidRPr="00BB30D2">
        <w:rPr>
          <w:rFonts w:eastAsia="Times New Roman"/>
          <w:color w:val="0070C0"/>
          <w:highlight w:val="yellow"/>
          <w:lang w:bidi="bn-BD"/>
        </w:rPr>
        <w:t>The framework was developed through an extensive review of material related to MIS, DSS, AI, ML, DL, and AI governance. Sources included:</w:t>
      </w:r>
      <w:r w:rsidRPr="00D35DA9">
        <w:rPr>
          <w:rFonts w:eastAsia="Times New Roman"/>
          <w:color w:val="0070C0"/>
          <w:highlight w:val="yellow"/>
          <w:lang w:bidi="bn-BD"/>
        </w:rPr>
        <w:t xml:space="preserve"> </w:t>
      </w:r>
      <w:r w:rsidRPr="00BB30D2">
        <w:rPr>
          <w:rFonts w:eastAsia="Times New Roman"/>
          <w:color w:val="0070C0"/>
          <w:highlight w:val="yellow"/>
          <w:lang w:bidi="bn-BD"/>
        </w:rPr>
        <w:t>Foundational MIS and DSS frameworks (Sprague, Gorry &amp; Scott Morton) for classical decision hierarchies.</w:t>
      </w:r>
      <w:r w:rsidRPr="00D35DA9">
        <w:rPr>
          <w:rFonts w:eastAsia="Times New Roman"/>
          <w:color w:val="0070C0"/>
          <w:highlight w:val="yellow"/>
          <w:lang w:bidi="bn-BD"/>
        </w:rPr>
        <w:t xml:space="preserve"> </w:t>
      </w:r>
      <w:r w:rsidRPr="00BB30D2">
        <w:rPr>
          <w:rFonts w:eastAsia="Times New Roman"/>
          <w:color w:val="0070C0"/>
          <w:highlight w:val="yellow"/>
          <w:lang w:bidi="bn-BD"/>
        </w:rPr>
        <w:t>Research on AI/ML/DL, including decision trees, random forests, support vector machines, CNNs, RNNs, and LSTMs.</w:t>
      </w:r>
      <w:r w:rsidRPr="00D35DA9">
        <w:rPr>
          <w:rFonts w:eastAsia="Times New Roman"/>
          <w:color w:val="0070C0"/>
          <w:highlight w:val="yellow"/>
          <w:lang w:bidi="bn-BD"/>
        </w:rPr>
        <w:t xml:space="preserve"> </w:t>
      </w:r>
      <w:r w:rsidRPr="00BB30D2">
        <w:rPr>
          <w:rFonts w:eastAsia="Times New Roman"/>
          <w:color w:val="0070C0"/>
          <w:highlight w:val="yellow"/>
          <w:lang w:bidi="bn-BD"/>
        </w:rPr>
        <w:t>Studies on ethical AI, explainability (XAI), data governance, and model risk management.</w:t>
      </w:r>
      <w:r w:rsidRPr="00D35DA9">
        <w:rPr>
          <w:rFonts w:eastAsia="Times New Roman"/>
          <w:color w:val="0070C0"/>
          <w:highlight w:val="yellow"/>
          <w:lang w:bidi="bn-BD"/>
        </w:rPr>
        <w:t xml:space="preserve"> </w:t>
      </w:r>
      <w:r w:rsidRPr="00BB30D2">
        <w:rPr>
          <w:rFonts w:eastAsia="Times New Roman"/>
          <w:color w:val="0070C0"/>
          <w:highlight w:val="yellow"/>
          <w:lang w:bidi="bn-BD"/>
        </w:rPr>
        <w:t>Applied MIS analytics use cases such as forecasting, dynamic pricing, fraud detection, and churn prediction.</w:t>
      </w:r>
      <w:r w:rsidRPr="00D35DA9">
        <w:rPr>
          <w:rFonts w:eastAsia="Times New Roman"/>
          <w:color w:val="0070C0"/>
          <w:highlight w:val="yellow"/>
          <w:lang w:bidi="bn-BD"/>
        </w:rPr>
        <w:t xml:space="preserve"> </w:t>
      </w:r>
      <w:r w:rsidRPr="00BB30D2">
        <w:rPr>
          <w:rFonts w:eastAsia="Times New Roman"/>
          <w:color w:val="0070C0"/>
          <w:highlight w:val="yellow"/>
          <w:lang w:bidi="bn-BD"/>
        </w:rPr>
        <w:t>These sources collectively provided the conceptual "data" needed to identify functional requirements and design the five-layer architecture: Data, Model, Decision, Execution, and Oversight layers.</w:t>
      </w:r>
    </w:p>
    <w:p w14:paraId="65DF5757" w14:textId="0C3DF258" w:rsidR="00CD2F71" w:rsidRPr="00CD2F71" w:rsidRDefault="00E80D5A" w:rsidP="00CD2F71">
      <w:pPr>
        <w:spacing w:before="100" w:beforeAutospacing="1"/>
        <w:jc w:val="both"/>
        <w:rPr>
          <w:rFonts w:eastAsia="Times New Roman"/>
          <w:i/>
          <w:iCs/>
          <w:lang w:bidi="bn-BD"/>
        </w:rPr>
      </w:pPr>
      <w:r w:rsidRPr="00BB30D2">
        <w:rPr>
          <w:rFonts w:eastAsia="Times New Roman"/>
          <w:i/>
          <w:iCs/>
          <w:lang w:bidi="bn-BD"/>
        </w:rPr>
        <w:t xml:space="preserve">B. </w:t>
      </w:r>
      <w:r w:rsidRPr="00BB30D2">
        <w:rPr>
          <w:rFonts w:eastAsia="Times New Roman"/>
          <w:i/>
          <w:iCs/>
          <w:kern w:val="36"/>
          <w:lang w:bidi="bn-BD"/>
        </w:rPr>
        <w:t>Data Foundations and Preprocessing Framework</w:t>
      </w:r>
    </w:p>
    <w:p w14:paraId="75E640A9" w14:textId="7E431C0F" w:rsidR="00E80D5A" w:rsidRPr="00BB30D2" w:rsidRDefault="00E80D5A" w:rsidP="00CD2F71">
      <w:pPr>
        <w:pStyle w:val="BodyText"/>
        <w:rPr>
          <w:lang w:val="en-US"/>
        </w:rPr>
      </w:pPr>
      <w:r w:rsidRPr="00BB30D2">
        <w:rPr>
          <w:rFonts w:eastAsia="Times New Roman"/>
          <w:lang w:bidi="bn-BD"/>
        </w:rPr>
        <w:t>Before AI models can be integrated into MIS workflows, organizational data must be cleaned, normalized, and represented appropriately.</w:t>
      </w:r>
      <w:r>
        <w:rPr>
          <w:rFonts w:eastAsia="Times New Roman"/>
          <w:lang w:bidi="bn-BD"/>
        </w:rPr>
        <w:t xml:space="preserve"> </w:t>
      </w:r>
      <w:r w:rsidRPr="00BB30D2">
        <w:rPr>
          <w:rFonts w:eastAsia="Times New Roman"/>
          <w:lang w:bidi="bn-BD"/>
        </w:rPr>
        <w:t>Min–Max Normalization</w:t>
      </w:r>
      <w:r w:rsidRPr="00A6491C">
        <w:rPr>
          <w:rFonts w:eastAsia="Times New Roman"/>
          <w:lang w:bidi="bn-BD"/>
        </w:rPr>
        <w:t xml:space="preserve"> is calculated by eq (1)</w:t>
      </w:r>
      <w:r w:rsidR="00C036C2">
        <w:rPr>
          <w:rFonts w:eastAsia="Times New Roman"/>
          <w:lang w:bidi="bn-BD"/>
        </w:rPr>
        <w:t xml:space="preserve"> [13]</w:t>
      </w:r>
      <w:r w:rsidRPr="00A6491C">
        <w:rPr>
          <w:rFonts w:eastAsia="Times New Roman"/>
          <w:lang w:bidi="bn-BD"/>
        </w:rPr>
        <w:t>.</w:t>
      </w:r>
      <w:r w:rsidRPr="00A6491C">
        <w:t xml:space="preserve"> </w:t>
      </w:r>
      <w:r w:rsidRPr="00A6491C">
        <w:rPr>
          <w:rFonts w:eastAsia="Times New Roman"/>
          <w:lang w:bidi="bn-BD"/>
        </w:rPr>
        <w:t>This scaling ensures consistent range across heterogeneous MIS data such as sales logs, customer interactions, and operational datasets.</w:t>
      </w:r>
      <w:r w:rsidRPr="00016FEF">
        <w:t xml:space="preserve"> </w:t>
      </w:r>
      <w:r w:rsidRPr="00016FEF">
        <w:rPr>
          <w:rFonts w:eastAsia="Times New Roman"/>
          <w:lang w:bidi="bn-BD"/>
        </w:rPr>
        <w:t>Z-Score Standardization</w:t>
      </w:r>
      <w:r>
        <w:rPr>
          <w:rFonts w:eastAsia="Times New Roman"/>
          <w:lang w:bidi="bn-BD"/>
        </w:rPr>
        <w:t xml:space="preserve"> is found by eq (2), w</w:t>
      </w:r>
      <w:r w:rsidRPr="00BB30D2">
        <w:rPr>
          <w:rFonts w:eastAsia="Times New Roman"/>
          <w:lang w:bidi="bn-BD"/>
        </w:rPr>
        <w:t xml:space="preserve">here </w:t>
      </w:r>
      <m:oMath>
        <m:r>
          <w:rPr>
            <w:rFonts w:ascii="Cambria Math" w:eastAsia="Times New Roman" w:hAnsi="Cambria Math"/>
            <w:lang w:bidi="bn-BD"/>
          </w:rPr>
          <m:t>μ</m:t>
        </m:r>
      </m:oMath>
      <w:r>
        <w:rPr>
          <w:rFonts w:eastAsia="Times New Roman"/>
          <w:lang w:bidi="bn-BD"/>
        </w:rPr>
        <w:t xml:space="preserve"> </w:t>
      </w:r>
      <w:r w:rsidRPr="00BB30D2">
        <w:rPr>
          <w:rFonts w:eastAsia="Times New Roman"/>
          <w:lang w:bidi="bn-BD"/>
        </w:rPr>
        <w:t xml:space="preserve">and </w:t>
      </w:r>
      <m:oMath>
        <m:r>
          <w:rPr>
            <w:rFonts w:ascii="Cambria Math" w:eastAsia="Times New Roman" w:hAnsi="Cambria Math"/>
            <w:lang w:bidi="bn-BD"/>
          </w:rPr>
          <m:t>σ</m:t>
        </m:r>
      </m:oMath>
      <w:r>
        <w:rPr>
          <w:rFonts w:eastAsia="Times New Roman"/>
          <w:lang w:bidi="bn-BD"/>
        </w:rPr>
        <w:t xml:space="preserve"> </w:t>
      </w:r>
      <w:r w:rsidRPr="00BB30D2">
        <w:rPr>
          <w:rFonts w:eastAsia="Times New Roman"/>
          <w:lang w:bidi="bn-BD"/>
        </w:rPr>
        <w:t>are the dataset’s mean and standard deviation</w:t>
      </w:r>
      <w:r w:rsidR="00C036C2">
        <w:rPr>
          <w:rFonts w:eastAsia="Times New Roman"/>
          <w:lang w:bidi="bn-BD"/>
        </w:rPr>
        <w:t xml:space="preserve"> [14]</w:t>
      </w:r>
      <w:r w:rsidRPr="00BB30D2">
        <w:rPr>
          <w:rFonts w:eastAsia="Times New Roman"/>
          <w:lang w:bidi="bn-BD"/>
        </w:rPr>
        <w:t>.</w:t>
      </w:r>
      <w:r w:rsidRPr="00665759">
        <w:t xml:space="preserve"> </w:t>
      </w:r>
      <w:r w:rsidRPr="00665759">
        <w:rPr>
          <w:rFonts w:eastAsia="Times New Roman"/>
          <w:lang w:bidi="bn-BD"/>
        </w:rPr>
        <w:t>Feature Engineering</w:t>
      </w:r>
      <w:r>
        <w:rPr>
          <w:rFonts w:eastAsia="Times New Roman"/>
          <w:lang w:bidi="bn-BD"/>
        </w:rPr>
        <w:t xml:space="preserve"> is determined by eq (3)</w:t>
      </w:r>
      <w:r w:rsidR="00C036C2">
        <w:rPr>
          <w:rFonts w:eastAsia="Times New Roman"/>
          <w:lang w:bidi="bn-BD"/>
        </w:rPr>
        <w:t xml:space="preserve"> [15]</w:t>
      </w:r>
      <w:r>
        <w:rPr>
          <w:rFonts w:eastAsia="Times New Roman"/>
          <w:lang w:bidi="bn-BD"/>
        </w:rPr>
        <w:t>.</w:t>
      </w:r>
      <w:r w:rsidRPr="00665759">
        <w:t xml:space="preserve"> </w:t>
      </w:r>
      <w:r w:rsidRPr="00665759">
        <w:rPr>
          <w:rFonts w:eastAsia="Times New Roman"/>
          <w:lang w:bidi="bn-BD"/>
        </w:rPr>
        <w:t>This supports weighted attribute extraction from structured and unstructured data sources.</w:t>
      </w:r>
    </w:p>
    <w:p w14:paraId="49618885" w14:textId="49C4A6CD" w:rsidR="00D35DA9" w:rsidRDefault="00A70CBF" w:rsidP="00D35DA9">
      <w:pPr>
        <w:jc w:val="right"/>
        <w:rPr>
          <w:rFonts w:eastAsia="Times New Roman"/>
          <w:sz w:val="22"/>
          <w:szCs w:val="22"/>
          <w:lang w:bidi="bn-BD"/>
        </w:rPr>
      </w:pPr>
      <m:oMath>
        <m:sSup>
          <m:sSupPr>
            <m:ctrlPr>
              <w:rPr>
                <w:rFonts w:ascii="Cambria Math" w:eastAsia="Times New Roman" w:hAnsi="Cambria Math"/>
                <w:sz w:val="22"/>
                <w:szCs w:val="22"/>
                <w:lang w:bidi="bn-BD"/>
              </w:rPr>
            </m:ctrlPr>
          </m:sSupPr>
          <m:e>
            <m:r>
              <w:rPr>
                <w:rFonts w:ascii="Cambria Math" w:eastAsia="Times New Roman" w:hAnsi="Cambria Math"/>
                <w:sz w:val="22"/>
                <w:szCs w:val="22"/>
                <w:lang w:bidi="bn-BD"/>
              </w:rPr>
              <m:t>x</m:t>
            </m:r>
          </m:e>
          <m:sup>
            <m:r>
              <m:rPr>
                <m:sty m:val="p"/>
              </m:rPr>
              <w:rPr>
                <w:rFonts w:ascii="Cambria Math" w:eastAsia="Times New Roman" w:hAnsi="Cambria Math"/>
                <w:sz w:val="22"/>
                <w:szCs w:val="22"/>
                <w:lang w:bidi="bn-BD"/>
              </w:rPr>
              <m:t>'</m:t>
            </m:r>
          </m:sup>
        </m:sSup>
        <m:r>
          <w:rPr>
            <w:rFonts w:ascii="Cambria Math" w:eastAsia="Times New Roman" w:hAnsi="Cambria Math"/>
            <w:sz w:val="22"/>
            <w:szCs w:val="22"/>
            <w:lang w:bidi="bn-BD"/>
          </w:rPr>
          <m:t>=</m:t>
        </m:r>
        <m:f>
          <m:fPr>
            <m:ctrlPr>
              <w:rPr>
                <w:rFonts w:ascii="Cambria Math" w:eastAsia="Times New Roman" w:hAnsi="Cambria Math"/>
                <w:sz w:val="22"/>
                <w:szCs w:val="22"/>
                <w:lang w:bidi="bn-BD"/>
              </w:rPr>
            </m:ctrlPr>
          </m:fPr>
          <m:num>
            <m:r>
              <w:rPr>
                <w:rFonts w:ascii="Cambria Math" w:eastAsia="Times New Roman" w:hAnsi="Cambria Math"/>
                <w:sz w:val="22"/>
                <w:szCs w:val="22"/>
                <w:lang w:bidi="bn-BD"/>
              </w:rPr>
              <m:t>x</m:t>
            </m:r>
            <m:r>
              <w:rPr>
                <w:rFonts w:ascii="Cambria Math" w:eastAsia="Times New Roman" w:hAnsi="Cambria Math"/>
                <w:sz w:val="22"/>
                <w:szCs w:val="22"/>
                <w:lang w:bidi="bn-BD"/>
              </w:rPr>
              <m:t>-</m:t>
            </m:r>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x</m:t>
                </m:r>
              </m:e>
              <m:sub>
                <m:r>
                  <m:rPr>
                    <m:sty m:val="p"/>
                  </m:rPr>
                  <w:rPr>
                    <w:rFonts w:ascii="Cambria Math" w:eastAsia="Times New Roman" w:hAnsi="Cambria Math"/>
                    <w:sz w:val="22"/>
                    <w:szCs w:val="22"/>
                    <w:lang w:bidi="bn-BD"/>
                  </w:rPr>
                  <m:t>min</m:t>
                </m:r>
              </m:sub>
            </m:sSub>
          </m:num>
          <m:den>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x</m:t>
                </m:r>
              </m:e>
              <m:sub>
                <m:r>
                  <m:rPr>
                    <m:sty m:val="p"/>
                  </m:rPr>
                  <w:rPr>
                    <w:rFonts w:ascii="Cambria Math" w:eastAsia="Times New Roman" w:hAnsi="Cambria Math"/>
                    <w:sz w:val="22"/>
                    <w:szCs w:val="22"/>
                    <w:lang w:bidi="bn-BD"/>
                  </w:rPr>
                  <m:t>max</m:t>
                </m:r>
              </m:sub>
            </m:sSub>
            <m:r>
              <w:rPr>
                <w:rFonts w:ascii="Cambria Math" w:eastAsia="Times New Roman" w:hAnsi="Cambria Math"/>
                <w:sz w:val="22"/>
                <w:szCs w:val="22"/>
                <w:lang w:bidi="bn-BD"/>
              </w:rPr>
              <m:t>-</m:t>
            </m:r>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x</m:t>
                </m:r>
              </m:e>
              <m:sub>
                <m:r>
                  <m:rPr>
                    <m:sty m:val="p"/>
                  </m:rPr>
                  <w:rPr>
                    <w:rFonts w:ascii="Cambria Math" w:eastAsia="Times New Roman" w:hAnsi="Cambria Math"/>
                    <w:sz w:val="22"/>
                    <w:szCs w:val="22"/>
                    <w:lang w:bidi="bn-BD"/>
                  </w:rPr>
                  <m:t>min</m:t>
                </m:r>
              </m:sub>
            </m:sSub>
          </m:den>
        </m:f>
      </m:oMath>
      <w:r w:rsidR="00E80D5A" w:rsidRPr="00D35DA9">
        <w:rPr>
          <w:rFonts w:eastAsia="Times New Roman"/>
          <w:sz w:val="22"/>
          <w:szCs w:val="22"/>
          <w:lang w:bidi="bn-BD"/>
        </w:rPr>
        <w:t xml:space="preserve">                                 (1)</w:t>
      </w:r>
    </w:p>
    <w:p w14:paraId="1D4B8537" w14:textId="7AA4DB43" w:rsidR="00E80D5A" w:rsidRDefault="00E80D5A" w:rsidP="00D35DA9">
      <w:pPr>
        <w:jc w:val="right"/>
        <w:rPr>
          <w:rFonts w:eastAsia="Times New Roman"/>
          <w:sz w:val="22"/>
          <w:szCs w:val="22"/>
          <w:lang w:bidi="bn-BD"/>
        </w:rPr>
      </w:pPr>
      <w:r w:rsidRPr="00BB30D2">
        <w:rPr>
          <w:rFonts w:eastAsia="Times New Roman"/>
          <w:sz w:val="22"/>
          <w:szCs w:val="22"/>
          <w:lang w:bidi="bn-BD"/>
        </w:rPr>
        <w:br/>
      </w:r>
      <m:oMath>
        <m:r>
          <w:rPr>
            <w:rFonts w:ascii="Cambria Math" w:eastAsia="Times New Roman" w:hAnsi="Cambria Math"/>
            <w:sz w:val="22"/>
            <w:szCs w:val="22"/>
            <w:lang w:bidi="bn-BD"/>
          </w:rPr>
          <m:t>z=</m:t>
        </m:r>
        <m:f>
          <m:fPr>
            <m:ctrlPr>
              <w:rPr>
                <w:rFonts w:ascii="Cambria Math" w:eastAsia="Times New Roman" w:hAnsi="Cambria Math"/>
                <w:sz w:val="22"/>
                <w:szCs w:val="22"/>
                <w:lang w:bidi="bn-BD"/>
              </w:rPr>
            </m:ctrlPr>
          </m:fPr>
          <m:num>
            <m:r>
              <w:rPr>
                <w:rFonts w:ascii="Cambria Math" w:eastAsia="Times New Roman" w:hAnsi="Cambria Math"/>
                <w:sz w:val="22"/>
                <w:szCs w:val="22"/>
                <w:lang w:bidi="bn-BD"/>
              </w:rPr>
              <m:t>x-μ</m:t>
            </m:r>
          </m:num>
          <m:den>
            <m:r>
              <w:rPr>
                <w:rFonts w:ascii="Cambria Math" w:eastAsia="Times New Roman" w:hAnsi="Cambria Math"/>
                <w:sz w:val="22"/>
                <w:szCs w:val="22"/>
                <w:lang w:bidi="bn-BD"/>
              </w:rPr>
              <m:t>σ</m:t>
            </m:r>
          </m:den>
        </m:f>
      </m:oMath>
      <w:r w:rsidRPr="00D35DA9">
        <w:rPr>
          <w:rFonts w:eastAsia="Times New Roman"/>
          <w:sz w:val="22"/>
          <w:szCs w:val="22"/>
          <w:lang w:bidi="bn-BD"/>
        </w:rPr>
        <w:t xml:space="preserve">                                      (2)</w:t>
      </w:r>
    </w:p>
    <w:p w14:paraId="6BACD46F" w14:textId="77777777" w:rsidR="00D35DA9" w:rsidRPr="00BB30D2" w:rsidRDefault="00D35DA9" w:rsidP="00D35DA9">
      <w:pPr>
        <w:jc w:val="right"/>
        <w:rPr>
          <w:rFonts w:eastAsia="Times New Roman"/>
          <w:sz w:val="22"/>
          <w:szCs w:val="22"/>
          <w:lang w:bidi="bn-BD"/>
        </w:rPr>
      </w:pPr>
    </w:p>
    <w:p w14:paraId="75425616" w14:textId="4E68F803" w:rsidR="00E80D5A" w:rsidRPr="00BB30D2" w:rsidRDefault="00E80D5A" w:rsidP="00D35DA9">
      <w:pPr>
        <w:jc w:val="right"/>
        <w:rPr>
          <w:rFonts w:eastAsia="Times New Roman"/>
          <w:sz w:val="22"/>
          <w:szCs w:val="22"/>
          <w:lang w:bidi="bn-BD"/>
        </w:rPr>
      </w:pPr>
      <m:oMath>
        <m:r>
          <w:rPr>
            <w:rFonts w:ascii="Cambria Math" w:eastAsia="Times New Roman" w:hAnsi="Cambria Math"/>
            <w:sz w:val="22"/>
            <w:szCs w:val="22"/>
            <w:lang w:bidi="bn-BD"/>
          </w:rPr>
          <m:t>F=</m:t>
        </m:r>
        <m:nary>
          <m:naryPr>
            <m:chr m:val="∑"/>
            <m:limLoc m:val="undOvr"/>
            <m:grow m:val="1"/>
            <m:ctrlPr>
              <w:rPr>
                <w:rFonts w:ascii="Cambria Math" w:eastAsia="Times New Roman" w:hAnsi="Cambria Math"/>
                <w:sz w:val="22"/>
                <w:szCs w:val="22"/>
                <w:lang w:bidi="bn-BD"/>
              </w:rPr>
            </m:ctrlPr>
          </m:naryPr>
          <m:sub>
            <m:r>
              <w:rPr>
                <w:rFonts w:ascii="Cambria Math" w:eastAsia="Times New Roman" w:hAnsi="Cambria Math"/>
                <w:sz w:val="22"/>
                <w:szCs w:val="22"/>
                <w:lang w:bidi="bn-BD"/>
              </w:rPr>
              <m:t>i=1</m:t>
            </m:r>
          </m:sub>
          <m:sup>
            <m:r>
              <w:rPr>
                <w:rFonts w:ascii="Cambria Math" w:eastAsia="Times New Roman" w:hAnsi="Cambria Math"/>
                <w:sz w:val="22"/>
                <w:szCs w:val="22"/>
                <w:lang w:bidi="bn-BD"/>
              </w:rPr>
              <m:t>n</m:t>
            </m:r>
          </m:sup>
          <m:e>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w</m:t>
                </m:r>
              </m:e>
              <m:sub>
                <m:r>
                  <w:rPr>
                    <w:rFonts w:ascii="Cambria Math" w:eastAsia="Times New Roman" w:hAnsi="Cambria Math"/>
                    <w:sz w:val="22"/>
                    <w:szCs w:val="22"/>
                    <w:lang w:bidi="bn-BD"/>
                  </w:rPr>
                  <m:t>i</m:t>
                </m:r>
              </m:sub>
            </m:sSub>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x</m:t>
                </m:r>
              </m:e>
              <m:sub>
                <m:r>
                  <w:rPr>
                    <w:rFonts w:ascii="Cambria Math" w:eastAsia="Times New Roman" w:hAnsi="Cambria Math"/>
                    <w:sz w:val="22"/>
                    <w:szCs w:val="22"/>
                    <w:lang w:bidi="bn-BD"/>
                  </w:rPr>
                  <m:t>i</m:t>
                </m:r>
              </m:sub>
            </m:sSub>
          </m:e>
        </m:nary>
      </m:oMath>
      <w:r w:rsidRPr="00D35DA9">
        <w:rPr>
          <w:rFonts w:eastAsia="Times New Roman"/>
          <w:sz w:val="22"/>
          <w:szCs w:val="22"/>
          <w:lang w:bidi="bn-BD"/>
        </w:rPr>
        <w:t xml:space="preserve">                     </w:t>
      </w:r>
      <w:r w:rsidR="00D35DA9">
        <w:rPr>
          <w:rFonts w:eastAsia="Times New Roman"/>
          <w:sz w:val="22"/>
          <w:szCs w:val="22"/>
          <w:lang w:bidi="bn-BD"/>
        </w:rPr>
        <w:t xml:space="preserve"> </w:t>
      </w:r>
      <w:r w:rsidRPr="00D35DA9">
        <w:rPr>
          <w:rFonts w:eastAsia="Times New Roman"/>
          <w:sz w:val="22"/>
          <w:szCs w:val="22"/>
          <w:lang w:bidi="bn-BD"/>
        </w:rPr>
        <w:t xml:space="preserve">           (3)</w:t>
      </w:r>
    </w:p>
    <w:p w14:paraId="7F7D7E25" w14:textId="0056E368" w:rsidR="00D35DA9" w:rsidRPr="00D35DA9" w:rsidRDefault="00E80D5A" w:rsidP="00D35DA9">
      <w:pPr>
        <w:spacing w:before="100" w:beforeAutospacing="1"/>
        <w:jc w:val="both"/>
        <w:rPr>
          <w:rFonts w:eastAsia="Times New Roman"/>
          <w:i/>
          <w:iCs/>
          <w:lang w:bidi="bn-BD"/>
        </w:rPr>
      </w:pPr>
      <w:r w:rsidRPr="00665759">
        <w:rPr>
          <w:rFonts w:eastAsia="Times New Roman"/>
          <w:i/>
          <w:iCs/>
          <w:lang w:bidi="bn-BD"/>
        </w:rPr>
        <w:t xml:space="preserve">C. </w:t>
      </w:r>
      <w:r w:rsidRPr="00BB30D2">
        <w:rPr>
          <w:rFonts w:eastAsia="Times New Roman"/>
          <w:i/>
          <w:iCs/>
          <w:kern w:val="36"/>
          <w:lang w:bidi="bn-BD"/>
        </w:rPr>
        <w:t>Conceptual Modeling Approach</w:t>
      </w:r>
    </w:p>
    <w:p w14:paraId="0C467B18" w14:textId="1958D52A" w:rsidR="00E80D5A" w:rsidRPr="00D35DA9" w:rsidRDefault="00E80D5A" w:rsidP="00D35DA9">
      <w:pPr>
        <w:pStyle w:val="BodyText"/>
        <w:rPr>
          <w:lang w:val="en-US"/>
        </w:rPr>
      </w:pPr>
      <w:r w:rsidRPr="00BB30D2">
        <w:rPr>
          <w:rFonts w:eastAsia="Times New Roman"/>
          <w:lang w:bidi="bn-BD"/>
        </w:rPr>
        <w:t>A structured, layered modeling process was used to produce the AI-driven MIS architecture</w:t>
      </w:r>
      <w:r w:rsidR="00C036C2">
        <w:rPr>
          <w:rFonts w:eastAsia="Times New Roman"/>
          <w:lang w:bidi="bn-BD"/>
        </w:rPr>
        <w:t xml:space="preserve"> [15]</w:t>
      </w:r>
      <w:r w:rsidRPr="00BB30D2">
        <w:rPr>
          <w:rFonts w:eastAsia="Times New Roman"/>
          <w:lang w:bidi="bn-BD"/>
        </w:rPr>
        <w:t>. This process included three major stages:</w:t>
      </w:r>
      <w:r w:rsidRPr="00665759">
        <w:t xml:space="preserve"> </w:t>
      </w:r>
      <w:r w:rsidRPr="00665759">
        <w:rPr>
          <w:rFonts w:eastAsia="Times New Roman"/>
          <w:lang w:bidi="bn-BD"/>
        </w:rPr>
        <w:t>Component Identification</w:t>
      </w:r>
      <w:r>
        <w:rPr>
          <w:rFonts w:eastAsia="Times New Roman"/>
          <w:lang w:bidi="bn-BD"/>
        </w:rPr>
        <w:t xml:space="preserve">, </w:t>
      </w:r>
      <w:r w:rsidRPr="00665759">
        <w:rPr>
          <w:rFonts w:eastAsia="Times New Roman"/>
          <w:lang w:bidi="bn-BD"/>
        </w:rPr>
        <w:t>Framework Structuring</w:t>
      </w:r>
      <w:r>
        <w:rPr>
          <w:rFonts w:eastAsia="Times New Roman"/>
          <w:lang w:bidi="bn-BD"/>
        </w:rPr>
        <w:t xml:space="preserve">, and </w:t>
      </w:r>
      <w:r w:rsidRPr="00665759">
        <w:rPr>
          <w:rFonts w:eastAsia="Times New Roman"/>
          <w:lang w:bidi="bn-BD"/>
        </w:rPr>
        <w:t>Iterative Refinement Using Scenario Cases</w:t>
      </w:r>
      <w:r>
        <w:rPr>
          <w:rFonts w:eastAsia="Times New Roman"/>
          <w:lang w:bidi="bn-BD"/>
        </w:rPr>
        <w:t xml:space="preserve">. For </w:t>
      </w:r>
      <w:r w:rsidRPr="00665759">
        <w:rPr>
          <w:rFonts w:eastAsia="Times New Roman"/>
          <w:lang w:bidi="bn-BD"/>
        </w:rPr>
        <w:t>Component Identification</w:t>
      </w:r>
      <w:r>
        <w:rPr>
          <w:rFonts w:eastAsia="Times New Roman"/>
          <w:lang w:bidi="bn-BD"/>
        </w:rPr>
        <w:t xml:space="preserve">, </w:t>
      </w:r>
      <w:r w:rsidRPr="00BB30D2">
        <w:rPr>
          <w:rFonts w:eastAsia="Times New Roman"/>
          <w:lang w:bidi="bn-BD"/>
        </w:rPr>
        <w:t>Core MIS and AI functions were extracted from literature and industry use-cases:</w:t>
      </w:r>
      <w:r>
        <w:rPr>
          <w:rFonts w:eastAsia="Times New Roman"/>
          <w:lang w:bidi="bn-BD"/>
        </w:rPr>
        <w:t xml:space="preserve"> </w:t>
      </w:r>
      <w:r w:rsidRPr="00BB30D2">
        <w:rPr>
          <w:rFonts w:eastAsia="Times New Roman"/>
          <w:lang w:bidi="bn-BD"/>
        </w:rPr>
        <w:t>Data acquisition and validation</w:t>
      </w:r>
      <w:r>
        <w:rPr>
          <w:rFonts w:eastAsia="Times New Roman"/>
          <w:lang w:bidi="bn-BD"/>
        </w:rPr>
        <w:t xml:space="preserve">, </w:t>
      </w:r>
      <w:r w:rsidRPr="00BB30D2">
        <w:rPr>
          <w:rFonts w:eastAsia="Times New Roman"/>
          <w:lang w:bidi="bn-BD"/>
        </w:rPr>
        <w:t>Machine learning and deep learning modeling</w:t>
      </w:r>
      <w:r>
        <w:rPr>
          <w:rFonts w:eastAsia="Times New Roman"/>
          <w:lang w:bidi="bn-BD"/>
        </w:rPr>
        <w:t xml:space="preserve">, </w:t>
      </w:r>
      <w:r w:rsidRPr="00BB30D2">
        <w:rPr>
          <w:rFonts w:eastAsia="Times New Roman"/>
          <w:lang w:bidi="bn-BD"/>
        </w:rPr>
        <w:t>Optimization and decision algorithms</w:t>
      </w:r>
      <w:r>
        <w:rPr>
          <w:rFonts w:eastAsia="Times New Roman"/>
          <w:lang w:bidi="bn-BD"/>
        </w:rPr>
        <w:t xml:space="preserve">, </w:t>
      </w:r>
      <w:r w:rsidRPr="00BB30D2">
        <w:rPr>
          <w:rFonts w:eastAsia="Times New Roman"/>
          <w:lang w:bidi="bn-BD"/>
        </w:rPr>
        <w:t>Automation mechanisms for system execution</w:t>
      </w:r>
      <w:r>
        <w:rPr>
          <w:rFonts w:eastAsia="Times New Roman"/>
          <w:lang w:bidi="bn-BD"/>
        </w:rPr>
        <w:t xml:space="preserve">, and </w:t>
      </w:r>
      <w:r w:rsidRPr="00BB30D2">
        <w:rPr>
          <w:rFonts w:eastAsia="Times New Roman"/>
          <w:lang w:bidi="bn-BD"/>
        </w:rPr>
        <w:t>Ethical oversight and human–machine governance</w:t>
      </w:r>
      <w:r>
        <w:rPr>
          <w:rFonts w:eastAsia="Times New Roman"/>
          <w:lang w:bidi="bn-BD"/>
        </w:rPr>
        <w:t xml:space="preserve">. </w:t>
      </w:r>
      <w:r w:rsidRPr="00BB30D2">
        <w:rPr>
          <w:rFonts w:eastAsia="Times New Roman"/>
          <w:lang w:bidi="bn-BD"/>
        </w:rPr>
        <w:t>These components form the basis of the five-layer architecture.</w:t>
      </w:r>
      <w:r>
        <w:rPr>
          <w:rFonts w:eastAsia="Times New Roman"/>
          <w:lang w:bidi="bn-BD"/>
        </w:rPr>
        <w:t xml:space="preserve"> </w:t>
      </w:r>
      <w:r w:rsidRPr="00BB30D2">
        <w:rPr>
          <w:rFonts w:eastAsia="Times New Roman"/>
          <w:lang w:bidi="bn-BD"/>
        </w:rPr>
        <w:t xml:space="preserve">Each layer was defined </w:t>
      </w:r>
      <w:r>
        <w:rPr>
          <w:rFonts w:eastAsia="Times New Roman"/>
          <w:lang w:bidi="bn-BD"/>
        </w:rPr>
        <w:t xml:space="preserve">for </w:t>
      </w:r>
      <w:r w:rsidRPr="00665759">
        <w:rPr>
          <w:rFonts w:eastAsia="Times New Roman"/>
          <w:lang w:bidi="bn-BD"/>
        </w:rPr>
        <w:t>Framework Structuring</w:t>
      </w:r>
      <w:r>
        <w:rPr>
          <w:rFonts w:eastAsia="Times New Roman"/>
          <w:lang w:bidi="bn-BD"/>
        </w:rPr>
        <w:t xml:space="preserve"> </w:t>
      </w:r>
      <w:r w:rsidRPr="00BB30D2">
        <w:rPr>
          <w:rFonts w:eastAsia="Times New Roman"/>
          <w:lang w:bidi="bn-BD"/>
        </w:rPr>
        <w:t>by analyzing:</w:t>
      </w:r>
      <w:r>
        <w:rPr>
          <w:rFonts w:eastAsia="Times New Roman"/>
          <w:lang w:bidi="bn-BD"/>
        </w:rPr>
        <w:t xml:space="preserve"> </w:t>
      </w:r>
      <w:r w:rsidRPr="00BB30D2">
        <w:rPr>
          <w:rFonts w:eastAsia="Times New Roman"/>
          <w:lang w:bidi="bn-BD"/>
        </w:rPr>
        <w:t>Internal processes</w:t>
      </w:r>
      <w:r>
        <w:rPr>
          <w:rFonts w:eastAsia="Times New Roman"/>
          <w:lang w:bidi="bn-BD"/>
        </w:rPr>
        <w:t xml:space="preserve">, </w:t>
      </w:r>
      <w:r w:rsidRPr="00BB30D2">
        <w:rPr>
          <w:rFonts w:eastAsia="Times New Roman"/>
          <w:lang w:bidi="bn-BD"/>
        </w:rPr>
        <w:t>Required tools/algorithms</w:t>
      </w:r>
      <w:r>
        <w:rPr>
          <w:rFonts w:eastAsia="Times New Roman"/>
          <w:lang w:bidi="bn-BD"/>
        </w:rPr>
        <w:t xml:space="preserve">, and </w:t>
      </w:r>
      <w:r w:rsidRPr="00BB30D2">
        <w:rPr>
          <w:rFonts w:eastAsia="Times New Roman"/>
          <w:lang w:bidi="bn-BD"/>
        </w:rPr>
        <w:t>Relationships among layers</w:t>
      </w:r>
      <w:r>
        <w:rPr>
          <w:rFonts w:eastAsia="Times New Roman"/>
          <w:lang w:bidi="bn-BD"/>
        </w:rPr>
        <w:t xml:space="preserve">. </w:t>
      </w:r>
      <w:r w:rsidRPr="00BB30D2">
        <w:rPr>
          <w:rFonts w:eastAsia="Times New Roman"/>
          <w:lang w:bidi="bn-BD"/>
        </w:rPr>
        <w:t xml:space="preserve">Examples </w:t>
      </w:r>
      <w:r w:rsidRPr="00665759">
        <w:rPr>
          <w:rFonts w:eastAsia="Times New Roman"/>
          <w:lang w:bidi="bn-BD"/>
        </w:rPr>
        <w:t xml:space="preserve">include </w:t>
      </w:r>
      <w:r w:rsidRPr="00BB30D2">
        <w:rPr>
          <w:rFonts w:eastAsia="Times New Roman"/>
          <w:lang w:bidi="bn-BD"/>
        </w:rPr>
        <w:t>Data Layer: preprocessing, anomaly detection, feature engineering, governance controls.</w:t>
      </w:r>
      <w:r w:rsidRPr="00665759">
        <w:rPr>
          <w:rFonts w:eastAsia="Times New Roman"/>
          <w:lang w:bidi="bn-BD"/>
        </w:rPr>
        <w:t xml:space="preserve"> </w:t>
      </w:r>
      <w:r w:rsidRPr="00BB30D2">
        <w:rPr>
          <w:rFonts w:eastAsia="Times New Roman"/>
          <w:lang w:bidi="bn-BD"/>
        </w:rPr>
        <w:t>Model Layer: ML/DL algorithms for forecasting, anomaly detection, classification, optimization.</w:t>
      </w:r>
      <w:r w:rsidRPr="00665759">
        <w:rPr>
          <w:rFonts w:eastAsia="Times New Roman"/>
          <w:lang w:bidi="bn-BD"/>
        </w:rPr>
        <w:t xml:space="preserve"> And </w:t>
      </w:r>
      <w:r w:rsidRPr="00BB30D2">
        <w:rPr>
          <w:rFonts w:eastAsia="Times New Roman"/>
          <w:lang w:bidi="bn-BD"/>
        </w:rPr>
        <w:t>Oversight Layer: explainability, fairness checks, drift monitoring, human intervention.</w:t>
      </w:r>
      <w:r>
        <w:rPr>
          <w:rFonts w:eastAsia="Times New Roman"/>
          <w:lang w:bidi="bn-BD"/>
        </w:rPr>
        <w:t xml:space="preserve"> </w:t>
      </w:r>
      <w:r w:rsidRPr="00BB30D2">
        <w:rPr>
          <w:rFonts w:eastAsia="Times New Roman"/>
          <w:lang w:bidi="bn-BD"/>
        </w:rPr>
        <w:t>This ensures scalability, explainability, and alignment with enterprise MIS ecosystems.</w:t>
      </w:r>
      <w:r>
        <w:rPr>
          <w:rFonts w:eastAsia="Times New Roman"/>
          <w:lang w:bidi="bn-BD"/>
        </w:rPr>
        <w:t xml:space="preserve"> </w:t>
      </w:r>
      <w:r w:rsidRPr="00BB30D2">
        <w:rPr>
          <w:rFonts w:eastAsia="Times New Roman"/>
          <w:lang w:bidi="bn-BD"/>
        </w:rPr>
        <w:t xml:space="preserve">The framework </w:t>
      </w:r>
      <w:r>
        <w:rPr>
          <w:rFonts w:eastAsia="Times New Roman"/>
          <w:lang w:bidi="bn-BD"/>
        </w:rPr>
        <w:t xml:space="preserve">of </w:t>
      </w:r>
      <w:r w:rsidRPr="00665759">
        <w:rPr>
          <w:rFonts w:eastAsia="Times New Roman"/>
          <w:lang w:bidi="bn-BD"/>
        </w:rPr>
        <w:t xml:space="preserve">Iterative Refinement Using Scenario Cases </w:t>
      </w:r>
      <w:r w:rsidRPr="00BB30D2">
        <w:rPr>
          <w:rFonts w:eastAsia="Times New Roman"/>
          <w:lang w:bidi="bn-BD"/>
        </w:rPr>
        <w:t>was compared with real-world MIS and AI use-cases:</w:t>
      </w:r>
      <w:r>
        <w:rPr>
          <w:rFonts w:eastAsia="Times New Roman"/>
          <w:lang w:bidi="bn-BD"/>
        </w:rPr>
        <w:t xml:space="preserve"> </w:t>
      </w:r>
      <w:r w:rsidRPr="00BB30D2">
        <w:rPr>
          <w:rFonts w:eastAsia="Times New Roman"/>
          <w:lang w:bidi="bn-BD"/>
        </w:rPr>
        <w:t>Retail demand forecasting</w:t>
      </w:r>
      <w:r>
        <w:rPr>
          <w:rFonts w:eastAsia="Times New Roman"/>
          <w:lang w:bidi="bn-BD"/>
        </w:rPr>
        <w:t xml:space="preserve">, </w:t>
      </w:r>
      <w:r w:rsidRPr="00BB30D2">
        <w:rPr>
          <w:rFonts w:eastAsia="Times New Roman"/>
          <w:lang w:bidi="bn-BD"/>
        </w:rPr>
        <w:t>financial fraud detection</w:t>
      </w:r>
      <w:r>
        <w:rPr>
          <w:rFonts w:eastAsia="Times New Roman"/>
          <w:lang w:bidi="bn-BD"/>
        </w:rPr>
        <w:t xml:space="preserve">, </w:t>
      </w:r>
      <w:r w:rsidRPr="00BB30D2">
        <w:rPr>
          <w:rFonts w:eastAsia="Times New Roman"/>
          <w:lang w:bidi="bn-BD"/>
        </w:rPr>
        <w:t>Dynamic pricing</w:t>
      </w:r>
      <w:r>
        <w:rPr>
          <w:rFonts w:eastAsia="Times New Roman"/>
          <w:lang w:bidi="bn-BD"/>
        </w:rPr>
        <w:t xml:space="preserve">, </w:t>
      </w:r>
      <w:r w:rsidRPr="00BB30D2">
        <w:rPr>
          <w:rFonts w:eastAsia="Times New Roman"/>
          <w:lang w:bidi="bn-BD"/>
        </w:rPr>
        <w:t>Customer churn prediction</w:t>
      </w:r>
      <w:r>
        <w:rPr>
          <w:rFonts w:eastAsia="Times New Roman"/>
          <w:lang w:bidi="bn-BD"/>
        </w:rPr>
        <w:t xml:space="preserve">. </w:t>
      </w:r>
      <w:r w:rsidRPr="00BB30D2">
        <w:rPr>
          <w:rFonts w:eastAsia="Times New Roman"/>
          <w:lang w:bidi="bn-BD"/>
        </w:rPr>
        <w:t>These comparisons validated the architecture’s flow and functional logic.</w:t>
      </w:r>
    </w:p>
    <w:p w14:paraId="1244722C" w14:textId="44CC8971" w:rsidR="00D35DA9" w:rsidRPr="00D35DA9" w:rsidRDefault="00E80D5A" w:rsidP="00D35DA9">
      <w:pPr>
        <w:spacing w:before="100" w:beforeAutospacing="1"/>
        <w:jc w:val="both"/>
        <w:rPr>
          <w:rFonts w:eastAsia="Times New Roman"/>
          <w:i/>
          <w:iCs/>
          <w:lang w:bidi="bn-BD"/>
        </w:rPr>
      </w:pPr>
      <w:r w:rsidRPr="002E7616">
        <w:rPr>
          <w:rFonts w:eastAsia="Times New Roman"/>
          <w:i/>
          <w:iCs/>
          <w:lang w:bidi="bn-BD"/>
        </w:rPr>
        <w:t>D. Tools, Techniques, and Algorithms Examined</w:t>
      </w:r>
    </w:p>
    <w:p w14:paraId="4DE60DE5" w14:textId="42524524" w:rsidR="00E80D5A" w:rsidRPr="00D35DA9" w:rsidRDefault="00E80D5A" w:rsidP="00D35DA9">
      <w:pPr>
        <w:pStyle w:val="BodyText"/>
        <w:rPr>
          <w:lang w:val="en-US"/>
        </w:rPr>
      </w:pPr>
      <w:r w:rsidRPr="002E7616">
        <w:rPr>
          <w:rFonts w:eastAsia="Times New Roman"/>
          <w:lang w:bidi="bn-BD"/>
        </w:rPr>
        <w:t>Although the paper does not implement empirical testing, it systematically evaluates the suitability of various AI tools and algorithms for integration into MIS, as described in the manuscript’s use-case analyses</w:t>
      </w:r>
      <w:r>
        <w:rPr>
          <w:rFonts w:eastAsia="Times New Roman"/>
          <w:lang w:bidi="bn-BD"/>
        </w:rPr>
        <w:t xml:space="preserve">, </w:t>
      </w:r>
      <w:r w:rsidRPr="002E7616">
        <w:rPr>
          <w:rFonts w:eastAsia="Times New Roman"/>
          <w:lang w:bidi="bn-BD"/>
        </w:rPr>
        <w:t>Machine Learning Algorithms</w:t>
      </w:r>
      <w:r>
        <w:rPr>
          <w:rFonts w:eastAsia="Times New Roman"/>
          <w:lang w:bidi="bn-BD"/>
        </w:rPr>
        <w:t xml:space="preserve">, such as </w:t>
      </w:r>
      <w:r w:rsidRPr="002E7616">
        <w:rPr>
          <w:rFonts w:eastAsia="Times New Roman"/>
          <w:lang w:bidi="bn-BD"/>
        </w:rPr>
        <w:t>Decision Trees, Random Forests, and Gradient Boosting for structured decision-making and risk analysis</w:t>
      </w:r>
      <w:r>
        <w:rPr>
          <w:rFonts w:eastAsia="Times New Roman"/>
          <w:lang w:bidi="bn-BD"/>
        </w:rPr>
        <w:t xml:space="preserve">, </w:t>
      </w:r>
      <w:r w:rsidRPr="002E7616">
        <w:rPr>
          <w:rFonts w:eastAsia="Times New Roman"/>
          <w:lang w:bidi="bn-BD"/>
        </w:rPr>
        <w:t>Support Vector Machines for classification tasks</w:t>
      </w:r>
      <w:r>
        <w:rPr>
          <w:rFonts w:eastAsia="Times New Roman"/>
          <w:lang w:bidi="bn-BD"/>
        </w:rPr>
        <w:t xml:space="preserve">, and </w:t>
      </w:r>
      <w:r w:rsidRPr="002E7616">
        <w:rPr>
          <w:rFonts w:eastAsia="Times New Roman"/>
          <w:lang w:bidi="bn-BD"/>
        </w:rPr>
        <w:t>Regression models (ARIMA, linear regression) for forecasting trends over time</w:t>
      </w:r>
      <w:r>
        <w:rPr>
          <w:rFonts w:eastAsia="Times New Roman"/>
          <w:lang w:bidi="bn-BD"/>
        </w:rPr>
        <w:t xml:space="preserve">. Then </w:t>
      </w:r>
      <w:r w:rsidRPr="002E7616">
        <w:rPr>
          <w:rFonts w:eastAsia="Times New Roman"/>
          <w:lang w:bidi="bn-BD"/>
        </w:rPr>
        <w:t>Deep Learning Architectures</w:t>
      </w:r>
      <w:r>
        <w:rPr>
          <w:rFonts w:eastAsia="Times New Roman"/>
          <w:lang w:bidi="bn-BD"/>
        </w:rPr>
        <w:t xml:space="preserve">, such as </w:t>
      </w:r>
      <w:r w:rsidRPr="002E7616">
        <w:rPr>
          <w:rFonts w:eastAsia="Times New Roman"/>
          <w:lang w:bidi="bn-BD"/>
        </w:rPr>
        <w:t>Convolutional Neural Networks (CNNs) for processing unstructured visual or text-based data</w:t>
      </w:r>
      <w:r>
        <w:rPr>
          <w:rFonts w:eastAsia="Times New Roman"/>
          <w:lang w:bidi="bn-BD"/>
        </w:rPr>
        <w:t xml:space="preserve">, </w:t>
      </w:r>
      <w:r w:rsidRPr="002E7616">
        <w:rPr>
          <w:rFonts w:eastAsia="Times New Roman"/>
          <w:lang w:bidi="bn-BD"/>
        </w:rPr>
        <w:t>Recurrent Neural Networks (RNNs), LSTMs, GRUs for sequential data such as sales history or customer activity logs</w:t>
      </w:r>
      <w:r>
        <w:rPr>
          <w:rFonts w:eastAsia="Times New Roman"/>
          <w:lang w:bidi="bn-BD"/>
        </w:rPr>
        <w:t xml:space="preserve">, and </w:t>
      </w:r>
      <w:r w:rsidRPr="002E7616">
        <w:rPr>
          <w:rFonts w:eastAsia="Times New Roman"/>
          <w:lang w:bidi="bn-BD"/>
        </w:rPr>
        <w:t>Autoencoders and Isolation Forests for anomaly and fraud detection</w:t>
      </w:r>
      <w:r>
        <w:rPr>
          <w:rFonts w:eastAsia="Times New Roman"/>
          <w:lang w:bidi="bn-BD"/>
        </w:rPr>
        <w:t xml:space="preserve">. Lastly, </w:t>
      </w:r>
      <w:r w:rsidRPr="002E7616">
        <w:rPr>
          <w:rFonts w:eastAsia="Times New Roman"/>
          <w:lang w:bidi="bn-BD"/>
        </w:rPr>
        <w:t>Optimization and Decision Algorithms</w:t>
      </w:r>
      <w:r>
        <w:rPr>
          <w:rFonts w:eastAsia="Times New Roman"/>
          <w:lang w:bidi="bn-BD"/>
        </w:rPr>
        <w:t xml:space="preserve">, like </w:t>
      </w:r>
      <w:r w:rsidRPr="002E7616">
        <w:rPr>
          <w:rFonts w:eastAsia="Times New Roman"/>
          <w:lang w:bidi="bn-BD"/>
        </w:rPr>
        <w:t>Scenario simulation models</w:t>
      </w:r>
      <w:r>
        <w:rPr>
          <w:rFonts w:eastAsia="Times New Roman"/>
          <w:lang w:bidi="bn-BD"/>
        </w:rPr>
        <w:t xml:space="preserve">, </w:t>
      </w:r>
      <w:r w:rsidRPr="002E7616">
        <w:rPr>
          <w:rFonts w:eastAsia="Times New Roman"/>
          <w:lang w:bidi="bn-BD"/>
        </w:rPr>
        <w:t>Reinforcement learning for dynamic pricing</w:t>
      </w:r>
      <w:r>
        <w:rPr>
          <w:rFonts w:eastAsia="Times New Roman"/>
          <w:lang w:bidi="bn-BD"/>
        </w:rPr>
        <w:t xml:space="preserve">, and </w:t>
      </w:r>
      <w:r w:rsidRPr="002E7616">
        <w:rPr>
          <w:rFonts w:eastAsia="Times New Roman"/>
          <w:lang w:bidi="bn-BD"/>
        </w:rPr>
        <w:t>Linear and nonlinear optimization algorithms for resource allocation</w:t>
      </w:r>
      <w:r>
        <w:rPr>
          <w:rFonts w:eastAsia="Times New Roman"/>
          <w:lang w:bidi="bn-BD"/>
        </w:rPr>
        <w:t xml:space="preserve"> </w:t>
      </w:r>
      <w:r w:rsidRPr="002E7616">
        <w:rPr>
          <w:rFonts w:eastAsia="Times New Roman"/>
          <w:lang w:bidi="bn-BD"/>
        </w:rPr>
        <w:t>These tools were conceptually mapped to the relevant architectural layers to demonstrate how AI enhances decision-making workflows in MIS environments.</w:t>
      </w:r>
    </w:p>
    <w:p w14:paraId="6F8F9FFB" w14:textId="01096B34" w:rsidR="00D35DA9" w:rsidRPr="00D35DA9" w:rsidRDefault="00E80D5A" w:rsidP="00D35DA9">
      <w:pPr>
        <w:spacing w:before="100" w:beforeAutospacing="1"/>
        <w:jc w:val="both"/>
        <w:rPr>
          <w:rFonts w:eastAsia="Times New Roman"/>
          <w:i/>
          <w:iCs/>
          <w:lang w:bidi="bn-BD"/>
        </w:rPr>
      </w:pPr>
      <w:r w:rsidRPr="002E7616">
        <w:rPr>
          <w:rFonts w:eastAsia="Times New Roman"/>
          <w:i/>
          <w:iCs/>
          <w:lang w:bidi="bn-BD"/>
        </w:rPr>
        <w:t xml:space="preserve">E. </w:t>
      </w:r>
      <w:r w:rsidRPr="00BB30D2">
        <w:rPr>
          <w:rFonts w:eastAsia="Times New Roman"/>
          <w:i/>
          <w:iCs/>
          <w:kern w:val="36"/>
          <w:lang w:bidi="bn-BD"/>
        </w:rPr>
        <w:t>Scenario-Based Evaluation Setup</w:t>
      </w:r>
    </w:p>
    <w:p w14:paraId="2F503E24" w14:textId="7768B193" w:rsidR="00E80D5A" w:rsidRPr="00D35DA9" w:rsidRDefault="00E80D5A" w:rsidP="00D35DA9">
      <w:pPr>
        <w:pStyle w:val="BodyText"/>
        <w:rPr>
          <w:lang w:val="en-US"/>
        </w:rPr>
      </w:pPr>
      <w:r w:rsidRPr="00BB30D2">
        <w:rPr>
          <w:rFonts w:eastAsia="Times New Roman"/>
          <w:lang w:bidi="bn-BD"/>
        </w:rPr>
        <w:t>Because the study proposes a conceptual architecture, evaluation was performed using scenario-based illustrations. Examples in the manuscript demonstrate improvements in:</w:t>
      </w:r>
      <w:r>
        <w:rPr>
          <w:rFonts w:eastAsia="Times New Roman"/>
          <w:lang w:bidi="bn-BD"/>
        </w:rPr>
        <w:t xml:space="preserve"> </w:t>
      </w:r>
      <w:r w:rsidRPr="00BB30D2">
        <w:rPr>
          <w:rFonts w:eastAsia="Times New Roman"/>
          <w:lang w:bidi="bn-BD"/>
        </w:rPr>
        <w:t>Demand forecasting accuracy (via ML models)</w:t>
      </w:r>
      <w:r>
        <w:rPr>
          <w:rFonts w:eastAsia="Times New Roman"/>
          <w:lang w:bidi="bn-BD"/>
        </w:rPr>
        <w:t xml:space="preserve">, </w:t>
      </w:r>
      <w:r w:rsidRPr="00BB30D2">
        <w:rPr>
          <w:rFonts w:eastAsia="Times New Roman"/>
          <w:lang w:bidi="bn-BD"/>
        </w:rPr>
        <w:t>Decision-making time reduction (via automation)</w:t>
      </w:r>
      <w:r>
        <w:rPr>
          <w:rFonts w:eastAsia="Times New Roman"/>
          <w:lang w:bidi="bn-BD"/>
        </w:rPr>
        <w:t xml:space="preserve">, </w:t>
      </w:r>
      <w:r w:rsidRPr="00BB30D2">
        <w:rPr>
          <w:rFonts w:eastAsia="Times New Roman"/>
          <w:lang w:bidi="bn-BD"/>
        </w:rPr>
        <w:t>Fraud detection rates (via anomaly detection models)</w:t>
      </w:r>
      <w:r>
        <w:rPr>
          <w:rFonts w:eastAsia="Times New Roman"/>
          <w:lang w:bidi="bn-BD"/>
        </w:rPr>
        <w:t xml:space="preserve">, </w:t>
      </w:r>
      <w:r w:rsidRPr="00BB30D2">
        <w:rPr>
          <w:rFonts w:eastAsia="Times New Roman"/>
          <w:lang w:bidi="bn-BD"/>
        </w:rPr>
        <w:t>Revenue performance (via reinforcement learning pricing algorithms)</w:t>
      </w:r>
      <w:r>
        <w:rPr>
          <w:rFonts w:eastAsia="Times New Roman"/>
          <w:lang w:bidi="bn-BD"/>
        </w:rPr>
        <w:t xml:space="preserve">, </w:t>
      </w:r>
      <w:r w:rsidRPr="00BB30D2">
        <w:rPr>
          <w:rFonts w:eastAsia="Times New Roman"/>
          <w:lang w:bidi="bn-BD"/>
        </w:rPr>
        <w:t>Customer churn prediction accuracy</w:t>
      </w:r>
      <w:r>
        <w:rPr>
          <w:rFonts w:eastAsia="Times New Roman"/>
          <w:lang w:bidi="bn-BD"/>
        </w:rPr>
        <w:t xml:space="preserve">, and </w:t>
      </w:r>
      <w:r w:rsidRPr="00BB30D2">
        <w:rPr>
          <w:rFonts w:eastAsia="Times New Roman"/>
          <w:lang w:bidi="bn-BD"/>
        </w:rPr>
        <w:t>Organizational risk mitigation (via AI scenario planning)</w:t>
      </w:r>
      <w:r>
        <w:rPr>
          <w:rFonts w:eastAsia="Times New Roman"/>
          <w:lang w:bidi="bn-BD"/>
        </w:rPr>
        <w:t xml:space="preserve">. </w:t>
      </w:r>
      <w:r w:rsidRPr="00BB30D2">
        <w:rPr>
          <w:rFonts w:eastAsia="Times New Roman"/>
          <w:lang w:bidi="bn-BD"/>
        </w:rPr>
        <w:t>These scenarios illustrate how each architectural layer contributes to measurable improvements in operational and strategic decision processes.</w:t>
      </w:r>
    </w:p>
    <w:p w14:paraId="6E00D985" w14:textId="5B4978C6" w:rsidR="00D35DA9" w:rsidRPr="00D35DA9" w:rsidRDefault="00E80D5A" w:rsidP="00D35DA9">
      <w:pPr>
        <w:spacing w:before="100" w:beforeAutospacing="1"/>
        <w:jc w:val="both"/>
        <w:rPr>
          <w:rFonts w:eastAsia="Times New Roman"/>
          <w:i/>
          <w:iCs/>
          <w:lang w:bidi="bn-BD"/>
        </w:rPr>
      </w:pPr>
      <w:r w:rsidRPr="002E7616">
        <w:rPr>
          <w:rFonts w:eastAsia="Times New Roman"/>
          <w:i/>
          <w:iCs/>
          <w:lang w:bidi="bn-BD"/>
        </w:rPr>
        <w:lastRenderedPageBreak/>
        <w:t xml:space="preserve">F. </w:t>
      </w:r>
      <w:r w:rsidRPr="00BB30D2">
        <w:rPr>
          <w:rFonts w:eastAsia="Times New Roman"/>
          <w:i/>
          <w:iCs/>
          <w:kern w:val="36"/>
          <w:lang w:bidi="bn-BD"/>
        </w:rPr>
        <w:t>Ethical and Governance Considerations</w:t>
      </w:r>
    </w:p>
    <w:p w14:paraId="4989770A" w14:textId="2C52E37C" w:rsidR="00E80D5A" w:rsidRPr="00BB30D2" w:rsidRDefault="00E80D5A" w:rsidP="00D35DA9">
      <w:pPr>
        <w:pStyle w:val="BodyText"/>
        <w:rPr>
          <w:color w:val="0070C0"/>
          <w:lang w:val="en-US"/>
        </w:rPr>
      </w:pPr>
      <w:r w:rsidRPr="00BB30D2">
        <w:rPr>
          <w:rFonts w:eastAsia="Times New Roman"/>
          <w:color w:val="0070C0"/>
          <w:highlight w:val="yellow"/>
          <w:lang w:bidi="bn-BD"/>
        </w:rPr>
        <w:t>The Oversight Layer integrates governance mechanisms to ensure responsible AI deployment:</w:t>
      </w:r>
      <w:r w:rsidRPr="00D35DA9">
        <w:rPr>
          <w:rFonts w:eastAsia="Times New Roman"/>
          <w:color w:val="0070C0"/>
          <w:highlight w:val="yellow"/>
          <w:lang w:bidi="bn-BD"/>
        </w:rPr>
        <w:t xml:space="preserve"> </w:t>
      </w:r>
      <w:r w:rsidRPr="00BB30D2">
        <w:rPr>
          <w:rFonts w:eastAsia="Times New Roman"/>
          <w:color w:val="0070C0"/>
          <w:highlight w:val="yellow"/>
          <w:lang w:bidi="bn-BD"/>
        </w:rPr>
        <w:t>Explainability assessments (XAI)</w:t>
      </w:r>
      <w:r w:rsidRPr="00D35DA9">
        <w:rPr>
          <w:rFonts w:eastAsia="Times New Roman"/>
          <w:color w:val="0070C0"/>
          <w:highlight w:val="yellow"/>
          <w:lang w:bidi="bn-BD"/>
        </w:rPr>
        <w:t xml:space="preserve">, </w:t>
      </w:r>
      <w:r w:rsidRPr="00BB30D2">
        <w:rPr>
          <w:rFonts w:eastAsia="Times New Roman"/>
          <w:color w:val="0070C0"/>
          <w:highlight w:val="yellow"/>
          <w:lang w:bidi="bn-BD"/>
        </w:rPr>
        <w:t>Bias and fairness validation</w:t>
      </w:r>
      <w:r w:rsidRPr="00D35DA9">
        <w:rPr>
          <w:rFonts w:eastAsia="Times New Roman"/>
          <w:color w:val="0070C0"/>
          <w:highlight w:val="yellow"/>
          <w:lang w:bidi="bn-BD"/>
        </w:rPr>
        <w:t xml:space="preserve">, </w:t>
      </w:r>
      <w:r w:rsidRPr="00BB30D2">
        <w:rPr>
          <w:rFonts w:eastAsia="Times New Roman"/>
          <w:color w:val="0070C0"/>
          <w:highlight w:val="yellow"/>
          <w:lang w:bidi="bn-BD"/>
        </w:rPr>
        <w:t>Continuous monitoring for model drift</w:t>
      </w:r>
      <w:r w:rsidRPr="00D35DA9">
        <w:rPr>
          <w:rFonts w:eastAsia="Times New Roman"/>
          <w:color w:val="0070C0"/>
          <w:highlight w:val="yellow"/>
          <w:lang w:bidi="bn-BD"/>
        </w:rPr>
        <w:t xml:space="preserve">, and </w:t>
      </w:r>
      <w:r w:rsidRPr="00BB30D2">
        <w:rPr>
          <w:rFonts w:eastAsia="Times New Roman"/>
          <w:color w:val="0070C0"/>
          <w:highlight w:val="yellow"/>
          <w:lang w:bidi="bn-BD"/>
        </w:rPr>
        <w:t>Human-in-the-loop interventions</w:t>
      </w:r>
      <w:r w:rsidRPr="00D35DA9">
        <w:rPr>
          <w:rFonts w:eastAsia="Times New Roman"/>
          <w:color w:val="0070C0"/>
          <w:highlight w:val="yellow"/>
          <w:lang w:bidi="bn-BD"/>
        </w:rPr>
        <w:t xml:space="preserve">. </w:t>
      </w:r>
      <w:r w:rsidRPr="00BB30D2">
        <w:rPr>
          <w:rFonts w:eastAsia="Times New Roman"/>
          <w:color w:val="0070C0"/>
          <w:highlight w:val="yellow"/>
          <w:lang w:bidi="bn-BD"/>
        </w:rPr>
        <w:t>Model Drift Detection</w:t>
      </w:r>
      <w:r w:rsidRPr="00D35DA9">
        <w:rPr>
          <w:rFonts w:eastAsia="Times New Roman"/>
          <w:color w:val="0070C0"/>
          <w:highlight w:val="yellow"/>
          <w:lang w:bidi="bn-BD"/>
        </w:rPr>
        <w:t xml:space="preserve"> is analyzed by eq (4)</w:t>
      </w:r>
      <w:r w:rsidR="00C036C2">
        <w:rPr>
          <w:rFonts w:eastAsia="Times New Roman"/>
          <w:color w:val="0070C0"/>
          <w:highlight w:val="yellow"/>
          <w:lang w:bidi="bn-BD"/>
        </w:rPr>
        <w:t xml:space="preserve"> [16]</w:t>
      </w:r>
      <w:r w:rsidRPr="00D35DA9">
        <w:rPr>
          <w:rFonts w:eastAsia="Times New Roman"/>
          <w:color w:val="0070C0"/>
          <w:highlight w:val="yellow"/>
          <w:lang w:bidi="bn-BD"/>
        </w:rPr>
        <w:t xml:space="preserve">. </w:t>
      </w:r>
      <w:r w:rsidRPr="00BB30D2">
        <w:rPr>
          <w:rFonts w:eastAsia="Times New Roman"/>
          <w:color w:val="0070C0"/>
          <w:highlight w:val="yellow"/>
          <w:lang w:bidi="bn-BD"/>
        </w:rPr>
        <w:t xml:space="preserve">If </w:t>
      </w:r>
      <m:oMath>
        <m:r>
          <w:rPr>
            <w:rFonts w:ascii="Cambria Math" w:eastAsia="Times New Roman" w:hAnsi="Cambria Math"/>
            <w:color w:val="0070C0"/>
            <w:highlight w:val="yellow"/>
            <w:lang w:bidi="bn-BD"/>
          </w:rPr>
          <m:t>D&gt;θ</m:t>
        </m:r>
      </m:oMath>
      <w:r w:rsidRPr="00BB30D2">
        <w:rPr>
          <w:rFonts w:eastAsia="Times New Roman"/>
          <w:color w:val="0070C0"/>
          <w:highlight w:val="yellow"/>
          <w:lang w:bidi="bn-BD"/>
        </w:rPr>
        <w:t>, retraining mechanisms are triggered.</w:t>
      </w:r>
      <w:r w:rsidRPr="00D35DA9">
        <w:rPr>
          <w:rFonts w:eastAsia="Times New Roman"/>
          <w:color w:val="0070C0"/>
          <w:highlight w:val="yellow"/>
          <w:lang w:bidi="bn-BD"/>
        </w:rPr>
        <w:t xml:space="preserve"> </w:t>
      </w:r>
      <w:r w:rsidRPr="00BB30D2">
        <w:rPr>
          <w:rFonts w:eastAsia="Times New Roman"/>
          <w:color w:val="0070C0"/>
          <w:highlight w:val="yellow"/>
          <w:lang w:bidi="bn-BD"/>
        </w:rPr>
        <w:t>These controls align AI-enabled MIS with ethical, transparent, and accountable decision-making standards.</w:t>
      </w:r>
    </w:p>
    <w:p w14:paraId="634E992C" w14:textId="4D9051E7" w:rsidR="00F34F3A" w:rsidRPr="00D35DA9" w:rsidRDefault="00E80D5A" w:rsidP="00D35DA9">
      <w:pPr>
        <w:pStyle w:val="BodyText"/>
        <w:jc w:val="right"/>
        <w:rPr>
          <w:sz w:val="22"/>
          <w:szCs w:val="22"/>
          <w:lang w:val="en-US"/>
        </w:rPr>
      </w:pPr>
      <m:oMath>
        <m:r>
          <w:rPr>
            <w:rFonts w:ascii="Cambria Math" w:eastAsia="Times New Roman" w:hAnsi="Cambria Math"/>
            <w:sz w:val="22"/>
            <w:szCs w:val="22"/>
            <w:lang w:bidi="bn-BD"/>
          </w:rPr>
          <m:t>D=</m:t>
        </m:r>
        <m:r>
          <m:rPr>
            <m:sty m:val="p"/>
          </m:rPr>
          <w:rPr>
            <w:rFonts w:ascii="Cambria Math" w:eastAsia="Times New Roman" w:hAnsi="Cambria Math"/>
            <w:sz w:val="22"/>
            <w:szCs w:val="22"/>
            <w:lang w:bidi="bn-BD"/>
          </w:rPr>
          <m:t>∥</m:t>
        </m:r>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P</m:t>
            </m:r>
          </m:e>
          <m:sub>
            <m:r>
              <w:rPr>
                <w:rFonts w:ascii="Cambria Math" w:eastAsia="Times New Roman" w:hAnsi="Cambria Math"/>
                <w:sz w:val="22"/>
                <w:szCs w:val="22"/>
                <w:lang w:bidi="bn-BD"/>
              </w:rPr>
              <m:t>train</m:t>
            </m:r>
          </m:sub>
        </m:sSub>
        <m:r>
          <w:rPr>
            <w:rFonts w:ascii="Cambria Math" w:eastAsia="Times New Roman" w:hAnsi="Cambria Math"/>
            <w:sz w:val="22"/>
            <w:szCs w:val="22"/>
            <w:lang w:bidi="bn-BD"/>
          </w:rPr>
          <m:t>(x)-</m:t>
        </m:r>
        <m:sSub>
          <m:sSubPr>
            <m:ctrlPr>
              <w:rPr>
                <w:rFonts w:ascii="Cambria Math" w:eastAsia="Times New Roman" w:hAnsi="Cambria Math"/>
                <w:sz w:val="22"/>
                <w:szCs w:val="22"/>
                <w:lang w:bidi="bn-BD"/>
              </w:rPr>
            </m:ctrlPr>
          </m:sSubPr>
          <m:e>
            <m:r>
              <w:rPr>
                <w:rFonts w:ascii="Cambria Math" w:eastAsia="Times New Roman" w:hAnsi="Cambria Math"/>
                <w:sz w:val="22"/>
                <w:szCs w:val="22"/>
                <w:lang w:bidi="bn-BD"/>
              </w:rPr>
              <m:t>P</m:t>
            </m:r>
          </m:e>
          <m:sub>
            <m:r>
              <w:rPr>
                <w:rFonts w:ascii="Cambria Math" w:eastAsia="Times New Roman" w:hAnsi="Cambria Math"/>
                <w:sz w:val="22"/>
                <w:szCs w:val="22"/>
                <w:lang w:bidi="bn-BD"/>
              </w:rPr>
              <m:t>current</m:t>
            </m:r>
          </m:sub>
        </m:sSub>
        <m:r>
          <w:rPr>
            <w:rFonts w:ascii="Cambria Math" w:eastAsia="Times New Roman" w:hAnsi="Cambria Math"/>
            <w:sz w:val="22"/>
            <w:szCs w:val="22"/>
            <w:lang w:bidi="bn-BD"/>
          </w:rPr>
          <m:t>(x)</m:t>
        </m:r>
        <m:r>
          <m:rPr>
            <m:sty m:val="p"/>
          </m:rPr>
          <w:rPr>
            <w:rFonts w:ascii="Cambria Math" w:eastAsia="Times New Roman" w:hAnsi="Cambria Math"/>
            <w:sz w:val="22"/>
            <w:szCs w:val="22"/>
            <w:lang w:bidi="bn-BD"/>
          </w:rPr>
          <m:t>∥</m:t>
        </m:r>
      </m:oMath>
      <w:r w:rsidRPr="00D35DA9">
        <w:rPr>
          <w:rFonts w:eastAsia="Times New Roman"/>
          <w:sz w:val="22"/>
          <w:szCs w:val="22"/>
          <w:lang w:bidi="bn-BD"/>
        </w:rPr>
        <w:t xml:space="preserve">               (4)</w:t>
      </w:r>
    </w:p>
    <w:p w14:paraId="1A4B1B2C" w14:textId="6354E2BB" w:rsidR="00B651CC" w:rsidRPr="00B651CC" w:rsidRDefault="00F811B1" w:rsidP="006526C7">
      <w:pPr>
        <w:pStyle w:val="Heading1"/>
      </w:pPr>
      <w:bookmarkStart w:id="1" w:name="_Hlk111193733"/>
      <w:r w:rsidRPr="00F811B1">
        <w:t>System Design and Architecture</w:t>
      </w:r>
    </w:p>
    <w:p w14:paraId="3A38F0D0" w14:textId="77777777" w:rsidR="00F811B1" w:rsidRDefault="00F811B1" w:rsidP="007D2AC2">
      <w:pPr>
        <w:pStyle w:val="BodyText"/>
        <w:rPr>
          <w:lang w:val="en-US"/>
        </w:rPr>
      </w:pPr>
      <w:r w:rsidRPr="00F811B1">
        <w:rPr>
          <w:lang w:val="en-US"/>
        </w:rPr>
        <w:t xml:space="preserve">To incorporate AI into the context of an MIS, we suggest an architecturally layered architecture that allows working with massive data volume and offers the ability to make decisions without failures. These layers include: data, model, decision, execution and oversight. </w:t>
      </w:r>
    </w:p>
    <w:p w14:paraId="49BC4EA6" w14:textId="4AF31DB6" w:rsidR="00F811B1" w:rsidRDefault="00F811B1" w:rsidP="00F811B1">
      <w:pPr>
        <w:pStyle w:val="Heading2"/>
      </w:pPr>
      <w:r w:rsidRPr="00F811B1">
        <w:t xml:space="preserve">Data Layer: </w:t>
      </w:r>
    </w:p>
    <w:p w14:paraId="160EB220" w14:textId="77777777" w:rsidR="00F811B1" w:rsidRDefault="00F811B1" w:rsidP="00F811B1">
      <w:pPr>
        <w:pStyle w:val="BodyText"/>
        <w:rPr>
          <w:lang w:val="en-US"/>
        </w:rPr>
      </w:pPr>
      <w:r w:rsidRPr="00F811B1">
        <w:rPr>
          <w:lang w:val="en-US"/>
        </w:rPr>
        <w:t xml:space="preserve">The data layer is the core of any AI-enabled MIS, which collects and stores data of various origins, such as customer interactions, transactions, and information about external data feeds. Preprocessing activities include data cleaning, normalization, and feature engineering, amongst others, in this layer. The quality of data is of the utmost importance, and the quality of data input significantly determines the level of performance of the models of ML and DL. This step can be introduced with data validation and anomaly detection procedures to ensure that the data that gets into the system is correct and valid. </w:t>
      </w:r>
    </w:p>
    <w:p w14:paraId="0311326C" w14:textId="0F092C5C" w:rsidR="00F811B1" w:rsidRDefault="00F811B1" w:rsidP="00F811B1">
      <w:pPr>
        <w:pStyle w:val="Heading2"/>
      </w:pPr>
      <w:r w:rsidRPr="00F811B1">
        <w:t xml:space="preserve">Model Layer: </w:t>
      </w:r>
    </w:p>
    <w:p w14:paraId="1E8A1BB9" w14:textId="502ED9A4" w:rsidR="00F811B1" w:rsidRDefault="00F811B1" w:rsidP="00F811B1">
      <w:pPr>
        <w:pStyle w:val="BodyText"/>
        <w:rPr>
          <w:lang w:val="en-US"/>
        </w:rPr>
      </w:pPr>
      <w:r w:rsidRPr="00F811B1">
        <w:rPr>
          <w:lang w:val="en-US"/>
        </w:rPr>
        <w:t>The model layer is the place where the machine learning and the deep learning models are created and implemented</w:t>
      </w:r>
      <w:r w:rsidR="00C036C2">
        <w:rPr>
          <w:lang w:val="en-US"/>
        </w:rPr>
        <w:t xml:space="preserve"> [17]</w:t>
      </w:r>
      <w:r w:rsidRPr="00F811B1">
        <w:rPr>
          <w:lang w:val="en-US"/>
        </w:rPr>
        <w:t xml:space="preserve">. Data are trained on historical data, and the models are assessed based on predictive accuracy. Depending on the organizational need, various models can be chosen to suit specific tasks; classification models can be used to choose customers, and regression models can be used to forecast sales. Mechanisms of model versioning, model governance and auditing are also encompassed in the model layer to prevent models being out of date and biased. </w:t>
      </w:r>
      <w:r w:rsidR="00AA6EDF" w:rsidRPr="00AA6EDF">
        <w:rPr>
          <w:lang w:val="en-US"/>
        </w:rPr>
        <w:t>the precision of demand forecasting models, that is, models using machine learning tools such as random forests and ARIMA, over a decade. The horizontal axis marks the timeframe of 2015-2025 and the vertical axis is used to measure the forecasting accuracy based on factors like mean absolute error (MAE), mean absolute percentage error (MAPE), and root mean square error (RMSE)</w:t>
      </w:r>
      <w:r w:rsidR="00AA6EDF">
        <w:rPr>
          <w:lang w:val="en-US"/>
        </w:rPr>
        <w:t xml:space="preserve"> as depicted in Fig. </w:t>
      </w:r>
      <w:r w:rsidR="0063707A">
        <w:rPr>
          <w:lang w:val="en-US"/>
        </w:rPr>
        <w:t>2</w:t>
      </w:r>
      <w:r w:rsidR="00AA6EDF" w:rsidRPr="00AA6EDF">
        <w:rPr>
          <w:lang w:val="en-US"/>
        </w:rPr>
        <w:t>.</w:t>
      </w:r>
    </w:p>
    <w:p w14:paraId="31E8809F" w14:textId="176546F7" w:rsidR="008578A4" w:rsidRDefault="00AA6EDF" w:rsidP="006369C5">
      <w:pPr>
        <w:pStyle w:val="BodyText"/>
        <w:spacing w:after="0"/>
        <w:ind w:firstLine="0"/>
        <w:jc w:val="center"/>
        <w:rPr>
          <w:lang w:val="en-US"/>
        </w:rPr>
      </w:pPr>
      <w:r>
        <w:rPr>
          <w:noProof/>
          <w:lang w:val="en-US"/>
        </w:rPr>
        <w:drawing>
          <wp:inline distT="0" distB="0" distL="0" distR="0" wp14:anchorId="23603A6A" wp14:editId="2F28283F">
            <wp:extent cx="3217653" cy="2256685"/>
            <wp:effectExtent l="0" t="0" r="1905" b="0"/>
            <wp:docPr id="8437247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24703" name="Picture 843724703"/>
                    <pic:cNvPicPr/>
                  </pic:nvPicPr>
                  <pic:blipFill rotWithShape="1">
                    <a:blip r:embed="rId16">
                      <a:extLst>
                        <a:ext uri="{28A0092B-C50C-407E-A947-70E740481C1C}">
                          <a14:useLocalDpi xmlns:a14="http://schemas.microsoft.com/office/drawing/2010/main" val="0"/>
                        </a:ext>
                      </a:extLst>
                    </a:blip>
                    <a:srcRect t="7429" r="4100"/>
                    <a:stretch>
                      <a:fillRect/>
                    </a:stretch>
                  </pic:blipFill>
                  <pic:spPr bwMode="auto">
                    <a:xfrm>
                      <a:off x="0" y="0"/>
                      <a:ext cx="3254000" cy="2282177"/>
                    </a:xfrm>
                    <a:prstGeom prst="rect">
                      <a:avLst/>
                    </a:prstGeom>
                    <a:ln>
                      <a:noFill/>
                    </a:ln>
                    <a:extLst>
                      <a:ext uri="{53640926-AAD7-44D8-BBD7-CCE9431645EC}">
                        <a14:shadowObscured xmlns:a14="http://schemas.microsoft.com/office/drawing/2010/main"/>
                      </a:ext>
                    </a:extLst>
                  </pic:spPr>
                </pic:pic>
              </a:graphicData>
            </a:graphic>
          </wp:inline>
        </w:drawing>
      </w:r>
    </w:p>
    <w:p w14:paraId="3BBBE673" w14:textId="39439523" w:rsidR="008578A4" w:rsidRPr="00FC26FF" w:rsidRDefault="00AA6EDF" w:rsidP="006369C5">
      <w:pPr>
        <w:pStyle w:val="figurecaption"/>
        <w:spacing w:after="0"/>
        <w:rPr>
          <w:spacing w:val="-1"/>
        </w:rPr>
      </w:pPr>
      <w:r>
        <w:t>D</w:t>
      </w:r>
      <w:r w:rsidRPr="00AA6EDF">
        <w:t>emand Forecasting Accuracy (2015–2025)</w:t>
      </w:r>
      <w:r w:rsidR="00C036C2">
        <w:t xml:space="preserve"> [18]</w:t>
      </w:r>
      <w:r>
        <w:t>.</w:t>
      </w:r>
    </w:p>
    <w:p w14:paraId="0F75CC27" w14:textId="0B8236D3" w:rsidR="00F811B1" w:rsidRDefault="00F811B1" w:rsidP="00F811B1">
      <w:pPr>
        <w:pStyle w:val="Heading2"/>
      </w:pPr>
      <w:r w:rsidRPr="00F811B1">
        <w:t xml:space="preserve">Decision Layer: </w:t>
      </w:r>
    </w:p>
    <w:p w14:paraId="5B701232" w14:textId="062D1F9A" w:rsidR="00F811B1" w:rsidRDefault="00F811B1" w:rsidP="00F811B1">
      <w:pPr>
        <w:pStyle w:val="BodyText"/>
        <w:rPr>
          <w:lang w:val="en-US"/>
        </w:rPr>
      </w:pPr>
      <w:r w:rsidRPr="00F811B1">
        <w:rPr>
          <w:lang w:val="en-US"/>
        </w:rPr>
        <w:t>The decision layer makes use of the results of the model layer to make decisions in business</w:t>
      </w:r>
      <w:r w:rsidR="00C036C2">
        <w:rPr>
          <w:lang w:val="en-US"/>
        </w:rPr>
        <w:t xml:space="preserve"> [19]</w:t>
      </w:r>
      <w:r w:rsidRPr="00F811B1">
        <w:rPr>
          <w:lang w:val="en-US"/>
        </w:rPr>
        <w:t xml:space="preserve">. This layer consists of optimization algorithms, scenario simulation and decision trees that transform model predictions into actionable insights. As an example, a sales forecasting model may produce forecasted demand values, which the decision layer can use in optimizing inventory. It is also the decision layer that verifies that decisions made meet strategic goals and do not put the strategy at risk as far as regulatory standards are concerned. </w:t>
      </w:r>
    </w:p>
    <w:p w14:paraId="700AAC87" w14:textId="3A3020B1" w:rsidR="00F811B1" w:rsidRDefault="00F811B1" w:rsidP="00F811B1">
      <w:pPr>
        <w:pStyle w:val="Heading2"/>
      </w:pPr>
      <w:r w:rsidRPr="00F811B1">
        <w:t xml:space="preserve">Execution Layer: </w:t>
      </w:r>
    </w:p>
    <w:p w14:paraId="3EADFBFB" w14:textId="77777777" w:rsidR="00F811B1" w:rsidRDefault="00F811B1" w:rsidP="00F811B1">
      <w:pPr>
        <w:pStyle w:val="BodyText"/>
        <w:rPr>
          <w:lang w:val="en-US"/>
        </w:rPr>
      </w:pPr>
      <w:r w:rsidRPr="00F811B1">
        <w:rPr>
          <w:lang w:val="en-US"/>
        </w:rPr>
        <w:t xml:space="preserve">The execution layer represents the decisions made in decision layer into practice. This can be by causing automated responses on enterprise systems- resource allocation, product recommendation, or customer service intervention. An automatic inventory replenishment system, like an automated replenishment of the inventory on the basis of a forecasted demand in the decision layer. The implementation layer is used to make sure that the decisions are implemented promptly and correctly. </w:t>
      </w:r>
    </w:p>
    <w:p w14:paraId="657502B0" w14:textId="5769C86C" w:rsidR="00F811B1" w:rsidRDefault="00F811B1" w:rsidP="00F811B1">
      <w:pPr>
        <w:pStyle w:val="Heading2"/>
      </w:pPr>
      <w:r w:rsidRPr="00F811B1">
        <w:t xml:space="preserve">Oversight Layer: </w:t>
      </w:r>
    </w:p>
    <w:p w14:paraId="7BE09B08" w14:textId="765FA5DF" w:rsidR="002E6A4C" w:rsidRDefault="00F811B1" w:rsidP="00F811B1">
      <w:pPr>
        <w:pStyle w:val="BodyText"/>
        <w:rPr>
          <w:lang w:val="en-US"/>
        </w:rPr>
      </w:pPr>
      <w:r w:rsidRPr="00F811B1">
        <w:rPr>
          <w:lang w:val="en-US"/>
        </w:rPr>
        <w:t>The oversight layer ensures that the AI system is used in a transparent and ethical manner. It includes model performance monitoring mechanisms, model drift (i.e. a decrease in model accuracy over time) monitoring mechanisms, and decision fairness evaluation mechanisms. Human-in-the-loop interventions are also easily enabled by the oversight layer, which enables overriding AI recommendations that are unsatisfactory or biased</w:t>
      </w:r>
      <w:bookmarkStart w:id="2" w:name="_Hlk107643077"/>
      <w:bookmarkEnd w:id="1"/>
      <w:r w:rsidR="00C036C2">
        <w:rPr>
          <w:lang w:val="en-US"/>
        </w:rPr>
        <w:t xml:space="preserve">. </w:t>
      </w:r>
      <w:r w:rsidR="001C566E" w:rsidRPr="001C566E">
        <w:rPr>
          <w:lang w:val="en-US"/>
        </w:rPr>
        <w:t>The line chart illustrates the decrease in the time to make decisions that can be attributed to AI-based decision systems during the period of 20</w:t>
      </w:r>
      <w:r w:rsidR="001C566E">
        <w:rPr>
          <w:lang w:val="en-US"/>
        </w:rPr>
        <w:t>18</w:t>
      </w:r>
      <w:r w:rsidR="001C566E" w:rsidRPr="001C566E">
        <w:rPr>
          <w:lang w:val="en-US"/>
        </w:rPr>
        <w:t>-2025. Horizontal axis is used to indicate the years and the vertical axis to indicate the time taken, in hours, to develop a business decision. Reason: AI-based decision systems are expected to cut decision-making time exponentially, by 48 hours in 2022, to just 2 hours in 2025. Data analysis and predictive modelling were automated and this allowed fast reaction to market dynamics and made decisions fast</w:t>
      </w:r>
      <w:r w:rsidR="001C566E">
        <w:rPr>
          <w:lang w:val="en-US"/>
        </w:rPr>
        <w:t xml:space="preserve"> as depicted in Fig. </w:t>
      </w:r>
      <w:r w:rsidR="0063707A">
        <w:rPr>
          <w:lang w:val="en-US"/>
        </w:rPr>
        <w:t>3</w:t>
      </w:r>
      <w:r w:rsidR="001C566E" w:rsidRPr="001C566E">
        <w:rPr>
          <w:lang w:val="en-US"/>
        </w:rPr>
        <w:t>.</w:t>
      </w:r>
    </w:p>
    <w:p w14:paraId="25F2F128" w14:textId="2BB5332C" w:rsidR="008578A4" w:rsidRDefault="00AA6EDF" w:rsidP="006369C5">
      <w:pPr>
        <w:pStyle w:val="BodyText"/>
        <w:spacing w:after="0"/>
        <w:ind w:firstLine="0"/>
        <w:jc w:val="center"/>
        <w:rPr>
          <w:lang w:val="en-US"/>
        </w:rPr>
      </w:pPr>
      <w:r>
        <w:rPr>
          <w:noProof/>
          <w:lang w:val="en-US"/>
        </w:rPr>
        <w:lastRenderedPageBreak/>
        <w:drawing>
          <wp:inline distT="0" distB="0" distL="0" distR="0" wp14:anchorId="6178EC75" wp14:editId="0F273ABA">
            <wp:extent cx="3140015" cy="2395855"/>
            <wp:effectExtent l="0" t="0" r="3810" b="4445"/>
            <wp:docPr id="668898017" name="Picture 10"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8017" name="Picture 10" descr="A graph showing the growth of a company&#10;&#10;AI-generated content may be incorrect."/>
                    <pic:cNvPicPr/>
                  </pic:nvPicPr>
                  <pic:blipFill rotWithShape="1">
                    <a:blip r:embed="rId17">
                      <a:extLst>
                        <a:ext uri="{28A0092B-C50C-407E-A947-70E740481C1C}">
                          <a14:useLocalDpi xmlns:a14="http://schemas.microsoft.com/office/drawing/2010/main" val="0"/>
                        </a:ext>
                      </a:extLst>
                    </a:blip>
                    <a:srcRect t="7337" r="7621"/>
                    <a:stretch>
                      <a:fillRect/>
                    </a:stretch>
                  </pic:blipFill>
                  <pic:spPr bwMode="auto">
                    <a:xfrm>
                      <a:off x="0" y="0"/>
                      <a:ext cx="3164343" cy="2414418"/>
                    </a:xfrm>
                    <a:prstGeom prst="rect">
                      <a:avLst/>
                    </a:prstGeom>
                    <a:ln>
                      <a:noFill/>
                    </a:ln>
                    <a:extLst>
                      <a:ext uri="{53640926-AAD7-44D8-BBD7-CCE9431645EC}">
                        <a14:shadowObscured xmlns:a14="http://schemas.microsoft.com/office/drawing/2010/main"/>
                      </a:ext>
                    </a:extLst>
                  </pic:spPr>
                </pic:pic>
              </a:graphicData>
            </a:graphic>
          </wp:inline>
        </w:drawing>
      </w:r>
    </w:p>
    <w:p w14:paraId="77AFB9B1" w14:textId="53F0FC53" w:rsidR="00FB663A" w:rsidRPr="006369C5" w:rsidRDefault="00AA6EDF" w:rsidP="006369C5">
      <w:pPr>
        <w:pStyle w:val="figurecaption"/>
        <w:spacing w:after="0"/>
        <w:rPr>
          <w:spacing w:val="-1"/>
        </w:rPr>
      </w:pPr>
      <w:r w:rsidRPr="00AA6EDF">
        <w:t>Reduction in Decision-Making Time (2018–2025)</w:t>
      </w:r>
      <w:r w:rsidR="00C036C2">
        <w:t xml:space="preserve"> [20]</w:t>
      </w:r>
      <w:r w:rsidR="00F23195">
        <w:t>.</w:t>
      </w:r>
    </w:p>
    <w:p w14:paraId="17361591" w14:textId="414D65B1" w:rsidR="009303D9" w:rsidRPr="000007A1" w:rsidRDefault="008578A4" w:rsidP="006B6B66">
      <w:pPr>
        <w:pStyle w:val="Heading1"/>
      </w:pPr>
      <w:bookmarkStart w:id="3" w:name="_Hlk111324265"/>
      <w:bookmarkEnd w:id="2"/>
      <w:r w:rsidRPr="008578A4">
        <w:t>Applications and Use Cases</w:t>
      </w:r>
    </w:p>
    <w:p w14:paraId="7CCE40DC" w14:textId="66C70BD4" w:rsidR="00FC26FF" w:rsidRDefault="00FC26FF" w:rsidP="00FC26FF">
      <w:pPr>
        <w:pStyle w:val="Heading2"/>
      </w:pPr>
      <w:r w:rsidRPr="00FC26FF">
        <w:t xml:space="preserve">Demand Forecasting: </w:t>
      </w:r>
    </w:p>
    <w:p w14:paraId="347AEAA1" w14:textId="6A87F4FB" w:rsidR="00FC26FF" w:rsidRDefault="00FC26FF" w:rsidP="00CF6984">
      <w:pPr>
        <w:pStyle w:val="BodyText"/>
        <w:rPr>
          <w:lang w:val="en-US"/>
        </w:rPr>
      </w:pPr>
      <w:r w:rsidRPr="00FC26FF">
        <w:rPr>
          <w:lang w:val="en-US"/>
        </w:rPr>
        <w:t>Demand forecasting is one of the common usages of AI in MIS. M</w:t>
      </w:r>
      <w:r>
        <w:rPr>
          <w:lang w:val="en-US"/>
        </w:rPr>
        <w:t>I</w:t>
      </w:r>
      <w:r w:rsidRPr="00FC26FF">
        <w:rPr>
          <w:lang w:val="en-US"/>
        </w:rPr>
        <w:t xml:space="preserve"> models are in a position to forecast demand trends considering past sales, seasonality and extraneous variables like the economic condition and advertisement campaigns. Accurate demand forecasts help organizations to optimize inventory and waste and customer satisfaction as products are available when the customer needs them. </w:t>
      </w:r>
    </w:p>
    <w:p w14:paraId="0885E9A1" w14:textId="5FD88D22" w:rsidR="00FC26FF" w:rsidRDefault="00FC26FF" w:rsidP="00FC26FF">
      <w:pPr>
        <w:pStyle w:val="Heading2"/>
      </w:pPr>
      <w:r w:rsidRPr="00FC26FF">
        <w:t xml:space="preserve">Dynamic Pricing: </w:t>
      </w:r>
    </w:p>
    <w:p w14:paraId="4E152D80" w14:textId="04312499" w:rsidR="00FC26FF" w:rsidRDefault="00FC26FF" w:rsidP="00CF6984">
      <w:pPr>
        <w:pStyle w:val="BodyText"/>
        <w:rPr>
          <w:lang w:val="en-US"/>
        </w:rPr>
      </w:pPr>
      <w:r w:rsidRPr="00FC26FF">
        <w:rPr>
          <w:lang w:val="en-US"/>
        </w:rPr>
        <w:t xml:space="preserve">The AI models promote dynamic pricing strategies that can change the rates dynamically according to customer demand, competitor pricing, and market conditions. Through the reinforcement learning mechanisms, companies are able to adopt dynamic pricing mechanisms that optimize the revenue earned, without losing the customer loyalty. Dynamic pricing is used by airlines and other hospitality providers such as hotels to adjust fares based on booking trends, capacity and external factors. </w:t>
      </w:r>
      <w:r w:rsidR="001C566E" w:rsidRPr="001C566E">
        <w:rPr>
          <w:lang w:val="en-US"/>
        </w:rPr>
        <w:t>The bar chart will compare the performance of sales in the pre-implementation of the dynamic pricing strategies based on the reinforcement of learning algorithms and the yearly sales registered in 2018 and 2023. Explanation: The visualization shows a huge improvement in sales, which have increased by about 15-20 percent after the introduction of dynamic pricing. This tendency addresses the beneficial impact of AI-based pricing systems on the increase of revenues. The model of reinforcement learning lowered prices based on the change in demand, and consequently it maximized profitability without losing customer loyalty. The findings emphasize the functionality of AI in operational policies like pricing</w:t>
      </w:r>
      <w:r w:rsidR="001C566E">
        <w:rPr>
          <w:lang w:val="en-US"/>
        </w:rPr>
        <w:t xml:space="preserve"> as depicted in Fig. </w:t>
      </w:r>
      <w:r w:rsidR="0063707A">
        <w:rPr>
          <w:lang w:val="en-US"/>
        </w:rPr>
        <w:t>4</w:t>
      </w:r>
      <w:r w:rsidR="001C566E" w:rsidRPr="001C566E">
        <w:rPr>
          <w:lang w:val="en-US"/>
        </w:rPr>
        <w:t>.</w:t>
      </w:r>
    </w:p>
    <w:p w14:paraId="27DCF546" w14:textId="6A9E7815" w:rsidR="007C3113" w:rsidRDefault="007C3113" w:rsidP="00CF6984">
      <w:pPr>
        <w:pStyle w:val="BodyText"/>
        <w:rPr>
          <w:lang w:val="en-US"/>
        </w:rPr>
      </w:pPr>
      <w:r w:rsidRPr="007C3113">
        <w:rPr>
          <w:highlight w:val="yellow"/>
          <w:lang w:val="en-US"/>
        </w:rPr>
        <w:t xml:space="preserve">Figure 4 illustrates the impact of AI-driven dynamic pricing strategies on revenue growth between 2018 and 2023. The revenue index (baseline = 100 in 2018) shows a consistent upward trend over the six-year period, demonstrating the effectiveness of reinforcement learning–based pricing models. As organizations adopted AI algorithms capable of adjusting prices in real time based on demand patterns, competitor movements, and market conditions, revenue performance </w:t>
      </w:r>
      <w:r w:rsidRPr="007C3113">
        <w:rPr>
          <w:highlight w:val="yellow"/>
          <w:lang w:val="en-US"/>
        </w:rPr>
        <w:t>improved steadily. By 2023, the revenue index increased to approximately 140, indicating a substantial gain compared to the pre-implementation period. This growth highlights how AI-enhanced pricing optimization enables businesses to maximize profitability, respond quickly to market fluctuations, and maintain competitive advantage.</w:t>
      </w:r>
    </w:p>
    <w:p w14:paraId="3B39131B" w14:textId="47E16ACE" w:rsidR="00FC26FF" w:rsidRDefault="00FC26FF" w:rsidP="00FC26FF">
      <w:pPr>
        <w:pStyle w:val="Heading2"/>
      </w:pPr>
      <w:r w:rsidRPr="00FC26FF">
        <w:t xml:space="preserve">Fraud Detection and Risk Management: </w:t>
      </w:r>
    </w:p>
    <w:p w14:paraId="10279645" w14:textId="1D7F6457" w:rsidR="00FC26FF" w:rsidRDefault="00FC26FF" w:rsidP="00CF6984">
      <w:pPr>
        <w:pStyle w:val="BodyText"/>
      </w:pPr>
      <w:r w:rsidRPr="00FC26FF">
        <w:rPr>
          <w:lang w:val="en-US"/>
        </w:rPr>
        <w:t>Machine learning can be used to identify fraudulent transactions and address business risks. Anomalies that are indicative of fraud can be detected by ML models by analyzing the patterns of transactions. On the same note, risk models are capable of forecasting supply chain, financial market, or customer relationship disruptions, enabling organizations to pre-emptively act on the risks.</w:t>
      </w:r>
    </w:p>
    <w:p w14:paraId="3FE7075D" w14:textId="643CDC7D" w:rsidR="00D236D2" w:rsidRDefault="00AA6EDF" w:rsidP="00FC26FF">
      <w:r>
        <w:rPr>
          <w:noProof/>
        </w:rPr>
        <w:drawing>
          <wp:inline distT="0" distB="0" distL="0" distR="0" wp14:anchorId="0DE39988" wp14:editId="48DC462A">
            <wp:extent cx="3174521" cy="2189346"/>
            <wp:effectExtent l="0" t="0" r="6985" b="1905"/>
            <wp:docPr id="1783781358" name="Picture 11" descr="A graph of a growing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81358" name="Picture 11" descr="A graph of a growing graph&#10;&#10;AI-generated content may be incorrect."/>
                    <pic:cNvPicPr/>
                  </pic:nvPicPr>
                  <pic:blipFill rotWithShape="1">
                    <a:blip r:embed="rId18">
                      <a:extLst>
                        <a:ext uri="{28A0092B-C50C-407E-A947-70E740481C1C}">
                          <a14:useLocalDpi xmlns:a14="http://schemas.microsoft.com/office/drawing/2010/main" val="0"/>
                        </a:ext>
                      </a:extLst>
                    </a:blip>
                    <a:srcRect t="8637" r="8637"/>
                    <a:stretch>
                      <a:fillRect/>
                    </a:stretch>
                  </pic:blipFill>
                  <pic:spPr bwMode="auto">
                    <a:xfrm>
                      <a:off x="0" y="0"/>
                      <a:ext cx="3220619" cy="2221138"/>
                    </a:xfrm>
                    <a:prstGeom prst="rect">
                      <a:avLst/>
                    </a:prstGeom>
                    <a:ln>
                      <a:noFill/>
                    </a:ln>
                    <a:extLst>
                      <a:ext uri="{53640926-AAD7-44D8-BBD7-CCE9431645EC}">
                        <a14:shadowObscured xmlns:a14="http://schemas.microsoft.com/office/drawing/2010/main"/>
                      </a:ext>
                    </a:extLst>
                  </pic:spPr>
                </pic:pic>
              </a:graphicData>
            </a:graphic>
          </wp:inline>
        </w:drawing>
      </w:r>
    </w:p>
    <w:p w14:paraId="7AE95BE7" w14:textId="0D20A46E" w:rsidR="0002580E" w:rsidRPr="00911524" w:rsidRDefault="00AA6EDF" w:rsidP="00811FFF">
      <w:pPr>
        <w:pStyle w:val="figurecaption"/>
        <w:rPr>
          <w:spacing w:val="-1"/>
        </w:rPr>
      </w:pPr>
      <w:bookmarkStart w:id="4" w:name="_Hlk188047793"/>
      <w:r w:rsidRPr="00AA6EDF">
        <w:t>Dynamic Pricing Revenue Growth (2018–2023)</w:t>
      </w:r>
      <w:r w:rsidR="00C036C2">
        <w:t>.</w:t>
      </w:r>
    </w:p>
    <w:p w14:paraId="53656C27" w14:textId="3DFB406F" w:rsidR="00FC26FF" w:rsidRPr="000007A1" w:rsidRDefault="00FC26FF" w:rsidP="00FC26FF">
      <w:pPr>
        <w:pStyle w:val="Heading1"/>
      </w:pPr>
      <w:r w:rsidRPr="00FC26FF">
        <w:t>Data and Model Governance</w:t>
      </w:r>
    </w:p>
    <w:p w14:paraId="4ED609C1" w14:textId="3AF02279" w:rsidR="00157549" w:rsidRPr="00157549" w:rsidRDefault="00157549" w:rsidP="00157549">
      <w:pPr>
        <w:pStyle w:val="BodyText"/>
        <w:rPr>
          <w:lang w:val="en-US"/>
        </w:rPr>
      </w:pPr>
      <w:r w:rsidRPr="00157549">
        <w:rPr>
          <w:lang w:val="en-US"/>
        </w:rPr>
        <w:t>The introduction of AI into MIS necessitates the establishment of robust data and model governance frameworks. Effective data governance ensures that the data used to develop AI models is accurate, reliable, and compliant with privacy regulations. Quality standards for incoming data can be defined through data contracts, while validation checks help maintain consistency across disparate data sources.</w:t>
      </w:r>
    </w:p>
    <w:p w14:paraId="50E046B2" w14:textId="29673D85" w:rsidR="00157549" w:rsidRPr="00157549" w:rsidRDefault="00157549" w:rsidP="00157549">
      <w:pPr>
        <w:pStyle w:val="BodyText"/>
        <w:rPr>
          <w:lang w:val="en-US"/>
        </w:rPr>
      </w:pPr>
      <w:r w:rsidRPr="00157549">
        <w:rPr>
          <w:lang w:val="en-US"/>
        </w:rPr>
        <w:t>Model governance ensures that AI models deployed within MIS are transparent, accountable, and functioning as intended. This includes maintaining a versioned model catalogue, monitoring model performance over time, and defining clear procedures for model retraining. Managing model risk is essential to prevent discriminatory or biased outcomes. For example, the Chinese approach to AI governance emphasizes ethical considerations, ensuring that AI systems do not reinforce existing biases or cause harm. Regular audits, fairness assessments, and transparency throughout the model development process are effective strategies for ensuring ethical compliance.</w:t>
      </w:r>
    </w:p>
    <w:p w14:paraId="2660D0CD" w14:textId="2FB96A7E" w:rsidR="00157549" w:rsidRPr="00157549" w:rsidRDefault="00157549" w:rsidP="00157549">
      <w:pPr>
        <w:pStyle w:val="BodyText"/>
        <w:rPr>
          <w:lang w:val="en-US"/>
        </w:rPr>
      </w:pPr>
      <w:r w:rsidRPr="00157549">
        <w:rPr>
          <w:lang w:val="en-US"/>
        </w:rPr>
        <w:t xml:space="preserve">The line chart illustrates the number of fraudulent transactions detected annually by anomaly-detection models (e.g., autoencoders and isolation forests) from 2017 to 2025, showing a steady increase in detection rates. This trend demonstrates the growing effectiveness of anomaly-detection techniques. While the detection rate in 2017 was relatively low, </w:t>
      </w:r>
      <w:r w:rsidRPr="00157549">
        <w:rPr>
          <w:lang w:val="en-US"/>
        </w:rPr>
        <w:lastRenderedPageBreak/>
        <w:t>advancements in model optimization led to more than a thirtyfold improvement by 2025, significantly reducing financial losses,</w:t>
      </w:r>
      <w:r>
        <w:rPr>
          <w:lang w:val="en-US"/>
        </w:rPr>
        <w:t xml:space="preserve"> as seen in </w:t>
      </w:r>
      <w:r w:rsidRPr="00157549">
        <w:rPr>
          <w:lang w:val="en-US"/>
        </w:rPr>
        <w:t xml:space="preserve">Fig. </w:t>
      </w:r>
      <w:r w:rsidR="0063707A">
        <w:rPr>
          <w:lang w:val="en-US"/>
        </w:rPr>
        <w:t>5</w:t>
      </w:r>
      <w:r w:rsidRPr="00157549">
        <w:rPr>
          <w:lang w:val="en-US"/>
        </w:rPr>
        <w:t>.</w:t>
      </w:r>
    </w:p>
    <w:p w14:paraId="32CAC24F" w14:textId="1B43D8BB" w:rsidR="006369C5" w:rsidRDefault="00157549" w:rsidP="00157549">
      <w:pPr>
        <w:pStyle w:val="BodyText"/>
        <w:rPr>
          <w:lang w:val="en-US"/>
        </w:rPr>
      </w:pPr>
      <w:r w:rsidRPr="00157549">
        <w:rPr>
          <w:lang w:val="en-US"/>
        </w:rPr>
        <w:t>Similarly, the second figure shows improvements in the accuracy of churn-prediction models</w:t>
      </w:r>
      <w:r>
        <w:rPr>
          <w:lang w:val="en-US"/>
        </w:rPr>
        <w:t xml:space="preserve">, </w:t>
      </w:r>
      <w:r w:rsidRPr="00157549">
        <w:rPr>
          <w:lang w:val="en-US"/>
        </w:rPr>
        <w:t>including logistic regression, decision trees, and neural networks</w:t>
      </w:r>
      <w:r>
        <w:rPr>
          <w:lang w:val="en-US"/>
        </w:rPr>
        <w:t xml:space="preserve">, </w:t>
      </w:r>
      <w:r w:rsidRPr="00157549">
        <w:rPr>
          <w:lang w:val="en-US"/>
        </w:rPr>
        <w:t>over a five-year period. Model accuracy increased from approximately 70% in 2020 to 85% in 2024, reflecting the ability of machine learning, particularly neural networks, to provide deeper insights into customer behavior. Such predictive capabilities enable organizations to proactively engage at-risk customers, thereby improving retention and overall customer satisfaction</w:t>
      </w:r>
      <w:r>
        <w:rPr>
          <w:lang w:val="en-US"/>
        </w:rPr>
        <w:t>, as represented in</w:t>
      </w:r>
      <w:r w:rsidRPr="00157549">
        <w:rPr>
          <w:lang w:val="en-US"/>
        </w:rPr>
        <w:t xml:space="preserve"> Fig. </w:t>
      </w:r>
      <w:r w:rsidR="0063707A">
        <w:rPr>
          <w:lang w:val="en-US"/>
        </w:rPr>
        <w:t>6</w:t>
      </w:r>
      <w:r w:rsidR="006508E7" w:rsidRPr="006508E7">
        <w:rPr>
          <w:lang w:val="en-US"/>
        </w:rPr>
        <w:t>.</w:t>
      </w:r>
    </w:p>
    <w:p w14:paraId="136398DF" w14:textId="3D26FF00" w:rsidR="006369C5" w:rsidRDefault="00AA6EDF" w:rsidP="006369C5">
      <w:pPr>
        <w:pStyle w:val="BodyText"/>
        <w:spacing w:after="0"/>
        <w:ind w:firstLine="0"/>
        <w:jc w:val="center"/>
        <w:rPr>
          <w:lang w:val="en-US"/>
        </w:rPr>
      </w:pPr>
      <w:r>
        <w:rPr>
          <w:noProof/>
          <w:lang w:val="en-US"/>
        </w:rPr>
        <w:drawing>
          <wp:inline distT="0" distB="0" distL="0" distR="0" wp14:anchorId="1C11877B" wp14:editId="412A0B5E">
            <wp:extent cx="3225694" cy="2494484"/>
            <wp:effectExtent l="0" t="0" r="0" b="1270"/>
            <wp:docPr id="704280906" name="Picture 1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80906" name="Picture 12" descr="A graph with a line&#10;&#10;AI-generated content may be incorrect."/>
                    <pic:cNvPicPr/>
                  </pic:nvPicPr>
                  <pic:blipFill rotWithShape="1">
                    <a:blip r:embed="rId19">
                      <a:extLst>
                        <a:ext uri="{28A0092B-C50C-407E-A947-70E740481C1C}">
                          <a14:useLocalDpi xmlns:a14="http://schemas.microsoft.com/office/drawing/2010/main" val="0"/>
                        </a:ext>
                      </a:extLst>
                    </a:blip>
                    <a:srcRect t="7265" r="1970" b="3087"/>
                    <a:stretch>
                      <a:fillRect/>
                    </a:stretch>
                  </pic:blipFill>
                  <pic:spPr bwMode="auto">
                    <a:xfrm>
                      <a:off x="0" y="0"/>
                      <a:ext cx="3240815" cy="2506178"/>
                    </a:xfrm>
                    <a:prstGeom prst="rect">
                      <a:avLst/>
                    </a:prstGeom>
                    <a:ln>
                      <a:noFill/>
                    </a:ln>
                    <a:extLst>
                      <a:ext uri="{53640926-AAD7-44D8-BBD7-CCE9431645EC}">
                        <a14:shadowObscured xmlns:a14="http://schemas.microsoft.com/office/drawing/2010/main"/>
                      </a:ext>
                    </a:extLst>
                  </pic:spPr>
                </pic:pic>
              </a:graphicData>
            </a:graphic>
          </wp:inline>
        </w:drawing>
      </w:r>
    </w:p>
    <w:p w14:paraId="7F708088" w14:textId="3814894D" w:rsidR="006369C5" w:rsidRPr="00157549" w:rsidRDefault="001C566E" w:rsidP="006508E7">
      <w:pPr>
        <w:pStyle w:val="figurecaption"/>
        <w:spacing w:after="0"/>
        <w:rPr>
          <w:spacing w:val="-1"/>
        </w:rPr>
      </w:pPr>
      <w:r w:rsidRPr="001C566E">
        <w:t>Fraud Detection Accuracy</w:t>
      </w:r>
      <w:r>
        <w:t>.</w:t>
      </w:r>
    </w:p>
    <w:p w14:paraId="02D9DAA4" w14:textId="77777777" w:rsidR="00157549" w:rsidRPr="006508E7" w:rsidRDefault="00157549" w:rsidP="00157549">
      <w:pPr>
        <w:pStyle w:val="figurecaption"/>
        <w:numPr>
          <w:ilvl w:val="0"/>
          <w:numId w:val="0"/>
        </w:numPr>
        <w:spacing w:after="0"/>
        <w:ind w:left="360"/>
        <w:rPr>
          <w:spacing w:val="-1"/>
        </w:rPr>
      </w:pPr>
    </w:p>
    <w:p w14:paraId="12D8B284" w14:textId="1C220D36" w:rsidR="00911524" w:rsidRPr="006369C5" w:rsidRDefault="00AA6EDF" w:rsidP="006369C5">
      <w:pPr>
        <w:pStyle w:val="figurecaption"/>
        <w:numPr>
          <w:ilvl w:val="0"/>
          <w:numId w:val="0"/>
        </w:numPr>
        <w:spacing w:before="0" w:after="0"/>
        <w:jc w:val="center"/>
        <w:rPr>
          <w:spacing w:val="-1"/>
          <w:lang w:val="x-none"/>
        </w:rPr>
      </w:pPr>
      <w:r>
        <w:rPr>
          <w:spacing w:val="-1"/>
          <w:lang w:val="x-none"/>
        </w:rPr>
        <w:drawing>
          <wp:inline distT="0" distB="0" distL="0" distR="0" wp14:anchorId="61618D4F" wp14:editId="1EE64E99">
            <wp:extent cx="3147843" cy="2596551"/>
            <wp:effectExtent l="0" t="0" r="0" b="0"/>
            <wp:docPr id="1218824693" name="Picture 13"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24693" name="Picture 13" descr="A graph with a line&#10;&#10;AI-generated content may be incorrect."/>
                    <pic:cNvPicPr/>
                  </pic:nvPicPr>
                  <pic:blipFill rotWithShape="1">
                    <a:blip r:embed="rId20">
                      <a:extLst>
                        <a:ext uri="{28A0092B-C50C-407E-A947-70E740481C1C}">
                          <a14:useLocalDpi xmlns:a14="http://schemas.microsoft.com/office/drawing/2010/main" val="0"/>
                        </a:ext>
                      </a:extLst>
                    </a:blip>
                    <a:srcRect t="7420" r="8447" b="2940"/>
                    <a:stretch>
                      <a:fillRect/>
                    </a:stretch>
                  </pic:blipFill>
                  <pic:spPr bwMode="auto">
                    <a:xfrm>
                      <a:off x="0" y="0"/>
                      <a:ext cx="3161412" cy="2607743"/>
                    </a:xfrm>
                    <a:prstGeom prst="rect">
                      <a:avLst/>
                    </a:prstGeom>
                    <a:ln>
                      <a:noFill/>
                    </a:ln>
                    <a:extLst>
                      <a:ext uri="{53640926-AAD7-44D8-BBD7-CCE9431645EC}">
                        <a14:shadowObscured xmlns:a14="http://schemas.microsoft.com/office/drawing/2010/main"/>
                      </a:ext>
                    </a:extLst>
                  </pic:spPr>
                </pic:pic>
              </a:graphicData>
            </a:graphic>
          </wp:inline>
        </w:drawing>
      </w:r>
    </w:p>
    <w:p w14:paraId="63D36610" w14:textId="77777777" w:rsidR="00A3524F" w:rsidRDefault="001C566E" w:rsidP="00A3524F">
      <w:pPr>
        <w:pStyle w:val="figurecaption"/>
        <w:spacing w:before="0" w:after="0"/>
        <w:rPr>
          <w:spacing w:val="-1"/>
        </w:rPr>
      </w:pPr>
      <w:r w:rsidRPr="001C566E">
        <w:rPr>
          <w:spacing w:val="-1"/>
        </w:rPr>
        <w:t>Customer Churn Prediction Accuracy (2020–2025)</w:t>
      </w:r>
      <w:r>
        <w:rPr>
          <w:spacing w:val="-1"/>
        </w:rPr>
        <w:t>.</w:t>
      </w:r>
    </w:p>
    <w:p w14:paraId="38196BA9" w14:textId="77777777" w:rsidR="00157549" w:rsidRDefault="00157549" w:rsidP="00157549">
      <w:pPr>
        <w:pStyle w:val="figurecaption"/>
        <w:numPr>
          <w:ilvl w:val="0"/>
          <w:numId w:val="0"/>
        </w:numPr>
        <w:spacing w:before="0" w:after="0"/>
        <w:ind w:left="360"/>
        <w:rPr>
          <w:spacing w:val="-1"/>
        </w:rPr>
      </w:pPr>
    </w:p>
    <w:p w14:paraId="19C0E232" w14:textId="3FFF56A5" w:rsidR="007D2AC2" w:rsidRPr="00A3524F" w:rsidRDefault="00A3524F" w:rsidP="00A3524F">
      <w:pPr>
        <w:pStyle w:val="figurecaption"/>
        <w:numPr>
          <w:ilvl w:val="0"/>
          <w:numId w:val="0"/>
        </w:numPr>
        <w:spacing w:before="0" w:after="0"/>
        <w:jc w:val="center"/>
        <w:rPr>
          <w:spacing w:val="-1"/>
        </w:rPr>
      </w:pPr>
      <w:r>
        <w:drawing>
          <wp:inline distT="0" distB="0" distL="0" distR="0" wp14:anchorId="700A472C" wp14:editId="4DA22209">
            <wp:extent cx="3139535" cy="2560955"/>
            <wp:effectExtent l="0" t="0" r="3810" b="0"/>
            <wp:docPr id="916114644" name="Picture 1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14644" name="Picture 14" descr="A graph with a red line&#10;&#10;AI-generated content may be incorrect."/>
                    <pic:cNvPicPr/>
                  </pic:nvPicPr>
                  <pic:blipFill rotWithShape="1">
                    <a:blip r:embed="rId21">
                      <a:extLst>
                        <a:ext uri="{28A0092B-C50C-407E-A947-70E740481C1C}">
                          <a14:useLocalDpi xmlns:a14="http://schemas.microsoft.com/office/drawing/2010/main" val="0"/>
                        </a:ext>
                      </a:extLst>
                    </a:blip>
                    <a:srcRect t="6737" r="5215" b="2306"/>
                    <a:stretch>
                      <a:fillRect/>
                    </a:stretch>
                  </pic:blipFill>
                  <pic:spPr bwMode="auto">
                    <a:xfrm>
                      <a:off x="0" y="0"/>
                      <a:ext cx="3146134" cy="2566338"/>
                    </a:xfrm>
                    <a:prstGeom prst="rect">
                      <a:avLst/>
                    </a:prstGeom>
                    <a:ln>
                      <a:noFill/>
                    </a:ln>
                    <a:extLst>
                      <a:ext uri="{53640926-AAD7-44D8-BBD7-CCE9431645EC}">
                        <a14:shadowObscured xmlns:a14="http://schemas.microsoft.com/office/drawing/2010/main"/>
                      </a:ext>
                    </a:extLst>
                  </pic:spPr>
                </pic:pic>
              </a:graphicData>
            </a:graphic>
          </wp:inline>
        </w:drawing>
      </w:r>
    </w:p>
    <w:p w14:paraId="0EBE4F62" w14:textId="4CABC651" w:rsidR="00A3524F" w:rsidRDefault="00A3524F" w:rsidP="00A3524F">
      <w:pPr>
        <w:pStyle w:val="figurecaption"/>
      </w:pPr>
      <w:r w:rsidRPr="00A3524F">
        <w:t>Workforce Idle Time Reduction (2019–2025).</w:t>
      </w:r>
    </w:p>
    <w:p w14:paraId="78ADBA7F" w14:textId="2BBB5393" w:rsidR="00775A68" w:rsidRDefault="00A3524F" w:rsidP="00395E80">
      <w:pPr>
        <w:pStyle w:val="BodyText"/>
        <w:spacing w:after="0"/>
        <w:rPr>
          <w:lang w:val="en-US"/>
        </w:rPr>
      </w:pPr>
      <w:r w:rsidRPr="00A3524F">
        <w:rPr>
          <w:lang w:val="en-US"/>
        </w:rPr>
        <w:t>The pie chart shows the ratio of the risks being reduced with the help of AI-powered scenario-planning tools, divided in terms of risk type (market, operational, financial, etc.). Explanation: The analysis shows that AI-based scenario planning reduced more than three-quarters of the risks found, but the most significant reduction was in market risks (</w:t>
      </w:r>
      <w:r w:rsidR="00433749">
        <w:rPr>
          <w:lang w:val="en-US"/>
        </w:rPr>
        <w:t>1</w:t>
      </w:r>
      <w:r w:rsidRPr="00A3524F">
        <w:rPr>
          <w:lang w:val="en-US"/>
        </w:rPr>
        <w:t>5%). AI models provided predictive intelligence that allowed organizations to think and act before possible threats to mitigate negative effects and reduce their effects</w:t>
      </w:r>
      <w:r w:rsidR="00433749">
        <w:rPr>
          <w:lang w:val="en-US"/>
        </w:rPr>
        <w:t xml:space="preserve"> as depicted in Fig. </w:t>
      </w:r>
      <w:r w:rsidR="0063707A">
        <w:rPr>
          <w:lang w:val="en-US"/>
        </w:rPr>
        <w:t>7</w:t>
      </w:r>
      <w:r w:rsidRPr="00A3524F">
        <w:rPr>
          <w:lang w:val="en-US"/>
        </w:rPr>
        <w:t>.</w:t>
      </w:r>
    </w:p>
    <w:p w14:paraId="0BD72E61" w14:textId="11B4384D" w:rsidR="00395E80" w:rsidRPr="00395E80" w:rsidRDefault="00395E80" w:rsidP="00395E80">
      <w:pPr>
        <w:pStyle w:val="Heading1"/>
      </w:pPr>
      <w:r>
        <w:t>Key Findings and Discussion</w:t>
      </w:r>
    </w:p>
    <w:p w14:paraId="79BE8992" w14:textId="55F4B07C" w:rsidR="00395E80" w:rsidRPr="00A87D19" w:rsidRDefault="00395E80" w:rsidP="00CD5E2B">
      <w:pPr>
        <w:pStyle w:val="BodyText"/>
        <w:rPr>
          <w:highlight w:val="yellow"/>
          <w:lang w:val="en-US"/>
        </w:rPr>
      </w:pPr>
      <w:r w:rsidRPr="00A87D19">
        <w:rPr>
          <w:highlight w:val="yellow"/>
          <w:lang w:val="en-US"/>
        </w:rPr>
        <w:t>The findings of this study underscore the transformative potential of integrating artificial intelligence (AI), machine learning (ML), and deep learning (DL) into modern Management Information Systems (MIS). The proposed stratified conceptual framework demonstrates how AI-enabled MIS can move organizations beyond traditional descriptive analytics toward predictive, prescriptive, and autonomous decision-making capabilities. This shift reflects a broader trend across industries, where the complexity and volume of organizational data necessitate more advanced analytical systems capable of continuous learning and adaptive reasoning.</w:t>
      </w:r>
    </w:p>
    <w:p w14:paraId="1DE07F19" w14:textId="5E0645AD" w:rsidR="00395E80" w:rsidRPr="00A87D19" w:rsidRDefault="00395E80" w:rsidP="00CD5E2B">
      <w:pPr>
        <w:pStyle w:val="BodyText"/>
        <w:rPr>
          <w:highlight w:val="yellow"/>
          <w:lang w:val="en-US"/>
        </w:rPr>
      </w:pPr>
      <w:r w:rsidRPr="00A87D19">
        <w:rPr>
          <w:highlight w:val="yellow"/>
          <w:lang w:val="en-US"/>
        </w:rPr>
        <w:t xml:space="preserve">The analysis highlights that each layer of </w:t>
      </w:r>
      <w:r w:rsidR="00CD5E2B" w:rsidRPr="00A87D19">
        <w:rPr>
          <w:highlight w:val="yellow"/>
          <w:lang w:val="en-US"/>
        </w:rPr>
        <w:t xml:space="preserve">framework, </w:t>
      </w:r>
      <w:r w:rsidRPr="00A87D19">
        <w:rPr>
          <w:highlight w:val="yellow"/>
          <w:lang w:val="en-US"/>
        </w:rPr>
        <w:t>data, model, decision, execution, and oversight</w:t>
      </w:r>
      <w:r w:rsidR="00CD5E2B" w:rsidRPr="00A87D19">
        <w:rPr>
          <w:highlight w:val="yellow"/>
          <w:lang w:val="en-US"/>
        </w:rPr>
        <w:t xml:space="preserve">, </w:t>
      </w:r>
      <w:r w:rsidRPr="00A87D19">
        <w:rPr>
          <w:highlight w:val="yellow"/>
          <w:lang w:val="en-US"/>
        </w:rPr>
        <w:t>plays a distinct and interdependent role in enabling intelligent decision-support environments. The results show that when data governance practices are robust and aligned with organizational needs, the reliability of subsequent ML/DL modeling significantly improves. This reinforces the central position of high-quality, well-managed data in the success of AI-driven MIS. Moreover, the model layer introduces opportunities for more accurate forecasting, anomaly detection, and risk assessment, validating existing literature suggesting that AI systems outperform traditional analytical methods in dynamic and data-intensive contexts.</w:t>
      </w:r>
    </w:p>
    <w:p w14:paraId="5517003B" w14:textId="358D4781" w:rsidR="00395E80" w:rsidRPr="00395E80" w:rsidRDefault="00395E80" w:rsidP="00CD5E2B">
      <w:pPr>
        <w:pStyle w:val="BodyText"/>
        <w:rPr>
          <w:lang w:val="en-US"/>
        </w:rPr>
      </w:pPr>
      <w:r w:rsidRPr="00A87D19">
        <w:rPr>
          <w:highlight w:val="yellow"/>
          <w:lang w:val="en-US"/>
        </w:rPr>
        <w:t xml:space="preserve">The decision and execution layers illustrate how AI analytics can be operationalized to produce real-time, actionable outcomes such as optimized resource allocation, adaptive pricing strategies, and proactive risk mitigation. These insights </w:t>
      </w:r>
      <w:r w:rsidRPr="00A87D19">
        <w:rPr>
          <w:highlight w:val="yellow"/>
          <w:lang w:val="en-US"/>
        </w:rPr>
        <w:lastRenderedPageBreak/>
        <w:t xml:space="preserve">support the argument that AI-enabled MIS not only </w:t>
      </w:r>
      <w:r w:rsidR="00CD5E2B" w:rsidRPr="00A87D19">
        <w:rPr>
          <w:highlight w:val="yellow"/>
          <w:lang w:val="en-US"/>
        </w:rPr>
        <w:t>enhances</w:t>
      </w:r>
      <w:r w:rsidRPr="00A87D19">
        <w:rPr>
          <w:highlight w:val="yellow"/>
          <w:lang w:val="en-US"/>
        </w:rPr>
        <w:t xml:space="preserve"> decision accuracy but also </w:t>
      </w:r>
      <w:r w:rsidR="00CD5E2B" w:rsidRPr="00A87D19">
        <w:rPr>
          <w:highlight w:val="yellow"/>
          <w:lang w:val="en-US"/>
        </w:rPr>
        <w:t>accelerates</w:t>
      </w:r>
      <w:r w:rsidRPr="00A87D19">
        <w:rPr>
          <w:highlight w:val="yellow"/>
          <w:lang w:val="en-US"/>
        </w:rPr>
        <w:t xml:space="preserve"> decision velocity</w:t>
      </w:r>
      <w:r w:rsidR="00CD5E2B" w:rsidRPr="00A87D19">
        <w:rPr>
          <w:highlight w:val="yellow"/>
          <w:lang w:val="en-US"/>
        </w:rPr>
        <w:t xml:space="preserve">, </w:t>
      </w:r>
      <w:r w:rsidRPr="00A87D19">
        <w:rPr>
          <w:highlight w:val="yellow"/>
          <w:lang w:val="en-US"/>
        </w:rPr>
        <w:t>an increasingly essential capability in competitive markets. Furthermore, the oversight layer emphasizes the importance of explainability, ethical monitoring, and human–machine collaboration. The results indicate that organizational trust in AI systems is closely linked to transparency and accountability mechanisms, aligning with existing concerns about the “black-box” nature of many deep learning models.</w:t>
      </w:r>
    </w:p>
    <w:p w14:paraId="7821D000" w14:textId="45B73B40" w:rsidR="00395E80" w:rsidRPr="00395E80" w:rsidRDefault="00395E80" w:rsidP="00CD5E2B">
      <w:pPr>
        <w:pStyle w:val="BodyText"/>
        <w:rPr>
          <w:lang w:val="en-US"/>
        </w:rPr>
      </w:pPr>
      <w:r w:rsidRPr="00395E80">
        <w:rPr>
          <w:lang w:val="en-US"/>
        </w:rPr>
        <w:t xml:space="preserve">Despite these demonstrated benefits, the study also identifies several limitations and challenges that may hinder widespread adoption. Issues related to data integration, particularly in organizations with fragmented or legacy infrastructures, remain a major obstacle. Similarly, the interpretability of complex AI models and resistance from end-users </w:t>
      </w:r>
      <w:r w:rsidR="00CD5E2B" w:rsidRPr="00395E80">
        <w:rPr>
          <w:lang w:val="en-US"/>
        </w:rPr>
        <w:t>highlights</w:t>
      </w:r>
      <w:r w:rsidRPr="00395E80">
        <w:rPr>
          <w:lang w:val="en-US"/>
        </w:rPr>
        <w:t xml:space="preserve"> the socio-technical nature of AI implementation. The results therefore suggest that technical innovation alone is insufficient; organizational culture, user training, and governance structures must evolve in parallel to fully realize the advantages of AI-driven MIS.</w:t>
      </w:r>
    </w:p>
    <w:p w14:paraId="523B170E" w14:textId="4BF4C72F" w:rsidR="00395E80" w:rsidRPr="00395E80" w:rsidRDefault="00395E80" w:rsidP="00CD5E2B">
      <w:pPr>
        <w:pStyle w:val="BodyText"/>
        <w:rPr>
          <w:lang w:val="en-US"/>
        </w:rPr>
      </w:pPr>
      <w:r w:rsidRPr="00395E80">
        <w:rPr>
          <w:lang w:val="en-US"/>
        </w:rPr>
        <w:t>The discussion also points to emerging technologies</w:t>
      </w:r>
      <w:r w:rsidR="00CD5E2B">
        <w:rPr>
          <w:lang w:val="en-US"/>
        </w:rPr>
        <w:t xml:space="preserve">, </w:t>
      </w:r>
      <w:r w:rsidRPr="00395E80">
        <w:rPr>
          <w:lang w:val="en-US"/>
        </w:rPr>
        <w:t>such as federated learning, edge computing, and quantum-enhanced optimization</w:t>
      </w:r>
      <w:r w:rsidR="00CD5E2B">
        <w:rPr>
          <w:lang w:val="en-US"/>
        </w:rPr>
        <w:t xml:space="preserve">, </w:t>
      </w:r>
      <w:r w:rsidRPr="00395E80">
        <w:rPr>
          <w:lang w:val="en-US"/>
        </w:rPr>
        <w:t>that are likely to further redefine decision-making architectures in MIS. These innovations may address current constraints by improving data privacy, reducing latency, expanding computational power, and enabling more resilient distributed systems. As organizations prepare for this future landscape, the importance of continuous learning mechanisms, adaptive governance policies, and scalable architectures becomes increasingly clear.</w:t>
      </w:r>
    </w:p>
    <w:p w14:paraId="479B09ED" w14:textId="088A38E9" w:rsidR="00775A68" w:rsidRPr="00A3524F" w:rsidRDefault="00395E80" w:rsidP="00CD5E2B">
      <w:pPr>
        <w:pStyle w:val="BodyText"/>
        <w:spacing w:after="0"/>
        <w:rPr>
          <w:lang w:val="en-US"/>
        </w:rPr>
      </w:pPr>
      <w:r w:rsidRPr="00395E80">
        <w:rPr>
          <w:lang w:val="en-US"/>
        </w:rPr>
        <w:t>Overall, the study contributes to ongoing discourse surrounding digital transformation by providing a structured conceptual framework that integrates AI into MIS design. The results emphasize that organizations seeking sustainable competitive advantage must prioritize explainability, trust-building, and ethical AI deployment. By adopting these principles, firms can leverage AI not merely as a technological tool but as a strategic enabler of intelligent, data-driven decision-making.</w:t>
      </w:r>
    </w:p>
    <w:p w14:paraId="6C8B4367" w14:textId="56F4F741" w:rsidR="00FC26FF" w:rsidRPr="000007A1" w:rsidRDefault="00FC26FF" w:rsidP="00FC26FF">
      <w:pPr>
        <w:pStyle w:val="Heading1"/>
      </w:pPr>
      <w:r w:rsidRPr="00FC26FF">
        <w:t>Challenges and Limitations</w:t>
      </w:r>
    </w:p>
    <w:p w14:paraId="4CC52548" w14:textId="00855354" w:rsidR="00A87D19" w:rsidRPr="00A87D19" w:rsidRDefault="00A87D19" w:rsidP="00A87D19">
      <w:pPr>
        <w:pStyle w:val="BodyText"/>
        <w:rPr>
          <w:color w:val="0070C0"/>
          <w:highlight w:val="yellow"/>
          <w:lang w:val="en-US"/>
        </w:rPr>
      </w:pPr>
      <w:bookmarkStart w:id="5" w:name="_Hlk210315052"/>
      <w:r w:rsidRPr="00A87D19">
        <w:rPr>
          <w:color w:val="0070C0"/>
          <w:highlight w:val="yellow"/>
          <w:lang w:val="en-US"/>
        </w:rPr>
        <w:t>Despite the significant advantages offered by AI-powered MIS architectures, several challenges and limitations must be acknowledged. One of the most persistent issues is the black-box nature of deep learning models. Although these models often achieve high predictive accuracy, their internal decision processes are difficult to interpret, explain, or audit. This lack of transparency poses serious concerns in domains where decisions carry substantial consequences, such as healthcare, finance, public administration, or legal systems, where accountability and traceability are essential.</w:t>
      </w:r>
    </w:p>
    <w:p w14:paraId="661E6963" w14:textId="15DA7B2F" w:rsidR="00A87D19" w:rsidRPr="00A87D19" w:rsidRDefault="00A87D19" w:rsidP="00A87D19">
      <w:pPr>
        <w:pStyle w:val="BodyText"/>
        <w:rPr>
          <w:color w:val="0070C0"/>
          <w:highlight w:val="yellow"/>
          <w:lang w:val="en-US"/>
        </w:rPr>
      </w:pPr>
      <w:r w:rsidRPr="00A87D19">
        <w:rPr>
          <w:color w:val="0070C0"/>
          <w:highlight w:val="yellow"/>
          <w:lang w:val="en-US"/>
        </w:rPr>
        <w:t xml:space="preserve">Another major limitation is the dependence on large volumes of high-quality data. Effective training of ML/DL models requires clean, complete, and well-governed datasets. However, many organizations struggle with fragmented data silos, inconsistent data formats, missing values, and stringent privacy regulations, all of which hinder the development and deployment of reliable AI models. Without proper data </w:t>
      </w:r>
      <w:r w:rsidRPr="00A87D19">
        <w:rPr>
          <w:color w:val="0070C0"/>
          <w:highlight w:val="yellow"/>
          <w:lang w:val="en-US"/>
        </w:rPr>
        <w:t>governance frameworks, AI systems risk producing biased, inaccurate, or non-generalizable outcomes.</w:t>
      </w:r>
    </w:p>
    <w:p w14:paraId="0E427355" w14:textId="6E8FF845" w:rsidR="00A87D19" w:rsidRPr="00A87D19" w:rsidRDefault="00A87D19" w:rsidP="00A87D19">
      <w:pPr>
        <w:pStyle w:val="BodyText"/>
        <w:rPr>
          <w:color w:val="0070C0"/>
          <w:highlight w:val="yellow"/>
          <w:lang w:val="en-US"/>
        </w:rPr>
      </w:pPr>
      <w:r w:rsidRPr="00A87D19">
        <w:rPr>
          <w:color w:val="0070C0"/>
          <w:highlight w:val="yellow"/>
          <w:lang w:val="en-US"/>
        </w:rPr>
        <w:t>In addition, AI models require continuous monitoring and maintenance to remain effective over time. As business environments, consumer behaviors, and market conditions evolve, model performance may degrade, a phenomenon known as model drift. To prevent strategic obsolescence or unintended bias amplification, organizations must invest in ongoing evaluation, recalibration, and retraining of AI models. This continuous upkeep can be resource-intensive and requires strong technical expertise.</w:t>
      </w:r>
    </w:p>
    <w:p w14:paraId="2961DB34" w14:textId="24345964" w:rsidR="00DB32A3" w:rsidRDefault="00A87D19" w:rsidP="00A87D19">
      <w:pPr>
        <w:pStyle w:val="BodyText"/>
        <w:spacing w:after="0"/>
        <w:rPr>
          <w:color w:val="0070C0"/>
          <w:lang w:val="en-US"/>
        </w:rPr>
      </w:pPr>
      <w:r w:rsidRPr="00A87D19">
        <w:rPr>
          <w:color w:val="0070C0"/>
          <w:highlight w:val="yellow"/>
          <w:lang w:val="en-US"/>
        </w:rPr>
        <w:t>Collectively, these challenges highlight that the successful integration of AI into MIS is not solely a technical endeavor. It also demands organizational readiness, robust governance structures, ethical safeguards, and a commitment to transparency and accountability.</w:t>
      </w:r>
      <w:bookmarkEnd w:id="4"/>
      <w:bookmarkEnd w:id="5"/>
    </w:p>
    <w:p w14:paraId="6DDF76BE" w14:textId="29611917" w:rsidR="00A87D19" w:rsidRPr="000007A1" w:rsidRDefault="00A87D19" w:rsidP="00A87D19">
      <w:pPr>
        <w:pStyle w:val="Heading1"/>
      </w:pPr>
      <w:r w:rsidRPr="00A87D19">
        <w:t>Future Research Enhancements</w:t>
      </w:r>
    </w:p>
    <w:p w14:paraId="2186E71D" w14:textId="1EE490A0" w:rsidR="00A87D19" w:rsidRPr="00A87D19" w:rsidRDefault="00A87D19" w:rsidP="00A87D19">
      <w:pPr>
        <w:pStyle w:val="BodyText"/>
        <w:spacing w:after="0"/>
        <w:rPr>
          <w:color w:val="0070C0"/>
          <w:highlight w:val="yellow"/>
          <w:lang w:val="en-US"/>
        </w:rPr>
      </w:pPr>
      <w:r w:rsidRPr="00A87D19">
        <w:rPr>
          <w:color w:val="0070C0"/>
          <w:highlight w:val="yellow"/>
          <w:lang w:val="en-US"/>
        </w:rPr>
        <w:t>While this study provides a conceptual foundation for integrating AI into MIS architectures, several areas warrant further investigation:</w:t>
      </w:r>
    </w:p>
    <w:p w14:paraId="58313E51" w14:textId="77777777"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Empirical Validation of the Framework: Future research can extend this conceptual model by conducting empirical studies, implementing prototypes, and evaluating real-world performance metrics across industry sectors.</w:t>
      </w:r>
    </w:p>
    <w:p w14:paraId="7C6D1DD4" w14:textId="77777777"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Advanced Explainability and Transparency Methods: Investigations into Emerging innovations such as Explainable AI (XAI) techniques, such as SHAP, LIME, and interpretable neural architectures, can help bridge the gap between predictive accuracy and interpretability in MIS applications.</w:t>
      </w:r>
    </w:p>
    <w:p w14:paraId="16A64E37" w14:textId="77777777"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Federated and Privacy-Preserving Learning: More research is needed to explore how decentralized data environments can support AI training while maintaining security, confidentiality, and regulatory compliance.</w:t>
      </w:r>
    </w:p>
    <w:p w14:paraId="1DDD7826" w14:textId="77777777"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Integration of Quantum and Edge Computing: As quantum optimization and edge-AI technologies evolve, studies should examine their potential to accelerate MIS decision-making and support real-time analytics at scale.</w:t>
      </w:r>
    </w:p>
    <w:p w14:paraId="22B3E786" w14:textId="77777777"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Human–AI Collaboration Models: Future work may analyze how human oversight, trust calibration, and decision governance can be optimized to ensure safe and effective cooperation between AI systems and organizational stakeholders.</w:t>
      </w:r>
    </w:p>
    <w:p w14:paraId="02AE0C88" w14:textId="5712E1BA" w:rsidR="00A87D19" w:rsidRPr="00A87D19" w:rsidRDefault="00A87D19" w:rsidP="00A87D19">
      <w:pPr>
        <w:pStyle w:val="BodyText"/>
        <w:numPr>
          <w:ilvl w:val="0"/>
          <w:numId w:val="37"/>
        </w:numPr>
        <w:rPr>
          <w:color w:val="0070C0"/>
          <w:highlight w:val="yellow"/>
          <w:lang w:val="en-US"/>
        </w:rPr>
      </w:pPr>
      <w:r w:rsidRPr="00A87D19">
        <w:rPr>
          <w:color w:val="0070C0"/>
          <w:highlight w:val="yellow"/>
          <w:lang w:val="en-US"/>
        </w:rPr>
        <w:t>Ethical, Legal, and Policy Frameworks: Additional research is necessary to establish standardized guidelines for bias mitigation, algorithmic accountability, and ethical auditing in AI-enabled MIS environments.</w:t>
      </w:r>
    </w:p>
    <w:bookmarkEnd w:id="3"/>
    <w:p w14:paraId="05BB4DCF" w14:textId="134FDAB4" w:rsidR="00A87D19" w:rsidRPr="00A87D19" w:rsidRDefault="00184AAB" w:rsidP="00A87D19">
      <w:pPr>
        <w:pStyle w:val="Heading1"/>
      </w:pPr>
      <w:r w:rsidRPr="000007A1">
        <w:t>Conclusions</w:t>
      </w:r>
      <w:r w:rsidR="00147F57" w:rsidRPr="000007A1">
        <w:t xml:space="preserve"> and Outcomes</w:t>
      </w:r>
    </w:p>
    <w:p w14:paraId="0942822F" w14:textId="7985E2E9" w:rsidR="00A87D19" w:rsidRPr="00A87D19" w:rsidRDefault="00A87D19" w:rsidP="00A87D19">
      <w:pPr>
        <w:pStyle w:val="BodyText"/>
        <w:rPr>
          <w:highlight w:val="yellow"/>
          <w:lang w:val="en-US"/>
        </w:rPr>
      </w:pPr>
      <w:r w:rsidRPr="00A87D19">
        <w:rPr>
          <w:highlight w:val="yellow"/>
          <w:lang w:val="en-US"/>
        </w:rPr>
        <w:t xml:space="preserve">The emergence of AI-driven decision support systems marks a pivotal advancement in the evolution of Management Information Systems (MIS). By integrating machine learning </w:t>
      </w:r>
      <w:r w:rsidRPr="00A87D19">
        <w:rPr>
          <w:highlight w:val="yellow"/>
          <w:lang w:val="en-US"/>
        </w:rPr>
        <w:lastRenderedPageBreak/>
        <w:t>(ML) and deep learning (DL) into the decision-making process, organizations can unlock actionable insights, streamline operations, and enable more accurate, data-driven strategic planning. The proposed AI-enhanced MIS architecture demonstrates how intelligent models can augment traditional MIS capabilities, transitioning organizations from descriptive analytics toward predictive, prescriptive, and autonomous decision-support environments.</w:t>
      </w:r>
    </w:p>
    <w:p w14:paraId="3E3259B2" w14:textId="205EF557" w:rsidR="00A87D19" w:rsidRPr="00A87D19" w:rsidRDefault="00A87D19" w:rsidP="00A87D19">
      <w:pPr>
        <w:pStyle w:val="BodyText"/>
        <w:rPr>
          <w:highlight w:val="yellow"/>
          <w:lang w:val="en-US"/>
        </w:rPr>
      </w:pPr>
      <w:r w:rsidRPr="00A87D19">
        <w:rPr>
          <w:highlight w:val="yellow"/>
          <w:lang w:val="en-US"/>
        </w:rPr>
        <w:t>However, realizing the full potential of AI within MIS requires addressing several critical challenges. Effective deployment depends on robust data governance practices to ensure data quality and reliability, transparent and interpretable AI models to build trust and accountability, and strong ethical frameworks to prevent unintended bias or harm. These considerations are essential for ensuring that AI-driven decision systems remain responsible, compliant, and aligned with organizational values.</w:t>
      </w:r>
    </w:p>
    <w:p w14:paraId="1F3B3EA2" w14:textId="75F6C545" w:rsidR="00A87D19" w:rsidRDefault="00A87D19" w:rsidP="00A87D19">
      <w:pPr>
        <w:pStyle w:val="BodyText"/>
        <w:spacing w:line="240" w:lineRule="auto"/>
        <w:rPr>
          <w:lang w:val="en-US"/>
        </w:rPr>
      </w:pPr>
      <w:r w:rsidRPr="00A87D19">
        <w:rPr>
          <w:highlight w:val="yellow"/>
          <w:lang w:val="en-US"/>
        </w:rPr>
        <w:t>Emerging innovations such as Explainable AI (XAI), federated learning, model risk management, and edge computing promise to further enhance the accuracy, transparency, and scalability of AI-enabled MIS. As these technologies mature, they will enable organizations to deploy more secure, privacy-preserving, and adaptable systems capable of supporting increasingly complex decision scenarios</w:t>
      </w:r>
      <w:r w:rsidR="006369C5" w:rsidRPr="00A87D19">
        <w:rPr>
          <w:highlight w:val="yellow"/>
          <w:lang w:val="en-US"/>
        </w:rPr>
        <w:t>.</w:t>
      </w:r>
    </w:p>
    <w:p w14:paraId="378BB764" w14:textId="16FAF0E3" w:rsidR="00B873C5" w:rsidRPr="00A87D19" w:rsidRDefault="00B873C5" w:rsidP="00B873C5">
      <w:pPr>
        <w:jc w:val="left"/>
        <w:rPr>
          <w:b/>
          <w:bCs/>
          <w:color w:val="0070C0"/>
          <w:highlight w:val="yellow"/>
        </w:rPr>
      </w:pPr>
      <w:r w:rsidRPr="000F697A">
        <w:rPr>
          <w:b/>
          <w:bCs/>
          <w:color w:val="0070C0"/>
          <w:highlight w:val="yellow"/>
        </w:rPr>
        <w:t>Disclaimer (Artificial intelligence)</w:t>
      </w:r>
    </w:p>
    <w:p w14:paraId="219CEC4E" w14:textId="33F80204" w:rsidR="00B873C5" w:rsidRPr="00B873C5" w:rsidRDefault="00B873C5" w:rsidP="00B873C5">
      <w:pPr>
        <w:jc w:val="both"/>
        <w:rPr>
          <w:color w:val="0070C0"/>
          <w:highlight w:val="yellow"/>
        </w:rPr>
      </w:pPr>
      <w:r w:rsidRPr="000F697A">
        <w:rPr>
          <w:color w:val="0070C0"/>
          <w:highlight w:val="yellow"/>
        </w:rPr>
        <w:t xml:space="preserve">Author(s) hereby declares that NO generative AI technologies such as Large Language Models (ChatGPT, COPILOT, etc.) and text-to-image generators have been used during the writing or editing of this manuscript. </w:t>
      </w:r>
    </w:p>
    <w:p w14:paraId="5269A256" w14:textId="150FFB94" w:rsidR="003A2FDF" w:rsidRDefault="003A2FDF" w:rsidP="00014CAE">
      <w:pPr>
        <w:pStyle w:val="Heading5"/>
      </w:pPr>
      <w:r w:rsidRPr="005B520E">
        <w:t>References</w:t>
      </w:r>
      <w:bookmarkStart w:id="6" w:name="_Hlk114413639"/>
    </w:p>
    <w:bookmarkEnd w:id="6"/>
    <w:p w14:paraId="2C0E84BA" w14:textId="56427123" w:rsidR="00CF21C4" w:rsidRPr="00CF21C4" w:rsidRDefault="00CF21C4" w:rsidP="00CF21C4">
      <w:pPr>
        <w:pStyle w:val="references"/>
        <w:spacing w:after="0" w:line="240" w:lineRule="auto"/>
        <w:rPr>
          <w:sz w:val="18"/>
          <w:szCs w:val="18"/>
        </w:rPr>
      </w:pPr>
      <w:r w:rsidRPr="00CF21C4">
        <w:rPr>
          <w:sz w:val="18"/>
          <w:szCs w:val="18"/>
        </w:rPr>
        <w:t xml:space="preserve">R. H. Sprague Jr., “A framework for the development of decision support systems,” </w:t>
      </w:r>
      <w:r w:rsidRPr="00CF21C4">
        <w:rPr>
          <w:i/>
          <w:iCs/>
          <w:sz w:val="18"/>
          <w:szCs w:val="18"/>
        </w:rPr>
        <w:t>MIS Quarterly</w:t>
      </w:r>
      <w:r w:rsidRPr="00CF21C4">
        <w:rPr>
          <w:sz w:val="18"/>
          <w:szCs w:val="18"/>
        </w:rPr>
        <w:t xml:space="preserve">, vol. 4, no. 4, pp. 1–26, Dec. 1980, doi: </w:t>
      </w:r>
      <w:hyperlink r:id="rId22" w:history="1">
        <w:r w:rsidR="008D5B6D" w:rsidRPr="00722BBE">
          <w:rPr>
            <w:rStyle w:val="Hyperlink"/>
            <w:sz w:val="18"/>
            <w:szCs w:val="18"/>
          </w:rPr>
          <w:t>https://doi.org/10.2307/248957</w:t>
        </w:r>
      </w:hyperlink>
      <w:r w:rsidR="008D5B6D">
        <w:rPr>
          <w:sz w:val="18"/>
          <w:szCs w:val="18"/>
        </w:rPr>
        <w:t xml:space="preserve"> </w:t>
      </w:r>
      <w:r w:rsidRPr="00CF21C4">
        <w:rPr>
          <w:sz w:val="18"/>
          <w:szCs w:val="18"/>
        </w:rPr>
        <w:t>.</w:t>
      </w:r>
    </w:p>
    <w:p w14:paraId="4406A4CB" w14:textId="6B378799" w:rsidR="00CF21C4" w:rsidRPr="00CF21C4" w:rsidRDefault="00CF21C4" w:rsidP="00CF21C4">
      <w:pPr>
        <w:pStyle w:val="references"/>
        <w:spacing w:after="0" w:line="240" w:lineRule="auto"/>
        <w:rPr>
          <w:sz w:val="18"/>
          <w:szCs w:val="18"/>
        </w:rPr>
      </w:pPr>
      <w:r w:rsidRPr="00CF21C4">
        <w:rPr>
          <w:sz w:val="18"/>
          <w:szCs w:val="18"/>
        </w:rPr>
        <w:t xml:space="preserve">T. H. Davenport and R. J. Harris, </w:t>
      </w:r>
      <w:r w:rsidRPr="00CF21C4">
        <w:rPr>
          <w:i/>
          <w:iCs/>
          <w:sz w:val="18"/>
          <w:szCs w:val="18"/>
        </w:rPr>
        <w:t>Competing on Analytics: The New Science of Winning</w:t>
      </w:r>
      <w:r w:rsidRPr="00CF21C4">
        <w:rPr>
          <w:sz w:val="18"/>
          <w:szCs w:val="18"/>
        </w:rPr>
        <w:t>. Boston, MA, USA: Harvard Business School Press, 2007.</w:t>
      </w:r>
    </w:p>
    <w:p w14:paraId="4DECD5B0" w14:textId="11DF53B8" w:rsidR="00CF21C4" w:rsidRPr="00CF21C4" w:rsidRDefault="00CF21C4" w:rsidP="00CF21C4">
      <w:pPr>
        <w:pStyle w:val="references"/>
        <w:spacing w:after="0" w:line="240" w:lineRule="auto"/>
        <w:rPr>
          <w:sz w:val="18"/>
          <w:szCs w:val="18"/>
        </w:rPr>
      </w:pPr>
      <w:r w:rsidRPr="00CF21C4">
        <w:rPr>
          <w:sz w:val="18"/>
          <w:szCs w:val="18"/>
        </w:rPr>
        <w:t xml:space="preserve">J. Manyika et al., “Big data: The next frontier for innovation, competition, and productivity,” </w:t>
      </w:r>
      <w:r w:rsidRPr="00CF21C4">
        <w:rPr>
          <w:i/>
          <w:iCs/>
          <w:sz w:val="18"/>
          <w:szCs w:val="18"/>
        </w:rPr>
        <w:t>McKinsey Global Institute Report</w:t>
      </w:r>
      <w:r w:rsidRPr="00CF21C4">
        <w:rPr>
          <w:sz w:val="18"/>
          <w:szCs w:val="18"/>
        </w:rPr>
        <w:t>, 2011.</w:t>
      </w:r>
      <w:r w:rsidR="008D5B6D">
        <w:rPr>
          <w:sz w:val="18"/>
          <w:szCs w:val="18"/>
        </w:rPr>
        <w:t xml:space="preserve"> </w:t>
      </w:r>
      <w:hyperlink r:id="rId23" w:history="1">
        <w:r w:rsidR="008D5B6D" w:rsidRPr="00722BBE">
          <w:rPr>
            <w:rStyle w:val="Hyperlink"/>
            <w:sz w:val="18"/>
            <w:szCs w:val="18"/>
          </w:rPr>
          <w:t>https://www.mckinsey.com/capabilities/mckinsey-digital/our-insights/big-data-the-next-frontier-for-innovation</w:t>
        </w:r>
      </w:hyperlink>
      <w:r w:rsidR="008D5B6D">
        <w:rPr>
          <w:sz w:val="18"/>
          <w:szCs w:val="18"/>
        </w:rPr>
        <w:t xml:space="preserve"> </w:t>
      </w:r>
    </w:p>
    <w:p w14:paraId="11CEA7E4" w14:textId="2A03BD84" w:rsidR="00CF21C4" w:rsidRPr="00CF21C4" w:rsidRDefault="00CF21C4" w:rsidP="00CF21C4">
      <w:pPr>
        <w:pStyle w:val="references"/>
        <w:spacing w:after="0" w:line="240" w:lineRule="auto"/>
        <w:rPr>
          <w:sz w:val="18"/>
          <w:szCs w:val="18"/>
        </w:rPr>
      </w:pPr>
      <w:r w:rsidRPr="00CF21C4">
        <w:rPr>
          <w:sz w:val="18"/>
          <w:szCs w:val="18"/>
        </w:rPr>
        <w:t xml:space="preserve">Y. LeCun, Y. Bengio, and G. Hinton, “Deep learning,” </w:t>
      </w:r>
      <w:r w:rsidRPr="00CF21C4">
        <w:rPr>
          <w:i/>
          <w:iCs/>
          <w:sz w:val="18"/>
          <w:szCs w:val="18"/>
        </w:rPr>
        <w:t>Nature</w:t>
      </w:r>
      <w:r w:rsidRPr="00CF21C4">
        <w:rPr>
          <w:sz w:val="18"/>
          <w:szCs w:val="18"/>
        </w:rPr>
        <w:t xml:space="preserve">, vol. 521, no. 7553, pp. 436–444, May 2015, doi: </w:t>
      </w:r>
      <w:hyperlink r:id="rId24" w:history="1">
        <w:r w:rsidR="008D5B6D" w:rsidRPr="00722BBE">
          <w:rPr>
            <w:rStyle w:val="Hyperlink"/>
            <w:sz w:val="18"/>
            <w:szCs w:val="18"/>
          </w:rPr>
          <w:t>https://doi.org/10.1038/nature14539</w:t>
        </w:r>
      </w:hyperlink>
      <w:r w:rsidR="008D5B6D">
        <w:rPr>
          <w:sz w:val="18"/>
          <w:szCs w:val="18"/>
        </w:rPr>
        <w:t xml:space="preserve"> </w:t>
      </w:r>
      <w:r w:rsidRPr="00CF21C4">
        <w:rPr>
          <w:sz w:val="18"/>
          <w:szCs w:val="18"/>
        </w:rPr>
        <w:t>.</w:t>
      </w:r>
    </w:p>
    <w:p w14:paraId="400B9F55" w14:textId="0EE97907" w:rsidR="00CF21C4" w:rsidRPr="00CF21C4" w:rsidRDefault="00CF21C4" w:rsidP="00CF21C4">
      <w:pPr>
        <w:pStyle w:val="references"/>
        <w:spacing w:after="0" w:line="240" w:lineRule="auto"/>
        <w:rPr>
          <w:sz w:val="18"/>
          <w:szCs w:val="18"/>
        </w:rPr>
      </w:pPr>
      <w:r w:rsidRPr="00CF21C4">
        <w:rPr>
          <w:sz w:val="18"/>
          <w:szCs w:val="18"/>
        </w:rPr>
        <w:t xml:space="preserve">M. Jordan and T. Mitchell, “Machine learning: Trends, perspectives, and prospects,” </w:t>
      </w:r>
      <w:r w:rsidRPr="00CF21C4">
        <w:rPr>
          <w:i/>
          <w:iCs/>
          <w:sz w:val="18"/>
          <w:szCs w:val="18"/>
        </w:rPr>
        <w:t>Science</w:t>
      </w:r>
      <w:r w:rsidRPr="00CF21C4">
        <w:rPr>
          <w:sz w:val="18"/>
          <w:szCs w:val="18"/>
        </w:rPr>
        <w:t xml:space="preserve">, vol. 349, no. 6245, pp. 255–260, Jul. 2015, doi: </w:t>
      </w:r>
      <w:hyperlink r:id="rId25" w:history="1">
        <w:r w:rsidR="008D5B6D" w:rsidRPr="00722BBE">
          <w:rPr>
            <w:rStyle w:val="Hyperlink"/>
            <w:sz w:val="18"/>
            <w:szCs w:val="18"/>
          </w:rPr>
          <w:t>https://doi.org/10.1126/science.aaa8415</w:t>
        </w:r>
      </w:hyperlink>
      <w:r w:rsidR="008D5B6D">
        <w:rPr>
          <w:sz w:val="18"/>
          <w:szCs w:val="18"/>
        </w:rPr>
        <w:t xml:space="preserve"> </w:t>
      </w:r>
      <w:r w:rsidRPr="00CF21C4">
        <w:rPr>
          <w:sz w:val="18"/>
          <w:szCs w:val="18"/>
        </w:rPr>
        <w:t>.</w:t>
      </w:r>
    </w:p>
    <w:p w14:paraId="18EC60FD" w14:textId="23A390F2" w:rsidR="00CF21C4" w:rsidRPr="00CF21C4" w:rsidRDefault="00CF21C4" w:rsidP="00CF21C4">
      <w:pPr>
        <w:pStyle w:val="references"/>
        <w:spacing w:after="0" w:line="240" w:lineRule="auto"/>
        <w:rPr>
          <w:sz w:val="18"/>
          <w:szCs w:val="18"/>
        </w:rPr>
      </w:pPr>
      <w:r w:rsidRPr="00CF21C4">
        <w:rPr>
          <w:sz w:val="18"/>
          <w:szCs w:val="18"/>
        </w:rPr>
        <w:t xml:space="preserve">A. Adadi and M. Berrada, “Peeking inside the black-box: A survey on Explainable Artificial Intelligence (XAI),” </w:t>
      </w:r>
      <w:r w:rsidRPr="00CF21C4">
        <w:rPr>
          <w:i/>
          <w:iCs/>
          <w:sz w:val="18"/>
          <w:szCs w:val="18"/>
        </w:rPr>
        <w:t>IEEE Access</w:t>
      </w:r>
      <w:r w:rsidRPr="00CF21C4">
        <w:rPr>
          <w:sz w:val="18"/>
          <w:szCs w:val="18"/>
        </w:rPr>
        <w:t xml:space="preserve">, vol. 6, pp. 52138–52160, 2018, doi: </w:t>
      </w:r>
      <w:hyperlink r:id="rId26" w:history="1">
        <w:r w:rsidR="008D5B6D" w:rsidRPr="00722BBE">
          <w:rPr>
            <w:rStyle w:val="Hyperlink"/>
            <w:sz w:val="18"/>
            <w:szCs w:val="18"/>
          </w:rPr>
          <w:t>https://doi.org/10.1109/ACCESS.2018.2870052</w:t>
        </w:r>
      </w:hyperlink>
      <w:r w:rsidR="008D5B6D">
        <w:rPr>
          <w:sz w:val="18"/>
          <w:szCs w:val="18"/>
        </w:rPr>
        <w:t xml:space="preserve"> </w:t>
      </w:r>
      <w:r w:rsidRPr="00CF21C4">
        <w:rPr>
          <w:sz w:val="18"/>
          <w:szCs w:val="18"/>
        </w:rPr>
        <w:t>.</w:t>
      </w:r>
    </w:p>
    <w:p w14:paraId="3F518CF9" w14:textId="1E819DE7" w:rsidR="00CF21C4" w:rsidRPr="00CF21C4" w:rsidRDefault="00CF21C4" w:rsidP="00CF21C4">
      <w:pPr>
        <w:pStyle w:val="references"/>
        <w:spacing w:after="0" w:line="240" w:lineRule="auto"/>
        <w:rPr>
          <w:sz w:val="18"/>
          <w:szCs w:val="18"/>
        </w:rPr>
      </w:pPr>
      <w:r w:rsidRPr="00CF21C4">
        <w:rPr>
          <w:sz w:val="18"/>
          <w:szCs w:val="18"/>
        </w:rPr>
        <w:t xml:space="preserve">K. Sharda, D. Delen, and E. Turban, </w:t>
      </w:r>
      <w:r w:rsidRPr="00CF21C4">
        <w:rPr>
          <w:i/>
          <w:iCs/>
          <w:sz w:val="18"/>
          <w:szCs w:val="18"/>
        </w:rPr>
        <w:t>Business Intelligence and Analytics: Systems for Decision Support</w:t>
      </w:r>
      <w:r w:rsidRPr="00CF21C4">
        <w:rPr>
          <w:sz w:val="18"/>
          <w:szCs w:val="18"/>
        </w:rPr>
        <w:t>, 10th ed. Pearson, 2015.</w:t>
      </w:r>
      <w:r w:rsidR="008D5B6D" w:rsidRPr="008D5B6D">
        <w:t xml:space="preserve"> </w:t>
      </w:r>
      <w:hyperlink r:id="rId27" w:history="1">
        <w:r w:rsidR="008D5B6D" w:rsidRPr="00722BBE">
          <w:rPr>
            <w:rStyle w:val="Hyperlink"/>
            <w:sz w:val="18"/>
            <w:szCs w:val="18"/>
          </w:rPr>
          <w:t>https://www.pearson.com/us/higher-education/product/Sharda-Business-Intelligence-and-Analytics-Systems-for-Decision-Support-10th-Edition/9780133050905.html</w:t>
        </w:r>
      </w:hyperlink>
      <w:r w:rsidR="008D5B6D">
        <w:rPr>
          <w:sz w:val="18"/>
          <w:szCs w:val="18"/>
        </w:rPr>
        <w:t xml:space="preserve"> </w:t>
      </w:r>
    </w:p>
    <w:p w14:paraId="3699F5BD" w14:textId="35FEC926" w:rsidR="00CF21C4" w:rsidRPr="00CF21C4" w:rsidRDefault="00CF21C4" w:rsidP="00CF21C4">
      <w:pPr>
        <w:pStyle w:val="references"/>
        <w:spacing w:after="0" w:line="240" w:lineRule="auto"/>
        <w:rPr>
          <w:sz w:val="18"/>
          <w:szCs w:val="18"/>
        </w:rPr>
      </w:pPr>
      <w:r w:rsidRPr="00CF21C4">
        <w:rPr>
          <w:sz w:val="18"/>
          <w:szCs w:val="18"/>
        </w:rPr>
        <w:t xml:space="preserve">S. Makridakis, “The forthcoming artificial intelligence (AI) revolution: Its impact on society and firms,” </w:t>
      </w:r>
      <w:r w:rsidRPr="00CF21C4">
        <w:rPr>
          <w:i/>
          <w:iCs/>
          <w:sz w:val="18"/>
          <w:szCs w:val="18"/>
        </w:rPr>
        <w:t>Futures</w:t>
      </w:r>
      <w:r w:rsidRPr="00CF21C4">
        <w:rPr>
          <w:sz w:val="18"/>
          <w:szCs w:val="18"/>
        </w:rPr>
        <w:t xml:space="preserve">, vol. 90, pp. </w:t>
      </w:r>
      <w:r w:rsidRPr="00CF21C4">
        <w:rPr>
          <w:sz w:val="18"/>
          <w:szCs w:val="18"/>
        </w:rPr>
        <w:t xml:space="preserve">46–60, Jun. 2017, doi: </w:t>
      </w:r>
      <w:hyperlink r:id="rId28" w:history="1">
        <w:r w:rsidR="008D5B6D" w:rsidRPr="00722BBE">
          <w:rPr>
            <w:rStyle w:val="Hyperlink"/>
            <w:sz w:val="18"/>
            <w:szCs w:val="18"/>
          </w:rPr>
          <w:t>https://doi.org/10.1016/j.futures.2017.03.006</w:t>
        </w:r>
      </w:hyperlink>
      <w:r w:rsidR="008D5B6D">
        <w:rPr>
          <w:sz w:val="18"/>
          <w:szCs w:val="18"/>
        </w:rPr>
        <w:t xml:space="preserve"> </w:t>
      </w:r>
      <w:r w:rsidRPr="00CF21C4">
        <w:rPr>
          <w:sz w:val="18"/>
          <w:szCs w:val="18"/>
        </w:rPr>
        <w:t>.</w:t>
      </w:r>
    </w:p>
    <w:p w14:paraId="4B751FDD" w14:textId="40A34A6C" w:rsidR="00CF21C4" w:rsidRPr="00CF21C4" w:rsidRDefault="00CF21C4" w:rsidP="00CF21C4">
      <w:pPr>
        <w:pStyle w:val="references"/>
        <w:spacing w:after="0" w:line="240" w:lineRule="auto"/>
        <w:rPr>
          <w:sz w:val="18"/>
          <w:szCs w:val="18"/>
        </w:rPr>
      </w:pPr>
      <w:r w:rsidRPr="00CF21C4">
        <w:rPr>
          <w:sz w:val="18"/>
          <w:szCs w:val="18"/>
        </w:rPr>
        <w:t xml:space="preserve">G. Gorry and M. Scott Morton, “A framework for management information systems,” </w:t>
      </w:r>
      <w:r w:rsidRPr="00CF21C4">
        <w:rPr>
          <w:i/>
          <w:iCs/>
          <w:sz w:val="18"/>
          <w:szCs w:val="18"/>
        </w:rPr>
        <w:t>Sloan Management Review</w:t>
      </w:r>
      <w:r w:rsidRPr="00CF21C4">
        <w:rPr>
          <w:sz w:val="18"/>
          <w:szCs w:val="18"/>
        </w:rPr>
        <w:t>, vol. 13, no. 1, pp. 55–70, 1971.</w:t>
      </w:r>
    </w:p>
    <w:p w14:paraId="675430B5" w14:textId="768EBF55" w:rsidR="00CF21C4" w:rsidRDefault="00CF21C4" w:rsidP="00CF21C4">
      <w:pPr>
        <w:pStyle w:val="references"/>
        <w:spacing w:after="0" w:line="240" w:lineRule="auto"/>
        <w:rPr>
          <w:sz w:val="18"/>
          <w:szCs w:val="18"/>
        </w:rPr>
      </w:pPr>
      <w:r w:rsidRPr="00CF21C4">
        <w:rPr>
          <w:sz w:val="18"/>
          <w:szCs w:val="18"/>
        </w:rPr>
        <w:t xml:space="preserve">S. B. Kotsiantis, I. Zaharakis, and P. Pintelas, “Supervised machine learning: A review of classification techniques,” </w:t>
      </w:r>
      <w:r w:rsidRPr="00CF21C4">
        <w:rPr>
          <w:i/>
          <w:iCs/>
          <w:sz w:val="18"/>
          <w:szCs w:val="18"/>
        </w:rPr>
        <w:t>Emerging Artificial Intelligence Applications in Computer Engineering</w:t>
      </w:r>
      <w:r w:rsidRPr="00CF21C4">
        <w:rPr>
          <w:sz w:val="18"/>
          <w:szCs w:val="18"/>
        </w:rPr>
        <w:t>, vol. 160, pp. 3–24, 2007.</w:t>
      </w:r>
      <w:r w:rsidR="008D5B6D">
        <w:rPr>
          <w:sz w:val="18"/>
          <w:szCs w:val="18"/>
        </w:rPr>
        <w:t xml:space="preserve"> </w:t>
      </w:r>
      <w:hyperlink r:id="rId29" w:history="1">
        <w:r w:rsidR="008D5B6D" w:rsidRPr="00722BBE">
          <w:rPr>
            <w:rStyle w:val="Hyperlink"/>
            <w:sz w:val="18"/>
            <w:szCs w:val="18"/>
          </w:rPr>
          <w:t>https://doi.org/10.3233/978-1-58603-780-2-3</w:t>
        </w:r>
      </w:hyperlink>
      <w:r w:rsidR="008D5B6D">
        <w:rPr>
          <w:sz w:val="18"/>
          <w:szCs w:val="18"/>
        </w:rPr>
        <w:t xml:space="preserve"> </w:t>
      </w:r>
    </w:p>
    <w:p w14:paraId="201E0CCD" w14:textId="332531B1" w:rsidR="00E84598" w:rsidRDefault="00E84598" w:rsidP="00CF21C4">
      <w:pPr>
        <w:pStyle w:val="references"/>
        <w:spacing w:after="0" w:line="240" w:lineRule="auto"/>
        <w:rPr>
          <w:sz w:val="18"/>
          <w:szCs w:val="18"/>
        </w:rPr>
      </w:pPr>
      <w:r w:rsidRPr="00E84598">
        <w:rPr>
          <w:sz w:val="18"/>
          <w:szCs w:val="18"/>
        </w:rPr>
        <w:t>Mian, S. M., Khan, M. S., Shawez, M., &amp; Kaur, A. (2024, July). Artificial intelligence (AI), machine learning (ML) &amp; deep learning (DL): A comprehensive overview on techniques, applications and research directions. In 2024 2nd International Conference on Sustainable Computing and Smart Systems (ICSCSS) (pp. 1404-1409). IEEE.</w:t>
      </w:r>
      <w:r w:rsidR="008D5B6D">
        <w:rPr>
          <w:sz w:val="18"/>
          <w:szCs w:val="18"/>
        </w:rPr>
        <w:t xml:space="preserve"> </w:t>
      </w:r>
      <w:hyperlink r:id="rId30" w:history="1">
        <w:r w:rsidR="008D5B6D" w:rsidRPr="00722BBE">
          <w:rPr>
            <w:rStyle w:val="Hyperlink"/>
            <w:sz w:val="18"/>
            <w:szCs w:val="18"/>
          </w:rPr>
          <w:t>https://doi.org/10.1109/ICSCSS60660.2024.10625198</w:t>
        </w:r>
      </w:hyperlink>
      <w:r w:rsidR="008D5B6D">
        <w:rPr>
          <w:sz w:val="18"/>
          <w:szCs w:val="18"/>
        </w:rPr>
        <w:t xml:space="preserve"> </w:t>
      </w:r>
    </w:p>
    <w:p w14:paraId="3FC9F2BC" w14:textId="345DF2E0" w:rsidR="00E84598" w:rsidRDefault="00E84598" w:rsidP="00CF21C4">
      <w:pPr>
        <w:pStyle w:val="references"/>
        <w:spacing w:after="0" w:line="240" w:lineRule="auto"/>
        <w:rPr>
          <w:sz w:val="18"/>
          <w:szCs w:val="18"/>
        </w:rPr>
      </w:pPr>
      <w:r w:rsidRPr="00E84598">
        <w:rPr>
          <w:sz w:val="18"/>
          <w:szCs w:val="18"/>
        </w:rPr>
        <w:t>Jakhar, D., &amp; Kaur, I. (2020). Artificial intelligence, machine learning and deep learning: definitions and differences. Clinical and experimental dermatology, 45(1), 131-132.</w:t>
      </w:r>
      <w:r w:rsidR="008D5B6D">
        <w:rPr>
          <w:sz w:val="18"/>
          <w:szCs w:val="18"/>
        </w:rPr>
        <w:t xml:space="preserve"> </w:t>
      </w:r>
      <w:hyperlink r:id="rId31" w:history="1">
        <w:r w:rsidR="008D5B6D" w:rsidRPr="00722BBE">
          <w:rPr>
            <w:rStyle w:val="Hyperlink"/>
            <w:sz w:val="18"/>
            <w:szCs w:val="18"/>
          </w:rPr>
          <w:t>https://doi.org/10.1111/ced.14029</w:t>
        </w:r>
      </w:hyperlink>
      <w:r w:rsidR="008D5B6D">
        <w:rPr>
          <w:sz w:val="18"/>
          <w:szCs w:val="18"/>
        </w:rPr>
        <w:t xml:space="preserve"> </w:t>
      </w:r>
    </w:p>
    <w:p w14:paraId="02197B44" w14:textId="269A908F" w:rsidR="00E84598" w:rsidRDefault="00E84598" w:rsidP="00E84598">
      <w:pPr>
        <w:pStyle w:val="references"/>
        <w:numPr>
          <w:ilvl w:val="0"/>
          <w:numId w:val="0"/>
        </w:numPr>
        <w:spacing w:after="0" w:line="240" w:lineRule="auto"/>
        <w:ind w:left="360"/>
        <w:rPr>
          <w:sz w:val="18"/>
          <w:szCs w:val="18"/>
        </w:rPr>
      </w:pPr>
    </w:p>
    <w:p w14:paraId="1EF8D47C" w14:textId="5F2704E4"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[13] </w:t>
      </w:r>
      <w:r w:rsidRPr="00E84598">
        <w:rPr>
          <w:sz w:val="18"/>
          <w:szCs w:val="18"/>
        </w:rPr>
        <w:t xml:space="preserve">Fallah Madvari, R. (2022). Artificial intelligence (AI), machine learning (ML) and deep learning (DL) on health, safety and environment (HSE). Archives of Occupational Health, 6(4), 1321-1322. </w:t>
      </w:r>
      <w:r w:rsidR="008D5B6D">
        <w:rPr>
          <w:sz w:val="18"/>
          <w:szCs w:val="18"/>
        </w:rPr>
        <w:t xml:space="preserve"> </w:t>
      </w:r>
      <w:hyperlink r:id="rId32" w:history="1">
        <w:r w:rsidR="008D5B6D" w:rsidRPr="00722BBE">
          <w:rPr>
            <w:rStyle w:val="Hyperlink"/>
            <w:sz w:val="18"/>
            <w:szCs w:val="18"/>
          </w:rPr>
          <w:t>https://doi.org/10.18502/aoh.v6i4.11727</w:t>
        </w:r>
      </w:hyperlink>
      <w:r w:rsidR="008D5B6D">
        <w:rPr>
          <w:sz w:val="18"/>
          <w:szCs w:val="18"/>
        </w:rPr>
        <w:t xml:space="preserve"> </w:t>
      </w:r>
    </w:p>
    <w:p w14:paraId="2855D4F0" w14:textId="1EC215BB"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[14] </w:t>
      </w:r>
      <w:r w:rsidRPr="00E84598">
        <w:rPr>
          <w:sz w:val="18"/>
          <w:szCs w:val="18"/>
        </w:rPr>
        <w:t>Hossain, M. D., Sikder, M. S., Uddin, M. S., Ahsan, R. M., Uddin, B., &amp; Hossen, T. (2023). Cognitive Cyber Defense: AI–MIS Integration through Big Data and Cloud Frameworks for Next-Generation Digital Resilience. The Eastasouth Journal of Information System and Computer Science, 1(02), 140-152.</w:t>
      </w:r>
      <w:r>
        <w:rPr>
          <w:sz w:val="18"/>
          <w:szCs w:val="18"/>
        </w:rPr>
        <w:t xml:space="preserve"> </w:t>
      </w:r>
      <w:hyperlink r:id="rId33" w:history="1">
        <w:r w:rsidR="008D5B6D" w:rsidRPr="00722BBE">
          <w:rPr>
            <w:rStyle w:val="Hyperlink"/>
            <w:sz w:val="18"/>
            <w:szCs w:val="18"/>
          </w:rPr>
          <w:t>https://doi.org/10.58812/esiscs.v1i02.764</w:t>
        </w:r>
      </w:hyperlink>
      <w:r w:rsidR="008D5B6D">
        <w:rPr>
          <w:sz w:val="18"/>
          <w:szCs w:val="18"/>
        </w:rPr>
        <w:t xml:space="preserve"> </w:t>
      </w:r>
    </w:p>
    <w:p w14:paraId="7DB95B52" w14:textId="4386B5E1"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[15] </w:t>
      </w:r>
      <w:r w:rsidRPr="00E84598">
        <w:rPr>
          <w:sz w:val="18"/>
          <w:szCs w:val="18"/>
        </w:rPr>
        <w:t>Ahsan, R. M., Uddin, B., Hossen, T., &amp; Das, S. (2025). Resilient Intelligence: AI and MIS in the Cyber-Economic Era. The Eastasouth Journal of Information System and Computer Science, 3(02), 151-163.</w:t>
      </w:r>
      <w:r>
        <w:rPr>
          <w:sz w:val="18"/>
          <w:szCs w:val="18"/>
        </w:rPr>
        <w:t xml:space="preserve"> </w:t>
      </w:r>
      <w:hyperlink r:id="rId34" w:history="1">
        <w:r w:rsidR="008D5B6D" w:rsidRPr="00722BBE">
          <w:rPr>
            <w:rStyle w:val="Hyperlink"/>
            <w:sz w:val="18"/>
            <w:szCs w:val="18"/>
          </w:rPr>
          <w:t>https://doi.org/10.58812/esiscs.v3i02.758</w:t>
        </w:r>
      </w:hyperlink>
      <w:r w:rsidR="008D5B6D">
        <w:rPr>
          <w:sz w:val="18"/>
          <w:szCs w:val="18"/>
        </w:rPr>
        <w:t xml:space="preserve"> </w:t>
      </w:r>
    </w:p>
    <w:p w14:paraId="185AA8EA" w14:textId="6BE86B2D"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[16] </w:t>
      </w:r>
      <w:r w:rsidRPr="00E84598">
        <w:rPr>
          <w:sz w:val="18"/>
          <w:szCs w:val="18"/>
        </w:rPr>
        <w:t>Shawn, A. A., &amp; Hossain, M. Z. (2024). Integrating Artificial Intelligence into MIS Transforming Business Processes and Predictive Analytics. Pacific Journal of Business Innovation and Strategy, 1(1), 19-27.</w:t>
      </w:r>
      <w:r>
        <w:rPr>
          <w:sz w:val="18"/>
          <w:szCs w:val="18"/>
        </w:rPr>
        <w:t xml:space="preserve">   </w:t>
      </w:r>
      <w:hyperlink r:id="rId35" w:history="1">
        <w:r w:rsidR="008D5B6D" w:rsidRPr="00722BBE">
          <w:rPr>
            <w:rStyle w:val="Hyperlink"/>
            <w:sz w:val="18"/>
            <w:szCs w:val="18"/>
          </w:rPr>
          <w:t>https://doi.org/10.70818/pjbis.2024.v01i01.012</w:t>
        </w:r>
      </w:hyperlink>
      <w:r w:rsidR="008D5B6D">
        <w:rPr>
          <w:sz w:val="18"/>
          <w:szCs w:val="18"/>
        </w:rPr>
        <w:t xml:space="preserve"> </w:t>
      </w:r>
    </w:p>
    <w:p w14:paraId="0AFCEF3C" w14:textId="58421953" w:rsidR="00772E80" w:rsidRDefault="00E84598" w:rsidP="00284CE9">
      <w:pPr>
        <w:pStyle w:val="references"/>
        <w:numPr>
          <w:ilvl w:val="0"/>
          <w:numId w:val="0"/>
        </w:numPr>
        <w:spacing w:after="0" w:line="240" w:lineRule="auto"/>
        <w:ind w:left="360" w:hanging="360"/>
        <w:rPr>
          <w:sz w:val="18"/>
          <w:szCs w:val="18"/>
        </w:rPr>
      </w:pPr>
      <w:r>
        <w:rPr>
          <w:sz w:val="18"/>
          <w:szCs w:val="18"/>
        </w:rPr>
        <w:t xml:space="preserve">[17] </w:t>
      </w:r>
      <w:r w:rsidRPr="00E84598">
        <w:rPr>
          <w:sz w:val="18"/>
          <w:szCs w:val="18"/>
        </w:rPr>
        <w:t>Abdel-Jaber, H., Devassy, D., Al Salam, A., Hidaytallah, L., &amp; El-Amir, M. (2022). A review of deep learning algorithms and their applications in healthcare. Algorithms, 15(2), 71.</w:t>
      </w:r>
      <w:r>
        <w:rPr>
          <w:sz w:val="18"/>
          <w:szCs w:val="18"/>
        </w:rPr>
        <w:t xml:space="preserve"> </w:t>
      </w:r>
      <w:hyperlink r:id="rId36" w:history="1">
        <w:r w:rsidR="008D5B6D" w:rsidRPr="00722BBE">
          <w:rPr>
            <w:rStyle w:val="Hyperlink"/>
            <w:sz w:val="18"/>
            <w:szCs w:val="18"/>
          </w:rPr>
          <w:t>https://doi.org/10.3390/a15020071</w:t>
        </w:r>
      </w:hyperlink>
      <w:r w:rsidR="008D5B6D">
        <w:rPr>
          <w:sz w:val="18"/>
          <w:szCs w:val="18"/>
        </w:rPr>
        <w:t xml:space="preserve"> </w:t>
      </w:r>
    </w:p>
    <w:p w14:paraId="6019FEE4" w14:textId="0B658EED" w:rsidR="00772E80" w:rsidRDefault="00772E80" w:rsidP="00284CE9">
      <w:pPr>
        <w:pStyle w:val="references"/>
        <w:numPr>
          <w:ilvl w:val="0"/>
          <w:numId w:val="0"/>
        </w:numPr>
        <w:spacing w:after="0" w:line="240" w:lineRule="auto"/>
        <w:ind w:left="360" w:hanging="360"/>
        <w:rPr>
          <w:sz w:val="18"/>
          <w:szCs w:val="18"/>
        </w:rPr>
      </w:pPr>
      <w:r>
        <w:rPr>
          <w:sz w:val="18"/>
          <w:szCs w:val="18"/>
        </w:rPr>
        <w:t xml:space="preserve">[18] </w:t>
      </w:r>
      <w:r w:rsidRPr="00772E80">
        <w:rPr>
          <w:sz w:val="18"/>
          <w:szCs w:val="18"/>
        </w:rPr>
        <w:t>Bachute, M. R., &amp; Subhedar, J. M. (2021). Autonomous driving architectures: insights of machine learning and deep learning algorithms. Machine Learning with Applications, 6, 100164.</w:t>
      </w:r>
      <w:r>
        <w:rPr>
          <w:sz w:val="18"/>
          <w:szCs w:val="18"/>
        </w:rPr>
        <w:t xml:space="preserve"> </w:t>
      </w:r>
      <w:hyperlink r:id="rId37" w:history="1">
        <w:r w:rsidR="008D5B6D" w:rsidRPr="00722BBE">
          <w:rPr>
            <w:rStyle w:val="Hyperlink"/>
            <w:sz w:val="18"/>
            <w:szCs w:val="18"/>
          </w:rPr>
          <w:t>https://doi.org/10.1016/j.mlwa.2021.100164</w:t>
        </w:r>
      </w:hyperlink>
      <w:r w:rsidR="008D5B6D">
        <w:rPr>
          <w:sz w:val="18"/>
          <w:szCs w:val="18"/>
        </w:rPr>
        <w:t xml:space="preserve"> </w:t>
      </w:r>
    </w:p>
    <w:p w14:paraId="3255CCD3" w14:textId="2F07F253" w:rsidR="00772E80" w:rsidRDefault="00772E80" w:rsidP="00284CE9">
      <w:pPr>
        <w:pStyle w:val="references"/>
        <w:numPr>
          <w:ilvl w:val="0"/>
          <w:numId w:val="0"/>
        </w:numPr>
        <w:spacing w:after="0" w:line="240" w:lineRule="auto"/>
        <w:ind w:left="360" w:hanging="360"/>
        <w:rPr>
          <w:sz w:val="18"/>
          <w:szCs w:val="18"/>
        </w:rPr>
      </w:pPr>
      <w:r>
        <w:rPr>
          <w:sz w:val="18"/>
          <w:szCs w:val="18"/>
        </w:rPr>
        <w:t xml:space="preserve">[19] </w:t>
      </w:r>
      <w:r w:rsidRPr="00772E80">
        <w:rPr>
          <w:sz w:val="18"/>
          <w:szCs w:val="18"/>
        </w:rPr>
        <w:t>Tanveer, H., Adam, M. A., Khan, M. A., Ali, M. A., &amp; Shakoor, A. (2023). Analyzing the performance and efficiency of machine learning algorithms, such as deep learning, decision trees, or support vector machines, on various datasets and applications. The asian bulletin of big data management, 3(2), 126-136.</w:t>
      </w:r>
      <w:r>
        <w:rPr>
          <w:sz w:val="18"/>
          <w:szCs w:val="18"/>
        </w:rPr>
        <w:t xml:space="preserve"> </w:t>
      </w:r>
      <w:hyperlink r:id="rId38" w:history="1">
        <w:r w:rsidR="008D5B6D" w:rsidRPr="00722BBE">
          <w:rPr>
            <w:rStyle w:val="Hyperlink"/>
            <w:sz w:val="18"/>
            <w:szCs w:val="18"/>
          </w:rPr>
          <w:t>https://doi.org/10.62019/abbdm.v3i2.83</w:t>
        </w:r>
      </w:hyperlink>
      <w:r w:rsidR="008D5B6D">
        <w:rPr>
          <w:sz w:val="18"/>
          <w:szCs w:val="18"/>
        </w:rPr>
        <w:t xml:space="preserve"> </w:t>
      </w:r>
    </w:p>
    <w:p w14:paraId="007D2325" w14:textId="33ABC1B9" w:rsidR="003A2FDF" w:rsidRDefault="00772E80" w:rsidP="00284CE9">
      <w:pPr>
        <w:pStyle w:val="references"/>
        <w:numPr>
          <w:ilvl w:val="0"/>
          <w:numId w:val="0"/>
        </w:numPr>
        <w:spacing w:after="0" w:line="240" w:lineRule="auto"/>
        <w:ind w:left="360" w:hanging="360"/>
        <w:rPr>
          <w:sz w:val="18"/>
          <w:szCs w:val="18"/>
        </w:rPr>
      </w:pPr>
      <w:r>
        <w:rPr>
          <w:sz w:val="18"/>
          <w:szCs w:val="18"/>
        </w:rPr>
        <w:t xml:space="preserve">[20] </w:t>
      </w:r>
      <w:r w:rsidRPr="00772E80">
        <w:rPr>
          <w:sz w:val="18"/>
          <w:szCs w:val="18"/>
        </w:rPr>
        <w:t>Roumeliotis, K. I., &amp; Tselikas, N. D. (2023). Chatgpt and open-ai models: A preliminary review. Future Internet, 15(6), 192.</w:t>
      </w:r>
      <w:r>
        <w:rPr>
          <w:sz w:val="18"/>
          <w:szCs w:val="18"/>
        </w:rPr>
        <w:t xml:space="preserve">   </w:t>
      </w:r>
      <w:hyperlink r:id="rId39" w:history="1">
        <w:r w:rsidR="008D5B6D" w:rsidRPr="00722BBE">
          <w:rPr>
            <w:rStyle w:val="Hyperlink"/>
            <w:sz w:val="18"/>
            <w:szCs w:val="18"/>
          </w:rPr>
          <w:t>https://doi.org/10.3390/fi15060192</w:t>
        </w:r>
      </w:hyperlink>
      <w:r w:rsidR="008D5B6D">
        <w:rPr>
          <w:sz w:val="18"/>
          <w:szCs w:val="18"/>
        </w:rPr>
        <w:t xml:space="preserve"> </w:t>
      </w:r>
      <w:r>
        <w:rPr>
          <w:sz w:val="18"/>
          <w:szCs w:val="18"/>
        </w:rPr>
        <w:t xml:space="preserve"> </w:t>
      </w:r>
      <w:r w:rsidR="00E84598">
        <w:rPr>
          <w:sz w:val="18"/>
          <w:szCs w:val="18"/>
        </w:rPr>
        <w:t xml:space="preserve"> </w:t>
      </w:r>
    </w:p>
    <w:p w14:paraId="4B045EC2" w14:textId="77777777" w:rsidR="00E84598" w:rsidRPr="003A2FDF" w:rsidRDefault="00E84598" w:rsidP="00284CE9">
      <w:pPr>
        <w:pStyle w:val="references"/>
        <w:numPr>
          <w:ilvl w:val="0"/>
          <w:numId w:val="0"/>
        </w:numPr>
        <w:spacing w:after="0" w:line="240" w:lineRule="auto"/>
        <w:ind w:left="360" w:hanging="360"/>
      </w:pPr>
    </w:p>
    <w:sectPr w:rsidR="00E84598" w:rsidRPr="003A2FDF" w:rsidSect="00B3184D">
      <w:type w:val="continuous"/>
      <w:pgSz w:w="12240" w:h="15840" w:code="1"/>
      <w:pgMar w:top="1080" w:right="893" w:bottom="1440" w:left="893"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783F7" w14:textId="77777777" w:rsidR="00A70CBF" w:rsidRDefault="00A70CBF" w:rsidP="001A3B3D">
      <w:r>
        <w:separator/>
      </w:r>
    </w:p>
  </w:endnote>
  <w:endnote w:type="continuationSeparator" w:id="0">
    <w:p w14:paraId="5678FA13" w14:textId="77777777" w:rsidR="00A70CBF" w:rsidRDefault="00A70CB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96BD" w14:textId="77777777" w:rsidR="005D25B8" w:rsidRDefault="005D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9FDD" w14:textId="77777777" w:rsidR="005D25B8" w:rsidRDefault="005D2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483" w14:textId="214CBFA2" w:rsidR="00184B9D" w:rsidRPr="006F6D3D" w:rsidRDefault="00184B9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15766" w14:textId="77777777" w:rsidR="00A70CBF" w:rsidRDefault="00A70CBF" w:rsidP="001A3B3D">
      <w:r>
        <w:separator/>
      </w:r>
    </w:p>
  </w:footnote>
  <w:footnote w:type="continuationSeparator" w:id="0">
    <w:p w14:paraId="1ABDC388" w14:textId="77777777" w:rsidR="00A70CBF" w:rsidRDefault="00A70CB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0F9C" w14:textId="5A23E155" w:rsidR="005D25B8" w:rsidRDefault="00A70CBF">
    <w:pPr>
      <w:pStyle w:val="Header"/>
    </w:pPr>
    <w:r>
      <w:rPr>
        <w:noProof/>
      </w:rPr>
      <w:pict w14:anchorId="73F6B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19" o:spid="_x0000_s2050" type="#_x0000_t136" style="position:absolute;left:0;text-align:left;margin-left:0;margin-top:0;width:662.15pt;height:74.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76BD" w14:textId="6D975D5A" w:rsidR="005D25B8" w:rsidRDefault="00A70CBF">
    <w:pPr>
      <w:pStyle w:val="Header"/>
    </w:pPr>
    <w:r>
      <w:rPr>
        <w:noProof/>
      </w:rPr>
      <w:pict w14:anchorId="7818E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20" o:spid="_x0000_s2051" type="#_x0000_t136" style="position:absolute;left:0;text-align:left;margin-left:0;margin-top:0;width:662.15pt;height:74.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B85" w14:textId="5DFDEFA3" w:rsidR="006D233C" w:rsidRDefault="00A70CBF" w:rsidP="00031859">
    <w:pPr>
      <w:pStyle w:val="Header"/>
      <w:jc w:val="right"/>
    </w:pPr>
    <w:r>
      <w:rPr>
        <w:noProof/>
      </w:rPr>
      <w:pict w14:anchorId="3A36A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18" o:spid="_x0000_s2049" type="#_x0000_t136" style="position:absolute;left:0;text-align:left;margin-left:0;margin-top:0;width:662.15pt;height:74.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25972"/>
    <w:multiLevelType w:val="hybridMultilevel"/>
    <w:tmpl w:val="7AA48550"/>
    <w:lvl w:ilvl="0" w:tplc="F5A8EA8A">
      <w:start w:val="1"/>
      <w:numFmt w:val="bullet"/>
      <w:lvlText w:val=""/>
      <w:lvlJc w:val="left"/>
      <w:pPr>
        <w:tabs>
          <w:tab w:val="num" w:pos="720"/>
        </w:tabs>
        <w:ind w:left="720" w:hanging="360"/>
      </w:pPr>
      <w:rPr>
        <w:rFonts w:ascii="Wingdings" w:hAnsi="Wingdings" w:hint="default"/>
      </w:rPr>
    </w:lvl>
    <w:lvl w:ilvl="1" w:tplc="3732CD78" w:tentative="1">
      <w:start w:val="1"/>
      <w:numFmt w:val="bullet"/>
      <w:lvlText w:val=""/>
      <w:lvlJc w:val="left"/>
      <w:pPr>
        <w:tabs>
          <w:tab w:val="num" w:pos="1440"/>
        </w:tabs>
        <w:ind w:left="1440" w:hanging="360"/>
      </w:pPr>
      <w:rPr>
        <w:rFonts w:ascii="Wingdings" w:hAnsi="Wingdings" w:hint="default"/>
      </w:rPr>
    </w:lvl>
    <w:lvl w:ilvl="2" w:tplc="F320AB58" w:tentative="1">
      <w:start w:val="1"/>
      <w:numFmt w:val="bullet"/>
      <w:lvlText w:val=""/>
      <w:lvlJc w:val="left"/>
      <w:pPr>
        <w:tabs>
          <w:tab w:val="num" w:pos="2160"/>
        </w:tabs>
        <w:ind w:left="2160" w:hanging="360"/>
      </w:pPr>
      <w:rPr>
        <w:rFonts w:ascii="Wingdings" w:hAnsi="Wingdings" w:hint="default"/>
      </w:rPr>
    </w:lvl>
    <w:lvl w:ilvl="3" w:tplc="EA14C570" w:tentative="1">
      <w:start w:val="1"/>
      <w:numFmt w:val="bullet"/>
      <w:lvlText w:val=""/>
      <w:lvlJc w:val="left"/>
      <w:pPr>
        <w:tabs>
          <w:tab w:val="num" w:pos="2880"/>
        </w:tabs>
        <w:ind w:left="2880" w:hanging="360"/>
      </w:pPr>
      <w:rPr>
        <w:rFonts w:ascii="Wingdings" w:hAnsi="Wingdings" w:hint="default"/>
      </w:rPr>
    </w:lvl>
    <w:lvl w:ilvl="4" w:tplc="F17A5D28" w:tentative="1">
      <w:start w:val="1"/>
      <w:numFmt w:val="bullet"/>
      <w:lvlText w:val=""/>
      <w:lvlJc w:val="left"/>
      <w:pPr>
        <w:tabs>
          <w:tab w:val="num" w:pos="3600"/>
        </w:tabs>
        <w:ind w:left="3600" w:hanging="360"/>
      </w:pPr>
      <w:rPr>
        <w:rFonts w:ascii="Wingdings" w:hAnsi="Wingdings" w:hint="default"/>
      </w:rPr>
    </w:lvl>
    <w:lvl w:ilvl="5" w:tplc="44E2DD1C" w:tentative="1">
      <w:start w:val="1"/>
      <w:numFmt w:val="bullet"/>
      <w:lvlText w:val=""/>
      <w:lvlJc w:val="left"/>
      <w:pPr>
        <w:tabs>
          <w:tab w:val="num" w:pos="4320"/>
        </w:tabs>
        <w:ind w:left="4320" w:hanging="360"/>
      </w:pPr>
      <w:rPr>
        <w:rFonts w:ascii="Wingdings" w:hAnsi="Wingdings" w:hint="default"/>
      </w:rPr>
    </w:lvl>
    <w:lvl w:ilvl="6" w:tplc="295AACC0" w:tentative="1">
      <w:start w:val="1"/>
      <w:numFmt w:val="bullet"/>
      <w:lvlText w:val=""/>
      <w:lvlJc w:val="left"/>
      <w:pPr>
        <w:tabs>
          <w:tab w:val="num" w:pos="5040"/>
        </w:tabs>
        <w:ind w:left="5040" w:hanging="360"/>
      </w:pPr>
      <w:rPr>
        <w:rFonts w:ascii="Wingdings" w:hAnsi="Wingdings" w:hint="default"/>
      </w:rPr>
    </w:lvl>
    <w:lvl w:ilvl="7" w:tplc="B8947844" w:tentative="1">
      <w:start w:val="1"/>
      <w:numFmt w:val="bullet"/>
      <w:lvlText w:val=""/>
      <w:lvlJc w:val="left"/>
      <w:pPr>
        <w:tabs>
          <w:tab w:val="num" w:pos="5760"/>
        </w:tabs>
        <w:ind w:left="5760" w:hanging="360"/>
      </w:pPr>
      <w:rPr>
        <w:rFonts w:ascii="Wingdings" w:hAnsi="Wingdings" w:hint="default"/>
      </w:rPr>
    </w:lvl>
    <w:lvl w:ilvl="8" w:tplc="38F229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E134A"/>
    <w:multiLevelType w:val="hybridMultilevel"/>
    <w:tmpl w:val="46CED6C6"/>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9519F0"/>
    <w:multiLevelType w:val="multilevel"/>
    <w:tmpl w:val="7E7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AB52F1C"/>
    <w:multiLevelType w:val="hybridMultilevel"/>
    <w:tmpl w:val="12826388"/>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3B847B61"/>
    <w:multiLevelType w:val="hybridMultilevel"/>
    <w:tmpl w:val="252EC71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C712683"/>
    <w:multiLevelType w:val="hybridMultilevel"/>
    <w:tmpl w:val="4FFE223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9C7890"/>
    <w:multiLevelType w:val="hybridMultilevel"/>
    <w:tmpl w:val="FB2095E2"/>
    <w:lvl w:ilvl="0" w:tplc="2E8E568E">
      <w:numFmt w:val="bullet"/>
      <w:lvlText w:val="-"/>
      <w:lvlJc w:val="left"/>
      <w:pPr>
        <w:ind w:left="72" w:hanging="360"/>
      </w:pPr>
      <w:rPr>
        <w:rFonts w:ascii="Palatino Linotype" w:eastAsia="Calibri" w:hAnsi="Palatino Linotype"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6" w15:restartNumberingAfterBreak="0">
    <w:nsid w:val="644A3916"/>
    <w:multiLevelType w:val="hybridMultilevel"/>
    <w:tmpl w:val="6EE6EE26"/>
    <w:lvl w:ilvl="0" w:tplc="CF5C7B0A">
      <w:start w:val="1"/>
      <w:numFmt w:val="bullet"/>
      <w:lvlText w:val=""/>
      <w:lvlJc w:val="left"/>
      <w:pPr>
        <w:tabs>
          <w:tab w:val="num" w:pos="720"/>
        </w:tabs>
        <w:ind w:left="720" w:hanging="360"/>
      </w:pPr>
      <w:rPr>
        <w:rFonts w:ascii="Wingdings" w:hAnsi="Wingdings" w:hint="default"/>
      </w:rPr>
    </w:lvl>
    <w:lvl w:ilvl="1" w:tplc="ADCE502C" w:tentative="1">
      <w:start w:val="1"/>
      <w:numFmt w:val="bullet"/>
      <w:lvlText w:val=""/>
      <w:lvlJc w:val="left"/>
      <w:pPr>
        <w:tabs>
          <w:tab w:val="num" w:pos="1440"/>
        </w:tabs>
        <w:ind w:left="1440" w:hanging="360"/>
      </w:pPr>
      <w:rPr>
        <w:rFonts w:ascii="Wingdings" w:hAnsi="Wingdings" w:hint="default"/>
      </w:rPr>
    </w:lvl>
    <w:lvl w:ilvl="2" w:tplc="1AFC84CA" w:tentative="1">
      <w:start w:val="1"/>
      <w:numFmt w:val="bullet"/>
      <w:lvlText w:val=""/>
      <w:lvlJc w:val="left"/>
      <w:pPr>
        <w:tabs>
          <w:tab w:val="num" w:pos="2160"/>
        </w:tabs>
        <w:ind w:left="2160" w:hanging="360"/>
      </w:pPr>
      <w:rPr>
        <w:rFonts w:ascii="Wingdings" w:hAnsi="Wingdings" w:hint="default"/>
      </w:rPr>
    </w:lvl>
    <w:lvl w:ilvl="3" w:tplc="D2582D92" w:tentative="1">
      <w:start w:val="1"/>
      <w:numFmt w:val="bullet"/>
      <w:lvlText w:val=""/>
      <w:lvlJc w:val="left"/>
      <w:pPr>
        <w:tabs>
          <w:tab w:val="num" w:pos="2880"/>
        </w:tabs>
        <w:ind w:left="2880" w:hanging="360"/>
      </w:pPr>
      <w:rPr>
        <w:rFonts w:ascii="Wingdings" w:hAnsi="Wingdings" w:hint="default"/>
      </w:rPr>
    </w:lvl>
    <w:lvl w:ilvl="4" w:tplc="C9E288D6" w:tentative="1">
      <w:start w:val="1"/>
      <w:numFmt w:val="bullet"/>
      <w:lvlText w:val=""/>
      <w:lvlJc w:val="left"/>
      <w:pPr>
        <w:tabs>
          <w:tab w:val="num" w:pos="3600"/>
        </w:tabs>
        <w:ind w:left="3600" w:hanging="360"/>
      </w:pPr>
      <w:rPr>
        <w:rFonts w:ascii="Wingdings" w:hAnsi="Wingdings" w:hint="default"/>
      </w:rPr>
    </w:lvl>
    <w:lvl w:ilvl="5" w:tplc="207ED150" w:tentative="1">
      <w:start w:val="1"/>
      <w:numFmt w:val="bullet"/>
      <w:lvlText w:val=""/>
      <w:lvlJc w:val="left"/>
      <w:pPr>
        <w:tabs>
          <w:tab w:val="num" w:pos="4320"/>
        </w:tabs>
        <w:ind w:left="4320" w:hanging="360"/>
      </w:pPr>
      <w:rPr>
        <w:rFonts w:ascii="Wingdings" w:hAnsi="Wingdings" w:hint="default"/>
      </w:rPr>
    </w:lvl>
    <w:lvl w:ilvl="6" w:tplc="963CF454" w:tentative="1">
      <w:start w:val="1"/>
      <w:numFmt w:val="bullet"/>
      <w:lvlText w:val=""/>
      <w:lvlJc w:val="left"/>
      <w:pPr>
        <w:tabs>
          <w:tab w:val="num" w:pos="5040"/>
        </w:tabs>
        <w:ind w:left="5040" w:hanging="360"/>
      </w:pPr>
      <w:rPr>
        <w:rFonts w:ascii="Wingdings" w:hAnsi="Wingdings" w:hint="default"/>
      </w:rPr>
    </w:lvl>
    <w:lvl w:ilvl="7" w:tplc="E5B27AA2" w:tentative="1">
      <w:start w:val="1"/>
      <w:numFmt w:val="bullet"/>
      <w:lvlText w:val=""/>
      <w:lvlJc w:val="left"/>
      <w:pPr>
        <w:tabs>
          <w:tab w:val="num" w:pos="5760"/>
        </w:tabs>
        <w:ind w:left="5760" w:hanging="360"/>
      </w:pPr>
      <w:rPr>
        <w:rFonts w:ascii="Wingdings" w:hAnsi="Wingdings" w:hint="default"/>
      </w:rPr>
    </w:lvl>
    <w:lvl w:ilvl="8" w:tplc="017AF2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E5F9E"/>
    <w:multiLevelType w:val="multilevel"/>
    <w:tmpl w:val="FA6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022CC"/>
    <w:multiLevelType w:val="hybridMultilevel"/>
    <w:tmpl w:val="3E106456"/>
    <w:lvl w:ilvl="0" w:tplc="CFB85BE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2D48E7"/>
    <w:multiLevelType w:val="hybridMultilevel"/>
    <w:tmpl w:val="F2CC43D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402C58"/>
    <w:multiLevelType w:val="hybridMultilevel"/>
    <w:tmpl w:val="0C964140"/>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D32DA8"/>
    <w:multiLevelType w:val="singleLevel"/>
    <w:tmpl w:val="BD6C8F5C"/>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32" w15:restartNumberingAfterBreak="0">
    <w:nsid w:val="6F0322C9"/>
    <w:multiLevelType w:val="hybridMultilevel"/>
    <w:tmpl w:val="5CD6FCC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73E55EC6"/>
    <w:multiLevelType w:val="hybridMultilevel"/>
    <w:tmpl w:val="6CAA3CC4"/>
    <w:lvl w:ilvl="0" w:tplc="0EAAD7AC">
      <w:start w:val="1"/>
      <w:numFmt w:val="bullet"/>
      <w:lvlText w:val="-"/>
      <w:lvlJc w:val="left"/>
      <w:pPr>
        <w:ind w:left="8" w:hanging="360"/>
      </w:pPr>
      <w:rPr>
        <w:rFonts w:ascii="Palatino Linotype" w:eastAsia="Calibri" w:hAnsi="Palatino Linotype" w:cs="Times New Roman" w:hint="default"/>
      </w:rPr>
    </w:lvl>
    <w:lvl w:ilvl="1" w:tplc="04090003" w:tentative="1">
      <w:start w:val="1"/>
      <w:numFmt w:val="bullet"/>
      <w:lvlText w:val="o"/>
      <w:lvlJc w:val="left"/>
      <w:pPr>
        <w:ind w:left="8"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num w:numId="1">
    <w:abstractNumId w:val="18"/>
  </w:num>
  <w:num w:numId="2">
    <w:abstractNumId w:val="30"/>
  </w:num>
  <w:num w:numId="3">
    <w:abstractNumId w:val="16"/>
  </w:num>
  <w:num w:numId="4">
    <w:abstractNumId w:val="21"/>
  </w:num>
  <w:num w:numId="5">
    <w:abstractNumId w:val="21"/>
  </w:num>
  <w:num w:numId="6">
    <w:abstractNumId w:val="21"/>
  </w:num>
  <w:num w:numId="7">
    <w:abstractNumId w:val="21"/>
  </w:num>
  <w:num w:numId="8">
    <w:abstractNumId w:val="23"/>
  </w:num>
  <w:num w:numId="9">
    <w:abstractNumId w:val="31"/>
  </w:num>
  <w:num w:numId="10">
    <w:abstractNumId w:val="19"/>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33"/>
  </w:num>
  <w:num w:numId="26">
    <w:abstractNumId w:val="25"/>
  </w:num>
  <w:num w:numId="27">
    <w:abstractNumId w:val="28"/>
  </w:num>
  <w:num w:numId="28">
    <w:abstractNumId w:val="29"/>
  </w:num>
  <w:num w:numId="29">
    <w:abstractNumId w:val="12"/>
  </w:num>
  <w:num w:numId="30">
    <w:abstractNumId w:val="17"/>
  </w:num>
  <w:num w:numId="31">
    <w:abstractNumId w:val="24"/>
  </w:num>
  <w:num w:numId="32">
    <w:abstractNumId w:val="20"/>
  </w:num>
  <w:num w:numId="33">
    <w:abstractNumId w:val="26"/>
  </w:num>
  <w:num w:numId="34">
    <w:abstractNumId w:val="11"/>
  </w:num>
  <w:num w:numId="35">
    <w:abstractNumId w:val="13"/>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TewNDazMDIyNjBX0lEKTi0uzszPAykwMqsFAMl9bQItAAAA"/>
  </w:docVars>
  <w:rsids>
    <w:rsidRoot w:val="009303D9"/>
    <w:rsid w:val="000007A1"/>
    <w:rsid w:val="00007A42"/>
    <w:rsid w:val="00012D10"/>
    <w:rsid w:val="00013895"/>
    <w:rsid w:val="00014065"/>
    <w:rsid w:val="00014CAE"/>
    <w:rsid w:val="0002333E"/>
    <w:rsid w:val="00023D8A"/>
    <w:rsid w:val="0002580E"/>
    <w:rsid w:val="000306C9"/>
    <w:rsid w:val="00031859"/>
    <w:rsid w:val="0004781E"/>
    <w:rsid w:val="0005279A"/>
    <w:rsid w:val="0005471B"/>
    <w:rsid w:val="00055295"/>
    <w:rsid w:val="00057A7A"/>
    <w:rsid w:val="00060C5F"/>
    <w:rsid w:val="0006215C"/>
    <w:rsid w:val="00064A16"/>
    <w:rsid w:val="00066211"/>
    <w:rsid w:val="0007217C"/>
    <w:rsid w:val="00074618"/>
    <w:rsid w:val="000753E2"/>
    <w:rsid w:val="00077668"/>
    <w:rsid w:val="00077E3A"/>
    <w:rsid w:val="000854D2"/>
    <w:rsid w:val="0008758A"/>
    <w:rsid w:val="00090F2B"/>
    <w:rsid w:val="00091F73"/>
    <w:rsid w:val="000A6385"/>
    <w:rsid w:val="000B4FAC"/>
    <w:rsid w:val="000B5020"/>
    <w:rsid w:val="000B581B"/>
    <w:rsid w:val="000B5BD0"/>
    <w:rsid w:val="000C1E68"/>
    <w:rsid w:val="000C59F5"/>
    <w:rsid w:val="000D3BBB"/>
    <w:rsid w:val="000E0E27"/>
    <w:rsid w:val="000E12A6"/>
    <w:rsid w:val="000E275C"/>
    <w:rsid w:val="00107977"/>
    <w:rsid w:val="001106CB"/>
    <w:rsid w:val="00111832"/>
    <w:rsid w:val="00117AFC"/>
    <w:rsid w:val="001231EB"/>
    <w:rsid w:val="00126F57"/>
    <w:rsid w:val="00134284"/>
    <w:rsid w:val="00134829"/>
    <w:rsid w:val="00135F0D"/>
    <w:rsid w:val="00147F57"/>
    <w:rsid w:val="00157549"/>
    <w:rsid w:val="00157D63"/>
    <w:rsid w:val="001613C9"/>
    <w:rsid w:val="001674E9"/>
    <w:rsid w:val="00175988"/>
    <w:rsid w:val="0017793A"/>
    <w:rsid w:val="00182425"/>
    <w:rsid w:val="00184AAB"/>
    <w:rsid w:val="00184B9D"/>
    <w:rsid w:val="00187446"/>
    <w:rsid w:val="0018761A"/>
    <w:rsid w:val="0019354C"/>
    <w:rsid w:val="001A2EFD"/>
    <w:rsid w:val="001A3B3D"/>
    <w:rsid w:val="001A4F5D"/>
    <w:rsid w:val="001B101F"/>
    <w:rsid w:val="001B67DC"/>
    <w:rsid w:val="001C566E"/>
    <w:rsid w:val="001D6748"/>
    <w:rsid w:val="001E11CC"/>
    <w:rsid w:val="001E7149"/>
    <w:rsid w:val="001F6B30"/>
    <w:rsid w:val="00201E7D"/>
    <w:rsid w:val="00206779"/>
    <w:rsid w:val="00206967"/>
    <w:rsid w:val="00210D41"/>
    <w:rsid w:val="00225216"/>
    <w:rsid w:val="002254A9"/>
    <w:rsid w:val="0022579C"/>
    <w:rsid w:val="002264C8"/>
    <w:rsid w:val="00226B2B"/>
    <w:rsid w:val="00232BA2"/>
    <w:rsid w:val="00233D97"/>
    <w:rsid w:val="002347A2"/>
    <w:rsid w:val="00236215"/>
    <w:rsid w:val="002471C9"/>
    <w:rsid w:val="00257B69"/>
    <w:rsid w:val="002635BC"/>
    <w:rsid w:val="002638C6"/>
    <w:rsid w:val="002704C4"/>
    <w:rsid w:val="00270E01"/>
    <w:rsid w:val="00270F79"/>
    <w:rsid w:val="00277215"/>
    <w:rsid w:val="002850E3"/>
    <w:rsid w:val="002A1042"/>
    <w:rsid w:val="002A79F5"/>
    <w:rsid w:val="002B0915"/>
    <w:rsid w:val="002C2E33"/>
    <w:rsid w:val="002C52BD"/>
    <w:rsid w:val="002C6C2F"/>
    <w:rsid w:val="002D4E61"/>
    <w:rsid w:val="002D5AC9"/>
    <w:rsid w:val="002E2CA8"/>
    <w:rsid w:val="002E603E"/>
    <w:rsid w:val="002E6A4C"/>
    <w:rsid w:val="002F77A4"/>
    <w:rsid w:val="0030420E"/>
    <w:rsid w:val="00313285"/>
    <w:rsid w:val="00314E28"/>
    <w:rsid w:val="00327832"/>
    <w:rsid w:val="00334555"/>
    <w:rsid w:val="0033598E"/>
    <w:rsid w:val="00342AF9"/>
    <w:rsid w:val="00345594"/>
    <w:rsid w:val="003466E2"/>
    <w:rsid w:val="003505C2"/>
    <w:rsid w:val="00351849"/>
    <w:rsid w:val="00354FCF"/>
    <w:rsid w:val="003772F0"/>
    <w:rsid w:val="00381312"/>
    <w:rsid w:val="00385C97"/>
    <w:rsid w:val="003863E3"/>
    <w:rsid w:val="00395E80"/>
    <w:rsid w:val="003A19E2"/>
    <w:rsid w:val="003A2FDF"/>
    <w:rsid w:val="003B2B40"/>
    <w:rsid w:val="003B4E04"/>
    <w:rsid w:val="003D7EDE"/>
    <w:rsid w:val="003E078B"/>
    <w:rsid w:val="003E0A06"/>
    <w:rsid w:val="003E50F1"/>
    <w:rsid w:val="003F5592"/>
    <w:rsid w:val="003F5A08"/>
    <w:rsid w:val="003F67C5"/>
    <w:rsid w:val="003F7813"/>
    <w:rsid w:val="004001A3"/>
    <w:rsid w:val="00404E2C"/>
    <w:rsid w:val="00420716"/>
    <w:rsid w:val="004325FB"/>
    <w:rsid w:val="00433749"/>
    <w:rsid w:val="004428D9"/>
    <w:rsid w:val="004432BA"/>
    <w:rsid w:val="0044407E"/>
    <w:rsid w:val="00447778"/>
    <w:rsid w:val="00447BB9"/>
    <w:rsid w:val="0045069C"/>
    <w:rsid w:val="00453DBF"/>
    <w:rsid w:val="00455529"/>
    <w:rsid w:val="00456CE7"/>
    <w:rsid w:val="0046031D"/>
    <w:rsid w:val="00463062"/>
    <w:rsid w:val="004638DE"/>
    <w:rsid w:val="0047151B"/>
    <w:rsid w:val="00473AC9"/>
    <w:rsid w:val="0047418F"/>
    <w:rsid w:val="00475CA2"/>
    <w:rsid w:val="00483DE4"/>
    <w:rsid w:val="00490C4D"/>
    <w:rsid w:val="00492D6B"/>
    <w:rsid w:val="0049314C"/>
    <w:rsid w:val="0049413E"/>
    <w:rsid w:val="00496ED5"/>
    <w:rsid w:val="004A2CFD"/>
    <w:rsid w:val="004A31D4"/>
    <w:rsid w:val="004A71D8"/>
    <w:rsid w:val="004B08B7"/>
    <w:rsid w:val="004B10F3"/>
    <w:rsid w:val="004B5645"/>
    <w:rsid w:val="004B621B"/>
    <w:rsid w:val="004C6A7D"/>
    <w:rsid w:val="004C7467"/>
    <w:rsid w:val="004C7B6A"/>
    <w:rsid w:val="004D1CBF"/>
    <w:rsid w:val="004D289E"/>
    <w:rsid w:val="004D4C8E"/>
    <w:rsid w:val="004D71F1"/>
    <w:rsid w:val="004D72B5"/>
    <w:rsid w:val="004E06BB"/>
    <w:rsid w:val="004F0AFD"/>
    <w:rsid w:val="004F3C94"/>
    <w:rsid w:val="004F663A"/>
    <w:rsid w:val="005020F0"/>
    <w:rsid w:val="00502516"/>
    <w:rsid w:val="005038FE"/>
    <w:rsid w:val="00510B21"/>
    <w:rsid w:val="00512D5A"/>
    <w:rsid w:val="0051336A"/>
    <w:rsid w:val="005156BC"/>
    <w:rsid w:val="00530366"/>
    <w:rsid w:val="00532CA1"/>
    <w:rsid w:val="00533B65"/>
    <w:rsid w:val="00545A2C"/>
    <w:rsid w:val="00545A2D"/>
    <w:rsid w:val="005466B6"/>
    <w:rsid w:val="00547790"/>
    <w:rsid w:val="00551B7F"/>
    <w:rsid w:val="00555702"/>
    <w:rsid w:val="005617D4"/>
    <w:rsid w:val="0056610F"/>
    <w:rsid w:val="005700F3"/>
    <w:rsid w:val="00575BCA"/>
    <w:rsid w:val="0058120F"/>
    <w:rsid w:val="00582141"/>
    <w:rsid w:val="00591BA5"/>
    <w:rsid w:val="00594144"/>
    <w:rsid w:val="005945BE"/>
    <w:rsid w:val="005973BF"/>
    <w:rsid w:val="00597A6D"/>
    <w:rsid w:val="005B0344"/>
    <w:rsid w:val="005B14B5"/>
    <w:rsid w:val="005B16FF"/>
    <w:rsid w:val="005B520E"/>
    <w:rsid w:val="005C1A49"/>
    <w:rsid w:val="005C27AB"/>
    <w:rsid w:val="005C2DF3"/>
    <w:rsid w:val="005C6A9A"/>
    <w:rsid w:val="005D25B8"/>
    <w:rsid w:val="005D3817"/>
    <w:rsid w:val="005E04FA"/>
    <w:rsid w:val="005E2800"/>
    <w:rsid w:val="005F1181"/>
    <w:rsid w:val="005F1A97"/>
    <w:rsid w:val="005F1CD1"/>
    <w:rsid w:val="005F27E2"/>
    <w:rsid w:val="0060507D"/>
    <w:rsid w:val="00605825"/>
    <w:rsid w:val="006136E7"/>
    <w:rsid w:val="00615CB5"/>
    <w:rsid w:val="00616C11"/>
    <w:rsid w:val="0061713F"/>
    <w:rsid w:val="00622374"/>
    <w:rsid w:val="0062630E"/>
    <w:rsid w:val="006265F3"/>
    <w:rsid w:val="006305FD"/>
    <w:rsid w:val="00630E21"/>
    <w:rsid w:val="00634A3F"/>
    <w:rsid w:val="006369C5"/>
    <w:rsid w:val="0063707A"/>
    <w:rsid w:val="00640994"/>
    <w:rsid w:val="006430A2"/>
    <w:rsid w:val="00645C2B"/>
    <w:rsid w:val="00645D22"/>
    <w:rsid w:val="006508E7"/>
    <w:rsid w:val="00651A08"/>
    <w:rsid w:val="006526C7"/>
    <w:rsid w:val="00654204"/>
    <w:rsid w:val="00657067"/>
    <w:rsid w:val="00670434"/>
    <w:rsid w:val="00672535"/>
    <w:rsid w:val="006761EC"/>
    <w:rsid w:val="00696A59"/>
    <w:rsid w:val="006A0DA7"/>
    <w:rsid w:val="006B06D2"/>
    <w:rsid w:val="006B3C4B"/>
    <w:rsid w:val="006B6B66"/>
    <w:rsid w:val="006B7F11"/>
    <w:rsid w:val="006C169F"/>
    <w:rsid w:val="006D233C"/>
    <w:rsid w:val="006E262B"/>
    <w:rsid w:val="006E39C9"/>
    <w:rsid w:val="006E498F"/>
    <w:rsid w:val="006E5B82"/>
    <w:rsid w:val="006F6D3D"/>
    <w:rsid w:val="00715BEA"/>
    <w:rsid w:val="00740EEA"/>
    <w:rsid w:val="00752795"/>
    <w:rsid w:val="007562D9"/>
    <w:rsid w:val="00767946"/>
    <w:rsid w:val="007704BB"/>
    <w:rsid w:val="007720B5"/>
    <w:rsid w:val="00772A6C"/>
    <w:rsid w:val="00772E80"/>
    <w:rsid w:val="00773470"/>
    <w:rsid w:val="00775A68"/>
    <w:rsid w:val="00775A98"/>
    <w:rsid w:val="0078493D"/>
    <w:rsid w:val="00785BA3"/>
    <w:rsid w:val="00792FB4"/>
    <w:rsid w:val="00794804"/>
    <w:rsid w:val="007A03FF"/>
    <w:rsid w:val="007A3C69"/>
    <w:rsid w:val="007A59D0"/>
    <w:rsid w:val="007B33F1"/>
    <w:rsid w:val="007B6DDA"/>
    <w:rsid w:val="007B7099"/>
    <w:rsid w:val="007C0308"/>
    <w:rsid w:val="007C2FF2"/>
    <w:rsid w:val="007C3113"/>
    <w:rsid w:val="007C330D"/>
    <w:rsid w:val="007C757B"/>
    <w:rsid w:val="007D2AC2"/>
    <w:rsid w:val="007D6232"/>
    <w:rsid w:val="007D6C80"/>
    <w:rsid w:val="007F1F99"/>
    <w:rsid w:val="007F768F"/>
    <w:rsid w:val="0080791D"/>
    <w:rsid w:val="00807DA9"/>
    <w:rsid w:val="00811FFF"/>
    <w:rsid w:val="008214CB"/>
    <w:rsid w:val="0082342A"/>
    <w:rsid w:val="00836367"/>
    <w:rsid w:val="00841D56"/>
    <w:rsid w:val="00852697"/>
    <w:rsid w:val="008578A4"/>
    <w:rsid w:val="008641EA"/>
    <w:rsid w:val="00873447"/>
    <w:rsid w:val="00873603"/>
    <w:rsid w:val="00876E46"/>
    <w:rsid w:val="00881FCE"/>
    <w:rsid w:val="00892545"/>
    <w:rsid w:val="0089646A"/>
    <w:rsid w:val="0089671F"/>
    <w:rsid w:val="008A2C7D"/>
    <w:rsid w:val="008A31F8"/>
    <w:rsid w:val="008A39DB"/>
    <w:rsid w:val="008B1642"/>
    <w:rsid w:val="008B4805"/>
    <w:rsid w:val="008B5B8D"/>
    <w:rsid w:val="008B62E9"/>
    <w:rsid w:val="008B6524"/>
    <w:rsid w:val="008B6992"/>
    <w:rsid w:val="008C0CD8"/>
    <w:rsid w:val="008C19CB"/>
    <w:rsid w:val="008C1BB8"/>
    <w:rsid w:val="008C4B23"/>
    <w:rsid w:val="008C563D"/>
    <w:rsid w:val="008C66D4"/>
    <w:rsid w:val="008D36F2"/>
    <w:rsid w:val="008D5B6D"/>
    <w:rsid w:val="008E720B"/>
    <w:rsid w:val="008F6E2C"/>
    <w:rsid w:val="008F76B3"/>
    <w:rsid w:val="0090083F"/>
    <w:rsid w:val="00901470"/>
    <w:rsid w:val="00905409"/>
    <w:rsid w:val="00905679"/>
    <w:rsid w:val="00911524"/>
    <w:rsid w:val="00911C96"/>
    <w:rsid w:val="0091262D"/>
    <w:rsid w:val="00913BB7"/>
    <w:rsid w:val="00921E5F"/>
    <w:rsid w:val="00922FB6"/>
    <w:rsid w:val="00923136"/>
    <w:rsid w:val="009243B8"/>
    <w:rsid w:val="00926FA5"/>
    <w:rsid w:val="009303D9"/>
    <w:rsid w:val="0093331E"/>
    <w:rsid w:val="009338A4"/>
    <w:rsid w:val="00933C64"/>
    <w:rsid w:val="00934298"/>
    <w:rsid w:val="00937815"/>
    <w:rsid w:val="0094397C"/>
    <w:rsid w:val="009525B3"/>
    <w:rsid w:val="009546F8"/>
    <w:rsid w:val="00954A24"/>
    <w:rsid w:val="00956A04"/>
    <w:rsid w:val="00957C30"/>
    <w:rsid w:val="00962779"/>
    <w:rsid w:val="00962D98"/>
    <w:rsid w:val="00971170"/>
    <w:rsid w:val="00972203"/>
    <w:rsid w:val="00974975"/>
    <w:rsid w:val="009813D7"/>
    <w:rsid w:val="009819F2"/>
    <w:rsid w:val="00985CF0"/>
    <w:rsid w:val="009922FC"/>
    <w:rsid w:val="00996A24"/>
    <w:rsid w:val="009A4607"/>
    <w:rsid w:val="009A7945"/>
    <w:rsid w:val="009B0494"/>
    <w:rsid w:val="009B3457"/>
    <w:rsid w:val="009C1E57"/>
    <w:rsid w:val="009D28EB"/>
    <w:rsid w:val="009E0272"/>
    <w:rsid w:val="009E3461"/>
    <w:rsid w:val="009F0BAC"/>
    <w:rsid w:val="009F1B82"/>
    <w:rsid w:val="009F1D79"/>
    <w:rsid w:val="009F3AEB"/>
    <w:rsid w:val="009F7182"/>
    <w:rsid w:val="00A022ED"/>
    <w:rsid w:val="00A02B1F"/>
    <w:rsid w:val="00A059B3"/>
    <w:rsid w:val="00A066E8"/>
    <w:rsid w:val="00A111B0"/>
    <w:rsid w:val="00A12C86"/>
    <w:rsid w:val="00A13D70"/>
    <w:rsid w:val="00A2144E"/>
    <w:rsid w:val="00A27E58"/>
    <w:rsid w:val="00A31C39"/>
    <w:rsid w:val="00A31FBD"/>
    <w:rsid w:val="00A31FD8"/>
    <w:rsid w:val="00A32071"/>
    <w:rsid w:val="00A3244D"/>
    <w:rsid w:val="00A33584"/>
    <w:rsid w:val="00A3524F"/>
    <w:rsid w:val="00A35575"/>
    <w:rsid w:val="00A37159"/>
    <w:rsid w:val="00A4754D"/>
    <w:rsid w:val="00A52FDD"/>
    <w:rsid w:val="00A54225"/>
    <w:rsid w:val="00A61401"/>
    <w:rsid w:val="00A64F34"/>
    <w:rsid w:val="00A70CBF"/>
    <w:rsid w:val="00A7436C"/>
    <w:rsid w:val="00A82924"/>
    <w:rsid w:val="00A832D5"/>
    <w:rsid w:val="00A86A26"/>
    <w:rsid w:val="00A87D19"/>
    <w:rsid w:val="00A90C6E"/>
    <w:rsid w:val="00AA564B"/>
    <w:rsid w:val="00AA6EDF"/>
    <w:rsid w:val="00AB74F6"/>
    <w:rsid w:val="00AC2C11"/>
    <w:rsid w:val="00AC33C8"/>
    <w:rsid w:val="00AD1177"/>
    <w:rsid w:val="00AE3409"/>
    <w:rsid w:val="00AE4C38"/>
    <w:rsid w:val="00AE4D0F"/>
    <w:rsid w:val="00AE60E5"/>
    <w:rsid w:val="00AE6E80"/>
    <w:rsid w:val="00AF319A"/>
    <w:rsid w:val="00AF6057"/>
    <w:rsid w:val="00AF6DC0"/>
    <w:rsid w:val="00B0372F"/>
    <w:rsid w:val="00B10607"/>
    <w:rsid w:val="00B11A60"/>
    <w:rsid w:val="00B21552"/>
    <w:rsid w:val="00B22613"/>
    <w:rsid w:val="00B24D9B"/>
    <w:rsid w:val="00B27067"/>
    <w:rsid w:val="00B3142E"/>
    <w:rsid w:val="00B3184D"/>
    <w:rsid w:val="00B36130"/>
    <w:rsid w:val="00B40737"/>
    <w:rsid w:val="00B411A1"/>
    <w:rsid w:val="00B44A76"/>
    <w:rsid w:val="00B503F3"/>
    <w:rsid w:val="00B52E56"/>
    <w:rsid w:val="00B53592"/>
    <w:rsid w:val="00B56023"/>
    <w:rsid w:val="00B57116"/>
    <w:rsid w:val="00B6071E"/>
    <w:rsid w:val="00B651CC"/>
    <w:rsid w:val="00B65988"/>
    <w:rsid w:val="00B67AFF"/>
    <w:rsid w:val="00B768D1"/>
    <w:rsid w:val="00B77C66"/>
    <w:rsid w:val="00B81706"/>
    <w:rsid w:val="00B82BCE"/>
    <w:rsid w:val="00B873C5"/>
    <w:rsid w:val="00B92D4F"/>
    <w:rsid w:val="00B960F1"/>
    <w:rsid w:val="00BA1025"/>
    <w:rsid w:val="00BA2D14"/>
    <w:rsid w:val="00BB2376"/>
    <w:rsid w:val="00BB2400"/>
    <w:rsid w:val="00BB3C60"/>
    <w:rsid w:val="00BB5046"/>
    <w:rsid w:val="00BC26D7"/>
    <w:rsid w:val="00BC2EDE"/>
    <w:rsid w:val="00BC3420"/>
    <w:rsid w:val="00BC7451"/>
    <w:rsid w:val="00BD5047"/>
    <w:rsid w:val="00BD670B"/>
    <w:rsid w:val="00BE11AB"/>
    <w:rsid w:val="00BE4CBA"/>
    <w:rsid w:val="00BE7D3C"/>
    <w:rsid w:val="00BF304C"/>
    <w:rsid w:val="00BF3E8F"/>
    <w:rsid w:val="00BF5FF6"/>
    <w:rsid w:val="00BF6E36"/>
    <w:rsid w:val="00BF79E1"/>
    <w:rsid w:val="00C01676"/>
    <w:rsid w:val="00C0207F"/>
    <w:rsid w:val="00C029C0"/>
    <w:rsid w:val="00C036C2"/>
    <w:rsid w:val="00C159EF"/>
    <w:rsid w:val="00C16117"/>
    <w:rsid w:val="00C20A0E"/>
    <w:rsid w:val="00C3075A"/>
    <w:rsid w:val="00C37D2C"/>
    <w:rsid w:val="00C41BE7"/>
    <w:rsid w:val="00C449C6"/>
    <w:rsid w:val="00C5378D"/>
    <w:rsid w:val="00C75F51"/>
    <w:rsid w:val="00C7606F"/>
    <w:rsid w:val="00C76237"/>
    <w:rsid w:val="00C76391"/>
    <w:rsid w:val="00C77740"/>
    <w:rsid w:val="00C806E1"/>
    <w:rsid w:val="00C857F6"/>
    <w:rsid w:val="00C86071"/>
    <w:rsid w:val="00C919A4"/>
    <w:rsid w:val="00C933FA"/>
    <w:rsid w:val="00C93DA8"/>
    <w:rsid w:val="00CA21B2"/>
    <w:rsid w:val="00CA4392"/>
    <w:rsid w:val="00CB1DA9"/>
    <w:rsid w:val="00CC393F"/>
    <w:rsid w:val="00CD2F71"/>
    <w:rsid w:val="00CD5E2B"/>
    <w:rsid w:val="00CD6FAC"/>
    <w:rsid w:val="00CE1F4A"/>
    <w:rsid w:val="00CF03F5"/>
    <w:rsid w:val="00CF142D"/>
    <w:rsid w:val="00CF21C4"/>
    <w:rsid w:val="00CF351F"/>
    <w:rsid w:val="00CF6984"/>
    <w:rsid w:val="00D000BB"/>
    <w:rsid w:val="00D03002"/>
    <w:rsid w:val="00D0782B"/>
    <w:rsid w:val="00D1234A"/>
    <w:rsid w:val="00D154C2"/>
    <w:rsid w:val="00D1551B"/>
    <w:rsid w:val="00D15D2C"/>
    <w:rsid w:val="00D16F75"/>
    <w:rsid w:val="00D21407"/>
    <w:rsid w:val="00D2176E"/>
    <w:rsid w:val="00D236D2"/>
    <w:rsid w:val="00D27248"/>
    <w:rsid w:val="00D348B0"/>
    <w:rsid w:val="00D34DD6"/>
    <w:rsid w:val="00D35DA9"/>
    <w:rsid w:val="00D42535"/>
    <w:rsid w:val="00D440B6"/>
    <w:rsid w:val="00D45250"/>
    <w:rsid w:val="00D46B7A"/>
    <w:rsid w:val="00D46F71"/>
    <w:rsid w:val="00D5720B"/>
    <w:rsid w:val="00D62FA3"/>
    <w:rsid w:val="00D632BE"/>
    <w:rsid w:val="00D64726"/>
    <w:rsid w:val="00D70FC6"/>
    <w:rsid w:val="00D72D06"/>
    <w:rsid w:val="00D73D27"/>
    <w:rsid w:val="00D7522C"/>
    <w:rsid w:val="00D7536F"/>
    <w:rsid w:val="00D75838"/>
    <w:rsid w:val="00D76668"/>
    <w:rsid w:val="00D818CC"/>
    <w:rsid w:val="00D873C5"/>
    <w:rsid w:val="00D87814"/>
    <w:rsid w:val="00D90ED3"/>
    <w:rsid w:val="00D92DA8"/>
    <w:rsid w:val="00DA41C6"/>
    <w:rsid w:val="00DA42B5"/>
    <w:rsid w:val="00DA6941"/>
    <w:rsid w:val="00DA7760"/>
    <w:rsid w:val="00DB32A3"/>
    <w:rsid w:val="00DB7517"/>
    <w:rsid w:val="00DC0783"/>
    <w:rsid w:val="00DC39CC"/>
    <w:rsid w:val="00DC3D23"/>
    <w:rsid w:val="00DC4F7E"/>
    <w:rsid w:val="00DC5ACB"/>
    <w:rsid w:val="00DC7AA8"/>
    <w:rsid w:val="00DC7EBE"/>
    <w:rsid w:val="00DD3404"/>
    <w:rsid w:val="00DE52DA"/>
    <w:rsid w:val="00DE7938"/>
    <w:rsid w:val="00DE7D9B"/>
    <w:rsid w:val="00E041B3"/>
    <w:rsid w:val="00E04329"/>
    <w:rsid w:val="00E048D1"/>
    <w:rsid w:val="00E05EAE"/>
    <w:rsid w:val="00E07383"/>
    <w:rsid w:val="00E07F92"/>
    <w:rsid w:val="00E12FD1"/>
    <w:rsid w:val="00E1513D"/>
    <w:rsid w:val="00E1582C"/>
    <w:rsid w:val="00E165BC"/>
    <w:rsid w:val="00E225C7"/>
    <w:rsid w:val="00E542AA"/>
    <w:rsid w:val="00E61E12"/>
    <w:rsid w:val="00E6247D"/>
    <w:rsid w:val="00E62D5A"/>
    <w:rsid w:val="00E63D13"/>
    <w:rsid w:val="00E73D4A"/>
    <w:rsid w:val="00E7596C"/>
    <w:rsid w:val="00E759D9"/>
    <w:rsid w:val="00E767E5"/>
    <w:rsid w:val="00E80D5A"/>
    <w:rsid w:val="00E84598"/>
    <w:rsid w:val="00E865CB"/>
    <w:rsid w:val="00E878F2"/>
    <w:rsid w:val="00E90674"/>
    <w:rsid w:val="00E931A2"/>
    <w:rsid w:val="00EB4EA2"/>
    <w:rsid w:val="00EC05DB"/>
    <w:rsid w:val="00EC22EC"/>
    <w:rsid w:val="00EC27B7"/>
    <w:rsid w:val="00EC621A"/>
    <w:rsid w:val="00ED0149"/>
    <w:rsid w:val="00ED11C8"/>
    <w:rsid w:val="00ED2501"/>
    <w:rsid w:val="00ED73D9"/>
    <w:rsid w:val="00EE0ABD"/>
    <w:rsid w:val="00EE2BC2"/>
    <w:rsid w:val="00EE70F2"/>
    <w:rsid w:val="00EE77F1"/>
    <w:rsid w:val="00EF7DE3"/>
    <w:rsid w:val="00F0174B"/>
    <w:rsid w:val="00F03103"/>
    <w:rsid w:val="00F03D1F"/>
    <w:rsid w:val="00F04688"/>
    <w:rsid w:val="00F115D9"/>
    <w:rsid w:val="00F15EF5"/>
    <w:rsid w:val="00F15F58"/>
    <w:rsid w:val="00F23195"/>
    <w:rsid w:val="00F26B36"/>
    <w:rsid w:val="00F271DE"/>
    <w:rsid w:val="00F31D72"/>
    <w:rsid w:val="00F328CD"/>
    <w:rsid w:val="00F3309F"/>
    <w:rsid w:val="00F34F3A"/>
    <w:rsid w:val="00F627DA"/>
    <w:rsid w:val="00F6447E"/>
    <w:rsid w:val="00F64C15"/>
    <w:rsid w:val="00F67B63"/>
    <w:rsid w:val="00F70A7E"/>
    <w:rsid w:val="00F7288F"/>
    <w:rsid w:val="00F77631"/>
    <w:rsid w:val="00F811B1"/>
    <w:rsid w:val="00F847A6"/>
    <w:rsid w:val="00F8546F"/>
    <w:rsid w:val="00F9441B"/>
    <w:rsid w:val="00F969B7"/>
    <w:rsid w:val="00F97855"/>
    <w:rsid w:val="00FA34A4"/>
    <w:rsid w:val="00FA4C32"/>
    <w:rsid w:val="00FA5736"/>
    <w:rsid w:val="00FB279E"/>
    <w:rsid w:val="00FB663A"/>
    <w:rsid w:val="00FC17A0"/>
    <w:rsid w:val="00FC26FF"/>
    <w:rsid w:val="00FC629D"/>
    <w:rsid w:val="00FD36C3"/>
    <w:rsid w:val="00FE056A"/>
    <w:rsid w:val="00FE19E4"/>
    <w:rsid w:val="00FE4F2F"/>
    <w:rsid w:val="00FE7114"/>
    <w:rsid w:val="00FF0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699FD"/>
  <w14:defaultImageDpi w14:val="32767"/>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F6DC0"/>
    <w:rPr>
      <w:color w:val="0563C1" w:themeColor="hyperlink"/>
      <w:u w:val="single"/>
    </w:rPr>
  </w:style>
  <w:style w:type="character" w:styleId="UnresolvedMention">
    <w:name w:val="Unresolved Mention"/>
    <w:basedOn w:val="DefaultParagraphFont"/>
    <w:uiPriority w:val="99"/>
    <w:semiHidden/>
    <w:unhideWhenUsed/>
    <w:rsid w:val="00AF6DC0"/>
    <w:rPr>
      <w:color w:val="605E5C"/>
      <w:shd w:val="clear" w:color="auto" w:fill="E1DFDD"/>
    </w:rPr>
  </w:style>
  <w:style w:type="table" w:styleId="TableGrid">
    <w:name w:val="Table Grid"/>
    <w:basedOn w:val="TableNormal"/>
    <w:uiPriority w:val="59"/>
    <w:rsid w:val="0023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rsid w:val="00236215"/>
    <w:pPr>
      <w:tabs>
        <w:tab w:val="right" w:leader="dot" w:pos="8221"/>
      </w:tabs>
      <w:spacing w:after="60" w:line="300" w:lineRule="atLeast"/>
      <w:jc w:val="left"/>
    </w:pPr>
    <w:rPr>
      <w:rFonts w:eastAsia="Times New Roman"/>
      <w:lang w:val="en-AU"/>
    </w:rPr>
  </w:style>
  <w:style w:type="paragraph" w:styleId="ListParagraph">
    <w:name w:val="List Paragraph"/>
    <w:basedOn w:val="Normal"/>
    <w:uiPriority w:val="34"/>
    <w:qFormat/>
    <w:rsid w:val="009A7945"/>
    <w:pPr>
      <w:ind w:left="720"/>
      <w:contextualSpacing/>
    </w:pPr>
  </w:style>
  <w:style w:type="table" w:styleId="PlainTable5">
    <w:name w:val="Plain Table 5"/>
    <w:basedOn w:val="TableNormal"/>
    <w:uiPriority w:val="45"/>
    <w:rsid w:val="00A475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475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47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34555"/>
    <w:rPr>
      <w:color w:val="808080"/>
    </w:rPr>
  </w:style>
  <w:style w:type="paragraph" w:styleId="NormalWeb">
    <w:name w:val="Normal (Web)"/>
    <w:basedOn w:val="Normal"/>
    <w:uiPriority w:val="99"/>
    <w:unhideWhenUsed/>
    <w:rsid w:val="00772A6C"/>
    <w:pPr>
      <w:spacing w:before="100" w:beforeAutospacing="1" w:after="100" w:afterAutospacing="1"/>
      <w:jc w:val="left"/>
    </w:pPr>
    <w:rPr>
      <w:rFonts w:eastAsia="Times New Roman"/>
      <w:sz w:val="24"/>
      <w:szCs w:val="24"/>
    </w:rPr>
  </w:style>
  <w:style w:type="table" w:customStyle="1" w:styleId="GridTable1Light-Accent11">
    <w:name w:val="Grid Table 1 Light - Accent 11"/>
    <w:basedOn w:val="TableNormal"/>
    <w:next w:val="GridTable1Light-Accent1"/>
    <w:uiPriority w:val="46"/>
    <w:rsid w:val="00E63D13"/>
    <w:rPr>
      <w:rFonts w:eastAsia="Times New Roman"/>
      <w:lang w:val="en-AU" w:eastAsia="en-A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3D1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5F27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hDTable">
    <w:name w:val="PhD Table"/>
    <w:basedOn w:val="TableNormal"/>
    <w:uiPriority w:val="99"/>
    <w:rsid w:val="005F27E2"/>
    <w:rPr>
      <w:rFonts w:eastAsia="Times New Roman"/>
      <w:lang w:val="en-AU" w:eastAsia="en-AU"/>
    </w:rPr>
    <w:tblPr>
      <w:tblBorders>
        <w:bottom w:val="single" w:sz="4" w:space="0" w:color="auto"/>
      </w:tblBorders>
    </w:tblPr>
    <w:tblStylePr w:type="firstRow">
      <w:pPr>
        <w:wordWrap/>
        <w:jc w:val="center"/>
      </w:pPr>
      <w:rPr>
        <w:b/>
      </w:rPr>
      <w:tblPr>
        <w:jc w:val="center"/>
      </w:tblPr>
      <w:trPr>
        <w:tblHeader/>
        <w:jc w:val="center"/>
      </w:tr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 w:type="character" w:styleId="Strong">
    <w:name w:val="Strong"/>
    <w:basedOn w:val="DefaultParagraphFont"/>
    <w:uiPriority w:val="22"/>
    <w:qFormat/>
    <w:rsid w:val="00775A68"/>
    <w:rPr>
      <w:b/>
      <w:bCs/>
    </w:rPr>
  </w:style>
  <w:style w:type="character" w:customStyle="1" w:styleId="Heading4Char">
    <w:name w:val="Heading 4 Char"/>
    <w:basedOn w:val="DefaultParagraphFont"/>
    <w:link w:val="Heading4"/>
    <w:rsid w:val="00E80D5A"/>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150">
      <w:bodyDiv w:val="1"/>
      <w:marLeft w:val="0"/>
      <w:marRight w:val="0"/>
      <w:marTop w:val="0"/>
      <w:marBottom w:val="0"/>
      <w:divBdr>
        <w:top w:val="none" w:sz="0" w:space="0" w:color="auto"/>
        <w:left w:val="none" w:sz="0" w:space="0" w:color="auto"/>
        <w:bottom w:val="none" w:sz="0" w:space="0" w:color="auto"/>
        <w:right w:val="none" w:sz="0" w:space="0" w:color="auto"/>
      </w:divBdr>
    </w:div>
    <w:div w:id="83384185">
      <w:bodyDiv w:val="1"/>
      <w:marLeft w:val="0"/>
      <w:marRight w:val="0"/>
      <w:marTop w:val="0"/>
      <w:marBottom w:val="0"/>
      <w:divBdr>
        <w:top w:val="none" w:sz="0" w:space="0" w:color="auto"/>
        <w:left w:val="none" w:sz="0" w:space="0" w:color="auto"/>
        <w:bottom w:val="none" w:sz="0" w:space="0" w:color="auto"/>
        <w:right w:val="none" w:sz="0" w:space="0" w:color="auto"/>
      </w:divBdr>
      <w:divsChild>
        <w:div w:id="1446999605">
          <w:marLeft w:val="640"/>
          <w:marRight w:val="0"/>
          <w:marTop w:val="0"/>
          <w:marBottom w:val="0"/>
          <w:divBdr>
            <w:top w:val="none" w:sz="0" w:space="0" w:color="auto"/>
            <w:left w:val="none" w:sz="0" w:space="0" w:color="auto"/>
            <w:bottom w:val="none" w:sz="0" w:space="0" w:color="auto"/>
            <w:right w:val="none" w:sz="0" w:space="0" w:color="auto"/>
          </w:divBdr>
        </w:div>
        <w:div w:id="2130586108">
          <w:marLeft w:val="640"/>
          <w:marRight w:val="0"/>
          <w:marTop w:val="0"/>
          <w:marBottom w:val="0"/>
          <w:divBdr>
            <w:top w:val="none" w:sz="0" w:space="0" w:color="auto"/>
            <w:left w:val="none" w:sz="0" w:space="0" w:color="auto"/>
            <w:bottom w:val="none" w:sz="0" w:space="0" w:color="auto"/>
            <w:right w:val="none" w:sz="0" w:space="0" w:color="auto"/>
          </w:divBdr>
        </w:div>
        <w:div w:id="1338733421">
          <w:marLeft w:val="640"/>
          <w:marRight w:val="0"/>
          <w:marTop w:val="0"/>
          <w:marBottom w:val="0"/>
          <w:divBdr>
            <w:top w:val="none" w:sz="0" w:space="0" w:color="auto"/>
            <w:left w:val="none" w:sz="0" w:space="0" w:color="auto"/>
            <w:bottom w:val="none" w:sz="0" w:space="0" w:color="auto"/>
            <w:right w:val="none" w:sz="0" w:space="0" w:color="auto"/>
          </w:divBdr>
        </w:div>
        <w:div w:id="909583567">
          <w:marLeft w:val="640"/>
          <w:marRight w:val="0"/>
          <w:marTop w:val="0"/>
          <w:marBottom w:val="0"/>
          <w:divBdr>
            <w:top w:val="none" w:sz="0" w:space="0" w:color="auto"/>
            <w:left w:val="none" w:sz="0" w:space="0" w:color="auto"/>
            <w:bottom w:val="none" w:sz="0" w:space="0" w:color="auto"/>
            <w:right w:val="none" w:sz="0" w:space="0" w:color="auto"/>
          </w:divBdr>
        </w:div>
        <w:div w:id="1033535096">
          <w:marLeft w:val="640"/>
          <w:marRight w:val="0"/>
          <w:marTop w:val="0"/>
          <w:marBottom w:val="0"/>
          <w:divBdr>
            <w:top w:val="none" w:sz="0" w:space="0" w:color="auto"/>
            <w:left w:val="none" w:sz="0" w:space="0" w:color="auto"/>
            <w:bottom w:val="none" w:sz="0" w:space="0" w:color="auto"/>
            <w:right w:val="none" w:sz="0" w:space="0" w:color="auto"/>
          </w:divBdr>
        </w:div>
        <w:div w:id="1698506201">
          <w:marLeft w:val="640"/>
          <w:marRight w:val="0"/>
          <w:marTop w:val="0"/>
          <w:marBottom w:val="0"/>
          <w:divBdr>
            <w:top w:val="none" w:sz="0" w:space="0" w:color="auto"/>
            <w:left w:val="none" w:sz="0" w:space="0" w:color="auto"/>
            <w:bottom w:val="none" w:sz="0" w:space="0" w:color="auto"/>
            <w:right w:val="none" w:sz="0" w:space="0" w:color="auto"/>
          </w:divBdr>
        </w:div>
        <w:div w:id="370498293">
          <w:marLeft w:val="640"/>
          <w:marRight w:val="0"/>
          <w:marTop w:val="0"/>
          <w:marBottom w:val="0"/>
          <w:divBdr>
            <w:top w:val="none" w:sz="0" w:space="0" w:color="auto"/>
            <w:left w:val="none" w:sz="0" w:space="0" w:color="auto"/>
            <w:bottom w:val="none" w:sz="0" w:space="0" w:color="auto"/>
            <w:right w:val="none" w:sz="0" w:space="0" w:color="auto"/>
          </w:divBdr>
        </w:div>
        <w:div w:id="496502635">
          <w:marLeft w:val="640"/>
          <w:marRight w:val="0"/>
          <w:marTop w:val="0"/>
          <w:marBottom w:val="0"/>
          <w:divBdr>
            <w:top w:val="none" w:sz="0" w:space="0" w:color="auto"/>
            <w:left w:val="none" w:sz="0" w:space="0" w:color="auto"/>
            <w:bottom w:val="none" w:sz="0" w:space="0" w:color="auto"/>
            <w:right w:val="none" w:sz="0" w:space="0" w:color="auto"/>
          </w:divBdr>
        </w:div>
        <w:div w:id="249244223">
          <w:marLeft w:val="640"/>
          <w:marRight w:val="0"/>
          <w:marTop w:val="0"/>
          <w:marBottom w:val="0"/>
          <w:divBdr>
            <w:top w:val="none" w:sz="0" w:space="0" w:color="auto"/>
            <w:left w:val="none" w:sz="0" w:space="0" w:color="auto"/>
            <w:bottom w:val="none" w:sz="0" w:space="0" w:color="auto"/>
            <w:right w:val="none" w:sz="0" w:space="0" w:color="auto"/>
          </w:divBdr>
        </w:div>
        <w:div w:id="1082409317">
          <w:marLeft w:val="640"/>
          <w:marRight w:val="0"/>
          <w:marTop w:val="0"/>
          <w:marBottom w:val="0"/>
          <w:divBdr>
            <w:top w:val="none" w:sz="0" w:space="0" w:color="auto"/>
            <w:left w:val="none" w:sz="0" w:space="0" w:color="auto"/>
            <w:bottom w:val="none" w:sz="0" w:space="0" w:color="auto"/>
            <w:right w:val="none" w:sz="0" w:space="0" w:color="auto"/>
          </w:divBdr>
        </w:div>
        <w:div w:id="1291011916">
          <w:marLeft w:val="640"/>
          <w:marRight w:val="0"/>
          <w:marTop w:val="0"/>
          <w:marBottom w:val="0"/>
          <w:divBdr>
            <w:top w:val="none" w:sz="0" w:space="0" w:color="auto"/>
            <w:left w:val="none" w:sz="0" w:space="0" w:color="auto"/>
            <w:bottom w:val="none" w:sz="0" w:space="0" w:color="auto"/>
            <w:right w:val="none" w:sz="0" w:space="0" w:color="auto"/>
          </w:divBdr>
        </w:div>
        <w:div w:id="1248072326">
          <w:marLeft w:val="640"/>
          <w:marRight w:val="0"/>
          <w:marTop w:val="0"/>
          <w:marBottom w:val="0"/>
          <w:divBdr>
            <w:top w:val="none" w:sz="0" w:space="0" w:color="auto"/>
            <w:left w:val="none" w:sz="0" w:space="0" w:color="auto"/>
            <w:bottom w:val="none" w:sz="0" w:space="0" w:color="auto"/>
            <w:right w:val="none" w:sz="0" w:space="0" w:color="auto"/>
          </w:divBdr>
        </w:div>
        <w:div w:id="1029987291">
          <w:marLeft w:val="640"/>
          <w:marRight w:val="0"/>
          <w:marTop w:val="0"/>
          <w:marBottom w:val="0"/>
          <w:divBdr>
            <w:top w:val="none" w:sz="0" w:space="0" w:color="auto"/>
            <w:left w:val="none" w:sz="0" w:space="0" w:color="auto"/>
            <w:bottom w:val="none" w:sz="0" w:space="0" w:color="auto"/>
            <w:right w:val="none" w:sz="0" w:space="0" w:color="auto"/>
          </w:divBdr>
        </w:div>
      </w:divsChild>
    </w:div>
    <w:div w:id="92367048">
      <w:bodyDiv w:val="1"/>
      <w:marLeft w:val="0"/>
      <w:marRight w:val="0"/>
      <w:marTop w:val="0"/>
      <w:marBottom w:val="0"/>
      <w:divBdr>
        <w:top w:val="none" w:sz="0" w:space="0" w:color="auto"/>
        <w:left w:val="none" w:sz="0" w:space="0" w:color="auto"/>
        <w:bottom w:val="none" w:sz="0" w:space="0" w:color="auto"/>
        <w:right w:val="none" w:sz="0" w:space="0" w:color="auto"/>
      </w:divBdr>
    </w:div>
    <w:div w:id="2174760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24">
          <w:marLeft w:val="640"/>
          <w:marRight w:val="0"/>
          <w:marTop w:val="0"/>
          <w:marBottom w:val="0"/>
          <w:divBdr>
            <w:top w:val="none" w:sz="0" w:space="0" w:color="auto"/>
            <w:left w:val="none" w:sz="0" w:space="0" w:color="auto"/>
            <w:bottom w:val="none" w:sz="0" w:space="0" w:color="auto"/>
            <w:right w:val="none" w:sz="0" w:space="0" w:color="auto"/>
          </w:divBdr>
        </w:div>
        <w:div w:id="707608898">
          <w:marLeft w:val="640"/>
          <w:marRight w:val="0"/>
          <w:marTop w:val="0"/>
          <w:marBottom w:val="0"/>
          <w:divBdr>
            <w:top w:val="none" w:sz="0" w:space="0" w:color="auto"/>
            <w:left w:val="none" w:sz="0" w:space="0" w:color="auto"/>
            <w:bottom w:val="none" w:sz="0" w:space="0" w:color="auto"/>
            <w:right w:val="none" w:sz="0" w:space="0" w:color="auto"/>
          </w:divBdr>
        </w:div>
        <w:div w:id="375084264">
          <w:marLeft w:val="640"/>
          <w:marRight w:val="0"/>
          <w:marTop w:val="0"/>
          <w:marBottom w:val="0"/>
          <w:divBdr>
            <w:top w:val="none" w:sz="0" w:space="0" w:color="auto"/>
            <w:left w:val="none" w:sz="0" w:space="0" w:color="auto"/>
            <w:bottom w:val="none" w:sz="0" w:space="0" w:color="auto"/>
            <w:right w:val="none" w:sz="0" w:space="0" w:color="auto"/>
          </w:divBdr>
        </w:div>
        <w:div w:id="1597247853">
          <w:marLeft w:val="640"/>
          <w:marRight w:val="0"/>
          <w:marTop w:val="0"/>
          <w:marBottom w:val="0"/>
          <w:divBdr>
            <w:top w:val="none" w:sz="0" w:space="0" w:color="auto"/>
            <w:left w:val="none" w:sz="0" w:space="0" w:color="auto"/>
            <w:bottom w:val="none" w:sz="0" w:space="0" w:color="auto"/>
            <w:right w:val="none" w:sz="0" w:space="0" w:color="auto"/>
          </w:divBdr>
        </w:div>
        <w:div w:id="2109735350">
          <w:marLeft w:val="640"/>
          <w:marRight w:val="0"/>
          <w:marTop w:val="0"/>
          <w:marBottom w:val="0"/>
          <w:divBdr>
            <w:top w:val="none" w:sz="0" w:space="0" w:color="auto"/>
            <w:left w:val="none" w:sz="0" w:space="0" w:color="auto"/>
            <w:bottom w:val="none" w:sz="0" w:space="0" w:color="auto"/>
            <w:right w:val="none" w:sz="0" w:space="0" w:color="auto"/>
          </w:divBdr>
        </w:div>
        <w:div w:id="608706268">
          <w:marLeft w:val="640"/>
          <w:marRight w:val="0"/>
          <w:marTop w:val="0"/>
          <w:marBottom w:val="0"/>
          <w:divBdr>
            <w:top w:val="none" w:sz="0" w:space="0" w:color="auto"/>
            <w:left w:val="none" w:sz="0" w:space="0" w:color="auto"/>
            <w:bottom w:val="none" w:sz="0" w:space="0" w:color="auto"/>
            <w:right w:val="none" w:sz="0" w:space="0" w:color="auto"/>
          </w:divBdr>
        </w:div>
        <w:div w:id="1765572041">
          <w:marLeft w:val="640"/>
          <w:marRight w:val="0"/>
          <w:marTop w:val="0"/>
          <w:marBottom w:val="0"/>
          <w:divBdr>
            <w:top w:val="none" w:sz="0" w:space="0" w:color="auto"/>
            <w:left w:val="none" w:sz="0" w:space="0" w:color="auto"/>
            <w:bottom w:val="none" w:sz="0" w:space="0" w:color="auto"/>
            <w:right w:val="none" w:sz="0" w:space="0" w:color="auto"/>
          </w:divBdr>
        </w:div>
        <w:div w:id="1004287978">
          <w:marLeft w:val="640"/>
          <w:marRight w:val="0"/>
          <w:marTop w:val="0"/>
          <w:marBottom w:val="0"/>
          <w:divBdr>
            <w:top w:val="none" w:sz="0" w:space="0" w:color="auto"/>
            <w:left w:val="none" w:sz="0" w:space="0" w:color="auto"/>
            <w:bottom w:val="none" w:sz="0" w:space="0" w:color="auto"/>
            <w:right w:val="none" w:sz="0" w:space="0" w:color="auto"/>
          </w:divBdr>
        </w:div>
        <w:div w:id="427041708">
          <w:marLeft w:val="640"/>
          <w:marRight w:val="0"/>
          <w:marTop w:val="0"/>
          <w:marBottom w:val="0"/>
          <w:divBdr>
            <w:top w:val="none" w:sz="0" w:space="0" w:color="auto"/>
            <w:left w:val="none" w:sz="0" w:space="0" w:color="auto"/>
            <w:bottom w:val="none" w:sz="0" w:space="0" w:color="auto"/>
            <w:right w:val="none" w:sz="0" w:space="0" w:color="auto"/>
          </w:divBdr>
        </w:div>
        <w:div w:id="149758819">
          <w:marLeft w:val="640"/>
          <w:marRight w:val="0"/>
          <w:marTop w:val="0"/>
          <w:marBottom w:val="0"/>
          <w:divBdr>
            <w:top w:val="none" w:sz="0" w:space="0" w:color="auto"/>
            <w:left w:val="none" w:sz="0" w:space="0" w:color="auto"/>
            <w:bottom w:val="none" w:sz="0" w:space="0" w:color="auto"/>
            <w:right w:val="none" w:sz="0" w:space="0" w:color="auto"/>
          </w:divBdr>
        </w:div>
      </w:divsChild>
    </w:div>
    <w:div w:id="437600763">
      <w:bodyDiv w:val="1"/>
      <w:marLeft w:val="0"/>
      <w:marRight w:val="0"/>
      <w:marTop w:val="0"/>
      <w:marBottom w:val="0"/>
      <w:divBdr>
        <w:top w:val="none" w:sz="0" w:space="0" w:color="auto"/>
        <w:left w:val="none" w:sz="0" w:space="0" w:color="auto"/>
        <w:bottom w:val="none" w:sz="0" w:space="0" w:color="auto"/>
        <w:right w:val="none" w:sz="0" w:space="0" w:color="auto"/>
      </w:divBdr>
      <w:divsChild>
        <w:div w:id="2050643345">
          <w:marLeft w:val="640"/>
          <w:marRight w:val="0"/>
          <w:marTop w:val="0"/>
          <w:marBottom w:val="0"/>
          <w:divBdr>
            <w:top w:val="none" w:sz="0" w:space="0" w:color="auto"/>
            <w:left w:val="none" w:sz="0" w:space="0" w:color="auto"/>
            <w:bottom w:val="none" w:sz="0" w:space="0" w:color="auto"/>
            <w:right w:val="none" w:sz="0" w:space="0" w:color="auto"/>
          </w:divBdr>
        </w:div>
        <w:div w:id="900096787">
          <w:marLeft w:val="640"/>
          <w:marRight w:val="0"/>
          <w:marTop w:val="0"/>
          <w:marBottom w:val="0"/>
          <w:divBdr>
            <w:top w:val="none" w:sz="0" w:space="0" w:color="auto"/>
            <w:left w:val="none" w:sz="0" w:space="0" w:color="auto"/>
            <w:bottom w:val="none" w:sz="0" w:space="0" w:color="auto"/>
            <w:right w:val="none" w:sz="0" w:space="0" w:color="auto"/>
          </w:divBdr>
        </w:div>
        <w:div w:id="1952323655">
          <w:marLeft w:val="640"/>
          <w:marRight w:val="0"/>
          <w:marTop w:val="0"/>
          <w:marBottom w:val="0"/>
          <w:divBdr>
            <w:top w:val="none" w:sz="0" w:space="0" w:color="auto"/>
            <w:left w:val="none" w:sz="0" w:space="0" w:color="auto"/>
            <w:bottom w:val="none" w:sz="0" w:space="0" w:color="auto"/>
            <w:right w:val="none" w:sz="0" w:space="0" w:color="auto"/>
          </w:divBdr>
        </w:div>
        <w:div w:id="1798335869">
          <w:marLeft w:val="640"/>
          <w:marRight w:val="0"/>
          <w:marTop w:val="0"/>
          <w:marBottom w:val="0"/>
          <w:divBdr>
            <w:top w:val="none" w:sz="0" w:space="0" w:color="auto"/>
            <w:left w:val="none" w:sz="0" w:space="0" w:color="auto"/>
            <w:bottom w:val="none" w:sz="0" w:space="0" w:color="auto"/>
            <w:right w:val="none" w:sz="0" w:space="0" w:color="auto"/>
          </w:divBdr>
        </w:div>
        <w:div w:id="52969801">
          <w:marLeft w:val="640"/>
          <w:marRight w:val="0"/>
          <w:marTop w:val="0"/>
          <w:marBottom w:val="0"/>
          <w:divBdr>
            <w:top w:val="none" w:sz="0" w:space="0" w:color="auto"/>
            <w:left w:val="none" w:sz="0" w:space="0" w:color="auto"/>
            <w:bottom w:val="none" w:sz="0" w:space="0" w:color="auto"/>
            <w:right w:val="none" w:sz="0" w:space="0" w:color="auto"/>
          </w:divBdr>
        </w:div>
        <w:div w:id="933709333">
          <w:marLeft w:val="640"/>
          <w:marRight w:val="0"/>
          <w:marTop w:val="0"/>
          <w:marBottom w:val="0"/>
          <w:divBdr>
            <w:top w:val="none" w:sz="0" w:space="0" w:color="auto"/>
            <w:left w:val="none" w:sz="0" w:space="0" w:color="auto"/>
            <w:bottom w:val="none" w:sz="0" w:space="0" w:color="auto"/>
            <w:right w:val="none" w:sz="0" w:space="0" w:color="auto"/>
          </w:divBdr>
        </w:div>
        <w:div w:id="718018889">
          <w:marLeft w:val="640"/>
          <w:marRight w:val="0"/>
          <w:marTop w:val="0"/>
          <w:marBottom w:val="0"/>
          <w:divBdr>
            <w:top w:val="none" w:sz="0" w:space="0" w:color="auto"/>
            <w:left w:val="none" w:sz="0" w:space="0" w:color="auto"/>
            <w:bottom w:val="none" w:sz="0" w:space="0" w:color="auto"/>
            <w:right w:val="none" w:sz="0" w:space="0" w:color="auto"/>
          </w:divBdr>
        </w:div>
        <w:div w:id="132674187">
          <w:marLeft w:val="640"/>
          <w:marRight w:val="0"/>
          <w:marTop w:val="0"/>
          <w:marBottom w:val="0"/>
          <w:divBdr>
            <w:top w:val="none" w:sz="0" w:space="0" w:color="auto"/>
            <w:left w:val="none" w:sz="0" w:space="0" w:color="auto"/>
            <w:bottom w:val="none" w:sz="0" w:space="0" w:color="auto"/>
            <w:right w:val="none" w:sz="0" w:space="0" w:color="auto"/>
          </w:divBdr>
        </w:div>
        <w:div w:id="1455903846">
          <w:marLeft w:val="640"/>
          <w:marRight w:val="0"/>
          <w:marTop w:val="0"/>
          <w:marBottom w:val="0"/>
          <w:divBdr>
            <w:top w:val="none" w:sz="0" w:space="0" w:color="auto"/>
            <w:left w:val="none" w:sz="0" w:space="0" w:color="auto"/>
            <w:bottom w:val="none" w:sz="0" w:space="0" w:color="auto"/>
            <w:right w:val="none" w:sz="0" w:space="0" w:color="auto"/>
          </w:divBdr>
        </w:div>
        <w:div w:id="1744450272">
          <w:marLeft w:val="640"/>
          <w:marRight w:val="0"/>
          <w:marTop w:val="0"/>
          <w:marBottom w:val="0"/>
          <w:divBdr>
            <w:top w:val="none" w:sz="0" w:space="0" w:color="auto"/>
            <w:left w:val="none" w:sz="0" w:space="0" w:color="auto"/>
            <w:bottom w:val="none" w:sz="0" w:space="0" w:color="auto"/>
            <w:right w:val="none" w:sz="0" w:space="0" w:color="auto"/>
          </w:divBdr>
        </w:div>
        <w:div w:id="1299411363">
          <w:marLeft w:val="640"/>
          <w:marRight w:val="0"/>
          <w:marTop w:val="0"/>
          <w:marBottom w:val="0"/>
          <w:divBdr>
            <w:top w:val="none" w:sz="0" w:space="0" w:color="auto"/>
            <w:left w:val="none" w:sz="0" w:space="0" w:color="auto"/>
            <w:bottom w:val="none" w:sz="0" w:space="0" w:color="auto"/>
            <w:right w:val="none" w:sz="0" w:space="0" w:color="auto"/>
          </w:divBdr>
        </w:div>
        <w:div w:id="874124265">
          <w:marLeft w:val="640"/>
          <w:marRight w:val="0"/>
          <w:marTop w:val="0"/>
          <w:marBottom w:val="0"/>
          <w:divBdr>
            <w:top w:val="none" w:sz="0" w:space="0" w:color="auto"/>
            <w:left w:val="none" w:sz="0" w:space="0" w:color="auto"/>
            <w:bottom w:val="none" w:sz="0" w:space="0" w:color="auto"/>
            <w:right w:val="none" w:sz="0" w:space="0" w:color="auto"/>
          </w:divBdr>
        </w:div>
        <w:div w:id="1565023049">
          <w:marLeft w:val="640"/>
          <w:marRight w:val="0"/>
          <w:marTop w:val="0"/>
          <w:marBottom w:val="0"/>
          <w:divBdr>
            <w:top w:val="none" w:sz="0" w:space="0" w:color="auto"/>
            <w:left w:val="none" w:sz="0" w:space="0" w:color="auto"/>
            <w:bottom w:val="none" w:sz="0" w:space="0" w:color="auto"/>
            <w:right w:val="none" w:sz="0" w:space="0" w:color="auto"/>
          </w:divBdr>
        </w:div>
      </w:divsChild>
    </w:div>
    <w:div w:id="469828961">
      <w:bodyDiv w:val="1"/>
      <w:marLeft w:val="0"/>
      <w:marRight w:val="0"/>
      <w:marTop w:val="0"/>
      <w:marBottom w:val="0"/>
      <w:divBdr>
        <w:top w:val="none" w:sz="0" w:space="0" w:color="auto"/>
        <w:left w:val="none" w:sz="0" w:space="0" w:color="auto"/>
        <w:bottom w:val="none" w:sz="0" w:space="0" w:color="auto"/>
        <w:right w:val="none" w:sz="0" w:space="0" w:color="auto"/>
      </w:divBdr>
    </w:div>
    <w:div w:id="515538658">
      <w:bodyDiv w:val="1"/>
      <w:marLeft w:val="0"/>
      <w:marRight w:val="0"/>
      <w:marTop w:val="0"/>
      <w:marBottom w:val="0"/>
      <w:divBdr>
        <w:top w:val="none" w:sz="0" w:space="0" w:color="auto"/>
        <w:left w:val="none" w:sz="0" w:space="0" w:color="auto"/>
        <w:bottom w:val="none" w:sz="0" w:space="0" w:color="auto"/>
        <w:right w:val="none" w:sz="0" w:space="0" w:color="auto"/>
      </w:divBdr>
      <w:divsChild>
        <w:div w:id="1194928622">
          <w:marLeft w:val="640"/>
          <w:marRight w:val="0"/>
          <w:marTop w:val="0"/>
          <w:marBottom w:val="0"/>
          <w:divBdr>
            <w:top w:val="none" w:sz="0" w:space="0" w:color="auto"/>
            <w:left w:val="none" w:sz="0" w:space="0" w:color="auto"/>
            <w:bottom w:val="none" w:sz="0" w:space="0" w:color="auto"/>
            <w:right w:val="none" w:sz="0" w:space="0" w:color="auto"/>
          </w:divBdr>
        </w:div>
        <w:div w:id="281231322">
          <w:marLeft w:val="640"/>
          <w:marRight w:val="0"/>
          <w:marTop w:val="0"/>
          <w:marBottom w:val="0"/>
          <w:divBdr>
            <w:top w:val="none" w:sz="0" w:space="0" w:color="auto"/>
            <w:left w:val="none" w:sz="0" w:space="0" w:color="auto"/>
            <w:bottom w:val="none" w:sz="0" w:space="0" w:color="auto"/>
            <w:right w:val="none" w:sz="0" w:space="0" w:color="auto"/>
          </w:divBdr>
        </w:div>
        <w:div w:id="605769664">
          <w:marLeft w:val="640"/>
          <w:marRight w:val="0"/>
          <w:marTop w:val="0"/>
          <w:marBottom w:val="0"/>
          <w:divBdr>
            <w:top w:val="none" w:sz="0" w:space="0" w:color="auto"/>
            <w:left w:val="none" w:sz="0" w:space="0" w:color="auto"/>
            <w:bottom w:val="none" w:sz="0" w:space="0" w:color="auto"/>
            <w:right w:val="none" w:sz="0" w:space="0" w:color="auto"/>
          </w:divBdr>
        </w:div>
        <w:div w:id="707223493">
          <w:marLeft w:val="640"/>
          <w:marRight w:val="0"/>
          <w:marTop w:val="0"/>
          <w:marBottom w:val="0"/>
          <w:divBdr>
            <w:top w:val="none" w:sz="0" w:space="0" w:color="auto"/>
            <w:left w:val="none" w:sz="0" w:space="0" w:color="auto"/>
            <w:bottom w:val="none" w:sz="0" w:space="0" w:color="auto"/>
            <w:right w:val="none" w:sz="0" w:space="0" w:color="auto"/>
          </w:divBdr>
        </w:div>
        <w:div w:id="470945559">
          <w:marLeft w:val="640"/>
          <w:marRight w:val="0"/>
          <w:marTop w:val="0"/>
          <w:marBottom w:val="0"/>
          <w:divBdr>
            <w:top w:val="none" w:sz="0" w:space="0" w:color="auto"/>
            <w:left w:val="none" w:sz="0" w:space="0" w:color="auto"/>
            <w:bottom w:val="none" w:sz="0" w:space="0" w:color="auto"/>
            <w:right w:val="none" w:sz="0" w:space="0" w:color="auto"/>
          </w:divBdr>
        </w:div>
        <w:div w:id="1683512638">
          <w:marLeft w:val="640"/>
          <w:marRight w:val="0"/>
          <w:marTop w:val="0"/>
          <w:marBottom w:val="0"/>
          <w:divBdr>
            <w:top w:val="none" w:sz="0" w:space="0" w:color="auto"/>
            <w:left w:val="none" w:sz="0" w:space="0" w:color="auto"/>
            <w:bottom w:val="none" w:sz="0" w:space="0" w:color="auto"/>
            <w:right w:val="none" w:sz="0" w:space="0" w:color="auto"/>
          </w:divBdr>
        </w:div>
        <w:div w:id="854608908">
          <w:marLeft w:val="640"/>
          <w:marRight w:val="0"/>
          <w:marTop w:val="0"/>
          <w:marBottom w:val="0"/>
          <w:divBdr>
            <w:top w:val="none" w:sz="0" w:space="0" w:color="auto"/>
            <w:left w:val="none" w:sz="0" w:space="0" w:color="auto"/>
            <w:bottom w:val="none" w:sz="0" w:space="0" w:color="auto"/>
            <w:right w:val="none" w:sz="0" w:space="0" w:color="auto"/>
          </w:divBdr>
        </w:div>
        <w:div w:id="356319271">
          <w:marLeft w:val="640"/>
          <w:marRight w:val="0"/>
          <w:marTop w:val="0"/>
          <w:marBottom w:val="0"/>
          <w:divBdr>
            <w:top w:val="none" w:sz="0" w:space="0" w:color="auto"/>
            <w:left w:val="none" w:sz="0" w:space="0" w:color="auto"/>
            <w:bottom w:val="none" w:sz="0" w:space="0" w:color="auto"/>
            <w:right w:val="none" w:sz="0" w:space="0" w:color="auto"/>
          </w:divBdr>
        </w:div>
        <w:div w:id="1922174591">
          <w:marLeft w:val="640"/>
          <w:marRight w:val="0"/>
          <w:marTop w:val="0"/>
          <w:marBottom w:val="0"/>
          <w:divBdr>
            <w:top w:val="none" w:sz="0" w:space="0" w:color="auto"/>
            <w:left w:val="none" w:sz="0" w:space="0" w:color="auto"/>
            <w:bottom w:val="none" w:sz="0" w:space="0" w:color="auto"/>
            <w:right w:val="none" w:sz="0" w:space="0" w:color="auto"/>
          </w:divBdr>
        </w:div>
      </w:divsChild>
    </w:div>
    <w:div w:id="534922949">
      <w:bodyDiv w:val="1"/>
      <w:marLeft w:val="0"/>
      <w:marRight w:val="0"/>
      <w:marTop w:val="0"/>
      <w:marBottom w:val="0"/>
      <w:divBdr>
        <w:top w:val="none" w:sz="0" w:space="0" w:color="auto"/>
        <w:left w:val="none" w:sz="0" w:space="0" w:color="auto"/>
        <w:bottom w:val="none" w:sz="0" w:space="0" w:color="auto"/>
        <w:right w:val="none" w:sz="0" w:space="0" w:color="auto"/>
      </w:divBdr>
    </w:div>
    <w:div w:id="610286151">
      <w:bodyDiv w:val="1"/>
      <w:marLeft w:val="0"/>
      <w:marRight w:val="0"/>
      <w:marTop w:val="0"/>
      <w:marBottom w:val="0"/>
      <w:divBdr>
        <w:top w:val="none" w:sz="0" w:space="0" w:color="auto"/>
        <w:left w:val="none" w:sz="0" w:space="0" w:color="auto"/>
        <w:bottom w:val="none" w:sz="0" w:space="0" w:color="auto"/>
        <w:right w:val="none" w:sz="0" w:space="0" w:color="auto"/>
      </w:divBdr>
    </w:div>
    <w:div w:id="655916296">
      <w:bodyDiv w:val="1"/>
      <w:marLeft w:val="0"/>
      <w:marRight w:val="0"/>
      <w:marTop w:val="0"/>
      <w:marBottom w:val="0"/>
      <w:divBdr>
        <w:top w:val="none" w:sz="0" w:space="0" w:color="auto"/>
        <w:left w:val="none" w:sz="0" w:space="0" w:color="auto"/>
        <w:bottom w:val="none" w:sz="0" w:space="0" w:color="auto"/>
        <w:right w:val="none" w:sz="0" w:space="0" w:color="auto"/>
      </w:divBdr>
    </w:div>
    <w:div w:id="733242270">
      <w:bodyDiv w:val="1"/>
      <w:marLeft w:val="0"/>
      <w:marRight w:val="0"/>
      <w:marTop w:val="0"/>
      <w:marBottom w:val="0"/>
      <w:divBdr>
        <w:top w:val="none" w:sz="0" w:space="0" w:color="auto"/>
        <w:left w:val="none" w:sz="0" w:space="0" w:color="auto"/>
        <w:bottom w:val="none" w:sz="0" w:space="0" w:color="auto"/>
        <w:right w:val="none" w:sz="0" w:space="0" w:color="auto"/>
      </w:divBdr>
    </w:div>
    <w:div w:id="880482297">
      <w:bodyDiv w:val="1"/>
      <w:marLeft w:val="0"/>
      <w:marRight w:val="0"/>
      <w:marTop w:val="0"/>
      <w:marBottom w:val="0"/>
      <w:divBdr>
        <w:top w:val="none" w:sz="0" w:space="0" w:color="auto"/>
        <w:left w:val="none" w:sz="0" w:space="0" w:color="auto"/>
        <w:bottom w:val="none" w:sz="0" w:space="0" w:color="auto"/>
        <w:right w:val="none" w:sz="0" w:space="0" w:color="auto"/>
      </w:divBdr>
      <w:divsChild>
        <w:div w:id="2027822933">
          <w:marLeft w:val="640"/>
          <w:marRight w:val="0"/>
          <w:marTop w:val="0"/>
          <w:marBottom w:val="0"/>
          <w:divBdr>
            <w:top w:val="none" w:sz="0" w:space="0" w:color="auto"/>
            <w:left w:val="none" w:sz="0" w:space="0" w:color="auto"/>
            <w:bottom w:val="none" w:sz="0" w:space="0" w:color="auto"/>
            <w:right w:val="none" w:sz="0" w:space="0" w:color="auto"/>
          </w:divBdr>
        </w:div>
        <w:div w:id="556401978">
          <w:marLeft w:val="640"/>
          <w:marRight w:val="0"/>
          <w:marTop w:val="0"/>
          <w:marBottom w:val="0"/>
          <w:divBdr>
            <w:top w:val="none" w:sz="0" w:space="0" w:color="auto"/>
            <w:left w:val="none" w:sz="0" w:space="0" w:color="auto"/>
            <w:bottom w:val="none" w:sz="0" w:space="0" w:color="auto"/>
            <w:right w:val="none" w:sz="0" w:space="0" w:color="auto"/>
          </w:divBdr>
        </w:div>
        <w:div w:id="101384358">
          <w:marLeft w:val="640"/>
          <w:marRight w:val="0"/>
          <w:marTop w:val="0"/>
          <w:marBottom w:val="0"/>
          <w:divBdr>
            <w:top w:val="none" w:sz="0" w:space="0" w:color="auto"/>
            <w:left w:val="none" w:sz="0" w:space="0" w:color="auto"/>
            <w:bottom w:val="none" w:sz="0" w:space="0" w:color="auto"/>
            <w:right w:val="none" w:sz="0" w:space="0" w:color="auto"/>
          </w:divBdr>
        </w:div>
        <w:div w:id="1909488928">
          <w:marLeft w:val="640"/>
          <w:marRight w:val="0"/>
          <w:marTop w:val="0"/>
          <w:marBottom w:val="0"/>
          <w:divBdr>
            <w:top w:val="none" w:sz="0" w:space="0" w:color="auto"/>
            <w:left w:val="none" w:sz="0" w:space="0" w:color="auto"/>
            <w:bottom w:val="none" w:sz="0" w:space="0" w:color="auto"/>
            <w:right w:val="none" w:sz="0" w:space="0" w:color="auto"/>
          </w:divBdr>
        </w:div>
        <w:div w:id="1884825485">
          <w:marLeft w:val="640"/>
          <w:marRight w:val="0"/>
          <w:marTop w:val="0"/>
          <w:marBottom w:val="0"/>
          <w:divBdr>
            <w:top w:val="none" w:sz="0" w:space="0" w:color="auto"/>
            <w:left w:val="none" w:sz="0" w:space="0" w:color="auto"/>
            <w:bottom w:val="none" w:sz="0" w:space="0" w:color="auto"/>
            <w:right w:val="none" w:sz="0" w:space="0" w:color="auto"/>
          </w:divBdr>
        </w:div>
        <w:div w:id="1803887821">
          <w:marLeft w:val="640"/>
          <w:marRight w:val="0"/>
          <w:marTop w:val="0"/>
          <w:marBottom w:val="0"/>
          <w:divBdr>
            <w:top w:val="none" w:sz="0" w:space="0" w:color="auto"/>
            <w:left w:val="none" w:sz="0" w:space="0" w:color="auto"/>
            <w:bottom w:val="none" w:sz="0" w:space="0" w:color="auto"/>
            <w:right w:val="none" w:sz="0" w:space="0" w:color="auto"/>
          </w:divBdr>
        </w:div>
        <w:div w:id="1567565257">
          <w:marLeft w:val="640"/>
          <w:marRight w:val="0"/>
          <w:marTop w:val="0"/>
          <w:marBottom w:val="0"/>
          <w:divBdr>
            <w:top w:val="none" w:sz="0" w:space="0" w:color="auto"/>
            <w:left w:val="none" w:sz="0" w:space="0" w:color="auto"/>
            <w:bottom w:val="none" w:sz="0" w:space="0" w:color="auto"/>
            <w:right w:val="none" w:sz="0" w:space="0" w:color="auto"/>
          </w:divBdr>
        </w:div>
        <w:div w:id="687565456">
          <w:marLeft w:val="640"/>
          <w:marRight w:val="0"/>
          <w:marTop w:val="0"/>
          <w:marBottom w:val="0"/>
          <w:divBdr>
            <w:top w:val="none" w:sz="0" w:space="0" w:color="auto"/>
            <w:left w:val="none" w:sz="0" w:space="0" w:color="auto"/>
            <w:bottom w:val="none" w:sz="0" w:space="0" w:color="auto"/>
            <w:right w:val="none" w:sz="0" w:space="0" w:color="auto"/>
          </w:divBdr>
        </w:div>
        <w:div w:id="1063677019">
          <w:marLeft w:val="640"/>
          <w:marRight w:val="0"/>
          <w:marTop w:val="0"/>
          <w:marBottom w:val="0"/>
          <w:divBdr>
            <w:top w:val="none" w:sz="0" w:space="0" w:color="auto"/>
            <w:left w:val="none" w:sz="0" w:space="0" w:color="auto"/>
            <w:bottom w:val="none" w:sz="0" w:space="0" w:color="auto"/>
            <w:right w:val="none" w:sz="0" w:space="0" w:color="auto"/>
          </w:divBdr>
        </w:div>
        <w:div w:id="181627606">
          <w:marLeft w:val="640"/>
          <w:marRight w:val="0"/>
          <w:marTop w:val="0"/>
          <w:marBottom w:val="0"/>
          <w:divBdr>
            <w:top w:val="none" w:sz="0" w:space="0" w:color="auto"/>
            <w:left w:val="none" w:sz="0" w:space="0" w:color="auto"/>
            <w:bottom w:val="none" w:sz="0" w:space="0" w:color="auto"/>
            <w:right w:val="none" w:sz="0" w:space="0" w:color="auto"/>
          </w:divBdr>
        </w:div>
      </w:divsChild>
    </w:div>
    <w:div w:id="961617082">
      <w:bodyDiv w:val="1"/>
      <w:marLeft w:val="0"/>
      <w:marRight w:val="0"/>
      <w:marTop w:val="0"/>
      <w:marBottom w:val="0"/>
      <w:divBdr>
        <w:top w:val="none" w:sz="0" w:space="0" w:color="auto"/>
        <w:left w:val="none" w:sz="0" w:space="0" w:color="auto"/>
        <w:bottom w:val="none" w:sz="0" w:space="0" w:color="auto"/>
        <w:right w:val="none" w:sz="0" w:space="0" w:color="auto"/>
      </w:divBdr>
    </w:div>
    <w:div w:id="962660887">
      <w:bodyDiv w:val="1"/>
      <w:marLeft w:val="0"/>
      <w:marRight w:val="0"/>
      <w:marTop w:val="0"/>
      <w:marBottom w:val="0"/>
      <w:divBdr>
        <w:top w:val="none" w:sz="0" w:space="0" w:color="auto"/>
        <w:left w:val="none" w:sz="0" w:space="0" w:color="auto"/>
        <w:bottom w:val="none" w:sz="0" w:space="0" w:color="auto"/>
        <w:right w:val="none" w:sz="0" w:space="0" w:color="auto"/>
      </w:divBdr>
      <w:divsChild>
        <w:div w:id="876503861">
          <w:marLeft w:val="640"/>
          <w:marRight w:val="0"/>
          <w:marTop w:val="0"/>
          <w:marBottom w:val="0"/>
          <w:divBdr>
            <w:top w:val="none" w:sz="0" w:space="0" w:color="auto"/>
            <w:left w:val="none" w:sz="0" w:space="0" w:color="auto"/>
            <w:bottom w:val="none" w:sz="0" w:space="0" w:color="auto"/>
            <w:right w:val="none" w:sz="0" w:space="0" w:color="auto"/>
          </w:divBdr>
        </w:div>
        <w:div w:id="2066679029">
          <w:marLeft w:val="640"/>
          <w:marRight w:val="0"/>
          <w:marTop w:val="0"/>
          <w:marBottom w:val="0"/>
          <w:divBdr>
            <w:top w:val="none" w:sz="0" w:space="0" w:color="auto"/>
            <w:left w:val="none" w:sz="0" w:space="0" w:color="auto"/>
            <w:bottom w:val="none" w:sz="0" w:space="0" w:color="auto"/>
            <w:right w:val="none" w:sz="0" w:space="0" w:color="auto"/>
          </w:divBdr>
        </w:div>
        <w:div w:id="969440407">
          <w:marLeft w:val="640"/>
          <w:marRight w:val="0"/>
          <w:marTop w:val="0"/>
          <w:marBottom w:val="0"/>
          <w:divBdr>
            <w:top w:val="none" w:sz="0" w:space="0" w:color="auto"/>
            <w:left w:val="none" w:sz="0" w:space="0" w:color="auto"/>
            <w:bottom w:val="none" w:sz="0" w:space="0" w:color="auto"/>
            <w:right w:val="none" w:sz="0" w:space="0" w:color="auto"/>
          </w:divBdr>
        </w:div>
        <w:div w:id="1757095430">
          <w:marLeft w:val="640"/>
          <w:marRight w:val="0"/>
          <w:marTop w:val="0"/>
          <w:marBottom w:val="0"/>
          <w:divBdr>
            <w:top w:val="none" w:sz="0" w:space="0" w:color="auto"/>
            <w:left w:val="none" w:sz="0" w:space="0" w:color="auto"/>
            <w:bottom w:val="none" w:sz="0" w:space="0" w:color="auto"/>
            <w:right w:val="none" w:sz="0" w:space="0" w:color="auto"/>
          </w:divBdr>
        </w:div>
        <w:div w:id="1057894789">
          <w:marLeft w:val="640"/>
          <w:marRight w:val="0"/>
          <w:marTop w:val="0"/>
          <w:marBottom w:val="0"/>
          <w:divBdr>
            <w:top w:val="none" w:sz="0" w:space="0" w:color="auto"/>
            <w:left w:val="none" w:sz="0" w:space="0" w:color="auto"/>
            <w:bottom w:val="none" w:sz="0" w:space="0" w:color="auto"/>
            <w:right w:val="none" w:sz="0" w:space="0" w:color="auto"/>
          </w:divBdr>
        </w:div>
        <w:div w:id="1543864287">
          <w:marLeft w:val="640"/>
          <w:marRight w:val="0"/>
          <w:marTop w:val="0"/>
          <w:marBottom w:val="0"/>
          <w:divBdr>
            <w:top w:val="none" w:sz="0" w:space="0" w:color="auto"/>
            <w:left w:val="none" w:sz="0" w:space="0" w:color="auto"/>
            <w:bottom w:val="none" w:sz="0" w:space="0" w:color="auto"/>
            <w:right w:val="none" w:sz="0" w:space="0" w:color="auto"/>
          </w:divBdr>
        </w:div>
        <w:div w:id="1112287662">
          <w:marLeft w:val="640"/>
          <w:marRight w:val="0"/>
          <w:marTop w:val="0"/>
          <w:marBottom w:val="0"/>
          <w:divBdr>
            <w:top w:val="none" w:sz="0" w:space="0" w:color="auto"/>
            <w:left w:val="none" w:sz="0" w:space="0" w:color="auto"/>
            <w:bottom w:val="none" w:sz="0" w:space="0" w:color="auto"/>
            <w:right w:val="none" w:sz="0" w:space="0" w:color="auto"/>
          </w:divBdr>
        </w:div>
        <w:div w:id="2054035357">
          <w:marLeft w:val="640"/>
          <w:marRight w:val="0"/>
          <w:marTop w:val="0"/>
          <w:marBottom w:val="0"/>
          <w:divBdr>
            <w:top w:val="none" w:sz="0" w:space="0" w:color="auto"/>
            <w:left w:val="none" w:sz="0" w:space="0" w:color="auto"/>
            <w:bottom w:val="none" w:sz="0" w:space="0" w:color="auto"/>
            <w:right w:val="none" w:sz="0" w:space="0" w:color="auto"/>
          </w:divBdr>
        </w:div>
        <w:div w:id="1643851054">
          <w:marLeft w:val="640"/>
          <w:marRight w:val="0"/>
          <w:marTop w:val="0"/>
          <w:marBottom w:val="0"/>
          <w:divBdr>
            <w:top w:val="none" w:sz="0" w:space="0" w:color="auto"/>
            <w:left w:val="none" w:sz="0" w:space="0" w:color="auto"/>
            <w:bottom w:val="none" w:sz="0" w:space="0" w:color="auto"/>
            <w:right w:val="none" w:sz="0" w:space="0" w:color="auto"/>
          </w:divBdr>
        </w:div>
        <w:div w:id="1506742650">
          <w:marLeft w:val="640"/>
          <w:marRight w:val="0"/>
          <w:marTop w:val="0"/>
          <w:marBottom w:val="0"/>
          <w:divBdr>
            <w:top w:val="none" w:sz="0" w:space="0" w:color="auto"/>
            <w:left w:val="none" w:sz="0" w:space="0" w:color="auto"/>
            <w:bottom w:val="none" w:sz="0" w:space="0" w:color="auto"/>
            <w:right w:val="none" w:sz="0" w:space="0" w:color="auto"/>
          </w:divBdr>
        </w:div>
        <w:div w:id="130636645">
          <w:marLeft w:val="640"/>
          <w:marRight w:val="0"/>
          <w:marTop w:val="0"/>
          <w:marBottom w:val="0"/>
          <w:divBdr>
            <w:top w:val="none" w:sz="0" w:space="0" w:color="auto"/>
            <w:left w:val="none" w:sz="0" w:space="0" w:color="auto"/>
            <w:bottom w:val="none" w:sz="0" w:space="0" w:color="auto"/>
            <w:right w:val="none" w:sz="0" w:space="0" w:color="auto"/>
          </w:divBdr>
        </w:div>
        <w:div w:id="1349403677">
          <w:marLeft w:val="640"/>
          <w:marRight w:val="0"/>
          <w:marTop w:val="0"/>
          <w:marBottom w:val="0"/>
          <w:divBdr>
            <w:top w:val="none" w:sz="0" w:space="0" w:color="auto"/>
            <w:left w:val="none" w:sz="0" w:space="0" w:color="auto"/>
            <w:bottom w:val="none" w:sz="0" w:space="0" w:color="auto"/>
            <w:right w:val="none" w:sz="0" w:space="0" w:color="auto"/>
          </w:divBdr>
        </w:div>
      </w:divsChild>
    </w:div>
    <w:div w:id="1006175253">
      <w:bodyDiv w:val="1"/>
      <w:marLeft w:val="0"/>
      <w:marRight w:val="0"/>
      <w:marTop w:val="0"/>
      <w:marBottom w:val="0"/>
      <w:divBdr>
        <w:top w:val="none" w:sz="0" w:space="0" w:color="auto"/>
        <w:left w:val="none" w:sz="0" w:space="0" w:color="auto"/>
        <w:bottom w:val="none" w:sz="0" w:space="0" w:color="auto"/>
        <w:right w:val="none" w:sz="0" w:space="0" w:color="auto"/>
      </w:divBdr>
      <w:divsChild>
        <w:div w:id="632061004">
          <w:marLeft w:val="720"/>
          <w:marRight w:val="0"/>
          <w:marTop w:val="0"/>
          <w:marBottom w:val="0"/>
          <w:divBdr>
            <w:top w:val="none" w:sz="0" w:space="0" w:color="auto"/>
            <w:left w:val="none" w:sz="0" w:space="0" w:color="auto"/>
            <w:bottom w:val="none" w:sz="0" w:space="0" w:color="auto"/>
            <w:right w:val="none" w:sz="0" w:space="0" w:color="auto"/>
          </w:divBdr>
        </w:div>
        <w:div w:id="1954511782">
          <w:marLeft w:val="720"/>
          <w:marRight w:val="0"/>
          <w:marTop w:val="0"/>
          <w:marBottom w:val="0"/>
          <w:divBdr>
            <w:top w:val="none" w:sz="0" w:space="0" w:color="auto"/>
            <w:left w:val="none" w:sz="0" w:space="0" w:color="auto"/>
            <w:bottom w:val="none" w:sz="0" w:space="0" w:color="auto"/>
            <w:right w:val="none" w:sz="0" w:space="0" w:color="auto"/>
          </w:divBdr>
        </w:div>
      </w:divsChild>
    </w:div>
    <w:div w:id="1014385689">
      <w:bodyDiv w:val="1"/>
      <w:marLeft w:val="0"/>
      <w:marRight w:val="0"/>
      <w:marTop w:val="0"/>
      <w:marBottom w:val="0"/>
      <w:divBdr>
        <w:top w:val="none" w:sz="0" w:space="0" w:color="auto"/>
        <w:left w:val="none" w:sz="0" w:space="0" w:color="auto"/>
        <w:bottom w:val="none" w:sz="0" w:space="0" w:color="auto"/>
        <w:right w:val="none" w:sz="0" w:space="0" w:color="auto"/>
      </w:divBdr>
      <w:divsChild>
        <w:div w:id="1281494722">
          <w:marLeft w:val="640"/>
          <w:marRight w:val="0"/>
          <w:marTop w:val="0"/>
          <w:marBottom w:val="0"/>
          <w:divBdr>
            <w:top w:val="none" w:sz="0" w:space="0" w:color="auto"/>
            <w:left w:val="none" w:sz="0" w:space="0" w:color="auto"/>
            <w:bottom w:val="none" w:sz="0" w:space="0" w:color="auto"/>
            <w:right w:val="none" w:sz="0" w:space="0" w:color="auto"/>
          </w:divBdr>
        </w:div>
        <w:div w:id="990987326">
          <w:marLeft w:val="640"/>
          <w:marRight w:val="0"/>
          <w:marTop w:val="0"/>
          <w:marBottom w:val="0"/>
          <w:divBdr>
            <w:top w:val="none" w:sz="0" w:space="0" w:color="auto"/>
            <w:left w:val="none" w:sz="0" w:space="0" w:color="auto"/>
            <w:bottom w:val="none" w:sz="0" w:space="0" w:color="auto"/>
            <w:right w:val="none" w:sz="0" w:space="0" w:color="auto"/>
          </w:divBdr>
        </w:div>
        <w:div w:id="218905427">
          <w:marLeft w:val="640"/>
          <w:marRight w:val="0"/>
          <w:marTop w:val="0"/>
          <w:marBottom w:val="0"/>
          <w:divBdr>
            <w:top w:val="none" w:sz="0" w:space="0" w:color="auto"/>
            <w:left w:val="none" w:sz="0" w:space="0" w:color="auto"/>
            <w:bottom w:val="none" w:sz="0" w:space="0" w:color="auto"/>
            <w:right w:val="none" w:sz="0" w:space="0" w:color="auto"/>
          </w:divBdr>
        </w:div>
        <w:div w:id="2078437930">
          <w:marLeft w:val="640"/>
          <w:marRight w:val="0"/>
          <w:marTop w:val="0"/>
          <w:marBottom w:val="0"/>
          <w:divBdr>
            <w:top w:val="none" w:sz="0" w:space="0" w:color="auto"/>
            <w:left w:val="none" w:sz="0" w:space="0" w:color="auto"/>
            <w:bottom w:val="none" w:sz="0" w:space="0" w:color="auto"/>
            <w:right w:val="none" w:sz="0" w:space="0" w:color="auto"/>
          </w:divBdr>
        </w:div>
        <w:div w:id="1495337387">
          <w:marLeft w:val="640"/>
          <w:marRight w:val="0"/>
          <w:marTop w:val="0"/>
          <w:marBottom w:val="0"/>
          <w:divBdr>
            <w:top w:val="none" w:sz="0" w:space="0" w:color="auto"/>
            <w:left w:val="none" w:sz="0" w:space="0" w:color="auto"/>
            <w:bottom w:val="none" w:sz="0" w:space="0" w:color="auto"/>
            <w:right w:val="none" w:sz="0" w:space="0" w:color="auto"/>
          </w:divBdr>
        </w:div>
        <w:div w:id="1688822817">
          <w:marLeft w:val="640"/>
          <w:marRight w:val="0"/>
          <w:marTop w:val="0"/>
          <w:marBottom w:val="0"/>
          <w:divBdr>
            <w:top w:val="none" w:sz="0" w:space="0" w:color="auto"/>
            <w:left w:val="none" w:sz="0" w:space="0" w:color="auto"/>
            <w:bottom w:val="none" w:sz="0" w:space="0" w:color="auto"/>
            <w:right w:val="none" w:sz="0" w:space="0" w:color="auto"/>
          </w:divBdr>
        </w:div>
        <w:div w:id="1729300614">
          <w:marLeft w:val="640"/>
          <w:marRight w:val="0"/>
          <w:marTop w:val="0"/>
          <w:marBottom w:val="0"/>
          <w:divBdr>
            <w:top w:val="none" w:sz="0" w:space="0" w:color="auto"/>
            <w:left w:val="none" w:sz="0" w:space="0" w:color="auto"/>
            <w:bottom w:val="none" w:sz="0" w:space="0" w:color="auto"/>
            <w:right w:val="none" w:sz="0" w:space="0" w:color="auto"/>
          </w:divBdr>
        </w:div>
        <w:div w:id="208153773">
          <w:marLeft w:val="640"/>
          <w:marRight w:val="0"/>
          <w:marTop w:val="0"/>
          <w:marBottom w:val="0"/>
          <w:divBdr>
            <w:top w:val="none" w:sz="0" w:space="0" w:color="auto"/>
            <w:left w:val="none" w:sz="0" w:space="0" w:color="auto"/>
            <w:bottom w:val="none" w:sz="0" w:space="0" w:color="auto"/>
            <w:right w:val="none" w:sz="0" w:space="0" w:color="auto"/>
          </w:divBdr>
        </w:div>
        <w:div w:id="204175629">
          <w:marLeft w:val="640"/>
          <w:marRight w:val="0"/>
          <w:marTop w:val="0"/>
          <w:marBottom w:val="0"/>
          <w:divBdr>
            <w:top w:val="none" w:sz="0" w:space="0" w:color="auto"/>
            <w:left w:val="none" w:sz="0" w:space="0" w:color="auto"/>
            <w:bottom w:val="none" w:sz="0" w:space="0" w:color="auto"/>
            <w:right w:val="none" w:sz="0" w:space="0" w:color="auto"/>
          </w:divBdr>
        </w:div>
        <w:div w:id="90859347">
          <w:marLeft w:val="640"/>
          <w:marRight w:val="0"/>
          <w:marTop w:val="0"/>
          <w:marBottom w:val="0"/>
          <w:divBdr>
            <w:top w:val="none" w:sz="0" w:space="0" w:color="auto"/>
            <w:left w:val="none" w:sz="0" w:space="0" w:color="auto"/>
            <w:bottom w:val="none" w:sz="0" w:space="0" w:color="auto"/>
            <w:right w:val="none" w:sz="0" w:space="0" w:color="auto"/>
          </w:divBdr>
        </w:div>
        <w:div w:id="222257744">
          <w:marLeft w:val="640"/>
          <w:marRight w:val="0"/>
          <w:marTop w:val="0"/>
          <w:marBottom w:val="0"/>
          <w:divBdr>
            <w:top w:val="none" w:sz="0" w:space="0" w:color="auto"/>
            <w:left w:val="none" w:sz="0" w:space="0" w:color="auto"/>
            <w:bottom w:val="none" w:sz="0" w:space="0" w:color="auto"/>
            <w:right w:val="none" w:sz="0" w:space="0" w:color="auto"/>
          </w:divBdr>
        </w:div>
      </w:divsChild>
    </w:div>
    <w:div w:id="1113402217">
      <w:bodyDiv w:val="1"/>
      <w:marLeft w:val="0"/>
      <w:marRight w:val="0"/>
      <w:marTop w:val="0"/>
      <w:marBottom w:val="0"/>
      <w:divBdr>
        <w:top w:val="none" w:sz="0" w:space="0" w:color="auto"/>
        <w:left w:val="none" w:sz="0" w:space="0" w:color="auto"/>
        <w:bottom w:val="none" w:sz="0" w:space="0" w:color="auto"/>
        <w:right w:val="none" w:sz="0" w:space="0" w:color="auto"/>
      </w:divBdr>
    </w:div>
    <w:div w:id="1117332545">
      <w:bodyDiv w:val="1"/>
      <w:marLeft w:val="0"/>
      <w:marRight w:val="0"/>
      <w:marTop w:val="0"/>
      <w:marBottom w:val="0"/>
      <w:divBdr>
        <w:top w:val="none" w:sz="0" w:space="0" w:color="auto"/>
        <w:left w:val="none" w:sz="0" w:space="0" w:color="auto"/>
        <w:bottom w:val="none" w:sz="0" w:space="0" w:color="auto"/>
        <w:right w:val="none" w:sz="0" w:space="0" w:color="auto"/>
      </w:divBdr>
      <w:divsChild>
        <w:div w:id="1932278021">
          <w:marLeft w:val="640"/>
          <w:marRight w:val="0"/>
          <w:marTop w:val="0"/>
          <w:marBottom w:val="0"/>
          <w:divBdr>
            <w:top w:val="none" w:sz="0" w:space="0" w:color="auto"/>
            <w:left w:val="none" w:sz="0" w:space="0" w:color="auto"/>
            <w:bottom w:val="none" w:sz="0" w:space="0" w:color="auto"/>
            <w:right w:val="none" w:sz="0" w:space="0" w:color="auto"/>
          </w:divBdr>
        </w:div>
        <w:div w:id="16926712">
          <w:marLeft w:val="640"/>
          <w:marRight w:val="0"/>
          <w:marTop w:val="0"/>
          <w:marBottom w:val="0"/>
          <w:divBdr>
            <w:top w:val="none" w:sz="0" w:space="0" w:color="auto"/>
            <w:left w:val="none" w:sz="0" w:space="0" w:color="auto"/>
            <w:bottom w:val="none" w:sz="0" w:space="0" w:color="auto"/>
            <w:right w:val="none" w:sz="0" w:space="0" w:color="auto"/>
          </w:divBdr>
        </w:div>
        <w:div w:id="531768231">
          <w:marLeft w:val="640"/>
          <w:marRight w:val="0"/>
          <w:marTop w:val="0"/>
          <w:marBottom w:val="0"/>
          <w:divBdr>
            <w:top w:val="none" w:sz="0" w:space="0" w:color="auto"/>
            <w:left w:val="none" w:sz="0" w:space="0" w:color="auto"/>
            <w:bottom w:val="none" w:sz="0" w:space="0" w:color="auto"/>
            <w:right w:val="none" w:sz="0" w:space="0" w:color="auto"/>
          </w:divBdr>
        </w:div>
        <w:div w:id="1069042124">
          <w:marLeft w:val="640"/>
          <w:marRight w:val="0"/>
          <w:marTop w:val="0"/>
          <w:marBottom w:val="0"/>
          <w:divBdr>
            <w:top w:val="none" w:sz="0" w:space="0" w:color="auto"/>
            <w:left w:val="none" w:sz="0" w:space="0" w:color="auto"/>
            <w:bottom w:val="none" w:sz="0" w:space="0" w:color="auto"/>
            <w:right w:val="none" w:sz="0" w:space="0" w:color="auto"/>
          </w:divBdr>
        </w:div>
        <w:div w:id="1194003257">
          <w:marLeft w:val="640"/>
          <w:marRight w:val="0"/>
          <w:marTop w:val="0"/>
          <w:marBottom w:val="0"/>
          <w:divBdr>
            <w:top w:val="none" w:sz="0" w:space="0" w:color="auto"/>
            <w:left w:val="none" w:sz="0" w:space="0" w:color="auto"/>
            <w:bottom w:val="none" w:sz="0" w:space="0" w:color="auto"/>
            <w:right w:val="none" w:sz="0" w:space="0" w:color="auto"/>
          </w:divBdr>
        </w:div>
        <w:div w:id="465901610">
          <w:marLeft w:val="640"/>
          <w:marRight w:val="0"/>
          <w:marTop w:val="0"/>
          <w:marBottom w:val="0"/>
          <w:divBdr>
            <w:top w:val="none" w:sz="0" w:space="0" w:color="auto"/>
            <w:left w:val="none" w:sz="0" w:space="0" w:color="auto"/>
            <w:bottom w:val="none" w:sz="0" w:space="0" w:color="auto"/>
            <w:right w:val="none" w:sz="0" w:space="0" w:color="auto"/>
          </w:divBdr>
        </w:div>
        <w:div w:id="462696682">
          <w:marLeft w:val="640"/>
          <w:marRight w:val="0"/>
          <w:marTop w:val="0"/>
          <w:marBottom w:val="0"/>
          <w:divBdr>
            <w:top w:val="none" w:sz="0" w:space="0" w:color="auto"/>
            <w:left w:val="none" w:sz="0" w:space="0" w:color="auto"/>
            <w:bottom w:val="none" w:sz="0" w:space="0" w:color="auto"/>
            <w:right w:val="none" w:sz="0" w:space="0" w:color="auto"/>
          </w:divBdr>
        </w:div>
        <w:div w:id="682709159">
          <w:marLeft w:val="640"/>
          <w:marRight w:val="0"/>
          <w:marTop w:val="0"/>
          <w:marBottom w:val="0"/>
          <w:divBdr>
            <w:top w:val="none" w:sz="0" w:space="0" w:color="auto"/>
            <w:left w:val="none" w:sz="0" w:space="0" w:color="auto"/>
            <w:bottom w:val="none" w:sz="0" w:space="0" w:color="auto"/>
            <w:right w:val="none" w:sz="0" w:space="0" w:color="auto"/>
          </w:divBdr>
        </w:div>
        <w:div w:id="899049422">
          <w:marLeft w:val="640"/>
          <w:marRight w:val="0"/>
          <w:marTop w:val="0"/>
          <w:marBottom w:val="0"/>
          <w:divBdr>
            <w:top w:val="none" w:sz="0" w:space="0" w:color="auto"/>
            <w:left w:val="none" w:sz="0" w:space="0" w:color="auto"/>
            <w:bottom w:val="none" w:sz="0" w:space="0" w:color="auto"/>
            <w:right w:val="none" w:sz="0" w:space="0" w:color="auto"/>
          </w:divBdr>
        </w:div>
        <w:div w:id="1677001185">
          <w:marLeft w:val="640"/>
          <w:marRight w:val="0"/>
          <w:marTop w:val="0"/>
          <w:marBottom w:val="0"/>
          <w:divBdr>
            <w:top w:val="none" w:sz="0" w:space="0" w:color="auto"/>
            <w:left w:val="none" w:sz="0" w:space="0" w:color="auto"/>
            <w:bottom w:val="none" w:sz="0" w:space="0" w:color="auto"/>
            <w:right w:val="none" w:sz="0" w:space="0" w:color="auto"/>
          </w:divBdr>
        </w:div>
        <w:div w:id="459566867">
          <w:marLeft w:val="640"/>
          <w:marRight w:val="0"/>
          <w:marTop w:val="0"/>
          <w:marBottom w:val="0"/>
          <w:divBdr>
            <w:top w:val="none" w:sz="0" w:space="0" w:color="auto"/>
            <w:left w:val="none" w:sz="0" w:space="0" w:color="auto"/>
            <w:bottom w:val="none" w:sz="0" w:space="0" w:color="auto"/>
            <w:right w:val="none" w:sz="0" w:space="0" w:color="auto"/>
          </w:divBdr>
        </w:div>
        <w:div w:id="1669282536">
          <w:marLeft w:val="640"/>
          <w:marRight w:val="0"/>
          <w:marTop w:val="0"/>
          <w:marBottom w:val="0"/>
          <w:divBdr>
            <w:top w:val="none" w:sz="0" w:space="0" w:color="auto"/>
            <w:left w:val="none" w:sz="0" w:space="0" w:color="auto"/>
            <w:bottom w:val="none" w:sz="0" w:space="0" w:color="auto"/>
            <w:right w:val="none" w:sz="0" w:space="0" w:color="auto"/>
          </w:divBdr>
        </w:div>
        <w:div w:id="1929197052">
          <w:marLeft w:val="640"/>
          <w:marRight w:val="0"/>
          <w:marTop w:val="0"/>
          <w:marBottom w:val="0"/>
          <w:divBdr>
            <w:top w:val="none" w:sz="0" w:space="0" w:color="auto"/>
            <w:left w:val="none" w:sz="0" w:space="0" w:color="auto"/>
            <w:bottom w:val="none" w:sz="0" w:space="0" w:color="auto"/>
            <w:right w:val="none" w:sz="0" w:space="0" w:color="auto"/>
          </w:divBdr>
        </w:div>
        <w:div w:id="189340926">
          <w:marLeft w:val="640"/>
          <w:marRight w:val="0"/>
          <w:marTop w:val="0"/>
          <w:marBottom w:val="0"/>
          <w:divBdr>
            <w:top w:val="none" w:sz="0" w:space="0" w:color="auto"/>
            <w:left w:val="none" w:sz="0" w:space="0" w:color="auto"/>
            <w:bottom w:val="none" w:sz="0" w:space="0" w:color="auto"/>
            <w:right w:val="none" w:sz="0" w:space="0" w:color="auto"/>
          </w:divBdr>
        </w:div>
      </w:divsChild>
    </w:div>
    <w:div w:id="1144539696">
      <w:bodyDiv w:val="1"/>
      <w:marLeft w:val="0"/>
      <w:marRight w:val="0"/>
      <w:marTop w:val="0"/>
      <w:marBottom w:val="0"/>
      <w:divBdr>
        <w:top w:val="none" w:sz="0" w:space="0" w:color="auto"/>
        <w:left w:val="none" w:sz="0" w:space="0" w:color="auto"/>
        <w:bottom w:val="none" w:sz="0" w:space="0" w:color="auto"/>
        <w:right w:val="none" w:sz="0" w:space="0" w:color="auto"/>
      </w:divBdr>
    </w:div>
    <w:div w:id="1168515511">
      <w:bodyDiv w:val="1"/>
      <w:marLeft w:val="0"/>
      <w:marRight w:val="0"/>
      <w:marTop w:val="0"/>
      <w:marBottom w:val="0"/>
      <w:divBdr>
        <w:top w:val="none" w:sz="0" w:space="0" w:color="auto"/>
        <w:left w:val="none" w:sz="0" w:space="0" w:color="auto"/>
        <w:bottom w:val="none" w:sz="0" w:space="0" w:color="auto"/>
        <w:right w:val="none" w:sz="0" w:space="0" w:color="auto"/>
      </w:divBdr>
    </w:div>
    <w:div w:id="1348483761">
      <w:bodyDiv w:val="1"/>
      <w:marLeft w:val="0"/>
      <w:marRight w:val="0"/>
      <w:marTop w:val="0"/>
      <w:marBottom w:val="0"/>
      <w:divBdr>
        <w:top w:val="none" w:sz="0" w:space="0" w:color="auto"/>
        <w:left w:val="none" w:sz="0" w:space="0" w:color="auto"/>
        <w:bottom w:val="none" w:sz="0" w:space="0" w:color="auto"/>
        <w:right w:val="none" w:sz="0" w:space="0" w:color="auto"/>
      </w:divBdr>
    </w:div>
    <w:div w:id="1459226076">
      <w:bodyDiv w:val="1"/>
      <w:marLeft w:val="0"/>
      <w:marRight w:val="0"/>
      <w:marTop w:val="0"/>
      <w:marBottom w:val="0"/>
      <w:divBdr>
        <w:top w:val="none" w:sz="0" w:space="0" w:color="auto"/>
        <w:left w:val="none" w:sz="0" w:space="0" w:color="auto"/>
        <w:bottom w:val="none" w:sz="0" w:space="0" w:color="auto"/>
        <w:right w:val="none" w:sz="0" w:space="0" w:color="auto"/>
      </w:divBdr>
    </w:div>
    <w:div w:id="1462532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3">
          <w:marLeft w:val="640"/>
          <w:marRight w:val="0"/>
          <w:marTop w:val="0"/>
          <w:marBottom w:val="0"/>
          <w:divBdr>
            <w:top w:val="none" w:sz="0" w:space="0" w:color="auto"/>
            <w:left w:val="none" w:sz="0" w:space="0" w:color="auto"/>
            <w:bottom w:val="none" w:sz="0" w:space="0" w:color="auto"/>
            <w:right w:val="none" w:sz="0" w:space="0" w:color="auto"/>
          </w:divBdr>
        </w:div>
        <w:div w:id="1380744501">
          <w:marLeft w:val="640"/>
          <w:marRight w:val="0"/>
          <w:marTop w:val="0"/>
          <w:marBottom w:val="0"/>
          <w:divBdr>
            <w:top w:val="none" w:sz="0" w:space="0" w:color="auto"/>
            <w:left w:val="none" w:sz="0" w:space="0" w:color="auto"/>
            <w:bottom w:val="none" w:sz="0" w:space="0" w:color="auto"/>
            <w:right w:val="none" w:sz="0" w:space="0" w:color="auto"/>
          </w:divBdr>
        </w:div>
        <w:div w:id="2045905716">
          <w:marLeft w:val="640"/>
          <w:marRight w:val="0"/>
          <w:marTop w:val="0"/>
          <w:marBottom w:val="0"/>
          <w:divBdr>
            <w:top w:val="none" w:sz="0" w:space="0" w:color="auto"/>
            <w:left w:val="none" w:sz="0" w:space="0" w:color="auto"/>
            <w:bottom w:val="none" w:sz="0" w:space="0" w:color="auto"/>
            <w:right w:val="none" w:sz="0" w:space="0" w:color="auto"/>
          </w:divBdr>
        </w:div>
        <w:div w:id="1626232121">
          <w:marLeft w:val="640"/>
          <w:marRight w:val="0"/>
          <w:marTop w:val="0"/>
          <w:marBottom w:val="0"/>
          <w:divBdr>
            <w:top w:val="none" w:sz="0" w:space="0" w:color="auto"/>
            <w:left w:val="none" w:sz="0" w:space="0" w:color="auto"/>
            <w:bottom w:val="none" w:sz="0" w:space="0" w:color="auto"/>
            <w:right w:val="none" w:sz="0" w:space="0" w:color="auto"/>
          </w:divBdr>
        </w:div>
        <w:div w:id="315110979">
          <w:marLeft w:val="640"/>
          <w:marRight w:val="0"/>
          <w:marTop w:val="0"/>
          <w:marBottom w:val="0"/>
          <w:divBdr>
            <w:top w:val="none" w:sz="0" w:space="0" w:color="auto"/>
            <w:left w:val="none" w:sz="0" w:space="0" w:color="auto"/>
            <w:bottom w:val="none" w:sz="0" w:space="0" w:color="auto"/>
            <w:right w:val="none" w:sz="0" w:space="0" w:color="auto"/>
          </w:divBdr>
        </w:div>
        <w:div w:id="1062751544">
          <w:marLeft w:val="640"/>
          <w:marRight w:val="0"/>
          <w:marTop w:val="0"/>
          <w:marBottom w:val="0"/>
          <w:divBdr>
            <w:top w:val="none" w:sz="0" w:space="0" w:color="auto"/>
            <w:left w:val="none" w:sz="0" w:space="0" w:color="auto"/>
            <w:bottom w:val="none" w:sz="0" w:space="0" w:color="auto"/>
            <w:right w:val="none" w:sz="0" w:space="0" w:color="auto"/>
          </w:divBdr>
        </w:div>
        <w:div w:id="2077969860">
          <w:marLeft w:val="640"/>
          <w:marRight w:val="0"/>
          <w:marTop w:val="0"/>
          <w:marBottom w:val="0"/>
          <w:divBdr>
            <w:top w:val="none" w:sz="0" w:space="0" w:color="auto"/>
            <w:left w:val="none" w:sz="0" w:space="0" w:color="auto"/>
            <w:bottom w:val="none" w:sz="0" w:space="0" w:color="auto"/>
            <w:right w:val="none" w:sz="0" w:space="0" w:color="auto"/>
          </w:divBdr>
        </w:div>
        <w:div w:id="1691880232">
          <w:marLeft w:val="640"/>
          <w:marRight w:val="0"/>
          <w:marTop w:val="0"/>
          <w:marBottom w:val="0"/>
          <w:divBdr>
            <w:top w:val="none" w:sz="0" w:space="0" w:color="auto"/>
            <w:left w:val="none" w:sz="0" w:space="0" w:color="auto"/>
            <w:bottom w:val="none" w:sz="0" w:space="0" w:color="auto"/>
            <w:right w:val="none" w:sz="0" w:space="0" w:color="auto"/>
          </w:divBdr>
        </w:div>
        <w:div w:id="435906531">
          <w:marLeft w:val="640"/>
          <w:marRight w:val="0"/>
          <w:marTop w:val="0"/>
          <w:marBottom w:val="0"/>
          <w:divBdr>
            <w:top w:val="none" w:sz="0" w:space="0" w:color="auto"/>
            <w:left w:val="none" w:sz="0" w:space="0" w:color="auto"/>
            <w:bottom w:val="none" w:sz="0" w:space="0" w:color="auto"/>
            <w:right w:val="none" w:sz="0" w:space="0" w:color="auto"/>
          </w:divBdr>
        </w:div>
        <w:div w:id="342056538">
          <w:marLeft w:val="640"/>
          <w:marRight w:val="0"/>
          <w:marTop w:val="0"/>
          <w:marBottom w:val="0"/>
          <w:divBdr>
            <w:top w:val="none" w:sz="0" w:space="0" w:color="auto"/>
            <w:left w:val="none" w:sz="0" w:space="0" w:color="auto"/>
            <w:bottom w:val="none" w:sz="0" w:space="0" w:color="auto"/>
            <w:right w:val="none" w:sz="0" w:space="0" w:color="auto"/>
          </w:divBdr>
        </w:div>
      </w:divsChild>
    </w:div>
    <w:div w:id="1495991697">
      <w:bodyDiv w:val="1"/>
      <w:marLeft w:val="0"/>
      <w:marRight w:val="0"/>
      <w:marTop w:val="0"/>
      <w:marBottom w:val="0"/>
      <w:divBdr>
        <w:top w:val="none" w:sz="0" w:space="0" w:color="auto"/>
        <w:left w:val="none" w:sz="0" w:space="0" w:color="auto"/>
        <w:bottom w:val="none" w:sz="0" w:space="0" w:color="auto"/>
        <w:right w:val="none" w:sz="0" w:space="0" w:color="auto"/>
      </w:divBdr>
    </w:div>
    <w:div w:id="1582256567">
      <w:bodyDiv w:val="1"/>
      <w:marLeft w:val="0"/>
      <w:marRight w:val="0"/>
      <w:marTop w:val="0"/>
      <w:marBottom w:val="0"/>
      <w:divBdr>
        <w:top w:val="none" w:sz="0" w:space="0" w:color="auto"/>
        <w:left w:val="none" w:sz="0" w:space="0" w:color="auto"/>
        <w:bottom w:val="none" w:sz="0" w:space="0" w:color="auto"/>
        <w:right w:val="none" w:sz="0" w:space="0" w:color="auto"/>
      </w:divBdr>
      <w:divsChild>
        <w:div w:id="1137604101">
          <w:marLeft w:val="640"/>
          <w:marRight w:val="0"/>
          <w:marTop w:val="0"/>
          <w:marBottom w:val="0"/>
          <w:divBdr>
            <w:top w:val="none" w:sz="0" w:space="0" w:color="auto"/>
            <w:left w:val="none" w:sz="0" w:space="0" w:color="auto"/>
            <w:bottom w:val="none" w:sz="0" w:space="0" w:color="auto"/>
            <w:right w:val="none" w:sz="0" w:space="0" w:color="auto"/>
          </w:divBdr>
        </w:div>
        <w:div w:id="1278754585">
          <w:marLeft w:val="640"/>
          <w:marRight w:val="0"/>
          <w:marTop w:val="0"/>
          <w:marBottom w:val="0"/>
          <w:divBdr>
            <w:top w:val="none" w:sz="0" w:space="0" w:color="auto"/>
            <w:left w:val="none" w:sz="0" w:space="0" w:color="auto"/>
            <w:bottom w:val="none" w:sz="0" w:space="0" w:color="auto"/>
            <w:right w:val="none" w:sz="0" w:space="0" w:color="auto"/>
          </w:divBdr>
        </w:div>
        <w:div w:id="736900631">
          <w:marLeft w:val="640"/>
          <w:marRight w:val="0"/>
          <w:marTop w:val="0"/>
          <w:marBottom w:val="0"/>
          <w:divBdr>
            <w:top w:val="none" w:sz="0" w:space="0" w:color="auto"/>
            <w:left w:val="none" w:sz="0" w:space="0" w:color="auto"/>
            <w:bottom w:val="none" w:sz="0" w:space="0" w:color="auto"/>
            <w:right w:val="none" w:sz="0" w:space="0" w:color="auto"/>
          </w:divBdr>
        </w:div>
        <w:div w:id="477113618">
          <w:marLeft w:val="640"/>
          <w:marRight w:val="0"/>
          <w:marTop w:val="0"/>
          <w:marBottom w:val="0"/>
          <w:divBdr>
            <w:top w:val="none" w:sz="0" w:space="0" w:color="auto"/>
            <w:left w:val="none" w:sz="0" w:space="0" w:color="auto"/>
            <w:bottom w:val="none" w:sz="0" w:space="0" w:color="auto"/>
            <w:right w:val="none" w:sz="0" w:space="0" w:color="auto"/>
          </w:divBdr>
        </w:div>
        <w:div w:id="442892979">
          <w:marLeft w:val="640"/>
          <w:marRight w:val="0"/>
          <w:marTop w:val="0"/>
          <w:marBottom w:val="0"/>
          <w:divBdr>
            <w:top w:val="none" w:sz="0" w:space="0" w:color="auto"/>
            <w:left w:val="none" w:sz="0" w:space="0" w:color="auto"/>
            <w:bottom w:val="none" w:sz="0" w:space="0" w:color="auto"/>
            <w:right w:val="none" w:sz="0" w:space="0" w:color="auto"/>
          </w:divBdr>
        </w:div>
        <w:div w:id="391121978">
          <w:marLeft w:val="640"/>
          <w:marRight w:val="0"/>
          <w:marTop w:val="0"/>
          <w:marBottom w:val="0"/>
          <w:divBdr>
            <w:top w:val="none" w:sz="0" w:space="0" w:color="auto"/>
            <w:left w:val="none" w:sz="0" w:space="0" w:color="auto"/>
            <w:bottom w:val="none" w:sz="0" w:space="0" w:color="auto"/>
            <w:right w:val="none" w:sz="0" w:space="0" w:color="auto"/>
          </w:divBdr>
        </w:div>
        <w:div w:id="241912478">
          <w:marLeft w:val="640"/>
          <w:marRight w:val="0"/>
          <w:marTop w:val="0"/>
          <w:marBottom w:val="0"/>
          <w:divBdr>
            <w:top w:val="none" w:sz="0" w:space="0" w:color="auto"/>
            <w:left w:val="none" w:sz="0" w:space="0" w:color="auto"/>
            <w:bottom w:val="none" w:sz="0" w:space="0" w:color="auto"/>
            <w:right w:val="none" w:sz="0" w:space="0" w:color="auto"/>
          </w:divBdr>
        </w:div>
        <w:div w:id="815688335">
          <w:marLeft w:val="640"/>
          <w:marRight w:val="0"/>
          <w:marTop w:val="0"/>
          <w:marBottom w:val="0"/>
          <w:divBdr>
            <w:top w:val="none" w:sz="0" w:space="0" w:color="auto"/>
            <w:left w:val="none" w:sz="0" w:space="0" w:color="auto"/>
            <w:bottom w:val="none" w:sz="0" w:space="0" w:color="auto"/>
            <w:right w:val="none" w:sz="0" w:space="0" w:color="auto"/>
          </w:divBdr>
        </w:div>
        <w:div w:id="192152046">
          <w:marLeft w:val="640"/>
          <w:marRight w:val="0"/>
          <w:marTop w:val="0"/>
          <w:marBottom w:val="0"/>
          <w:divBdr>
            <w:top w:val="none" w:sz="0" w:space="0" w:color="auto"/>
            <w:left w:val="none" w:sz="0" w:space="0" w:color="auto"/>
            <w:bottom w:val="none" w:sz="0" w:space="0" w:color="auto"/>
            <w:right w:val="none" w:sz="0" w:space="0" w:color="auto"/>
          </w:divBdr>
        </w:div>
        <w:div w:id="507717103">
          <w:marLeft w:val="640"/>
          <w:marRight w:val="0"/>
          <w:marTop w:val="0"/>
          <w:marBottom w:val="0"/>
          <w:divBdr>
            <w:top w:val="none" w:sz="0" w:space="0" w:color="auto"/>
            <w:left w:val="none" w:sz="0" w:space="0" w:color="auto"/>
            <w:bottom w:val="none" w:sz="0" w:space="0" w:color="auto"/>
            <w:right w:val="none" w:sz="0" w:space="0" w:color="auto"/>
          </w:divBdr>
        </w:div>
        <w:div w:id="1430466043">
          <w:marLeft w:val="640"/>
          <w:marRight w:val="0"/>
          <w:marTop w:val="0"/>
          <w:marBottom w:val="0"/>
          <w:divBdr>
            <w:top w:val="none" w:sz="0" w:space="0" w:color="auto"/>
            <w:left w:val="none" w:sz="0" w:space="0" w:color="auto"/>
            <w:bottom w:val="none" w:sz="0" w:space="0" w:color="auto"/>
            <w:right w:val="none" w:sz="0" w:space="0" w:color="auto"/>
          </w:divBdr>
        </w:div>
        <w:div w:id="77792409">
          <w:marLeft w:val="640"/>
          <w:marRight w:val="0"/>
          <w:marTop w:val="0"/>
          <w:marBottom w:val="0"/>
          <w:divBdr>
            <w:top w:val="none" w:sz="0" w:space="0" w:color="auto"/>
            <w:left w:val="none" w:sz="0" w:space="0" w:color="auto"/>
            <w:bottom w:val="none" w:sz="0" w:space="0" w:color="auto"/>
            <w:right w:val="none" w:sz="0" w:space="0" w:color="auto"/>
          </w:divBdr>
        </w:div>
        <w:div w:id="1574776918">
          <w:marLeft w:val="640"/>
          <w:marRight w:val="0"/>
          <w:marTop w:val="0"/>
          <w:marBottom w:val="0"/>
          <w:divBdr>
            <w:top w:val="none" w:sz="0" w:space="0" w:color="auto"/>
            <w:left w:val="none" w:sz="0" w:space="0" w:color="auto"/>
            <w:bottom w:val="none" w:sz="0" w:space="0" w:color="auto"/>
            <w:right w:val="none" w:sz="0" w:space="0" w:color="auto"/>
          </w:divBdr>
        </w:div>
      </w:divsChild>
    </w:div>
    <w:div w:id="1606377401">
      <w:bodyDiv w:val="1"/>
      <w:marLeft w:val="0"/>
      <w:marRight w:val="0"/>
      <w:marTop w:val="0"/>
      <w:marBottom w:val="0"/>
      <w:divBdr>
        <w:top w:val="none" w:sz="0" w:space="0" w:color="auto"/>
        <w:left w:val="none" w:sz="0" w:space="0" w:color="auto"/>
        <w:bottom w:val="none" w:sz="0" w:space="0" w:color="auto"/>
        <w:right w:val="none" w:sz="0" w:space="0" w:color="auto"/>
      </w:divBdr>
    </w:div>
    <w:div w:id="1759905665">
      <w:bodyDiv w:val="1"/>
      <w:marLeft w:val="0"/>
      <w:marRight w:val="0"/>
      <w:marTop w:val="0"/>
      <w:marBottom w:val="0"/>
      <w:divBdr>
        <w:top w:val="none" w:sz="0" w:space="0" w:color="auto"/>
        <w:left w:val="none" w:sz="0" w:space="0" w:color="auto"/>
        <w:bottom w:val="none" w:sz="0" w:space="0" w:color="auto"/>
        <w:right w:val="none" w:sz="0" w:space="0" w:color="auto"/>
      </w:divBdr>
    </w:div>
    <w:div w:id="1796366371">
      <w:bodyDiv w:val="1"/>
      <w:marLeft w:val="0"/>
      <w:marRight w:val="0"/>
      <w:marTop w:val="0"/>
      <w:marBottom w:val="0"/>
      <w:divBdr>
        <w:top w:val="none" w:sz="0" w:space="0" w:color="auto"/>
        <w:left w:val="none" w:sz="0" w:space="0" w:color="auto"/>
        <w:bottom w:val="none" w:sz="0" w:space="0" w:color="auto"/>
        <w:right w:val="none" w:sz="0" w:space="0" w:color="auto"/>
      </w:divBdr>
    </w:div>
    <w:div w:id="1825704967">
      <w:bodyDiv w:val="1"/>
      <w:marLeft w:val="0"/>
      <w:marRight w:val="0"/>
      <w:marTop w:val="0"/>
      <w:marBottom w:val="0"/>
      <w:divBdr>
        <w:top w:val="none" w:sz="0" w:space="0" w:color="auto"/>
        <w:left w:val="none" w:sz="0" w:space="0" w:color="auto"/>
        <w:bottom w:val="none" w:sz="0" w:space="0" w:color="auto"/>
        <w:right w:val="none" w:sz="0" w:space="0" w:color="auto"/>
      </w:divBdr>
    </w:div>
    <w:div w:id="1838230242">
      <w:bodyDiv w:val="1"/>
      <w:marLeft w:val="0"/>
      <w:marRight w:val="0"/>
      <w:marTop w:val="0"/>
      <w:marBottom w:val="0"/>
      <w:divBdr>
        <w:top w:val="none" w:sz="0" w:space="0" w:color="auto"/>
        <w:left w:val="none" w:sz="0" w:space="0" w:color="auto"/>
        <w:bottom w:val="none" w:sz="0" w:space="0" w:color="auto"/>
        <w:right w:val="none" w:sz="0" w:space="0" w:color="auto"/>
      </w:divBdr>
    </w:div>
    <w:div w:id="1901014158">
      <w:bodyDiv w:val="1"/>
      <w:marLeft w:val="0"/>
      <w:marRight w:val="0"/>
      <w:marTop w:val="0"/>
      <w:marBottom w:val="0"/>
      <w:divBdr>
        <w:top w:val="none" w:sz="0" w:space="0" w:color="auto"/>
        <w:left w:val="none" w:sz="0" w:space="0" w:color="auto"/>
        <w:bottom w:val="none" w:sz="0" w:space="0" w:color="auto"/>
        <w:right w:val="none" w:sz="0" w:space="0" w:color="auto"/>
      </w:divBdr>
    </w:div>
    <w:div w:id="1927033548">
      <w:bodyDiv w:val="1"/>
      <w:marLeft w:val="0"/>
      <w:marRight w:val="0"/>
      <w:marTop w:val="0"/>
      <w:marBottom w:val="0"/>
      <w:divBdr>
        <w:top w:val="none" w:sz="0" w:space="0" w:color="auto"/>
        <w:left w:val="none" w:sz="0" w:space="0" w:color="auto"/>
        <w:bottom w:val="none" w:sz="0" w:space="0" w:color="auto"/>
        <w:right w:val="none" w:sz="0" w:space="0" w:color="auto"/>
      </w:divBdr>
      <w:divsChild>
        <w:div w:id="1762679299">
          <w:marLeft w:val="640"/>
          <w:marRight w:val="0"/>
          <w:marTop w:val="0"/>
          <w:marBottom w:val="0"/>
          <w:divBdr>
            <w:top w:val="none" w:sz="0" w:space="0" w:color="auto"/>
            <w:left w:val="none" w:sz="0" w:space="0" w:color="auto"/>
            <w:bottom w:val="none" w:sz="0" w:space="0" w:color="auto"/>
            <w:right w:val="none" w:sz="0" w:space="0" w:color="auto"/>
          </w:divBdr>
        </w:div>
        <w:div w:id="1323007389">
          <w:marLeft w:val="640"/>
          <w:marRight w:val="0"/>
          <w:marTop w:val="0"/>
          <w:marBottom w:val="0"/>
          <w:divBdr>
            <w:top w:val="none" w:sz="0" w:space="0" w:color="auto"/>
            <w:left w:val="none" w:sz="0" w:space="0" w:color="auto"/>
            <w:bottom w:val="none" w:sz="0" w:space="0" w:color="auto"/>
            <w:right w:val="none" w:sz="0" w:space="0" w:color="auto"/>
          </w:divBdr>
        </w:div>
        <w:div w:id="754715801">
          <w:marLeft w:val="640"/>
          <w:marRight w:val="0"/>
          <w:marTop w:val="0"/>
          <w:marBottom w:val="0"/>
          <w:divBdr>
            <w:top w:val="none" w:sz="0" w:space="0" w:color="auto"/>
            <w:left w:val="none" w:sz="0" w:space="0" w:color="auto"/>
            <w:bottom w:val="none" w:sz="0" w:space="0" w:color="auto"/>
            <w:right w:val="none" w:sz="0" w:space="0" w:color="auto"/>
          </w:divBdr>
        </w:div>
        <w:div w:id="1479958933">
          <w:marLeft w:val="640"/>
          <w:marRight w:val="0"/>
          <w:marTop w:val="0"/>
          <w:marBottom w:val="0"/>
          <w:divBdr>
            <w:top w:val="none" w:sz="0" w:space="0" w:color="auto"/>
            <w:left w:val="none" w:sz="0" w:space="0" w:color="auto"/>
            <w:bottom w:val="none" w:sz="0" w:space="0" w:color="auto"/>
            <w:right w:val="none" w:sz="0" w:space="0" w:color="auto"/>
          </w:divBdr>
        </w:div>
        <w:div w:id="1019426287">
          <w:marLeft w:val="640"/>
          <w:marRight w:val="0"/>
          <w:marTop w:val="0"/>
          <w:marBottom w:val="0"/>
          <w:divBdr>
            <w:top w:val="none" w:sz="0" w:space="0" w:color="auto"/>
            <w:left w:val="none" w:sz="0" w:space="0" w:color="auto"/>
            <w:bottom w:val="none" w:sz="0" w:space="0" w:color="auto"/>
            <w:right w:val="none" w:sz="0" w:space="0" w:color="auto"/>
          </w:divBdr>
        </w:div>
        <w:div w:id="846794760">
          <w:marLeft w:val="640"/>
          <w:marRight w:val="0"/>
          <w:marTop w:val="0"/>
          <w:marBottom w:val="0"/>
          <w:divBdr>
            <w:top w:val="none" w:sz="0" w:space="0" w:color="auto"/>
            <w:left w:val="none" w:sz="0" w:space="0" w:color="auto"/>
            <w:bottom w:val="none" w:sz="0" w:space="0" w:color="auto"/>
            <w:right w:val="none" w:sz="0" w:space="0" w:color="auto"/>
          </w:divBdr>
        </w:div>
        <w:div w:id="207181584">
          <w:marLeft w:val="640"/>
          <w:marRight w:val="0"/>
          <w:marTop w:val="0"/>
          <w:marBottom w:val="0"/>
          <w:divBdr>
            <w:top w:val="none" w:sz="0" w:space="0" w:color="auto"/>
            <w:left w:val="none" w:sz="0" w:space="0" w:color="auto"/>
            <w:bottom w:val="none" w:sz="0" w:space="0" w:color="auto"/>
            <w:right w:val="none" w:sz="0" w:space="0" w:color="auto"/>
          </w:divBdr>
        </w:div>
        <w:div w:id="363989565">
          <w:marLeft w:val="640"/>
          <w:marRight w:val="0"/>
          <w:marTop w:val="0"/>
          <w:marBottom w:val="0"/>
          <w:divBdr>
            <w:top w:val="none" w:sz="0" w:space="0" w:color="auto"/>
            <w:left w:val="none" w:sz="0" w:space="0" w:color="auto"/>
            <w:bottom w:val="none" w:sz="0" w:space="0" w:color="auto"/>
            <w:right w:val="none" w:sz="0" w:space="0" w:color="auto"/>
          </w:divBdr>
        </w:div>
        <w:div w:id="1679893446">
          <w:marLeft w:val="640"/>
          <w:marRight w:val="0"/>
          <w:marTop w:val="0"/>
          <w:marBottom w:val="0"/>
          <w:divBdr>
            <w:top w:val="none" w:sz="0" w:space="0" w:color="auto"/>
            <w:left w:val="none" w:sz="0" w:space="0" w:color="auto"/>
            <w:bottom w:val="none" w:sz="0" w:space="0" w:color="auto"/>
            <w:right w:val="none" w:sz="0" w:space="0" w:color="auto"/>
          </w:divBdr>
        </w:div>
        <w:div w:id="1899172097">
          <w:marLeft w:val="640"/>
          <w:marRight w:val="0"/>
          <w:marTop w:val="0"/>
          <w:marBottom w:val="0"/>
          <w:divBdr>
            <w:top w:val="none" w:sz="0" w:space="0" w:color="auto"/>
            <w:left w:val="none" w:sz="0" w:space="0" w:color="auto"/>
            <w:bottom w:val="none" w:sz="0" w:space="0" w:color="auto"/>
            <w:right w:val="none" w:sz="0" w:space="0" w:color="auto"/>
          </w:divBdr>
        </w:div>
      </w:divsChild>
    </w:div>
    <w:div w:id="2024935049">
      <w:bodyDiv w:val="1"/>
      <w:marLeft w:val="0"/>
      <w:marRight w:val="0"/>
      <w:marTop w:val="0"/>
      <w:marBottom w:val="0"/>
      <w:divBdr>
        <w:top w:val="none" w:sz="0" w:space="0" w:color="auto"/>
        <w:left w:val="none" w:sz="0" w:space="0" w:color="auto"/>
        <w:bottom w:val="none" w:sz="0" w:space="0" w:color="auto"/>
        <w:right w:val="none" w:sz="0" w:space="0" w:color="auto"/>
      </w:divBdr>
    </w:div>
    <w:div w:id="2026052493">
      <w:bodyDiv w:val="1"/>
      <w:marLeft w:val="0"/>
      <w:marRight w:val="0"/>
      <w:marTop w:val="0"/>
      <w:marBottom w:val="0"/>
      <w:divBdr>
        <w:top w:val="none" w:sz="0" w:space="0" w:color="auto"/>
        <w:left w:val="none" w:sz="0" w:space="0" w:color="auto"/>
        <w:bottom w:val="none" w:sz="0" w:space="0" w:color="auto"/>
        <w:right w:val="none" w:sz="0" w:space="0" w:color="auto"/>
      </w:divBdr>
    </w:div>
    <w:div w:id="2045397847">
      <w:bodyDiv w:val="1"/>
      <w:marLeft w:val="0"/>
      <w:marRight w:val="0"/>
      <w:marTop w:val="0"/>
      <w:marBottom w:val="0"/>
      <w:divBdr>
        <w:top w:val="none" w:sz="0" w:space="0" w:color="auto"/>
        <w:left w:val="none" w:sz="0" w:space="0" w:color="auto"/>
        <w:bottom w:val="none" w:sz="0" w:space="0" w:color="auto"/>
        <w:right w:val="none" w:sz="0" w:space="0" w:color="auto"/>
      </w:divBdr>
    </w:div>
    <w:div w:id="21380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09/ACCESS.2018.2870052" TargetMode="External"/><Relationship Id="rId39" Type="http://schemas.openxmlformats.org/officeDocument/2006/relationships/hyperlink" Target="https://doi.org/10.3390/fi15060192" TargetMode="External"/><Relationship Id="rId21" Type="http://schemas.openxmlformats.org/officeDocument/2006/relationships/image" Target="media/image8.png"/><Relationship Id="rId34" Type="http://schemas.openxmlformats.org/officeDocument/2006/relationships/hyperlink" Target="https://doi.org/10.58812/esiscs.v3i02.7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3233/978-1-58603-780-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nature14539" TargetMode="External"/><Relationship Id="rId32" Type="http://schemas.openxmlformats.org/officeDocument/2006/relationships/hyperlink" Target="https://doi.org/10.18502/aoh.v6i4.11727" TargetMode="External"/><Relationship Id="rId37" Type="http://schemas.openxmlformats.org/officeDocument/2006/relationships/hyperlink" Target="https://doi.org/10.1016/j.mlwa.2021.10016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hyperlink" Target="https://www.mckinsey.com/capabilities/mckinsey-digital/our-insights/big-data-the-next-frontier-for-innovation" TargetMode="External"/><Relationship Id="rId28" Type="http://schemas.openxmlformats.org/officeDocument/2006/relationships/hyperlink" Target="https://doi.org/10.1016/j.futures.2017.03.006" TargetMode="External"/><Relationship Id="rId36" Type="http://schemas.openxmlformats.org/officeDocument/2006/relationships/hyperlink" Target="https://doi.org/10.3390/a15020071"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111/ced.140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307/248957" TargetMode="External"/><Relationship Id="rId27" Type="http://schemas.openxmlformats.org/officeDocument/2006/relationships/hyperlink" Target="https://www.pearson.com/us/higher-education/product/Sharda-Business-Intelligence-and-Analytics-Systems-for-Decision-Support-10th-Edition/9780133050905.html" TargetMode="External"/><Relationship Id="rId30" Type="http://schemas.openxmlformats.org/officeDocument/2006/relationships/hyperlink" Target="https://doi.org/10.1109/ICSCSS60660.2024.10625198" TargetMode="External"/><Relationship Id="rId35" Type="http://schemas.openxmlformats.org/officeDocument/2006/relationships/hyperlink" Target="https://doi.org/10.70818/pjbis.2024.v01i01.01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26/science.aaa8415" TargetMode="External"/><Relationship Id="rId33" Type="http://schemas.openxmlformats.org/officeDocument/2006/relationships/hyperlink" Target="https://doi.org/10.58812/esiscs.v1i02.764" TargetMode="External"/><Relationship Id="rId38" Type="http://schemas.openxmlformats.org/officeDocument/2006/relationships/hyperlink" Target="https://doi.org/10.62019/abbdm.v3i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FF853F-D911-4FD3-873C-965CE8937D72}">
  <we:reference id="wa104382081" version="1.55.1.0" store="en-US" storeType="OMEX"/>
  <we:alternateReferences>
    <we:reference id="WA104382081" version="1.55.1.0" store="" storeType="OMEX"/>
  </we:alternateReferences>
  <we:properties>
    <we:property name="MENDELEY_CITATIONS" value="[{&quot;citationID&quot;:&quot;MENDELEY_CITATION_1297a1ea-90fd-4eee-b867-b4554163c587&quot;,&quot;properties&quot;:{&quot;noteIndex&quot;:0},&quot;isEdited&quot;:false,&quot;manualOverride&quot;:{&quot;isManuallyOverridden&quot;:false,&quot;citeprocText&quot;:&quot;[1]&quot;,&quot;manualOverrideText&quot;:&quot;&quot;},&quot;citationTag&quot;:&quot;MENDELEY_CITATION_v3_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&quot;,&quot;citationItems&quot;:[{&quot;id&quot;:&quot;cb764f06-1fa5-3133-9bb8-dee8cb02f5e3&quot;,&quot;itemData&quot;:{&quot;type&quot;:&quot;article-journal&quot;,&quot;id&quot;:&quot;cb764f06-1fa5-3133-9bb8-dee8cb02f5e3&quot;,&quot;title&quot;:&quot;Optimized Performance and Economic Assessment for Hybrid Island Microgrid System Considering Uncertainties&quot;,&quot;author&quot;:[{&quot;family&quot;:&quot;Shufian&quot;,&quot;given&quot;:&quot;Abu&quot;,&quot;parse-names&quot;:false,&quot;dropping-particle&quot;:&quot;&quot;,&quot;non-dropping-particle&quot;:&quot;&quot;},{&quot;family&quot;:&quot;Hoque&quot;,&quot;given&quot;:&quot;Md Jawad Al Mursalin&quot;,&quot;parse-names&quot;:false,&quot;dropping-particle&quot;:&quot;&quot;,&quot;non-dropping-particle&quot;:&quot;&quot;},{&quot;family&quot;:&quot;Kabir&quot;,&quot;given&quot;:&quot;Shaharier&quot;,&quot;parse-names&quot;:false,&quot;dropping-particle&quot;:&quot;&quot;,&quot;non-dropping-particle&quot;:&quot;&quot;},{&quot;family&quot;:&quot;Mohammad&quot;,&quot;given&quot;:&quot;Nur&quot;,&quot;parse-names&quot;:false,&quot;dropping-particle&quot;:&quot;&quot;,&quot;non-dropping-particle&quot;:&quot;&quot;}],&quot;container-title&quot;:&quot;Technology and Economics of Smart Grids and Sustainable Energy&quot;,&quot;accessed&quot;:{&quot;date-parts&quot;:[[2023,10,24]]},&quot;DOI&quot;:&quot;10.1007/S40866-022-00156-9/TABLES/6&quot;,&quot;ISSN&quot;:&quot;21994706&quot;,&quot;URL&quot;:&quot;https://link.springer.com/article/10.1007/s40866-022-00156-9&quot;,&quot;issued&quot;:{&quot;date-parts&quot;:[[2022,12,1]]},&quot;page&quot;:&quot;1-20&quot;,&quot;abstract&quot;:&quot;Distributed energy resources (DER) based microgrid system integration over conventional grids at remote or isolated locations has many potential benefits in minimizing the effects of global warming. However, this emerging microgrid technology brings challenges such as high capital costs, stable performance, uncertainties, operation, maintenance, and management issues. This research introduces an island microgrid system with a correlation of PV/wind/biomass/electrolyzer/hydrogen storage/fuel cell/diesel generator. The suggested hybrid system is assessed based on the different natural uncertainties of the DER, considering the availability of wind speed, solar irradiation, and biomass fuels. Optimized electricity production and possible economic interpretation of the microgrid system are revealed. Day-ahead forecast generation and load demand dispatch analysis related to various uncertainties are estimated and calculated by the net load demand forecasting approach. With the help of optimal power dispatch scheduling, the day-ahead generation and load demand uncertainties are effectively handled. A few plausible case studies bespeak the suitability of the suggested island microgrid system in different environmental situations where the national grid is unavailable. The real-time simulation of the proposed model amplifies the feasibility of generation synchronization with load demand.&quot;,&quot;publisher&quot;:&quot;Springer&quot;,&quot;issue&quot;:&quot;1&quot;,&quot;volume&quot;:&quot;7&quot;,&quot;container-title-short&quot;:&quot;&quot;},&quot;isTemporary&quot;:false}]},{&quot;citationID&quot;:&quot;MENDELEY_CITATION_3343345a-69e6-480c-b7a3-68dc1a1bcc01&quot;,&quot;properties&quot;:{&quot;noteIndex&quot;:0},&quot;isEdited&quot;:false,&quot;manualOverride&quot;:{&quot;isManuallyOverridden&quot;:false,&quot;citeprocText&quot;:&quot;[2]&quot;,&quot;manualOverrideText&quot;:&quot;&quot;},&quot;citationTag&quot;:&quot;MENDELEY_CITATION_v3_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&quot;,&quot;citationItems&quot;:[{&quot;id&quot;:&quot;08402cbc-b40e-3e13-9d9e-03811a11a344&quot;,&quot;itemData&quot;:{&quot;type&quot;:&quot;article-journal&quot;,&quot;id&quot;:&quot;08402cbc-b40e-3e13-9d9e-03811a11a344&quot;,&quot;title&quot;:&quot;Isolation Forest Based Anomaly Detection and Fault Localization for Solar PV System&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Zishan&quot;,&quot;given&quot;:&quot;Md Saniat Rahman&quot;,&quot;parse-names&quot;:false,&quot;dropping-particle&quot;:&quot;&quot;,&quot;non-dropping-particle&quot;:&quot;&quot;}],&quot;container-title&quot;:&quot;International Conference on Robotics, Electrical and Signal Processing Techniques&quot;,&quot;accessed&quot;:{&quot;date-parts&quot;:[[2024,3,28]]},&quot;DOI&quot;:&quot;10.1109/ICREST57604.2023.10070033&quot;,&quot;ISBN&quot;:&quot;9798350346435&quot;,&quot;issued&quot;:{&quot;date-parts&quot;:[[2023]]},&quot;page&quot;:&quot;341-345&quot;,&quot;abstract&quot;:&quot;The decrease in fossil fuel reserves has prompted a global move toward distributed energy resources. For this reason, solar PV power generation has recently gained much attention as a feasible renewable energy source. However, large-scale generation is challenging if there are anomalies in individual solar PV panels. This will reduce the efficiency of the PV system and create a potential fire hazard. In this perspective, the anomaly detection technique discloses system anomalies accurately and effectively. Identified anomalies will localize the event for an improved generation. This paper addresses the performance analysis of using the isolation forest technique to identify anomalies in the PV system and the rule-based fault localization technique to identify defective panel events. In the developed model, the isolation forest technique found around 453 anomalies in 45,740 observations, and approximately six panels indicated a fault in the system. The accuracy score is found to be approximately 0.9886. The proposed fault detection method will help detect the faults in solar power systems.&quot;,&quot;publisher&quot;:&quot;Institute of Electrical and Electronics Engineers Inc.&quot;,&quot;volume&quot;:&quot;2023-January&quot;,&quot;container-title-short&quot;:&quot;&quot;},&quot;isTemporary&quot;:false}]},{&quot;citationID&quot;:&quot;MENDELEY_CITATION_8bc1d0b1-283d-4b2d-8b2e-d3ebb370da3b&quot;,&quot;properties&quot;:{&quot;noteIndex&quot;:0},&quot;isEdited&quot;:false,&quot;manualOverride&quot;:{&quot;isManuallyOverridden&quot;:false,&quot;citeprocText&quot;:&quot;[3]&quot;,&quot;manualOverrideText&quot;:&quot;&quot;},&quot;citationTag&quot;:&quot;MENDELEY_CITATION_v3_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&quot;,&quot;citationItems&quot;:[{&quot;id&quot;:&quot;0f4e3f8b-4221-308e-a6da-b57887001184&quot;,&quot;itemData&quot;:{&quot;type&quot;:&quot;article-journal&quot;,&quot;id&quot;:&quot;0f4e3f8b-4221-308e-a6da-b57887001184&quot;,&quot;title&quot;:&quot;Prospects and Economic Feasibility Analysis of Solar PV/Hydrogen Fuel-based Power System for Green City&quot;,&quot;author&quot;:[{&quot;family&quot;:&quot;Kabir&quot;,&quot;given&quot;:&quot;Shaharier&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750&quot;,&quot;ISBN&quot;:&quot;9798350316001&quot;,&quot;issued&quot;:{&quot;date-parts&quot;:[[2023]]},&quot;abstract&quot;:&quot;Meeting the energy demands of self-sustaining off-grid systems, especially in regions with extreme solar intermittency and energy consumption patterns like northern climates, requires effective short-term and seasonal energy storage solutions. This research investigates the feasibility and economic viability of a solar PV/hydrogen fuel-based power system for a green city. Employing the Hybrid Optimization of Multiple Energy Resources (HOMER) software, an extensive analysis is conducted to optimize and simulate the proposed system. And a comprehensive assessment is performed to evaluate the technical and economic feasibility of implementing this system in a green city context. Key factors such as potential energy generation capacity, system efficiency, and economic viability are thoroughly analyzed. The findings reveal that the proposed system offers a reliable and sustainable energy source for a green city. By significantly reducing greenhouse gas emissions and providing a cost-effective solution to meet the city's energy requirements, this system showcases its potential in addressing environmental concerns.&quot;,&quot;publisher&quot;:&quot;Institute of Electrical and Electronics Engineers Inc.&quot;,&quot;container-title-short&quot;:&quot;&quot;},&quot;isTemporary&quot;:false}]},{&quot;citationID&quot;:&quot;MENDELEY_CITATION_497fd23f-4aa0-4af6-96d6-5c07b795e6e0&quot;,&quot;properties&quot;:{&quot;noteIndex&quot;:0},&quot;isEdited&quot;:false,&quot;manualOverride&quot;:{&quot;isManuallyOverridden&quot;:false,&quot;citeprocText&quot;:&quot;[4]&quot;,&quot;manualOverrideText&quot;:&quot;&quot;},&quot;citationTag&quot;:&quot;MENDELEY_CITATION_v3_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&quot;,&quot;citationItems&quot;:[{&quot;id&quot;:&quot;2e37117e-e5d7-3333-bf96-13a48da01c8b&quot;,&quot;itemData&quot;:{&quot;type&quot;:&quot;article-journal&quot;,&quot;id&quot;:&quot;2e37117e-e5d7-3333-bf96-13a48da01c8b&quot;,&quot;title&quot;:&quot;Design and Implementation of Efficient Electric Vehicle with Clean Energy&quot;,&quot;author&quot;:[{&quot;family&quot;:&quot;Alam&quot;,&quot;given&quot;:&quot;Md Nazmul&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Asraful&quot;,&quot;parse-names&quot;:false,&quot;dropping-particle&quot;:&quot;&quot;,&quot;non-dropping-particle&quot;:&quot;&quot;},{&quot;family&quot;:&quot;Rahman&quot;,&quot;given&quot;:&quot;S. M.Minhazur&quot;,&quot;parse-names&quot;:false,&quot;dropping-particle&quot;:&quot;&quot;,&quot;non-dropping-particle&quot;:&quot;&quot;},{&quot;family&quot;:&quot;Rahat&quot;,&quot;given&quot;:&quot;Minul Khan&quot;,&quot;parse-names&quot;:false,&quot;dropping-particle&quot;:&quot;&quot;,&quot;non-dropping-particle&quot;:&quot;&quot;}],&quot;container-title&quot;:&quot;2021 International Conference on Information Technology, ICIT 2021 - Proceedings&quot;,&quot;accessed&quot;:{&quot;date-parts&quot;:[[2024,8,25]]},&quot;DOI&quot;:&quot;10.1109/ICIT52682.2021.9491628&quot;,&quot;ISBN&quot;:&quot;9781665428705&quot;,&quot;issued&quot;:{&quot;date-parts&quot;:[[2021,7,14]]},&quot;page&quot;:&quot;302-307&quot;,&quot;abstract&quot;:&quot;Electric power will be used in this proposed vehicle and electricity from a natural source of energy. The energy source outperforms a traditional solar panel in terms of high efficiency. Instead of batteries, the supercapacitor has been used as a battery that has a limited life cycle, although the battery is used in the real world and its regenerative energy will be used for short periods. Also, it is very quickly charged. Either wirelessly or with a wire can charge the car on run. A solar panel was used as the vehicle's power supply. The car performs well with high efficiency, which is the main goal is this research work. Day by day, battery-driven cars are very popular in Bangladesh. But to get charged takes a long time. It is also a costly source of power. So, the main purpose of this research work is to replace supercapacitor with battery because of its huge advantage, which technology makes a new era in the automotive industry. Supercapacitors based on graphemes improve daily. There is not much time when condensers compete with batteries. It has been said that this research work is a perfect model of an efficient electric car with clean energy with many significant improvements still to be made.&quot;,&quot;publisher&quot;:&quot;Institute of Electrical and Electronics Engineers Inc.&quot;,&quot;container-title-short&quot;:&quot;&quot;},&quot;isTemporary&quot;:false}]},{&quot;citationID&quot;:&quot;MENDELEY_CITATION_ea29cde6-f1fd-4a26-a321-757e7f3b1568&quot;,&quot;properties&quot;:{&quot;noteIndex&quot;:0},&quot;isEdited&quot;:false,&quot;manualOverride&quot;:{&quot;isManuallyOverridden&quot;:false,&quot;citeprocText&quot;:&quot;[5]&quot;,&quot;manualOverrideText&quot;:&quot;&quot;},&quot;citationTag&quot;:&quot;MENDELEY_CITATION_v3_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&quot;,&quot;citationItems&quot;:[{&quot;id&quot;:&quot;112f9324-a563-3824-a9cc-17f1baa44be2&quot;,&quot;itemData&quot;:{&quot;type&quot;:&quot;article-journal&quot;,&quot;id&quot;:&quot;112f9324-a563-3824-a9cc-17f1baa44be2&quot;,&quot;title&quot;:&quot;Advanced Forecasting of Wind Energy Generation Through Integration of AE-CLSTM&quot;,&quot;author&quot;:[{&quot;family&quot;:&quot;Rashid Mahin&quot;,&quot;given&quot;:&quot;Md Saidur&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Green Energy, Computing and Sustainable Technology (GECOST)&quot;,&quot;accessed&quot;:{&quot;date-parts&quot;:[[2024,3,28]]},&quot;DOI&quot;:&quot;10.1109/GECOST60902.2024.10474818&quot;,&quot;ISBN&quot;:&quot;979-8-3503-5790-5&quot;,&quot;URL&quot;:&quot;https://ieeexplore.ieee.org/document/10474818/&quot;,&quot;issued&quot;:{&quot;date-parts&quot;:[[2024,1,17]]},&quot;page&quot;:&quot;305-310&quot;,&quot;publisher&quot;:&quot;IEEE&quot;,&quot;container-title-short&quot;:&quot;&quot;},&quot;isTemporary&quot;:false}]},{&quot;citationID&quot;:&quot;MENDELEY_CITATION_267f2cc0-33dc-4bff-bbeb-62558f0937cc&quot;,&quot;properties&quot;:{&quot;noteIndex&quot;:0},&quot;isEdited&quot;:false,&quot;manualOverride&quot;:{&quot;isManuallyOverridden&quot;:false,&quot;citeprocText&quot;:&quot;[6]&quot;,&quot;manualOverrideText&quot;:&quot;&quot;},&quot;citationTag&quot;:&quot;MENDELEY_CITATION_v3_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&quot;,&quot;citationItems&quot;:[{&quot;id&quot;:&quot;7eebf3de-be07-3693-ba1f-55490c95cec3&quot;,&quot;itemData&quot;:{&quot;type&quot;:&quot;article-journal&quot;,&quot;id&quot;:&quot;7eebf3de-be07-3693-ba1f-55490c95cec3&quot;,&quot;title&quot;:&quot;Enhancement of SmartGrid Stability by Optimal Energy Management System (EMS) through Deep Learning&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Mahmood&quot;,&quot;given&quot;:&quot;Mohammad Sakib&quot;,&quot;parse-names&quot;:false,&quot;dropping-particle&quot;:&quot;&quot;,&quot;non-dropping-particle&quot;:&quot;&quot;},{&quot;family&quot;:&quot;Fattah&quot;,&quot;given&quot;:&quot;Shaikh Anowarul&quot;,&quot;parse-names&quot;:false,&quot;dropping-particle&quot;:&quot;&quot;,&quot;non-dropping-particle&quot;:&quot;&quot;}],&quot;container-title&quot;:&quot;2023 10th IEEE International Conference on Power Systems, ICPS 2023&quot;,&quot;accessed&quot;:{&quot;date-parts&quot;:[[2024,3,28]]},&quot;DOI&quot;:&quot;10.1109/ICPS60393.2023.10428776&quot;,&quot;ISBN&quot;:&quot;9798350318739&quot;,&quot;issued&quot;:{&quot;date-parts&quot;:[[2023]]},&quot;abstract&quot;:&quot;Electrical power networks depend on power system stability to provide dependable and continuous operation. It speaks to a power system's capacity to continue operating in a balanced and steady manner after minor and major disruptions. The stability of the electricity system is necessary to avoid large-scale blackouts and guarantee that customers will always have access to energy. The most momentous obstacle to generating a steady flow of electricity at a low cost is the fluctuating pattern of generation, load, and demand. To address this problem, a day-ahead energy management system (EMS) based on deep learning has been proposed; it offers the necessary functionality to guarantee that the energy production systems balance stability levels at the lowest possible operational costs. A Convolutional Neural Network (CNN) and CNN-Multilayer Perceptron (CNN-MLP) approach has been created for forecasting the accuracy level of electricity balance stability with the use of demand-side management (DSM). To improve outcomes, the dataset has been subjected to data analysis and feature scaling. The customer response time regarding the electricity production dataset, established statistical parameters, and minimum price elasticity coefficients (0.05-1) were examined in addition to the time-domain simulation findings to verify the stability of the power network. A score of 93.75% accuracy is offered by the proposed CNN-MLP model, whereas CNN delivers 93.55% accuracy. The outcome of this suggested optimized deep learning CNN-MLP predictive model, which uses the Adam optimizer, indicates that it is much more beneficial than the CNN predictive model in terms of properly monitoring the balance of power and providing it to clients at a reasonable price.&quot;,&quot;publisher&quot;:&quot;Institute of Electrical and Electronics Engineers Inc.&quot;,&quot;container-title-short&quot;:&quot;&quot;},&quot;isTemporary&quot;:false}]},{&quot;citationID&quot;:&quot;MENDELEY_CITATION_714c6ace-3e87-4ef1-af5f-9044bc3339d5&quot;,&quot;properties&quot;:{&quot;noteIndex&quot;:0},&quot;isEdited&quot;:false,&quot;manualOverride&quot;:{&quot;isManuallyOverridden&quot;:false,&quot;citeprocText&quot;:&quot;[7]&quot;,&quot;manualOverrideText&quot;:&quot;&quot;},&quot;citationTag&quot;:&quot;MENDELEY_CITATION_v3_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&quot;,&quot;citationItems&quot;:[{&quot;id&quot;:&quot;5dce7a3c-969d-396e-a70c-09fffaee1125&quot;,&quot;itemData&quot;:{&quot;type&quot;:&quot;article-journal&quot;,&quot;id&quot;:&quot;5dce7a3c-969d-396e-a70c-09fffaee1125&quot;,&quot;title&quot;:&quot;Design and Development of a Time Scheduled Automatic Cleaning System of Dust Accumulation for Optimizing Solar Power Efficiency&quot;,&quot;author&quot;:[{&quot;family&quot;:&quot;Islam Mim&quot;,&quot;given&quot;:&quot;Md Tanvir&quot;,&quot;parse-names&quot;:false,&quot;dropping-particle&quot;:&quot;&quot;,&quot;non-dropping-particle&quot;:&quot;&quot;},{&quot;family&quot;:&quot;Imtiaz Anik&quot;,&quot;given&quot;:&quot;Md Asif&quot;,&quot;parse-names&quot;:false,&quot;dropping-particle&quot;:&quot;&quot;,&quot;non-dropping-particle&quot;:&quot;&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10th IEEE International Conference on Power Systems, ICPS 2023&quot;,&quot;accessed&quot;:{&quot;date-parts&quot;:[[2024,8,25]]},&quot;DOI&quot;:&quot;10.1109/ICPS60393.2023.10428706&quot;,&quot;ISBN&quot;:&quot;9798350318739&quot;,&quot;issued&quot;:{&quot;date-parts&quot;:[[2023]]},&quot;abstract&quot;:&quot;Photovoltaic (PV) systems have emerged as a dependable and commercially accepted source of renewable energy since 1995. However, several factors significantly affect the efficiency of PV modules in harnessing solar energy. Among these factors, dust accumulation stands out as a primary element that diminishes efficiency and increases deterioration rates over time. To maximize the output power of PV systems, this research introduces an innovative automatic solar PV cleaning system. This system employs an Aluminum alloy-based mechanical design and integrates a time-scheduled controlling unit. Through experimental implementation, the developed prototype has demonstrated the potential to enhance the generated output power by approximately 10-15%. This remarkable increase in efficiency represents a significant step towards optimizing solar power production and ensures a cleaner and more sustainable energy source for the future.&quot;,&quot;publisher&quot;:&quot;Institute of Electrical and Electronics Engineers Inc.&quot;,&quot;container-title-short&quot;:&quot;&quot;},&quot;isTemporary&quot;:false}]},{&quot;citationID&quot;:&quot;MENDELEY_CITATION_01709e55-e3fe-40a8-88a2-57daba0d27ed&quot;,&quot;properties&quot;:{&quot;noteIndex&quot;:0},&quot;isEdited&quot;:false,&quot;manualOverride&quot;:{&quot;isManuallyOverridden&quot;:false,&quot;citeprocText&quot;:&quot;[8]&quot;,&quot;manualOverrideText&quot;:&quot;&quot;},&quot;citationTag&quot;:&quot;MENDELEY_CITATION_v3_eyJjaXRhdGlvbklEIjoiTUVOREVMRVlfQ0lUQVRJT05fMDE3MDllNTUtZTNmZS00MGE4LTg4YTItNTdkYWJhMGQyN2Vk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377a292d-f3db-454d-844e-3a2c54b50bde&quot;,&quot;properties&quot;:{&quot;noteIndex&quot;:0},&quot;isEdited&quot;:false,&quot;manualOverride&quot;:{&quot;isManuallyOverridden&quot;:false,&quot;citeprocText&quot;:&quot;[9]&quot;,&quot;manualOverrideText&quot;:&quot;&quot;},&quot;citationTag&quot;:&quot;MENDELEY_CITATION_v3_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&quot;,&quot;citationItems&quot;:[{&quot;id&quot;:&quot;afa0ab70-8b1a-3ecc-b391-390068585215&quot;,&quot;itemData&quot;:{&quot;type&quot;:&quot;article-journal&quot;,&quot;id&quot;:&quot;afa0ab70-8b1a-3ecc-b391-390068585215&quot;,&quot;title&quot;:&quot;Impact of Grid-tied Battery to Grid (B2G) Technology for Electric Vehicles Battery Swapping Station&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Mahafuzul&quot;,&quot;parse-names&quot;:false,&quot;dropping-particle&quot;:&quot;&quot;,&quot;non-dropping-particle&quot;:&quot;&quot;},{&quot;family&quot;:&quot;Islam&quot;,&quot;given&quot;:&quot;Md Ashikul&quot;,&quot;parse-names&quot;:false,&quot;dropping-particle&quot;:&quot;&quot;,&quot;non-dropping-particle&quot;:&quot;&quot;},{&quot;family&quot;:&quot;Mahin&quot;,&quot;given&quot;:&quot;Md Saidur Rashid&quot;,&quot;parse-names&quot;:false,&quot;dropping-particle&quot;:&quot;&quot;,&quot;non-dropping-particle&quot;:&quot;&quot;}],&quot;container-title&quot;:&quot;2023 10th IEEE International Conference on Power Systems, ICPS 2023&quot;,&quot;accessed&quot;:{&quot;date-parts&quot;:[[2024,8,25]]},&quot;DOI&quot;:&quot;10.1109/ICPS60393.2023.10428696&quot;,&quot;ISBN&quot;:&quot;9798350318739&quot;,&quot;issued&quot;:{&quot;date-parts&quot;:[[2023]]},&quot;abstract&quot;:&quot;The increasing adoption of electric vehicles strains the grid. Implementing Battery Swapping Station (BSS) technology with distributed energy resources is a possible approach to alleviating this strain. Conventional grid-powered BSS confronts difficulties such as high electricity costs, grid instability, carbon emissions, etc., and BSS integrated with a microgrid may emerge as a promising solution for addressing these challenges. This technology will enable BSS to recharge batteries by utilizing distributed energy resources (DER), reduce the charging time for electric vehicles, and act as a microgrid power source for emergencies. This will assist in demand balancing and grid stability within the grid network. This paper assesses the effects of microgrid-based Battery to Grid (B2G) technology with BSS battery storage. The objective is to evaluate the advantages and disadvantages of B2G between microgrids and BSS, as well as its impact on the overall grid's stability and performance, along with the optimization of the power flow analysis. The result demonstrates that the integration of BSS with microgrids has the potential to provide substantial benefits for both Electric Vehicles (EVs) and the grid. BSS can play a crucial role in the future of transportation and energy with appropriate planning and implementation.&quot;,&quot;publisher&quot;:&quot;Institute of Electrical and Electronics Engineers Inc.&quot;,&quot;container-title-short&quot;:&quot;&quot;},&quot;isTemporary&quot;:false}]},{&quot;citationID&quot;:&quot;MENDELEY_CITATION_7633bea0-1651-4191-a11b-49901d330ea7&quot;,&quot;properties&quot;:{&quot;noteIndex&quot;:0},&quot;isEdited&quot;:false,&quot;manualOverride&quot;:{&quot;isManuallyOverridden&quot;:false,&quot;citeprocText&quot;:&quot;[8]&quot;,&quot;manualOverrideText&quot;:&quot;&quot;},&quot;citationTag&quot;:&quot;MENDELEY_CITATION_v3_eyJjaXRhdGlvbklEIjoiTUVOREVMRVlfQ0lUQVRJT05fNzYzM2JlYTAtMTY1MS00MTkxLWExMWItNDk5MDFkMzMwZWE3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b27ac2f9-60a3-4381-98c6-af60edecc1c0&quot;,&quot;properties&quot;:{&quot;noteIndex&quot;:0},&quot;isEdited&quot;:false,&quot;manualOverride&quot;:{&quot;isManuallyOverridden&quot;:false,&quot;citeprocText&quot;:&quot;[10]&quot;,&quot;manualOverrideText&quot;:&quot;&quot;},&quot;citationTag&quot;:&quot;MENDELEY_CITATION_v3_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&quot;,&quot;citationItems&quot;:[{&quot;id&quot;:&quot;88a7959d-1613-3377-a448-41b5851fc080&quot;,&quot;itemData&quot;:{&quot;type&quot;:&quot;article-journal&quot;,&quot;id&quot;:&quot;88a7959d-1613-3377-a448-41b5851fc080&quot;,&quot;title&quot;:&quot;Grid-tied Smart Microgrid with Heuristic Optimized Energy Management System (EMS)&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Mohammad&quot;,&quot;given&quot;:&quot;Nur&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528&quot;,&quot;ISBN&quot;:&quot;9798350316001&quot;,&quot;issued&quot;:{&quot;date-parts&quot;:[[2023]]},&quot;abstract&quot;:&quot;There is a global shift towards integrating renewable energy sources into existing power systems to address the increasing energy demand while minimizing environmental impact. One popular approach is the utilization of solar/battery-based grid-connected microgrid systems, which have gained significant popularity. However, the intermittent nature of solar power poses a challenge in ensuring a steady energy supply. To overcome this challenge, this research proposes an optimized microgrid EMS that efficiently manages energy consumption, generation, and distribution, aiming to minimize operational costs. A cost-effective solution for microgrid operation, monitoring, and administration has been developed by incorporating demand side management (DSM) techniques and employing a heuristic optimization approach. The results demonstrate a remarkable 33.6% reduction in operational costs compared to systems without an EMS. These findings highlight the effectiveness of the proposed optimized EMS in generating and delivering electricity to consumers at affordable prices. This research contributes to the advancement of microgrid systems and provides valuable insights for policymakers, industry stakeholders, and researchers, supporting the adoption of renewable energy and enhancing microgrid performance.&quot;,&quot;publisher&quot;:&quot;Institute of Electrical and Electronics Engineers Inc.&quot;,&quot;container-title-short&quot;:&quot;&quot;},&quot;isTemporary&quot;:false}]},{&quot;citationID&quot;:&quot;MENDELEY_CITATION_00f4cc71-4fe3-417b-83f4-76f178c96551&quot;,&quot;properties&quot;:{&quot;noteIndex&quot;:0},&quot;isEdited&quot;:false,&quot;manualOverride&quot;:{&quot;isManuallyOverridden&quot;:false,&quot;citeprocText&quot;:&quot;[11]&quot;,&quot;manualOverrideText&quot;:&quot;&quot;},&quot;citationTag&quot;:&quot;MENDELEY_CITATION_v3_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&quot;,&quot;citationItems&quot;:[{&quot;id&quot;:&quot;9b367fb2-ddc2-3ecd-8e9e-f7458ba2cc6f&quot;,&quot;itemData&quot;:{&quot;type&quot;:&quot;article-journal&quot;,&quot;id&quot;:&quot;9b367fb2-ddc2-3ecd-8e9e-f7458ba2cc6f&quot;,&quot;title&quot;:&quot;A multiple environment dispatch problem solution using ant colony optimization for micro-grids&quot;,&quot;author&quot;:[{&quot;family&quot;:&quot;Trivedi&quot;,&quot;given&quot;:&quot;Indrajit N.&quot;,&quot;parse-names&quot;:false,&quot;dropping-particle&quot;:&quot;&quot;,&quot;non-dropping-particle&quot;:&quot;&quot;},{&quot;family&quot;:&quot;Thesiya&quot;,&quot;given&quot;:&quot;Dhaval K.&quot;,&quot;parse-names&quot;:false,&quot;dropping-particle&quot;:&quot;&quot;,&quot;non-dropping-particle&quot;:&quot;&quot;},{&quot;family&quot;:&quot;Esmat&quot;,&quot;given&quot;:&quot;Ayman&quot;,&quot;parse-names&quot;:false,&quot;dropping-particle&quot;:&quot;&quot;,&quot;non-dropping-particle&quot;:&quot;&quot;},{&quot;family&quot;:&quot;Jangir&quot;,&quot;given&quot;:&quot;Pradeep&quot;,&quot;parse-names&quot;:false,&quot;dropping-particle&quot;:&quot;&quot;,&quot;non-dropping-particle&quot;:&quot;&quot;}],&quot;container-title&quot;:&quot;Proceedings of the 2015 IEEE International Conference on Power and Advanced Control Engineering, ICPACE 2015&quot;,&quot;accessed&quot;:{&quot;date-parts&quot;:[[2024,8,8]]},&quot;DOI&quot;:&quot;10.1109/ICPACE.2015.7274927&quot;,&quot;ISBN&quot;:&quot;9781479983704&quot;,&quot;issued&quot;:{&quot;date-parts&quot;:[[2015,9,23]]},&quot;page&quot;:&quot;109-115&quot;,&quot;abstract&quot;:&quot;Micro-grids have spread in many distribution systems worldwide. They offer safe and reliable operation for their consumers by managing the micro-grids' power generation and trading with the main grid. Furthermore, micro-grids can help in integrating and promoting for Renewable Energy Sources (RES) and reducing the environmental impacts of traditional centralized generation. This paper proposes multiple environment dispatch problem solution in micro-grids using Ant Colony Optimization (ACO) technique to solve the generation dispatch problem. A combined cost optimization scheme is investigated to minimize both operational cost and emission levels while satisfying the micro-grid's load demand. Furthermore, the proposed multiple environment dispatch problem solution is used to evaluate promoting RES implementation in micro-grids despite of their high capital cost using the combined economic emission dispatch problem. The proposed multiple environment dispatch solution was implemented using MatLab and tested on two case studies with and without RES-Wind Turbine-Solar (WT-PV). The obtained results from the proposed technique are compared with those calculated using other Techniques; Gradient to evaluate the proposed method. The outcomes are evaluated and discussed. Finally, conclusions are reported.&quot;,&quot;publisher&quot;:&quot;Institute of Electrical and Electronics Engineers Inc.&quot;,&quot;container-title-short&quot;:&quot;&quot;},&quot;isTemporary&quot;:false}]},{&quot;citationID&quot;:&quot;MENDELEY_CITATION_dd7080a1-13f4-4041-a856-fc10ddc6fb83&quot;,&quot;properties&quot;:{&quot;noteIndex&quot;:0},&quot;isEdited&quot;:false,&quot;manualOverride&quot;:{&quot;isManuallyOverridden&quot;:false,&quot;citeprocText&quot;:&quot;[12]&quot;,&quot;manualOverrideText&quot;:&quot;&quot;},&quot;citationTag&quot;:&quot;MENDELEY_CITATION_v3_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&quot;,&quot;citationItems&quot;:[{&quot;id&quot;:&quot;76a821e2-f66c-3241-b034-741b65a19c40&quot;,&quot;itemData&quot;:{&quot;type&quot;:&quot;article-journal&quot;,&quot;id&quot;:&quot;76a821e2-f66c-3241-b034-741b65a19c40&quot;,&quot;title&quot;:&quot;Real time experimental implementation of optimum energy management system in standalone Microgrid by using multi-layer ant colony optimization&quot;,&quot;author&quot;:[{&quot;family&quot;:&quot;Marzband&quot;,&quot;given&quot;:&quot;Mousa&quot;,&quot;parse-names&quot;:false,&quot;dropping-particle&quot;:&quot;&quot;,&quot;non-dropping-particle&quot;:&quot;&quot;},{&quot;family&quot;:&quot;Yousefnejad&quot;,&quot;given&quot;:&quot;Ebrahim&quot;,&quot;parse-names&quot;:false,&quot;dropping-particle&quot;:&quot;&quot;,&quot;non-dropping-particle&quot;:&quot;&quot;},{&quot;family&quot;:&quot;Sumper&quot;,&quot;given&quot;:&quot;Andreas&quot;,&quot;parse-names&quot;:false,&quot;dropping-particle&quot;:&quot;&quot;,&quot;non-dropping-particle&quot;:&quot;&quot;},{&quot;family&quot;:&quot;Domínguez-García&quot;,&quot;given&quot;:&quot;José Luis&quot;,&quot;parse-names&quot;:false,&quot;dropping-particle&quot;:&quot;&quot;,&quot;non-dropping-particle&quot;:&quot;&quot;}],&quot;container-title&quot;:&quot;International Journal of Electrical Power &amp; Energy Systems&quot;,&quot;accessed&quot;:{&quot;date-parts&quot;:[[2024,8,8]]},&quot;DOI&quot;:&quot;10.1016/J.IJEPES.2015.09.010&quot;,&quot;ISSN&quot;:&quot;0142-0615&quot;,&quot;issued&quot;:{&quot;date-parts&quot;:[[2016,2,1]]},&quot;page&quot;:&quot;265-274&quot;,&quot;abstract&quot;:&quot;In this paper, an algorithm for energy management system (EMS) based on multi-layer ant colony optimization (EMS-MACO) is presented to find energy scheduling in Microgrid (MG). The aim of study is to figure out the optimum operation of micro-sources for decreasing the electricity production cost by hourly day-ahead and real time scheduling. The proposed algorithm is based on ant colony optimization (ACO) method and is able to analyze the technical and economic time dependent constraints. This algorithm attempts to meet the required load demand with minimum energy cost in a local energy market (LEM) structure. Performance of MACO is compared with modified conventional EMS (MCEMS) and particle swarm optimization (PSO) based EMS. Analysis of obtained results demonstrates that the system performance is improved also the energy cost is reduced about 20% and 5% by applying MACO in comparison with MCEMS and PSO, respectively. Furthermore, the plug and play capability in real time applications is investigated by using different scenarios and the system adequate performance is validated experimentally too.&quot;,&quot;publisher&quot;:&quot;Elsevier&quot;,&quot;volume&quot;:&quot;75&quot;,&quot;container-title-short&quot;:&quot;&quot;},&quot;isTemporary&quot;:false}]},{&quot;citationID&quot;:&quot;MENDELEY_CITATION_c2556bea-7940-4c5f-b8b0-7d035cc35373&quot;,&quot;properties&quot;:{&quot;noteIndex&quot;:0},&quot;isEdited&quot;:false,&quot;manualOverride&quot;:{&quot;isManuallyOverridden&quot;:false,&quot;citeprocText&quot;:&quot;[13]&quot;,&quot;manualOverrideText&quot;:&quot;&quot;},&quot;citationTag&quot;:&quot;MENDELEY_CITATION_v3_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&quot;,&quot;citationItems&quot;:[{&quot;id&quot;:&quot;65e1ee4b-818d-3317-83c9-8e9650483d14&quot;,&quot;itemData&quot;:{&quot;type&quot;:&quot;article-journal&quot;,&quot;id&quot;:&quot;65e1ee4b-818d-3317-83c9-8e9650483d14&quot;,&quot;title&quot;:&quot;Bi-objective economic feasibility of hybrid micro-grid systems with multiple fuel options for islanded areas in Egypt&quot;,&quot;author&quot;:[{&quot;family&quot;:&quot;Abo-Elyousr&quot;,&quot;given&quot;:&quot;Farag K.&quot;,&quot;parse-names&quot;:false,&quot;dropping-particle&quot;:&quot;&quot;,&quot;non-dropping-particle&quot;:&quot;&quot;},{&quot;family&quot;:&quot;Elnozahy&quot;,&quot;given&quot;:&quot;Ahmed&quot;,&quot;parse-names&quot;:false,&quot;dropping-particle&quot;:&quot;&quot;,&quot;non-dropping-particle&quot;:&quot;&quot;}],&quot;container-title&quot;:&quot;Renewable Energy&quot;,&quot;container-title-short&quot;:&quot;Renew Energy&quot;,&quot;accessed&quot;:{&quot;date-parts&quot;:[[2024,8,8]]},&quot;DOI&quot;:&quot;10.1016/J.RENENE.2018.05.066&quot;,&quot;ISSN&quot;:&quot;0960-1481&quot;,&quot;issued&quot;:{&quot;date-parts&quot;:[[2018,12,1]]},&quot;page&quot;:&quot;37-56&quot;,&quot;abstract&quot;:&quot;The main target of this research is to allow modern distributed energy resources (DERs) to contribute effectively in the economic feasibility of hybrid renewable power generation system. There are several factors such as the net present cost (NPC), levelized cost of energy (COE), amount of greenhouse gases (GHG) emissions, and the ability of the hybrid system to meet the load at different meteorological conditions to consider when evaluating the effectiveness of hybrid generation system within microgrids. A multi-objective based optimization algorithm to reduce cost, emissions, and a combined solution between cost and emissions is investigated in this research. This research presents an approach to optimize a hybrid microgrid (HMG) system with different fuel options. The power management approach determines the optimal sizing of DERs based on ant colony optimization (ACO) algorithm. In order to find the best configuration, the obtained results are compared with genetic algorithm (GA), particle swarm optimization (PSO), and HOMER. Three isolated areas in Egypt with different metrological conditions are selected for optimization of HMG system, namely: Kharga, Saint Katherine, and Qussair. The results show that the combined optimal configuration of HMG system is better in satisfying load demands without violating any restraints.&quot;,&quot;publisher&quot;:&quot;Pergamon&quot;,&quot;volume&quot;:&quot;128&quot;},&quot;isTemporary&quot;:false}]},{&quot;citationID&quot;:&quot;MENDELEY_CITATION_54b99999-d9c3-41c2-9d28-eeaecaf32963&quot;,&quot;properties&quot;:{&quot;noteIndex&quot;:0},&quot;isEdited&quot;:false,&quot;manualOverride&quot;:{&quot;isManuallyOverridden&quot;:false,&quot;citeprocText&quot;:&quot;[14]&quot;,&quot;manualOverrideText&quot;:&quot;&quot;},&quot;citationTag&quot;:&quot;MENDELEY_CITATION_v3_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&quot;,&quot;citationItems&quot;:[{&quot;id&quot;:&quot;6518f06c-3253-3c28-b5ac-a7cd63c4b309&quot;,&quot;itemData&quot;:{&quot;type&quot;:&quot;article-journal&quot;,&quot;id&quot;:&quot;6518f06c-3253-3c28-b5ac-a7cd63c4b309&quot;,&quot;title&quot;:&quot;A real-time evaluation of energy management systems for smart hybrid home Microgrids&quot;,&quot;author&quot;:[{&quot;family&quot;:&quot;Marzband&quot;,&quot;given&quot;:&quot;Mousa&quot;,&quot;parse-names&quot;:false,&quot;dropping-particle&quot;:&quot;&quot;,&quot;non-dropping-particle&quot;:&quot;&quot;},{&quot;family&quot;:&quot;Ghazimirsaeid&quot;,&quot;given&quot;:&quot;Seyedeh Samaneh&quot;,&quot;parse-names&quot;:false,&quot;dropping-particle&quot;:&quot;&quot;,&quot;non-dropping-particle&quot;:&quot;&quot;},{&quot;family&quot;:&quot;Uppal&quot;,&quot;given&quot;:&quot;Hasan&quot;,&quot;parse-names&quot;:false,&quot;dropping-particle&quot;:&quot;&quot;,&quot;non-dropping-particle&quot;:&quot;&quot;},{&quot;family&quot;:&quot;Fernando&quot;,&quot;given&quot;:&quot;Terrence&quot;,&quot;parse-names&quot;:false,&quot;dropping-particle&quot;:&quot;&quot;,&quot;non-dropping-particle&quot;:&quot;&quot;}],&quot;container-title&quot;:&quot;Electric Power Systems Research&quot;,&quot;accessed&quot;:{&quot;date-parts&quot;:[[2024,8,8]]},&quot;DOI&quot;:&quot;10.1016/J.EPSR.2016.10.054&quot;,&quot;ISSN&quot;:&quot;0378-7796&quot;,&quot;issued&quot;:{&quot;date-parts&quot;:[[2017,2,1]]},&quot;page&quot;:&quot;624-633&quot;,&quot;abstract&quot;:&quot;Real-time energy management within the concepts of home Microgrids (H-MG) systems is crucial for H-MG operational reliability and safe functionality, regardless of simultaneously emanated variations in generation and load demand transients. In this paper, an experimental design and validation of a real-time mutli-period artificial bee colony (MABC) topology type central energy management system (CEMS) for H-MGs in islanding mode is proposed to maximize operational efficiency and minimize operational cost of the H-MG with full degree of freedom in automatically adapt the management problem under variations in the generation and storage resources in real-time as well, suitable for different size and types of generation resources and storage devices with plug-and-play structure, is presented. A self-adapting CEMS offers a control box capability of adapting and optimally operating with any H-MGs structure and integrated types of generation and storage technologies, using a two-way communication between each asset, being a unique inherent feature. This CEMS framework utilizes feature like day-ahead scheduling (DAS) integrated with real-time scheduling (RTS) units, and local energy market (LEM) structure based on Single Side Auction (SSA) to regulate the price of energy in real-time. The proposed system operates based on the data parameterization such as: the available power from renewable energy resources, the amount of non-responsive load demand, and the wholesale offers from generation units and time-wise scheduling for a range of integrated generation and demand units. Experimental validation shows the effectiveness of our proposed EMS with minimum cost margins and plug-and-play capabilities for a H-MG in real-time islanding mode that can be envisioned for hybrid multi-functional smart grid supply chain energy systems with a revolutionary architectures. The better performance of the proposed algorithm is shown in comparison with the mixed integer non-linear programming (MINLP) algorithm, and its effectiveness is experimentally validated over a microgrid test bed. The obtained results show convergence speed increase and the remarkable improvement of efficiency and accuracy under different condition.&quot;,&quot;publisher&quot;:&quot;Elsevier&quot;,&quot;volume&quot;:&quot;14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47E7-90AC-4B4F-8E55-FBE53EE8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1186</cp:lastModifiedBy>
  <cp:revision>52</cp:revision>
  <cp:lastPrinted>2022-08-16T02:48:00Z</cp:lastPrinted>
  <dcterms:created xsi:type="dcterms:W3CDTF">2025-10-02T08:53:00Z</dcterms:created>
  <dcterms:modified xsi:type="dcterms:W3CDTF">2025-12-06T09:44:00Z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72bd8e05-d13d-4d01-b959-123ba8fdab09</vt:lpwstr>
  </property>
</Properties>
</file>