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E86" w:rsidRPr="009F6AD5" w:rsidRDefault="00260619" w:rsidP="00260619">
      <w:pPr>
        <w:jc w:val="center"/>
        <w:rPr>
          <w:rFonts w:ascii="Times New Roman" w:hAnsi="Times New Roman" w:cs="Times New Roman"/>
          <w:b/>
          <w:bCs/>
          <w:sz w:val="32"/>
          <w:szCs w:val="28"/>
        </w:rPr>
      </w:pPr>
      <w:r w:rsidRPr="009F6AD5">
        <w:rPr>
          <w:rFonts w:ascii="Times New Roman" w:hAnsi="Times New Roman" w:cs="Times New Roman"/>
          <w:b/>
          <w:bCs/>
          <w:sz w:val="32"/>
          <w:szCs w:val="28"/>
        </w:rPr>
        <w:t xml:space="preserve">Physical and Mechanical Properties of </w:t>
      </w:r>
      <w:r w:rsidR="0025407E">
        <w:rPr>
          <w:rFonts w:ascii="Times New Roman" w:hAnsi="Times New Roman" w:cs="Times New Roman"/>
          <w:b/>
          <w:bCs/>
          <w:sz w:val="32"/>
          <w:szCs w:val="28"/>
        </w:rPr>
        <w:t xml:space="preserve">Mustard Seeds Cultivated in North Eastern Hilly </w:t>
      </w:r>
      <w:r w:rsidRPr="009F6AD5">
        <w:rPr>
          <w:rFonts w:ascii="Times New Roman" w:hAnsi="Times New Roman" w:cs="Times New Roman"/>
          <w:b/>
          <w:bCs/>
          <w:sz w:val="32"/>
          <w:szCs w:val="28"/>
        </w:rPr>
        <w:t>Region</w:t>
      </w:r>
      <w:r w:rsidR="0025407E">
        <w:rPr>
          <w:rFonts w:ascii="Times New Roman" w:hAnsi="Times New Roman" w:cs="Times New Roman"/>
          <w:b/>
          <w:bCs/>
          <w:sz w:val="32"/>
          <w:szCs w:val="28"/>
        </w:rPr>
        <w:t xml:space="preserve"> of India</w:t>
      </w:r>
    </w:p>
    <w:p w:rsidR="00D8498A" w:rsidRPr="009F6AD5" w:rsidRDefault="00D8498A" w:rsidP="007F0AC9">
      <w:pPr>
        <w:spacing w:after="0"/>
        <w:rPr>
          <w:rFonts w:ascii="Times New Roman" w:hAnsi="Times New Roman" w:cs="Times New Roman"/>
          <w:b/>
          <w:bCs/>
          <w:sz w:val="24"/>
          <w:szCs w:val="22"/>
        </w:rPr>
      </w:pPr>
      <w:r w:rsidRPr="009F6AD5">
        <w:rPr>
          <w:rFonts w:ascii="Times New Roman" w:hAnsi="Times New Roman" w:cs="Times New Roman"/>
          <w:b/>
          <w:bCs/>
          <w:sz w:val="24"/>
          <w:szCs w:val="22"/>
        </w:rPr>
        <w:t>Abstract</w:t>
      </w:r>
    </w:p>
    <w:p w:rsidR="00D8498A" w:rsidRPr="009F6AD5" w:rsidRDefault="00D8498A"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t>The physical and mechanical properties of mustard seeds cultivated in the North Eastern Hills (NEH) region were investigated</w:t>
      </w:r>
      <w:r w:rsidR="000F5755" w:rsidRPr="009F6AD5">
        <w:rPr>
          <w:rFonts w:ascii="Times New Roman" w:hAnsi="Times New Roman" w:cs="Times New Roman"/>
          <w:spacing w:val="1"/>
          <w:sz w:val="24"/>
          <w:szCs w:val="24"/>
        </w:rPr>
        <w:t xml:space="preserve"> at five</w:t>
      </w:r>
      <w:r w:rsidR="00847C95" w:rsidRPr="009F6AD5">
        <w:rPr>
          <w:rFonts w:ascii="Times New Roman" w:hAnsi="Times New Roman" w:cs="Times New Roman"/>
          <w:spacing w:val="1"/>
          <w:sz w:val="24"/>
          <w:szCs w:val="24"/>
        </w:rPr>
        <w:t xml:space="preserve"> different</w:t>
      </w:r>
      <w:r w:rsidR="000F5755" w:rsidRPr="009F6AD5">
        <w:rPr>
          <w:rFonts w:ascii="Times New Roman" w:hAnsi="Times New Roman" w:cs="Times New Roman"/>
          <w:spacing w:val="1"/>
          <w:sz w:val="24"/>
          <w:szCs w:val="24"/>
        </w:rPr>
        <w:t xml:space="preserve"> level of moisture content i.e., 10%, 12%, 14%, 16%, 18%</w:t>
      </w:r>
      <w:r w:rsidRPr="009F6AD5">
        <w:rPr>
          <w:rFonts w:ascii="Times New Roman" w:hAnsi="Times New Roman" w:cs="Times New Roman"/>
          <w:spacing w:val="1"/>
          <w:sz w:val="24"/>
          <w:szCs w:val="24"/>
        </w:rPr>
        <w:t>to</w:t>
      </w:r>
      <w:r w:rsidR="00847C95" w:rsidRPr="009F6AD5">
        <w:rPr>
          <w:rFonts w:ascii="Times New Roman" w:hAnsi="Times New Roman" w:cs="Times New Roman"/>
          <w:spacing w:val="1"/>
          <w:sz w:val="24"/>
          <w:szCs w:val="24"/>
        </w:rPr>
        <w:t xml:space="preserve"> know how it affects the physical and mechanical properties of mustard seeds</w:t>
      </w:r>
      <w:r w:rsidR="00CF6C2A">
        <w:rPr>
          <w:rFonts w:ascii="Times New Roman" w:hAnsi="Times New Roman" w:cs="Times New Roman"/>
          <w:spacing w:val="1"/>
          <w:sz w:val="24"/>
          <w:szCs w:val="24"/>
        </w:rPr>
        <w:t xml:space="preserve"> </w:t>
      </w:r>
      <w:r w:rsidR="00847C95" w:rsidRPr="009F6AD5">
        <w:rPr>
          <w:rFonts w:ascii="Times New Roman" w:hAnsi="Times New Roman" w:cs="Times New Roman"/>
          <w:spacing w:val="1"/>
          <w:sz w:val="24"/>
          <w:szCs w:val="24"/>
        </w:rPr>
        <w:t xml:space="preserve">to </w:t>
      </w:r>
      <w:r w:rsidR="000F5755" w:rsidRPr="009F6AD5">
        <w:rPr>
          <w:rFonts w:ascii="Times New Roman" w:hAnsi="Times New Roman" w:cs="Times New Roman"/>
          <w:spacing w:val="1"/>
          <w:sz w:val="24"/>
          <w:szCs w:val="24"/>
        </w:rPr>
        <w:t>optimize the</w:t>
      </w:r>
      <w:r w:rsidR="00CF6C2A">
        <w:rPr>
          <w:rFonts w:ascii="Times New Roman" w:hAnsi="Times New Roman" w:cs="Times New Roman"/>
          <w:spacing w:val="1"/>
          <w:sz w:val="24"/>
          <w:szCs w:val="24"/>
        </w:rPr>
        <w:t xml:space="preserve"> </w:t>
      </w:r>
      <w:r w:rsidRPr="009F6AD5">
        <w:rPr>
          <w:rFonts w:ascii="Times New Roman" w:hAnsi="Times New Roman" w:cs="Times New Roman"/>
          <w:spacing w:val="1"/>
          <w:sz w:val="24"/>
          <w:szCs w:val="24"/>
        </w:rPr>
        <w:t>seed handling</w:t>
      </w:r>
      <w:r w:rsidR="000F5755" w:rsidRPr="009F6AD5">
        <w:rPr>
          <w:rFonts w:ascii="Times New Roman" w:hAnsi="Times New Roman" w:cs="Times New Roman"/>
          <w:spacing w:val="1"/>
          <w:sz w:val="24"/>
          <w:szCs w:val="24"/>
        </w:rPr>
        <w:t>, processing</w:t>
      </w:r>
      <w:r w:rsidRPr="009F6AD5">
        <w:rPr>
          <w:rFonts w:ascii="Times New Roman" w:hAnsi="Times New Roman" w:cs="Times New Roman"/>
          <w:spacing w:val="1"/>
          <w:sz w:val="24"/>
          <w:szCs w:val="24"/>
        </w:rPr>
        <w:t xml:space="preserve"> and sowing operations</w:t>
      </w:r>
      <w:r w:rsidR="00847C95" w:rsidRPr="009F6AD5">
        <w:rPr>
          <w:rFonts w:ascii="Times New Roman" w:hAnsi="Times New Roman" w:cs="Times New Roman"/>
          <w:spacing w:val="1"/>
          <w:sz w:val="24"/>
          <w:szCs w:val="24"/>
        </w:rPr>
        <w:t xml:space="preserve">. </w:t>
      </w:r>
      <w:r w:rsidR="00EF5EB4" w:rsidRPr="009F6AD5">
        <w:rPr>
          <w:rFonts w:ascii="Times New Roman" w:hAnsi="Times New Roman" w:cs="Times New Roman"/>
          <w:spacing w:val="1"/>
          <w:sz w:val="24"/>
          <w:szCs w:val="24"/>
        </w:rPr>
        <w:t xml:space="preserve">It was found that the average size of seeds like </w:t>
      </w:r>
      <w:r w:rsidR="00B84783" w:rsidRPr="009F6AD5">
        <w:rPr>
          <w:rFonts w:ascii="Times New Roman" w:hAnsi="Times New Roman" w:cs="Times New Roman"/>
          <w:spacing w:val="1"/>
          <w:sz w:val="24"/>
          <w:szCs w:val="24"/>
        </w:rPr>
        <w:t>m</w:t>
      </w:r>
      <w:r w:rsidR="00EF5EB4" w:rsidRPr="009F6AD5">
        <w:rPr>
          <w:rFonts w:ascii="Times New Roman" w:hAnsi="Times New Roman" w:cs="Times New Roman"/>
          <w:spacing w:val="1"/>
          <w:sz w:val="24"/>
          <w:szCs w:val="24"/>
        </w:rPr>
        <w:t>ean diameter,</w:t>
      </w:r>
      <w:r w:rsidR="005A51CD" w:rsidRPr="009F6AD5">
        <w:rPr>
          <w:rFonts w:ascii="Times New Roman" w:hAnsi="Times New Roman" w:cs="Times New Roman"/>
          <w:spacing w:val="1"/>
          <w:sz w:val="24"/>
          <w:szCs w:val="24"/>
        </w:rPr>
        <w:t xml:space="preserve"> surface area,</w:t>
      </w:r>
      <w:r w:rsidR="00EF5EB4" w:rsidRPr="009F6AD5">
        <w:rPr>
          <w:rFonts w:ascii="Times New Roman" w:hAnsi="Times New Roman" w:cs="Times New Roman"/>
          <w:spacing w:val="1"/>
          <w:sz w:val="24"/>
          <w:szCs w:val="24"/>
        </w:rPr>
        <w:t xml:space="preserve"> thousand seed weight</w:t>
      </w:r>
      <w:r w:rsidR="005A51CD" w:rsidRPr="009F6AD5">
        <w:rPr>
          <w:rFonts w:ascii="Times New Roman" w:hAnsi="Times New Roman" w:cs="Times New Roman"/>
          <w:spacing w:val="1"/>
          <w:sz w:val="24"/>
          <w:szCs w:val="24"/>
        </w:rPr>
        <w:t xml:space="preserve"> </w:t>
      </w:r>
      <w:r w:rsidR="00ED2265" w:rsidRPr="009F6AD5">
        <w:rPr>
          <w:rFonts w:ascii="Times New Roman" w:hAnsi="Times New Roman" w:cs="Times New Roman"/>
          <w:spacing w:val="1"/>
          <w:sz w:val="24"/>
          <w:szCs w:val="24"/>
        </w:rPr>
        <w:t xml:space="preserve">were increased </w:t>
      </w:r>
      <w:proofErr w:type="spellStart"/>
      <w:r w:rsidR="00ED2265" w:rsidRPr="009F6AD5">
        <w:rPr>
          <w:rFonts w:ascii="Times New Roman" w:hAnsi="Times New Roman" w:cs="Times New Roman"/>
          <w:spacing w:val="1"/>
          <w:sz w:val="24"/>
          <w:szCs w:val="24"/>
        </w:rPr>
        <w:t>where as</w:t>
      </w:r>
      <w:proofErr w:type="spellEnd"/>
      <w:r w:rsidR="00ED2265" w:rsidRPr="009F6AD5">
        <w:rPr>
          <w:rFonts w:ascii="Times New Roman" w:hAnsi="Times New Roman" w:cs="Times New Roman"/>
          <w:spacing w:val="1"/>
          <w:sz w:val="24"/>
          <w:szCs w:val="24"/>
        </w:rPr>
        <w:t xml:space="preserve"> the </w:t>
      </w:r>
      <w:r w:rsidR="005A51CD" w:rsidRPr="009F6AD5">
        <w:rPr>
          <w:rFonts w:ascii="Times New Roman" w:hAnsi="Times New Roman" w:cs="Times New Roman"/>
          <w:spacing w:val="1"/>
          <w:sz w:val="24"/>
          <w:szCs w:val="24"/>
        </w:rPr>
        <w:t xml:space="preserve">bulk density, </w:t>
      </w:r>
      <w:r w:rsidR="00ED2265" w:rsidRPr="009F6AD5">
        <w:rPr>
          <w:rFonts w:ascii="Times New Roman" w:hAnsi="Times New Roman" w:cs="Times New Roman"/>
          <w:spacing w:val="1"/>
          <w:sz w:val="24"/>
          <w:szCs w:val="24"/>
        </w:rPr>
        <w:t>true density</w:t>
      </w:r>
      <w:r w:rsidR="005A51CD" w:rsidRPr="009F6AD5">
        <w:rPr>
          <w:rFonts w:ascii="Times New Roman" w:hAnsi="Times New Roman" w:cs="Times New Roman"/>
          <w:spacing w:val="1"/>
          <w:sz w:val="24"/>
          <w:szCs w:val="24"/>
        </w:rPr>
        <w:t xml:space="preserve"> and porosity</w:t>
      </w:r>
      <w:r w:rsidR="00ED2265" w:rsidRPr="009F6AD5">
        <w:rPr>
          <w:rFonts w:ascii="Times New Roman" w:hAnsi="Times New Roman" w:cs="Times New Roman"/>
          <w:spacing w:val="1"/>
          <w:sz w:val="24"/>
          <w:szCs w:val="24"/>
        </w:rPr>
        <w:t xml:space="preserve"> of seed</w:t>
      </w:r>
      <w:r w:rsidR="005A51CD" w:rsidRPr="009F6AD5">
        <w:rPr>
          <w:rFonts w:ascii="Times New Roman" w:hAnsi="Times New Roman" w:cs="Times New Roman"/>
          <w:spacing w:val="1"/>
          <w:sz w:val="24"/>
          <w:szCs w:val="24"/>
        </w:rPr>
        <w:t>s</w:t>
      </w:r>
      <w:r w:rsidR="00ED2265" w:rsidRPr="009F6AD5">
        <w:rPr>
          <w:rFonts w:ascii="Times New Roman" w:hAnsi="Times New Roman" w:cs="Times New Roman"/>
          <w:spacing w:val="1"/>
          <w:sz w:val="24"/>
          <w:szCs w:val="24"/>
        </w:rPr>
        <w:t xml:space="preserve"> was decreased when the increasing moisture content. Mechanical properties i.e. </w:t>
      </w:r>
      <w:r w:rsidR="005A51CD" w:rsidRPr="009F6AD5">
        <w:rPr>
          <w:rFonts w:ascii="Times New Roman" w:hAnsi="Times New Roman" w:cs="Times New Roman"/>
          <w:spacing w:val="1"/>
          <w:sz w:val="24"/>
          <w:szCs w:val="24"/>
        </w:rPr>
        <w:t xml:space="preserve">static coefficient of friction </w:t>
      </w:r>
      <w:r w:rsidR="00ED2265" w:rsidRPr="009F6AD5">
        <w:rPr>
          <w:rFonts w:ascii="Times New Roman" w:hAnsi="Times New Roman" w:cs="Times New Roman"/>
          <w:spacing w:val="1"/>
          <w:sz w:val="24"/>
          <w:szCs w:val="24"/>
        </w:rPr>
        <w:t xml:space="preserve">and angle of repose were increasing </w:t>
      </w:r>
      <w:r w:rsidR="00CF6C2A">
        <w:rPr>
          <w:rFonts w:ascii="Times New Roman" w:hAnsi="Times New Roman" w:cs="Times New Roman"/>
          <w:spacing w:val="1"/>
          <w:sz w:val="24"/>
          <w:szCs w:val="24"/>
        </w:rPr>
        <w:t>and decreasing</w:t>
      </w:r>
      <w:r w:rsidR="005A51CD" w:rsidRPr="009F6AD5">
        <w:rPr>
          <w:rFonts w:ascii="Times New Roman" w:hAnsi="Times New Roman" w:cs="Times New Roman"/>
          <w:spacing w:val="1"/>
          <w:sz w:val="24"/>
          <w:szCs w:val="24"/>
        </w:rPr>
        <w:t xml:space="preserve">, respectively </w:t>
      </w:r>
      <w:r w:rsidR="00ED2265" w:rsidRPr="009F6AD5">
        <w:rPr>
          <w:rFonts w:ascii="Times New Roman" w:hAnsi="Times New Roman" w:cs="Times New Roman"/>
          <w:spacing w:val="1"/>
          <w:sz w:val="24"/>
          <w:szCs w:val="24"/>
        </w:rPr>
        <w:t>as</w:t>
      </w:r>
      <w:r w:rsidR="00CF6C2A">
        <w:rPr>
          <w:rFonts w:ascii="Times New Roman" w:hAnsi="Times New Roman" w:cs="Times New Roman"/>
          <w:spacing w:val="1"/>
          <w:sz w:val="24"/>
          <w:szCs w:val="24"/>
        </w:rPr>
        <w:t xml:space="preserve"> the moisture content increase</w:t>
      </w:r>
      <w:r w:rsidR="00ED2265" w:rsidRPr="009F6AD5">
        <w:rPr>
          <w:rFonts w:ascii="Times New Roman" w:hAnsi="Times New Roman" w:cs="Times New Roman"/>
          <w:spacing w:val="1"/>
          <w:sz w:val="24"/>
          <w:szCs w:val="24"/>
        </w:rPr>
        <w:t>.</w:t>
      </w:r>
      <w:r w:rsidR="00754BC1" w:rsidRPr="009F6AD5">
        <w:rPr>
          <w:rFonts w:ascii="Times New Roman" w:hAnsi="Times New Roman" w:cs="Times New Roman"/>
          <w:spacing w:val="1"/>
          <w:sz w:val="24"/>
          <w:szCs w:val="24"/>
        </w:rPr>
        <w:t xml:space="preserve"> With increasing moisture content from 10 to 12% dry basis the </w:t>
      </w:r>
      <w:r w:rsidRPr="009F6AD5">
        <w:rPr>
          <w:rFonts w:ascii="Times New Roman" w:hAnsi="Times New Roman" w:cs="Times New Roman"/>
          <w:spacing w:val="1"/>
          <w:sz w:val="24"/>
          <w:szCs w:val="24"/>
        </w:rPr>
        <w:t xml:space="preserve">average </w:t>
      </w:r>
      <w:r w:rsidR="00754BC1" w:rsidRPr="009F6AD5">
        <w:rPr>
          <w:rFonts w:ascii="Times New Roman" w:hAnsi="Times New Roman" w:cs="Times New Roman"/>
          <w:spacing w:val="1"/>
          <w:sz w:val="24"/>
          <w:szCs w:val="24"/>
        </w:rPr>
        <w:t>diameter, surface area, thousand grain weight, coefficient of static friction and bulk density, true density, porosity, angle of repose was found from 2.13 to 2.29 mm, 6.71 to 7.21 mm</w:t>
      </w:r>
      <w:r w:rsidR="00754BC1" w:rsidRPr="009F6AD5">
        <w:rPr>
          <w:rFonts w:ascii="Times New Roman" w:hAnsi="Times New Roman" w:cs="Times New Roman"/>
          <w:spacing w:val="1"/>
          <w:sz w:val="24"/>
          <w:szCs w:val="24"/>
          <w:vertAlign w:val="superscript"/>
        </w:rPr>
        <w:t>2</w:t>
      </w:r>
      <w:r w:rsidR="00754BC1" w:rsidRPr="009F6AD5">
        <w:rPr>
          <w:rFonts w:ascii="Times New Roman" w:hAnsi="Times New Roman" w:cs="Times New Roman"/>
          <w:spacing w:val="1"/>
          <w:sz w:val="24"/>
          <w:szCs w:val="24"/>
        </w:rPr>
        <w:t>, 5.22 to 6.10 g, 0.28 to 0.51 and 807 .99 to 778.41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1250.90 to 1122.86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35.41 to 30.67</w:t>
      </w:r>
      <w:r w:rsidR="001307A5" w:rsidRPr="009F6AD5">
        <w:rPr>
          <w:rFonts w:ascii="Times New Roman" w:hAnsi="Times New Roman" w:cs="Times New Roman"/>
          <w:spacing w:val="1"/>
          <w:sz w:val="24"/>
          <w:szCs w:val="24"/>
        </w:rPr>
        <w:t>%, 23.65 to 21.46</w:t>
      </w:r>
      <w:r w:rsidR="00754BC1" w:rsidRPr="009F6AD5">
        <w:rPr>
          <w:rFonts w:ascii="Times New Roman" w:hAnsi="Times New Roman" w:cs="Times New Roman"/>
          <w:spacing w:val="1"/>
          <w:sz w:val="24"/>
          <w:szCs w:val="24"/>
        </w:rPr>
        <w:t xml:space="preserve"> degree,</w:t>
      </w:r>
      <w:r w:rsidR="001307A5"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 xml:space="preserve">These physical attributes </w:t>
      </w:r>
      <w:proofErr w:type="gramStart"/>
      <w:r w:rsidRPr="009F6AD5">
        <w:rPr>
          <w:rFonts w:ascii="Times New Roman" w:hAnsi="Times New Roman" w:cs="Times New Roman"/>
          <w:spacing w:val="1"/>
          <w:sz w:val="24"/>
          <w:szCs w:val="24"/>
        </w:rPr>
        <w:t>provide</w:t>
      </w:r>
      <w:r w:rsidR="000F5755" w:rsidRPr="009F6AD5">
        <w:rPr>
          <w:rFonts w:ascii="Times New Roman" w:hAnsi="Times New Roman" w:cs="Times New Roman"/>
          <w:spacing w:val="1"/>
          <w:sz w:val="24"/>
          <w:szCs w:val="24"/>
        </w:rPr>
        <w:t>s</w:t>
      </w:r>
      <w:proofErr w:type="gramEnd"/>
      <w:r w:rsidR="000F5755" w:rsidRPr="009F6AD5">
        <w:rPr>
          <w:rFonts w:ascii="Times New Roman" w:hAnsi="Times New Roman" w:cs="Times New Roman"/>
          <w:spacing w:val="1"/>
          <w:sz w:val="24"/>
          <w:szCs w:val="24"/>
        </w:rPr>
        <w:t xml:space="preserve"> a</w:t>
      </w:r>
      <w:r w:rsidRPr="009F6AD5">
        <w:rPr>
          <w:rFonts w:ascii="Times New Roman" w:hAnsi="Times New Roman" w:cs="Times New Roman"/>
          <w:spacing w:val="1"/>
          <w:sz w:val="24"/>
          <w:szCs w:val="24"/>
        </w:rPr>
        <w:t xml:space="preserve"> crucial data for designing agricultural ma</w:t>
      </w:r>
      <w:r w:rsidR="000F5755" w:rsidRPr="009F6AD5">
        <w:rPr>
          <w:rFonts w:ascii="Times New Roman" w:hAnsi="Times New Roman" w:cs="Times New Roman"/>
          <w:spacing w:val="1"/>
          <w:sz w:val="24"/>
          <w:szCs w:val="24"/>
        </w:rPr>
        <w:t>chinery components such as seed hopper</w:t>
      </w:r>
      <w:r w:rsidRPr="009F6AD5">
        <w:rPr>
          <w:rFonts w:ascii="Times New Roman" w:hAnsi="Times New Roman" w:cs="Times New Roman"/>
          <w:spacing w:val="1"/>
          <w:sz w:val="24"/>
          <w:szCs w:val="24"/>
        </w:rPr>
        <w:t xml:space="preserve">, ensuring precise seed metering, uniform delivery, and optimal seed placement in the field. Understanding these properties aids in efficient seed handling and contributes to improved planting efficiency and crop establishment. The study highlights the importance of these parameters in mechanized farming and provides a scientific basis for developing region-specific agricultural equipment, enhancing productivity and resource utilization. This research supports better </w:t>
      </w:r>
      <w:r w:rsidR="002D41CE" w:rsidRPr="009F6AD5">
        <w:rPr>
          <w:rFonts w:ascii="Times New Roman" w:hAnsi="Times New Roman" w:cs="Times New Roman"/>
          <w:spacing w:val="1"/>
          <w:sz w:val="24"/>
          <w:szCs w:val="24"/>
        </w:rPr>
        <w:t>development</w:t>
      </w:r>
      <w:r w:rsidRPr="009F6AD5">
        <w:rPr>
          <w:rFonts w:ascii="Times New Roman" w:hAnsi="Times New Roman" w:cs="Times New Roman"/>
          <w:spacing w:val="1"/>
          <w:sz w:val="24"/>
          <w:szCs w:val="24"/>
        </w:rPr>
        <w:t xml:space="preserve"> of seed drills</w:t>
      </w:r>
      <w:r w:rsidR="002D41CE" w:rsidRPr="009F6AD5">
        <w:rPr>
          <w:rFonts w:ascii="Times New Roman" w:hAnsi="Times New Roman" w:cs="Times New Roman"/>
          <w:spacing w:val="1"/>
          <w:sz w:val="24"/>
          <w:szCs w:val="24"/>
        </w:rPr>
        <w:t>, planter metering plates</w:t>
      </w:r>
      <w:r w:rsidRPr="009F6AD5">
        <w:rPr>
          <w:rFonts w:ascii="Times New Roman" w:hAnsi="Times New Roman" w:cs="Times New Roman"/>
          <w:spacing w:val="1"/>
          <w:sz w:val="24"/>
          <w:szCs w:val="24"/>
        </w:rPr>
        <w:t xml:space="preserve"> and augments the overall effectiveness of mustard cultivation in the NEH region by aligning machinery design with locally adapted seed characteristics.</w:t>
      </w:r>
    </w:p>
    <w:p w:rsidR="002D41CE" w:rsidRPr="009F6AD5" w:rsidRDefault="007048FA" w:rsidP="007F0AC9">
      <w:pPr>
        <w:spacing w:after="0" w:line="360" w:lineRule="auto"/>
        <w:jc w:val="both"/>
        <w:rPr>
          <w:rFonts w:ascii="Times New Roman" w:eastAsia="Times New Roman" w:hAnsi="Times New Roman" w:cs="Times New Roman"/>
          <w:sz w:val="24"/>
          <w:szCs w:val="24"/>
        </w:rPr>
      </w:pPr>
      <w:r w:rsidRPr="009F6AD5">
        <w:rPr>
          <w:rFonts w:ascii="Times New Roman" w:hAnsi="Times New Roman" w:cs="Times New Roman"/>
          <w:b/>
          <w:bCs/>
          <w:spacing w:val="1"/>
          <w:sz w:val="24"/>
          <w:szCs w:val="24"/>
        </w:rPr>
        <w:t xml:space="preserve">Keywords: </w:t>
      </w:r>
      <w:r w:rsidRPr="009F6AD5">
        <w:rPr>
          <w:rFonts w:ascii="Times New Roman" w:hAnsi="Times New Roman" w:cs="Times New Roman"/>
          <w:spacing w:val="1"/>
          <w:sz w:val="24"/>
          <w:szCs w:val="24"/>
        </w:rPr>
        <w:t xml:space="preserve">Mustard seeds, Moisture content, Bulk density, Angle of repose and </w:t>
      </w:r>
      <w:r w:rsidR="002D41CE" w:rsidRPr="009F6AD5">
        <w:rPr>
          <w:rFonts w:ascii="Times New Roman" w:hAnsi="Times New Roman" w:cs="Times New Roman"/>
          <w:spacing w:val="1"/>
          <w:sz w:val="24"/>
          <w:szCs w:val="24"/>
        </w:rPr>
        <w:t>coefficient of friction</w:t>
      </w:r>
    </w:p>
    <w:p w:rsidR="00D75501" w:rsidRPr="009F6AD5" w:rsidRDefault="00D75501" w:rsidP="007F0AC9">
      <w:pPr>
        <w:pStyle w:val="ListParagraph"/>
        <w:numPr>
          <w:ilvl w:val="0"/>
          <w:numId w:val="14"/>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Introduction</w:t>
      </w:r>
    </w:p>
    <w:p w:rsidR="00D75501" w:rsidRPr="009F6AD5" w:rsidRDefault="000D55B4" w:rsidP="007F0AC9">
      <w:pPr>
        <w:spacing w:after="0" w:line="360" w:lineRule="auto"/>
        <w:ind w:firstLine="720"/>
        <w:jc w:val="both"/>
      </w:pPr>
      <w:r w:rsidRPr="009F6AD5">
        <w:rPr>
          <w:rFonts w:ascii="Times New Roman" w:eastAsia="Times New Roman" w:hAnsi="Times New Roman" w:cs="Times New Roman"/>
          <w:sz w:val="24"/>
          <w:szCs w:val="24"/>
        </w:rPr>
        <w:t>Rapeseed-mustard (</w:t>
      </w:r>
      <w:r w:rsidRPr="0094613E">
        <w:rPr>
          <w:rFonts w:ascii="Times New Roman" w:eastAsia="Times New Roman" w:hAnsi="Times New Roman" w:cs="Times New Roman"/>
          <w:i/>
          <w:iCs/>
          <w:sz w:val="24"/>
          <w:szCs w:val="24"/>
        </w:rPr>
        <w:t xml:space="preserve">Brassica </w:t>
      </w:r>
      <w:proofErr w:type="spellStart"/>
      <w:r w:rsidRPr="0094613E">
        <w:rPr>
          <w:rFonts w:ascii="Times New Roman" w:eastAsia="Times New Roman" w:hAnsi="Times New Roman" w:cs="Times New Roman"/>
          <w:i/>
          <w:iCs/>
          <w:sz w:val="24"/>
          <w:szCs w:val="24"/>
        </w:rPr>
        <w:t>juncea</w:t>
      </w:r>
      <w:proofErr w:type="spellEnd"/>
      <w:r w:rsidRPr="009F6AD5">
        <w:rPr>
          <w:rFonts w:ascii="Times New Roman" w:eastAsia="Times New Roman" w:hAnsi="Times New Roman" w:cs="Times New Roman"/>
          <w:sz w:val="24"/>
          <w:szCs w:val="24"/>
        </w:rPr>
        <w:t xml:space="preserve">), is one of the most important oilseed crop belongs to the family of </w:t>
      </w:r>
      <w:r w:rsidRPr="0094613E">
        <w:rPr>
          <w:rFonts w:ascii="Times New Roman" w:eastAsia="Times New Roman" w:hAnsi="Times New Roman" w:cs="Times New Roman"/>
          <w:i/>
          <w:iCs/>
          <w:sz w:val="24"/>
          <w:szCs w:val="24"/>
        </w:rPr>
        <w:t>Cruciferae holds</w:t>
      </w:r>
      <w:r w:rsidRPr="009F6AD5">
        <w:rPr>
          <w:rFonts w:ascii="Times New Roman" w:eastAsia="Times New Roman" w:hAnsi="Times New Roman" w:cs="Times New Roman"/>
          <w:sz w:val="24"/>
          <w:szCs w:val="24"/>
        </w:rPr>
        <w:t xml:space="preserve"> third place in oil production in the world after soybean (</w:t>
      </w:r>
      <w:r w:rsidRPr="0094613E">
        <w:rPr>
          <w:rFonts w:ascii="Times New Roman" w:eastAsia="Times New Roman" w:hAnsi="Times New Roman" w:cs="Times New Roman"/>
          <w:i/>
          <w:iCs/>
          <w:sz w:val="24"/>
          <w:szCs w:val="24"/>
        </w:rPr>
        <w:t>Glycine max)</w:t>
      </w:r>
      <w:r w:rsidRPr="009F6AD5">
        <w:rPr>
          <w:rFonts w:ascii="Times New Roman" w:eastAsia="Times New Roman" w:hAnsi="Times New Roman" w:cs="Times New Roman"/>
          <w:sz w:val="24"/>
          <w:szCs w:val="24"/>
        </w:rPr>
        <w:t xml:space="preserve"> and pal</w:t>
      </w:r>
      <w:r w:rsidR="00B84783" w:rsidRPr="009F6AD5">
        <w:rPr>
          <w:rFonts w:ascii="Times New Roman" w:eastAsia="Times New Roman" w:hAnsi="Times New Roman" w:cs="Times New Roman"/>
          <w:sz w:val="24"/>
          <w:szCs w:val="24"/>
        </w:rPr>
        <w:t>m oil (</w:t>
      </w:r>
      <w:proofErr w:type="spellStart"/>
      <w:r w:rsidR="00B84783" w:rsidRPr="0094613E">
        <w:rPr>
          <w:rFonts w:ascii="Times New Roman" w:eastAsia="Times New Roman" w:hAnsi="Times New Roman" w:cs="Times New Roman"/>
          <w:i/>
          <w:iCs/>
          <w:sz w:val="24"/>
          <w:szCs w:val="24"/>
        </w:rPr>
        <w:t>Elaeisguineensis</w:t>
      </w:r>
      <w:proofErr w:type="spellEnd"/>
      <w:r w:rsidR="00B84783" w:rsidRPr="0094613E">
        <w:rPr>
          <w:rFonts w:ascii="Times New Roman" w:eastAsia="Times New Roman" w:hAnsi="Times New Roman" w:cs="Times New Roman"/>
          <w:i/>
          <w:iCs/>
          <w:sz w:val="24"/>
          <w:szCs w:val="24"/>
        </w:rPr>
        <w:t xml:space="preserve"> Jacq</w:t>
      </w:r>
      <w:proofErr w:type="gramStart"/>
      <w:r w:rsidR="00B84783" w:rsidRPr="0094613E">
        <w:rPr>
          <w:rFonts w:ascii="Times New Roman" w:eastAsia="Times New Roman" w:hAnsi="Times New Roman" w:cs="Times New Roman"/>
          <w:i/>
          <w:iCs/>
          <w:sz w:val="24"/>
          <w:szCs w:val="24"/>
        </w:rPr>
        <w:t>.)</w:t>
      </w:r>
      <w:r w:rsidR="00996F0E">
        <w:rPr>
          <w:rFonts w:ascii="Times New Roman" w:eastAsia="Times New Roman" w:hAnsi="Times New Roman" w:cs="Times New Roman"/>
          <w:i/>
          <w:iCs/>
          <w:sz w:val="24"/>
          <w:szCs w:val="24"/>
        </w:rPr>
        <w:t>(</w:t>
      </w:r>
      <w:proofErr w:type="gramEnd"/>
      <w:r w:rsidR="00996F0E" w:rsidRPr="00996F0E">
        <w:t xml:space="preserve"> </w:t>
      </w:r>
      <w:proofErr w:type="spellStart"/>
      <w:r w:rsidR="00996F0E" w:rsidRPr="00996F0E">
        <w:rPr>
          <w:rFonts w:ascii="Times New Roman" w:eastAsia="Times New Roman" w:hAnsi="Times New Roman" w:cs="Times New Roman"/>
          <w:iCs/>
          <w:sz w:val="24"/>
          <w:szCs w:val="24"/>
        </w:rPr>
        <w:t>Sachin</w:t>
      </w:r>
      <w:proofErr w:type="spellEnd"/>
      <w:r w:rsidR="00996F0E">
        <w:rPr>
          <w:rFonts w:ascii="Times New Roman" w:eastAsia="Times New Roman" w:hAnsi="Times New Roman" w:cs="Times New Roman"/>
          <w:i/>
          <w:iCs/>
          <w:sz w:val="24"/>
          <w:szCs w:val="24"/>
        </w:rPr>
        <w:t xml:space="preserve"> et al., 2023)</w:t>
      </w:r>
      <w:r w:rsidR="00B84783" w:rsidRPr="0094613E">
        <w:rPr>
          <w:rFonts w:ascii="Times New Roman" w:eastAsia="Times New Roman" w:hAnsi="Times New Roman" w:cs="Times New Roman"/>
          <w:i/>
          <w:iCs/>
          <w:sz w:val="24"/>
          <w:szCs w:val="24"/>
        </w:rPr>
        <w:t>.</w:t>
      </w:r>
      <w:r w:rsidR="00B84783" w:rsidRPr="009F6AD5">
        <w:rPr>
          <w:rFonts w:ascii="Times New Roman" w:eastAsia="Times New Roman" w:hAnsi="Times New Roman" w:cs="Times New Roman"/>
          <w:sz w:val="24"/>
          <w:szCs w:val="24"/>
        </w:rPr>
        <w:t xml:space="preserve"> </w:t>
      </w:r>
      <w:r w:rsidR="00D75501" w:rsidRPr="009F6AD5">
        <w:rPr>
          <w:rFonts w:ascii="Times New Roman" w:eastAsia="Times New Roman" w:hAnsi="Times New Roman" w:cs="Times New Roman"/>
          <w:sz w:val="24"/>
          <w:szCs w:val="24"/>
        </w:rPr>
        <w:t xml:space="preserve">Mustard seeds, the tiny, spherical seeds of plants in the </w:t>
      </w:r>
      <w:r w:rsidR="00D75501" w:rsidRPr="0094613E">
        <w:rPr>
          <w:rFonts w:ascii="Times New Roman" w:eastAsia="Times New Roman" w:hAnsi="Times New Roman" w:cs="Times New Roman"/>
          <w:i/>
          <w:iCs/>
          <w:sz w:val="24"/>
          <w:szCs w:val="24"/>
        </w:rPr>
        <w:t xml:space="preserve">Brassica genus (mainly B. </w:t>
      </w:r>
      <w:proofErr w:type="spellStart"/>
      <w:r w:rsidR="00D75501" w:rsidRPr="0094613E">
        <w:rPr>
          <w:rFonts w:ascii="Times New Roman" w:eastAsia="Times New Roman" w:hAnsi="Times New Roman" w:cs="Times New Roman"/>
          <w:i/>
          <w:iCs/>
          <w:sz w:val="24"/>
          <w:szCs w:val="24"/>
        </w:rPr>
        <w:t>juncea</w:t>
      </w:r>
      <w:proofErr w:type="spellEnd"/>
      <w:r w:rsidR="00D75501" w:rsidRPr="0094613E">
        <w:rPr>
          <w:rFonts w:ascii="Times New Roman" w:eastAsia="Times New Roman" w:hAnsi="Times New Roman" w:cs="Times New Roman"/>
          <w:i/>
          <w:iCs/>
          <w:sz w:val="24"/>
          <w:szCs w:val="24"/>
        </w:rPr>
        <w:t xml:space="preserve">, B. </w:t>
      </w:r>
      <w:proofErr w:type="spellStart"/>
      <w:r w:rsidR="00D75501" w:rsidRPr="0094613E">
        <w:rPr>
          <w:rFonts w:ascii="Times New Roman" w:eastAsia="Times New Roman" w:hAnsi="Times New Roman" w:cs="Times New Roman"/>
          <w:i/>
          <w:iCs/>
          <w:sz w:val="24"/>
          <w:szCs w:val="24"/>
        </w:rPr>
        <w:t>nigra</w:t>
      </w:r>
      <w:proofErr w:type="spellEnd"/>
      <w:r w:rsidR="00D75501" w:rsidRPr="0094613E">
        <w:rPr>
          <w:rFonts w:ascii="Times New Roman" w:eastAsia="Times New Roman" w:hAnsi="Times New Roman" w:cs="Times New Roman"/>
          <w:i/>
          <w:iCs/>
          <w:sz w:val="24"/>
          <w:szCs w:val="24"/>
        </w:rPr>
        <w:t>, and B. alba),</w:t>
      </w:r>
      <w:r w:rsidR="00D75501" w:rsidRPr="009F6AD5">
        <w:rPr>
          <w:rFonts w:ascii="Times New Roman" w:eastAsia="Times New Roman" w:hAnsi="Times New Roman" w:cs="Times New Roman"/>
          <w:sz w:val="24"/>
          <w:szCs w:val="24"/>
        </w:rPr>
        <w:t xml:space="preserve"> are a </w:t>
      </w:r>
      <w:r w:rsidR="00D75501" w:rsidRPr="009F6AD5">
        <w:rPr>
          <w:rFonts w:ascii="Times New Roman" w:eastAsia="Times New Roman" w:hAnsi="Times New Roman" w:cs="Times New Roman"/>
          <w:sz w:val="24"/>
          <w:szCs w:val="24"/>
        </w:rPr>
        <w:lastRenderedPageBreak/>
        <w:t>crop of enormous global importance. While traditionally valued as a culinary spice and condiment, their significance has grown drastically as a key oilseed crop, a source of animal feed, and a feedstock for the developing biofuel industry. Mustard seed processing must be efficient, from</w:t>
      </w:r>
      <w:r w:rsidR="007459F6" w:rsidRPr="009F6AD5">
        <w:rPr>
          <w:rFonts w:ascii="Times New Roman" w:eastAsia="Times New Roman" w:hAnsi="Times New Roman" w:cs="Times New Roman"/>
          <w:sz w:val="24"/>
          <w:szCs w:val="24"/>
        </w:rPr>
        <w:t xml:space="preserve"> sowing to harvesting, cleaning, </w:t>
      </w:r>
      <w:r w:rsidR="00D75501" w:rsidRPr="009F6AD5">
        <w:rPr>
          <w:rFonts w:ascii="Times New Roman" w:eastAsia="Times New Roman" w:hAnsi="Times New Roman" w:cs="Times New Roman"/>
          <w:sz w:val="24"/>
          <w:szCs w:val="24"/>
        </w:rPr>
        <w:t xml:space="preserve">drying to dehulling, milling, and oil extraction, in order to maximize </w:t>
      </w:r>
      <w:r w:rsidR="007459F6" w:rsidRPr="009F6AD5">
        <w:rPr>
          <w:rFonts w:ascii="Times New Roman" w:eastAsia="Times New Roman" w:hAnsi="Times New Roman" w:cs="Times New Roman"/>
          <w:sz w:val="24"/>
          <w:szCs w:val="24"/>
        </w:rPr>
        <w:t xml:space="preserve">grain and oil </w:t>
      </w:r>
      <w:r w:rsidR="00D75501" w:rsidRPr="009F6AD5">
        <w:rPr>
          <w:rFonts w:ascii="Times New Roman" w:eastAsia="Times New Roman" w:hAnsi="Times New Roman" w:cs="Times New Roman"/>
          <w:sz w:val="24"/>
          <w:szCs w:val="24"/>
        </w:rPr>
        <w:t>output, preserve quality, and ensure economic sustainability</w:t>
      </w:r>
      <w:r w:rsidR="00F00BA9">
        <w:rPr>
          <w:rFonts w:ascii="Times New Roman" w:eastAsia="Times New Roman" w:hAnsi="Times New Roman" w:cs="Times New Roman"/>
          <w:sz w:val="24"/>
          <w:szCs w:val="24"/>
        </w:rPr>
        <w:t xml:space="preserve"> </w:t>
      </w:r>
      <w:r w:rsidR="00F00BA9" w:rsidRPr="00F00BA9">
        <w:rPr>
          <w:rFonts w:ascii="Times New Roman" w:eastAsia="Times New Roman" w:hAnsi="Times New Roman" w:cs="Times New Roman"/>
          <w:sz w:val="24"/>
          <w:szCs w:val="24"/>
        </w:rPr>
        <w:t>(</w:t>
      </w:r>
      <w:proofErr w:type="spellStart"/>
      <w:r w:rsidR="00F00BA9" w:rsidRPr="00F00BA9">
        <w:rPr>
          <w:rFonts w:ascii="Times New Roman" w:eastAsia="Times New Roman" w:hAnsi="Times New Roman" w:cs="Times New Roman"/>
          <w:sz w:val="24"/>
          <w:szCs w:val="24"/>
        </w:rPr>
        <w:t>Aliev</w:t>
      </w:r>
      <w:proofErr w:type="spellEnd"/>
      <w:r w:rsidR="00F00BA9" w:rsidRPr="00F00BA9">
        <w:rPr>
          <w:rFonts w:ascii="Times New Roman" w:eastAsia="Times New Roman" w:hAnsi="Times New Roman" w:cs="Times New Roman"/>
          <w:sz w:val="24"/>
          <w:szCs w:val="24"/>
        </w:rPr>
        <w:t xml:space="preserve"> et al., 2017)</w:t>
      </w:r>
      <w:r w:rsidR="00D75501" w:rsidRPr="009F6AD5">
        <w:rPr>
          <w:rFonts w:ascii="Times New Roman" w:eastAsia="Times New Roman" w:hAnsi="Times New Roman" w:cs="Times New Roman"/>
          <w:sz w:val="24"/>
          <w:szCs w:val="24"/>
        </w:rPr>
        <w:t>.</w:t>
      </w:r>
      <w:r w:rsidR="00524900">
        <w:rPr>
          <w:rFonts w:ascii="Times New Roman" w:eastAsia="Times New Roman" w:hAnsi="Times New Roman" w:cs="Times New Roman"/>
          <w:sz w:val="24"/>
          <w:szCs w:val="24"/>
        </w:rPr>
        <w:t xml:space="preserve"> </w:t>
      </w:r>
      <w:r w:rsidR="00D75501" w:rsidRPr="009F6AD5">
        <w:rPr>
          <w:rFonts w:ascii="Times New Roman" w:eastAsia="Times New Roman" w:hAnsi="Times New Roman" w:cs="Times New Roman"/>
          <w:sz w:val="24"/>
          <w:szCs w:val="24"/>
        </w:rPr>
        <w:t>This effici</w:t>
      </w:r>
      <w:r w:rsidR="007459F6" w:rsidRPr="009F6AD5">
        <w:rPr>
          <w:rFonts w:ascii="Times New Roman" w:eastAsia="Times New Roman" w:hAnsi="Times New Roman" w:cs="Times New Roman"/>
          <w:sz w:val="24"/>
          <w:szCs w:val="24"/>
        </w:rPr>
        <w:t>ency is achieved by determined the seeds</w:t>
      </w:r>
      <w:r w:rsidR="00D75501" w:rsidRPr="009F6AD5">
        <w:rPr>
          <w:rFonts w:ascii="Times New Roman" w:eastAsia="Times New Roman" w:hAnsi="Times New Roman" w:cs="Times New Roman"/>
          <w:sz w:val="24"/>
          <w:szCs w:val="24"/>
        </w:rPr>
        <w:t xml:space="preserve"> inherent p</w:t>
      </w:r>
      <w:r w:rsidR="008D0830" w:rsidRPr="009F6AD5">
        <w:rPr>
          <w:rFonts w:ascii="Times New Roman" w:eastAsia="Times New Roman" w:hAnsi="Times New Roman" w:cs="Times New Roman"/>
          <w:sz w:val="24"/>
          <w:szCs w:val="24"/>
        </w:rPr>
        <w:t>hysical and mechanical properties</w:t>
      </w:r>
      <w:r w:rsidR="00D75501" w:rsidRPr="009F6AD5">
        <w:rPr>
          <w:rFonts w:ascii="Times New Roman" w:eastAsia="Times New Roman" w:hAnsi="Times New Roman" w:cs="Times New Roman"/>
          <w:sz w:val="24"/>
          <w:szCs w:val="24"/>
        </w:rPr>
        <w:t>.</w:t>
      </w:r>
    </w:p>
    <w:p w:rsidR="00C45C9B" w:rsidRPr="009F6AD5" w:rsidRDefault="0025685A" w:rsidP="007F0AC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45C9B" w:rsidRPr="009F6AD5">
        <w:rPr>
          <w:rFonts w:ascii="Times New Roman" w:eastAsia="Times New Roman" w:hAnsi="Times New Roman" w:cs="Times New Roman"/>
          <w:sz w:val="24"/>
          <w:szCs w:val="24"/>
        </w:rPr>
        <w:t>Physical properties encompass the measurable characteristics that define the seed's form and structure without the application of an external force that causes deformation. These include size, shape, moisture content, bulk density,</w:t>
      </w:r>
      <w:r w:rsidR="007459F6" w:rsidRPr="009F6AD5">
        <w:rPr>
          <w:rFonts w:ascii="Times New Roman" w:eastAsia="Times New Roman" w:hAnsi="Times New Roman" w:cs="Times New Roman"/>
          <w:sz w:val="24"/>
          <w:szCs w:val="24"/>
        </w:rPr>
        <w:t xml:space="preserve"> true density,</w:t>
      </w:r>
      <w:r w:rsidR="00B84783" w:rsidRPr="009F6AD5">
        <w:rPr>
          <w:rFonts w:ascii="Times New Roman" w:eastAsia="Times New Roman" w:hAnsi="Times New Roman" w:cs="Times New Roman"/>
          <w:sz w:val="24"/>
          <w:szCs w:val="24"/>
        </w:rPr>
        <w:t xml:space="preserve"> porosity,</w:t>
      </w:r>
      <w:r w:rsidR="007459F6" w:rsidRPr="009F6AD5">
        <w:rPr>
          <w:rFonts w:ascii="Times New Roman" w:eastAsia="Times New Roman" w:hAnsi="Times New Roman" w:cs="Times New Roman"/>
          <w:sz w:val="24"/>
          <w:szCs w:val="24"/>
        </w:rPr>
        <w:t xml:space="preserve"> thousand-grain weight,</w:t>
      </w:r>
      <w:r w:rsidR="00C45C9B" w:rsidRPr="009F6AD5">
        <w:rPr>
          <w:rFonts w:ascii="Times New Roman" w:eastAsia="Times New Roman" w:hAnsi="Times New Roman" w:cs="Times New Roman"/>
          <w:sz w:val="24"/>
          <w:szCs w:val="24"/>
        </w:rPr>
        <w:t xml:space="preserve"> angle of repose </w:t>
      </w:r>
      <w:r w:rsidR="007459F6" w:rsidRPr="009F6AD5">
        <w:rPr>
          <w:rFonts w:ascii="Times New Roman" w:eastAsia="Times New Roman" w:hAnsi="Times New Roman" w:cs="Times New Roman"/>
          <w:sz w:val="24"/>
          <w:szCs w:val="24"/>
        </w:rPr>
        <w:t>and static coefficient of friction</w:t>
      </w:r>
      <w:r>
        <w:rPr>
          <w:rFonts w:ascii="Times New Roman" w:eastAsia="Times New Roman" w:hAnsi="Times New Roman" w:cs="Times New Roman"/>
          <w:sz w:val="24"/>
          <w:szCs w:val="24"/>
        </w:rPr>
        <w:t>”</w:t>
      </w:r>
      <w:r w:rsidR="007459F6" w:rsidRPr="009F6AD5">
        <w:rPr>
          <w:rFonts w:ascii="Times New Roman" w:eastAsia="Times New Roman" w:hAnsi="Times New Roman" w:cs="Times New Roman"/>
          <w:sz w:val="24"/>
          <w:szCs w:val="24"/>
        </w:rPr>
        <w:t xml:space="preserve"> </w:t>
      </w:r>
      <w:r w:rsidR="00C45C9B" w:rsidRPr="009F6AD5">
        <w:rPr>
          <w:rFonts w:ascii="Times New Roman" w:eastAsia="Times New Roman" w:hAnsi="Times New Roman" w:cs="Times New Roman"/>
          <w:sz w:val="24"/>
          <w:szCs w:val="24"/>
        </w:rPr>
        <w:t xml:space="preserve">(Singh &amp; Goswami, 1996; Coskun, </w:t>
      </w:r>
      <w:r w:rsidR="00C45C9B" w:rsidRPr="009F6AD5">
        <w:rPr>
          <w:rFonts w:ascii="Times New Roman" w:eastAsia="Times New Roman" w:hAnsi="Times New Roman" w:cs="Times New Roman"/>
          <w:i/>
          <w:iCs/>
          <w:sz w:val="24"/>
          <w:szCs w:val="24"/>
        </w:rPr>
        <w:t>et al.,</w:t>
      </w:r>
      <w:r w:rsidR="00C45C9B" w:rsidRPr="009F6AD5">
        <w:rPr>
          <w:rFonts w:ascii="Times New Roman" w:eastAsia="Times New Roman" w:hAnsi="Times New Roman" w:cs="Times New Roman"/>
          <w:sz w:val="24"/>
          <w:szCs w:val="24"/>
        </w:rPr>
        <w:t xml:space="preserve"> 2005). These parameters are critical for the design of seed metering plate</w:t>
      </w:r>
      <w:r w:rsidR="00CC05B0" w:rsidRPr="009F6AD5">
        <w:rPr>
          <w:rFonts w:ascii="Times New Roman" w:eastAsia="Times New Roman" w:hAnsi="Times New Roman" w:cs="Times New Roman"/>
          <w:sz w:val="24"/>
          <w:szCs w:val="24"/>
        </w:rPr>
        <w:t>, selection of material for hopper</w:t>
      </w:r>
      <w:r w:rsidR="00C45C9B" w:rsidRPr="009F6AD5">
        <w:rPr>
          <w:rFonts w:ascii="Times New Roman" w:eastAsia="Times New Roman" w:hAnsi="Times New Roman" w:cs="Times New Roman"/>
          <w:sz w:val="24"/>
          <w:szCs w:val="24"/>
        </w:rPr>
        <w:t xml:space="preserve"> and</w:t>
      </w:r>
      <w:r w:rsidR="00CC05B0" w:rsidRPr="009F6AD5">
        <w:rPr>
          <w:rFonts w:ascii="Times New Roman" w:eastAsia="Times New Roman" w:hAnsi="Times New Roman" w:cs="Times New Roman"/>
          <w:sz w:val="24"/>
          <w:szCs w:val="24"/>
        </w:rPr>
        <w:t xml:space="preserve"> to determine the</w:t>
      </w:r>
      <w:r w:rsidR="00C45C9B" w:rsidRPr="009F6AD5">
        <w:rPr>
          <w:rFonts w:ascii="Times New Roman" w:eastAsia="Times New Roman" w:hAnsi="Times New Roman" w:cs="Times New Roman"/>
          <w:sz w:val="24"/>
          <w:szCs w:val="24"/>
        </w:rPr>
        <w:t xml:space="preserve"> capacity </w:t>
      </w:r>
      <w:r w:rsidR="00281099" w:rsidRPr="009F6AD5">
        <w:rPr>
          <w:rFonts w:ascii="Times New Roman" w:eastAsia="Times New Roman" w:hAnsi="Times New Roman" w:cs="Times New Roman"/>
          <w:sz w:val="24"/>
          <w:szCs w:val="24"/>
        </w:rPr>
        <w:t>of the seed hopper.  (</w:t>
      </w:r>
      <w:proofErr w:type="spellStart"/>
      <w:r w:rsidR="00281099" w:rsidRPr="009F6AD5">
        <w:rPr>
          <w:rFonts w:ascii="Times New Roman" w:eastAsia="Times New Roman" w:hAnsi="Times New Roman" w:cs="Times New Roman"/>
          <w:sz w:val="24"/>
          <w:szCs w:val="24"/>
        </w:rPr>
        <w:t>Mohsenin</w:t>
      </w:r>
      <w:proofErr w:type="spellEnd"/>
      <w:r w:rsidR="00281099" w:rsidRPr="009F6AD5">
        <w:rPr>
          <w:rFonts w:ascii="Times New Roman" w:eastAsia="Times New Roman" w:hAnsi="Times New Roman" w:cs="Times New Roman"/>
          <w:sz w:val="24"/>
          <w:szCs w:val="24"/>
        </w:rPr>
        <w:t xml:space="preserve">, </w:t>
      </w:r>
      <w:r w:rsidR="00C45C9B" w:rsidRPr="009F6AD5">
        <w:rPr>
          <w:rFonts w:ascii="Times New Roman" w:eastAsia="Times New Roman" w:hAnsi="Times New Roman" w:cs="Times New Roman"/>
          <w:sz w:val="24"/>
          <w:szCs w:val="24"/>
        </w:rPr>
        <w:t>1986).</w:t>
      </w:r>
    </w:p>
    <w:p w:rsidR="00DC5627" w:rsidRPr="009F6AD5" w:rsidRDefault="007459F6" w:rsidP="0025685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S</w:t>
      </w:r>
      <w:r w:rsidR="00DD4205" w:rsidRPr="009F6AD5">
        <w:rPr>
          <w:rFonts w:ascii="Times New Roman" w:eastAsia="Times New Roman" w:hAnsi="Times New Roman" w:cs="Times New Roman"/>
          <w:sz w:val="24"/>
          <w:szCs w:val="24"/>
        </w:rPr>
        <w:t xml:space="preserve">tudy of these qualities is not an </w:t>
      </w:r>
      <w:r w:rsidRPr="009F6AD5">
        <w:rPr>
          <w:rFonts w:ascii="Times New Roman" w:eastAsia="Times New Roman" w:hAnsi="Times New Roman" w:cs="Times New Roman"/>
          <w:sz w:val="24"/>
          <w:szCs w:val="24"/>
        </w:rPr>
        <w:t xml:space="preserve">academic exercise, but also equally important for the design and </w:t>
      </w:r>
      <w:r w:rsidR="004D111F" w:rsidRPr="009F6AD5">
        <w:rPr>
          <w:rFonts w:ascii="Times New Roman" w:eastAsia="Times New Roman" w:hAnsi="Times New Roman" w:cs="Times New Roman"/>
          <w:sz w:val="24"/>
          <w:szCs w:val="24"/>
        </w:rPr>
        <w:t>development of</w:t>
      </w:r>
      <w:r w:rsidR="00DD4205" w:rsidRPr="009F6AD5">
        <w:rPr>
          <w:rFonts w:ascii="Times New Roman" w:eastAsia="Times New Roman" w:hAnsi="Times New Roman" w:cs="Times New Roman"/>
          <w:sz w:val="24"/>
          <w:szCs w:val="24"/>
        </w:rPr>
        <w:t xml:space="preserve"> engineering</w:t>
      </w:r>
      <w:r w:rsidR="004D111F" w:rsidRPr="009F6AD5">
        <w:rPr>
          <w:rFonts w:ascii="Times New Roman" w:eastAsia="Times New Roman" w:hAnsi="Times New Roman" w:cs="Times New Roman"/>
          <w:sz w:val="24"/>
          <w:szCs w:val="24"/>
        </w:rPr>
        <w:t xml:space="preserve"> </w:t>
      </w:r>
      <w:proofErr w:type="spellStart"/>
      <w:r w:rsidR="004D111F" w:rsidRPr="009F6AD5">
        <w:rPr>
          <w:rFonts w:ascii="Times New Roman" w:eastAsia="Times New Roman" w:hAnsi="Times New Roman" w:cs="Times New Roman"/>
          <w:sz w:val="24"/>
          <w:szCs w:val="24"/>
        </w:rPr>
        <w:t>equipments</w:t>
      </w:r>
      <w:proofErr w:type="spellEnd"/>
      <w:r w:rsidR="004D111F" w:rsidRPr="009F6AD5">
        <w:rPr>
          <w:rFonts w:ascii="Times New Roman" w:eastAsia="Times New Roman" w:hAnsi="Times New Roman" w:cs="Times New Roman"/>
          <w:sz w:val="24"/>
          <w:szCs w:val="24"/>
        </w:rPr>
        <w:t xml:space="preserve"> for better cultivation of crop and processing of seeds.</w:t>
      </w:r>
      <w:r w:rsidR="00524900">
        <w:rPr>
          <w:rFonts w:ascii="Times New Roman" w:eastAsia="Times New Roman" w:hAnsi="Times New Roman" w:cs="Times New Roman"/>
          <w:sz w:val="24"/>
          <w:szCs w:val="24"/>
        </w:rPr>
        <w:t xml:space="preserve"> </w:t>
      </w:r>
      <w:r w:rsidR="00DD4205" w:rsidRPr="009F6AD5">
        <w:rPr>
          <w:rFonts w:ascii="Times New Roman" w:eastAsia="Times New Roman" w:hAnsi="Times New Roman" w:cs="Times New Roman"/>
          <w:sz w:val="24"/>
          <w:szCs w:val="24"/>
        </w:rPr>
        <w:t xml:space="preserve">Significant variety exists due to genetic (varietal) variances, </w:t>
      </w:r>
      <w:proofErr w:type="spellStart"/>
      <w:r w:rsidR="00DD4205" w:rsidRPr="009F6AD5">
        <w:rPr>
          <w:rFonts w:ascii="Times New Roman" w:eastAsia="Times New Roman" w:hAnsi="Times New Roman" w:cs="Times New Roman"/>
          <w:sz w:val="24"/>
          <w:szCs w:val="24"/>
        </w:rPr>
        <w:t>agro</w:t>
      </w:r>
      <w:proofErr w:type="spellEnd"/>
      <w:r w:rsidR="00DD4205" w:rsidRPr="009F6AD5">
        <w:rPr>
          <w:rFonts w:ascii="Times New Roman" w:eastAsia="Times New Roman" w:hAnsi="Times New Roman" w:cs="Times New Roman"/>
          <w:sz w:val="24"/>
          <w:szCs w:val="24"/>
        </w:rPr>
        <w:t>-climatic growth circ</w:t>
      </w:r>
      <w:r w:rsidR="004D111F" w:rsidRPr="009F6AD5">
        <w:rPr>
          <w:rFonts w:ascii="Times New Roman" w:eastAsia="Times New Roman" w:hAnsi="Times New Roman" w:cs="Times New Roman"/>
          <w:sz w:val="24"/>
          <w:szCs w:val="24"/>
        </w:rPr>
        <w:t xml:space="preserve">umstances due different ambient temperature, </w:t>
      </w:r>
      <w:r w:rsidR="00DD4205" w:rsidRPr="009F6AD5">
        <w:rPr>
          <w:rFonts w:ascii="Times New Roman" w:eastAsia="Times New Roman" w:hAnsi="Times New Roman" w:cs="Times New Roman"/>
          <w:sz w:val="24"/>
          <w:szCs w:val="24"/>
        </w:rPr>
        <w:t>moisture content</w:t>
      </w:r>
      <w:r w:rsidR="004D111F" w:rsidRPr="009F6AD5">
        <w:rPr>
          <w:rFonts w:ascii="Times New Roman" w:eastAsia="Times New Roman" w:hAnsi="Times New Roman" w:cs="Times New Roman"/>
          <w:sz w:val="24"/>
          <w:szCs w:val="24"/>
        </w:rPr>
        <w:t xml:space="preserve"> present in seeds and soil</w:t>
      </w:r>
      <w:r w:rsidR="00DD4205" w:rsidRPr="009F6AD5">
        <w:rPr>
          <w:rFonts w:ascii="Times New Roman" w:eastAsia="Times New Roman" w:hAnsi="Times New Roman" w:cs="Times New Roman"/>
          <w:sz w:val="24"/>
          <w:szCs w:val="24"/>
        </w:rPr>
        <w:t xml:space="preserve"> (</w:t>
      </w:r>
      <w:proofErr w:type="spellStart"/>
      <w:r w:rsidR="00DD4205" w:rsidRPr="009F6AD5">
        <w:rPr>
          <w:rFonts w:ascii="Times New Roman" w:eastAsia="Times New Roman" w:hAnsi="Times New Roman" w:cs="Times New Roman"/>
          <w:sz w:val="24"/>
          <w:szCs w:val="24"/>
        </w:rPr>
        <w:t>Mwithiga</w:t>
      </w:r>
      <w:proofErr w:type="spellEnd"/>
      <w:r w:rsidR="00DD4205" w:rsidRPr="009F6AD5">
        <w:rPr>
          <w:rFonts w:ascii="Times New Roman" w:eastAsia="Times New Roman" w:hAnsi="Times New Roman" w:cs="Times New Roman"/>
          <w:sz w:val="24"/>
          <w:szCs w:val="24"/>
        </w:rPr>
        <w:t xml:space="preserve"> and </w:t>
      </w:r>
      <w:proofErr w:type="spellStart"/>
      <w:r w:rsidR="00DD4205" w:rsidRPr="009F6AD5">
        <w:rPr>
          <w:rFonts w:ascii="Times New Roman" w:eastAsia="Times New Roman" w:hAnsi="Times New Roman" w:cs="Times New Roman"/>
          <w:sz w:val="24"/>
          <w:szCs w:val="24"/>
        </w:rPr>
        <w:t>Sifuna</w:t>
      </w:r>
      <w:proofErr w:type="spellEnd"/>
      <w:r w:rsidR="00DD4205" w:rsidRPr="009F6AD5">
        <w:rPr>
          <w:rFonts w:ascii="Times New Roman" w:eastAsia="Times New Roman" w:hAnsi="Times New Roman" w:cs="Times New Roman"/>
          <w:sz w:val="24"/>
          <w:szCs w:val="24"/>
        </w:rPr>
        <w:t>, 2006</w:t>
      </w:r>
      <w:r w:rsidR="00F00BA9">
        <w:rPr>
          <w:rFonts w:ascii="Times New Roman" w:eastAsia="Times New Roman" w:hAnsi="Times New Roman" w:cs="Times New Roman"/>
          <w:sz w:val="24"/>
          <w:szCs w:val="24"/>
        </w:rPr>
        <w:t xml:space="preserve">; </w:t>
      </w:r>
      <w:r w:rsidR="00F00BA9" w:rsidRPr="00F00BA9">
        <w:rPr>
          <w:rFonts w:ascii="Times New Roman" w:eastAsia="Times New Roman" w:hAnsi="Times New Roman" w:cs="Times New Roman"/>
          <w:sz w:val="24"/>
          <w:szCs w:val="24"/>
        </w:rPr>
        <w:t>Grewal &amp; Singh, 2016</w:t>
      </w:r>
      <w:r w:rsidR="00DD4205" w:rsidRPr="009F6AD5">
        <w:rPr>
          <w:rFonts w:ascii="Times New Roman" w:eastAsia="Times New Roman" w:hAnsi="Times New Roman" w:cs="Times New Roman"/>
          <w:sz w:val="24"/>
          <w:szCs w:val="24"/>
        </w:rPr>
        <w:t>). Moisture content is an important element since it plasticizes the seed material, reducing its mechanical strength and changing the energy needs for grinding and oil output (</w:t>
      </w:r>
      <w:proofErr w:type="spellStart"/>
      <w:r w:rsidR="00DD4205" w:rsidRPr="009F6AD5">
        <w:rPr>
          <w:rFonts w:ascii="Times New Roman" w:eastAsia="Times New Roman" w:hAnsi="Times New Roman" w:cs="Times New Roman"/>
          <w:sz w:val="24"/>
          <w:szCs w:val="24"/>
        </w:rPr>
        <w:t>Garnayak</w:t>
      </w:r>
      <w:proofErr w:type="spellEnd"/>
      <w:r w:rsidR="00DD4205" w:rsidRPr="009F6AD5">
        <w:rPr>
          <w:rFonts w:ascii="Times New Roman" w:eastAsia="Times New Roman" w:hAnsi="Times New Roman" w:cs="Times New Roman"/>
          <w:sz w:val="24"/>
          <w:szCs w:val="24"/>
        </w:rPr>
        <w:t xml:space="preserve">, </w:t>
      </w:r>
      <w:r w:rsidR="00DD4205" w:rsidRPr="009F6AD5">
        <w:rPr>
          <w:rFonts w:ascii="Times New Roman" w:eastAsia="Times New Roman" w:hAnsi="Times New Roman" w:cs="Times New Roman"/>
          <w:i/>
          <w:iCs/>
          <w:sz w:val="24"/>
          <w:szCs w:val="24"/>
        </w:rPr>
        <w:t>et al.,</w:t>
      </w:r>
      <w:r w:rsidR="00DD4205" w:rsidRPr="009F6AD5">
        <w:rPr>
          <w:rFonts w:ascii="Times New Roman" w:eastAsia="Times New Roman" w:hAnsi="Times New Roman" w:cs="Times New Roman"/>
          <w:sz w:val="24"/>
          <w:szCs w:val="24"/>
        </w:rPr>
        <w:t xml:space="preserve"> 2008</w:t>
      </w:r>
      <w:proofErr w:type="gramStart"/>
      <w:r w:rsidR="00DD4205" w:rsidRPr="009F6AD5">
        <w:rPr>
          <w:rFonts w:ascii="Times New Roman" w:eastAsia="Times New Roman" w:hAnsi="Times New Roman" w:cs="Times New Roman"/>
          <w:sz w:val="24"/>
          <w:szCs w:val="24"/>
        </w:rPr>
        <w:t>).</w:t>
      </w:r>
      <w:r w:rsidR="00F62032" w:rsidRPr="009F6AD5">
        <w:rPr>
          <w:rFonts w:ascii="Times New Roman" w:eastAsia="Times New Roman" w:hAnsi="Times New Roman" w:cs="Times New Roman"/>
          <w:sz w:val="24"/>
          <w:szCs w:val="24"/>
        </w:rPr>
        <w:t>The</w:t>
      </w:r>
      <w:proofErr w:type="gramEnd"/>
      <w:r w:rsidR="00F62032" w:rsidRPr="009F6AD5">
        <w:rPr>
          <w:rFonts w:ascii="Times New Roman" w:eastAsia="Times New Roman" w:hAnsi="Times New Roman" w:cs="Times New Roman"/>
          <w:sz w:val="24"/>
          <w:szCs w:val="24"/>
        </w:rPr>
        <w:t xml:space="preserve"> design and development of farm machine</w:t>
      </w:r>
      <w:r w:rsidR="004D111F" w:rsidRPr="009F6AD5">
        <w:rPr>
          <w:rFonts w:ascii="Times New Roman" w:eastAsia="Times New Roman" w:hAnsi="Times New Roman" w:cs="Times New Roman"/>
          <w:sz w:val="24"/>
          <w:szCs w:val="24"/>
        </w:rPr>
        <w:t>ries</w:t>
      </w:r>
      <w:r w:rsidR="00F62032" w:rsidRPr="009F6AD5">
        <w:rPr>
          <w:rFonts w:ascii="Times New Roman" w:eastAsia="Times New Roman" w:hAnsi="Times New Roman" w:cs="Times New Roman"/>
          <w:sz w:val="24"/>
          <w:szCs w:val="24"/>
        </w:rPr>
        <w:t xml:space="preserve"> for </w:t>
      </w:r>
      <w:r w:rsidR="004D111F" w:rsidRPr="009F6AD5">
        <w:rPr>
          <w:rFonts w:ascii="Times New Roman" w:eastAsia="Times New Roman" w:hAnsi="Times New Roman" w:cs="Times New Roman"/>
          <w:sz w:val="24"/>
          <w:szCs w:val="24"/>
        </w:rPr>
        <w:t>sowing,</w:t>
      </w:r>
      <w:r w:rsidR="00185CE0" w:rsidRPr="009F6AD5">
        <w:rPr>
          <w:rFonts w:ascii="Times New Roman" w:eastAsia="Times New Roman" w:hAnsi="Times New Roman" w:cs="Times New Roman"/>
          <w:sz w:val="24"/>
          <w:szCs w:val="24"/>
        </w:rPr>
        <w:t xml:space="preserve"> planting</w:t>
      </w:r>
      <w:r w:rsidR="004D111F" w:rsidRPr="009F6AD5">
        <w:rPr>
          <w:rFonts w:ascii="Times New Roman" w:eastAsia="Times New Roman" w:hAnsi="Times New Roman" w:cs="Times New Roman"/>
          <w:sz w:val="24"/>
          <w:szCs w:val="24"/>
        </w:rPr>
        <w:t>, harvesting</w:t>
      </w:r>
      <w:r w:rsidR="00795AD5" w:rsidRPr="009F6AD5">
        <w:rPr>
          <w:rFonts w:ascii="Times New Roman" w:eastAsia="Times New Roman" w:hAnsi="Times New Roman" w:cs="Times New Roman"/>
          <w:sz w:val="24"/>
          <w:szCs w:val="24"/>
        </w:rPr>
        <w:t>, storage and</w:t>
      </w:r>
      <w:r w:rsidR="00524900">
        <w:rPr>
          <w:rFonts w:ascii="Times New Roman" w:eastAsia="Times New Roman" w:hAnsi="Times New Roman" w:cs="Times New Roman"/>
          <w:sz w:val="24"/>
          <w:szCs w:val="24"/>
        </w:rPr>
        <w:t xml:space="preserve"> </w:t>
      </w:r>
      <w:r w:rsidR="00795AD5" w:rsidRPr="009F6AD5">
        <w:rPr>
          <w:rFonts w:ascii="Times New Roman" w:eastAsia="Times New Roman" w:hAnsi="Times New Roman" w:cs="Times New Roman"/>
          <w:sz w:val="24"/>
          <w:szCs w:val="24"/>
        </w:rPr>
        <w:t>processing operations</w:t>
      </w:r>
      <w:r w:rsidR="004D111F" w:rsidRPr="009F6AD5">
        <w:rPr>
          <w:rFonts w:ascii="Times New Roman" w:eastAsia="Times New Roman" w:hAnsi="Times New Roman" w:cs="Times New Roman"/>
          <w:sz w:val="24"/>
          <w:szCs w:val="24"/>
        </w:rPr>
        <w:t xml:space="preserve"> need</w:t>
      </w:r>
      <w:r w:rsidR="00795AD5" w:rsidRPr="009F6AD5">
        <w:rPr>
          <w:rFonts w:ascii="Times New Roman" w:eastAsia="Times New Roman" w:hAnsi="Times New Roman" w:cs="Times New Roman"/>
          <w:sz w:val="24"/>
          <w:szCs w:val="24"/>
        </w:rPr>
        <w:t>s</w:t>
      </w:r>
      <w:r w:rsidR="004D111F" w:rsidRPr="009F6AD5">
        <w:rPr>
          <w:rFonts w:ascii="Times New Roman" w:eastAsia="Times New Roman" w:hAnsi="Times New Roman" w:cs="Times New Roman"/>
          <w:sz w:val="24"/>
          <w:szCs w:val="24"/>
        </w:rPr>
        <w:t xml:space="preserve"> the</w:t>
      </w:r>
      <w:r w:rsidR="00185CE0" w:rsidRPr="009F6AD5">
        <w:rPr>
          <w:rFonts w:ascii="Times New Roman" w:eastAsia="Times New Roman" w:hAnsi="Times New Roman" w:cs="Times New Roman"/>
          <w:sz w:val="24"/>
          <w:szCs w:val="24"/>
        </w:rPr>
        <w:t xml:space="preserve"> information </w:t>
      </w:r>
      <w:r w:rsidR="004D111F" w:rsidRPr="009F6AD5">
        <w:rPr>
          <w:rFonts w:ascii="Times New Roman" w:eastAsia="Times New Roman" w:hAnsi="Times New Roman" w:cs="Times New Roman"/>
          <w:sz w:val="24"/>
          <w:szCs w:val="24"/>
        </w:rPr>
        <w:t>about the</w:t>
      </w:r>
      <w:r w:rsidR="00185CE0" w:rsidRPr="009F6AD5">
        <w:rPr>
          <w:rFonts w:ascii="Times New Roman" w:eastAsia="Times New Roman" w:hAnsi="Times New Roman" w:cs="Times New Roman"/>
          <w:sz w:val="24"/>
          <w:szCs w:val="24"/>
        </w:rPr>
        <w:t xml:space="preserve"> physical and mechanical properties of mustard seed</w:t>
      </w:r>
      <w:r w:rsidR="00795AD5" w:rsidRPr="009F6AD5">
        <w:rPr>
          <w:rFonts w:ascii="Times New Roman" w:eastAsia="Times New Roman" w:hAnsi="Times New Roman" w:cs="Times New Roman"/>
          <w:sz w:val="24"/>
          <w:szCs w:val="24"/>
        </w:rPr>
        <w:t xml:space="preserve"> to enhance all </w:t>
      </w:r>
      <w:proofErr w:type="spellStart"/>
      <w:r w:rsidR="00795AD5" w:rsidRPr="009F6AD5">
        <w:rPr>
          <w:rFonts w:ascii="Times New Roman" w:eastAsia="Times New Roman" w:hAnsi="Times New Roman" w:cs="Times New Roman"/>
          <w:sz w:val="24"/>
          <w:szCs w:val="24"/>
        </w:rPr>
        <w:t>theses</w:t>
      </w:r>
      <w:proofErr w:type="spellEnd"/>
      <w:r w:rsidR="00795AD5" w:rsidRPr="009F6AD5">
        <w:rPr>
          <w:rFonts w:ascii="Times New Roman" w:eastAsia="Times New Roman" w:hAnsi="Times New Roman" w:cs="Times New Roman"/>
          <w:sz w:val="24"/>
          <w:szCs w:val="24"/>
        </w:rPr>
        <w:t xml:space="preserve"> process</w:t>
      </w:r>
      <w:r w:rsidR="00185CE0" w:rsidRPr="009F6AD5">
        <w:rPr>
          <w:rFonts w:ascii="Times New Roman" w:eastAsia="Times New Roman" w:hAnsi="Times New Roman" w:cs="Times New Roman"/>
          <w:sz w:val="24"/>
          <w:szCs w:val="24"/>
        </w:rPr>
        <w:t>.</w:t>
      </w:r>
      <w:r w:rsidR="00B3637A" w:rsidRPr="009F6AD5">
        <w:rPr>
          <w:rFonts w:ascii="Times New Roman" w:eastAsia="Times New Roman" w:hAnsi="Times New Roman" w:cs="Times New Roman"/>
          <w:sz w:val="24"/>
          <w:szCs w:val="24"/>
        </w:rPr>
        <w:t xml:space="preserve"> </w:t>
      </w:r>
      <w:r w:rsidR="00795AD5" w:rsidRPr="009F6AD5">
        <w:rPr>
          <w:rFonts w:ascii="Times New Roman" w:eastAsia="Times New Roman" w:hAnsi="Times New Roman" w:cs="Times New Roman"/>
          <w:sz w:val="24"/>
          <w:szCs w:val="24"/>
        </w:rPr>
        <w:t>Diameter of seed, static</w:t>
      </w:r>
      <w:r w:rsidR="00EE7D5C" w:rsidRPr="009F6AD5">
        <w:rPr>
          <w:rFonts w:ascii="Times New Roman" w:eastAsia="Times New Roman" w:hAnsi="Times New Roman" w:cs="Times New Roman"/>
          <w:sz w:val="24"/>
          <w:szCs w:val="24"/>
        </w:rPr>
        <w:t xml:space="preserve"> coefficient of friction and</w:t>
      </w:r>
      <w:r w:rsidR="00185CE0" w:rsidRPr="009F6AD5">
        <w:rPr>
          <w:rFonts w:ascii="Times New Roman" w:eastAsia="Times New Roman" w:hAnsi="Times New Roman" w:cs="Times New Roman"/>
          <w:sz w:val="24"/>
          <w:szCs w:val="24"/>
        </w:rPr>
        <w:t xml:space="preserve"> </w:t>
      </w:r>
      <w:bookmarkStart w:id="0" w:name="_GoBack"/>
      <w:bookmarkEnd w:id="0"/>
      <w:r w:rsidR="00185CE0" w:rsidRPr="009F6AD5">
        <w:rPr>
          <w:rFonts w:ascii="Times New Roman" w:eastAsia="Times New Roman" w:hAnsi="Times New Roman" w:cs="Times New Roman"/>
          <w:sz w:val="24"/>
          <w:szCs w:val="24"/>
        </w:rPr>
        <w:t>angle of repose</w:t>
      </w:r>
      <w:r w:rsidR="00EE7D5C" w:rsidRPr="009F6AD5">
        <w:rPr>
          <w:rFonts w:ascii="Times New Roman" w:eastAsia="Times New Roman" w:hAnsi="Times New Roman" w:cs="Times New Roman"/>
          <w:sz w:val="24"/>
          <w:szCs w:val="24"/>
        </w:rPr>
        <w:t xml:space="preserve"> supports</w:t>
      </w:r>
      <w:r w:rsidR="00185CE0" w:rsidRPr="009F6AD5">
        <w:rPr>
          <w:rFonts w:ascii="Times New Roman" w:eastAsia="Times New Roman" w:hAnsi="Times New Roman" w:cs="Times New Roman"/>
          <w:sz w:val="24"/>
          <w:szCs w:val="24"/>
        </w:rPr>
        <w:t xml:space="preserve"> t</w:t>
      </w:r>
      <w:r w:rsidR="00EE7D5C" w:rsidRPr="009F6AD5">
        <w:rPr>
          <w:rFonts w:ascii="Times New Roman" w:eastAsia="Times New Roman" w:hAnsi="Times New Roman" w:cs="Times New Roman"/>
          <w:sz w:val="24"/>
          <w:szCs w:val="24"/>
        </w:rPr>
        <w:t xml:space="preserve">he finding of size of groves of metering </w:t>
      </w:r>
      <w:r w:rsidR="00D00ACF" w:rsidRPr="009F6AD5">
        <w:rPr>
          <w:rFonts w:ascii="Times New Roman" w:eastAsia="Times New Roman" w:hAnsi="Times New Roman" w:cs="Times New Roman"/>
          <w:sz w:val="24"/>
          <w:szCs w:val="24"/>
        </w:rPr>
        <w:t>plate,</w:t>
      </w:r>
      <w:r w:rsidR="00185CE0" w:rsidRPr="009F6AD5">
        <w:rPr>
          <w:rFonts w:ascii="Times New Roman" w:eastAsia="Times New Roman" w:hAnsi="Times New Roman" w:cs="Times New Roman"/>
          <w:sz w:val="24"/>
          <w:szCs w:val="24"/>
        </w:rPr>
        <w:t xml:space="preserve"> selection of material for better flow of seeds</w:t>
      </w:r>
      <w:r w:rsidR="00EE7D5C" w:rsidRPr="009F6AD5">
        <w:rPr>
          <w:rFonts w:ascii="Times New Roman" w:eastAsia="Times New Roman" w:hAnsi="Times New Roman" w:cs="Times New Roman"/>
          <w:sz w:val="24"/>
          <w:szCs w:val="24"/>
        </w:rPr>
        <w:t xml:space="preserve"> from hopper to metering plat</w:t>
      </w:r>
      <w:r w:rsidR="00F00BA9">
        <w:rPr>
          <w:rFonts w:ascii="Times New Roman" w:eastAsia="Times New Roman" w:hAnsi="Times New Roman" w:cs="Times New Roman"/>
          <w:sz w:val="24"/>
          <w:szCs w:val="24"/>
        </w:rPr>
        <w:t xml:space="preserve"> </w:t>
      </w:r>
      <w:r w:rsidR="00F00BA9" w:rsidRPr="00F00BA9">
        <w:rPr>
          <w:rFonts w:ascii="Times New Roman" w:eastAsia="Times New Roman" w:hAnsi="Times New Roman" w:cs="Times New Roman"/>
          <w:sz w:val="24"/>
          <w:szCs w:val="24"/>
        </w:rPr>
        <w:t>(</w:t>
      </w:r>
      <w:proofErr w:type="spellStart"/>
      <w:r w:rsidR="00F00BA9" w:rsidRPr="00F00BA9">
        <w:rPr>
          <w:rFonts w:ascii="Times New Roman" w:eastAsia="Times New Roman" w:hAnsi="Times New Roman" w:cs="Times New Roman"/>
          <w:sz w:val="24"/>
          <w:szCs w:val="24"/>
        </w:rPr>
        <w:t>Cserhalmi</w:t>
      </w:r>
      <w:proofErr w:type="spellEnd"/>
      <w:r w:rsidR="00F00BA9" w:rsidRPr="00F00BA9">
        <w:rPr>
          <w:rFonts w:ascii="Times New Roman" w:eastAsia="Times New Roman" w:hAnsi="Times New Roman" w:cs="Times New Roman"/>
          <w:sz w:val="24"/>
          <w:szCs w:val="24"/>
        </w:rPr>
        <w:t xml:space="preserve"> et al., 2000)</w:t>
      </w:r>
      <w:r w:rsidR="00185CE0" w:rsidRPr="009F6AD5">
        <w:rPr>
          <w:rFonts w:ascii="Times New Roman" w:eastAsia="Times New Roman" w:hAnsi="Times New Roman" w:cs="Times New Roman"/>
          <w:sz w:val="24"/>
          <w:szCs w:val="24"/>
        </w:rPr>
        <w:t>.</w:t>
      </w:r>
      <w:r w:rsidR="00524900">
        <w:rPr>
          <w:rFonts w:ascii="Times New Roman" w:eastAsia="Times New Roman" w:hAnsi="Times New Roman" w:cs="Times New Roman"/>
          <w:sz w:val="24"/>
          <w:szCs w:val="24"/>
        </w:rPr>
        <w:t xml:space="preserve"> </w:t>
      </w:r>
      <w:r w:rsidR="00F62032" w:rsidRPr="009F6AD5">
        <w:rPr>
          <w:rFonts w:ascii="Times New Roman" w:eastAsia="Times New Roman" w:hAnsi="Times New Roman" w:cs="Times New Roman"/>
          <w:sz w:val="24"/>
          <w:szCs w:val="24"/>
        </w:rPr>
        <w:t xml:space="preserve">Moisture content is one of the important </w:t>
      </w:r>
      <w:proofErr w:type="gramStart"/>
      <w:r w:rsidR="00F62032" w:rsidRPr="009F6AD5">
        <w:rPr>
          <w:rFonts w:ascii="Times New Roman" w:eastAsia="Times New Roman" w:hAnsi="Times New Roman" w:cs="Times New Roman"/>
          <w:sz w:val="24"/>
          <w:szCs w:val="24"/>
        </w:rPr>
        <w:t>parameter</w:t>
      </w:r>
      <w:proofErr w:type="gramEnd"/>
      <w:r w:rsidR="00F62032" w:rsidRPr="009F6AD5">
        <w:rPr>
          <w:rFonts w:ascii="Times New Roman" w:eastAsia="Times New Roman" w:hAnsi="Times New Roman" w:cs="Times New Roman"/>
          <w:sz w:val="24"/>
          <w:szCs w:val="24"/>
        </w:rPr>
        <w:t xml:space="preserve"> to be considered</w:t>
      </w:r>
      <w:r w:rsidR="00F7215F" w:rsidRPr="009F6AD5">
        <w:rPr>
          <w:rFonts w:ascii="Times New Roman" w:eastAsia="Times New Roman" w:hAnsi="Times New Roman" w:cs="Times New Roman"/>
          <w:sz w:val="24"/>
          <w:szCs w:val="24"/>
        </w:rPr>
        <w:t xml:space="preserve"> because </w:t>
      </w:r>
      <w:r w:rsidR="00185CE0" w:rsidRPr="009F6AD5">
        <w:rPr>
          <w:rFonts w:ascii="Times New Roman" w:eastAsia="Times New Roman" w:hAnsi="Times New Roman" w:cs="Times New Roman"/>
          <w:sz w:val="24"/>
          <w:szCs w:val="24"/>
        </w:rPr>
        <w:t>all</w:t>
      </w:r>
      <w:r w:rsidR="00F7215F" w:rsidRPr="009F6AD5">
        <w:rPr>
          <w:rFonts w:ascii="Times New Roman" w:eastAsia="Times New Roman" w:hAnsi="Times New Roman" w:cs="Times New Roman"/>
          <w:sz w:val="24"/>
          <w:szCs w:val="24"/>
        </w:rPr>
        <w:t xml:space="preserve"> these</w:t>
      </w:r>
      <w:r w:rsidR="00185CE0" w:rsidRPr="009F6AD5">
        <w:rPr>
          <w:rFonts w:ascii="Times New Roman" w:eastAsia="Times New Roman" w:hAnsi="Times New Roman" w:cs="Times New Roman"/>
          <w:sz w:val="24"/>
          <w:szCs w:val="24"/>
        </w:rPr>
        <w:t xml:space="preserve"> properties majorly </w:t>
      </w:r>
      <w:r w:rsidR="00F7215F" w:rsidRPr="009F6AD5">
        <w:rPr>
          <w:rFonts w:ascii="Times New Roman" w:eastAsia="Times New Roman" w:hAnsi="Times New Roman" w:cs="Times New Roman"/>
          <w:sz w:val="24"/>
          <w:szCs w:val="24"/>
        </w:rPr>
        <w:t>depend</w:t>
      </w:r>
      <w:r w:rsidR="00185CE0" w:rsidRPr="009F6AD5">
        <w:rPr>
          <w:rFonts w:ascii="Times New Roman" w:eastAsia="Times New Roman" w:hAnsi="Times New Roman" w:cs="Times New Roman"/>
          <w:sz w:val="24"/>
          <w:szCs w:val="24"/>
        </w:rPr>
        <w:t xml:space="preserve"> on the moisture content</w:t>
      </w:r>
      <w:r w:rsidR="00F00BA9">
        <w:rPr>
          <w:rFonts w:ascii="Times New Roman" w:eastAsia="Times New Roman" w:hAnsi="Times New Roman" w:cs="Times New Roman"/>
          <w:sz w:val="24"/>
          <w:szCs w:val="24"/>
        </w:rPr>
        <w:t xml:space="preserve"> </w:t>
      </w:r>
      <w:r w:rsidR="00F00BA9" w:rsidRPr="00F00BA9">
        <w:rPr>
          <w:rFonts w:ascii="Times New Roman" w:eastAsia="Times New Roman" w:hAnsi="Times New Roman" w:cs="Times New Roman"/>
          <w:sz w:val="24"/>
          <w:szCs w:val="24"/>
        </w:rPr>
        <w:t>(Cui et al., 1993</w:t>
      </w:r>
      <w:r w:rsidR="00B4309C">
        <w:rPr>
          <w:rFonts w:ascii="Times New Roman" w:eastAsia="Times New Roman" w:hAnsi="Times New Roman" w:cs="Times New Roman"/>
          <w:sz w:val="24"/>
          <w:szCs w:val="24"/>
        </w:rPr>
        <w:t xml:space="preserve">; </w:t>
      </w:r>
      <w:r w:rsidR="00B4309C" w:rsidRPr="00B4309C">
        <w:rPr>
          <w:rFonts w:ascii="Times New Roman" w:eastAsia="Times New Roman" w:hAnsi="Times New Roman" w:cs="Times New Roman"/>
          <w:sz w:val="24"/>
          <w:szCs w:val="24"/>
        </w:rPr>
        <w:t>J</w:t>
      </w:r>
      <w:proofErr w:type="spellStart"/>
      <w:r w:rsidR="00B4309C" w:rsidRPr="00B4309C">
        <w:rPr>
          <w:rFonts w:ascii="Times New Roman" w:eastAsia="Times New Roman" w:hAnsi="Times New Roman" w:cs="Times New Roman"/>
          <w:sz w:val="24"/>
          <w:szCs w:val="24"/>
        </w:rPr>
        <w:t xml:space="preserve">uszczak </w:t>
      </w:r>
      <w:proofErr w:type="spellEnd"/>
      <w:r w:rsidR="00B4309C" w:rsidRPr="00B4309C">
        <w:rPr>
          <w:rFonts w:ascii="Times New Roman" w:eastAsia="Times New Roman" w:hAnsi="Times New Roman" w:cs="Times New Roman"/>
          <w:sz w:val="24"/>
          <w:szCs w:val="24"/>
        </w:rPr>
        <w:t>et al., 2004</w:t>
      </w:r>
      <w:r w:rsidR="00F00BA9" w:rsidRPr="00F00BA9">
        <w:rPr>
          <w:rFonts w:ascii="Times New Roman" w:eastAsia="Times New Roman" w:hAnsi="Times New Roman" w:cs="Times New Roman"/>
          <w:sz w:val="24"/>
          <w:szCs w:val="24"/>
        </w:rPr>
        <w:t>)</w:t>
      </w:r>
      <w:r w:rsidR="00DC5627" w:rsidRPr="009F6AD5">
        <w:rPr>
          <w:rFonts w:ascii="Times New Roman" w:eastAsia="Times New Roman" w:hAnsi="Times New Roman" w:cs="Times New Roman"/>
          <w:sz w:val="24"/>
          <w:szCs w:val="24"/>
        </w:rPr>
        <w:t>.</w:t>
      </w:r>
    </w:p>
    <w:p w:rsidR="00B5404A" w:rsidRPr="009F6AD5" w:rsidRDefault="00185CE0"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The main purpose</w:t>
      </w:r>
      <w:r w:rsidR="00B5404A" w:rsidRPr="009F6AD5">
        <w:rPr>
          <w:rFonts w:ascii="Times New Roman" w:eastAsia="Times New Roman" w:hAnsi="Times New Roman" w:cs="Times New Roman"/>
          <w:sz w:val="24"/>
          <w:szCs w:val="24"/>
        </w:rPr>
        <w:t xml:space="preserve"> of this study </w:t>
      </w:r>
      <w:r w:rsidRPr="009F6AD5">
        <w:rPr>
          <w:rFonts w:ascii="Times New Roman" w:eastAsia="Times New Roman" w:hAnsi="Times New Roman" w:cs="Times New Roman"/>
          <w:sz w:val="24"/>
          <w:szCs w:val="24"/>
        </w:rPr>
        <w:t xml:space="preserve">was to determine the physical and mechanical properties of </w:t>
      </w:r>
      <w:r w:rsidR="00795AD5" w:rsidRPr="009F6AD5">
        <w:rPr>
          <w:rFonts w:ascii="Times New Roman" w:eastAsia="Times New Roman" w:hAnsi="Times New Roman" w:cs="Times New Roman"/>
          <w:sz w:val="24"/>
          <w:szCs w:val="24"/>
        </w:rPr>
        <w:t>mustard seeds</w:t>
      </w:r>
      <w:r w:rsidR="00B5404A" w:rsidRPr="009F6AD5">
        <w:rPr>
          <w:rFonts w:ascii="Times New Roman" w:eastAsia="Times New Roman" w:hAnsi="Times New Roman" w:cs="Times New Roman"/>
          <w:sz w:val="24"/>
          <w:szCs w:val="24"/>
        </w:rPr>
        <w:t xml:space="preserve"> at </w:t>
      </w:r>
      <w:r w:rsidR="00916F2B" w:rsidRPr="009F6AD5">
        <w:rPr>
          <w:rFonts w:ascii="Times New Roman" w:eastAsia="Times New Roman" w:hAnsi="Times New Roman" w:cs="Times New Roman"/>
          <w:sz w:val="24"/>
          <w:szCs w:val="24"/>
        </w:rPr>
        <w:t>five</w:t>
      </w:r>
      <w:r w:rsidRPr="009F6AD5">
        <w:rPr>
          <w:rFonts w:ascii="Times New Roman" w:eastAsia="Times New Roman" w:hAnsi="Times New Roman" w:cs="Times New Roman"/>
          <w:sz w:val="24"/>
          <w:szCs w:val="24"/>
        </w:rPr>
        <w:t xml:space="preserve"> different</w:t>
      </w:r>
      <w:r w:rsidR="00795AD5" w:rsidRPr="009F6AD5">
        <w:rPr>
          <w:rFonts w:ascii="Times New Roman" w:eastAsia="Times New Roman" w:hAnsi="Times New Roman" w:cs="Times New Roman"/>
          <w:sz w:val="24"/>
          <w:szCs w:val="24"/>
        </w:rPr>
        <w:t xml:space="preserve"> level of </w:t>
      </w:r>
      <w:r w:rsidRPr="009F6AD5">
        <w:rPr>
          <w:rFonts w:ascii="Times New Roman" w:eastAsia="Times New Roman" w:hAnsi="Times New Roman" w:cs="Times New Roman"/>
          <w:sz w:val="24"/>
          <w:szCs w:val="24"/>
        </w:rPr>
        <w:t>moisture content</w:t>
      </w:r>
      <w:r w:rsidR="00795AD5" w:rsidRPr="009F6AD5">
        <w:rPr>
          <w:rFonts w:ascii="Times New Roman" w:eastAsia="Times New Roman" w:hAnsi="Times New Roman" w:cs="Times New Roman"/>
          <w:sz w:val="24"/>
          <w:szCs w:val="24"/>
        </w:rPr>
        <w:t xml:space="preserve"> i.e. 10%, 12%, 14%, 16% and 18% to </w:t>
      </w:r>
      <w:r w:rsidR="009C5ADC" w:rsidRPr="009F6AD5">
        <w:rPr>
          <w:rFonts w:ascii="Times New Roman" w:eastAsia="Times New Roman" w:hAnsi="Times New Roman" w:cs="Times New Roman"/>
          <w:sz w:val="24"/>
          <w:szCs w:val="24"/>
        </w:rPr>
        <w:t xml:space="preserve">study the effect of moisture on </w:t>
      </w:r>
      <w:r w:rsidR="00795AD5" w:rsidRPr="009F6AD5">
        <w:rPr>
          <w:rFonts w:ascii="Times New Roman" w:eastAsia="Times New Roman" w:hAnsi="Times New Roman" w:cs="Times New Roman"/>
          <w:sz w:val="24"/>
          <w:szCs w:val="24"/>
        </w:rPr>
        <w:t>these properties</w:t>
      </w:r>
      <w:r w:rsidR="009C5ADC" w:rsidRPr="009F6AD5">
        <w:t>.</w:t>
      </w:r>
    </w:p>
    <w:p w:rsidR="00D541C9" w:rsidRPr="009F6AD5" w:rsidRDefault="00134EFC"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 xml:space="preserve">2. </w:t>
      </w:r>
      <w:r w:rsidR="00D541C9" w:rsidRPr="009F6AD5">
        <w:rPr>
          <w:rFonts w:ascii="Times New Roman" w:eastAsia="Times New Roman" w:hAnsi="Times New Roman" w:cs="Times New Roman"/>
          <w:b/>
          <w:bCs/>
          <w:sz w:val="24"/>
          <w:szCs w:val="24"/>
        </w:rPr>
        <w:t>Materials and Methods</w:t>
      </w:r>
    </w:p>
    <w:p w:rsidR="0004435E" w:rsidRPr="009F6AD5" w:rsidRDefault="0004435E" w:rsidP="0004435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lastRenderedPageBreak/>
        <w:t>Physical properties of mustard seeds</w:t>
      </w:r>
    </w:p>
    <w:p w:rsidR="0004435E" w:rsidRPr="009F6AD5" w:rsidRDefault="0004435E" w:rsidP="0004435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Physical and mechanical properties of mustard </w:t>
      </w:r>
      <w:r w:rsidRPr="009F6AD5">
        <w:rPr>
          <w:rFonts w:ascii="Times New Roman" w:hAnsi="Times New Roman" w:cs="Times New Roman"/>
          <w:i/>
          <w:iCs/>
          <w:sz w:val="24"/>
          <w:szCs w:val="22"/>
        </w:rPr>
        <w:t xml:space="preserve">L. Brassica </w:t>
      </w:r>
      <w:proofErr w:type="spellStart"/>
      <w:r w:rsidRPr="009F6AD5">
        <w:rPr>
          <w:rFonts w:ascii="Times New Roman" w:hAnsi="Times New Roman" w:cs="Times New Roman"/>
          <w:i/>
          <w:iCs/>
          <w:sz w:val="24"/>
          <w:szCs w:val="22"/>
        </w:rPr>
        <w:t>nigra</w:t>
      </w:r>
      <w:proofErr w:type="spellEnd"/>
      <w:r w:rsidRPr="009F6AD5">
        <w:rPr>
          <w:rFonts w:ascii="Times New Roman" w:hAnsi="Times New Roman" w:cs="Times New Roman"/>
          <w:sz w:val="24"/>
          <w:szCs w:val="22"/>
        </w:rPr>
        <w:t xml:space="preserve"> variety seeds namely size, shape, moisture content, bulk density, true density, thousand-grain weight, angle of repose and static coefficient of </w:t>
      </w:r>
      <w:proofErr w:type="gramStart"/>
      <w:r w:rsidRPr="009F6AD5">
        <w:rPr>
          <w:rFonts w:ascii="Times New Roman" w:hAnsi="Times New Roman" w:cs="Times New Roman"/>
          <w:sz w:val="24"/>
          <w:szCs w:val="22"/>
        </w:rPr>
        <w:t>friction  were</w:t>
      </w:r>
      <w:proofErr w:type="gramEnd"/>
      <w:r w:rsidRPr="009F6AD5">
        <w:rPr>
          <w:rFonts w:ascii="Times New Roman" w:hAnsi="Times New Roman" w:cs="Times New Roman"/>
          <w:sz w:val="24"/>
          <w:szCs w:val="22"/>
        </w:rPr>
        <w:t xml:space="preserve"> determined by adopting the standard procedures available in the literature as discussed below.</w:t>
      </w:r>
    </w:p>
    <w:p w:rsidR="006370BA" w:rsidRPr="009F6AD5" w:rsidRDefault="006370BA"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Moisture content</w:t>
      </w:r>
    </w:p>
    <w:p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Moisture content is the ratio of the mass of moisture in the sample to its dry mass. The initial moisture content of the mustard seeds was determined using standard hot air oven method at 105 ± 2°C until a constant weight of seeds after drying was reached expressed in terms of dry basis by using the following relationship.</w:t>
      </w:r>
    </w:p>
    <w:p w:rsidR="006370BA" w:rsidRPr="009F6AD5" w:rsidRDefault="006370BA" w:rsidP="006370BA">
      <w:pPr>
        <w:spacing w:after="0" w:line="360" w:lineRule="auto"/>
        <w:jc w:val="center"/>
        <w:rPr>
          <w:rFonts w:ascii="Times New Roman" w:eastAsiaTheme="minorEastAsia" w:hAnsi="Times New Roman" w:cs="Times New Roman"/>
          <w:sz w:val="24"/>
          <w:szCs w:val="22"/>
        </w:rPr>
      </w:pPr>
      <w:r w:rsidRPr="009F6AD5">
        <w:rPr>
          <w:rFonts w:ascii="Times New Roman" w:hAnsi="Times New Roman" w:cs="Times New Roman"/>
          <w:i/>
          <w:iCs/>
          <w:sz w:val="24"/>
          <w:szCs w:val="22"/>
        </w:rPr>
        <w:t>M.C. (</w:t>
      </w:r>
      <w:r w:rsidR="00962498" w:rsidRPr="009F6AD5">
        <w:rPr>
          <w:rFonts w:ascii="Times New Roman" w:hAnsi="Times New Roman" w:cs="Times New Roman"/>
          <w:i/>
          <w:iCs/>
          <w:sz w:val="24"/>
          <w:szCs w:val="22"/>
        </w:rPr>
        <w:t xml:space="preserve">% </w:t>
      </w:r>
      <w:proofErr w:type="spellStart"/>
      <w:r w:rsidRPr="009F6AD5">
        <w:rPr>
          <w:rFonts w:ascii="Times New Roman" w:hAnsi="Times New Roman" w:cs="Times New Roman"/>
          <w:i/>
          <w:iCs/>
          <w:sz w:val="24"/>
          <w:szCs w:val="22"/>
        </w:rPr>
        <w:t>d</w:t>
      </w:r>
      <w:r w:rsidR="00962498" w:rsidRPr="009F6AD5">
        <w:rPr>
          <w:rFonts w:ascii="Times New Roman" w:hAnsi="Times New Roman" w:cs="Times New Roman"/>
          <w:i/>
          <w:iCs/>
          <w:sz w:val="24"/>
          <w:szCs w:val="22"/>
        </w:rPr>
        <w:t>.</w:t>
      </w:r>
      <w:r w:rsidRPr="009F6AD5">
        <w:rPr>
          <w:rFonts w:ascii="Times New Roman" w:hAnsi="Times New Roman" w:cs="Times New Roman"/>
          <w:i/>
          <w:iCs/>
          <w:sz w:val="24"/>
          <w:szCs w:val="22"/>
        </w:rPr>
        <w:t>b</w:t>
      </w:r>
      <w:proofErr w:type="spellEnd"/>
      <w:r w:rsidR="00962498" w:rsidRPr="009F6AD5">
        <w:rPr>
          <w:rFonts w:ascii="Times New Roman" w:hAnsi="Times New Roman" w:cs="Times New Roman"/>
          <w:i/>
          <w:iCs/>
          <w:sz w:val="24"/>
          <w:szCs w:val="22"/>
        </w:rPr>
        <w:t>.</w:t>
      </w:r>
      <w:r w:rsidRPr="009F6AD5">
        <w:rPr>
          <w:rFonts w:ascii="Times New Roman" w:hAnsi="Times New Roman" w:cs="Times New Roman"/>
          <w:i/>
          <w:iCs/>
          <w:sz w:val="24"/>
          <w:szCs w:val="22"/>
        </w:rPr>
        <w:t xml:space="preserve">) = </w:t>
      </w:r>
      <m:oMath>
        <m:f>
          <m:fPr>
            <m:ctrlPr>
              <w:rPr>
                <w:rFonts w:ascii="Cambria Math" w:hAnsi="Cambria Math" w:cs="Times New Roman"/>
                <w:i/>
                <w:iCs/>
                <w:sz w:val="24"/>
                <w:szCs w:val="22"/>
              </w:rPr>
            </m:ctrlPr>
          </m:fPr>
          <m:num>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1</m:t>
                </m:r>
              </m:sub>
            </m:sSub>
            <m:r>
              <w:rPr>
                <w:rFonts w:ascii="Cambria Math" w:hAnsi="Cambria Math" w:cs="Times New Roman"/>
                <w:sz w:val="24"/>
                <w:szCs w:val="22"/>
              </w:rPr>
              <m:t xml:space="preserve">- </m:t>
            </m:r>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num>
          <m:den>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den>
        </m:f>
        <m:r>
          <w:rPr>
            <w:rFonts w:ascii="Cambria Math" w:hAnsi="Cambria Math" w:cs="Times New Roman"/>
            <w:sz w:val="24"/>
            <w:szCs w:val="22"/>
          </w:rPr>
          <m:t>×100</m:t>
        </m:r>
      </m:oMath>
      <w:r w:rsidRPr="009F6AD5">
        <w:rPr>
          <w:rFonts w:ascii="Times New Roman" w:eastAsiaTheme="minorEastAsia" w:hAnsi="Times New Roman" w:cs="Times New Roman"/>
          <w:sz w:val="24"/>
          <w:szCs w:val="22"/>
        </w:rPr>
        <w:t xml:space="preserve">                      … (1)</w:t>
      </w:r>
    </w:p>
    <w:p w:rsidR="006370BA" w:rsidRPr="009F6AD5" w:rsidRDefault="006370BA" w:rsidP="006370BA">
      <w:pPr>
        <w:spacing w:after="0" w:line="360" w:lineRule="auto"/>
        <w:rPr>
          <w:rFonts w:ascii="Times New Roman" w:eastAsiaTheme="minorEastAsia" w:hAnsi="Times New Roman" w:cs="Times New Roman"/>
          <w:sz w:val="24"/>
          <w:szCs w:val="22"/>
        </w:rPr>
      </w:pPr>
      <w:r w:rsidRPr="009F6AD5">
        <w:rPr>
          <w:rFonts w:ascii="Times New Roman" w:eastAsiaTheme="minorEastAsia" w:hAnsi="Times New Roman" w:cs="Times New Roman"/>
          <w:sz w:val="24"/>
          <w:szCs w:val="22"/>
        </w:rPr>
        <w:t>Where,</w:t>
      </w:r>
    </w:p>
    <w:p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M.C.</w:t>
      </w:r>
      <w:r w:rsidRPr="009F6AD5">
        <w:rPr>
          <w:rFonts w:ascii="Times New Roman" w:hAnsi="Times New Roman" w:cs="Times New Roman"/>
          <w:sz w:val="24"/>
          <w:szCs w:val="22"/>
        </w:rPr>
        <w:t xml:space="preserve"> = Moisture content of sample in % </w:t>
      </w:r>
      <w:proofErr w:type="spellStart"/>
      <w:r w:rsidRPr="009F6AD5">
        <w:rPr>
          <w:rFonts w:ascii="Times New Roman" w:hAnsi="Times New Roman" w:cs="Times New Roman"/>
          <w:sz w:val="24"/>
          <w:szCs w:val="22"/>
        </w:rPr>
        <w:t>d</w:t>
      </w:r>
      <w:r w:rsidR="00AC64E0" w:rsidRPr="009F6AD5">
        <w:rPr>
          <w:rFonts w:ascii="Times New Roman" w:hAnsi="Times New Roman" w:cs="Times New Roman"/>
          <w:sz w:val="24"/>
          <w:szCs w:val="22"/>
        </w:rPr>
        <w:t>.</w:t>
      </w:r>
      <w:r w:rsidRPr="009F6AD5">
        <w:rPr>
          <w:rFonts w:ascii="Times New Roman" w:hAnsi="Times New Roman" w:cs="Times New Roman"/>
          <w:sz w:val="24"/>
          <w:szCs w:val="22"/>
        </w:rPr>
        <w:t>b</w:t>
      </w:r>
      <w:proofErr w:type="spellEnd"/>
      <w:r w:rsidR="00AC64E0" w:rsidRPr="009F6AD5">
        <w:rPr>
          <w:rFonts w:ascii="Times New Roman" w:hAnsi="Times New Roman" w:cs="Times New Roman"/>
          <w:sz w:val="24"/>
          <w:szCs w:val="22"/>
        </w:rPr>
        <w:t>.</w:t>
      </w:r>
      <w:r w:rsidRPr="009F6AD5">
        <w:rPr>
          <w:rFonts w:ascii="Times New Roman" w:hAnsi="Times New Roman" w:cs="Times New Roman"/>
          <w:sz w:val="24"/>
          <w:szCs w:val="22"/>
        </w:rPr>
        <w:t xml:space="preserve"> </w:t>
      </w:r>
    </w:p>
    <w:p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524900">
        <w:rPr>
          <w:rFonts w:ascii="Times New Roman" w:hAnsi="Times New Roman" w:cs="Times New Roman"/>
          <w:i/>
          <w:iCs/>
          <w:sz w:val="24"/>
          <w:szCs w:val="22"/>
          <w:vertAlign w:val="subscript"/>
        </w:rPr>
        <w:t>1</w:t>
      </w:r>
      <w:r w:rsidRPr="009F6AD5">
        <w:rPr>
          <w:rFonts w:ascii="Times New Roman" w:hAnsi="Times New Roman" w:cs="Times New Roman"/>
          <w:sz w:val="24"/>
          <w:szCs w:val="22"/>
        </w:rPr>
        <w:t xml:space="preserve"> = Mass of wet seeds, g and </w:t>
      </w:r>
    </w:p>
    <w:p w:rsidR="0004435E" w:rsidRPr="009F6AD5" w:rsidRDefault="006370BA" w:rsidP="00DD4205">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524900">
        <w:rPr>
          <w:rFonts w:ascii="Times New Roman" w:hAnsi="Times New Roman" w:cs="Times New Roman"/>
          <w:i/>
          <w:iCs/>
          <w:sz w:val="24"/>
          <w:szCs w:val="22"/>
          <w:vertAlign w:val="subscript"/>
        </w:rPr>
        <w:t>2</w:t>
      </w:r>
      <w:r w:rsidRPr="00524900">
        <w:rPr>
          <w:rFonts w:ascii="Times New Roman" w:hAnsi="Times New Roman" w:cs="Times New Roman"/>
          <w:sz w:val="24"/>
          <w:szCs w:val="22"/>
          <w:vertAlign w:val="subscript"/>
        </w:rPr>
        <w:t xml:space="preserve"> </w:t>
      </w:r>
      <w:r w:rsidRPr="009F6AD5">
        <w:rPr>
          <w:rFonts w:ascii="Times New Roman" w:hAnsi="Times New Roman" w:cs="Times New Roman"/>
          <w:sz w:val="24"/>
          <w:szCs w:val="22"/>
        </w:rPr>
        <w:t>= Mass of dry seeds, g.</w:t>
      </w:r>
    </w:p>
    <w:p w:rsidR="002E0353" w:rsidRPr="009F6AD5" w:rsidRDefault="009F4EDD" w:rsidP="007F0AC9">
      <w:pPr>
        <w:pStyle w:val="ListParagraph"/>
        <w:numPr>
          <w:ilvl w:val="0"/>
          <w:numId w:val="15"/>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Preparation</w:t>
      </w:r>
      <w:r w:rsidR="002E0353" w:rsidRPr="009F6AD5">
        <w:rPr>
          <w:rFonts w:ascii="Times New Roman" w:eastAsia="Times New Roman" w:hAnsi="Times New Roman" w:cs="Times New Roman"/>
          <w:b/>
          <w:bCs/>
          <w:sz w:val="24"/>
          <w:szCs w:val="24"/>
        </w:rPr>
        <w:t xml:space="preserve"> of samples </w:t>
      </w:r>
    </w:p>
    <w:p w:rsidR="00B87761" w:rsidRPr="009F6AD5" w:rsidRDefault="002E0353" w:rsidP="007650D6">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Mustard seeds were collected from the local market of </w:t>
      </w:r>
      <w:proofErr w:type="spellStart"/>
      <w:r w:rsidRPr="009F6AD5">
        <w:rPr>
          <w:rFonts w:ascii="Times New Roman" w:eastAsia="Times New Roman" w:hAnsi="Times New Roman" w:cs="Times New Roman"/>
          <w:sz w:val="24"/>
          <w:szCs w:val="24"/>
        </w:rPr>
        <w:t>Gangtok</w:t>
      </w:r>
      <w:proofErr w:type="spellEnd"/>
      <w:r w:rsidRPr="009F6AD5">
        <w:rPr>
          <w:rFonts w:ascii="Times New Roman" w:eastAsia="Times New Roman" w:hAnsi="Times New Roman" w:cs="Times New Roman"/>
          <w:sz w:val="24"/>
          <w:szCs w:val="24"/>
        </w:rPr>
        <w:t xml:space="preserve">, Sikkim. </w:t>
      </w:r>
      <w:r w:rsidR="009F4EDD" w:rsidRPr="009F6AD5">
        <w:rPr>
          <w:rFonts w:ascii="Times New Roman" w:eastAsia="Times New Roman" w:hAnsi="Times New Roman" w:cs="Times New Roman"/>
          <w:sz w:val="24"/>
          <w:szCs w:val="24"/>
        </w:rPr>
        <w:t>Foreign</w:t>
      </w:r>
      <w:r w:rsidRPr="009F6AD5">
        <w:rPr>
          <w:rFonts w:ascii="Times New Roman" w:eastAsia="Times New Roman" w:hAnsi="Times New Roman" w:cs="Times New Roman"/>
          <w:sz w:val="24"/>
          <w:szCs w:val="24"/>
        </w:rPr>
        <w:t xml:space="preserve"> material and </w:t>
      </w:r>
      <w:r w:rsidR="009F4EDD" w:rsidRPr="009F6AD5">
        <w:rPr>
          <w:rFonts w:ascii="Times New Roman" w:eastAsia="Times New Roman" w:hAnsi="Times New Roman" w:cs="Times New Roman"/>
          <w:sz w:val="24"/>
          <w:szCs w:val="24"/>
        </w:rPr>
        <w:t>broken</w:t>
      </w:r>
      <w:r w:rsidRPr="009F6AD5">
        <w:rPr>
          <w:rFonts w:ascii="Times New Roman" w:eastAsia="Times New Roman" w:hAnsi="Times New Roman" w:cs="Times New Roman"/>
          <w:sz w:val="24"/>
          <w:szCs w:val="24"/>
        </w:rPr>
        <w:t xml:space="preserve"> seeds</w:t>
      </w:r>
      <w:r w:rsidR="00DC5627" w:rsidRPr="009F6AD5">
        <w:rPr>
          <w:rFonts w:ascii="Times New Roman" w:eastAsia="Times New Roman" w:hAnsi="Times New Roman" w:cs="Times New Roman"/>
          <w:sz w:val="24"/>
          <w:szCs w:val="24"/>
        </w:rPr>
        <w:t xml:space="preserve"> </w:t>
      </w:r>
      <w:proofErr w:type="gramStart"/>
      <w:r w:rsidR="00DC5627" w:rsidRPr="009F6AD5">
        <w:rPr>
          <w:rFonts w:ascii="Times New Roman" w:eastAsia="Times New Roman" w:hAnsi="Times New Roman" w:cs="Times New Roman"/>
          <w:sz w:val="24"/>
          <w:szCs w:val="24"/>
        </w:rPr>
        <w:t>presents</w:t>
      </w:r>
      <w:proofErr w:type="gramEnd"/>
      <w:r w:rsidR="00DC5627" w:rsidRPr="009F6AD5">
        <w:rPr>
          <w:rFonts w:ascii="Times New Roman" w:eastAsia="Times New Roman" w:hAnsi="Times New Roman" w:cs="Times New Roman"/>
          <w:sz w:val="24"/>
          <w:szCs w:val="24"/>
        </w:rPr>
        <w:t xml:space="preserve"> in the seeds</w:t>
      </w:r>
      <w:r w:rsidRPr="009F6AD5">
        <w:rPr>
          <w:rFonts w:ascii="Times New Roman" w:eastAsia="Times New Roman" w:hAnsi="Times New Roman" w:cs="Times New Roman"/>
          <w:sz w:val="24"/>
          <w:szCs w:val="24"/>
        </w:rPr>
        <w:t xml:space="preserve"> were removed </w:t>
      </w:r>
      <w:r w:rsidR="009F4EDD" w:rsidRPr="009F6AD5">
        <w:rPr>
          <w:rFonts w:ascii="Times New Roman" w:eastAsia="Times New Roman" w:hAnsi="Times New Roman" w:cs="Times New Roman"/>
          <w:sz w:val="24"/>
          <w:szCs w:val="24"/>
        </w:rPr>
        <w:t>manually.</w:t>
      </w:r>
      <w:r w:rsidR="00DC5627" w:rsidRPr="009F6AD5">
        <w:rPr>
          <w:rFonts w:ascii="Times New Roman" w:eastAsia="Times New Roman" w:hAnsi="Times New Roman" w:cs="Times New Roman"/>
          <w:sz w:val="24"/>
          <w:szCs w:val="24"/>
        </w:rPr>
        <w:t xml:space="preserve"> Based on the preliminary</w:t>
      </w:r>
      <w:r w:rsidR="00B225AB"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examination of seeds</w:t>
      </w:r>
      <w:r w:rsidR="001E0C80" w:rsidRPr="009F6AD5">
        <w:rPr>
          <w:rFonts w:ascii="Times New Roman" w:eastAsia="Times New Roman" w:hAnsi="Times New Roman" w:cs="Times New Roman"/>
          <w:sz w:val="24"/>
          <w:szCs w:val="24"/>
        </w:rPr>
        <w:t xml:space="preserve"> </w:t>
      </w:r>
      <w:r w:rsidR="00B87761" w:rsidRPr="009F6AD5">
        <w:rPr>
          <w:rFonts w:ascii="Times New Roman" w:eastAsia="Times New Roman" w:hAnsi="Times New Roman" w:cs="Times New Roman"/>
          <w:sz w:val="24"/>
          <w:szCs w:val="24"/>
        </w:rPr>
        <w:t>10</w:t>
      </w:r>
      <w:r w:rsidR="009F4EDD" w:rsidRPr="009F6AD5">
        <w:rPr>
          <w:rFonts w:ascii="Times New Roman" w:eastAsia="Times New Roman" w:hAnsi="Times New Roman" w:cs="Times New Roman"/>
          <w:sz w:val="24"/>
          <w:szCs w:val="24"/>
        </w:rPr>
        <w:t xml:space="preserve">% moisture content was found. </w:t>
      </w:r>
      <w:r w:rsidR="00917B94" w:rsidRPr="009F6AD5">
        <w:rPr>
          <w:rFonts w:ascii="Times New Roman" w:eastAsia="Times New Roman" w:hAnsi="Times New Roman" w:cs="Times New Roman"/>
          <w:sz w:val="24"/>
          <w:szCs w:val="24"/>
        </w:rPr>
        <w:t>Generally</w:t>
      </w:r>
      <w:r w:rsidR="00DC5627" w:rsidRPr="009F6AD5">
        <w:rPr>
          <w:rFonts w:ascii="Times New Roman" w:eastAsia="Times New Roman" w:hAnsi="Times New Roman" w:cs="Times New Roman"/>
          <w:sz w:val="24"/>
          <w:szCs w:val="24"/>
        </w:rPr>
        <w:t>,</w:t>
      </w:r>
      <w:r w:rsidR="009F4EDD" w:rsidRPr="009F6AD5">
        <w:rPr>
          <w:rFonts w:ascii="Times New Roman" w:eastAsia="Times New Roman" w:hAnsi="Times New Roman" w:cs="Times New Roman"/>
          <w:sz w:val="24"/>
          <w:szCs w:val="24"/>
        </w:rPr>
        <w:t xml:space="preserve"> at the time of sowing</w:t>
      </w:r>
      <w:r w:rsidR="00DC5627" w:rsidRPr="009F6AD5">
        <w:rPr>
          <w:rFonts w:ascii="Times New Roman" w:eastAsia="Times New Roman" w:hAnsi="Times New Roman" w:cs="Times New Roman"/>
          <w:sz w:val="24"/>
          <w:szCs w:val="24"/>
        </w:rPr>
        <w:t xml:space="preserve"> and harvesting of</w:t>
      </w:r>
      <w:r w:rsidR="009F4EDD" w:rsidRPr="009F6AD5">
        <w:rPr>
          <w:rFonts w:ascii="Times New Roman" w:eastAsia="Times New Roman" w:hAnsi="Times New Roman" w:cs="Times New Roman"/>
          <w:sz w:val="24"/>
          <w:szCs w:val="24"/>
        </w:rPr>
        <w:t xml:space="preserve"> mustard</w:t>
      </w:r>
      <w:r w:rsidR="00DC5627" w:rsidRPr="009F6AD5">
        <w:rPr>
          <w:rFonts w:ascii="Times New Roman" w:eastAsia="Times New Roman" w:hAnsi="Times New Roman" w:cs="Times New Roman"/>
          <w:sz w:val="24"/>
          <w:szCs w:val="24"/>
        </w:rPr>
        <w:t xml:space="preserve">, </w:t>
      </w:r>
      <w:proofErr w:type="gramStart"/>
      <w:r w:rsidR="00DC5627" w:rsidRPr="009F6AD5">
        <w:rPr>
          <w:rFonts w:ascii="Times New Roman" w:eastAsia="Times New Roman" w:hAnsi="Times New Roman" w:cs="Times New Roman"/>
          <w:sz w:val="24"/>
          <w:szCs w:val="24"/>
        </w:rPr>
        <w:t>seeds</w:t>
      </w:r>
      <w:r w:rsidR="00524900">
        <w:rPr>
          <w:rFonts w:ascii="Times New Roman" w:eastAsia="Times New Roman" w:hAnsi="Times New Roman" w:cs="Times New Roman"/>
          <w:sz w:val="24"/>
          <w:szCs w:val="24"/>
        </w:rPr>
        <w:t xml:space="preserve">  </w:t>
      </w:r>
      <w:r w:rsidR="00917B94" w:rsidRPr="009F6AD5">
        <w:rPr>
          <w:rFonts w:ascii="Times New Roman" w:eastAsia="Times New Roman" w:hAnsi="Times New Roman" w:cs="Times New Roman"/>
          <w:sz w:val="24"/>
          <w:szCs w:val="24"/>
        </w:rPr>
        <w:t>moisture</w:t>
      </w:r>
      <w:proofErr w:type="gramEnd"/>
      <w:r w:rsidR="00DC5627" w:rsidRPr="009F6AD5">
        <w:rPr>
          <w:rFonts w:ascii="Times New Roman" w:eastAsia="Times New Roman" w:hAnsi="Times New Roman" w:cs="Times New Roman"/>
          <w:sz w:val="24"/>
          <w:szCs w:val="24"/>
        </w:rPr>
        <w:t xml:space="preserve"> content varies in the range of 10% to 18</w:t>
      </w:r>
      <w:r w:rsidR="009F4EDD" w:rsidRPr="009F6AD5">
        <w:rPr>
          <w:rFonts w:ascii="Times New Roman" w:eastAsia="Times New Roman" w:hAnsi="Times New Roman" w:cs="Times New Roman"/>
          <w:sz w:val="24"/>
          <w:szCs w:val="24"/>
        </w:rPr>
        <w:t xml:space="preserve"> %.</w:t>
      </w:r>
      <w:r w:rsidR="00917B94" w:rsidRPr="009F6AD5">
        <w:rPr>
          <w:rFonts w:ascii="Times New Roman" w:eastAsia="Times New Roman" w:hAnsi="Times New Roman" w:cs="Times New Roman"/>
          <w:sz w:val="24"/>
          <w:szCs w:val="24"/>
        </w:rPr>
        <w:t>Therefore</w:t>
      </w:r>
      <w:r w:rsidR="009F4EDD"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five level of moisture content 10%, 12%, 14%, 16% and 18%  were selected</w:t>
      </w:r>
      <w:r w:rsidR="009F4EDD" w:rsidRPr="009F6AD5">
        <w:rPr>
          <w:rFonts w:ascii="Times New Roman" w:eastAsia="Times New Roman" w:hAnsi="Times New Roman" w:cs="Times New Roman"/>
          <w:sz w:val="24"/>
          <w:szCs w:val="24"/>
        </w:rPr>
        <w:t xml:space="preserve"> for the study </w:t>
      </w:r>
      <w:r w:rsidR="00DC5627" w:rsidRPr="009F6AD5">
        <w:rPr>
          <w:rFonts w:ascii="Times New Roman" w:eastAsia="Times New Roman" w:hAnsi="Times New Roman" w:cs="Times New Roman"/>
          <w:sz w:val="24"/>
          <w:szCs w:val="24"/>
        </w:rPr>
        <w:t xml:space="preserve">and </w:t>
      </w:r>
      <w:r w:rsidR="00A545A0" w:rsidRPr="009F6AD5">
        <w:rPr>
          <w:rFonts w:ascii="Times New Roman" w:eastAsia="Times New Roman" w:hAnsi="Times New Roman" w:cs="Times New Roman"/>
          <w:sz w:val="24"/>
          <w:szCs w:val="24"/>
        </w:rPr>
        <w:t xml:space="preserve">effect </w:t>
      </w:r>
      <w:r w:rsidR="00917B94" w:rsidRPr="009F6AD5">
        <w:rPr>
          <w:rFonts w:ascii="Times New Roman" w:eastAsia="Times New Roman" w:hAnsi="Times New Roman" w:cs="Times New Roman"/>
          <w:sz w:val="24"/>
          <w:szCs w:val="24"/>
        </w:rPr>
        <w:t>of moisture</w:t>
      </w:r>
      <w:r w:rsidR="009F4EDD" w:rsidRPr="009F6AD5">
        <w:rPr>
          <w:rFonts w:ascii="Times New Roman" w:eastAsia="Times New Roman" w:hAnsi="Times New Roman" w:cs="Times New Roman"/>
          <w:sz w:val="24"/>
          <w:szCs w:val="24"/>
        </w:rPr>
        <w:t xml:space="preserve"> content on physical and mech</w:t>
      </w:r>
      <w:r w:rsidR="00DC5627" w:rsidRPr="009F6AD5">
        <w:rPr>
          <w:rFonts w:ascii="Times New Roman" w:eastAsia="Times New Roman" w:hAnsi="Times New Roman" w:cs="Times New Roman"/>
          <w:sz w:val="24"/>
          <w:szCs w:val="24"/>
        </w:rPr>
        <w:t>anical properties were determined</w:t>
      </w:r>
      <w:r w:rsidR="00A545A0" w:rsidRPr="009F6AD5">
        <w:rPr>
          <w:rFonts w:ascii="Times New Roman" w:eastAsia="Times New Roman" w:hAnsi="Times New Roman" w:cs="Times New Roman"/>
          <w:sz w:val="24"/>
          <w:szCs w:val="24"/>
        </w:rPr>
        <w:t xml:space="preserve">. To </w:t>
      </w:r>
      <w:r w:rsidR="00DC5627" w:rsidRPr="009F6AD5">
        <w:rPr>
          <w:rFonts w:ascii="Times New Roman" w:eastAsia="Times New Roman" w:hAnsi="Times New Roman" w:cs="Times New Roman"/>
          <w:sz w:val="24"/>
          <w:szCs w:val="24"/>
        </w:rPr>
        <w:t>achi</w:t>
      </w:r>
      <w:r w:rsidR="00781AF8" w:rsidRPr="009F6AD5">
        <w:rPr>
          <w:rFonts w:ascii="Times New Roman" w:eastAsia="Times New Roman" w:hAnsi="Times New Roman" w:cs="Times New Roman"/>
          <w:sz w:val="24"/>
          <w:szCs w:val="24"/>
        </w:rPr>
        <w:t>eve this</w:t>
      </w:r>
      <w:r w:rsidR="00DC5627" w:rsidRPr="009F6AD5">
        <w:rPr>
          <w:rFonts w:ascii="Times New Roman" w:eastAsia="Times New Roman" w:hAnsi="Times New Roman" w:cs="Times New Roman"/>
          <w:sz w:val="24"/>
          <w:szCs w:val="24"/>
        </w:rPr>
        <w:t xml:space="preserve"> level of </w:t>
      </w:r>
      <w:r w:rsidR="00A545A0" w:rsidRPr="009F6AD5">
        <w:rPr>
          <w:rFonts w:ascii="Times New Roman" w:eastAsia="Times New Roman" w:hAnsi="Times New Roman" w:cs="Times New Roman"/>
          <w:sz w:val="24"/>
          <w:szCs w:val="24"/>
        </w:rPr>
        <w:t xml:space="preserve">moisture content a calculated </w:t>
      </w:r>
      <w:r w:rsidR="00917B94" w:rsidRPr="009F6AD5">
        <w:rPr>
          <w:rFonts w:ascii="Times New Roman" w:eastAsia="Times New Roman" w:hAnsi="Times New Roman" w:cs="Times New Roman"/>
          <w:sz w:val="24"/>
          <w:szCs w:val="24"/>
        </w:rPr>
        <w:t>amount</w:t>
      </w:r>
      <w:r w:rsidR="00524900">
        <w:rPr>
          <w:rFonts w:ascii="Times New Roman" w:eastAsia="Times New Roman" w:hAnsi="Times New Roman" w:cs="Times New Roman"/>
          <w:sz w:val="24"/>
          <w:szCs w:val="24"/>
        </w:rPr>
        <w:t xml:space="preserve"> </w:t>
      </w:r>
      <w:r w:rsidR="00A545A0" w:rsidRPr="009F6AD5">
        <w:rPr>
          <w:rFonts w:ascii="Times New Roman" w:eastAsia="Times New Roman" w:hAnsi="Times New Roman" w:cs="Times New Roman"/>
          <w:sz w:val="24"/>
          <w:szCs w:val="24"/>
        </w:rPr>
        <w:t xml:space="preserve">of </w:t>
      </w:r>
      <w:r w:rsidR="00DC5627" w:rsidRPr="009F6AD5">
        <w:rPr>
          <w:rFonts w:ascii="Times New Roman" w:eastAsia="Times New Roman" w:hAnsi="Times New Roman" w:cs="Times New Roman"/>
          <w:sz w:val="24"/>
          <w:szCs w:val="24"/>
        </w:rPr>
        <w:t xml:space="preserve">distilled </w:t>
      </w:r>
      <w:r w:rsidR="00A545A0" w:rsidRPr="009F6AD5">
        <w:rPr>
          <w:rFonts w:ascii="Times New Roman" w:eastAsia="Times New Roman" w:hAnsi="Times New Roman" w:cs="Times New Roman"/>
          <w:sz w:val="24"/>
          <w:szCs w:val="24"/>
        </w:rPr>
        <w:t xml:space="preserve">water is </w:t>
      </w:r>
      <w:r w:rsidR="00524900" w:rsidRPr="009F6AD5">
        <w:rPr>
          <w:rFonts w:ascii="Times New Roman" w:eastAsia="Times New Roman" w:hAnsi="Times New Roman" w:cs="Times New Roman"/>
          <w:sz w:val="24"/>
          <w:szCs w:val="24"/>
        </w:rPr>
        <w:t>mix thoroughly</w:t>
      </w:r>
      <w:r w:rsidR="00781AF8" w:rsidRPr="009F6AD5">
        <w:rPr>
          <w:rFonts w:ascii="Times New Roman" w:eastAsia="Times New Roman" w:hAnsi="Times New Roman" w:cs="Times New Roman"/>
          <w:sz w:val="24"/>
          <w:szCs w:val="24"/>
        </w:rPr>
        <w:t xml:space="preserve"> on a </w:t>
      </w:r>
      <w:proofErr w:type="gramStart"/>
      <w:r w:rsidR="00781AF8" w:rsidRPr="009F6AD5">
        <w:rPr>
          <w:rFonts w:ascii="Times New Roman" w:eastAsia="Times New Roman" w:hAnsi="Times New Roman" w:cs="Times New Roman"/>
          <w:sz w:val="24"/>
          <w:szCs w:val="24"/>
        </w:rPr>
        <w:t>seeds</w:t>
      </w:r>
      <w:proofErr w:type="gramEnd"/>
      <w:r w:rsidR="00781AF8" w:rsidRPr="009F6AD5">
        <w:rPr>
          <w:rFonts w:ascii="Times New Roman" w:eastAsia="Times New Roman" w:hAnsi="Times New Roman" w:cs="Times New Roman"/>
          <w:sz w:val="24"/>
          <w:szCs w:val="24"/>
        </w:rPr>
        <w:t xml:space="preserve"> and all samples were tightly packed in air tight polyth</w:t>
      </w:r>
      <w:r w:rsidR="00A545A0" w:rsidRPr="009F6AD5">
        <w:rPr>
          <w:rFonts w:ascii="Times New Roman" w:eastAsia="Times New Roman" w:hAnsi="Times New Roman" w:cs="Times New Roman"/>
          <w:sz w:val="24"/>
          <w:szCs w:val="24"/>
        </w:rPr>
        <w:t>en</w:t>
      </w:r>
      <w:r w:rsidR="00781AF8" w:rsidRPr="009F6AD5">
        <w:rPr>
          <w:rFonts w:ascii="Times New Roman" w:eastAsia="Times New Roman" w:hAnsi="Times New Roman" w:cs="Times New Roman"/>
          <w:sz w:val="24"/>
          <w:szCs w:val="24"/>
        </w:rPr>
        <w:t>e</w:t>
      </w:r>
      <w:r w:rsidR="00524900">
        <w:rPr>
          <w:rFonts w:ascii="Times New Roman" w:eastAsia="Times New Roman" w:hAnsi="Times New Roman" w:cs="Times New Roman"/>
          <w:sz w:val="24"/>
          <w:szCs w:val="24"/>
        </w:rPr>
        <w:t xml:space="preserve"> </w:t>
      </w:r>
      <w:r w:rsidR="00781AF8" w:rsidRPr="009F6AD5">
        <w:rPr>
          <w:rFonts w:ascii="Times New Roman" w:eastAsia="Times New Roman" w:hAnsi="Times New Roman" w:cs="Times New Roman"/>
          <w:sz w:val="24"/>
          <w:szCs w:val="24"/>
        </w:rPr>
        <w:t>bags</w:t>
      </w:r>
      <w:r w:rsidR="00B23AE1" w:rsidRPr="009F6AD5">
        <w:rPr>
          <w:rFonts w:ascii="Times New Roman" w:eastAsia="Times New Roman" w:hAnsi="Times New Roman" w:cs="Times New Roman"/>
          <w:sz w:val="24"/>
          <w:szCs w:val="24"/>
        </w:rPr>
        <w:t xml:space="preserve"> and</w:t>
      </w:r>
      <w:r w:rsidR="00A545A0" w:rsidRPr="009F6AD5">
        <w:rPr>
          <w:rFonts w:ascii="Times New Roman" w:eastAsia="Times New Roman" w:hAnsi="Times New Roman" w:cs="Times New Roman"/>
          <w:sz w:val="24"/>
          <w:szCs w:val="24"/>
        </w:rPr>
        <w:t xml:space="preserve"> kept in a refrigerator at a </w:t>
      </w:r>
      <w:r w:rsidR="00B23AE1" w:rsidRPr="009F6AD5">
        <w:rPr>
          <w:rFonts w:ascii="Times New Roman" w:eastAsia="Times New Roman" w:hAnsi="Times New Roman" w:cs="Times New Roman"/>
          <w:sz w:val="24"/>
          <w:szCs w:val="24"/>
        </w:rPr>
        <w:t>temperature of 5 D</w:t>
      </w:r>
      <w:r w:rsidR="00781AF8" w:rsidRPr="009F6AD5">
        <w:rPr>
          <w:rFonts w:ascii="Times New Roman" w:eastAsia="Times New Roman" w:hAnsi="Times New Roman" w:cs="Times New Roman"/>
          <w:sz w:val="24"/>
          <w:szCs w:val="24"/>
        </w:rPr>
        <w:t xml:space="preserve">egree </w:t>
      </w:r>
      <w:r w:rsidR="00B23AE1" w:rsidRPr="009F6AD5">
        <w:rPr>
          <w:rFonts w:ascii="Times New Roman" w:eastAsia="Times New Roman" w:hAnsi="Times New Roman" w:cs="Times New Roman"/>
          <w:sz w:val="24"/>
          <w:szCs w:val="24"/>
        </w:rPr>
        <w:t>Celsius</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for one week</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for </w:t>
      </w:r>
      <w:r w:rsidR="00A545A0" w:rsidRPr="009F6AD5">
        <w:rPr>
          <w:rFonts w:ascii="Times New Roman" w:eastAsia="Times New Roman" w:hAnsi="Times New Roman" w:cs="Times New Roman"/>
          <w:sz w:val="24"/>
          <w:szCs w:val="24"/>
        </w:rPr>
        <w:t xml:space="preserve">uniform distribution of moisture </w:t>
      </w:r>
      <w:r w:rsidR="00B87761" w:rsidRPr="009F6AD5">
        <w:rPr>
          <w:rFonts w:ascii="Times New Roman" w:eastAsia="Times New Roman" w:hAnsi="Times New Roman" w:cs="Times New Roman"/>
          <w:sz w:val="24"/>
          <w:szCs w:val="24"/>
        </w:rPr>
        <w:t xml:space="preserve">throughout the </w:t>
      </w:r>
      <w:r w:rsidR="00B23AE1" w:rsidRPr="009F6AD5">
        <w:rPr>
          <w:rFonts w:ascii="Times New Roman" w:eastAsia="Times New Roman" w:hAnsi="Times New Roman" w:cs="Times New Roman"/>
          <w:sz w:val="24"/>
          <w:szCs w:val="24"/>
        </w:rPr>
        <w:t xml:space="preserve">seed </w:t>
      </w:r>
      <w:r w:rsidR="00B87761" w:rsidRPr="009F6AD5">
        <w:rPr>
          <w:rFonts w:ascii="Times New Roman" w:eastAsia="Times New Roman" w:hAnsi="Times New Roman" w:cs="Times New Roman"/>
          <w:sz w:val="24"/>
          <w:szCs w:val="24"/>
        </w:rPr>
        <w:t xml:space="preserve">samples to </w:t>
      </w:r>
      <w:r w:rsidR="003400F6" w:rsidRPr="009F6AD5">
        <w:rPr>
          <w:rFonts w:ascii="Times New Roman" w:eastAsia="Times New Roman" w:hAnsi="Times New Roman" w:cs="Times New Roman"/>
          <w:sz w:val="24"/>
          <w:szCs w:val="24"/>
        </w:rPr>
        <w:t>achieve new</w:t>
      </w:r>
      <w:r w:rsidR="00B87761"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desired </w:t>
      </w:r>
      <w:r w:rsidR="00B87761" w:rsidRPr="009F6AD5">
        <w:rPr>
          <w:rFonts w:ascii="Times New Roman" w:eastAsia="Times New Roman" w:hAnsi="Times New Roman" w:cs="Times New Roman"/>
          <w:sz w:val="24"/>
          <w:szCs w:val="24"/>
        </w:rPr>
        <w:t>level of moisture content.</w:t>
      </w:r>
      <w:r w:rsidR="003400F6">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Before </w:t>
      </w:r>
      <w:r w:rsidR="00B87761" w:rsidRPr="009F6AD5">
        <w:rPr>
          <w:rFonts w:ascii="Times New Roman" w:eastAsia="Times New Roman" w:hAnsi="Times New Roman" w:cs="Times New Roman"/>
          <w:sz w:val="24"/>
          <w:szCs w:val="24"/>
        </w:rPr>
        <w:t xml:space="preserve">starting the </w:t>
      </w:r>
      <w:proofErr w:type="gramStart"/>
      <w:r w:rsidR="00B87761" w:rsidRPr="009F6AD5">
        <w:rPr>
          <w:rFonts w:ascii="Times New Roman" w:eastAsia="Times New Roman" w:hAnsi="Times New Roman" w:cs="Times New Roman"/>
          <w:sz w:val="24"/>
          <w:szCs w:val="24"/>
        </w:rPr>
        <w:t>experiments</w:t>
      </w:r>
      <w:proofErr w:type="gramEnd"/>
      <w:r w:rsidR="00B87761" w:rsidRPr="009F6AD5">
        <w:rPr>
          <w:rFonts w:ascii="Times New Roman" w:eastAsia="Times New Roman" w:hAnsi="Times New Roman" w:cs="Times New Roman"/>
          <w:sz w:val="24"/>
          <w:szCs w:val="24"/>
        </w:rPr>
        <w:t xml:space="preserve"> all sample were kept in ambient temperature for </w:t>
      </w:r>
      <w:r w:rsidR="00B23AE1" w:rsidRPr="009F6AD5">
        <w:rPr>
          <w:rFonts w:ascii="Times New Roman" w:eastAsia="Times New Roman" w:hAnsi="Times New Roman" w:cs="Times New Roman"/>
          <w:sz w:val="24"/>
          <w:szCs w:val="24"/>
        </w:rPr>
        <w:t>one hour</w:t>
      </w:r>
      <w:r w:rsidR="00B87761" w:rsidRPr="009F6AD5">
        <w:rPr>
          <w:rFonts w:ascii="Times New Roman" w:eastAsia="Times New Roman" w:hAnsi="Times New Roman" w:cs="Times New Roman"/>
          <w:sz w:val="24"/>
          <w:szCs w:val="24"/>
        </w:rPr>
        <w:t xml:space="preserve"> so the samples </w:t>
      </w:r>
      <w:r w:rsidR="00B23AE1" w:rsidRPr="009F6AD5">
        <w:rPr>
          <w:rFonts w:ascii="Times New Roman" w:eastAsia="Times New Roman" w:hAnsi="Times New Roman" w:cs="Times New Roman"/>
          <w:sz w:val="24"/>
          <w:szCs w:val="24"/>
        </w:rPr>
        <w:t xml:space="preserve">maintains </w:t>
      </w:r>
      <w:r w:rsidR="00B87761" w:rsidRPr="009F6AD5">
        <w:rPr>
          <w:rFonts w:ascii="Times New Roman" w:eastAsia="Times New Roman" w:hAnsi="Times New Roman" w:cs="Times New Roman"/>
          <w:sz w:val="24"/>
          <w:szCs w:val="24"/>
        </w:rPr>
        <w:t>environment temperature.</w:t>
      </w:r>
    </w:p>
    <w:p w:rsidR="00B3637A" w:rsidRPr="009F6AD5" w:rsidRDefault="00916F2B" w:rsidP="00B3637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samples having higher level of moisture content were </w:t>
      </w:r>
      <w:r w:rsidR="00917B94" w:rsidRPr="009F6AD5">
        <w:rPr>
          <w:rFonts w:ascii="Times New Roman" w:eastAsia="Times New Roman" w:hAnsi="Times New Roman" w:cs="Times New Roman"/>
          <w:sz w:val="24"/>
          <w:szCs w:val="24"/>
        </w:rPr>
        <w:t>achieved by</w:t>
      </w:r>
      <w:r w:rsidRPr="009F6AD5">
        <w:rPr>
          <w:rFonts w:ascii="Times New Roman" w:eastAsia="Times New Roman" w:hAnsi="Times New Roman" w:cs="Times New Roman"/>
          <w:sz w:val="24"/>
          <w:szCs w:val="24"/>
        </w:rPr>
        <w:t xml:space="preserve"> adding a distill water and amount water needed </w:t>
      </w:r>
      <w:r w:rsidR="00917B94" w:rsidRPr="009F6AD5">
        <w:rPr>
          <w:rFonts w:ascii="Times New Roman" w:eastAsia="Times New Roman" w:hAnsi="Times New Roman" w:cs="Times New Roman"/>
          <w:sz w:val="24"/>
          <w:szCs w:val="24"/>
        </w:rPr>
        <w:t>achieved</w:t>
      </w:r>
      <w:r w:rsidRPr="009F6AD5">
        <w:rPr>
          <w:rFonts w:ascii="Times New Roman" w:eastAsia="Times New Roman" w:hAnsi="Times New Roman" w:cs="Times New Roman"/>
          <w:sz w:val="24"/>
          <w:szCs w:val="24"/>
        </w:rPr>
        <w:t xml:space="preserve"> that level was calculated by using the formula</w:t>
      </w:r>
    </w:p>
    <w:p w:rsidR="002E0353" w:rsidRPr="009F6AD5" w:rsidRDefault="00B3637A" w:rsidP="00B3637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2"/>
        </w:rPr>
        <w:lastRenderedPageBreak/>
        <w:t>W</w:t>
      </w:r>
      <w:r w:rsidRPr="009F6AD5">
        <w:rPr>
          <w:rFonts w:ascii="Times New Roman" w:eastAsia="Times New Roman" w:hAnsi="Times New Roman" w:cs="Times New Roman"/>
          <w:sz w:val="24"/>
          <w:szCs w:val="22"/>
        </w:rPr>
        <w:t>=</w:t>
      </w:r>
      <w:r w:rsidR="00803BDE" w:rsidRPr="009F6AD5">
        <w:rPr>
          <w:rFonts w:ascii="Times New Roman" w:eastAsia="Times New Roman" w:hAnsi="Times New Roman" w:cs="Times New Roman"/>
          <w:sz w:val="24"/>
          <w:szCs w:val="22"/>
        </w:rPr>
        <w:t xml:space="preserve"> </w:t>
      </w:r>
      <w:r w:rsidRPr="009F6AD5">
        <w:rPr>
          <w:rFonts w:ascii="Times New Roman" w:eastAsia="Times New Roman" w:hAnsi="Times New Roman" w:cs="Times New Roman"/>
          <w:sz w:val="24"/>
          <w:szCs w:val="22"/>
        </w:rPr>
        <w:t xml:space="preserve"> </w:t>
      </w:r>
      <m:oMath>
        <m:f>
          <m:fPr>
            <m:ctrlPr>
              <w:rPr>
                <w:rFonts w:ascii="Cambria Math" w:hAnsi="Cambria Math" w:cs="Times New Roman"/>
                <w:i/>
                <w:sz w:val="24"/>
                <w:szCs w:val="22"/>
              </w:rPr>
            </m:ctrlPr>
          </m:fPr>
          <m:num>
            <m:sSub>
              <m:sSubPr>
                <m:ctrlPr>
                  <w:rPr>
                    <w:rFonts w:ascii="Cambria Math" w:hAnsi="Cambria Math" w:cs="Times New Roman"/>
                    <w:i/>
                    <w:sz w:val="24"/>
                    <w:szCs w:val="22"/>
                  </w:rPr>
                </m:ctrlPr>
              </m:sSubPr>
              <m:e>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M</m:t>
                    </m:r>
                  </m:sub>
                </m:sSub>
                <m:r>
                  <w:rPr>
                    <w:rFonts w:ascii="Cambria Math" w:hAnsi="Cambria Math" w:cs="Times New Roman"/>
                    <w:sz w:val="24"/>
                    <w:szCs w:val="22"/>
                  </w:rPr>
                  <m:t>(F</m:t>
                </m:r>
              </m:e>
              <m:sub>
                <m:r>
                  <w:rPr>
                    <w:rFonts w:ascii="Cambria Math" w:hAnsi="Cambria Math" w:cs="Times New Roman"/>
                    <w:sz w:val="24"/>
                    <w:szCs w:val="22"/>
                  </w:rPr>
                  <m:t>mo</m:t>
                </m:r>
              </m:sub>
            </m:sSub>
            <m:r>
              <w:rPr>
                <w:rFonts w:ascii="Cambria Math" w:hAnsi="Cambria Math" w:cs="Times New Roman"/>
                <w:sz w:val="24"/>
                <w:szCs w:val="22"/>
              </w:rPr>
              <m:t xml:space="preserve">- </m:t>
            </m:r>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mo</m:t>
                </m:r>
              </m:sub>
            </m:sSub>
            <m:r>
              <w:rPr>
                <w:rFonts w:ascii="Cambria Math" w:hAnsi="Cambria Math" w:cs="Times New Roman"/>
                <w:sz w:val="24"/>
                <w:szCs w:val="22"/>
              </w:rPr>
              <m:t>)</m:t>
            </m:r>
          </m:num>
          <m:den>
            <m:sSub>
              <m:sSubPr>
                <m:ctrlPr>
                  <w:rPr>
                    <w:rFonts w:ascii="Cambria Math" w:hAnsi="Cambria Math" w:cs="Times New Roman"/>
                    <w:i/>
                    <w:sz w:val="24"/>
                    <w:szCs w:val="22"/>
                  </w:rPr>
                </m:ctrlPr>
              </m:sSubPr>
              <m:e>
                <m:r>
                  <w:rPr>
                    <w:rFonts w:ascii="Cambria Math" w:hAnsi="Cambria Math" w:cs="Times New Roman"/>
                    <w:sz w:val="24"/>
                    <w:szCs w:val="22"/>
                  </w:rPr>
                  <m:t>I</m:t>
                </m:r>
              </m:e>
              <m:sub>
                <m:r>
                  <w:rPr>
                    <w:rFonts w:ascii="Cambria Math" w:hAnsi="Cambria Math" w:cs="Times New Roman"/>
                    <w:sz w:val="24"/>
                    <w:szCs w:val="22"/>
                  </w:rPr>
                  <m:t xml:space="preserve">mo </m:t>
                </m:r>
              </m:sub>
            </m:sSub>
            <m:r>
              <m:rPr>
                <m:sty m:val="p"/>
              </m:rPr>
              <w:rPr>
                <w:rFonts w:ascii="Cambria Math" w:eastAsia="Times New Roman" w:hAnsi="Cambria Math" w:cs="Times New Roman"/>
                <w:sz w:val="24"/>
                <w:szCs w:val="24"/>
              </w:rPr>
              <m:t>+ 100</m:t>
            </m:r>
          </m:den>
        </m:f>
      </m:oMath>
      <w:r w:rsidRPr="009F6AD5">
        <w:rPr>
          <w:rFonts w:ascii="Times New Roman" w:eastAsia="Times New Roman" w:hAnsi="Times New Roman" w:cs="Times New Roman"/>
          <w:sz w:val="24"/>
          <w:szCs w:val="22"/>
        </w:rPr>
        <w:t xml:space="preserve">                                                            ... </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2</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 xml:space="preserve"> </w:t>
      </w:r>
    </w:p>
    <w:p w:rsidR="00917B94" w:rsidRPr="009F6AD5" w:rsidRDefault="002E0353" w:rsidP="00917B94">
      <w:pPr>
        <w:spacing w:after="0" w:line="360" w:lineRule="auto"/>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Where, </w:t>
      </w:r>
    </w:p>
    <w:p w:rsidR="000D15A2" w:rsidRDefault="00917B94" w:rsidP="009179FA">
      <w:pPr>
        <w:spacing w:after="0" w:line="360" w:lineRule="auto"/>
        <w:ind w:firstLine="63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0D15A2">
        <w:rPr>
          <w:rFonts w:ascii="Times New Roman" w:eastAsia="Times New Roman" w:hAnsi="Times New Roman" w:cs="Times New Roman"/>
          <w:sz w:val="24"/>
          <w:szCs w:val="24"/>
        </w:rPr>
        <w:t xml:space="preserve"> = </w:t>
      </w:r>
      <w:r w:rsidR="00465DC6">
        <w:rPr>
          <w:rFonts w:ascii="Times New Roman" w:eastAsia="Times New Roman" w:hAnsi="Times New Roman" w:cs="Times New Roman"/>
          <w:sz w:val="24"/>
          <w:szCs w:val="24"/>
        </w:rPr>
        <w:t>I</w:t>
      </w:r>
      <w:r w:rsidR="002E0353" w:rsidRPr="009F6AD5">
        <w:rPr>
          <w:rFonts w:ascii="Times New Roman" w:eastAsia="Times New Roman" w:hAnsi="Times New Roman" w:cs="Times New Roman"/>
          <w:sz w:val="24"/>
          <w:szCs w:val="24"/>
        </w:rPr>
        <w:t>nit</w:t>
      </w:r>
      <w:r w:rsidRPr="009F6AD5">
        <w:rPr>
          <w:rFonts w:ascii="Times New Roman" w:eastAsia="Times New Roman" w:hAnsi="Times New Roman" w:cs="Times New Roman"/>
          <w:sz w:val="24"/>
          <w:szCs w:val="24"/>
        </w:rPr>
        <w:t xml:space="preserve">ial mass of the sample in kg; </w:t>
      </w:r>
    </w:p>
    <w:p w:rsidR="000D15A2" w:rsidRDefault="00917B94" w:rsidP="009179FA">
      <w:pPr>
        <w:spacing w:after="0" w:line="360" w:lineRule="auto"/>
        <w:ind w:firstLine="63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r w:rsidR="000D15A2">
        <w:rPr>
          <w:rFonts w:ascii="Times New Roman" w:eastAsia="Times New Roman" w:hAnsi="Times New Roman" w:cs="Times New Roman"/>
          <w:sz w:val="24"/>
          <w:szCs w:val="24"/>
        </w:rPr>
        <w:t xml:space="preserve"> =</w:t>
      </w:r>
      <w:r w:rsidR="00465DC6">
        <w:rPr>
          <w:rFonts w:ascii="Times New Roman" w:eastAsia="Times New Roman" w:hAnsi="Times New Roman" w:cs="Times New Roman"/>
          <w:sz w:val="24"/>
          <w:szCs w:val="24"/>
        </w:rPr>
        <w:t xml:space="preserve"> I</w:t>
      </w:r>
      <w:r w:rsidR="000D15A2">
        <w:rPr>
          <w:rFonts w:ascii="Times New Roman" w:eastAsia="Times New Roman" w:hAnsi="Times New Roman" w:cs="Times New Roman"/>
          <w:sz w:val="24"/>
          <w:szCs w:val="24"/>
        </w:rPr>
        <w:t xml:space="preserve">nitial desired </w:t>
      </w:r>
      <w:r w:rsidR="000D15A2" w:rsidRPr="009F6AD5">
        <w:rPr>
          <w:rFonts w:ascii="Times New Roman" w:eastAsia="Times New Roman" w:hAnsi="Times New Roman" w:cs="Times New Roman"/>
          <w:sz w:val="24"/>
          <w:szCs w:val="24"/>
        </w:rPr>
        <w:t xml:space="preserve">moisture content of sample in % (dry basis) </w:t>
      </w:r>
    </w:p>
    <w:p w:rsidR="000D15A2" w:rsidRDefault="00917B94" w:rsidP="009179FA">
      <w:pPr>
        <w:spacing w:after="0" w:line="360" w:lineRule="auto"/>
        <w:ind w:firstLine="630"/>
        <w:jc w:val="both"/>
        <w:rPr>
          <w:rFonts w:ascii="Times New Roman" w:eastAsia="Times New Roman" w:hAnsi="Times New Roman" w:cs="Times New Roman"/>
          <w:sz w:val="24"/>
          <w:szCs w:val="24"/>
        </w:rPr>
      </w:pPr>
      <w:proofErr w:type="spellStart"/>
      <w:r w:rsidRPr="009F6AD5">
        <w:rPr>
          <w:rFonts w:ascii="Times New Roman" w:eastAsia="Times New Roman" w:hAnsi="Times New Roman" w:cs="Times New Roman"/>
          <w:i/>
          <w:iCs/>
          <w:sz w:val="24"/>
          <w:szCs w:val="24"/>
        </w:rPr>
        <w:t>F</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proofErr w:type="spellEnd"/>
      <w:r w:rsidR="00465DC6">
        <w:rPr>
          <w:rFonts w:ascii="Times New Roman" w:eastAsia="Times New Roman" w:hAnsi="Times New Roman" w:cs="Times New Roman"/>
          <w:sz w:val="24"/>
          <w:szCs w:val="24"/>
        </w:rPr>
        <w:t xml:space="preserve"> = F</w:t>
      </w:r>
      <w:r w:rsidR="000D15A2">
        <w:rPr>
          <w:rFonts w:ascii="Times New Roman" w:eastAsia="Times New Roman" w:hAnsi="Times New Roman" w:cs="Times New Roman"/>
          <w:sz w:val="24"/>
          <w:szCs w:val="24"/>
        </w:rPr>
        <w:t>inal desired</w:t>
      </w:r>
      <w:r w:rsidR="002E0353" w:rsidRPr="009F6AD5">
        <w:rPr>
          <w:rFonts w:ascii="Times New Roman" w:eastAsia="Times New Roman" w:hAnsi="Times New Roman" w:cs="Times New Roman"/>
          <w:sz w:val="24"/>
          <w:szCs w:val="24"/>
        </w:rPr>
        <w:t xml:space="preserve"> moisture content </w:t>
      </w:r>
      <w:r w:rsidR="000D15A2">
        <w:rPr>
          <w:rFonts w:ascii="Times New Roman" w:eastAsia="Times New Roman" w:hAnsi="Times New Roman" w:cs="Times New Roman"/>
          <w:sz w:val="24"/>
          <w:szCs w:val="24"/>
        </w:rPr>
        <w:t xml:space="preserve">of sample in % (dry basis) </w:t>
      </w:r>
    </w:p>
    <w:p w:rsidR="002E0353" w:rsidRPr="009F6AD5" w:rsidRDefault="00917B94" w:rsidP="009179FA">
      <w:pPr>
        <w:spacing w:after="0" w:line="360" w:lineRule="auto"/>
        <w:ind w:firstLine="63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4"/>
        </w:rPr>
        <w:t>W</w:t>
      </w:r>
      <w:r w:rsidR="000D15A2">
        <w:rPr>
          <w:rFonts w:ascii="Times New Roman" w:eastAsia="Times New Roman" w:hAnsi="Times New Roman" w:cs="Times New Roman"/>
          <w:sz w:val="24"/>
          <w:szCs w:val="24"/>
        </w:rPr>
        <w:t xml:space="preserve">= </w:t>
      </w:r>
      <w:r w:rsidR="00465DC6">
        <w:rPr>
          <w:rFonts w:ascii="Times New Roman" w:eastAsia="Times New Roman" w:hAnsi="Times New Roman" w:cs="Times New Roman"/>
          <w:sz w:val="24"/>
          <w:szCs w:val="24"/>
        </w:rPr>
        <w:t>M</w:t>
      </w:r>
      <w:r w:rsidR="002E0353" w:rsidRPr="009F6AD5">
        <w:rPr>
          <w:rFonts w:ascii="Times New Roman" w:eastAsia="Times New Roman" w:hAnsi="Times New Roman" w:cs="Times New Roman"/>
          <w:sz w:val="24"/>
          <w:szCs w:val="24"/>
        </w:rPr>
        <w:t xml:space="preserve">ass of water to be added in kg. </w:t>
      </w:r>
    </w:p>
    <w:p w:rsidR="002E0353" w:rsidRPr="009F6AD5" w:rsidRDefault="00B23AE1" w:rsidP="00F97DCE">
      <w:pPr>
        <w:spacing w:after="0" w:line="360" w:lineRule="auto"/>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Five</w:t>
      </w:r>
      <w:r w:rsidR="009179FA"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levels</w:t>
      </w:r>
      <w:r w:rsidR="000A5F63" w:rsidRPr="009F6AD5">
        <w:rPr>
          <w:rFonts w:ascii="Times New Roman" w:eastAsia="Times New Roman" w:hAnsi="Times New Roman" w:cs="Times New Roman"/>
          <w:sz w:val="24"/>
          <w:szCs w:val="24"/>
        </w:rPr>
        <w:t xml:space="preserve"> of </w:t>
      </w:r>
      <w:r w:rsidRPr="009F6AD5">
        <w:rPr>
          <w:rFonts w:ascii="Times New Roman" w:eastAsia="Times New Roman" w:hAnsi="Times New Roman" w:cs="Times New Roman"/>
          <w:sz w:val="24"/>
          <w:szCs w:val="24"/>
        </w:rPr>
        <w:t>moisture content</w:t>
      </w:r>
      <w:r w:rsidR="002E0353" w:rsidRPr="009F6AD5">
        <w:rPr>
          <w:rFonts w:ascii="Times New Roman" w:eastAsia="Times New Roman" w:hAnsi="Times New Roman" w:cs="Times New Roman"/>
          <w:sz w:val="24"/>
          <w:szCs w:val="24"/>
        </w:rPr>
        <w:t xml:space="preserve"> selec</w:t>
      </w:r>
      <w:r w:rsidRPr="009F6AD5">
        <w:rPr>
          <w:rFonts w:ascii="Times New Roman" w:eastAsia="Times New Roman" w:hAnsi="Times New Roman" w:cs="Times New Roman"/>
          <w:sz w:val="24"/>
          <w:szCs w:val="24"/>
        </w:rPr>
        <w:t>ted for the study of physical and mechanical</w:t>
      </w:r>
      <w:r w:rsidR="002E0353" w:rsidRPr="009F6AD5">
        <w:rPr>
          <w:rFonts w:ascii="Times New Roman" w:eastAsia="Times New Roman" w:hAnsi="Times New Roman" w:cs="Times New Roman"/>
          <w:sz w:val="24"/>
          <w:szCs w:val="24"/>
        </w:rPr>
        <w:t xml:space="preserve"> properties of </w:t>
      </w:r>
      <w:r w:rsidR="00917B94" w:rsidRPr="009F6AD5">
        <w:rPr>
          <w:rFonts w:ascii="Times New Roman" w:eastAsia="Times New Roman" w:hAnsi="Times New Roman" w:cs="Times New Roman"/>
          <w:sz w:val="24"/>
          <w:szCs w:val="24"/>
        </w:rPr>
        <w:t>mustard</w:t>
      </w:r>
      <w:r w:rsidR="00597D6B" w:rsidRPr="009F6AD5">
        <w:rPr>
          <w:rFonts w:ascii="Times New Roman" w:eastAsia="Times New Roman" w:hAnsi="Times New Roman" w:cs="Times New Roman"/>
          <w:sz w:val="24"/>
          <w:szCs w:val="24"/>
        </w:rPr>
        <w:t xml:space="preserve"> seeds were 10</w:t>
      </w:r>
      <w:r w:rsidR="00B34B96" w:rsidRPr="009F6AD5">
        <w:rPr>
          <w:rFonts w:ascii="Times New Roman" w:eastAsia="Times New Roman" w:hAnsi="Times New Roman" w:cs="Times New Roman"/>
          <w:sz w:val="24"/>
          <w:szCs w:val="24"/>
        </w:rPr>
        <w:t>%,</w:t>
      </w:r>
      <w:r w:rsidR="00F97DCE" w:rsidRPr="009F6AD5">
        <w:rPr>
          <w:rFonts w:ascii="Times New Roman" w:eastAsia="Times New Roman" w:hAnsi="Times New Roman" w:cs="Times New Roman"/>
          <w:sz w:val="24"/>
          <w:szCs w:val="24"/>
        </w:rPr>
        <w:t xml:space="preserve"> 12%, 14%, 16% and 18</w:t>
      </w:r>
      <w:r w:rsidR="00597D6B"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 xml:space="preserve">dry </w:t>
      </w:r>
      <w:r w:rsidR="002E0353" w:rsidRPr="009F6AD5">
        <w:rPr>
          <w:rFonts w:ascii="Times New Roman" w:eastAsia="Times New Roman" w:hAnsi="Times New Roman" w:cs="Times New Roman"/>
          <w:sz w:val="24"/>
          <w:szCs w:val="24"/>
        </w:rPr>
        <w:t>b</w:t>
      </w:r>
      <w:r w:rsidR="00B34B96" w:rsidRPr="009F6AD5">
        <w:rPr>
          <w:rFonts w:ascii="Times New Roman" w:eastAsia="Times New Roman" w:hAnsi="Times New Roman" w:cs="Times New Roman"/>
          <w:sz w:val="24"/>
          <w:szCs w:val="24"/>
        </w:rPr>
        <w:t>asis</w:t>
      </w:r>
      <w:r w:rsidR="002E0353" w:rsidRPr="009F6AD5">
        <w:rPr>
          <w:rFonts w:ascii="Times New Roman" w:eastAsia="Times New Roman" w:hAnsi="Times New Roman" w:cs="Times New Roman"/>
          <w:sz w:val="24"/>
          <w:szCs w:val="24"/>
        </w:rPr>
        <w:t>.</w:t>
      </w:r>
      <w:r w:rsidR="00E1231D">
        <w:rPr>
          <w:rFonts w:ascii="Times New Roman" w:eastAsia="Times New Roman" w:hAnsi="Times New Roman" w:cs="Times New Roman"/>
          <w:sz w:val="24"/>
          <w:szCs w:val="24"/>
        </w:rPr>
        <w:t xml:space="preserve"> </w:t>
      </w:r>
      <w:r w:rsidR="00597D6B" w:rsidRPr="009F6AD5">
        <w:rPr>
          <w:rFonts w:ascii="Times New Roman" w:eastAsia="Times New Roman" w:hAnsi="Times New Roman" w:cs="Times New Roman"/>
          <w:sz w:val="24"/>
          <w:szCs w:val="24"/>
        </w:rPr>
        <w:t>At</w:t>
      </w:r>
      <w:r w:rsidR="00917B94" w:rsidRPr="009F6AD5">
        <w:rPr>
          <w:rFonts w:ascii="Times New Roman" w:eastAsia="Times New Roman" w:hAnsi="Times New Roman" w:cs="Times New Roman"/>
          <w:sz w:val="24"/>
          <w:szCs w:val="24"/>
        </w:rPr>
        <w:t xml:space="preserve"> the time of test ambient </w:t>
      </w:r>
      <w:r w:rsidR="00597D6B" w:rsidRPr="009F6AD5">
        <w:rPr>
          <w:rFonts w:ascii="Times New Roman" w:eastAsia="Times New Roman" w:hAnsi="Times New Roman" w:cs="Times New Roman"/>
          <w:sz w:val="24"/>
          <w:szCs w:val="24"/>
        </w:rPr>
        <w:t>temperature</w:t>
      </w:r>
      <w:r w:rsidR="00917B94" w:rsidRPr="009F6AD5">
        <w:rPr>
          <w:rFonts w:ascii="Times New Roman" w:eastAsia="Times New Roman" w:hAnsi="Times New Roman" w:cs="Times New Roman"/>
          <w:sz w:val="24"/>
          <w:szCs w:val="24"/>
        </w:rPr>
        <w:t xml:space="preserve"> and relative humi</w:t>
      </w:r>
      <w:r w:rsidR="00597D6B" w:rsidRPr="009F6AD5">
        <w:rPr>
          <w:rFonts w:ascii="Times New Roman" w:eastAsia="Times New Roman" w:hAnsi="Times New Roman" w:cs="Times New Roman"/>
          <w:sz w:val="24"/>
          <w:szCs w:val="24"/>
        </w:rPr>
        <w:t>di</w:t>
      </w:r>
      <w:r w:rsidR="00654E7E" w:rsidRPr="009F6AD5">
        <w:rPr>
          <w:rFonts w:ascii="Times New Roman" w:eastAsia="Times New Roman" w:hAnsi="Times New Roman" w:cs="Times New Roman"/>
          <w:sz w:val="24"/>
          <w:szCs w:val="24"/>
        </w:rPr>
        <w:t>ty was 20-22°</w:t>
      </w:r>
      <w:r w:rsidR="00917B94" w:rsidRPr="009F6AD5">
        <w:rPr>
          <w:rFonts w:ascii="Times New Roman" w:eastAsia="Times New Roman" w:hAnsi="Times New Roman" w:cs="Times New Roman"/>
          <w:sz w:val="24"/>
          <w:szCs w:val="24"/>
        </w:rPr>
        <w:t>C and 55-56%, respectively.</w:t>
      </w:r>
    </w:p>
    <w:p w:rsidR="00E41C9E" w:rsidRPr="009F6AD5" w:rsidRDefault="00744173" w:rsidP="007F0AC9">
      <w:pPr>
        <w:pStyle w:val="ListParagraph"/>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Seed diameter and surface area</w:t>
      </w:r>
      <w:r w:rsidR="001E0C80" w:rsidRPr="009F6AD5">
        <w:rPr>
          <w:rFonts w:ascii="Times New Roman" w:hAnsi="Times New Roman" w:cs="Times New Roman"/>
          <w:b/>
          <w:bCs/>
          <w:sz w:val="24"/>
          <w:szCs w:val="22"/>
        </w:rPr>
        <w:t xml:space="preserve"> </w:t>
      </w:r>
    </w:p>
    <w:p w:rsidR="00E41C9E" w:rsidRPr="009F6AD5" w:rsidRDefault="00E41C9E" w:rsidP="00E41C9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Size of mustard seeds were generally measured in terms of </w:t>
      </w:r>
      <w:r w:rsidR="00744173" w:rsidRPr="009F6AD5">
        <w:rPr>
          <w:rFonts w:ascii="Times New Roman" w:hAnsi="Times New Roman" w:cs="Times New Roman"/>
          <w:sz w:val="24"/>
          <w:szCs w:val="22"/>
        </w:rPr>
        <w:t xml:space="preserve">diameter. </w:t>
      </w:r>
      <w:r w:rsidRPr="009F6AD5">
        <w:rPr>
          <w:rFonts w:ascii="Times New Roman" w:hAnsi="Times New Roman" w:cs="Times New Roman"/>
          <w:sz w:val="24"/>
          <w:szCs w:val="22"/>
        </w:rPr>
        <w:t xml:space="preserve">Digital </w:t>
      </w:r>
      <w:proofErr w:type="spellStart"/>
      <w:r w:rsidRPr="009F6AD5">
        <w:rPr>
          <w:rFonts w:ascii="Times New Roman" w:hAnsi="Times New Roman" w:cs="Times New Roman"/>
          <w:sz w:val="24"/>
          <w:szCs w:val="22"/>
        </w:rPr>
        <w:t>vernier</w:t>
      </w:r>
      <w:proofErr w:type="spellEnd"/>
      <w:r w:rsidRPr="009F6AD5">
        <w:rPr>
          <w:rFonts w:ascii="Times New Roman" w:hAnsi="Times New Roman" w:cs="Times New Roman"/>
          <w:sz w:val="24"/>
          <w:szCs w:val="22"/>
        </w:rPr>
        <w:t xml:space="preserve"> </w:t>
      </w:r>
      <w:r w:rsidR="00744173" w:rsidRPr="009F6AD5">
        <w:rPr>
          <w:rFonts w:ascii="Times New Roman" w:hAnsi="Times New Roman" w:cs="Times New Roman"/>
          <w:sz w:val="24"/>
          <w:szCs w:val="22"/>
        </w:rPr>
        <w:t xml:space="preserve">caliper </w:t>
      </w:r>
      <w:r w:rsidR="00D102C2" w:rsidRPr="009F6AD5">
        <w:rPr>
          <w:rFonts w:ascii="Times New Roman" w:hAnsi="Times New Roman" w:cs="Times New Roman"/>
          <w:sz w:val="24"/>
          <w:szCs w:val="22"/>
        </w:rPr>
        <w:t xml:space="preserve">with accuracy 0.01 mm </w:t>
      </w:r>
      <w:r w:rsidRPr="009F6AD5">
        <w:rPr>
          <w:rFonts w:ascii="Times New Roman" w:hAnsi="Times New Roman" w:cs="Times New Roman"/>
          <w:sz w:val="24"/>
          <w:szCs w:val="22"/>
        </w:rPr>
        <w:t>was used to measure the size of seeds</w:t>
      </w:r>
      <w:r w:rsidR="00DC6BA7" w:rsidRPr="009F6AD5">
        <w:rPr>
          <w:rFonts w:ascii="Times New Roman" w:hAnsi="Times New Roman" w:cs="Times New Roman"/>
          <w:sz w:val="24"/>
          <w:szCs w:val="22"/>
        </w:rPr>
        <w:t xml:space="preserve"> (Fig.1)</w:t>
      </w:r>
      <w:r w:rsidRPr="009F6AD5">
        <w:rPr>
          <w:rFonts w:ascii="Times New Roman" w:hAnsi="Times New Roman" w:cs="Times New Roman"/>
          <w:sz w:val="24"/>
          <w:szCs w:val="22"/>
        </w:rPr>
        <w:t>. Hundred seeds were selected to measure the size</w:t>
      </w:r>
      <w:r w:rsidR="001E0C80" w:rsidRPr="009F6AD5">
        <w:rPr>
          <w:rFonts w:ascii="Times New Roman" w:hAnsi="Times New Roman" w:cs="Times New Roman"/>
          <w:sz w:val="24"/>
          <w:szCs w:val="22"/>
        </w:rPr>
        <w:t xml:space="preserve"> up to one decimal point, measured diameter of seed was used to measur</w:t>
      </w:r>
      <w:r w:rsidR="00D949AE">
        <w:rPr>
          <w:rFonts w:ascii="Times New Roman" w:hAnsi="Times New Roman" w:cs="Times New Roman"/>
          <w:sz w:val="24"/>
          <w:szCs w:val="22"/>
        </w:rPr>
        <w:t>e the surface area of seeds and equation 3 was used to determine the surface area of seeds</w:t>
      </w:r>
    </w:p>
    <w:p w:rsidR="001E0C80" w:rsidRPr="009F6AD5" w:rsidRDefault="001E0C80" w:rsidP="001E0C80">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A = πD</w:t>
      </w:r>
      <w:r w:rsidRPr="009F6AD5">
        <w:rPr>
          <w:rFonts w:ascii="Times New Roman" w:hAnsi="Times New Roman" w:cs="Times New Roman"/>
          <w:i/>
          <w:iCs/>
          <w:sz w:val="24"/>
          <w:szCs w:val="22"/>
          <w:vertAlign w:val="superscript"/>
        </w:rPr>
        <w:t>2</w:t>
      </w:r>
      <w:r w:rsidRPr="009F6AD5">
        <w:rPr>
          <w:rFonts w:ascii="Times New Roman" w:hAnsi="Times New Roman" w:cs="Times New Roman"/>
          <w:sz w:val="24"/>
          <w:szCs w:val="22"/>
          <w:vertAlign w:val="superscript"/>
        </w:rPr>
        <w:t xml:space="preserve">    </w:t>
      </w:r>
      <w:r w:rsidRPr="009F6AD5">
        <w:rPr>
          <w:rFonts w:ascii="Times New Roman" w:hAnsi="Times New Roman" w:cs="Times New Roman"/>
          <w:sz w:val="24"/>
          <w:szCs w:val="22"/>
        </w:rPr>
        <w:t xml:space="preserve">            </w:t>
      </w:r>
      <w:proofErr w:type="gramStart"/>
      <w:r w:rsidRPr="009F6AD5">
        <w:rPr>
          <w:rFonts w:ascii="Times New Roman" w:hAnsi="Times New Roman" w:cs="Times New Roman"/>
          <w:sz w:val="24"/>
          <w:szCs w:val="22"/>
        </w:rPr>
        <w:t>….(</w:t>
      </w:r>
      <w:proofErr w:type="gramEnd"/>
      <w:r w:rsidRPr="009F6AD5">
        <w:rPr>
          <w:rFonts w:ascii="Times New Roman" w:hAnsi="Times New Roman" w:cs="Times New Roman"/>
          <w:sz w:val="24"/>
          <w:szCs w:val="22"/>
        </w:rPr>
        <w:t>3)</w:t>
      </w:r>
    </w:p>
    <w:p w:rsidR="001E0C80" w:rsidRPr="009F6AD5" w:rsidRDefault="001E0C80" w:rsidP="001E0C80">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Where,</w:t>
      </w:r>
    </w:p>
    <w:p w:rsidR="001E0C80" w:rsidRPr="009F6AD5" w:rsidRDefault="001E0C80" w:rsidP="001E0C80">
      <w:pPr>
        <w:spacing w:after="0" w:line="360" w:lineRule="auto"/>
        <w:rPr>
          <w:rFonts w:ascii="Times New Roman" w:hAnsi="Times New Roman" w:cs="Times New Roman"/>
          <w:sz w:val="24"/>
          <w:szCs w:val="22"/>
          <w:vertAlign w:val="superscript"/>
        </w:rPr>
      </w:pPr>
      <w:r w:rsidRPr="009F6AD5">
        <w:rPr>
          <w:rFonts w:ascii="Times New Roman" w:hAnsi="Times New Roman" w:cs="Times New Roman"/>
          <w:i/>
          <w:iCs/>
          <w:sz w:val="24"/>
          <w:szCs w:val="22"/>
        </w:rPr>
        <w:t>A</w:t>
      </w:r>
      <w:r w:rsidRPr="009F6AD5">
        <w:rPr>
          <w:rFonts w:ascii="Times New Roman" w:hAnsi="Times New Roman" w:cs="Times New Roman"/>
          <w:sz w:val="24"/>
          <w:szCs w:val="22"/>
        </w:rPr>
        <w:t xml:space="preserve"> = Surface area of seeds, mm</w:t>
      </w:r>
      <w:r w:rsidRPr="009F6AD5">
        <w:rPr>
          <w:rFonts w:ascii="Times New Roman" w:hAnsi="Times New Roman" w:cs="Times New Roman"/>
          <w:sz w:val="24"/>
          <w:szCs w:val="22"/>
          <w:vertAlign w:val="superscript"/>
        </w:rPr>
        <w:t>2</w:t>
      </w:r>
    </w:p>
    <w:p w:rsidR="001E0C80" w:rsidRPr="009F6AD5" w:rsidRDefault="001E0C80" w:rsidP="001E0C80">
      <w:pPr>
        <w:spacing w:after="0" w:line="360" w:lineRule="auto"/>
        <w:rPr>
          <w:noProof/>
        </w:rPr>
      </w:pPr>
      <w:r w:rsidRPr="009F6AD5">
        <w:rPr>
          <w:rFonts w:ascii="Times New Roman" w:hAnsi="Times New Roman" w:cs="Times New Roman"/>
          <w:i/>
          <w:iCs/>
          <w:sz w:val="24"/>
          <w:szCs w:val="22"/>
        </w:rPr>
        <w:t>D</w:t>
      </w:r>
      <w:r w:rsidRPr="009F6AD5">
        <w:rPr>
          <w:rFonts w:ascii="Times New Roman" w:hAnsi="Times New Roman" w:cs="Times New Roman"/>
          <w:sz w:val="24"/>
          <w:szCs w:val="22"/>
        </w:rPr>
        <w:t xml:space="preserve"> = Diameter of seed, mm</w:t>
      </w:r>
    </w:p>
    <w:p w:rsidR="005F2B3F" w:rsidRPr="009F6AD5" w:rsidRDefault="00B4309C" w:rsidP="005F2B3F">
      <w:pPr>
        <w:spacing w:after="0" w:line="360" w:lineRule="auto"/>
        <w:jc w:val="center"/>
        <w:rPr>
          <w:noProof/>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12.05pt;margin-top:171.55pt;width:250.45pt;height:32.55pt;z-index:251658240" stroked="f">
            <v:textbox style="mso-next-textbox:#_x0000_s1028">
              <w:txbxContent>
                <w:p w:rsidR="00E33058" w:rsidRPr="005527ED" w:rsidRDefault="00E33058" w:rsidP="005F2B3F">
                  <w:pPr>
                    <w:pStyle w:val="NormalWeb"/>
                    <w:rPr>
                      <w:noProof/>
                    </w:rPr>
                  </w:pPr>
                  <w:r w:rsidRPr="005527ED">
                    <w:rPr>
                      <w:b/>
                      <w:bCs/>
                    </w:rPr>
                    <w:t>Fig. 1</w:t>
                  </w:r>
                  <w:r w:rsidRPr="005527ED">
                    <w:t>Measurement of the dimensions of seeds</w:t>
                  </w:r>
                </w:p>
                <w:p w:rsidR="00E33058" w:rsidRDefault="00E33058"/>
              </w:txbxContent>
            </v:textbox>
          </v:shape>
        </w:pict>
      </w:r>
      <w:r w:rsidR="005F2B3F" w:rsidRPr="009F6AD5">
        <w:rPr>
          <w:noProof/>
        </w:rPr>
        <w:drawing>
          <wp:inline distT="0" distB="0" distL="0" distR="0">
            <wp:extent cx="1708148" cy="2440940"/>
            <wp:effectExtent l="381000" t="0" r="368302" b="0"/>
            <wp:docPr id="14" name="Picture 10" descr="C:\Users\user\Downloads\WhatsApp Image 2025-12-09 at 2.40.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12-09 at 2.40.58 PM.jpeg"/>
                    <pic:cNvPicPr>
                      <a:picLocks noChangeAspect="1" noChangeArrowheads="1"/>
                    </pic:cNvPicPr>
                  </pic:nvPicPr>
                  <pic:blipFill>
                    <a:blip r:embed="rId6" cstate="print"/>
                    <a:srcRect/>
                    <a:stretch>
                      <a:fillRect/>
                    </a:stretch>
                  </pic:blipFill>
                  <pic:spPr bwMode="auto">
                    <a:xfrm rot="5400000" flipH="1" flipV="1">
                      <a:off x="0" y="0"/>
                      <a:ext cx="1716327" cy="2452627"/>
                    </a:xfrm>
                    <a:prstGeom prst="rect">
                      <a:avLst/>
                    </a:prstGeom>
                    <a:noFill/>
                    <a:ln w="9525">
                      <a:noFill/>
                      <a:miter lim="800000"/>
                      <a:headEnd/>
                      <a:tailEnd/>
                    </a:ln>
                  </pic:spPr>
                </pic:pic>
              </a:graphicData>
            </a:graphic>
          </wp:inline>
        </w:drawing>
      </w:r>
    </w:p>
    <w:p w:rsidR="009D1D3F" w:rsidRPr="009F6AD5" w:rsidRDefault="009D1D3F"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Bulk density</w:t>
      </w:r>
    </w:p>
    <w:p w:rsidR="00640682" w:rsidRPr="009F6AD5" w:rsidRDefault="003C492A" w:rsidP="00640682">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Bulk density of mustard seeds was </w:t>
      </w:r>
      <w:proofErr w:type="spellStart"/>
      <w:r w:rsidRPr="009F6AD5">
        <w:rPr>
          <w:rFonts w:ascii="Times New Roman" w:hAnsi="Times New Roman" w:cs="Times New Roman"/>
          <w:sz w:val="24"/>
          <w:szCs w:val="22"/>
        </w:rPr>
        <w:t>analysed</w:t>
      </w:r>
      <w:proofErr w:type="spellEnd"/>
      <w:r w:rsidRPr="009F6AD5">
        <w:rPr>
          <w:rFonts w:ascii="Times New Roman" w:hAnsi="Times New Roman" w:cs="Times New Roman"/>
          <w:sz w:val="24"/>
          <w:szCs w:val="22"/>
        </w:rPr>
        <w:t xml:space="preserve"> by using the cylindrical container. A </w:t>
      </w:r>
      <w:proofErr w:type="gramStart"/>
      <w:r w:rsidRPr="009F6AD5">
        <w:rPr>
          <w:rFonts w:ascii="Times New Roman" w:hAnsi="Times New Roman" w:cs="Times New Roman"/>
          <w:sz w:val="24"/>
          <w:szCs w:val="22"/>
        </w:rPr>
        <w:t xml:space="preserve">500 </w:t>
      </w:r>
      <w:r w:rsidR="00DC6BA7" w:rsidRPr="009F6AD5">
        <w:rPr>
          <w:rFonts w:ascii="Times New Roman" w:hAnsi="Times New Roman" w:cs="Times New Roman"/>
          <w:sz w:val="24"/>
          <w:szCs w:val="22"/>
        </w:rPr>
        <w:t>milliliter</w:t>
      </w:r>
      <w:proofErr w:type="gramEnd"/>
      <w:r w:rsidRPr="009F6AD5">
        <w:rPr>
          <w:rFonts w:ascii="Times New Roman" w:hAnsi="Times New Roman" w:cs="Times New Roman"/>
          <w:sz w:val="24"/>
          <w:szCs w:val="22"/>
        </w:rPr>
        <w:t xml:space="preserve"> container was filled thoroughly without any compaction and its weight was taken. The bulk </w:t>
      </w:r>
      <w:r w:rsidRPr="009F6AD5">
        <w:rPr>
          <w:rFonts w:ascii="Times New Roman" w:hAnsi="Times New Roman" w:cs="Times New Roman"/>
          <w:sz w:val="24"/>
          <w:szCs w:val="22"/>
        </w:rPr>
        <w:lastRenderedPageBreak/>
        <w:t>density of seeds was calculated by using the following standard relationship (Sahay and Singh, 1996).</w:t>
      </w:r>
    </w:p>
    <w:p w:rsidR="00120E8C" w:rsidRPr="009F6AD5" w:rsidRDefault="001B5E57" w:rsidP="00120E8C">
      <w:pPr>
        <w:spacing w:after="0" w:line="360" w:lineRule="auto"/>
        <w:jc w:val="center"/>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i/>
          <w:iCs/>
          <w:sz w:val="24"/>
          <w:szCs w:val="22"/>
        </w:rPr>
        <w:t xml:space="preserve">  </w:t>
      </w:r>
      <w:r w:rsidR="00120E8C" w:rsidRPr="009F6AD5">
        <w:rPr>
          <w:rFonts w:ascii="Times New Roman" w:hAnsi="Times New Roman" w:cs="Times New Roman"/>
          <w:i/>
          <w:iCs/>
          <w:sz w:val="24"/>
          <w:szCs w:val="22"/>
        </w:rPr>
        <w:t>=</w:t>
      </w:r>
      <w:proofErr w:type="gramEnd"/>
      <w:r w:rsidR="00120E8C" w:rsidRPr="009F6AD5">
        <w:rPr>
          <w:rFonts w:ascii="Times New Roman" w:hAnsi="Times New Roman" w:cs="Times New Roman"/>
          <w:i/>
          <w:iCs/>
          <w:sz w:val="24"/>
          <w:szCs w:val="22"/>
        </w:rPr>
        <w:t xml:space="preserve"> </w:t>
      </w:r>
      <m:oMath>
        <m:f>
          <m:fPr>
            <m:ctrlPr>
              <w:rPr>
                <w:rFonts w:ascii="Cambria Math" w:hAnsi="Times New Roman" w:cs="Times New Roman"/>
                <w:i/>
                <w:iCs/>
                <w:sz w:val="24"/>
                <w:szCs w:val="22"/>
              </w:rPr>
            </m:ctrlPr>
          </m:fPr>
          <m:num>
            <m:r>
              <w:rPr>
                <w:rFonts w:ascii="Cambria Math" w:hAnsi="Cambria Math" w:cs="Times New Roman"/>
                <w:sz w:val="24"/>
                <w:szCs w:val="22"/>
              </w:rPr>
              <m:t>M</m:t>
            </m:r>
          </m:num>
          <m:den>
            <m:r>
              <w:rPr>
                <w:rFonts w:ascii="Cambria Math" w:hAnsi="Cambria Math" w:cs="Times New Roman"/>
                <w:sz w:val="24"/>
                <w:szCs w:val="22"/>
              </w:rPr>
              <m:t>V</m:t>
            </m:r>
          </m:den>
        </m:f>
      </m:oMath>
      <w:r w:rsidR="001E0C80" w:rsidRPr="009F6AD5">
        <w:rPr>
          <w:rFonts w:ascii="Times New Roman" w:eastAsiaTheme="minorEastAsia" w:hAnsi="Times New Roman" w:cs="Times New Roman"/>
          <w:sz w:val="24"/>
          <w:szCs w:val="22"/>
        </w:rPr>
        <w:t xml:space="preserve">               … (4</w:t>
      </w:r>
      <w:r w:rsidR="00120E8C" w:rsidRPr="009F6AD5">
        <w:rPr>
          <w:rFonts w:ascii="Times New Roman" w:eastAsiaTheme="minorEastAsia" w:hAnsi="Times New Roman" w:cs="Times New Roman"/>
          <w:sz w:val="24"/>
          <w:szCs w:val="22"/>
        </w:rPr>
        <w:t>)</w:t>
      </w:r>
    </w:p>
    <w:p w:rsidR="00675501" w:rsidRPr="009F6AD5" w:rsidRDefault="00675501" w:rsidP="00675501">
      <w:pPr>
        <w:spacing w:after="0" w:line="360" w:lineRule="auto"/>
        <w:rPr>
          <w:rFonts w:ascii="Times New Roman" w:eastAsiaTheme="minorEastAsia" w:hAnsi="Times New Roman" w:cs="Times New Roman"/>
          <w:sz w:val="24"/>
          <w:szCs w:val="22"/>
        </w:rPr>
      </w:pPr>
      <w:r w:rsidRPr="009F6AD5">
        <w:rPr>
          <w:rFonts w:ascii="Times New Roman" w:eastAsiaTheme="minorEastAsia" w:hAnsi="Times New Roman" w:cs="Times New Roman"/>
          <w:sz w:val="24"/>
          <w:szCs w:val="22"/>
        </w:rPr>
        <w:t>Where,</w:t>
      </w:r>
    </w:p>
    <w:p w:rsidR="001B5E57" w:rsidRPr="009F6AD5" w:rsidRDefault="001B5E57" w:rsidP="00675501">
      <w:pPr>
        <w:spacing w:after="0" w:line="360" w:lineRule="auto"/>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 Bulk density, g cm</w:t>
      </w:r>
      <w:r w:rsidRPr="009F6AD5">
        <w:rPr>
          <w:rFonts w:ascii="Times New Roman" w:hAnsi="Times New Roman" w:cs="Times New Roman"/>
          <w:sz w:val="24"/>
          <w:szCs w:val="22"/>
          <w:vertAlign w:val="superscript"/>
        </w:rPr>
        <w:t>-3</w:t>
      </w:r>
    </w:p>
    <w:p w:rsidR="00675501"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9F6AD5">
        <w:rPr>
          <w:rFonts w:ascii="Times New Roman" w:hAnsi="Times New Roman" w:cs="Times New Roman"/>
          <w:sz w:val="24"/>
          <w:szCs w:val="22"/>
        </w:rPr>
        <w:t xml:space="preserve"> = Mass of seeds, g and </w:t>
      </w:r>
    </w:p>
    <w:p w:rsidR="0097049A"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V</w:t>
      </w:r>
      <w:r w:rsidRPr="009F6AD5">
        <w:rPr>
          <w:rFonts w:ascii="Times New Roman" w:hAnsi="Times New Roman" w:cs="Times New Roman"/>
          <w:sz w:val="24"/>
          <w:szCs w:val="22"/>
        </w:rPr>
        <w:t xml:space="preserve"> = Volume of seeds, cm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w:t>
      </w:r>
    </w:p>
    <w:p w:rsidR="00D27C0F" w:rsidRPr="009F6AD5" w:rsidRDefault="00D27C0F" w:rsidP="007F0AC9">
      <w:pPr>
        <w:pStyle w:val="ListParagraph"/>
        <w:numPr>
          <w:ilvl w:val="0"/>
          <w:numId w:val="15"/>
        </w:numPr>
        <w:spacing w:after="0" w:line="360" w:lineRule="auto"/>
        <w:jc w:val="both"/>
        <w:rPr>
          <w:rFonts w:ascii="Times New Roman" w:hAnsi="Times New Roman" w:cs="Times New Roman"/>
          <w:sz w:val="24"/>
          <w:szCs w:val="22"/>
        </w:rPr>
      </w:pPr>
      <w:r w:rsidRPr="009F6AD5">
        <w:rPr>
          <w:rFonts w:ascii="Times New Roman" w:hAnsi="Times New Roman" w:cs="Times New Roman"/>
          <w:b/>
          <w:bCs/>
          <w:sz w:val="24"/>
          <w:szCs w:val="22"/>
        </w:rPr>
        <w:t xml:space="preserve">True Density </w:t>
      </w:r>
    </w:p>
    <w:p w:rsidR="000F2840" w:rsidRPr="009F6AD5" w:rsidRDefault="000F2840"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Actual density (true density) of the seeds was calculated the using the toluene (C7H8) di</w:t>
      </w:r>
      <w:r w:rsidR="00D03029">
        <w:rPr>
          <w:rFonts w:ascii="Times New Roman" w:hAnsi="Times New Roman" w:cs="Times New Roman"/>
          <w:sz w:val="24"/>
          <w:szCs w:val="22"/>
        </w:rPr>
        <w:t xml:space="preserve">splacement procedure and </w:t>
      </w:r>
      <w:r w:rsidR="001E0C80" w:rsidRPr="009F6AD5">
        <w:rPr>
          <w:rFonts w:ascii="Times New Roman" w:hAnsi="Times New Roman" w:cs="Times New Roman"/>
          <w:sz w:val="24"/>
          <w:szCs w:val="22"/>
        </w:rPr>
        <w:t>equation (5</w:t>
      </w:r>
      <w:r w:rsidRPr="009F6AD5">
        <w:rPr>
          <w:rFonts w:ascii="Times New Roman" w:hAnsi="Times New Roman" w:cs="Times New Roman"/>
          <w:sz w:val="24"/>
          <w:szCs w:val="22"/>
        </w:rPr>
        <w:t>) was used to calculate the actual density. The ratio of the sample's mass in air to its volume was used to determine the true density.</w:t>
      </w:r>
    </w:p>
    <w:p w:rsidR="00962498" w:rsidRPr="009F6AD5" w:rsidRDefault="00B4309C" w:rsidP="001E0C80">
      <w:pPr>
        <w:spacing w:after="0" w:line="360" w:lineRule="auto"/>
        <w:jc w:val="center"/>
      </w:pPr>
      <m:oMath>
        <m:sSub>
          <m:sSubPr>
            <m:ctrlPr>
              <w:rPr>
                <w:rFonts w:ascii="Cambria Math" w:hAnsi="Cambria Math" w:cs="Times New Roman"/>
                <w:i/>
                <w:sz w:val="24"/>
                <w:szCs w:val="22"/>
              </w:rPr>
            </m:ctrlPr>
          </m:sSubPr>
          <m:e>
            <m:r>
              <w:rPr>
                <w:rFonts w:ascii="Cambria Math" w:hAnsi="Cambria Math" w:cs="Times New Roman"/>
                <w:sz w:val="24"/>
                <w:szCs w:val="22"/>
              </w:rPr>
              <m:t>ρ</m:t>
            </m:r>
          </m:e>
          <m:sub>
            <m:r>
              <w:rPr>
                <w:rFonts w:ascii="Cambria Math" w:hAnsi="Cambria Math" w:cs="Times New Roman"/>
                <w:sz w:val="24"/>
                <w:szCs w:val="22"/>
              </w:rPr>
              <m:t>t</m:t>
            </m:r>
          </m:sub>
        </m:sSub>
        <m:r>
          <w:rPr>
            <w:rFonts w:ascii="Cambria Math" w:hAnsi="Cambria Math" w:cs="Cambria Math"/>
          </w:rPr>
          <m:t>=</m:t>
        </m:r>
        <m:f>
          <m:fPr>
            <m:ctrlPr>
              <w:rPr>
                <w:rFonts w:ascii="Cambria Math" w:hAnsi="Cambria Math" w:cs="Times New Roman"/>
                <w:i/>
                <w:sz w:val="24"/>
                <w:szCs w:val="22"/>
              </w:rPr>
            </m:ctrlPr>
          </m:fPr>
          <m:num>
            <m:r>
              <w:rPr>
                <w:rFonts w:ascii="Cambria Math" w:hAnsi="Cambria Math" w:cs="Times New Roman"/>
                <w:sz w:val="24"/>
                <w:szCs w:val="22"/>
              </w:rPr>
              <m:t>m</m:t>
            </m:r>
          </m:num>
          <m:den>
            <m:sSub>
              <m:sSubPr>
                <m:ctrlPr>
                  <w:rPr>
                    <w:rFonts w:ascii="Cambria Math" w:hAnsi="Cambria Math" w:cs="Times New Roman"/>
                    <w:i/>
                    <w:sz w:val="24"/>
                    <w:szCs w:val="22"/>
                  </w:rPr>
                </m:ctrlPr>
              </m:sSubPr>
              <m:e>
                <m:r>
                  <w:rPr>
                    <w:rFonts w:ascii="Cambria Math" w:hAnsi="Cambria Math" w:cs="Times New Roman"/>
                    <w:sz w:val="24"/>
                    <w:szCs w:val="22"/>
                  </w:rPr>
                  <m:t>V</m:t>
                </m:r>
              </m:e>
              <m:sub>
                <m:r>
                  <w:rPr>
                    <w:rFonts w:ascii="Cambria Math" w:hAnsi="Cambria Math" w:cs="Times New Roman"/>
                    <w:sz w:val="24"/>
                    <w:szCs w:val="22"/>
                  </w:rPr>
                  <m:t>t</m:t>
                </m:r>
              </m:sub>
            </m:sSub>
          </m:den>
        </m:f>
      </m:oMath>
      <w:r w:rsidR="001E0C80" w:rsidRPr="009F6AD5">
        <w:rPr>
          <w:rFonts w:eastAsiaTheme="minorEastAsia"/>
          <w:sz w:val="24"/>
          <w:szCs w:val="22"/>
        </w:rPr>
        <w:t xml:space="preserve">                            </w:t>
      </w:r>
      <w:r w:rsidR="001E0C80" w:rsidRPr="009F6AD5">
        <w:rPr>
          <w:rFonts w:ascii="Times New Roman" w:eastAsiaTheme="minorEastAsia" w:hAnsi="Times New Roman" w:cs="Times New Roman"/>
          <w:sz w:val="24"/>
          <w:szCs w:val="22"/>
        </w:rPr>
        <w:t>….. (5)</w:t>
      </w:r>
    </w:p>
    <w:p w:rsidR="0071722E"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Where, </w:t>
      </w:r>
    </w:p>
    <w:p w:rsidR="00D27C0F" w:rsidRPr="009F6AD5" w:rsidRDefault="00895596" w:rsidP="00675501">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t</w:t>
      </w:r>
      <w:proofErr w:type="spellEnd"/>
      <w:r w:rsidR="00465DC6">
        <w:rPr>
          <w:rFonts w:ascii="Times New Roman" w:hAnsi="Times New Roman" w:cs="Times New Roman"/>
          <w:sz w:val="24"/>
          <w:szCs w:val="22"/>
        </w:rPr>
        <w:t xml:space="preserve"> = T</w:t>
      </w:r>
      <w:r w:rsidRPr="009F6AD5">
        <w:rPr>
          <w:rFonts w:ascii="Times New Roman" w:hAnsi="Times New Roman" w:cs="Times New Roman"/>
          <w:sz w:val="24"/>
          <w:szCs w:val="22"/>
        </w:rPr>
        <w:t>rue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rsidR="00D27C0F" w:rsidRPr="009F6AD5"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00465DC6">
        <w:rPr>
          <w:rFonts w:ascii="Times New Roman" w:hAnsi="Times New Roman" w:cs="Times New Roman"/>
          <w:sz w:val="24"/>
          <w:szCs w:val="22"/>
        </w:rPr>
        <w:t xml:space="preserve"> = M</w:t>
      </w:r>
      <w:r w:rsidRPr="009F6AD5">
        <w:rPr>
          <w:rFonts w:ascii="Times New Roman" w:hAnsi="Times New Roman" w:cs="Times New Roman"/>
          <w:sz w:val="24"/>
          <w:szCs w:val="22"/>
        </w:rPr>
        <w:t xml:space="preserve">ass of sample, kg; </w:t>
      </w:r>
    </w:p>
    <w:p w:rsidR="00D27C0F"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V</w:t>
      </w:r>
      <w:r w:rsidRPr="009F6AD5">
        <w:rPr>
          <w:rFonts w:ascii="Times New Roman" w:hAnsi="Times New Roman" w:cs="Times New Roman"/>
          <w:i/>
          <w:iCs/>
          <w:sz w:val="24"/>
          <w:szCs w:val="22"/>
          <w:vertAlign w:val="subscript"/>
        </w:rPr>
        <w:t>t</w:t>
      </w:r>
      <w:r w:rsidRPr="009F6AD5">
        <w:rPr>
          <w:rFonts w:ascii="Times New Roman" w:hAnsi="Times New Roman" w:cs="Times New Roman"/>
          <w:i/>
          <w:iCs/>
          <w:sz w:val="24"/>
          <w:szCs w:val="22"/>
        </w:rPr>
        <w:t xml:space="preserve"> </w:t>
      </w:r>
      <w:r w:rsidR="00465DC6">
        <w:rPr>
          <w:rFonts w:ascii="Times New Roman" w:hAnsi="Times New Roman" w:cs="Times New Roman"/>
          <w:sz w:val="24"/>
          <w:szCs w:val="22"/>
        </w:rPr>
        <w:t>= V</w:t>
      </w:r>
      <w:r w:rsidRPr="009F6AD5">
        <w:rPr>
          <w:rFonts w:ascii="Times New Roman" w:hAnsi="Times New Roman" w:cs="Times New Roman"/>
          <w:sz w:val="24"/>
          <w:szCs w:val="22"/>
        </w:rPr>
        <w:t>olume of the toluene displaced by the sample, 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rsidR="00D03029" w:rsidRDefault="00D03029" w:rsidP="00675501">
      <w:pPr>
        <w:spacing w:after="0" w:line="360" w:lineRule="auto"/>
        <w:jc w:val="both"/>
        <w:rPr>
          <w:rFonts w:ascii="Times New Roman" w:hAnsi="Times New Roman" w:cs="Times New Roman"/>
          <w:sz w:val="24"/>
          <w:szCs w:val="22"/>
        </w:rPr>
      </w:pPr>
    </w:p>
    <w:p w:rsidR="00D03029" w:rsidRDefault="00D03029" w:rsidP="00675501">
      <w:pPr>
        <w:spacing w:after="0" w:line="360" w:lineRule="auto"/>
        <w:jc w:val="both"/>
        <w:rPr>
          <w:rFonts w:ascii="Times New Roman" w:hAnsi="Times New Roman" w:cs="Times New Roman"/>
          <w:sz w:val="24"/>
          <w:szCs w:val="22"/>
        </w:rPr>
      </w:pPr>
    </w:p>
    <w:p w:rsidR="00D03029" w:rsidRPr="009F6AD5" w:rsidRDefault="00D03029" w:rsidP="00675501">
      <w:pPr>
        <w:spacing w:after="0" w:line="360" w:lineRule="auto"/>
        <w:jc w:val="both"/>
        <w:rPr>
          <w:rFonts w:ascii="Times New Roman" w:hAnsi="Times New Roman" w:cs="Times New Roman"/>
          <w:sz w:val="24"/>
          <w:szCs w:val="22"/>
        </w:rPr>
      </w:pPr>
    </w:p>
    <w:p w:rsidR="00D27C0F" w:rsidRPr="009F6AD5" w:rsidRDefault="00D27C0F" w:rsidP="007F0AC9">
      <w:pPr>
        <w:pStyle w:val="ListParagraph"/>
        <w:numPr>
          <w:ilvl w:val="0"/>
          <w:numId w:val="15"/>
        </w:numPr>
        <w:spacing w:after="0" w:line="360" w:lineRule="auto"/>
        <w:jc w:val="both"/>
        <w:rPr>
          <w:rFonts w:ascii="Times New Roman" w:hAnsi="Times New Roman" w:cs="Times New Roman"/>
          <w:b/>
          <w:bCs/>
        </w:rPr>
      </w:pPr>
      <w:r w:rsidRPr="009F6AD5">
        <w:rPr>
          <w:rFonts w:ascii="Times New Roman" w:hAnsi="Times New Roman" w:cs="Times New Roman"/>
          <w:b/>
          <w:bCs/>
        </w:rPr>
        <w:t>Porosity</w:t>
      </w:r>
    </w:p>
    <w:p w:rsidR="00997FAF" w:rsidRPr="009F6AD5" w:rsidRDefault="00D27C0F"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Porosity is the void space present between the samples</w:t>
      </w:r>
      <w:r w:rsidR="00997FAF" w:rsidRPr="009F6AD5">
        <w:rPr>
          <w:rFonts w:ascii="Times New Roman" w:hAnsi="Times New Roman" w:cs="Times New Roman"/>
          <w:sz w:val="24"/>
          <w:szCs w:val="22"/>
        </w:rPr>
        <w:t>.</w:t>
      </w:r>
      <w:r w:rsidR="00465DC6">
        <w:rPr>
          <w:rFonts w:ascii="Times New Roman" w:hAnsi="Times New Roman" w:cs="Times New Roman"/>
          <w:sz w:val="24"/>
          <w:szCs w:val="22"/>
        </w:rPr>
        <w:t xml:space="preserve"> </w:t>
      </w:r>
      <w:r w:rsidR="00997FAF" w:rsidRPr="009F6AD5">
        <w:rPr>
          <w:rFonts w:ascii="Times New Roman" w:hAnsi="Times New Roman" w:cs="Times New Roman"/>
          <w:sz w:val="24"/>
          <w:szCs w:val="22"/>
        </w:rPr>
        <w:t xml:space="preserve">Using the relationship provided by Karimi </w:t>
      </w:r>
      <w:r w:rsidR="00997FAF" w:rsidRPr="009F6AD5">
        <w:rPr>
          <w:rFonts w:ascii="Times New Roman" w:hAnsi="Times New Roman" w:cs="Times New Roman"/>
          <w:i/>
          <w:iCs/>
          <w:sz w:val="24"/>
          <w:szCs w:val="22"/>
        </w:rPr>
        <w:t>et al</w:t>
      </w:r>
      <w:r w:rsidR="00997FAF" w:rsidRPr="009F6AD5">
        <w:rPr>
          <w:rFonts w:ascii="Times New Roman" w:hAnsi="Times New Roman" w:cs="Times New Roman"/>
          <w:sz w:val="24"/>
          <w:szCs w:val="22"/>
        </w:rPr>
        <w:t>. (2009), the porosity was computed using the measured values of bulk density</w:t>
      </w:r>
      <w:r w:rsidR="005D39D7" w:rsidRPr="009F6AD5">
        <w:rPr>
          <w:rFonts w:ascii="Times New Roman" w:hAnsi="Times New Roman" w:cs="Times New Roman"/>
          <w:sz w:val="24"/>
          <w:szCs w:val="22"/>
        </w:rPr>
        <w:t xml:space="preserve"> and actual density. Equation (6</w:t>
      </w:r>
      <w:r w:rsidR="00997FAF" w:rsidRPr="009F6AD5">
        <w:rPr>
          <w:rFonts w:ascii="Times New Roman" w:hAnsi="Times New Roman" w:cs="Times New Roman"/>
          <w:sz w:val="24"/>
          <w:szCs w:val="22"/>
        </w:rPr>
        <w:t>) presents this relationship</w:t>
      </w:r>
      <w:r w:rsidR="007E4E2F">
        <w:rPr>
          <w:rFonts w:ascii="Times New Roman" w:hAnsi="Times New Roman" w:cs="Times New Roman"/>
          <w:sz w:val="24"/>
          <w:szCs w:val="22"/>
        </w:rPr>
        <w:t xml:space="preserve"> (</w:t>
      </w:r>
      <w:r w:rsidR="007E4E2F" w:rsidRPr="007E4E2F">
        <w:rPr>
          <w:rFonts w:ascii="Times New Roman" w:hAnsi="Times New Roman" w:cs="Times New Roman"/>
          <w:sz w:val="24"/>
          <w:szCs w:val="22"/>
        </w:rPr>
        <w:t>Damian, C. (2014).</w:t>
      </w:r>
    </w:p>
    <w:p w:rsidR="00997FAF" w:rsidRPr="009F6AD5" w:rsidRDefault="001B5E57" w:rsidP="00674F51">
      <w:pPr>
        <w:spacing w:after="0" w:line="360" w:lineRule="auto"/>
        <w:jc w:val="center"/>
        <w:rPr>
          <w:rFonts w:ascii="Times New Roman" w:hAnsi="Times New Roman" w:cs="Times New Roman"/>
        </w:rPr>
      </w:pPr>
      <w:r w:rsidRPr="009F6AD5">
        <w:rPr>
          <w:rFonts w:ascii="Cambria Math" w:hAnsi="Cambria Math" w:cs="Times New Roman"/>
          <w:i/>
          <w:iCs/>
        </w:rPr>
        <w:t>𝜀</w:t>
      </w:r>
      <w:r w:rsidRPr="009F6AD5">
        <w:rPr>
          <w:rFonts w:ascii="Cambria Math" w:hAnsi="Cambria Math" w:cs="Times New Roman"/>
          <w:i/>
          <w:iCs/>
          <w:vertAlign w:val="subscript"/>
        </w:rPr>
        <w:t>𝑝</w:t>
      </w:r>
      <w:r w:rsidRPr="009F6AD5">
        <w:rPr>
          <w:rFonts w:ascii="Times New Roman" w:hAnsi="Times New Roman" w:cs="Times New Roman"/>
          <w:i/>
          <w:iCs/>
        </w:rPr>
        <w:t>= (1-</w:t>
      </w:r>
      <w:r w:rsidR="006370BA" w:rsidRPr="009F6AD5">
        <w:rPr>
          <w:rFonts w:ascii="Times New Roman" w:hAnsi="Times New Roman" w:cs="Times New Roman"/>
          <w:i/>
          <w:iCs/>
        </w:rPr>
        <w:t xml:space="preserve"> </w:t>
      </w:r>
      <m:oMath>
        <m:f>
          <m:fPr>
            <m:ctrlPr>
              <w:rPr>
                <w:rFonts w:ascii="Cambria Math" w:hAnsi="Times New Roman" w:cs="Times New Roman"/>
                <w:i/>
                <w:iCs/>
                <w:sz w:val="24"/>
                <w:szCs w:val="22"/>
              </w:rPr>
            </m:ctrlPr>
          </m:fPr>
          <m:num>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b</m:t>
                </m:r>
              </m:sub>
            </m:sSub>
          </m:num>
          <m:den>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t</m:t>
                </m:r>
              </m:sub>
            </m:sSub>
          </m:den>
        </m:f>
        <m:r>
          <w:rPr>
            <w:rFonts w:ascii="Cambria Math" w:hAnsi="Times New Roman" w:cs="Times New Roman"/>
            <w:sz w:val="24"/>
            <w:szCs w:val="22"/>
          </w:rPr>
          <m:t>)</m:t>
        </m:r>
      </m:oMath>
      <w:r w:rsidR="00674F51" w:rsidRPr="009F6AD5">
        <w:rPr>
          <w:rFonts w:ascii="Times New Roman" w:hAnsi="Times New Roman" w:cs="Times New Roman"/>
          <w:i/>
          <w:iCs/>
        </w:rPr>
        <w:t xml:space="preserve"> × 100</w:t>
      </w:r>
      <w:r w:rsidR="00674F51" w:rsidRPr="009F6AD5">
        <w:rPr>
          <w:rFonts w:ascii="Times New Roman" w:hAnsi="Times New Roman" w:cs="Times New Roman"/>
        </w:rPr>
        <w:t xml:space="preserve"> …</w:t>
      </w:r>
      <w:proofErr w:type="gramStart"/>
      <w:r w:rsidR="00674F51" w:rsidRPr="009F6AD5">
        <w:rPr>
          <w:rFonts w:ascii="Times New Roman" w:hAnsi="Times New Roman" w:cs="Times New Roman"/>
        </w:rPr>
        <w:t>….(</w:t>
      </w:r>
      <w:proofErr w:type="gramEnd"/>
      <w:r w:rsidR="00674F51" w:rsidRPr="009F6AD5">
        <w:rPr>
          <w:rFonts w:ascii="Times New Roman" w:hAnsi="Times New Roman" w:cs="Times New Roman"/>
        </w:rPr>
        <w:t>6)</w:t>
      </w:r>
    </w:p>
    <w:p w:rsidR="0071722E"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Where, </w:t>
      </w:r>
    </w:p>
    <w:p w:rsidR="0071722E" w:rsidRDefault="00895596" w:rsidP="00675501">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Ɛ</w:t>
      </w:r>
      <w:r w:rsidR="00674F51" w:rsidRPr="009F6AD5">
        <w:rPr>
          <w:rFonts w:ascii="Times New Roman" w:hAnsi="Times New Roman" w:cs="Times New Roman"/>
          <w:i/>
          <w:iCs/>
          <w:sz w:val="24"/>
          <w:szCs w:val="22"/>
          <w:vertAlign w:val="subscript"/>
        </w:rPr>
        <w:t>p</w:t>
      </w:r>
      <w:proofErr w:type="spellEnd"/>
      <w:r w:rsidR="00781349">
        <w:rPr>
          <w:rFonts w:ascii="Times New Roman" w:hAnsi="Times New Roman" w:cs="Times New Roman"/>
          <w:sz w:val="24"/>
          <w:szCs w:val="22"/>
        </w:rPr>
        <w:t>= P</w:t>
      </w:r>
      <w:r w:rsidRPr="009F6AD5">
        <w:rPr>
          <w:rFonts w:ascii="Times New Roman" w:hAnsi="Times New Roman" w:cs="Times New Roman"/>
          <w:sz w:val="24"/>
          <w:szCs w:val="22"/>
        </w:rPr>
        <w:t xml:space="preserve">orosity, %; </w:t>
      </w:r>
    </w:p>
    <w:p w:rsidR="0071722E" w:rsidRDefault="00895596" w:rsidP="00675501">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00781349">
        <w:rPr>
          <w:rFonts w:ascii="Times New Roman" w:hAnsi="Times New Roman" w:cs="Times New Roman"/>
          <w:sz w:val="24"/>
          <w:szCs w:val="22"/>
        </w:rPr>
        <w:t>= B</w:t>
      </w:r>
      <w:r w:rsidRPr="009F6AD5">
        <w:rPr>
          <w:rFonts w:ascii="Times New Roman" w:hAnsi="Times New Roman" w:cs="Times New Roman"/>
          <w:sz w:val="24"/>
          <w:szCs w:val="22"/>
        </w:rPr>
        <w:t>ulk density, kg.m</w:t>
      </w:r>
      <w:r w:rsidRPr="009F6AD5">
        <w:rPr>
          <w:rFonts w:ascii="Times New Roman" w:hAnsi="Times New Roman" w:cs="Times New Roman"/>
          <w:sz w:val="24"/>
          <w:szCs w:val="22"/>
          <w:vertAlign w:val="superscript"/>
        </w:rPr>
        <w:t>-3</w:t>
      </w:r>
      <w:r w:rsidR="0071722E">
        <w:rPr>
          <w:rFonts w:ascii="Times New Roman" w:hAnsi="Times New Roman" w:cs="Times New Roman"/>
          <w:sz w:val="24"/>
          <w:szCs w:val="22"/>
        </w:rPr>
        <w:t xml:space="preserve"> </w:t>
      </w:r>
    </w:p>
    <w:p w:rsidR="00895596" w:rsidRPr="009F6AD5" w:rsidRDefault="00895596" w:rsidP="00675501">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t</w:t>
      </w:r>
      <w:proofErr w:type="spellEnd"/>
      <w:proofErr w:type="gramStart"/>
      <w:r w:rsidR="00781349">
        <w:rPr>
          <w:rFonts w:ascii="Times New Roman" w:hAnsi="Times New Roman" w:cs="Times New Roman"/>
          <w:sz w:val="24"/>
          <w:szCs w:val="22"/>
        </w:rPr>
        <w:t>=  T</w:t>
      </w:r>
      <w:r w:rsidRPr="009F6AD5">
        <w:rPr>
          <w:rFonts w:ascii="Times New Roman" w:hAnsi="Times New Roman" w:cs="Times New Roman"/>
          <w:sz w:val="24"/>
          <w:szCs w:val="22"/>
        </w:rPr>
        <w:t>rue</w:t>
      </w:r>
      <w:proofErr w:type="gramEnd"/>
      <w:r w:rsidRPr="009F6AD5">
        <w:rPr>
          <w:rFonts w:ascii="Times New Roman" w:hAnsi="Times New Roman" w:cs="Times New Roman"/>
          <w:sz w:val="24"/>
          <w:szCs w:val="22"/>
        </w:rPr>
        <w:t xml:space="preserv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rsidR="00744A15" w:rsidRPr="009F6AD5" w:rsidRDefault="00744A15" w:rsidP="007F0AC9">
      <w:pPr>
        <w:pStyle w:val="ListParagraph"/>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Thousand-grain weight</w:t>
      </w:r>
    </w:p>
    <w:p w:rsidR="00FB400E"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lastRenderedPageBreak/>
        <w:t>The 1000 seed weight is used for calculation of recommended seed rate. Mass of randomly selected 1000 mustard seeds were measured by digital electronic balance with an accuracy of 0.001 g.</w:t>
      </w:r>
      <w:r w:rsidR="00D102C2" w:rsidRPr="009F6AD5">
        <w:rPr>
          <w:rFonts w:ascii="Times New Roman" w:hAnsi="Times New Roman" w:cs="Times New Roman"/>
          <w:sz w:val="24"/>
          <w:szCs w:val="22"/>
        </w:rPr>
        <w:t xml:space="preserve"> The average of the five measurements reported as the 1000 grain weight.</w:t>
      </w:r>
    </w:p>
    <w:p w:rsidR="00744A15" w:rsidRPr="009F6AD5" w:rsidRDefault="00744A15" w:rsidP="007F0AC9">
      <w:pPr>
        <w:pStyle w:val="ListParagraph"/>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Angle of repose</w:t>
      </w:r>
    </w:p>
    <w:p w:rsidR="00962498"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The angle of repose was analyzed by an open-ended cylinder having 7.0 cm diameter and height of 15.0 cm. The cylinder was placed on a white paper sheet and seeds were filled up to the top of the cylinder. The cylinder was then lifted slowly so that circular cone was formed by seeds. With the help of vertical height gauge and measuring scale, cone height and base diameter of the cone were recorded.</w:t>
      </w:r>
      <w:r w:rsidR="00D102C2" w:rsidRPr="009F6AD5">
        <w:rPr>
          <w:rFonts w:ascii="Times New Roman" w:hAnsi="Times New Roman" w:cs="Times New Roman"/>
          <w:sz w:val="24"/>
          <w:szCs w:val="22"/>
        </w:rPr>
        <w:t xml:space="preserve"> The measurement was repeated five times and the mean mass was calculated.</w:t>
      </w:r>
      <w:r w:rsidRPr="009F6AD5">
        <w:rPr>
          <w:rFonts w:ascii="Times New Roman" w:hAnsi="Times New Roman" w:cs="Times New Roman"/>
          <w:sz w:val="24"/>
          <w:szCs w:val="22"/>
        </w:rPr>
        <w:t xml:space="preserve"> The angle of repose of mustard seeds was calculated by following standard relationship</w:t>
      </w:r>
      <w:r w:rsidR="004B0F95">
        <w:rPr>
          <w:rFonts w:ascii="Times New Roman" w:hAnsi="Times New Roman" w:cs="Times New Roman"/>
          <w:sz w:val="24"/>
          <w:szCs w:val="22"/>
        </w:rPr>
        <w:t xml:space="preserve"> (Grewal and Singh, 2026)</w:t>
      </w:r>
      <w:r w:rsidRPr="009F6AD5">
        <w:rPr>
          <w:rFonts w:ascii="Times New Roman" w:hAnsi="Times New Roman" w:cs="Times New Roman"/>
          <w:sz w:val="24"/>
          <w:szCs w:val="22"/>
        </w:rPr>
        <w:t>.</w:t>
      </w:r>
    </w:p>
    <w:p w:rsidR="00744A15" w:rsidRPr="009F6AD5" w:rsidRDefault="00744A15" w:rsidP="00744A15">
      <w:pPr>
        <w:spacing w:after="0" w:line="360" w:lineRule="auto"/>
        <w:jc w:val="center"/>
        <w:rPr>
          <w:rFonts w:ascii="Times New Roman" w:hAnsi="Times New Roman" w:cs="Times New Roman"/>
          <w:sz w:val="24"/>
          <w:szCs w:val="22"/>
        </w:rPr>
      </w:pPr>
      <w:r w:rsidRPr="009F6AD5">
        <w:rPr>
          <w:rFonts w:ascii="Times New Roman" w:hAnsi="Times New Roman" w:cs="Times New Roman"/>
          <w:sz w:val="24"/>
          <w:szCs w:val="22"/>
        </w:rPr>
        <w:t>Angle of repose</w:t>
      </w:r>
      <w:r w:rsidRPr="009F6AD5">
        <w:rPr>
          <w:rFonts w:ascii="Times New Roman" w:hAnsi="Times New Roman" w:cs="Times New Roman"/>
          <w:i/>
          <w:iCs/>
          <w:sz w:val="24"/>
          <w:szCs w:val="22"/>
        </w:rPr>
        <w:t xml:space="preserve"> (Ø) = tan</w:t>
      </w:r>
      <w:r w:rsidRPr="009F6AD5">
        <w:rPr>
          <w:rFonts w:ascii="Times New Roman" w:hAnsi="Times New Roman" w:cs="Times New Roman"/>
          <w:i/>
          <w:iCs/>
          <w:sz w:val="24"/>
          <w:szCs w:val="22"/>
          <w:vertAlign w:val="superscript"/>
        </w:rPr>
        <w:t>-1</w:t>
      </w:r>
      <w:r w:rsidR="007424B6" w:rsidRPr="009F6AD5">
        <w:rPr>
          <w:rFonts w:ascii="Times New Roman" w:hAnsi="Times New Roman" w:cs="Times New Roman"/>
          <w:i/>
          <w:iCs/>
          <w:sz w:val="24"/>
          <w:szCs w:val="22"/>
        </w:rPr>
        <w:t xml:space="preserve"> (2h/d)</w:t>
      </w:r>
      <w:r w:rsidR="007424B6" w:rsidRPr="009F6AD5">
        <w:rPr>
          <w:rFonts w:ascii="Times New Roman" w:hAnsi="Times New Roman" w:cs="Times New Roman"/>
          <w:sz w:val="24"/>
          <w:szCs w:val="22"/>
        </w:rPr>
        <w:t xml:space="preserve">          … (7</w:t>
      </w:r>
      <w:r w:rsidRPr="009F6AD5">
        <w:rPr>
          <w:rFonts w:ascii="Times New Roman" w:hAnsi="Times New Roman" w:cs="Times New Roman"/>
          <w:sz w:val="24"/>
          <w:szCs w:val="22"/>
        </w:rPr>
        <w:t>)</w:t>
      </w:r>
    </w:p>
    <w:p w:rsidR="00744A15" w:rsidRPr="009F6AD5" w:rsidRDefault="00744A15" w:rsidP="00744A15">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Wher</w:t>
      </w:r>
      <w:r w:rsidR="0069727A" w:rsidRPr="009F6AD5">
        <w:rPr>
          <w:rFonts w:ascii="Times New Roman" w:hAnsi="Times New Roman" w:cs="Times New Roman"/>
          <w:sz w:val="24"/>
          <w:szCs w:val="22"/>
        </w:rPr>
        <w:t>e,</w:t>
      </w:r>
    </w:p>
    <w:p w:rsidR="0069727A"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t>h</w:t>
      </w:r>
      <w:r w:rsidRPr="009F6AD5">
        <w:rPr>
          <w:rFonts w:ascii="Times New Roman" w:hAnsi="Times New Roman" w:cs="Times New Roman"/>
          <w:sz w:val="24"/>
          <w:szCs w:val="22"/>
        </w:rPr>
        <w:t xml:space="preserve"> </w:t>
      </w:r>
      <w:r w:rsidR="00465DC6">
        <w:rPr>
          <w:rFonts w:ascii="Times New Roman" w:hAnsi="Times New Roman" w:cs="Times New Roman"/>
          <w:sz w:val="24"/>
          <w:szCs w:val="22"/>
        </w:rPr>
        <w:t xml:space="preserve">= </w:t>
      </w:r>
      <w:r w:rsidR="00800F9B">
        <w:rPr>
          <w:rFonts w:ascii="Times New Roman" w:hAnsi="Times New Roman" w:cs="Times New Roman"/>
          <w:sz w:val="24"/>
          <w:szCs w:val="22"/>
        </w:rPr>
        <w:t xml:space="preserve">Height of the cone, </w:t>
      </w:r>
      <w:r w:rsidR="00465DC6">
        <w:rPr>
          <w:rFonts w:ascii="Times New Roman" w:hAnsi="Times New Roman" w:cs="Times New Roman"/>
          <w:sz w:val="24"/>
          <w:szCs w:val="22"/>
        </w:rPr>
        <w:t xml:space="preserve">cm </w:t>
      </w:r>
      <w:r w:rsidRPr="009F6AD5">
        <w:rPr>
          <w:rFonts w:ascii="Times New Roman" w:hAnsi="Times New Roman" w:cs="Times New Roman"/>
          <w:sz w:val="24"/>
          <w:szCs w:val="22"/>
        </w:rPr>
        <w:t xml:space="preserve"> </w:t>
      </w:r>
    </w:p>
    <w:p w:rsidR="00D27C0F"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t>d</w:t>
      </w:r>
      <w:r w:rsidR="00800F9B">
        <w:rPr>
          <w:rFonts w:ascii="Times New Roman" w:hAnsi="Times New Roman" w:cs="Times New Roman"/>
          <w:sz w:val="24"/>
          <w:szCs w:val="22"/>
        </w:rPr>
        <w:t xml:space="preserve"> = R</w:t>
      </w:r>
      <w:r w:rsidRPr="009F6AD5">
        <w:rPr>
          <w:rFonts w:ascii="Times New Roman" w:hAnsi="Times New Roman" w:cs="Times New Roman"/>
          <w:sz w:val="24"/>
          <w:szCs w:val="22"/>
        </w:rPr>
        <w:t xml:space="preserve">adius of </w:t>
      </w:r>
      <w:r w:rsidR="00800F9B">
        <w:rPr>
          <w:rFonts w:ascii="Times New Roman" w:hAnsi="Times New Roman" w:cs="Times New Roman"/>
          <w:sz w:val="24"/>
          <w:szCs w:val="22"/>
        </w:rPr>
        <w:t>the cone</w:t>
      </w:r>
      <w:r w:rsidRPr="009F6AD5">
        <w:rPr>
          <w:rFonts w:ascii="Times New Roman" w:hAnsi="Times New Roman" w:cs="Times New Roman"/>
          <w:sz w:val="24"/>
          <w:szCs w:val="22"/>
        </w:rPr>
        <w:t>, cm.</w:t>
      </w:r>
    </w:p>
    <w:p w:rsidR="00895596" w:rsidRPr="009F6AD5" w:rsidRDefault="00962498" w:rsidP="007F0AC9">
      <w:pPr>
        <w:pStyle w:val="ListParagraph"/>
        <w:numPr>
          <w:ilvl w:val="0"/>
          <w:numId w:val="15"/>
        </w:numPr>
        <w:spacing w:after="0" w:line="360" w:lineRule="auto"/>
        <w:rPr>
          <w:rFonts w:ascii="Times New Roman" w:hAnsi="Times New Roman" w:cs="Times New Roman"/>
          <w:b/>
          <w:bCs/>
          <w:sz w:val="24"/>
          <w:szCs w:val="22"/>
        </w:rPr>
      </w:pPr>
      <w:r w:rsidRPr="009F6AD5">
        <w:rPr>
          <w:rFonts w:ascii="Times New Roman" w:hAnsi="Times New Roman" w:cs="Times New Roman"/>
          <w:b/>
          <w:bCs/>
          <w:sz w:val="24"/>
          <w:szCs w:val="22"/>
        </w:rPr>
        <w:t>S</w:t>
      </w:r>
      <w:r w:rsidR="00895596" w:rsidRPr="009F6AD5">
        <w:rPr>
          <w:rFonts w:ascii="Times New Roman" w:hAnsi="Times New Roman" w:cs="Times New Roman"/>
          <w:b/>
          <w:bCs/>
          <w:sz w:val="24"/>
          <w:szCs w:val="22"/>
        </w:rPr>
        <w:t xml:space="preserve">tatic coefficient of friction </w:t>
      </w:r>
    </w:p>
    <w:p w:rsidR="001A6BE6" w:rsidRPr="009F6AD5" w:rsidRDefault="001A6BE6" w:rsidP="00ED5B6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The displacement of seeds on four distinct surfaces—plywood, </w:t>
      </w:r>
      <w:proofErr w:type="spellStart"/>
      <w:r w:rsidRPr="009F6AD5">
        <w:rPr>
          <w:rFonts w:ascii="Times New Roman" w:hAnsi="Times New Roman" w:cs="Times New Roman"/>
          <w:sz w:val="24"/>
          <w:szCs w:val="22"/>
        </w:rPr>
        <w:t>aluminium</w:t>
      </w:r>
      <w:proofErr w:type="spellEnd"/>
      <w:r w:rsidRPr="009F6AD5">
        <w:rPr>
          <w:rFonts w:ascii="Times New Roman" w:hAnsi="Times New Roman" w:cs="Times New Roman"/>
          <w:sz w:val="24"/>
          <w:szCs w:val="22"/>
        </w:rPr>
        <w:t>, mild steel, and galvanized iron—was used to calculate the static coeffici</w:t>
      </w:r>
      <w:r w:rsidR="009E58EB" w:rsidRPr="009F6AD5">
        <w:rPr>
          <w:rFonts w:ascii="Times New Roman" w:hAnsi="Times New Roman" w:cs="Times New Roman"/>
          <w:sz w:val="24"/>
          <w:szCs w:val="22"/>
        </w:rPr>
        <w:t>ent of friction (μ) of mustard</w:t>
      </w:r>
      <w:r w:rsidRPr="009F6AD5">
        <w:rPr>
          <w:rFonts w:ascii="Times New Roman" w:hAnsi="Times New Roman" w:cs="Times New Roman"/>
          <w:sz w:val="24"/>
          <w:szCs w:val="22"/>
        </w:rPr>
        <w:t xml:space="preserve">. A square box containing seeds was set on a table with a tilted top. The angle at which the seed box begins to move was measured after the table top was gradually tilted. </w:t>
      </w:r>
      <w:r w:rsidR="00895596" w:rsidRPr="009F6AD5">
        <w:rPr>
          <w:rFonts w:ascii="Times New Roman" w:hAnsi="Times New Roman" w:cs="Times New Roman"/>
          <w:sz w:val="24"/>
          <w:szCs w:val="22"/>
        </w:rPr>
        <w:t xml:space="preserve">The coefficient of friction was calculated </w:t>
      </w:r>
      <w:r w:rsidRPr="009F6AD5">
        <w:rPr>
          <w:rFonts w:ascii="Times New Roman" w:hAnsi="Times New Roman" w:cs="Times New Roman"/>
          <w:sz w:val="24"/>
          <w:szCs w:val="22"/>
        </w:rPr>
        <w:t xml:space="preserve">by using the following </w:t>
      </w:r>
      <w:r w:rsidR="00962498" w:rsidRPr="009F6AD5">
        <w:rPr>
          <w:rFonts w:ascii="Times New Roman" w:hAnsi="Times New Roman" w:cs="Times New Roman"/>
          <w:sz w:val="24"/>
          <w:szCs w:val="22"/>
        </w:rPr>
        <w:t>formula (</w:t>
      </w:r>
      <w:r w:rsidR="005734DB" w:rsidRPr="009F6AD5">
        <w:rPr>
          <w:rFonts w:ascii="Times New Roman" w:hAnsi="Times New Roman" w:cs="Times New Roman"/>
          <w:sz w:val="24"/>
          <w:szCs w:val="22"/>
        </w:rPr>
        <w:t>Eq. 8</w:t>
      </w:r>
      <w:r w:rsidR="00895596" w:rsidRPr="009F6AD5">
        <w:rPr>
          <w:rFonts w:ascii="Times New Roman" w:hAnsi="Times New Roman" w:cs="Times New Roman"/>
          <w:sz w:val="24"/>
          <w:szCs w:val="22"/>
        </w:rPr>
        <w:t>). (Sahay and Singh, 2009).</w:t>
      </w:r>
    </w:p>
    <w:p w:rsidR="001A6BE6" w:rsidRPr="009F6AD5" w:rsidRDefault="00895596" w:rsidP="005734DB">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µ = tan</w:t>
      </w:r>
      <w:r w:rsidR="001A6BE6" w:rsidRPr="009F6AD5">
        <w:rPr>
          <w:rFonts w:ascii="Times New Roman" w:hAnsi="Times New Roman" w:cs="Times New Roman"/>
          <w:i/>
          <w:iCs/>
          <w:sz w:val="24"/>
          <w:szCs w:val="22"/>
        </w:rPr>
        <w:t>α</w:t>
      </w:r>
      <w:r w:rsidR="005734DB" w:rsidRPr="009F6AD5">
        <w:rPr>
          <w:rFonts w:ascii="Times New Roman" w:hAnsi="Times New Roman" w:cs="Times New Roman"/>
          <w:sz w:val="24"/>
          <w:szCs w:val="22"/>
        </w:rPr>
        <w:t xml:space="preserve">     .... (8)</w:t>
      </w:r>
    </w:p>
    <w:p w:rsidR="009839D1" w:rsidRDefault="00895596" w:rsidP="00744A15">
      <w:pPr>
        <w:spacing w:after="0" w:line="360" w:lineRule="auto"/>
        <w:rPr>
          <w:rFonts w:ascii="Times New Roman" w:hAnsi="Times New Roman" w:cs="Times New Roman"/>
          <w:i/>
          <w:iCs/>
          <w:sz w:val="24"/>
          <w:szCs w:val="22"/>
        </w:rPr>
      </w:pPr>
      <w:r w:rsidRPr="009F6AD5">
        <w:rPr>
          <w:rFonts w:ascii="Times New Roman" w:hAnsi="Times New Roman" w:cs="Times New Roman"/>
          <w:sz w:val="24"/>
          <w:szCs w:val="22"/>
        </w:rPr>
        <w:t xml:space="preserve"> Where,</w:t>
      </w:r>
      <w:r w:rsidRPr="009F6AD5">
        <w:rPr>
          <w:rFonts w:ascii="Times New Roman" w:hAnsi="Times New Roman" w:cs="Times New Roman"/>
          <w:i/>
          <w:iCs/>
          <w:sz w:val="24"/>
          <w:szCs w:val="22"/>
        </w:rPr>
        <w:t xml:space="preserve"> </w:t>
      </w:r>
    </w:p>
    <w:p w:rsidR="009839D1" w:rsidRDefault="00895596" w:rsidP="00744A15">
      <w:pPr>
        <w:spacing w:after="0" w:line="360" w:lineRule="auto"/>
        <w:rPr>
          <w:rFonts w:ascii="Times New Roman" w:hAnsi="Times New Roman" w:cs="Times New Roman"/>
          <w:sz w:val="24"/>
          <w:szCs w:val="22"/>
        </w:rPr>
      </w:pPr>
      <w:r w:rsidRPr="009F6AD5">
        <w:rPr>
          <w:rFonts w:ascii="Times New Roman" w:hAnsi="Times New Roman" w:cs="Times New Roman"/>
          <w:i/>
          <w:iCs/>
          <w:sz w:val="24"/>
          <w:szCs w:val="22"/>
        </w:rPr>
        <w:t>μ</w:t>
      </w:r>
      <w:r w:rsidR="009839D1">
        <w:rPr>
          <w:rFonts w:ascii="Times New Roman" w:hAnsi="Times New Roman" w:cs="Times New Roman"/>
          <w:sz w:val="24"/>
          <w:szCs w:val="22"/>
        </w:rPr>
        <w:t xml:space="preserve">= </w:t>
      </w:r>
      <w:r w:rsidRPr="009F6AD5">
        <w:rPr>
          <w:rFonts w:ascii="Times New Roman" w:hAnsi="Times New Roman" w:cs="Times New Roman"/>
          <w:sz w:val="24"/>
          <w:szCs w:val="22"/>
        </w:rPr>
        <w:t xml:space="preserve">Static coefficient of friction; </w:t>
      </w:r>
    </w:p>
    <w:p w:rsidR="00D102C2" w:rsidRPr="009F6AD5" w:rsidRDefault="00895596" w:rsidP="00744A15">
      <w:pPr>
        <w:spacing w:after="0" w:line="360" w:lineRule="auto"/>
        <w:rPr>
          <w:rFonts w:ascii="Times New Roman" w:hAnsi="Times New Roman" w:cs="Times New Roman"/>
          <w:sz w:val="24"/>
          <w:szCs w:val="22"/>
        </w:rPr>
      </w:pPr>
      <w:r w:rsidRPr="009F6AD5">
        <w:rPr>
          <w:rFonts w:ascii="Times New Roman" w:hAnsi="Times New Roman" w:cs="Times New Roman"/>
          <w:i/>
          <w:iCs/>
          <w:sz w:val="24"/>
          <w:szCs w:val="22"/>
        </w:rPr>
        <w:t>α</w:t>
      </w:r>
      <w:r w:rsidR="009839D1">
        <w:rPr>
          <w:rFonts w:ascii="Times New Roman" w:hAnsi="Times New Roman" w:cs="Times New Roman"/>
          <w:sz w:val="24"/>
          <w:szCs w:val="22"/>
        </w:rPr>
        <w:t xml:space="preserve"> = </w:t>
      </w:r>
      <w:r w:rsidRPr="009F6AD5">
        <w:rPr>
          <w:rFonts w:ascii="Times New Roman" w:hAnsi="Times New Roman" w:cs="Times New Roman"/>
          <w:sz w:val="24"/>
          <w:szCs w:val="22"/>
        </w:rPr>
        <w:t>Angle of tilt.</w:t>
      </w:r>
    </w:p>
    <w:p w:rsidR="005D39D7" w:rsidRPr="009F6AD5" w:rsidRDefault="005D39D7" w:rsidP="00744A15">
      <w:pPr>
        <w:spacing w:after="0" w:line="360" w:lineRule="auto"/>
        <w:rPr>
          <w:rFonts w:ascii="Times New Roman" w:hAnsi="Times New Roman" w:cs="Times New Roman"/>
          <w:sz w:val="24"/>
          <w:szCs w:val="22"/>
        </w:rPr>
      </w:pPr>
    </w:p>
    <w:p w:rsidR="000A2850" w:rsidRPr="009F6AD5" w:rsidRDefault="00134EFC"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 xml:space="preserve">3. </w:t>
      </w:r>
      <w:r w:rsidR="004A1AD0" w:rsidRPr="009F6AD5">
        <w:rPr>
          <w:rFonts w:ascii="Times New Roman" w:hAnsi="Times New Roman" w:cs="Times New Roman"/>
          <w:b/>
          <w:bCs/>
          <w:sz w:val="24"/>
          <w:szCs w:val="24"/>
        </w:rPr>
        <w:t>Results and Discussions</w:t>
      </w:r>
    </w:p>
    <w:p w:rsidR="004A1AD0" w:rsidRPr="009F6AD5" w:rsidRDefault="00F570E7"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Physical and mechanical properties</w:t>
      </w:r>
    </w:p>
    <w:p w:rsidR="00F570E7" w:rsidRPr="009F6AD5" w:rsidRDefault="00F570E7" w:rsidP="00F570E7">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t>Physical and mechanical properties of mustard seeds were determined</w:t>
      </w:r>
      <w:r w:rsidR="00824D6B" w:rsidRPr="009F6AD5">
        <w:rPr>
          <w:rFonts w:ascii="Times New Roman" w:hAnsi="Times New Roman" w:cs="Times New Roman"/>
          <w:sz w:val="24"/>
          <w:szCs w:val="22"/>
        </w:rPr>
        <w:t xml:space="preserve"> in five different moisture levels</w:t>
      </w:r>
      <w:r w:rsidRPr="009F6AD5">
        <w:rPr>
          <w:rFonts w:ascii="Times New Roman" w:hAnsi="Times New Roman" w:cs="Times New Roman"/>
          <w:sz w:val="24"/>
          <w:szCs w:val="22"/>
        </w:rPr>
        <w:t xml:space="preserve"> using methodology discussed in section 2 and the relevant propertie</w:t>
      </w:r>
      <w:r w:rsidR="002C3314" w:rsidRPr="009F6AD5">
        <w:rPr>
          <w:rFonts w:ascii="Times New Roman" w:hAnsi="Times New Roman" w:cs="Times New Roman"/>
          <w:sz w:val="24"/>
          <w:szCs w:val="22"/>
        </w:rPr>
        <w:t>s</w:t>
      </w:r>
      <w:r w:rsidR="00915926">
        <w:rPr>
          <w:rFonts w:ascii="Times New Roman" w:hAnsi="Times New Roman" w:cs="Times New Roman"/>
          <w:sz w:val="24"/>
          <w:szCs w:val="22"/>
        </w:rPr>
        <w:t xml:space="preserve"> are summarized in Table 2</w:t>
      </w:r>
      <w:r w:rsidR="005734DB" w:rsidRPr="009F6AD5">
        <w:rPr>
          <w:rFonts w:ascii="Times New Roman" w:hAnsi="Times New Roman" w:cs="Times New Roman"/>
          <w:sz w:val="24"/>
          <w:szCs w:val="22"/>
        </w:rPr>
        <w:t xml:space="preserve"> and 3</w:t>
      </w:r>
      <w:r w:rsidRPr="009F6AD5">
        <w:rPr>
          <w:rFonts w:ascii="Times New Roman" w:hAnsi="Times New Roman" w:cs="Times New Roman"/>
          <w:sz w:val="24"/>
          <w:szCs w:val="22"/>
        </w:rPr>
        <w:t>.</w:t>
      </w:r>
    </w:p>
    <w:p w:rsidR="004E6BAE" w:rsidRPr="009F6AD5" w:rsidRDefault="008A5E0E" w:rsidP="004E6BAE">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lastRenderedPageBreak/>
        <w:t>a.</w:t>
      </w:r>
      <w:r w:rsidR="004E6BAE" w:rsidRPr="009F6AD5">
        <w:rPr>
          <w:rFonts w:ascii="Times New Roman" w:hAnsi="Times New Roman" w:cs="Times New Roman"/>
          <w:b/>
          <w:bCs/>
          <w:sz w:val="24"/>
          <w:szCs w:val="22"/>
        </w:rPr>
        <w:t xml:space="preserve"> Moisture content of seeds</w:t>
      </w:r>
    </w:p>
    <w:p w:rsidR="004E6BAE" w:rsidRPr="009F6AD5" w:rsidRDefault="004E6BAE" w:rsidP="004E6BAE">
      <w:pPr>
        <w:spacing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 xml:space="preserve">Moisture content drastically affects how seeds flow and seed shape and size can change slightly with moisture. At the time of purchase mustard seeds, seed have a moisture content </w:t>
      </w:r>
      <w:r w:rsidR="005734DB" w:rsidRPr="009F6AD5">
        <w:rPr>
          <w:rFonts w:ascii="Times New Roman" w:hAnsi="Times New Roman" w:cs="Times New Roman"/>
          <w:spacing w:val="-2"/>
          <w:sz w:val="24"/>
          <w:szCs w:val="24"/>
        </w:rPr>
        <w:t>10.06±0.44% which was calculated by equation 01</w:t>
      </w:r>
      <w:r w:rsidR="007851C8">
        <w:rPr>
          <w:rFonts w:ascii="Times New Roman" w:hAnsi="Times New Roman" w:cs="Times New Roman"/>
          <w:spacing w:val="-2"/>
          <w:sz w:val="24"/>
          <w:szCs w:val="24"/>
        </w:rPr>
        <w:t xml:space="preserve"> and tabulated in Table</w:t>
      </w:r>
      <w:r w:rsidR="008047E8" w:rsidRPr="009F6AD5">
        <w:rPr>
          <w:rFonts w:ascii="Times New Roman" w:hAnsi="Times New Roman" w:cs="Times New Roman"/>
          <w:spacing w:val="-2"/>
          <w:sz w:val="24"/>
          <w:szCs w:val="24"/>
        </w:rPr>
        <w:t>1</w:t>
      </w:r>
      <w:r w:rsidR="005734DB" w:rsidRPr="009F6AD5">
        <w:rPr>
          <w:rFonts w:ascii="Times New Roman" w:hAnsi="Times New Roman" w:cs="Times New Roman"/>
          <w:spacing w:val="-2"/>
          <w:sz w:val="24"/>
          <w:szCs w:val="24"/>
        </w:rPr>
        <w:t>.</w:t>
      </w:r>
    </w:p>
    <w:p w:rsidR="004E6BAE" w:rsidRPr="009F6AD5" w:rsidRDefault="004E6BAE" w:rsidP="00C24FCB">
      <w:pPr>
        <w:spacing w:before="122"/>
        <w:rPr>
          <w:rFonts w:ascii="Times New Roman" w:hAnsi="Times New Roman" w:cs="Times New Roman"/>
          <w:b/>
          <w:sz w:val="24"/>
          <w:szCs w:val="22"/>
        </w:rPr>
      </w:pPr>
      <w:r w:rsidRPr="009F6AD5">
        <w:rPr>
          <w:rFonts w:ascii="Times New Roman" w:hAnsi="Times New Roman" w:cs="Times New Roman"/>
          <w:b/>
          <w:sz w:val="24"/>
          <w:szCs w:val="22"/>
        </w:rPr>
        <w:t>Table</w:t>
      </w:r>
      <w:r w:rsidR="00E54E08">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1</w:t>
      </w:r>
      <w:r w:rsidRPr="009F6AD5">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Initial m</w:t>
      </w:r>
      <w:r w:rsidRPr="009F6AD5">
        <w:rPr>
          <w:rFonts w:ascii="Times New Roman" w:hAnsi="Times New Roman" w:cs="Times New Roman"/>
          <w:b/>
          <w:sz w:val="24"/>
          <w:szCs w:val="22"/>
        </w:rPr>
        <w:t>oisture</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content</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of</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mustard</w:t>
      </w:r>
      <w:r w:rsidR="005734DB" w:rsidRPr="009F6AD5">
        <w:rPr>
          <w:rFonts w:ascii="Times New Roman" w:hAnsi="Times New Roman" w:cs="Times New Roman"/>
          <w:b/>
          <w:sz w:val="24"/>
          <w:szCs w:val="22"/>
        </w:rPr>
        <w:t xml:space="preserve"> </w:t>
      </w:r>
      <w:r w:rsidRPr="009F6AD5">
        <w:rPr>
          <w:rFonts w:ascii="Times New Roman" w:hAnsi="Times New Roman" w:cs="Times New Roman"/>
          <w:b/>
          <w:spacing w:val="-2"/>
          <w:sz w:val="24"/>
          <w:szCs w:val="22"/>
        </w:rPr>
        <w:t>seeds</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842"/>
        <w:gridCol w:w="1124"/>
        <w:gridCol w:w="1121"/>
        <w:gridCol w:w="1124"/>
        <w:gridCol w:w="1121"/>
        <w:gridCol w:w="1465"/>
      </w:tblGrid>
      <w:tr w:rsidR="004E6BAE" w:rsidRPr="009F6AD5" w:rsidTr="00E33058">
        <w:trPr>
          <w:trHeight w:val="253"/>
        </w:trPr>
        <w:tc>
          <w:tcPr>
            <w:tcW w:w="8647" w:type="dxa"/>
            <w:gridSpan w:val="7"/>
          </w:tcPr>
          <w:p w:rsidR="004E6BAE" w:rsidRPr="009F6AD5" w:rsidRDefault="004E6BAE" w:rsidP="00E33058">
            <w:pPr>
              <w:pStyle w:val="TableParagraph"/>
              <w:spacing w:line="234" w:lineRule="exact"/>
              <w:ind w:left="9"/>
              <w:rPr>
                <w:rFonts w:ascii="Times New Roman" w:hAnsi="Times New Roman" w:cs="Times New Roman"/>
                <w:b/>
                <w:sz w:val="24"/>
                <w:szCs w:val="24"/>
              </w:rPr>
            </w:pPr>
            <w:r w:rsidRPr="009F6AD5">
              <w:rPr>
                <w:rFonts w:ascii="Times New Roman" w:hAnsi="Times New Roman" w:cs="Times New Roman"/>
                <w:b/>
                <w:sz w:val="24"/>
                <w:szCs w:val="24"/>
              </w:rPr>
              <w:t>Moisture</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content</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o</w:t>
            </w:r>
            <w:r w:rsidR="007314A2">
              <w:rPr>
                <w:rFonts w:ascii="Times New Roman" w:hAnsi="Times New Roman" w:cs="Times New Roman"/>
                <w:b/>
                <w:sz w:val="24"/>
                <w:szCs w:val="24"/>
              </w:rPr>
              <w:t>f</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seed,</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w:t>
            </w:r>
            <w:proofErr w:type="spellStart"/>
            <w:r w:rsidRPr="009F6AD5">
              <w:rPr>
                <w:rFonts w:ascii="Times New Roman" w:hAnsi="Times New Roman" w:cs="Times New Roman"/>
                <w:b/>
                <w:spacing w:val="-5"/>
                <w:sz w:val="24"/>
                <w:szCs w:val="24"/>
              </w:rPr>
              <w:t>d</w:t>
            </w:r>
            <w:r w:rsidR="005734DB" w:rsidRPr="009F6AD5">
              <w:rPr>
                <w:rFonts w:ascii="Times New Roman" w:hAnsi="Times New Roman" w:cs="Times New Roman"/>
                <w:b/>
                <w:spacing w:val="-5"/>
                <w:sz w:val="24"/>
                <w:szCs w:val="24"/>
              </w:rPr>
              <w:t>.</w:t>
            </w:r>
            <w:r w:rsidRPr="009F6AD5">
              <w:rPr>
                <w:rFonts w:ascii="Times New Roman" w:hAnsi="Times New Roman" w:cs="Times New Roman"/>
                <w:b/>
                <w:spacing w:val="-5"/>
                <w:sz w:val="24"/>
                <w:szCs w:val="24"/>
              </w:rPr>
              <w:t>b</w:t>
            </w:r>
            <w:proofErr w:type="spellEnd"/>
            <w:r w:rsidR="005734DB" w:rsidRPr="009F6AD5">
              <w:rPr>
                <w:rFonts w:ascii="Times New Roman" w:hAnsi="Times New Roman" w:cs="Times New Roman"/>
                <w:b/>
                <w:spacing w:val="-5"/>
                <w:sz w:val="24"/>
                <w:szCs w:val="24"/>
              </w:rPr>
              <w:t>.</w:t>
            </w:r>
          </w:p>
        </w:tc>
      </w:tr>
      <w:tr w:rsidR="004E6BAE" w:rsidRPr="009F6AD5" w:rsidTr="00E33058">
        <w:trPr>
          <w:trHeight w:val="506"/>
        </w:trPr>
        <w:tc>
          <w:tcPr>
            <w:tcW w:w="850" w:type="dxa"/>
            <w:vMerge w:val="restart"/>
          </w:tcPr>
          <w:p w:rsidR="004E6BAE" w:rsidRPr="009F6AD5" w:rsidRDefault="004E6BAE" w:rsidP="00E33058">
            <w:pPr>
              <w:pStyle w:val="TableParagraph"/>
              <w:spacing w:line="250" w:lineRule="exact"/>
              <w:ind w:left="9" w:right="4"/>
              <w:rPr>
                <w:rFonts w:ascii="Times New Roman" w:hAnsi="Times New Roman" w:cs="Times New Roman"/>
                <w:sz w:val="24"/>
                <w:szCs w:val="24"/>
              </w:rPr>
            </w:pPr>
            <w:r w:rsidRPr="009F6AD5">
              <w:rPr>
                <w:rFonts w:ascii="Times New Roman" w:hAnsi="Times New Roman" w:cs="Times New Roman"/>
                <w:spacing w:val="-5"/>
                <w:sz w:val="24"/>
                <w:szCs w:val="24"/>
              </w:rPr>
              <w:t>Sl.</w:t>
            </w:r>
          </w:p>
          <w:p w:rsidR="004E6BAE" w:rsidRPr="009F6AD5" w:rsidRDefault="004E6BAE" w:rsidP="00E33058">
            <w:pPr>
              <w:pStyle w:val="TableParagraph"/>
              <w:spacing w:before="1"/>
              <w:ind w:left="9" w:right="3"/>
              <w:rPr>
                <w:rFonts w:ascii="Times New Roman" w:hAnsi="Times New Roman" w:cs="Times New Roman"/>
                <w:sz w:val="24"/>
                <w:szCs w:val="24"/>
              </w:rPr>
            </w:pPr>
            <w:r w:rsidRPr="009F6AD5">
              <w:rPr>
                <w:rFonts w:ascii="Times New Roman" w:hAnsi="Times New Roman" w:cs="Times New Roman"/>
                <w:spacing w:val="-5"/>
                <w:sz w:val="24"/>
                <w:szCs w:val="24"/>
              </w:rPr>
              <w:t>No.</w:t>
            </w:r>
          </w:p>
        </w:tc>
        <w:tc>
          <w:tcPr>
            <w:tcW w:w="1842" w:type="dxa"/>
            <w:vMerge w:val="restart"/>
          </w:tcPr>
          <w:p w:rsidR="004E6BAE" w:rsidRPr="009F6AD5" w:rsidRDefault="004E6BAE" w:rsidP="00E33058">
            <w:pPr>
              <w:pStyle w:val="TableParagraph"/>
              <w:spacing w:line="242" w:lineRule="auto"/>
              <w:ind w:left="301" w:right="114" w:hanging="178"/>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empty container (g)</w:t>
            </w:r>
          </w:p>
        </w:tc>
        <w:tc>
          <w:tcPr>
            <w:tcW w:w="2245" w:type="dxa"/>
            <w:gridSpan w:val="2"/>
          </w:tcPr>
          <w:p w:rsidR="004E6BAE" w:rsidRPr="009F6AD5" w:rsidRDefault="004E6BAE" w:rsidP="00E33058">
            <w:pPr>
              <w:pStyle w:val="TableParagraph"/>
              <w:spacing w:line="254" w:lineRule="exact"/>
              <w:ind w:left="313" w:firstLine="72"/>
              <w:jc w:val="left"/>
              <w:rPr>
                <w:rFonts w:ascii="Times New Roman" w:hAnsi="Times New Roman" w:cs="Times New Roman"/>
                <w:sz w:val="24"/>
                <w:szCs w:val="24"/>
              </w:rPr>
            </w:pPr>
            <w:r w:rsidRPr="009F6AD5">
              <w:rPr>
                <w:rFonts w:ascii="Times New Roman" w:hAnsi="Times New Roman" w:cs="Times New Roman"/>
                <w:sz w:val="24"/>
                <w:szCs w:val="24"/>
              </w:rPr>
              <w:t>Weight of seed before</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drying(g)</w:t>
            </w:r>
          </w:p>
        </w:tc>
        <w:tc>
          <w:tcPr>
            <w:tcW w:w="2245" w:type="dxa"/>
            <w:gridSpan w:val="2"/>
          </w:tcPr>
          <w:p w:rsidR="004E6BAE" w:rsidRPr="009F6AD5" w:rsidRDefault="004E6BAE" w:rsidP="00E33058">
            <w:pPr>
              <w:pStyle w:val="TableParagraph"/>
              <w:spacing w:line="254" w:lineRule="exact"/>
              <w:ind w:left="655" w:hanging="521"/>
              <w:jc w:val="left"/>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seed</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after drying (g)</w:t>
            </w:r>
          </w:p>
        </w:tc>
        <w:tc>
          <w:tcPr>
            <w:tcW w:w="1465" w:type="dxa"/>
            <w:vMerge w:val="restart"/>
          </w:tcPr>
          <w:p w:rsidR="004E6BAE" w:rsidRPr="009F6AD5" w:rsidRDefault="004E6BAE" w:rsidP="00E33058">
            <w:pPr>
              <w:pStyle w:val="TableParagraph"/>
              <w:spacing w:line="242" w:lineRule="auto"/>
              <w:ind w:left="240" w:firstLine="67"/>
              <w:jc w:val="left"/>
              <w:rPr>
                <w:rFonts w:ascii="Times New Roman" w:hAnsi="Times New Roman" w:cs="Times New Roman"/>
                <w:sz w:val="24"/>
                <w:szCs w:val="24"/>
              </w:rPr>
            </w:pPr>
            <w:r w:rsidRPr="009F6AD5">
              <w:rPr>
                <w:rFonts w:ascii="Times New Roman" w:hAnsi="Times New Roman" w:cs="Times New Roman"/>
                <w:spacing w:val="-2"/>
                <w:sz w:val="24"/>
                <w:szCs w:val="24"/>
              </w:rPr>
              <w:t xml:space="preserve">Moisture </w:t>
            </w:r>
            <w:r w:rsidRPr="009F6AD5">
              <w:rPr>
                <w:rFonts w:ascii="Times New Roman" w:hAnsi="Times New Roman" w:cs="Times New Roman"/>
                <w:sz w:val="24"/>
                <w:szCs w:val="24"/>
              </w:rPr>
              <w:t>content</w:t>
            </w:r>
            <w:r w:rsidRPr="009F6AD5">
              <w:rPr>
                <w:rFonts w:ascii="Times New Roman" w:hAnsi="Times New Roman" w:cs="Times New Roman"/>
                <w:spacing w:val="-10"/>
                <w:sz w:val="24"/>
                <w:szCs w:val="24"/>
              </w:rPr>
              <w:t>%</w:t>
            </w:r>
          </w:p>
        </w:tc>
      </w:tr>
      <w:tr w:rsidR="004E6BAE" w:rsidRPr="009F6AD5" w:rsidTr="00E33058">
        <w:trPr>
          <w:trHeight w:val="504"/>
        </w:trPr>
        <w:tc>
          <w:tcPr>
            <w:tcW w:w="850" w:type="dxa"/>
            <w:vMerge/>
            <w:tcBorders>
              <w:top w:val="nil"/>
            </w:tcBorders>
          </w:tcPr>
          <w:p w:rsidR="004E6BAE" w:rsidRPr="009F6AD5" w:rsidRDefault="004E6BAE" w:rsidP="00E33058">
            <w:pPr>
              <w:rPr>
                <w:rFonts w:ascii="Times New Roman" w:hAnsi="Times New Roman" w:cs="Times New Roman"/>
                <w:sz w:val="24"/>
                <w:szCs w:val="24"/>
              </w:rPr>
            </w:pPr>
          </w:p>
        </w:tc>
        <w:tc>
          <w:tcPr>
            <w:tcW w:w="1842" w:type="dxa"/>
            <w:vMerge/>
            <w:tcBorders>
              <w:top w:val="nil"/>
            </w:tcBorders>
          </w:tcPr>
          <w:p w:rsidR="004E6BAE" w:rsidRPr="009F6AD5" w:rsidRDefault="004E6BAE" w:rsidP="00E33058">
            <w:pPr>
              <w:rPr>
                <w:rFonts w:ascii="Times New Roman" w:hAnsi="Times New Roman" w:cs="Times New Roman"/>
                <w:sz w:val="24"/>
                <w:szCs w:val="24"/>
              </w:rPr>
            </w:pPr>
          </w:p>
        </w:tc>
        <w:tc>
          <w:tcPr>
            <w:tcW w:w="1124" w:type="dxa"/>
          </w:tcPr>
          <w:p w:rsidR="004E6BAE" w:rsidRPr="009F6AD5" w:rsidRDefault="004E6BAE" w:rsidP="00E33058">
            <w:pPr>
              <w:pStyle w:val="TableParagraph"/>
              <w:spacing w:line="248" w:lineRule="exact"/>
              <w:ind w:left="6"/>
              <w:rPr>
                <w:rFonts w:ascii="Times New Roman" w:hAnsi="Times New Roman" w:cs="Times New Roman"/>
                <w:sz w:val="24"/>
                <w:szCs w:val="24"/>
              </w:rPr>
            </w:pPr>
            <w:r w:rsidRPr="009F6AD5">
              <w:rPr>
                <w:rFonts w:ascii="Times New Roman" w:hAnsi="Times New Roman" w:cs="Times New Roman"/>
                <w:spacing w:val="-4"/>
                <w:sz w:val="24"/>
                <w:szCs w:val="24"/>
              </w:rPr>
              <w:t>With</w:t>
            </w:r>
          </w:p>
          <w:p w:rsidR="004E6BAE" w:rsidRPr="009F6AD5" w:rsidRDefault="004E6BAE" w:rsidP="00E33058">
            <w:pPr>
              <w:pStyle w:val="TableParagraph"/>
              <w:spacing w:before="1" w:line="234" w:lineRule="exact"/>
              <w:ind w:left="6" w:right="1"/>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rsidR="004E6BAE" w:rsidRPr="009F6AD5" w:rsidRDefault="004E6BAE" w:rsidP="00E33058">
            <w:pPr>
              <w:pStyle w:val="TableParagraph"/>
              <w:spacing w:before="1" w:line="234" w:lineRule="exact"/>
              <w:ind w:left="106"/>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4" w:type="dxa"/>
          </w:tcPr>
          <w:p w:rsidR="004E6BAE" w:rsidRPr="009F6AD5" w:rsidRDefault="004E6BAE" w:rsidP="00E33058">
            <w:pPr>
              <w:pStyle w:val="TableParagraph"/>
              <w:spacing w:line="248" w:lineRule="exact"/>
              <w:ind w:left="6" w:right="1"/>
              <w:rPr>
                <w:rFonts w:ascii="Times New Roman" w:hAnsi="Times New Roman" w:cs="Times New Roman"/>
                <w:sz w:val="24"/>
                <w:szCs w:val="24"/>
              </w:rPr>
            </w:pPr>
            <w:r w:rsidRPr="009F6AD5">
              <w:rPr>
                <w:rFonts w:ascii="Times New Roman" w:hAnsi="Times New Roman" w:cs="Times New Roman"/>
                <w:spacing w:val="-4"/>
                <w:sz w:val="24"/>
                <w:szCs w:val="24"/>
              </w:rPr>
              <w:t>With</w:t>
            </w:r>
          </w:p>
          <w:p w:rsidR="004E6BAE" w:rsidRPr="009F6AD5" w:rsidRDefault="004E6BAE" w:rsidP="00E33058">
            <w:pPr>
              <w:pStyle w:val="TableParagraph"/>
              <w:spacing w:before="1" w:line="234" w:lineRule="exact"/>
              <w:ind w:left="6" w:right="2"/>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rsidR="004E6BAE" w:rsidRPr="009F6AD5" w:rsidRDefault="004E6BAE" w:rsidP="00E33058">
            <w:pPr>
              <w:pStyle w:val="TableParagraph"/>
              <w:spacing w:before="1" w:line="234" w:lineRule="exact"/>
              <w:ind w:left="105"/>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465" w:type="dxa"/>
            <w:vMerge/>
            <w:tcBorders>
              <w:top w:val="nil"/>
            </w:tcBorders>
          </w:tcPr>
          <w:p w:rsidR="004E6BAE" w:rsidRPr="009F6AD5" w:rsidRDefault="004E6BAE" w:rsidP="00E33058">
            <w:pPr>
              <w:rPr>
                <w:rFonts w:ascii="Times New Roman" w:hAnsi="Times New Roman" w:cs="Times New Roman"/>
                <w:sz w:val="24"/>
                <w:szCs w:val="24"/>
              </w:rPr>
            </w:pPr>
          </w:p>
        </w:tc>
      </w:tr>
      <w:tr w:rsidR="004E6BAE" w:rsidRPr="009F6AD5" w:rsidTr="00E33058">
        <w:trPr>
          <w:trHeight w:val="252"/>
        </w:trPr>
        <w:tc>
          <w:tcPr>
            <w:tcW w:w="850" w:type="dxa"/>
          </w:tcPr>
          <w:p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01</w:t>
            </w:r>
          </w:p>
        </w:tc>
        <w:tc>
          <w:tcPr>
            <w:tcW w:w="1842" w:type="dxa"/>
          </w:tcPr>
          <w:p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14.0</w:t>
            </w:r>
          </w:p>
        </w:tc>
        <w:tc>
          <w:tcPr>
            <w:tcW w:w="1124"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26.7</w:t>
            </w:r>
            <w:r w:rsidR="004F5668">
              <w:rPr>
                <w:rFonts w:ascii="Times New Roman" w:hAnsi="Times New Roman" w:cs="Times New Roman"/>
                <w:spacing w:val="-4"/>
                <w:sz w:val="24"/>
                <w:szCs w:val="24"/>
              </w:rPr>
              <w:t>0</w:t>
            </w:r>
          </w:p>
        </w:tc>
        <w:tc>
          <w:tcPr>
            <w:tcW w:w="1121"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12.7</w:t>
            </w:r>
            <w:r w:rsidR="004F5668">
              <w:rPr>
                <w:rFonts w:ascii="Times New Roman" w:hAnsi="Times New Roman" w:cs="Times New Roman"/>
                <w:spacing w:val="-4"/>
                <w:sz w:val="24"/>
                <w:szCs w:val="24"/>
              </w:rPr>
              <w:t>1</w:t>
            </w:r>
          </w:p>
        </w:tc>
        <w:tc>
          <w:tcPr>
            <w:tcW w:w="1124"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25.48</w:t>
            </w:r>
          </w:p>
        </w:tc>
        <w:tc>
          <w:tcPr>
            <w:tcW w:w="1121" w:type="dxa"/>
          </w:tcPr>
          <w:p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11.48</w:t>
            </w:r>
          </w:p>
        </w:tc>
        <w:tc>
          <w:tcPr>
            <w:tcW w:w="1465" w:type="dxa"/>
          </w:tcPr>
          <w:p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10.59</w:t>
            </w:r>
          </w:p>
        </w:tc>
      </w:tr>
      <w:tr w:rsidR="004E6BAE" w:rsidRPr="009F6AD5" w:rsidTr="00E33058">
        <w:trPr>
          <w:trHeight w:val="253"/>
        </w:trPr>
        <w:tc>
          <w:tcPr>
            <w:tcW w:w="850" w:type="dxa"/>
          </w:tcPr>
          <w:p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02</w:t>
            </w:r>
          </w:p>
        </w:tc>
        <w:tc>
          <w:tcPr>
            <w:tcW w:w="1842" w:type="dxa"/>
          </w:tcPr>
          <w:p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25.2</w:t>
            </w:r>
            <w:r w:rsidR="004F5668">
              <w:rPr>
                <w:rFonts w:ascii="Times New Roman" w:hAnsi="Times New Roman" w:cs="Times New Roman"/>
                <w:spacing w:val="-4"/>
                <w:sz w:val="24"/>
                <w:szCs w:val="24"/>
              </w:rPr>
              <w:t>0</w:t>
            </w:r>
          </w:p>
        </w:tc>
        <w:tc>
          <w:tcPr>
            <w:tcW w:w="1121"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11.9</w:t>
            </w:r>
            <w:r w:rsidR="004F5668">
              <w:rPr>
                <w:rFonts w:ascii="Times New Roman" w:hAnsi="Times New Roman" w:cs="Times New Roman"/>
                <w:spacing w:val="-4"/>
                <w:sz w:val="24"/>
                <w:szCs w:val="24"/>
              </w:rPr>
              <w:t>0</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24.07</w:t>
            </w:r>
          </w:p>
        </w:tc>
        <w:tc>
          <w:tcPr>
            <w:tcW w:w="1121"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10.77</w:t>
            </w:r>
          </w:p>
        </w:tc>
        <w:tc>
          <w:tcPr>
            <w:tcW w:w="1465"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10.49</w:t>
            </w:r>
          </w:p>
        </w:tc>
      </w:tr>
      <w:tr w:rsidR="004E6BAE" w:rsidRPr="009F6AD5" w:rsidTr="00E33058">
        <w:trPr>
          <w:trHeight w:val="253"/>
        </w:trPr>
        <w:tc>
          <w:tcPr>
            <w:tcW w:w="850" w:type="dxa"/>
          </w:tcPr>
          <w:p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03</w:t>
            </w:r>
          </w:p>
        </w:tc>
        <w:tc>
          <w:tcPr>
            <w:tcW w:w="1842" w:type="dxa"/>
          </w:tcPr>
          <w:p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26.5</w:t>
            </w:r>
            <w:r w:rsidR="004F5668">
              <w:rPr>
                <w:rFonts w:ascii="Times New Roman" w:hAnsi="Times New Roman" w:cs="Times New Roman"/>
                <w:spacing w:val="-4"/>
                <w:sz w:val="24"/>
                <w:szCs w:val="24"/>
              </w:rPr>
              <w:t>0</w:t>
            </w:r>
          </w:p>
        </w:tc>
        <w:tc>
          <w:tcPr>
            <w:tcW w:w="1121"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13.2</w:t>
            </w:r>
            <w:r w:rsidR="004F5668">
              <w:rPr>
                <w:rFonts w:ascii="Times New Roman" w:hAnsi="Times New Roman" w:cs="Times New Roman"/>
                <w:spacing w:val="-4"/>
                <w:sz w:val="24"/>
                <w:szCs w:val="24"/>
              </w:rPr>
              <w:t>1</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25.3</w:t>
            </w:r>
            <w:r w:rsidR="004F5668">
              <w:rPr>
                <w:rFonts w:ascii="Times New Roman" w:hAnsi="Times New Roman" w:cs="Times New Roman"/>
                <w:spacing w:val="-2"/>
                <w:sz w:val="24"/>
                <w:szCs w:val="24"/>
              </w:rPr>
              <w:t>3</w:t>
            </w:r>
          </w:p>
        </w:tc>
        <w:tc>
          <w:tcPr>
            <w:tcW w:w="1121"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12.02</w:t>
            </w:r>
          </w:p>
        </w:tc>
        <w:tc>
          <w:tcPr>
            <w:tcW w:w="1465"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9.75</w:t>
            </w:r>
          </w:p>
        </w:tc>
      </w:tr>
      <w:tr w:rsidR="004E6BAE" w:rsidRPr="009F6AD5" w:rsidTr="00E33058">
        <w:trPr>
          <w:trHeight w:val="251"/>
        </w:trPr>
        <w:tc>
          <w:tcPr>
            <w:tcW w:w="850" w:type="dxa"/>
          </w:tcPr>
          <w:p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04</w:t>
            </w:r>
          </w:p>
        </w:tc>
        <w:tc>
          <w:tcPr>
            <w:tcW w:w="1842" w:type="dxa"/>
          </w:tcPr>
          <w:p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12.9</w:t>
            </w:r>
          </w:p>
        </w:tc>
        <w:tc>
          <w:tcPr>
            <w:tcW w:w="1124"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25.5</w:t>
            </w:r>
            <w:r w:rsidR="004F5668">
              <w:rPr>
                <w:rFonts w:ascii="Times New Roman" w:hAnsi="Times New Roman" w:cs="Times New Roman"/>
                <w:spacing w:val="-4"/>
                <w:sz w:val="24"/>
                <w:szCs w:val="24"/>
              </w:rPr>
              <w:t>0</w:t>
            </w:r>
          </w:p>
        </w:tc>
        <w:tc>
          <w:tcPr>
            <w:tcW w:w="1121"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12.6</w:t>
            </w:r>
            <w:r w:rsidR="004F5668">
              <w:rPr>
                <w:rFonts w:ascii="Times New Roman" w:hAnsi="Times New Roman" w:cs="Times New Roman"/>
                <w:spacing w:val="-4"/>
                <w:sz w:val="24"/>
                <w:szCs w:val="24"/>
              </w:rPr>
              <w:t>1</w:t>
            </w:r>
          </w:p>
        </w:tc>
        <w:tc>
          <w:tcPr>
            <w:tcW w:w="1124" w:type="dxa"/>
          </w:tcPr>
          <w:p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24.39</w:t>
            </w:r>
          </w:p>
        </w:tc>
        <w:tc>
          <w:tcPr>
            <w:tcW w:w="1121" w:type="dxa"/>
          </w:tcPr>
          <w:p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11.49</w:t>
            </w:r>
          </w:p>
        </w:tc>
        <w:tc>
          <w:tcPr>
            <w:tcW w:w="1465" w:type="dxa"/>
          </w:tcPr>
          <w:p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9.66</w:t>
            </w:r>
          </w:p>
        </w:tc>
      </w:tr>
      <w:tr w:rsidR="004E6BAE" w:rsidRPr="009F6AD5" w:rsidTr="00E33058">
        <w:trPr>
          <w:trHeight w:val="253"/>
        </w:trPr>
        <w:tc>
          <w:tcPr>
            <w:tcW w:w="850" w:type="dxa"/>
          </w:tcPr>
          <w:p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05</w:t>
            </w:r>
          </w:p>
        </w:tc>
        <w:tc>
          <w:tcPr>
            <w:tcW w:w="1842" w:type="dxa"/>
          </w:tcPr>
          <w:p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13.0</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26</w:t>
            </w:r>
            <w:r w:rsidR="004F5668">
              <w:rPr>
                <w:rFonts w:ascii="Times New Roman" w:hAnsi="Times New Roman" w:cs="Times New Roman"/>
                <w:spacing w:val="-5"/>
                <w:sz w:val="24"/>
                <w:szCs w:val="24"/>
              </w:rPr>
              <w:t>.12</w:t>
            </w:r>
          </w:p>
        </w:tc>
        <w:tc>
          <w:tcPr>
            <w:tcW w:w="1121"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13</w:t>
            </w:r>
            <w:r w:rsidR="004F5668">
              <w:rPr>
                <w:rFonts w:ascii="Times New Roman" w:hAnsi="Times New Roman" w:cs="Times New Roman"/>
                <w:spacing w:val="-5"/>
                <w:sz w:val="24"/>
                <w:szCs w:val="24"/>
              </w:rPr>
              <w:t>.02</w:t>
            </w:r>
          </w:p>
        </w:tc>
        <w:tc>
          <w:tcPr>
            <w:tcW w:w="1124" w:type="dxa"/>
          </w:tcPr>
          <w:p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24.8</w:t>
            </w:r>
            <w:r w:rsidR="004F5668">
              <w:rPr>
                <w:rFonts w:ascii="Times New Roman" w:hAnsi="Times New Roman" w:cs="Times New Roman"/>
                <w:spacing w:val="-2"/>
                <w:sz w:val="24"/>
                <w:szCs w:val="24"/>
              </w:rPr>
              <w:t>4</w:t>
            </w:r>
          </w:p>
        </w:tc>
        <w:tc>
          <w:tcPr>
            <w:tcW w:w="1121"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11.83</w:t>
            </w:r>
          </w:p>
        </w:tc>
        <w:tc>
          <w:tcPr>
            <w:tcW w:w="1465" w:type="dxa"/>
          </w:tcPr>
          <w:p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9.83</w:t>
            </w:r>
          </w:p>
        </w:tc>
      </w:tr>
      <w:tr w:rsidR="004E6BAE" w:rsidRPr="009F6AD5" w:rsidTr="00E33058">
        <w:trPr>
          <w:trHeight w:val="506"/>
        </w:trPr>
        <w:tc>
          <w:tcPr>
            <w:tcW w:w="8647" w:type="dxa"/>
            <w:gridSpan w:val="7"/>
          </w:tcPr>
          <w:p w:rsidR="004E6BAE" w:rsidRPr="009F6AD5" w:rsidRDefault="004E6BAE" w:rsidP="00E33058">
            <w:pPr>
              <w:pStyle w:val="TableParagraph"/>
              <w:spacing w:line="250" w:lineRule="exact"/>
              <w:ind w:left="107"/>
              <w:jc w:val="left"/>
              <w:rPr>
                <w:rFonts w:ascii="Times New Roman" w:hAnsi="Times New Roman" w:cs="Times New Roman"/>
                <w:sz w:val="24"/>
                <w:szCs w:val="24"/>
              </w:rPr>
            </w:pPr>
            <w:r w:rsidRPr="009F6AD5">
              <w:rPr>
                <w:rFonts w:ascii="Times New Roman" w:hAnsi="Times New Roman" w:cs="Times New Roman"/>
                <w:sz w:val="24"/>
                <w:szCs w:val="24"/>
              </w:rPr>
              <w:t>Average</w:t>
            </w:r>
            <w:r w:rsidR="00C24FCB">
              <w:rPr>
                <w:rFonts w:ascii="Times New Roman" w:hAnsi="Times New Roman" w:cs="Times New Roman"/>
                <w:sz w:val="24"/>
                <w:szCs w:val="24"/>
              </w:rPr>
              <w:t xml:space="preserve"> </w:t>
            </w:r>
            <w:r w:rsidRPr="009F6AD5">
              <w:rPr>
                <w:rFonts w:ascii="Times New Roman" w:hAnsi="Times New Roman" w:cs="Times New Roman"/>
                <w:sz w:val="24"/>
                <w:szCs w:val="24"/>
              </w:rPr>
              <w:t>moisture</w:t>
            </w:r>
            <w:r w:rsidR="00C24FCB">
              <w:rPr>
                <w:rFonts w:ascii="Times New Roman" w:hAnsi="Times New Roman" w:cs="Times New Roman"/>
                <w:sz w:val="24"/>
                <w:szCs w:val="24"/>
              </w:rPr>
              <w:t xml:space="preserve"> </w:t>
            </w:r>
            <w:r w:rsidRPr="009F6AD5">
              <w:rPr>
                <w:rFonts w:ascii="Times New Roman" w:hAnsi="Times New Roman" w:cs="Times New Roman"/>
                <w:sz w:val="24"/>
                <w:szCs w:val="24"/>
              </w:rPr>
              <w:t>content=</w:t>
            </w:r>
            <w:r w:rsidRPr="009F6AD5">
              <w:rPr>
                <w:rFonts w:ascii="Times New Roman" w:hAnsi="Times New Roman" w:cs="Times New Roman"/>
                <w:spacing w:val="-2"/>
                <w:sz w:val="24"/>
                <w:szCs w:val="24"/>
              </w:rPr>
              <w:t xml:space="preserve"> 10.06±0.44%</w:t>
            </w:r>
          </w:p>
        </w:tc>
      </w:tr>
    </w:tbl>
    <w:p w:rsidR="004E6BAE" w:rsidRPr="009F6AD5" w:rsidRDefault="004E6BAE" w:rsidP="00F570E7">
      <w:pPr>
        <w:spacing w:line="360" w:lineRule="auto"/>
        <w:jc w:val="both"/>
        <w:rPr>
          <w:rFonts w:ascii="Times New Roman" w:hAnsi="Times New Roman" w:cs="Times New Roman"/>
          <w:sz w:val="24"/>
          <w:szCs w:val="22"/>
        </w:rPr>
      </w:pPr>
    </w:p>
    <w:p w:rsidR="00EB5112" w:rsidRPr="009F6AD5" w:rsidRDefault="005A7868"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b.</w:t>
      </w:r>
      <w:r w:rsidR="00EB5112" w:rsidRPr="009F6AD5">
        <w:rPr>
          <w:rFonts w:ascii="Times New Roman" w:hAnsi="Times New Roman" w:cs="Times New Roman"/>
          <w:b/>
          <w:bCs/>
          <w:sz w:val="24"/>
          <w:szCs w:val="24"/>
          <w:shd w:val="clear" w:color="auto" w:fill="FFFFFF"/>
        </w:rPr>
        <w:t xml:space="preserve"> Size of mustard seeds</w:t>
      </w:r>
    </w:p>
    <w:p w:rsidR="0097049A" w:rsidRPr="009F6AD5" w:rsidRDefault="0097049A"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The dimensional characteristics for mo</w:t>
      </w:r>
      <w:r w:rsidR="00FE790A" w:rsidRPr="009F6AD5">
        <w:rPr>
          <w:rFonts w:ascii="Times New Roman" w:hAnsi="Times New Roman" w:cs="Times New Roman"/>
          <w:sz w:val="24"/>
          <w:szCs w:val="24"/>
          <w:shd w:val="clear" w:color="auto" w:fill="FFFFFF"/>
        </w:rPr>
        <w:t>isture concentrations between 10 and 18</w:t>
      </w:r>
      <w:r w:rsidR="0052689F" w:rsidRPr="009F6AD5">
        <w:rPr>
          <w:rFonts w:ascii="Times New Roman" w:hAnsi="Times New Roman" w:cs="Times New Roman"/>
          <w:sz w:val="24"/>
          <w:szCs w:val="24"/>
          <w:shd w:val="clear" w:color="auto" w:fill="FFFFFF"/>
        </w:rPr>
        <w:t xml:space="preserve"> percent (</w:t>
      </w:r>
      <w:proofErr w:type="spellStart"/>
      <w:r w:rsidR="0052689F" w:rsidRPr="009F6AD5">
        <w:rPr>
          <w:rFonts w:ascii="Times New Roman" w:hAnsi="Times New Roman" w:cs="Times New Roman"/>
          <w:sz w:val="24"/>
          <w:szCs w:val="24"/>
          <w:shd w:val="clear" w:color="auto" w:fill="FFFFFF"/>
        </w:rPr>
        <w:t>d.b</w:t>
      </w:r>
      <w:proofErr w:type="spellEnd"/>
      <w:r w:rsidR="0052689F" w:rsidRPr="009F6AD5">
        <w:rPr>
          <w:rFonts w:ascii="Times New Roman" w:hAnsi="Times New Roman" w:cs="Times New Roman"/>
          <w:sz w:val="24"/>
          <w:szCs w:val="24"/>
          <w:shd w:val="clear" w:color="auto" w:fill="FFFFFF"/>
        </w:rPr>
        <w:t xml:space="preserve">.) are shown in </w:t>
      </w:r>
      <w:r w:rsidR="00EF187E" w:rsidRPr="009F6AD5">
        <w:rPr>
          <w:rFonts w:ascii="Times New Roman" w:hAnsi="Times New Roman" w:cs="Times New Roman"/>
          <w:sz w:val="24"/>
          <w:szCs w:val="24"/>
          <w:shd w:val="clear" w:color="auto" w:fill="FFFFFF"/>
        </w:rPr>
        <w:t>Table 2</w:t>
      </w:r>
      <w:r w:rsidRPr="009F6AD5">
        <w:rPr>
          <w:rFonts w:ascii="Times New Roman" w:hAnsi="Times New Roman" w:cs="Times New Roman"/>
          <w:sz w:val="24"/>
          <w:szCs w:val="24"/>
          <w:shd w:val="clear" w:color="auto" w:fill="FFFFFF"/>
        </w:rPr>
        <w:t xml:space="preserve"> shows that when the mo</w:t>
      </w:r>
      <w:r w:rsidR="00FE790A" w:rsidRPr="009F6AD5">
        <w:rPr>
          <w:rFonts w:ascii="Times New Roman" w:hAnsi="Times New Roman" w:cs="Times New Roman"/>
          <w:sz w:val="24"/>
          <w:szCs w:val="24"/>
          <w:shd w:val="clear" w:color="auto" w:fill="FFFFFF"/>
        </w:rPr>
        <w:t>isture content increased from 10 to 18</w:t>
      </w:r>
      <w:r w:rsidRPr="009F6AD5">
        <w:rPr>
          <w:rFonts w:ascii="Times New Roman" w:hAnsi="Times New Roman" w:cs="Times New Roman"/>
          <w:sz w:val="24"/>
          <w:szCs w:val="24"/>
          <w:shd w:val="clear" w:color="auto" w:fill="FFFFFF"/>
        </w:rPr>
        <w:t xml:space="preserve">% </w:t>
      </w:r>
      <w:proofErr w:type="spellStart"/>
      <w:r w:rsidRPr="009F6AD5">
        <w:rPr>
          <w:rFonts w:ascii="Times New Roman" w:hAnsi="Times New Roman" w:cs="Times New Roman"/>
          <w:sz w:val="24"/>
          <w:szCs w:val="24"/>
          <w:shd w:val="clear" w:color="auto" w:fill="FFFFFF"/>
        </w:rPr>
        <w:t>d.b</w:t>
      </w:r>
      <w:proofErr w:type="spellEnd"/>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mean diameter</w:t>
      </w:r>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increases from</w:t>
      </w:r>
      <w:r w:rsidR="00EF187E" w:rsidRPr="009F6AD5">
        <w:rPr>
          <w:rFonts w:ascii="Times New Roman" w:hAnsi="Times New Roman" w:cs="Times New Roman"/>
          <w:sz w:val="24"/>
          <w:szCs w:val="24"/>
          <w:shd w:val="clear" w:color="auto" w:fill="FFFFFF"/>
        </w:rPr>
        <w:t xml:space="preserve"> 2.14 to 2.29</w:t>
      </w:r>
      <w:r w:rsidR="00FE790A" w:rsidRPr="009F6AD5">
        <w:rPr>
          <w:rFonts w:ascii="Times New Roman" w:hAnsi="Times New Roman" w:cs="Times New Roman"/>
          <w:sz w:val="24"/>
          <w:szCs w:val="24"/>
          <w:shd w:val="clear" w:color="auto" w:fill="FFFFFF"/>
        </w:rPr>
        <w:t xml:space="preserve"> mm</w:t>
      </w:r>
      <w:r w:rsidR="00EF187E"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this</w:t>
      </w:r>
      <w:r w:rsidRPr="009F6AD5">
        <w:rPr>
          <w:rFonts w:ascii="Times New Roman" w:hAnsi="Times New Roman" w:cs="Times New Roman"/>
          <w:sz w:val="24"/>
          <w:szCs w:val="24"/>
          <w:shd w:val="clear" w:color="auto" w:fill="FFFFFF"/>
        </w:rPr>
        <w:t xml:space="preserve"> was a significant (p &lt; 0.05). The expansion of the seeds </w:t>
      </w:r>
      <w:r w:rsidR="00DD024C" w:rsidRPr="009F6AD5">
        <w:rPr>
          <w:rFonts w:ascii="Times New Roman" w:hAnsi="Times New Roman" w:cs="Times New Roman"/>
          <w:sz w:val="24"/>
          <w:szCs w:val="24"/>
          <w:shd w:val="clear" w:color="auto" w:fill="FFFFFF"/>
        </w:rPr>
        <w:t xml:space="preserve">diameter (D) </w:t>
      </w:r>
      <w:r w:rsidRPr="009F6AD5">
        <w:rPr>
          <w:rFonts w:ascii="Times New Roman" w:hAnsi="Times New Roman" w:cs="Times New Roman"/>
          <w:sz w:val="24"/>
          <w:szCs w:val="24"/>
          <w:shd w:val="clear" w:color="auto" w:fill="FFFFFF"/>
        </w:rPr>
        <w:t xml:space="preserve">as a result of moisture absorption in the empty spaces within the seeds may be the cause of the size growth. The following equations could be used to show how these characteristics rely on moisture content (M). </w:t>
      </w:r>
    </w:p>
    <w:p w:rsidR="007E0139" w:rsidRPr="009F6AD5" w:rsidRDefault="00DD024C"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D</w:t>
      </w:r>
      <w:r w:rsidR="005E6619" w:rsidRPr="009F6AD5">
        <w:rPr>
          <w:rFonts w:ascii="Times New Roman" w:hAnsi="Times New Roman" w:cs="Times New Roman"/>
          <w:sz w:val="24"/>
          <w:szCs w:val="24"/>
          <w:shd w:val="clear" w:color="auto" w:fill="FFFFFF"/>
        </w:rPr>
        <w:t xml:space="preserve"> = 0.0216</w:t>
      </w:r>
      <w:r w:rsidR="005E6619" w:rsidRPr="009F6AD5">
        <w:rPr>
          <w:rFonts w:ascii="Times New Roman" w:hAnsi="Times New Roman" w:cs="Times New Roman"/>
          <w:i/>
          <w:iCs/>
          <w:sz w:val="24"/>
          <w:szCs w:val="24"/>
          <w:shd w:val="clear" w:color="auto" w:fill="FFFFFF"/>
        </w:rPr>
        <w:t>M</w:t>
      </w:r>
      <w:r w:rsidR="007E0139" w:rsidRPr="009F6AD5">
        <w:rPr>
          <w:rFonts w:ascii="Times New Roman" w:hAnsi="Times New Roman" w:cs="Times New Roman"/>
          <w:sz w:val="24"/>
          <w:szCs w:val="24"/>
          <w:shd w:val="clear" w:color="auto" w:fill="FFFFFF"/>
        </w:rPr>
        <w:t>+1.911 (</w:t>
      </w:r>
      <w:r w:rsidR="007E0139" w:rsidRPr="009F6AD5">
        <w:rPr>
          <w:rFonts w:ascii="Times New Roman" w:hAnsi="Times New Roman" w:cs="Times New Roman"/>
          <w:i/>
          <w:iCs/>
          <w:sz w:val="24"/>
          <w:szCs w:val="24"/>
          <w:shd w:val="clear" w:color="auto" w:fill="FFFFFF"/>
        </w:rPr>
        <w:t>R</w:t>
      </w:r>
      <w:r w:rsidR="007E0139" w:rsidRPr="009F6AD5">
        <w:rPr>
          <w:rFonts w:ascii="Times New Roman" w:hAnsi="Times New Roman" w:cs="Times New Roman"/>
          <w:i/>
          <w:iCs/>
          <w:sz w:val="24"/>
          <w:szCs w:val="24"/>
          <w:shd w:val="clear" w:color="auto" w:fill="FFFFFF"/>
          <w:vertAlign w:val="superscript"/>
        </w:rPr>
        <w:t>2</w:t>
      </w:r>
      <w:r w:rsidR="007E0139" w:rsidRPr="009F6AD5">
        <w:rPr>
          <w:rFonts w:ascii="Times New Roman" w:hAnsi="Times New Roman" w:cs="Times New Roman"/>
          <w:sz w:val="24"/>
          <w:szCs w:val="24"/>
          <w:shd w:val="clear" w:color="auto" w:fill="FFFFFF"/>
        </w:rPr>
        <w:t xml:space="preserve"> =0.9711)</w:t>
      </w:r>
    </w:p>
    <w:p w:rsidR="00DF73FC" w:rsidRPr="009F6AD5" w:rsidRDefault="009716FD" w:rsidP="00EB5112">
      <w:pPr>
        <w:spacing w:line="360" w:lineRule="auto"/>
        <w:jc w:val="both"/>
      </w:pPr>
      <w:r w:rsidRPr="009F6AD5">
        <w:rPr>
          <w:noProof/>
        </w:rPr>
        <w:drawing>
          <wp:inline distT="0" distB="0" distL="0" distR="0">
            <wp:extent cx="3029447" cy="1932167"/>
            <wp:effectExtent l="19050" t="0" r="18553" b="0"/>
            <wp:docPr id="4" name="Chart 4">
              <a:extLst xmlns:a="http://schemas.openxmlformats.org/drawingml/2006/main">
                <a:ext uri="{FF2B5EF4-FFF2-40B4-BE49-F238E27FC236}">
                  <a16:creationId xmlns:a16="http://schemas.microsoft.com/office/drawing/2014/main" id="{D6EE3E8F-50DA-4815-913B-B388909BAA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27ED" w:rsidRPr="005527ED" w:rsidRDefault="005527ED" w:rsidP="005527ED">
      <w:pPr>
        <w:spacing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lastRenderedPageBreak/>
        <w:t xml:space="preserve">Fig. 2 Effect of moisture content on diameter of mustard seed </w:t>
      </w:r>
    </w:p>
    <w:p w:rsidR="00FB0BD8" w:rsidRPr="009F6AD5" w:rsidRDefault="005527ED" w:rsidP="00FB0BD8">
      <w:pPr>
        <w:rPr>
          <w:rFonts w:ascii="Times New Roman" w:hAnsi="Times New Roman" w:cs="Times New Roman"/>
          <w:b/>
          <w:bCs/>
          <w:sz w:val="24"/>
          <w:szCs w:val="22"/>
        </w:rPr>
      </w:pPr>
      <w:r>
        <w:rPr>
          <w:rFonts w:ascii="Times New Roman" w:hAnsi="Times New Roman" w:cs="Times New Roman"/>
          <w:b/>
          <w:bCs/>
          <w:sz w:val="24"/>
          <w:szCs w:val="22"/>
        </w:rPr>
        <w:t xml:space="preserve">Table </w:t>
      </w:r>
      <w:r w:rsidR="00FB0BD8" w:rsidRPr="009F6AD5">
        <w:rPr>
          <w:rFonts w:ascii="Times New Roman" w:hAnsi="Times New Roman" w:cs="Times New Roman"/>
          <w:b/>
          <w:bCs/>
          <w:sz w:val="24"/>
          <w:szCs w:val="22"/>
        </w:rPr>
        <w:t>2</w:t>
      </w:r>
      <w:r>
        <w:rPr>
          <w:rFonts w:ascii="Times New Roman" w:hAnsi="Times New Roman" w:cs="Times New Roman"/>
          <w:b/>
          <w:bCs/>
          <w:sz w:val="24"/>
          <w:szCs w:val="22"/>
        </w:rPr>
        <w:t>.</w:t>
      </w:r>
      <w:r w:rsidR="00FB0BD8" w:rsidRPr="009F6AD5">
        <w:rPr>
          <w:rFonts w:ascii="Times New Roman" w:hAnsi="Times New Roman" w:cs="Times New Roman"/>
          <w:b/>
          <w:bCs/>
          <w:sz w:val="24"/>
          <w:szCs w:val="22"/>
        </w:rPr>
        <w:t xml:space="preserve"> Physical properties of mustard seeds at different levels of moisture content</w:t>
      </w:r>
    </w:p>
    <w:tbl>
      <w:tblPr>
        <w:tblStyle w:val="TableGrid"/>
        <w:tblW w:w="9558" w:type="dxa"/>
        <w:tblLook w:val="04A0" w:firstRow="1" w:lastRow="0" w:firstColumn="1" w:lastColumn="0" w:noHBand="0" w:noVBand="1"/>
      </w:tblPr>
      <w:tblGrid>
        <w:gridCol w:w="570"/>
        <w:gridCol w:w="1150"/>
        <w:gridCol w:w="1188"/>
        <w:gridCol w:w="1188"/>
        <w:gridCol w:w="1428"/>
        <w:gridCol w:w="1548"/>
        <w:gridCol w:w="1308"/>
        <w:gridCol w:w="1188"/>
      </w:tblGrid>
      <w:tr w:rsidR="00271D81" w:rsidRPr="009F6AD5" w:rsidTr="0021040A">
        <w:tc>
          <w:tcPr>
            <w:tcW w:w="874"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150"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1331"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Diameter of seeds, mm</w:t>
            </w:r>
          </w:p>
        </w:tc>
        <w:tc>
          <w:tcPr>
            <w:tcW w:w="1240"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Surface area, mm</w:t>
            </w:r>
            <w:r w:rsidRPr="009F6AD5">
              <w:rPr>
                <w:rFonts w:ascii="Times New Roman" w:hAnsi="Times New Roman" w:cs="Times New Roman"/>
                <w:b/>
                <w:bCs/>
                <w:sz w:val="24"/>
                <w:szCs w:val="22"/>
                <w:vertAlign w:val="superscript"/>
              </w:rPr>
              <w:t>2</w:t>
            </w:r>
          </w:p>
        </w:tc>
        <w:tc>
          <w:tcPr>
            <w:tcW w:w="1241"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Bulk density, kg m</w:t>
            </w:r>
            <w:r w:rsidRPr="009F6AD5">
              <w:rPr>
                <w:rFonts w:ascii="Times New Roman" w:hAnsi="Times New Roman" w:cs="Times New Roman"/>
                <w:b/>
                <w:bCs/>
                <w:sz w:val="24"/>
                <w:szCs w:val="22"/>
                <w:vertAlign w:val="superscript"/>
              </w:rPr>
              <w:t>-3</w:t>
            </w:r>
          </w:p>
        </w:tc>
        <w:tc>
          <w:tcPr>
            <w:tcW w:w="1240"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True density,</w:t>
            </w:r>
          </w:p>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kg m</w:t>
            </w:r>
            <w:r w:rsidRPr="009F6AD5">
              <w:rPr>
                <w:rFonts w:ascii="Times New Roman" w:hAnsi="Times New Roman" w:cs="Times New Roman"/>
                <w:b/>
                <w:bCs/>
                <w:sz w:val="24"/>
                <w:szCs w:val="22"/>
                <w:vertAlign w:val="superscript"/>
              </w:rPr>
              <w:t>-3</w:t>
            </w:r>
          </w:p>
        </w:tc>
        <w:tc>
          <w:tcPr>
            <w:tcW w:w="1241"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Porosity, %</w:t>
            </w:r>
          </w:p>
        </w:tc>
        <w:tc>
          <w:tcPr>
            <w:tcW w:w="1241"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1000 grain weight, g</w:t>
            </w:r>
          </w:p>
        </w:tc>
      </w:tr>
      <w:tr w:rsidR="00271D81" w:rsidRPr="009F6AD5" w:rsidTr="00271D81">
        <w:tc>
          <w:tcPr>
            <w:tcW w:w="874"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15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331" w:type="dxa"/>
          </w:tcPr>
          <w:p w:rsidR="00FB0BD8" w:rsidRPr="0021040A" w:rsidRDefault="00FB0BD8" w:rsidP="00271D81">
            <w:pPr>
              <w:rPr>
                <w:rFonts w:ascii="Times New Roman" w:hAnsi="Times New Roman" w:cs="Times New Roman"/>
                <w:sz w:val="24"/>
                <w:szCs w:val="22"/>
              </w:rPr>
            </w:pPr>
            <w:r w:rsidRPr="009F6AD5">
              <w:rPr>
                <w:rFonts w:ascii="Times New Roman" w:hAnsi="Times New Roman" w:cs="Times New Roman"/>
                <w:sz w:val="24"/>
                <w:szCs w:val="22"/>
              </w:rPr>
              <w:t>2.14</w:t>
            </w:r>
            <w:r w:rsidR="0021040A" w:rsidRPr="00271D81">
              <w:rPr>
                <w:rFonts w:ascii="Times New Roman" w:hAnsi="Times New Roman" w:cs="Times New Roman"/>
                <w:sz w:val="24"/>
                <w:szCs w:val="22"/>
              </w:rPr>
              <w:t>±0.20</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0.61</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807.99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1.70</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1250.90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3.00</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35.41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0.23</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0.02</w:t>
            </w:r>
          </w:p>
        </w:tc>
      </w:tr>
      <w:tr w:rsidR="00271D81" w:rsidRPr="009F6AD5" w:rsidTr="0021040A">
        <w:tc>
          <w:tcPr>
            <w:tcW w:w="874"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15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33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2.15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0.27</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6.78</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0.86</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796.07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2.01</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1183.40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2.41</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32.73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rsidTr="0021040A">
        <w:tc>
          <w:tcPr>
            <w:tcW w:w="874"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15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33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0.34</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6.96</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1.06</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791.32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2.44</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1157.30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1.64</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31.62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0.25</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5.60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rsidTr="0021040A">
        <w:tc>
          <w:tcPr>
            <w:tcW w:w="874"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15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33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0.16</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7.13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0.49</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785.92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2.42</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1135.80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1.62</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0.22</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5.75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r>
      <w:tr w:rsidR="00271D81" w:rsidRPr="009F6AD5" w:rsidTr="0021040A">
        <w:tc>
          <w:tcPr>
            <w:tcW w:w="874"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15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33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0.30</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7.21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0.93</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778.41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2.28</w:t>
            </w:r>
          </w:p>
        </w:tc>
        <w:tc>
          <w:tcPr>
            <w:tcW w:w="1240"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1122.80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1.48</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30.67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0.21</w:t>
            </w:r>
          </w:p>
        </w:tc>
        <w:tc>
          <w:tcPr>
            <w:tcW w:w="1241" w:type="dxa"/>
            <w:vAlign w:val="bottom"/>
          </w:tcPr>
          <w:p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6.10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0.06</w:t>
            </w:r>
          </w:p>
        </w:tc>
      </w:tr>
    </w:tbl>
    <w:p w:rsidR="00FB0BD8" w:rsidRPr="009F6AD5" w:rsidRDefault="00FB0BD8" w:rsidP="00EB5112">
      <w:pPr>
        <w:spacing w:line="360" w:lineRule="auto"/>
        <w:jc w:val="both"/>
      </w:pPr>
    </w:p>
    <w:p w:rsidR="00637096" w:rsidRPr="009F6AD5" w:rsidRDefault="005A7868"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c</w:t>
      </w:r>
      <w:r w:rsidR="00F55A7C" w:rsidRPr="009F6AD5">
        <w:rPr>
          <w:rFonts w:ascii="Times New Roman" w:hAnsi="Times New Roman" w:cs="Times New Roman"/>
          <w:b/>
          <w:bCs/>
          <w:sz w:val="24"/>
          <w:szCs w:val="22"/>
        </w:rPr>
        <w:t xml:space="preserve">. </w:t>
      </w:r>
      <w:r w:rsidR="00637096" w:rsidRPr="009F6AD5">
        <w:rPr>
          <w:rFonts w:ascii="Times New Roman" w:hAnsi="Times New Roman" w:cs="Times New Roman"/>
          <w:b/>
          <w:bCs/>
          <w:sz w:val="24"/>
          <w:szCs w:val="22"/>
        </w:rPr>
        <w:t>Surface area</w:t>
      </w:r>
      <w:r w:rsidR="00D034A7" w:rsidRPr="009F6AD5">
        <w:rPr>
          <w:rFonts w:ascii="Times New Roman" w:hAnsi="Times New Roman" w:cs="Times New Roman"/>
          <w:b/>
          <w:bCs/>
          <w:sz w:val="24"/>
          <w:szCs w:val="22"/>
        </w:rPr>
        <w:t xml:space="preserve"> </w:t>
      </w:r>
    </w:p>
    <w:p w:rsidR="00637096" w:rsidRPr="009F6AD5" w:rsidRDefault="00F55A7C" w:rsidP="00B54D3B">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t>Equation (3</w:t>
      </w:r>
      <w:r w:rsidR="00637096" w:rsidRPr="009F6AD5">
        <w:rPr>
          <w:rFonts w:ascii="Times New Roman" w:hAnsi="Times New Roman" w:cs="Times New Roman"/>
          <w:sz w:val="24"/>
          <w:szCs w:val="22"/>
        </w:rPr>
        <w:t>) was used to compute the surface area (A) of seeds, and when the mo</w:t>
      </w:r>
      <w:r w:rsidR="00EF187E" w:rsidRPr="009F6AD5">
        <w:rPr>
          <w:rFonts w:ascii="Times New Roman" w:hAnsi="Times New Roman" w:cs="Times New Roman"/>
          <w:sz w:val="24"/>
          <w:szCs w:val="22"/>
        </w:rPr>
        <w:t>isture content increased from 10% to 18</w:t>
      </w:r>
      <w:r w:rsidR="00637096" w:rsidRPr="009F6AD5">
        <w:rPr>
          <w:rFonts w:ascii="Times New Roman" w:hAnsi="Times New Roman" w:cs="Times New Roman"/>
          <w:sz w:val="24"/>
          <w:szCs w:val="22"/>
        </w:rPr>
        <w:t xml:space="preserve">% </w:t>
      </w:r>
      <w:proofErr w:type="spellStart"/>
      <w:r w:rsidR="00637096" w:rsidRPr="009F6AD5">
        <w:rPr>
          <w:rFonts w:ascii="Times New Roman" w:hAnsi="Times New Roman" w:cs="Times New Roman"/>
          <w:sz w:val="24"/>
          <w:szCs w:val="22"/>
        </w:rPr>
        <w:t>db</w:t>
      </w:r>
      <w:proofErr w:type="spellEnd"/>
      <w:r w:rsidR="00637096" w:rsidRPr="009F6AD5">
        <w:rPr>
          <w:rFonts w:ascii="Times New Roman" w:hAnsi="Times New Roman" w:cs="Times New Roman"/>
          <w:sz w:val="24"/>
          <w:szCs w:val="22"/>
        </w:rPr>
        <w:t>, a linear signifi</w:t>
      </w:r>
      <w:r w:rsidR="00EF187E" w:rsidRPr="009F6AD5">
        <w:rPr>
          <w:rFonts w:ascii="Times New Roman" w:hAnsi="Times New Roman" w:cs="Times New Roman"/>
          <w:sz w:val="24"/>
          <w:szCs w:val="22"/>
        </w:rPr>
        <w:t>cant increase (p &lt; 0.05) from 6.71 to 7.21</w:t>
      </w:r>
      <w:r w:rsidRPr="009F6AD5">
        <w:rPr>
          <w:rFonts w:ascii="Times New Roman" w:hAnsi="Times New Roman" w:cs="Times New Roman"/>
          <w:sz w:val="24"/>
          <w:szCs w:val="22"/>
        </w:rPr>
        <w:t xml:space="preserve"> mm</w:t>
      </w:r>
      <w:r w:rsidRPr="006F4CE4">
        <w:rPr>
          <w:rFonts w:ascii="Times New Roman" w:hAnsi="Times New Roman" w:cs="Times New Roman"/>
          <w:sz w:val="24"/>
          <w:szCs w:val="22"/>
          <w:vertAlign w:val="superscript"/>
        </w:rPr>
        <w:t xml:space="preserve">2 </w:t>
      </w:r>
      <w:r w:rsidRPr="009F6AD5">
        <w:rPr>
          <w:rFonts w:ascii="Times New Roman" w:hAnsi="Times New Roman" w:cs="Times New Roman"/>
          <w:sz w:val="24"/>
          <w:szCs w:val="22"/>
        </w:rPr>
        <w:t>was seen (Fig 3</w:t>
      </w:r>
      <w:r w:rsidR="00637096" w:rsidRPr="009F6AD5">
        <w:rPr>
          <w:rFonts w:ascii="Times New Roman" w:hAnsi="Times New Roman" w:cs="Times New Roman"/>
          <w:sz w:val="24"/>
          <w:szCs w:val="22"/>
        </w:rPr>
        <w:t>). The following regression equation can be used to express the relationship between surface area and moisture content:</w:t>
      </w:r>
    </w:p>
    <w:p w:rsidR="00BE7793" w:rsidRPr="009F6AD5" w:rsidRDefault="00680BBC" w:rsidP="00B54D3B">
      <w:pPr>
        <w:spacing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A</w:t>
      </w:r>
      <w:r w:rsidR="005E6619" w:rsidRPr="009F6AD5">
        <w:rPr>
          <w:rFonts w:ascii="Times New Roman" w:hAnsi="Times New Roman" w:cs="Times New Roman"/>
          <w:sz w:val="24"/>
          <w:szCs w:val="22"/>
        </w:rPr>
        <w:t xml:space="preserve"> = 0.0673</w:t>
      </w:r>
      <w:r w:rsidR="005E6619" w:rsidRPr="009F6AD5">
        <w:rPr>
          <w:rFonts w:ascii="Times New Roman" w:hAnsi="Times New Roman" w:cs="Times New Roman"/>
          <w:i/>
          <w:iCs/>
          <w:sz w:val="24"/>
          <w:szCs w:val="22"/>
        </w:rPr>
        <w:t>M</w:t>
      </w:r>
      <w:r w:rsidR="00BE7793" w:rsidRPr="009F6AD5">
        <w:rPr>
          <w:rFonts w:ascii="Times New Roman" w:hAnsi="Times New Roman" w:cs="Times New Roman"/>
          <w:sz w:val="24"/>
          <w:szCs w:val="22"/>
        </w:rPr>
        <w:t xml:space="preserve"> + 6.0171 (</w:t>
      </w:r>
      <w:r w:rsidR="00BE7793" w:rsidRPr="009F6AD5">
        <w:rPr>
          <w:rFonts w:ascii="Times New Roman" w:hAnsi="Times New Roman" w:cs="Times New Roman"/>
          <w:i/>
          <w:iCs/>
          <w:sz w:val="24"/>
          <w:szCs w:val="22"/>
        </w:rPr>
        <w:t>R</w:t>
      </w:r>
      <w:r w:rsidR="00BE7793" w:rsidRPr="009F6AD5">
        <w:rPr>
          <w:rFonts w:ascii="Times New Roman" w:hAnsi="Times New Roman" w:cs="Times New Roman"/>
          <w:i/>
          <w:iCs/>
          <w:sz w:val="24"/>
          <w:szCs w:val="22"/>
          <w:vertAlign w:val="superscript"/>
        </w:rPr>
        <w:t>2</w:t>
      </w:r>
      <w:r w:rsidR="00BE7793" w:rsidRPr="009F6AD5">
        <w:rPr>
          <w:rFonts w:ascii="Times New Roman" w:hAnsi="Times New Roman" w:cs="Times New Roman"/>
          <w:sz w:val="24"/>
          <w:szCs w:val="22"/>
        </w:rPr>
        <w:t xml:space="preserve"> = 0.978</w:t>
      </w:r>
      <w:r w:rsidR="00C141F2" w:rsidRPr="009F6AD5">
        <w:rPr>
          <w:rFonts w:ascii="Times New Roman" w:hAnsi="Times New Roman" w:cs="Times New Roman"/>
          <w:sz w:val="24"/>
          <w:szCs w:val="22"/>
        </w:rPr>
        <w:t>)</w:t>
      </w:r>
    </w:p>
    <w:p w:rsidR="00BE7793" w:rsidRPr="009F6AD5" w:rsidRDefault="00BE7793" w:rsidP="00B54D3B">
      <w:pPr>
        <w:spacing w:line="360" w:lineRule="auto"/>
        <w:jc w:val="both"/>
        <w:rPr>
          <w:rFonts w:ascii="Times New Roman" w:hAnsi="Times New Roman" w:cs="Times New Roman"/>
          <w:sz w:val="24"/>
          <w:szCs w:val="22"/>
        </w:rPr>
      </w:pPr>
      <w:r w:rsidRPr="009F6AD5">
        <w:rPr>
          <w:noProof/>
        </w:rPr>
        <w:drawing>
          <wp:inline distT="0" distB="0" distL="0" distR="0">
            <wp:extent cx="3021496" cy="1995778"/>
            <wp:effectExtent l="19050" t="0" r="26504" b="4472"/>
            <wp:docPr id="3" name="Chart 3">
              <a:extLst xmlns:a="http://schemas.openxmlformats.org/drawingml/2006/main">
                <a:ext uri="{FF2B5EF4-FFF2-40B4-BE49-F238E27FC236}">
                  <a16:creationId xmlns:a16="http://schemas.microsoft.com/office/drawing/2014/main" id="{860E993D-D2AE-4048-9D45-A238FF283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5A7C" w:rsidRPr="009F6AD5" w:rsidRDefault="00F55A7C"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3 Effect of moisture content on the surface area (A) for mustard seeds</w:t>
      </w:r>
    </w:p>
    <w:p w:rsidR="00CA39C2" w:rsidRPr="009F6AD5" w:rsidRDefault="00074B37"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d</w:t>
      </w:r>
      <w:r w:rsidR="00B32192" w:rsidRPr="009F6AD5">
        <w:rPr>
          <w:rFonts w:ascii="Times New Roman" w:hAnsi="Times New Roman" w:cs="Times New Roman"/>
          <w:b/>
          <w:bCs/>
          <w:sz w:val="24"/>
          <w:szCs w:val="24"/>
          <w:shd w:val="clear" w:color="auto" w:fill="FFFFFF"/>
        </w:rPr>
        <w:t>. Bulk density</w:t>
      </w:r>
    </w:p>
    <w:p w:rsidR="009D48CC" w:rsidRPr="009F6AD5" w:rsidRDefault="00B32192"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Bulk density of seeds is an important parameter for deciding box capacity and for the seed rate of the crop.</w:t>
      </w:r>
      <w:r w:rsidR="000A4CA3">
        <w:rPr>
          <w:rFonts w:ascii="Times New Roman" w:hAnsi="Times New Roman" w:cs="Times New Roman"/>
          <w:sz w:val="24"/>
          <w:szCs w:val="22"/>
        </w:rPr>
        <w:t xml:space="preserve"> </w:t>
      </w:r>
      <w:r w:rsidR="00D034A7" w:rsidRPr="009F6AD5">
        <w:rPr>
          <w:rFonts w:ascii="Times New Roman" w:hAnsi="Times New Roman" w:cs="Times New Roman"/>
          <w:sz w:val="24"/>
          <w:szCs w:val="22"/>
        </w:rPr>
        <w:t>When the moisture content increased f</w:t>
      </w:r>
      <w:r w:rsidR="00EF187E" w:rsidRPr="009F6AD5">
        <w:rPr>
          <w:rFonts w:ascii="Times New Roman" w:hAnsi="Times New Roman" w:cs="Times New Roman"/>
          <w:sz w:val="24"/>
          <w:szCs w:val="22"/>
        </w:rPr>
        <w:t>rom 10% to 18</w:t>
      </w:r>
      <w:r w:rsidR="009E58EB" w:rsidRPr="009F6AD5">
        <w:rPr>
          <w:rFonts w:ascii="Times New Roman" w:hAnsi="Times New Roman" w:cs="Times New Roman"/>
          <w:sz w:val="24"/>
          <w:szCs w:val="22"/>
        </w:rPr>
        <w:t xml:space="preserve">% </w:t>
      </w:r>
      <w:proofErr w:type="spellStart"/>
      <w:r w:rsidR="009E58EB" w:rsidRPr="009F6AD5">
        <w:rPr>
          <w:rFonts w:ascii="Times New Roman" w:hAnsi="Times New Roman" w:cs="Times New Roman"/>
          <w:sz w:val="24"/>
          <w:szCs w:val="22"/>
        </w:rPr>
        <w:t>db</w:t>
      </w:r>
      <w:proofErr w:type="spellEnd"/>
      <w:r w:rsidR="009E58EB" w:rsidRPr="009F6AD5">
        <w:rPr>
          <w:rFonts w:ascii="Times New Roman" w:hAnsi="Times New Roman" w:cs="Times New Roman"/>
          <w:sz w:val="24"/>
          <w:szCs w:val="22"/>
        </w:rPr>
        <w:t>, the mustard seed’s</w:t>
      </w:r>
      <w:r w:rsidR="00D034A7" w:rsidRPr="009F6AD5">
        <w:rPr>
          <w:rFonts w:ascii="Times New Roman" w:hAnsi="Times New Roman" w:cs="Times New Roman"/>
          <w:sz w:val="24"/>
          <w:szCs w:val="22"/>
        </w:rPr>
        <w:t xml:space="preserve"> bulk density (</w:t>
      </w:r>
      <w:proofErr w:type="spellStart"/>
      <w:r w:rsidR="00D034A7" w:rsidRPr="009F6AD5">
        <w:rPr>
          <w:rFonts w:ascii="Times New Roman" w:hAnsi="Times New Roman" w:cs="Times New Roman"/>
          <w:sz w:val="24"/>
          <w:szCs w:val="22"/>
        </w:rPr>
        <w:t>ρb</w:t>
      </w:r>
      <w:proofErr w:type="spellEnd"/>
      <w:r w:rsidR="00D034A7" w:rsidRPr="009F6AD5">
        <w:rPr>
          <w:rFonts w:ascii="Times New Roman" w:hAnsi="Times New Roman" w:cs="Times New Roman"/>
          <w:sz w:val="24"/>
          <w:szCs w:val="22"/>
        </w:rPr>
        <w:t>) altered con</w:t>
      </w:r>
      <w:r w:rsidR="00EF187E" w:rsidRPr="009F6AD5">
        <w:rPr>
          <w:rFonts w:ascii="Times New Roman" w:hAnsi="Times New Roman" w:cs="Times New Roman"/>
          <w:sz w:val="24"/>
          <w:szCs w:val="22"/>
        </w:rPr>
        <w:t>siderably (p &lt; 0.05) from 807.99 to 778.41</w:t>
      </w:r>
      <w:r w:rsidR="00D034A7" w:rsidRPr="009F6AD5">
        <w:rPr>
          <w:rFonts w:ascii="Times New Roman" w:hAnsi="Times New Roman" w:cs="Times New Roman"/>
          <w:sz w:val="24"/>
          <w:szCs w:val="22"/>
        </w:rPr>
        <w:t xml:space="preserve"> kg.m</w:t>
      </w:r>
      <w:r w:rsidR="00D034A7"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4</w:t>
      </w:r>
      <w:r w:rsidR="00D034A7" w:rsidRPr="009F6AD5">
        <w:rPr>
          <w:rFonts w:ascii="Times New Roman" w:hAnsi="Times New Roman" w:cs="Times New Roman"/>
          <w:sz w:val="24"/>
          <w:szCs w:val="22"/>
        </w:rPr>
        <w:t xml:space="preserve">). This behavior </w:t>
      </w:r>
      <w:r w:rsidR="00D034A7" w:rsidRPr="009F6AD5">
        <w:rPr>
          <w:rFonts w:ascii="Times New Roman" w:hAnsi="Times New Roman" w:cs="Times New Roman"/>
          <w:sz w:val="24"/>
          <w:szCs w:val="22"/>
        </w:rPr>
        <w:lastRenderedPageBreak/>
        <w:t>may be explained by the fact that the rate at which the sample's mass increased in response to increased moisture was slower than the rate at which the seeds' volume expanded as a result of moisture absorption. As a result, the wetter seeds had more voids between them than the drier seeds. The following formula can be used to express th</w:t>
      </w:r>
      <w:r w:rsidR="009E58EB" w:rsidRPr="009F6AD5">
        <w:rPr>
          <w:rFonts w:ascii="Times New Roman" w:hAnsi="Times New Roman" w:cs="Times New Roman"/>
          <w:sz w:val="24"/>
          <w:szCs w:val="22"/>
        </w:rPr>
        <w:t>e relationship between mustard</w:t>
      </w:r>
      <w:r w:rsidR="00D034A7" w:rsidRPr="009F6AD5">
        <w:rPr>
          <w:rFonts w:ascii="Times New Roman" w:hAnsi="Times New Roman" w:cs="Times New Roman"/>
          <w:sz w:val="24"/>
          <w:szCs w:val="22"/>
        </w:rPr>
        <w:t xml:space="preserve"> seed bulk density (</w:t>
      </w:r>
      <w:proofErr w:type="spellStart"/>
      <w:r w:rsidR="00D034A7" w:rsidRPr="009F6AD5">
        <w:rPr>
          <w:rFonts w:ascii="Times New Roman" w:hAnsi="Times New Roman" w:cs="Times New Roman"/>
          <w:sz w:val="24"/>
          <w:szCs w:val="22"/>
        </w:rPr>
        <w:t>ρ</w:t>
      </w:r>
      <w:r w:rsidR="00D034A7" w:rsidRPr="009F6AD5">
        <w:rPr>
          <w:rFonts w:ascii="Times New Roman" w:hAnsi="Times New Roman" w:cs="Times New Roman"/>
          <w:sz w:val="24"/>
          <w:szCs w:val="22"/>
          <w:vertAlign w:val="subscript"/>
        </w:rPr>
        <w:t>b</w:t>
      </w:r>
      <w:proofErr w:type="spellEnd"/>
      <w:r w:rsidR="00D034A7" w:rsidRPr="009F6AD5">
        <w:rPr>
          <w:rFonts w:ascii="Times New Roman" w:hAnsi="Times New Roman" w:cs="Times New Roman"/>
          <w:sz w:val="24"/>
          <w:szCs w:val="22"/>
        </w:rPr>
        <w:t>) and moisture content:</w:t>
      </w:r>
    </w:p>
    <w:p w:rsidR="000866C5" w:rsidRPr="009F6AD5" w:rsidRDefault="00317275"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=-3.465</w:t>
      </w:r>
      <w:r w:rsidR="005E6619" w:rsidRPr="009F6AD5">
        <w:rPr>
          <w:rFonts w:ascii="Times New Roman" w:hAnsi="Times New Roman" w:cs="Times New Roman"/>
          <w:i/>
          <w:iCs/>
          <w:sz w:val="24"/>
          <w:szCs w:val="22"/>
        </w:rPr>
        <w:t>M</w:t>
      </w:r>
      <w:r w:rsidR="000866C5" w:rsidRPr="009F6AD5">
        <w:rPr>
          <w:rFonts w:ascii="Times New Roman" w:hAnsi="Times New Roman" w:cs="Times New Roman"/>
          <w:sz w:val="24"/>
          <w:szCs w:val="22"/>
        </w:rPr>
        <w:t>+840.46 (</w:t>
      </w:r>
      <w:r w:rsidR="000866C5" w:rsidRPr="009F6AD5">
        <w:rPr>
          <w:rFonts w:ascii="Times New Roman" w:hAnsi="Times New Roman" w:cs="Times New Roman"/>
          <w:i/>
          <w:iCs/>
          <w:sz w:val="24"/>
          <w:szCs w:val="22"/>
        </w:rPr>
        <w:t>R</w:t>
      </w:r>
      <w:r w:rsidR="000866C5" w:rsidRPr="009F6AD5">
        <w:rPr>
          <w:rFonts w:ascii="Times New Roman" w:hAnsi="Times New Roman" w:cs="Times New Roman"/>
          <w:i/>
          <w:iCs/>
          <w:sz w:val="24"/>
          <w:szCs w:val="22"/>
          <w:vertAlign w:val="superscript"/>
        </w:rPr>
        <w:t>2</w:t>
      </w:r>
      <w:r w:rsidR="000866C5" w:rsidRPr="009F6AD5">
        <w:rPr>
          <w:rFonts w:ascii="Times New Roman" w:hAnsi="Times New Roman" w:cs="Times New Roman"/>
          <w:sz w:val="24"/>
          <w:szCs w:val="22"/>
        </w:rPr>
        <w:t xml:space="preserve"> = 0.9718)</w:t>
      </w:r>
    </w:p>
    <w:p w:rsidR="00A87026" w:rsidRPr="009F6AD5" w:rsidRDefault="00E221E6" w:rsidP="00EF187E">
      <w:pPr>
        <w:spacing w:after="0" w:line="360" w:lineRule="auto"/>
        <w:jc w:val="both"/>
        <w:rPr>
          <w:rFonts w:ascii="Times New Roman" w:hAnsi="Times New Roman" w:cs="Times New Roman"/>
          <w:sz w:val="24"/>
          <w:szCs w:val="22"/>
        </w:rPr>
      </w:pPr>
      <w:r w:rsidRPr="009F6AD5">
        <w:rPr>
          <w:noProof/>
        </w:rPr>
        <w:drawing>
          <wp:inline distT="0" distB="0" distL="0" distR="0">
            <wp:extent cx="3566988" cy="2003425"/>
            <wp:effectExtent l="19050" t="0" r="14412" b="0"/>
            <wp:docPr id="8" name="Chart 8">
              <a:extLst xmlns:a="http://schemas.openxmlformats.org/drawingml/2006/main">
                <a:ext uri="{FF2B5EF4-FFF2-40B4-BE49-F238E27FC236}">
                  <a16:creationId xmlns:a16="http://schemas.microsoft.com/office/drawing/2014/main" id="{C81BE4AB-747B-4E55-B807-92036910F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A7868" w:rsidRPr="009F6AD5">
        <w:rPr>
          <w:rFonts w:ascii="Times New Roman" w:hAnsi="Times New Roman" w:cs="Times New Roman"/>
          <w:sz w:val="24"/>
          <w:szCs w:val="22"/>
        </w:rPr>
        <w:t xml:space="preserve"> </w:t>
      </w:r>
    </w:p>
    <w:p w:rsidR="005A7868" w:rsidRPr="009F6AD5" w:rsidRDefault="005A7868" w:rsidP="009D48CC">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4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b</w:t>
      </w:r>
      <w:proofErr w:type="spellEnd"/>
      <w:r w:rsidRPr="009F6AD5">
        <w:rPr>
          <w:rFonts w:ascii="Times New Roman" w:hAnsi="Times New Roman" w:cs="Times New Roman"/>
          <w:b/>
          <w:bCs/>
          <w:sz w:val="24"/>
          <w:szCs w:val="22"/>
        </w:rPr>
        <w:t xml:space="preserve">) of mustard seeds </w:t>
      </w:r>
    </w:p>
    <w:p w:rsidR="00DC3546"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e. T</w:t>
      </w:r>
      <w:r w:rsidR="00A511BD" w:rsidRPr="009F6AD5">
        <w:rPr>
          <w:rFonts w:ascii="Times New Roman" w:hAnsi="Times New Roman" w:cs="Times New Roman"/>
          <w:b/>
          <w:bCs/>
          <w:sz w:val="24"/>
          <w:szCs w:val="22"/>
        </w:rPr>
        <w:t>rue density</w:t>
      </w:r>
    </w:p>
    <w:p w:rsidR="00A511BD" w:rsidRPr="009F6AD5" w:rsidRDefault="00A511BD"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When the mo</w:t>
      </w:r>
      <w:r w:rsidR="00EF187E" w:rsidRPr="009F6AD5">
        <w:rPr>
          <w:rFonts w:ascii="Times New Roman" w:hAnsi="Times New Roman" w:cs="Times New Roman"/>
          <w:sz w:val="24"/>
          <w:szCs w:val="22"/>
        </w:rPr>
        <w:t>isture content increased from 10 to 18</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db</w:t>
      </w:r>
      <w:proofErr w:type="spellEnd"/>
      <w:r w:rsidRPr="009F6AD5">
        <w:rPr>
          <w:rFonts w:ascii="Times New Roman" w:hAnsi="Times New Roman" w:cs="Times New Roman"/>
          <w:sz w:val="24"/>
          <w:szCs w:val="22"/>
        </w:rPr>
        <w:t>,</w:t>
      </w:r>
      <w:r w:rsidR="009E58EB" w:rsidRPr="009F6AD5">
        <w:rPr>
          <w:rFonts w:ascii="Times New Roman" w:hAnsi="Times New Roman" w:cs="Times New Roman"/>
          <w:sz w:val="24"/>
          <w:szCs w:val="22"/>
        </w:rPr>
        <w:t xml:space="preserve"> the actual density (</w:t>
      </w:r>
      <w:proofErr w:type="spellStart"/>
      <w:r w:rsidR="009E58EB" w:rsidRPr="009F6AD5">
        <w:rPr>
          <w:rFonts w:ascii="Times New Roman" w:hAnsi="Times New Roman" w:cs="Times New Roman"/>
          <w:sz w:val="24"/>
          <w:szCs w:val="22"/>
        </w:rPr>
        <w:t>ρ</w:t>
      </w:r>
      <w:r w:rsidR="009E58EB" w:rsidRPr="009F6AD5">
        <w:rPr>
          <w:rFonts w:ascii="Times New Roman" w:hAnsi="Times New Roman" w:cs="Times New Roman"/>
          <w:sz w:val="24"/>
          <w:szCs w:val="22"/>
          <w:vertAlign w:val="subscript"/>
        </w:rPr>
        <w:t>t</w:t>
      </w:r>
      <w:proofErr w:type="spellEnd"/>
      <w:r w:rsidR="009E58EB" w:rsidRPr="009F6AD5">
        <w:rPr>
          <w:rFonts w:ascii="Times New Roman" w:hAnsi="Times New Roman" w:cs="Times New Roman"/>
          <w:sz w:val="24"/>
          <w:szCs w:val="22"/>
        </w:rPr>
        <w:t xml:space="preserve">) mustard </w:t>
      </w:r>
      <w:r w:rsidRPr="009F6AD5">
        <w:rPr>
          <w:rFonts w:ascii="Times New Roman" w:hAnsi="Times New Roman" w:cs="Times New Roman"/>
          <w:sz w:val="24"/>
          <w:szCs w:val="22"/>
        </w:rPr>
        <w:t>seeds decreased significantly (p &lt;</w:t>
      </w:r>
      <w:r w:rsidR="00EF187E" w:rsidRPr="009F6AD5">
        <w:rPr>
          <w:rFonts w:ascii="Times New Roman" w:hAnsi="Times New Roman" w:cs="Times New Roman"/>
          <w:sz w:val="24"/>
          <w:szCs w:val="22"/>
        </w:rPr>
        <w:t xml:space="preserve"> 0.05) from 1250.90 to 1122.80</w:t>
      </w:r>
      <w:r w:rsidRPr="009F6AD5">
        <w:rPr>
          <w:rFonts w:ascii="Times New Roman" w:hAnsi="Times New Roman" w:cs="Times New Roman"/>
          <w:sz w:val="24"/>
          <w:szCs w:val="22"/>
        </w:rPr>
        <w:t xml:space="preserve"> kg m</w:t>
      </w:r>
      <w:r w:rsidR="00EF187E" w:rsidRPr="009F6AD5">
        <w:rPr>
          <w:rFonts w:ascii="Times New Roman" w:hAnsi="Times New Roman" w:cs="Times New Roman"/>
          <w:sz w:val="24"/>
          <w:szCs w:val="22"/>
          <w:vertAlign w:val="superscript"/>
        </w:rPr>
        <w:t>-</w:t>
      </w:r>
      <w:r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5</w:t>
      </w:r>
      <w:r w:rsidRPr="009F6AD5">
        <w:rPr>
          <w:rFonts w:ascii="Times New Roman" w:hAnsi="Times New Roman" w:cs="Times New Roman"/>
          <w:sz w:val="24"/>
          <w:szCs w:val="22"/>
        </w:rPr>
        <w:t xml:space="preserve">). The observed decrease in </w:t>
      </w:r>
      <w:proofErr w:type="spellStart"/>
      <w:r w:rsidRPr="009F6AD5">
        <w:rPr>
          <w:rFonts w:ascii="Times New Roman" w:hAnsi="Times New Roman" w:cs="Times New Roman"/>
          <w:sz w:val="24"/>
          <w:szCs w:val="22"/>
        </w:rPr>
        <w:t>ρ</w:t>
      </w:r>
      <w:r w:rsidRPr="009F6AD5">
        <w:rPr>
          <w:rFonts w:ascii="Times New Roman" w:hAnsi="Times New Roman" w:cs="Times New Roman"/>
          <w:sz w:val="24"/>
          <w:szCs w:val="22"/>
          <w:vertAlign w:val="subscript"/>
        </w:rPr>
        <w:t>t</w:t>
      </w:r>
      <w:proofErr w:type="spellEnd"/>
      <w:r w:rsidRPr="009F6AD5">
        <w:rPr>
          <w:rFonts w:ascii="Times New Roman" w:hAnsi="Times New Roman" w:cs="Times New Roman"/>
          <w:sz w:val="24"/>
          <w:szCs w:val="22"/>
        </w:rPr>
        <w:t xml:space="preserve"> might be explained by the fact that the increase in seed weight brought on by the moisture gain was proportionally less than the volume expansion of seeds, as the real density is related to the mass of seeds contained in a seed volume. The following regression equation can be used to depict the moisture dependency of true density.</w:t>
      </w:r>
    </w:p>
    <w:p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t</w:t>
      </w:r>
      <w:proofErr w:type="spellEnd"/>
      <w:r w:rsidR="005E6619" w:rsidRPr="009F6AD5">
        <w:rPr>
          <w:rFonts w:ascii="Times New Roman" w:hAnsi="Times New Roman" w:cs="Times New Roman"/>
          <w:sz w:val="24"/>
          <w:szCs w:val="22"/>
        </w:rPr>
        <w:t xml:space="preserve"> = -15.19</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1382.7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 0.8975)</w:t>
      </w:r>
    </w:p>
    <w:p w:rsidR="00BB0E3A" w:rsidRPr="009F6AD5" w:rsidRDefault="00BB0E3A" w:rsidP="00EF187E">
      <w:pPr>
        <w:spacing w:after="0" w:line="360" w:lineRule="auto"/>
        <w:jc w:val="both"/>
        <w:rPr>
          <w:rFonts w:ascii="Times New Roman" w:hAnsi="Times New Roman" w:cs="Times New Roman"/>
          <w:sz w:val="24"/>
          <w:szCs w:val="22"/>
        </w:rPr>
      </w:pPr>
      <w:r w:rsidRPr="009F6AD5">
        <w:rPr>
          <w:noProof/>
        </w:rPr>
        <w:drawing>
          <wp:inline distT="0" distB="0" distL="0" distR="0">
            <wp:extent cx="3196148" cy="1958257"/>
            <wp:effectExtent l="19050" t="0" r="23302" b="3893"/>
            <wp:docPr id="9" name="Chart 9">
              <a:extLst xmlns:a="http://schemas.openxmlformats.org/drawingml/2006/main">
                <a:ext uri="{FF2B5EF4-FFF2-40B4-BE49-F238E27FC236}">
                  <a16:creationId xmlns:a16="http://schemas.microsoft.com/office/drawing/2014/main" id="{C7A68857-D0C5-4E99-B808-6FB1CFE13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7868" w:rsidRPr="009F6AD5" w:rsidRDefault="005A7868"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lastRenderedPageBreak/>
        <w:t>Fig. 5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t</w:t>
      </w:r>
      <w:proofErr w:type="spellEnd"/>
      <w:r w:rsidRPr="009F6AD5">
        <w:rPr>
          <w:rFonts w:ascii="Times New Roman" w:hAnsi="Times New Roman" w:cs="Times New Roman"/>
          <w:b/>
          <w:bCs/>
          <w:sz w:val="24"/>
          <w:szCs w:val="22"/>
        </w:rPr>
        <w:t>) of mustard seeds</w:t>
      </w:r>
    </w:p>
    <w:p w:rsidR="00074B37"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 xml:space="preserve">f. </w:t>
      </w:r>
      <w:r w:rsidR="00C313B7" w:rsidRPr="009F6AD5">
        <w:rPr>
          <w:rFonts w:ascii="Times New Roman" w:hAnsi="Times New Roman" w:cs="Times New Roman"/>
          <w:b/>
          <w:bCs/>
          <w:sz w:val="24"/>
          <w:szCs w:val="22"/>
        </w:rPr>
        <w:t xml:space="preserve">Porosity </w:t>
      </w:r>
    </w:p>
    <w:p w:rsidR="00D26FBD" w:rsidRPr="009F6AD5" w:rsidRDefault="00D26FBD"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sz w:val="24"/>
          <w:szCs w:val="22"/>
        </w:rPr>
        <w:t>Using the average bulk density and actual density data for each batch, the porosity was computed using Equation (9). Porosity was found to decrease co</w:t>
      </w:r>
      <w:r w:rsidR="00EF187E" w:rsidRPr="009F6AD5">
        <w:rPr>
          <w:rFonts w:ascii="Times New Roman" w:hAnsi="Times New Roman" w:cs="Times New Roman"/>
          <w:sz w:val="24"/>
          <w:szCs w:val="22"/>
        </w:rPr>
        <w:t>nsiderably (p &lt; 0.05) from 35.41% to 30.67</w:t>
      </w:r>
      <w:r w:rsidRPr="009F6AD5">
        <w:rPr>
          <w:rFonts w:ascii="Times New Roman" w:hAnsi="Times New Roman" w:cs="Times New Roman"/>
          <w:sz w:val="24"/>
          <w:szCs w:val="22"/>
        </w:rPr>
        <w:t>% wh</w:t>
      </w:r>
      <w:r w:rsidR="00EF187E" w:rsidRPr="009F6AD5">
        <w:rPr>
          <w:rFonts w:ascii="Times New Roman" w:hAnsi="Times New Roman" w:cs="Times New Roman"/>
          <w:sz w:val="24"/>
          <w:szCs w:val="22"/>
        </w:rPr>
        <w:t>en moisture content rose from 10 to 18</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db</w:t>
      </w:r>
      <w:proofErr w:type="spellEnd"/>
      <w:r w:rsidRPr="009F6AD5">
        <w:rPr>
          <w:rFonts w:ascii="Times New Roman" w:hAnsi="Times New Roman" w:cs="Times New Roman"/>
          <w:sz w:val="24"/>
          <w:szCs w:val="22"/>
        </w:rPr>
        <w:t xml:space="preserve">, as </w:t>
      </w:r>
      <w:r w:rsidR="00EF187E" w:rsidRPr="009F6AD5">
        <w:rPr>
          <w:rFonts w:ascii="Times New Roman" w:hAnsi="Times New Roman" w:cs="Times New Roman"/>
          <w:sz w:val="24"/>
          <w:szCs w:val="22"/>
        </w:rPr>
        <w:t>illustrated in Fig. 6</w:t>
      </w:r>
      <w:r w:rsidRPr="009F6AD5">
        <w:rPr>
          <w:rFonts w:ascii="Times New Roman" w:hAnsi="Times New Roman" w:cs="Times New Roman"/>
          <w:sz w:val="24"/>
          <w:szCs w:val="22"/>
        </w:rPr>
        <w:t>. The explanation is that as the seeds absorb moisture, their individual volume increases, particularly as a result of their length growing faster than their breadth and th</w:t>
      </w:r>
      <w:r w:rsidR="00EF187E" w:rsidRPr="009F6AD5">
        <w:rPr>
          <w:rFonts w:ascii="Times New Roman" w:hAnsi="Times New Roman" w:cs="Times New Roman"/>
          <w:sz w:val="24"/>
          <w:szCs w:val="22"/>
        </w:rPr>
        <w:t>ickness. As a result, the seeds</w:t>
      </w:r>
      <w:r w:rsidRPr="009F6AD5">
        <w:rPr>
          <w:rFonts w:ascii="Times New Roman" w:hAnsi="Times New Roman" w:cs="Times New Roman"/>
          <w:sz w:val="24"/>
          <w:szCs w:val="22"/>
        </w:rPr>
        <w:t xml:space="preserve"> bulk volume and shape alter. Because of this behavior, there are fewer seeds in a given volume, which lowers the bulk density. The real density of the seed decreases when water is added to its structure. However, th</w:t>
      </w:r>
      <w:r w:rsidR="00EF187E" w:rsidRPr="009F6AD5">
        <w:rPr>
          <w:rFonts w:ascii="Times New Roman" w:hAnsi="Times New Roman" w:cs="Times New Roman"/>
          <w:sz w:val="24"/>
          <w:szCs w:val="22"/>
        </w:rPr>
        <w:t xml:space="preserve">e seeds' distinctive dimensions </w:t>
      </w:r>
      <w:r w:rsidRPr="009F6AD5">
        <w:rPr>
          <w:rFonts w:ascii="Times New Roman" w:hAnsi="Times New Roman" w:cs="Times New Roman"/>
          <w:sz w:val="24"/>
          <w:szCs w:val="22"/>
        </w:rPr>
        <w:t>p</w:t>
      </w:r>
      <w:r w:rsidR="00EF187E" w:rsidRPr="009F6AD5">
        <w:rPr>
          <w:rFonts w:ascii="Times New Roman" w:hAnsi="Times New Roman" w:cs="Times New Roman"/>
          <w:sz w:val="24"/>
          <w:szCs w:val="22"/>
        </w:rPr>
        <w:t xml:space="preserve">rimarily their length and width </w:t>
      </w:r>
      <w:r w:rsidRPr="009F6AD5">
        <w:rPr>
          <w:rFonts w:ascii="Times New Roman" w:hAnsi="Times New Roman" w:cs="Times New Roman"/>
          <w:sz w:val="24"/>
          <w:szCs w:val="22"/>
        </w:rPr>
        <w:t>are altered by the volume change brought about by wetting them. The moisture content and the porosity (</w:t>
      </w:r>
      <w:proofErr w:type="spellStart"/>
      <w:r w:rsidRPr="009F6AD5">
        <w:rPr>
          <w:rFonts w:ascii="Times New Roman" w:hAnsi="Times New Roman" w:cs="Times New Roman"/>
          <w:sz w:val="24"/>
          <w:szCs w:val="22"/>
        </w:rPr>
        <w:t>ε</w:t>
      </w:r>
      <w:r w:rsidR="0072460B" w:rsidRPr="009F6AD5">
        <w:rPr>
          <w:rFonts w:ascii="Times New Roman" w:hAnsi="Times New Roman" w:cs="Times New Roman"/>
          <w:sz w:val="24"/>
          <w:szCs w:val="22"/>
          <w:vertAlign w:val="subscript"/>
        </w:rPr>
        <w:t>p</w:t>
      </w:r>
      <w:proofErr w:type="spellEnd"/>
      <w:r w:rsidRPr="009F6AD5">
        <w:rPr>
          <w:rFonts w:ascii="Times New Roman" w:hAnsi="Times New Roman" w:cs="Times New Roman"/>
          <w:sz w:val="24"/>
          <w:szCs w:val="22"/>
        </w:rPr>
        <w:t>) value are related in the following way:</w:t>
      </w:r>
    </w:p>
    <w:p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ε</w:t>
      </w:r>
      <w:r w:rsidRPr="009F6AD5">
        <w:rPr>
          <w:rFonts w:ascii="Times New Roman" w:hAnsi="Times New Roman" w:cs="Times New Roman"/>
          <w:i/>
          <w:iCs/>
          <w:sz w:val="24"/>
          <w:szCs w:val="22"/>
          <w:vertAlign w:val="subscript"/>
        </w:rPr>
        <w:t>p</w:t>
      </w:r>
      <w:proofErr w:type="spellEnd"/>
      <w:r w:rsidR="005E6619" w:rsidRPr="009F6AD5">
        <w:rPr>
          <w:rFonts w:ascii="Times New Roman" w:hAnsi="Times New Roman" w:cs="Times New Roman"/>
          <w:sz w:val="24"/>
          <w:szCs w:val="22"/>
        </w:rPr>
        <w:t xml:space="preserve"> = -0.5697</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40.224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=0.856)</w:t>
      </w:r>
    </w:p>
    <w:p w:rsidR="000D1634" w:rsidRPr="009F6AD5" w:rsidRDefault="000D1634" w:rsidP="00EF187E">
      <w:pPr>
        <w:spacing w:after="0" w:line="360" w:lineRule="auto"/>
        <w:jc w:val="both"/>
        <w:rPr>
          <w:rFonts w:ascii="Times New Roman" w:hAnsi="Times New Roman" w:cs="Times New Roman"/>
          <w:sz w:val="24"/>
          <w:szCs w:val="22"/>
        </w:rPr>
      </w:pPr>
      <w:r w:rsidRPr="009F6AD5">
        <w:rPr>
          <w:noProof/>
        </w:rPr>
        <w:drawing>
          <wp:inline distT="0" distB="0" distL="0" distR="0">
            <wp:extent cx="3360254" cy="2122999"/>
            <wp:effectExtent l="19050" t="0" r="11596" b="0"/>
            <wp:docPr id="6" name="Chart 6">
              <a:extLst xmlns:a="http://schemas.openxmlformats.org/drawingml/2006/main">
                <a:ext uri="{FF2B5EF4-FFF2-40B4-BE49-F238E27FC236}">
                  <a16:creationId xmlns:a16="http://schemas.microsoft.com/office/drawing/2014/main" id="{DFA35104-76D1-4175-80C3-A69865C02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2D85" w:rsidRPr="009F6AD5" w:rsidRDefault="003C45BF"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6 Effect of moisture content on porosity (</w:t>
      </w:r>
      <w:proofErr w:type="spellStart"/>
      <w:r w:rsidRPr="009F6AD5">
        <w:rPr>
          <w:rFonts w:ascii="Times New Roman" w:hAnsi="Times New Roman" w:cs="Times New Roman"/>
          <w:b/>
          <w:bCs/>
          <w:i/>
          <w:iCs/>
          <w:sz w:val="24"/>
          <w:szCs w:val="22"/>
        </w:rPr>
        <w:t>Ɛ</w:t>
      </w:r>
      <w:r w:rsidRPr="009F6AD5">
        <w:rPr>
          <w:rFonts w:ascii="Times New Roman" w:hAnsi="Times New Roman" w:cs="Times New Roman"/>
          <w:b/>
          <w:bCs/>
          <w:i/>
          <w:iCs/>
          <w:sz w:val="24"/>
          <w:szCs w:val="22"/>
          <w:vertAlign w:val="subscript"/>
        </w:rPr>
        <w:t>p</w:t>
      </w:r>
      <w:proofErr w:type="spellEnd"/>
      <w:r w:rsidRPr="009F6AD5">
        <w:rPr>
          <w:rFonts w:ascii="Times New Roman" w:hAnsi="Times New Roman" w:cs="Times New Roman"/>
          <w:b/>
          <w:bCs/>
          <w:sz w:val="24"/>
          <w:szCs w:val="22"/>
        </w:rPr>
        <w:t>) of mustard seeds</w:t>
      </w:r>
    </w:p>
    <w:p w:rsidR="002D453F"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shd w:val="clear" w:color="auto" w:fill="FFFFFF"/>
        </w:rPr>
        <w:t>g</w:t>
      </w:r>
      <w:r w:rsidR="002D453F" w:rsidRPr="009F6AD5">
        <w:rPr>
          <w:rFonts w:ascii="Times New Roman" w:hAnsi="Times New Roman" w:cs="Times New Roman"/>
          <w:b/>
          <w:bCs/>
          <w:sz w:val="24"/>
          <w:szCs w:val="24"/>
          <w:shd w:val="clear" w:color="auto" w:fill="FFFFFF"/>
        </w:rPr>
        <w:t xml:space="preserve">. </w:t>
      </w:r>
      <w:r w:rsidR="002D453F" w:rsidRPr="009F6AD5">
        <w:rPr>
          <w:rFonts w:ascii="Times New Roman" w:hAnsi="Times New Roman" w:cs="Times New Roman"/>
          <w:b/>
          <w:bCs/>
          <w:sz w:val="24"/>
          <w:szCs w:val="22"/>
        </w:rPr>
        <w:t>1000 seed weight</w:t>
      </w:r>
    </w:p>
    <w:p w:rsidR="000A4CA3" w:rsidRDefault="002D453F"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2"/>
        </w:rPr>
        <w:t>1000 seed weight of the</w:t>
      </w:r>
      <w:r w:rsidR="0027157D" w:rsidRPr="009F6AD5">
        <w:rPr>
          <w:rFonts w:ascii="Times New Roman" w:hAnsi="Times New Roman" w:cs="Times New Roman"/>
          <w:sz w:val="24"/>
          <w:szCs w:val="22"/>
        </w:rPr>
        <w:t xml:space="preserve"> mustard</w:t>
      </w:r>
      <w:r w:rsidRPr="009F6AD5">
        <w:rPr>
          <w:rFonts w:ascii="Times New Roman" w:hAnsi="Times New Roman" w:cs="Times New Roman"/>
          <w:sz w:val="24"/>
          <w:szCs w:val="22"/>
        </w:rPr>
        <w:t xml:space="preserve"> seeds is an important parameter to estimate the seed rate per hectare.</w:t>
      </w:r>
      <w:r w:rsidR="00EF187E" w:rsidRPr="009F6AD5">
        <w:rPr>
          <w:rFonts w:ascii="Times New Roman" w:hAnsi="Times New Roman" w:cs="Times New Roman"/>
          <w:sz w:val="24"/>
          <w:szCs w:val="24"/>
          <w:shd w:val="clear" w:color="auto" w:fill="FFFFFF"/>
        </w:rPr>
        <w:t xml:space="preserve"> Fig.</w:t>
      </w:r>
      <w:r w:rsidR="00D034A7" w:rsidRPr="009F6AD5">
        <w:rPr>
          <w:rFonts w:ascii="Times New Roman" w:hAnsi="Times New Roman" w:cs="Times New Roman"/>
          <w:sz w:val="24"/>
          <w:szCs w:val="24"/>
          <w:shd w:val="clear" w:color="auto" w:fill="FFFFFF"/>
        </w:rPr>
        <w:t xml:space="preserve"> 7 illustrates the variance in t</w:t>
      </w:r>
      <w:r w:rsidR="00EF3B2D" w:rsidRPr="009F6AD5">
        <w:rPr>
          <w:rFonts w:ascii="Times New Roman" w:hAnsi="Times New Roman" w:cs="Times New Roman"/>
          <w:sz w:val="24"/>
          <w:szCs w:val="24"/>
          <w:shd w:val="clear" w:color="auto" w:fill="FFFFFF"/>
        </w:rPr>
        <w:t>he weight of a thousand seeds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As t</w:t>
      </w:r>
      <w:r w:rsidR="00793294" w:rsidRPr="009F6AD5">
        <w:rPr>
          <w:rFonts w:ascii="Times New Roman" w:hAnsi="Times New Roman" w:cs="Times New Roman"/>
          <w:sz w:val="24"/>
          <w:szCs w:val="24"/>
          <w:shd w:val="clear" w:color="auto" w:fill="FFFFFF"/>
        </w:rPr>
        <w:t>he moisture content rose from 10 to 18</w:t>
      </w:r>
      <w:r w:rsidR="00D034A7" w:rsidRPr="009F6AD5">
        <w:rPr>
          <w:rFonts w:ascii="Times New Roman" w:hAnsi="Times New Roman" w:cs="Times New Roman"/>
          <w:sz w:val="24"/>
          <w:szCs w:val="24"/>
          <w:shd w:val="clear" w:color="auto" w:fill="FFFFFF"/>
        </w:rPr>
        <w:t xml:space="preserve">% </w:t>
      </w:r>
      <w:proofErr w:type="spellStart"/>
      <w:r w:rsidR="00D034A7" w:rsidRPr="009F6AD5">
        <w:rPr>
          <w:rFonts w:ascii="Times New Roman" w:hAnsi="Times New Roman" w:cs="Times New Roman"/>
          <w:sz w:val="24"/>
          <w:szCs w:val="24"/>
          <w:shd w:val="clear" w:color="auto" w:fill="FFFFFF"/>
        </w:rPr>
        <w:t>d.b</w:t>
      </w:r>
      <w:proofErr w:type="spellEnd"/>
      <w:r w:rsidR="00D034A7" w:rsidRPr="009F6AD5">
        <w:rPr>
          <w:rFonts w:ascii="Times New Roman" w:hAnsi="Times New Roman" w:cs="Times New Roman"/>
          <w:sz w:val="24"/>
          <w:szCs w:val="24"/>
          <w:shd w:val="clear" w:color="auto" w:fill="FFFFFF"/>
        </w:rPr>
        <w:t>., the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xml:space="preserve"> significantly (p &lt; 0.05) increased linearly f</w:t>
      </w:r>
      <w:r w:rsidR="00793294" w:rsidRPr="009F6AD5">
        <w:rPr>
          <w:rFonts w:ascii="Times New Roman" w:hAnsi="Times New Roman" w:cs="Times New Roman"/>
          <w:sz w:val="24"/>
          <w:szCs w:val="24"/>
          <w:shd w:val="clear" w:color="auto" w:fill="FFFFFF"/>
        </w:rPr>
        <w:t>rom 5.22 to 6.10</w:t>
      </w:r>
      <w:r w:rsidR="00D034A7" w:rsidRPr="009F6AD5">
        <w:rPr>
          <w:rFonts w:ascii="Times New Roman" w:hAnsi="Times New Roman" w:cs="Times New Roman"/>
          <w:sz w:val="24"/>
          <w:szCs w:val="24"/>
          <w:shd w:val="clear" w:color="auto" w:fill="FFFFFF"/>
        </w:rPr>
        <w:t xml:space="preserve"> g. </w:t>
      </w:r>
      <w:r w:rsidR="000A4CA3" w:rsidRPr="000A4CA3">
        <w:rPr>
          <w:rFonts w:ascii="Times New Roman" w:hAnsi="Times New Roman" w:cs="Times New Roman"/>
          <w:sz w:val="24"/>
          <w:szCs w:val="24"/>
          <w:shd w:val="clear" w:color="auto" w:fill="FFFFFF"/>
        </w:rPr>
        <w:t>The follo</w:t>
      </w:r>
      <w:r w:rsidR="000A4CA3">
        <w:rPr>
          <w:rFonts w:ascii="Times New Roman" w:hAnsi="Times New Roman" w:cs="Times New Roman"/>
          <w:sz w:val="24"/>
          <w:szCs w:val="24"/>
          <w:shd w:val="clear" w:color="auto" w:fill="FFFFFF"/>
        </w:rPr>
        <w:t>wing regression equation indicates</w:t>
      </w:r>
      <w:r w:rsidR="000A4CA3" w:rsidRPr="000A4CA3">
        <w:rPr>
          <w:rFonts w:ascii="Times New Roman" w:hAnsi="Times New Roman" w:cs="Times New Roman"/>
          <w:sz w:val="24"/>
          <w:szCs w:val="24"/>
          <w:shd w:val="clear" w:color="auto" w:fill="FFFFFF"/>
        </w:rPr>
        <w:t xml:space="preserve"> the relationship between moisture content and the weight of a thousand seeds.</w:t>
      </w:r>
    </w:p>
    <w:p w:rsidR="00EE39D4" w:rsidRPr="009F6AD5" w:rsidRDefault="00310228"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W</w:t>
      </w:r>
      <w:r w:rsidRPr="009F6AD5">
        <w:rPr>
          <w:rFonts w:ascii="Times New Roman" w:hAnsi="Times New Roman" w:cs="Times New Roman"/>
          <w:i/>
          <w:iCs/>
          <w:sz w:val="24"/>
          <w:szCs w:val="24"/>
          <w:shd w:val="clear" w:color="auto" w:fill="FFFFFF"/>
          <w:vertAlign w:val="subscript"/>
        </w:rPr>
        <w:t>1000</w:t>
      </w:r>
      <w:r w:rsidR="005E6619" w:rsidRPr="009F6AD5">
        <w:rPr>
          <w:rFonts w:ascii="Times New Roman" w:hAnsi="Times New Roman" w:cs="Times New Roman"/>
          <w:sz w:val="24"/>
          <w:szCs w:val="24"/>
          <w:shd w:val="clear" w:color="auto" w:fill="FFFFFF"/>
        </w:rPr>
        <w:t xml:space="preserve"> = 0.1063</w:t>
      </w:r>
      <w:r w:rsidR="005E6619" w:rsidRPr="009F6AD5">
        <w:rPr>
          <w:rFonts w:ascii="Times New Roman" w:hAnsi="Times New Roman" w:cs="Times New Roman"/>
          <w:i/>
          <w:iCs/>
          <w:sz w:val="24"/>
          <w:szCs w:val="24"/>
          <w:shd w:val="clear" w:color="auto" w:fill="FFFFFF"/>
        </w:rPr>
        <w:t>M</w:t>
      </w:r>
      <w:r w:rsidR="00EE39D4" w:rsidRPr="009F6AD5">
        <w:rPr>
          <w:rFonts w:ascii="Times New Roman" w:hAnsi="Times New Roman" w:cs="Times New Roman"/>
          <w:sz w:val="24"/>
          <w:szCs w:val="24"/>
          <w:shd w:val="clear" w:color="auto" w:fill="FFFFFF"/>
        </w:rPr>
        <w:t>+4.127 (</w:t>
      </w:r>
      <w:r w:rsidR="00EE39D4" w:rsidRPr="009F6AD5">
        <w:rPr>
          <w:rFonts w:ascii="Times New Roman" w:hAnsi="Times New Roman" w:cs="Times New Roman"/>
          <w:i/>
          <w:iCs/>
          <w:sz w:val="24"/>
          <w:szCs w:val="24"/>
          <w:shd w:val="clear" w:color="auto" w:fill="FFFFFF"/>
        </w:rPr>
        <w:t>R</w:t>
      </w:r>
      <w:r w:rsidR="00EE39D4" w:rsidRPr="009F6AD5">
        <w:rPr>
          <w:rFonts w:ascii="Times New Roman" w:hAnsi="Times New Roman" w:cs="Times New Roman"/>
          <w:i/>
          <w:iCs/>
          <w:sz w:val="24"/>
          <w:szCs w:val="24"/>
          <w:shd w:val="clear" w:color="auto" w:fill="FFFFFF"/>
          <w:vertAlign w:val="superscript"/>
        </w:rPr>
        <w:t>2</w:t>
      </w:r>
      <w:r w:rsidR="00EE39D4" w:rsidRPr="009F6AD5">
        <w:rPr>
          <w:rFonts w:ascii="Times New Roman" w:hAnsi="Times New Roman" w:cs="Times New Roman"/>
          <w:sz w:val="24"/>
          <w:szCs w:val="24"/>
          <w:shd w:val="clear" w:color="auto" w:fill="FFFFFF"/>
        </w:rPr>
        <w:t xml:space="preserve"> = 0.9768)</w:t>
      </w:r>
    </w:p>
    <w:p w:rsidR="00EE39D4" w:rsidRPr="009F6AD5" w:rsidRDefault="00EE39D4" w:rsidP="002D453F">
      <w:pPr>
        <w:spacing w:line="360" w:lineRule="auto"/>
        <w:jc w:val="both"/>
        <w:rPr>
          <w:rFonts w:ascii="Times New Roman" w:hAnsi="Times New Roman" w:cs="Times New Roman"/>
          <w:sz w:val="24"/>
          <w:szCs w:val="22"/>
        </w:rPr>
      </w:pPr>
      <w:r w:rsidRPr="009F6AD5">
        <w:rPr>
          <w:noProof/>
        </w:rPr>
        <w:lastRenderedPageBreak/>
        <w:drawing>
          <wp:inline distT="0" distB="0" distL="0" distR="0">
            <wp:extent cx="3829381" cy="2084208"/>
            <wp:effectExtent l="19050" t="0" r="18719" b="0"/>
            <wp:docPr id="7" name="Chart 7">
              <a:extLst xmlns:a="http://schemas.openxmlformats.org/drawingml/2006/main">
                <a:ext uri="{FF2B5EF4-FFF2-40B4-BE49-F238E27FC236}">
                  <a16:creationId xmlns:a16="http://schemas.microsoft.com/office/drawing/2014/main" id="{C9CDD2DC-FCDC-461E-9095-2FB8E05BFB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45BF" w:rsidRPr="009F6AD5" w:rsidRDefault="003C45BF" w:rsidP="003C45BF">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7 Effect of moisture content on 1000 grain weight of mustard seeds</w:t>
      </w:r>
    </w:p>
    <w:p w:rsidR="00F769B8"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rPr>
        <w:t>h</w:t>
      </w:r>
      <w:r w:rsidR="00F769B8" w:rsidRPr="009F6AD5">
        <w:rPr>
          <w:rFonts w:ascii="Times New Roman" w:hAnsi="Times New Roman" w:cs="Times New Roman"/>
          <w:b/>
          <w:bCs/>
          <w:sz w:val="24"/>
          <w:szCs w:val="24"/>
        </w:rPr>
        <w:t>. Angle of repose</w:t>
      </w:r>
    </w:p>
    <w:p w:rsidR="00C069CB" w:rsidRPr="009F6AD5" w:rsidRDefault="00F769B8"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This parameter is estimated to decide the grade of the seed hoppers sidewall to ensure free flow of the seed inside seed hopper (Beg and Chauhan, 2023). </w:t>
      </w:r>
      <w:r w:rsidR="00C069CB" w:rsidRPr="009F6AD5">
        <w:rPr>
          <w:rFonts w:ascii="Times New Roman" w:hAnsi="Times New Roman" w:cs="Times New Roman"/>
          <w:sz w:val="24"/>
          <w:szCs w:val="22"/>
        </w:rPr>
        <w:t xml:space="preserve">Table </w:t>
      </w:r>
      <w:r w:rsidR="00DE4B1F" w:rsidRPr="009F6AD5">
        <w:rPr>
          <w:rFonts w:ascii="Times New Roman" w:hAnsi="Times New Roman" w:cs="Times New Roman"/>
          <w:sz w:val="24"/>
          <w:szCs w:val="22"/>
        </w:rPr>
        <w:t>3</w:t>
      </w:r>
      <w:r w:rsidR="00C069CB" w:rsidRPr="009F6AD5">
        <w:rPr>
          <w:rFonts w:ascii="Times New Roman" w:hAnsi="Times New Roman" w:cs="Times New Roman"/>
          <w:sz w:val="24"/>
          <w:szCs w:val="22"/>
        </w:rPr>
        <w:t xml:space="preserve"> displays the angle of repose testing results in relation to moisture content. </w:t>
      </w:r>
      <w:r w:rsidR="00C069CB" w:rsidRPr="009F6AD5">
        <w:rPr>
          <w:rFonts w:ascii="Times New Roman" w:hAnsi="Times New Roman" w:cs="Times New Roman"/>
          <w:sz w:val="24"/>
          <w:szCs w:val="22"/>
        </w:rPr>
        <w:br/>
        <w:t>When moisture in</w:t>
      </w:r>
      <w:r w:rsidR="001C712B" w:rsidRPr="009F6AD5">
        <w:rPr>
          <w:rFonts w:ascii="Times New Roman" w:hAnsi="Times New Roman" w:cs="Times New Roman"/>
          <w:sz w:val="24"/>
          <w:szCs w:val="22"/>
        </w:rPr>
        <w:t>creased from 10% to 18</w:t>
      </w:r>
      <w:r w:rsidR="00C069CB" w:rsidRPr="009F6AD5">
        <w:rPr>
          <w:rFonts w:ascii="Times New Roman" w:hAnsi="Times New Roman" w:cs="Times New Roman"/>
          <w:sz w:val="24"/>
          <w:szCs w:val="22"/>
        </w:rPr>
        <w:t xml:space="preserve">% </w:t>
      </w:r>
      <w:proofErr w:type="spellStart"/>
      <w:r w:rsidR="00C069CB" w:rsidRPr="009F6AD5">
        <w:rPr>
          <w:rFonts w:ascii="Times New Roman" w:hAnsi="Times New Roman" w:cs="Times New Roman"/>
          <w:sz w:val="24"/>
          <w:szCs w:val="22"/>
        </w:rPr>
        <w:t>d</w:t>
      </w:r>
      <w:r w:rsidR="00DE7A57">
        <w:rPr>
          <w:rFonts w:ascii="Times New Roman" w:hAnsi="Times New Roman" w:cs="Times New Roman"/>
          <w:sz w:val="24"/>
          <w:szCs w:val="22"/>
        </w:rPr>
        <w:t>.</w:t>
      </w:r>
      <w:r w:rsidR="00C069CB" w:rsidRPr="009F6AD5">
        <w:rPr>
          <w:rFonts w:ascii="Times New Roman" w:hAnsi="Times New Roman" w:cs="Times New Roman"/>
          <w:sz w:val="24"/>
          <w:szCs w:val="22"/>
        </w:rPr>
        <w:t>b</w:t>
      </w:r>
      <w:proofErr w:type="spellEnd"/>
      <w:r w:rsidR="00DE7A57">
        <w:rPr>
          <w:rFonts w:ascii="Times New Roman" w:hAnsi="Times New Roman" w:cs="Times New Roman"/>
          <w:sz w:val="24"/>
          <w:szCs w:val="22"/>
        </w:rPr>
        <w:t>.</w:t>
      </w:r>
      <w:r w:rsidR="00C069CB" w:rsidRPr="009F6AD5">
        <w:rPr>
          <w:rFonts w:ascii="Times New Roman" w:hAnsi="Times New Roman" w:cs="Times New Roman"/>
          <w:sz w:val="24"/>
          <w:szCs w:val="22"/>
        </w:rPr>
        <w:t>, the angle of repose si</w:t>
      </w:r>
      <w:r w:rsidR="006F1739" w:rsidRPr="009F6AD5">
        <w:rPr>
          <w:rFonts w:ascii="Times New Roman" w:hAnsi="Times New Roman" w:cs="Times New Roman"/>
          <w:sz w:val="24"/>
          <w:szCs w:val="22"/>
        </w:rPr>
        <w:t xml:space="preserve">gnificantly decreased from </w:t>
      </w:r>
      <w:r w:rsidR="00DE7A57" w:rsidRPr="009F6AD5">
        <w:rPr>
          <w:rFonts w:ascii="Times New Roman" w:hAnsi="Times New Roman" w:cs="Times New Roman"/>
          <w:sz w:val="24"/>
          <w:szCs w:val="22"/>
        </w:rPr>
        <w:t>23.65 to</w:t>
      </w:r>
      <w:r w:rsidR="00C069CB" w:rsidRPr="009F6AD5">
        <w:rPr>
          <w:rFonts w:ascii="Times New Roman" w:hAnsi="Times New Roman" w:cs="Times New Roman"/>
          <w:sz w:val="24"/>
          <w:szCs w:val="22"/>
        </w:rPr>
        <w:t xml:space="preserve"> 2</w:t>
      </w:r>
      <w:r w:rsidR="006F1739" w:rsidRPr="009F6AD5">
        <w:rPr>
          <w:rFonts w:ascii="Times New Roman" w:hAnsi="Times New Roman" w:cs="Times New Roman"/>
          <w:sz w:val="24"/>
          <w:szCs w:val="22"/>
        </w:rPr>
        <w:t>1.46</w:t>
      </w:r>
      <w:r w:rsidR="00793294" w:rsidRPr="009F6AD5">
        <w:rPr>
          <w:rFonts w:ascii="Times New Roman" w:hAnsi="Times New Roman" w:cs="Times New Roman"/>
          <w:sz w:val="24"/>
          <w:szCs w:val="22"/>
        </w:rPr>
        <w:t xml:space="preserve"> degrees (p &lt; 0.05) (Fig. 8</w:t>
      </w:r>
      <w:r w:rsidR="00C069CB" w:rsidRPr="009F6AD5">
        <w:rPr>
          <w:rFonts w:ascii="Times New Roman" w:hAnsi="Times New Roman" w:cs="Times New Roman"/>
          <w:sz w:val="24"/>
          <w:szCs w:val="22"/>
        </w:rPr>
        <w:t>). This is most likel</w:t>
      </w:r>
      <w:r w:rsidR="009E58EB" w:rsidRPr="009F6AD5">
        <w:rPr>
          <w:rFonts w:ascii="Times New Roman" w:hAnsi="Times New Roman" w:cs="Times New Roman"/>
          <w:sz w:val="24"/>
          <w:szCs w:val="22"/>
        </w:rPr>
        <w:t>y due to the fact that mustard seed’s</w:t>
      </w:r>
      <w:r w:rsidR="00C069CB" w:rsidRPr="009F6AD5">
        <w:rPr>
          <w:rFonts w:ascii="Times New Roman" w:hAnsi="Times New Roman" w:cs="Times New Roman"/>
          <w:sz w:val="24"/>
          <w:szCs w:val="22"/>
        </w:rPr>
        <w:t xml:space="preserve"> surfaces smooth down at greater moisture levels compared to dried </w:t>
      </w:r>
      <w:r w:rsidR="009E58EB" w:rsidRPr="009F6AD5">
        <w:rPr>
          <w:rFonts w:ascii="Times New Roman" w:hAnsi="Times New Roman" w:cs="Times New Roman"/>
          <w:sz w:val="24"/>
          <w:szCs w:val="22"/>
        </w:rPr>
        <w:t>mustard</w:t>
      </w:r>
      <w:r w:rsidR="00C069CB" w:rsidRPr="009F6AD5">
        <w:rPr>
          <w:rFonts w:ascii="Times New Roman" w:hAnsi="Times New Roman" w:cs="Times New Roman"/>
          <w:sz w:val="24"/>
          <w:szCs w:val="22"/>
        </w:rPr>
        <w:t xml:space="preserve"> seeds (low moisture content), which facilitates the seeds' easy sliding</w:t>
      </w:r>
      <w:r w:rsidR="00C069CB" w:rsidRPr="009F6AD5">
        <w:t xml:space="preserve">. </w:t>
      </w:r>
      <w:r w:rsidR="00C069CB" w:rsidRPr="009F6AD5">
        <w:rPr>
          <w:rFonts w:ascii="Times New Roman" w:hAnsi="Times New Roman" w:cs="Times New Roman"/>
          <w:sz w:val="24"/>
          <w:szCs w:val="22"/>
        </w:rPr>
        <w:t>When designing hopper apertures, side walls, and storage structures,</w:t>
      </w:r>
      <w:r w:rsidR="006F1739" w:rsidRPr="009F6AD5">
        <w:rPr>
          <w:rFonts w:ascii="Times New Roman" w:hAnsi="Times New Roman" w:cs="Times New Roman"/>
          <w:sz w:val="24"/>
          <w:szCs w:val="22"/>
        </w:rPr>
        <w:t xml:space="preserve"> the angle of repose is crucial.</w:t>
      </w:r>
      <w:r w:rsidR="00C069CB" w:rsidRPr="009F6AD5">
        <w:rPr>
          <w:rFonts w:ascii="Times New Roman" w:hAnsi="Times New Roman" w:cs="Times New Roman"/>
          <w:sz w:val="24"/>
          <w:szCs w:val="22"/>
        </w:rPr>
        <w:br/>
        <w:t>Therefore, when building such structures and equipment, the moisture content of the seeds should be considered. The following equation explains the linear relationship between the moisture content and the angle of repose (</w:t>
      </w:r>
      <w:r w:rsidR="008C7086" w:rsidRPr="009F6AD5">
        <w:rPr>
          <w:rFonts w:ascii="Times New Roman" w:hAnsi="Times New Roman" w:cs="Times New Roman"/>
          <w:sz w:val="24"/>
          <w:szCs w:val="22"/>
        </w:rPr>
        <w:t>Ø</w:t>
      </w:r>
      <w:r w:rsidR="00C069CB" w:rsidRPr="009F6AD5">
        <w:rPr>
          <w:rFonts w:ascii="Times New Roman" w:hAnsi="Times New Roman" w:cs="Times New Roman"/>
          <w:sz w:val="24"/>
          <w:szCs w:val="22"/>
        </w:rPr>
        <w:t>):</w:t>
      </w:r>
    </w:p>
    <w:p w:rsidR="00D8501C" w:rsidRPr="009F6AD5" w:rsidRDefault="008C7086"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Ø</w:t>
      </w:r>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 xml:space="preserve">= </w:t>
      </w:r>
      <w:r w:rsidR="00793294" w:rsidRPr="009F6AD5">
        <w:rPr>
          <w:rFonts w:ascii="Times New Roman" w:hAnsi="Times New Roman" w:cs="Times New Roman"/>
          <w:sz w:val="24"/>
          <w:szCs w:val="22"/>
        </w:rPr>
        <w:t>-0.254</w:t>
      </w:r>
      <w:r w:rsidR="005E6619" w:rsidRPr="009F6AD5">
        <w:rPr>
          <w:rFonts w:ascii="Times New Roman" w:hAnsi="Times New Roman" w:cs="Times New Roman"/>
          <w:i/>
          <w:iCs/>
          <w:sz w:val="24"/>
          <w:szCs w:val="22"/>
        </w:rPr>
        <w:t>M</w:t>
      </w:r>
      <w:r w:rsidR="00793294" w:rsidRPr="009F6AD5">
        <w:rPr>
          <w:rFonts w:ascii="Times New Roman" w:hAnsi="Times New Roman" w:cs="Times New Roman"/>
          <w:sz w:val="24"/>
          <w:szCs w:val="22"/>
        </w:rPr>
        <w:t>+26.07</w:t>
      </w:r>
      <w:r w:rsidR="00D8501C" w:rsidRPr="009F6AD5">
        <w:rPr>
          <w:rFonts w:ascii="Times New Roman" w:hAnsi="Times New Roman" w:cs="Times New Roman"/>
          <w:sz w:val="24"/>
          <w:szCs w:val="22"/>
        </w:rPr>
        <w:t xml:space="preserve"> (</w:t>
      </w:r>
      <w:r w:rsidR="00D8501C" w:rsidRPr="009F6AD5">
        <w:rPr>
          <w:rFonts w:ascii="Times New Roman" w:hAnsi="Times New Roman" w:cs="Times New Roman"/>
          <w:i/>
          <w:iCs/>
          <w:sz w:val="24"/>
          <w:szCs w:val="22"/>
        </w:rPr>
        <w:t>R</w:t>
      </w:r>
      <w:r w:rsidR="00D8501C" w:rsidRPr="009F6AD5">
        <w:rPr>
          <w:rFonts w:ascii="Times New Roman" w:hAnsi="Times New Roman" w:cs="Times New Roman"/>
          <w:i/>
          <w:iCs/>
          <w:sz w:val="24"/>
          <w:szCs w:val="22"/>
          <w:vertAlign w:val="superscript"/>
        </w:rPr>
        <w:t>2</w:t>
      </w:r>
      <w:r w:rsidR="00793294" w:rsidRPr="009F6AD5">
        <w:rPr>
          <w:rFonts w:ascii="Times New Roman" w:hAnsi="Times New Roman" w:cs="Times New Roman"/>
          <w:sz w:val="24"/>
          <w:szCs w:val="22"/>
        </w:rPr>
        <w:t xml:space="preserve"> =0.972</w:t>
      </w:r>
      <w:r w:rsidR="00D8501C" w:rsidRPr="009F6AD5">
        <w:rPr>
          <w:rFonts w:ascii="Times New Roman" w:hAnsi="Times New Roman" w:cs="Times New Roman"/>
          <w:sz w:val="24"/>
          <w:szCs w:val="22"/>
        </w:rPr>
        <w:t>)</w:t>
      </w:r>
    </w:p>
    <w:p w:rsidR="00D8501C" w:rsidRPr="009F6AD5" w:rsidRDefault="00793294" w:rsidP="00C069CB">
      <w:pPr>
        <w:spacing w:line="360" w:lineRule="auto"/>
        <w:jc w:val="both"/>
        <w:rPr>
          <w:rFonts w:ascii="Times New Roman" w:hAnsi="Times New Roman" w:cs="Times New Roman"/>
          <w:sz w:val="24"/>
          <w:szCs w:val="22"/>
        </w:rPr>
      </w:pPr>
      <w:r w:rsidRPr="009F6AD5">
        <w:rPr>
          <w:rFonts w:ascii="Times New Roman" w:hAnsi="Times New Roman" w:cs="Times New Roman"/>
          <w:noProof/>
          <w:sz w:val="24"/>
          <w:szCs w:val="22"/>
        </w:rPr>
        <w:lastRenderedPageBreak/>
        <w:drawing>
          <wp:inline distT="0" distB="0" distL="0" distR="0">
            <wp:extent cx="4229100" cy="2524125"/>
            <wp:effectExtent l="19050" t="0" r="19050" b="0"/>
            <wp:docPr id="11" name="Chart 1">
              <a:extLst xmlns:a="http://schemas.openxmlformats.org/drawingml/2006/main">
                <a:ext uri="{FF2B5EF4-FFF2-40B4-BE49-F238E27FC236}">
                  <a16:creationId xmlns:a16="http://schemas.microsoft.com/office/drawing/2014/main" id="{7238ECF8-C4F9-4A20-B62F-4C9A255A9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0AC9" w:rsidRPr="009F6AD5" w:rsidRDefault="007F0AC9" w:rsidP="00C069C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8 Effect of moisture content on angle of repose of mustard seeds</w:t>
      </w:r>
    </w:p>
    <w:p w:rsidR="00FB0BD8" w:rsidRPr="009F6AD5" w:rsidRDefault="00FB0BD8" w:rsidP="00FB0BD8">
      <w:pPr>
        <w:rPr>
          <w:rFonts w:ascii="Times New Roman" w:hAnsi="Times New Roman" w:cs="Times New Roman"/>
          <w:b/>
          <w:bCs/>
          <w:sz w:val="24"/>
          <w:szCs w:val="22"/>
        </w:rPr>
      </w:pPr>
      <w:r w:rsidRPr="009F6AD5">
        <w:rPr>
          <w:rFonts w:ascii="Times New Roman" w:hAnsi="Times New Roman" w:cs="Times New Roman"/>
          <w:b/>
          <w:bCs/>
          <w:sz w:val="24"/>
          <w:szCs w:val="22"/>
        </w:rPr>
        <w:t>Table. 3 Mechanical Properties of mustard seed at different levels of moisture content</w:t>
      </w:r>
    </w:p>
    <w:tbl>
      <w:tblPr>
        <w:tblStyle w:val="TableGrid"/>
        <w:tblW w:w="0" w:type="auto"/>
        <w:tblLook w:val="04A0" w:firstRow="1" w:lastRow="0" w:firstColumn="1" w:lastColumn="0" w:noHBand="0" w:noVBand="1"/>
      </w:tblPr>
      <w:tblGrid>
        <w:gridCol w:w="1435"/>
        <w:gridCol w:w="1634"/>
        <w:gridCol w:w="1178"/>
        <w:gridCol w:w="1263"/>
        <w:gridCol w:w="1305"/>
        <w:gridCol w:w="1264"/>
        <w:gridCol w:w="1497"/>
      </w:tblGrid>
      <w:tr w:rsidR="00FB0BD8" w:rsidRPr="009F6AD5" w:rsidTr="00B23E46">
        <w:trPr>
          <w:trHeight w:val="485"/>
        </w:trPr>
        <w:tc>
          <w:tcPr>
            <w:tcW w:w="1440" w:type="dxa"/>
            <w:vMerge w:val="restart"/>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637" w:type="dxa"/>
            <w:vMerge w:val="restart"/>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5001" w:type="dxa"/>
            <w:gridSpan w:val="4"/>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Static Coefficient of friction</w:t>
            </w:r>
          </w:p>
        </w:tc>
        <w:tc>
          <w:tcPr>
            <w:tcW w:w="1498" w:type="dxa"/>
            <w:vMerge w:val="restart"/>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Angle of repose, %</w:t>
            </w:r>
          </w:p>
        </w:tc>
      </w:tr>
      <w:tr w:rsidR="00FB0BD8" w:rsidRPr="009F6AD5" w:rsidTr="00B23E46">
        <w:tc>
          <w:tcPr>
            <w:tcW w:w="1440" w:type="dxa"/>
            <w:vMerge/>
          </w:tcPr>
          <w:p w:rsidR="00FB0BD8" w:rsidRPr="009F6AD5" w:rsidRDefault="00FB0BD8" w:rsidP="00B23E46">
            <w:pPr>
              <w:jc w:val="center"/>
              <w:rPr>
                <w:rFonts w:ascii="Times New Roman" w:hAnsi="Times New Roman" w:cs="Times New Roman"/>
                <w:sz w:val="24"/>
                <w:szCs w:val="22"/>
              </w:rPr>
            </w:pPr>
          </w:p>
        </w:tc>
        <w:tc>
          <w:tcPr>
            <w:tcW w:w="1637" w:type="dxa"/>
            <w:vMerge/>
          </w:tcPr>
          <w:p w:rsidR="00FB0BD8" w:rsidRPr="009F6AD5" w:rsidRDefault="00FB0BD8" w:rsidP="00B23E46">
            <w:pPr>
              <w:jc w:val="center"/>
              <w:rPr>
                <w:rFonts w:ascii="Times New Roman" w:hAnsi="Times New Roman" w:cs="Times New Roman"/>
                <w:sz w:val="24"/>
                <w:szCs w:val="22"/>
              </w:rPr>
            </w:pPr>
          </w:p>
        </w:tc>
        <w:tc>
          <w:tcPr>
            <w:tcW w:w="1168"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PLY</w:t>
            </w:r>
          </w:p>
        </w:tc>
        <w:tc>
          <w:tcPr>
            <w:tcW w:w="1263"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GI</w:t>
            </w:r>
          </w:p>
        </w:tc>
        <w:tc>
          <w:tcPr>
            <w:tcW w:w="1306"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AL</w:t>
            </w:r>
          </w:p>
        </w:tc>
        <w:tc>
          <w:tcPr>
            <w:tcW w:w="1264" w:type="dxa"/>
          </w:tcPr>
          <w:p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MS</w:t>
            </w:r>
          </w:p>
        </w:tc>
        <w:tc>
          <w:tcPr>
            <w:tcW w:w="1498" w:type="dxa"/>
            <w:vMerge/>
          </w:tcPr>
          <w:p w:rsidR="00FB0BD8" w:rsidRPr="009F6AD5" w:rsidRDefault="00FB0BD8" w:rsidP="00B23E46">
            <w:pPr>
              <w:jc w:val="center"/>
              <w:rPr>
                <w:rFonts w:ascii="Times New Roman" w:hAnsi="Times New Roman" w:cs="Times New Roman"/>
                <w:sz w:val="24"/>
                <w:szCs w:val="22"/>
              </w:rPr>
            </w:pPr>
          </w:p>
        </w:tc>
      </w:tr>
      <w:tr w:rsidR="00FB0BD8" w:rsidRPr="009F6AD5" w:rsidTr="00B23E46">
        <w:tc>
          <w:tcPr>
            <w:tcW w:w="144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637"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168" w:type="dxa"/>
            <w:vAlign w:val="bottom"/>
          </w:tcPr>
          <w:p w:rsidR="00FB0BD8" w:rsidRPr="009F6AD5"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z w:val="24"/>
                <w:szCs w:val="22"/>
              </w:rPr>
              <w:t>0.01</w:t>
            </w:r>
          </w:p>
        </w:tc>
        <w:tc>
          <w:tcPr>
            <w:tcW w:w="1306" w:type="dxa"/>
            <w:vAlign w:val="bottom"/>
          </w:tcPr>
          <w:p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rsidR="00FB0BD8" w:rsidRPr="009F6AD5"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23.65</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0.18</w:t>
            </w:r>
          </w:p>
        </w:tc>
      </w:tr>
      <w:tr w:rsidR="00FB0BD8" w:rsidRPr="009F6AD5" w:rsidTr="00B23E46">
        <w:tc>
          <w:tcPr>
            <w:tcW w:w="144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637"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16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0.39</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22.81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0.16</w:t>
            </w:r>
          </w:p>
        </w:tc>
      </w:tr>
      <w:tr w:rsidR="00FB0BD8" w:rsidRPr="009F6AD5" w:rsidTr="00B23E46">
        <w:tc>
          <w:tcPr>
            <w:tcW w:w="144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637"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16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0.37</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263"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306"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22.51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0.09</w:t>
            </w:r>
          </w:p>
        </w:tc>
      </w:tr>
      <w:tr w:rsidR="00FB0BD8" w:rsidRPr="009F6AD5" w:rsidTr="00B23E46">
        <w:tc>
          <w:tcPr>
            <w:tcW w:w="144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637"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16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0.44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0.03</w:t>
            </w:r>
          </w:p>
        </w:tc>
        <w:tc>
          <w:tcPr>
            <w:tcW w:w="1306"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22.11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0.05</w:t>
            </w:r>
          </w:p>
        </w:tc>
      </w:tr>
      <w:tr w:rsidR="00FB0BD8" w:rsidRPr="009F6AD5" w:rsidTr="00B23E46">
        <w:tc>
          <w:tcPr>
            <w:tcW w:w="1440"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637" w:type="dxa"/>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168" w:type="dxa"/>
            <w:vAlign w:val="bottom"/>
          </w:tcPr>
          <w:p w:rsidR="00FB0BD8" w:rsidRPr="00C70F80" w:rsidRDefault="00FB0BD8" w:rsidP="00C70F80">
            <w:pPr>
              <w:jc w:val="center"/>
              <w:rPr>
                <w:rFonts w:ascii="Times New Roman" w:hAnsi="Times New Roman" w:cs="Times New Roman"/>
                <w:spacing w:val="-2"/>
                <w:sz w:val="24"/>
                <w:szCs w:val="24"/>
              </w:rPr>
            </w:pPr>
            <w:r w:rsidRPr="009F6AD5">
              <w:rPr>
                <w:rFonts w:ascii="Times New Roman" w:hAnsi="Times New Roman" w:cs="Times New Roman"/>
                <w:sz w:val="24"/>
                <w:szCs w:val="22"/>
              </w:rPr>
              <w:t>0.41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0.51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21.46</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0.15</w:t>
            </w:r>
          </w:p>
        </w:tc>
      </w:tr>
    </w:tbl>
    <w:p w:rsidR="00FB0BD8" w:rsidRDefault="00FB0BD8" w:rsidP="00C069CB">
      <w:pPr>
        <w:spacing w:line="360" w:lineRule="auto"/>
        <w:jc w:val="both"/>
        <w:rPr>
          <w:rFonts w:ascii="Times New Roman" w:hAnsi="Times New Roman" w:cs="Times New Roman"/>
          <w:sz w:val="24"/>
          <w:szCs w:val="22"/>
        </w:rPr>
      </w:pPr>
    </w:p>
    <w:p w:rsidR="005E2C4A" w:rsidRDefault="005E2C4A" w:rsidP="00C069CB">
      <w:pPr>
        <w:spacing w:line="360" w:lineRule="auto"/>
        <w:jc w:val="both"/>
        <w:rPr>
          <w:rFonts w:ascii="Times New Roman" w:hAnsi="Times New Roman" w:cs="Times New Roman"/>
          <w:sz w:val="24"/>
          <w:szCs w:val="22"/>
        </w:rPr>
      </w:pPr>
    </w:p>
    <w:p w:rsidR="005E2C4A" w:rsidRPr="009F6AD5" w:rsidRDefault="005E2C4A" w:rsidP="00C069CB">
      <w:pPr>
        <w:spacing w:line="360" w:lineRule="auto"/>
        <w:jc w:val="both"/>
        <w:rPr>
          <w:rFonts w:ascii="Times New Roman" w:hAnsi="Times New Roman" w:cs="Times New Roman"/>
          <w:sz w:val="24"/>
          <w:szCs w:val="22"/>
        </w:rPr>
      </w:pPr>
    </w:p>
    <w:p w:rsidR="00205326" w:rsidRPr="009F6AD5" w:rsidRDefault="00074B37" w:rsidP="007F0AC9">
      <w:pPr>
        <w:spacing w:after="0" w:line="360" w:lineRule="auto"/>
        <w:jc w:val="both"/>
        <w:rPr>
          <w:rFonts w:ascii="Times New Roman" w:hAnsi="Times New Roman" w:cs="Times New Roman"/>
          <w:b/>
          <w:bCs/>
          <w:sz w:val="24"/>
          <w:szCs w:val="22"/>
        </w:rPr>
      </w:pPr>
      <w:proofErr w:type="spellStart"/>
      <w:r w:rsidRPr="009F6AD5">
        <w:rPr>
          <w:rFonts w:ascii="Times New Roman" w:hAnsi="Times New Roman" w:cs="Times New Roman"/>
          <w:b/>
          <w:bCs/>
          <w:sz w:val="24"/>
          <w:szCs w:val="22"/>
        </w:rPr>
        <w:t>i</w:t>
      </w:r>
      <w:proofErr w:type="spellEnd"/>
      <w:r w:rsidR="00205326" w:rsidRPr="009F6AD5">
        <w:rPr>
          <w:rFonts w:ascii="Times New Roman" w:hAnsi="Times New Roman" w:cs="Times New Roman"/>
          <w:b/>
          <w:bCs/>
          <w:sz w:val="24"/>
          <w:szCs w:val="22"/>
        </w:rPr>
        <w:t>. Coefficient of static friction</w:t>
      </w:r>
    </w:p>
    <w:p w:rsidR="00205326" w:rsidRPr="009F6AD5" w:rsidRDefault="009E58EB"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t xml:space="preserve">Table </w:t>
      </w:r>
      <w:r w:rsidR="00DE4B1F" w:rsidRPr="009F6AD5">
        <w:rPr>
          <w:rFonts w:ascii="Times New Roman" w:hAnsi="Times New Roman" w:cs="Times New Roman"/>
          <w:spacing w:val="1"/>
          <w:sz w:val="24"/>
          <w:szCs w:val="24"/>
        </w:rPr>
        <w:t>3</w:t>
      </w:r>
      <w:r w:rsidRPr="009F6AD5">
        <w:rPr>
          <w:rFonts w:ascii="Times New Roman" w:hAnsi="Times New Roman" w:cs="Times New Roman"/>
          <w:spacing w:val="1"/>
          <w:sz w:val="24"/>
          <w:szCs w:val="24"/>
        </w:rPr>
        <w:t xml:space="preserve"> displays the mustard seeds</w:t>
      </w:r>
      <w:r w:rsidR="00205326" w:rsidRPr="009F6AD5">
        <w:rPr>
          <w:rFonts w:ascii="Times New Roman" w:hAnsi="Times New Roman" w:cs="Times New Roman"/>
          <w:spacing w:val="1"/>
          <w:sz w:val="24"/>
          <w:szCs w:val="24"/>
        </w:rPr>
        <w:t xml:space="preserve"> coefficient of friction data. The static coefficient</w:t>
      </w:r>
      <w:r w:rsidRPr="009F6AD5">
        <w:rPr>
          <w:rFonts w:ascii="Times New Roman" w:hAnsi="Times New Roman" w:cs="Times New Roman"/>
          <w:spacing w:val="1"/>
          <w:sz w:val="24"/>
          <w:szCs w:val="24"/>
        </w:rPr>
        <w:t xml:space="preserve"> of </w:t>
      </w:r>
      <w:proofErr w:type="gramStart"/>
      <w:r w:rsidRPr="009F6AD5">
        <w:rPr>
          <w:rFonts w:ascii="Times New Roman" w:hAnsi="Times New Roman" w:cs="Times New Roman"/>
          <w:spacing w:val="1"/>
          <w:sz w:val="24"/>
          <w:szCs w:val="24"/>
        </w:rPr>
        <w:t>friction</w:t>
      </w:r>
      <w:r w:rsidR="00EF3B2D" w:rsidRPr="009F6AD5">
        <w:rPr>
          <w:rFonts w:ascii="Times New Roman" w:hAnsi="Times New Roman" w:cs="Times New Roman"/>
          <w:spacing w:val="1"/>
          <w:sz w:val="24"/>
          <w:szCs w:val="24"/>
        </w:rPr>
        <w:t xml:space="preserve">  (</w:t>
      </w:r>
      <w:proofErr w:type="gramEnd"/>
      <w:r w:rsidR="00EF3B2D" w:rsidRPr="009F6AD5">
        <w:rPr>
          <w:rFonts w:ascii="Times New Roman" w:hAnsi="Times New Roman" w:cs="Times New Roman"/>
          <w:sz w:val="24"/>
          <w:szCs w:val="22"/>
        </w:rPr>
        <w:t>µ)</w:t>
      </w:r>
      <w:r w:rsidRPr="009F6AD5">
        <w:rPr>
          <w:rFonts w:ascii="Times New Roman" w:hAnsi="Times New Roman" w:cs="Times New Roman"/>
          <w:spacing w:val="1"/>
          <w:sz w:val="24"/>
          <w:szCs w:val="24"/>
        </w:rPr>
        <w:t xml:space="preserve"> of mustard</w:t>
      </w:r>
      <w:r w:rsidR="00205326" w:rsidRPr="009F6AD5">
        <w:rPr>
          <w:rFonts w:ascii="Times New Roman" w:hAnsi="Times New Roman" w:cs="Times New Roman"/>
          <w:spacing w:val="1"/>
          <w:sz w:val="24"/>
          <w:szCs w:val="24"/>
        </w:rPr>
        <w:t xml:space="preserve"> seeds with the four surfaces (plywood, galvanized steel, aluminum, and mild steels) was shown to be statistically non-significantly affected by moisture </w:t>
      </w:r>
      <w:r w:rsidR="001C712B" w:rsidRPr="009F6AD5">
        <w:rPr>
          <w:rFonts w:ascii="Times New Roman" w:hAnsi="Times New Roman" w:cs="Times New Roman"/>
          <w:spacing w:val="1"/>
          <w:sz w:val="24"/>
          <w:szCs w:val="24"/>
        </w:rPr>
        <w:t>content between 10 and 18</w:t>
      </w:r>
      <w:r w:rsidR="00205326" w:rsidRPr="009F6AD5">
        <w:rPr>
          <w:rFonts w:ascii="Times New Roman" w:hAnsi="Times New Roman" w:cs="Times New Roman"/>
          <w:spacing w:val="1"/>
          <w:sz w:val="24"/>
          <w:szCs w:val="24"/>
        </w:rPr>
        <w:t xml:space="preserve">% </w:t>
      </w:r>
      <w:proofErr w:type="spellStart"/>
      <w:r w:rsidR="00205326" w:rsidRPr="009F6AD5">
        <w:rPr>
          <w:rFonts w:ascii="Times New Roman" w:hAnsi="Times New Roman" w:cs="Times New Roman"/>
          <w:spacing w:val="1"/>
          <w:sz w:val="24"/>
          <w:szCs w:val="24"/>
        </w:rPr>
        <w:t>d</w:t>
      </w:r>
      <w:r w:rsidR="005E2C4A">
        <w:rPr>
          <w:rFonts w:ascii="Times New Roman" w:hAnsi="Times New Roman" w:cs="Times New Roman"/>
          <w:spacing w:val="1"/>
          <w:sz w:val="24"/>
          <w:szCs w:val="24"/>
        </w:rPr>
        <w:t>.</w:t>
      </w:r>
      <w:r w:rsidR="00205326" w:rsidRPr="009F6AD5">
        <w:rPr>
          <w:rFonts w:ascii="Times New Roman" w:hAnsi="Times New Roman" w:cs="Times New Roman"/>
          <w:spacing w:val="1"/>
          <w:sz w:val="24"/>
          <w:szCs w:val="24"/>
        </w:rPr>
        <w:t>b</w:t>
      </w:r>
      <w:proofErr w:type="spellEnd"/>
      <w:r w:rsidR="005E2C4A">
        <w:rPr>
          <w:rFonts w:ascii="Times New Roman" w:hAnsi="Times New Roman" w:cs="Times New Roman"/>
          <w:spacing w:val="1"/>
          <w:sz w:val="24"/>
          <w:szCs w:val="24"/>
        </w:rPr>
        <w:t>.</w:t>
      </w:r>
      <w:r w:rsidR="00205326" w:rsidRPr="009F6AD5">
        <w:rPr>
          <w:rFonts w:ascii="Times New Roman" w:hAnsi="Times New Roman" w:cs="Times New Roman"/>
          <w:spacing w:val="1"/>
          <w:sz w:val="24"/>
          <w:szCs w:val="24"/>
        </w:rPr>
        <w:t xml:space="preserve"> (p &lt; 0.05). Plywood, galvanized iron, aluminum, and mild steel surfaces were found to have static </w:t>
      </w:r>
      <w:r w:rsidR="006F1739" w:rsidRPr="009F6AD5">
        <w:rPr>
          <w:rFonts w:ascii="Times New Roman" w:hAnsi="Times New Roman" w:cs="Times New Roman"/>
          <w:spacing w:val="1"/>
          <w:sz w:val="24"/>
          <w:szCs w:val="24"/>
        </w:rPr>
        <w:t>coefficients of friction of 0.32-0.41, 0.35-0.51, 0.31-0.34, and 0.28-0.42</w:t>
      </w:r>
      <w:r w:rsidR="00205326" w:rsidRPr="009F6AD5">
        <w:rPr>
          <w:rFonts w:ascii="Times New Roman" w:hAnsi="Times New Roman" w:cs="Times New Roman"/>
          <w:spacing w:val="1"/>
          <w:sz w:val="24"/>
          <w:szCs w:val="24"/>
        </w:rPr>
        <w:t xml:space="preserve">, respectively. The following formulas showed the link between the moisture content and the </w:t>
      </w:r>
      <w:r w:rsidR="00205326" w:rsidRPr="009F6AD5">
        <w:rPr>
          <w:rFonts w:ascii="Times New Roman" w:hAnsi="Times New Roman" w:cs="Times New Roman"/>
          <w:spacing w:val="1"/>
          <w:sz w:val="24"/>
          <w:szCs w:val="24"/>
        </w:rPr>
        <w:lastRenderedPageBreak/>
        <w:t>static coefficient of friction of plywood (PLY), galvanized steel (GI), aluminum (AL), and mild steel (MS):</w:t>
      </w:r>
    </w:p>
    <w:p w:rsidR="001F7DBA" w:rsidRPr="009F6AD5" w:rsidRDefault="00EF3B2D"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PLY</w:t>
      </w:r>
      <w:r w:rsidR="001F7DBA" w:rsidRPr="009F6AD5">
        <w:rPr>
          <w:rFonts w:ascii="Times New Roman" w:hAnsi="Times New Roman" w:cs="Times New Roman"/>
          <w:spacing w:val="1"/>
          <w:sz w:val="24"/>
          <w:szCs w:val="24"/>
        </w:rPr>
        <w:t xml:space="preserve"> </w:t>
      </w:r>
      <w:r w:rsidR="005E6619" w:rsidRPr="009F6AD5">
        <w:rPr>
          <w:rFonts w:ascii="Times New Roman" w:hAnsi="Times New Roman" w:cs="Times New Roman"/>
          <w:spacing w:val="1"/>
          <w:sz w:val="24"/>
          <w:szCs w:val="24"/>
        </w:rPr>
        <w:t>= 0.011</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+0.198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0.972)</w:t>
      </w:r>
    </w:p>
    <w:p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GI</w:t>
      </w:r>
      <w:r w:rsidR="001F7DBA" w:rsidRPr="009F6AD5">
        <w:rPr>
          <w:rFonts w:ascii="Times New Roman" w:hAnsi="Times New Roman" w:cs="Times New Roman"/>
          <w:spacing w:val="1"/>
          <w:sz w:val="24"/>
          <w:szCs w:val="24"/>
          <w:vertAlign w:val="subscript"/>
        </w:rPr>
        <w:t xml:space="preserve"> </w:t>
      </w:r>
      <w:r w:rsidR="005E6619" w:rsidRPr="009F6AD5">
        <w:rPr>
          <w:rFonts w:ascii="Times New Roman" w:hAnsi="Times New Roman" w:cs="Times New Roman"/>
          <w:spacing w:val="1"/>
          <w:sz w:val="24"/>
          <w:szCs w:val="24"/>
        </w:rPr>
        <w:t>= 0.0019</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 xml:space="preserve"> +0.142(</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0.861)</w:t>
      </w:r>
    </w:p>
    <w:p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AL</w:t>
      </w:r>
      <w:r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0.003</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+0.274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0.878)</w:t>
      </w:r>
    </w:p>
    <w:p w:rsidR="001A437C"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MS</w:t>
      </w:r>
      <w:r w:rsidR="005E6619"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0.017</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+0.111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=0.981)</w:t>
      </w:r>
    </w:p>
    <w:p w:rsidR="00F769B8" w:rsidRPr="009F6AD5" w:rsidRDefault="00BA380E"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4. Conclusion</w:t>
      </w:r>
    </w:p>
    <w:p w:rsidR="00E41C9E" w:rsidRPr="009F6AD5" w:rsidRDefault="00C82620" w:rsidP="007F0AC9">
      <w:pPr>
        <w:spacing w:after="0" w:line="360" w:lineRule="auto"/>
        <w:jc w:val="both"/>
        <w:rPr>
          <w:rFonts w:ascii="Times New Roman" w:hAnsi="Times New Roman" w:cs="Times New Roman"/>
          <w:b/>
          <w:bCs/>
          <w:sz w:val="32"/>
          <w:szCs w:val="32"/>
          <w:shd w:val="clear" w:color="auto" w:fill="FFFFFF"/>
        </w:rPr>
      </w:pPr>
      <w:r w:rsidRPr="009F6AD5">
        <w:rPr>
          <w:rFonts w:ascii="Times New Roman" w:hAnsi="Times New Roman" w:cs="Times New Roman"/>
          <w:spacing w:val="1"/>
          <w:sz w:val="24"/>
          <w:szCs w:val="24"/>
        </w:rPr>
        <w:t xml:space="preserve">The engineering characteristics of </w:t>
      </w:r>
      <w:r w:rsidR="009E58EB" w:rsidRPr="009F6AD5">
        <w:rPr>
          <w:rFonts w:ascii="Times New Roman" w:hAnsi="Times New Roman" w:cs="Times New Roman"/>
          <w:spacing w:val="1"/>
          <w:sz w:val="24"/>
          <w:szCs w:val="24"/>
        </w:rPr>
        <w:t>mustard</w:t>
      </w:r>
      <w:r w:rsidRPr="009F6AD5">
        <w:rPr>
          <w:rFonts w:ascii="Times New Roman" w:hAnsi="Times New Roman" w:cs="Times New Roman"/>
          <w:spacing w:val="1"/>
          <w:sz w:val="24"/>
          <w:szCs w:val="24"/>
        </w:rPr>
        <w:t xml:space="preserve"> seeds were examined in this study in relation to their moistu</w:t>
      </w:r>
      <w:r w:rsidR="00BD00E8" w:rsidRPr="009F6AD5">
        <w:rPr>
          <w:rFonts w:ascii="Times New Roman" w:hAnsi="Times New Roman" w:cs="Times New Roman"/>
          <w:spacing w:val="1"/>
          <w:sz w:val="24"/>
          <w:szCs w:val="24"/>
        </w:rPr>
        <w:t>re content, which ranged from 10 to 18% (</w:t>
      </w:r>
      <w:proofErr w:type="spellStart"/>
      <w:r w:rsidR="00BD00E8" w:rsidRPr="009F6AD5">
        <w:rPr>
          <w:rFonts w:ascii="Times New Roman" w:hAnsi="Times New Roman" w:cs="Times New Roman"/>
          <w:spacing w:val="1"/>
          <w:sz w:val="24"/>
          <w:szCs w:val="24"/>
        </w:rPr>
        <w:t>d.b</w:t>
      </w:r>
      <w:proofErr w:type="spellEnd"/>
      <w:r w:rsidR="00BD00E8" w:rsidRPr="009F6AD5">
        <w:rPr>
          <w:rFonts w:ascii="Times New Roman" w:hAnsi="Times New Roman" w:cs="Times New Roman"/>
          <w:spacing w:val="1"/>
          <w:sz w:val="24"/>
          <w:szCs w:val="24"/>
        </w:rPr>
        <w:t>.). Within the range of 10% to 18</w:t>
      </w:r>
      <w:r w:rsidRPr="009F6AD5">
        <w:rPr>
          <w:rFonts w:ascii="Times New Roman" w:hAnsi="Times New Roman" w:cs="Times New Roman"/>
          <w:spacing w:val="1"/>
          <w:sz w:val="24"/>
          <w:szCs w:val="24"/>
        </w:rPr>
        <w:t xml:space="preserve">%, there was a positive linear association between the moisture content and the dimensional characteristics such as </w:t>
      </w:r>
      <w:r w:rsidR="00BD00E8" w:rsidRPr="009F6AD5">
        <w:rPr>
          <w:rFonts w:ascii="Times New Roman" w:hAnsi="Times New Roman" w:cs="Times New Roman"/>
          <w:spacing w:val="1"/>
          <w:sz w:val="24"/>
          <w:szCs w:val="24"/>
        </w:rPr>
        <w:t>diameter and surface are</w:t>
      </w:r>
      <w:r w:rsidRPr="009F6AD5">
        <w:rPr>
          <w:rFonts w:ascii="Times New Roman" w:hAnsi="Times New Roman" w:cs="Times New Roman"/>
          <w:spacing w:val="1"/>
          <w:sz w:val="24"/>
          <w:szCs w:val="24"/>
        </w:rPr>
        <w:t>. Du</w:t>
      </w:r>
      <w:r w:rsidR="00BD00E8" w:rsidRPr="009F6AD5">
        <w:rPr>
          <w:rFonts w:ascii="Times New Roman" w:hAnsi="Times New Roman" w:cs="Times New Roman"/>
          <w:spacing w:val="1"/>
          <w:sz w:val="24"/>
          <w:szCs w:val="24"/>
        </w:rPr>
        <w:t>e to the expansion of the seeds</w:t>
      </w:r>
      <w:r w:rsidRPr="009F6AD5">
        <w:rPr>
          <w:rFonts w:ascii="Times New Roman" w:hAnsi="Times New Roman" w:cs="Times New Roman"/>
          <w:spacing w:val="1"/>
          <w:sz w:val="24"/>
          <w:szCs w:val="24"/>
        </w:rPr>
        <w:t xml:space="preserve"> volume caused by moisture absorption, the gravimetric parameters such as bulk density, true density, and porosity decreased as the moisture content increased. The bulk and actual densi</w:t>
      </w:r>
      <w:r w:rsidR="00BD00E8" w:rsidRPr="009F6AD5">
        <w:rPr>
          <w:rFonts w:ascii="Times New Roman" w:hAnsi="Times New Roman" w:cs="Times New Roman"/>
          <w:spacing w:val="1"/>
          <w:sz w:val="24"/>
          <w:szCs w:val="24"/>
        </w:rPr>
        <w:t>ties ranged from 807.99 to 778.41</w:t>
      </w:r>
      <w:r w:rsidRPr="009F6AD5">
        <w:rPr>
          <w:rFonts w:ascii="Times New Roman" w:hAnsi="Times New Roman" w:cs="Times New Roman"/>
          <w:spacing w:val="1"/>
          <w:sz w:val="24"/>
          <w:szCs w:val="24"/>
        </w:rPr>
        <w:t xml:space="preserve"> kg m</w:t>
      </w:r>
      <w:r w:rsidRPr="009F6AD5">
        <w:rPr>
          <w:rFonts w:ascii="Times New Roman" w:hAnsi="Times New Roman" w:cs="Times New Roman"/>
          <w:spacing w:val="1"/>
          <w:sz w:val="24"/>
          <w:szCs w:val="24"/>
          <w:vertAlign w:val="superscript"/>
        </w:rPr>
        <w:t>−3</w:t>
      </w:r>
      <w:r w:rsidR="00BD00E8" w:rsidRPr="009F6AD5">
        <w:rPr>
          <w:rFonts w:ascii="Times New Roman" w:hAnsi="Times New Roman" w:cs="Times New Roman"/>
          <w:spacing w:val="1"/>
          <w:sz w:val="24"/>
          <w:szCs w:val="24"/>
        </w:rPr>
        <w:t xml:space="preserve"> and from 1250.90 to 1122.80</w:t>
      </w:r>
      <w:r w:rsidR="009E58EB" w:rsidRPr="009F6AD5">
        <w:rPr>
          <w:rFonts w:ascii="Times New Roman" w:hAnsi="Times New Roman" w:cs="Times New Roman"/>
          <w:spacing w:val="1"/>
          <w:sz w:val="24"/>
          <w:szCs w:val="24"/>
        </w:rPr>
        <w:t xml:space="preserve"> kg m</w:t>
      </w:r>
      <w:r w:rsidR="009E58EB" w:rsidRPr="009F6AD5">
        <w:rPr>
          <w:rFonts w:ascii="Times New Roman" w:hAnsi="Times New Roman" w:cs="Times New Roman"/>
          <w:spacing w:val="1"/>
          <w:sz w:val="24"/>
          <w:szCs w:val="24"/>
          <w:vertAlign w:val="superscript"/>
        </w:rPr>
        <w:t>−3</w:t>
      </w:r>
      <w:r w:rsidR="009E58EB"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Galvanized steel surfaces had the highest coefficient of friction, whereas aluminum surfaces had the lowest.</w:t>
      </w:r>
      <w:r w:rsidR="003F59B7">
        <w:rPr>
          <w:rFonts w:ascii="Times New Roman" w:hAnsi="Times New Roman" w:cs="Times New Roman"/>
          <w:spacing w:val="1"/>
          <w:sz w:val="24"/>
          <w:szCs w:val="24"/>
        </w:rPr>
        <w:t xml:space="preserve">  </w:t>
      </w:r>
      <w:r w:rsidR="00793ABF" w:rsidRPr="009F6AD5">
        <w:rPr>
          <w:rFonts w:ascii="Times New Roman" w:hAnsi="Times New Roman" w:cs="Times New Roman"/>
          <w:spacing w:val="1"/>
          <w:sz w:val="24"/>
          <w:szCs w:val="24"/>
        </w:rPr>
        <w:t>Precise knowledge of seed size, bulk density, angle of repose, and moisture content ensures efficient seed handling and uniform distribution during planting operations.</w:t>
      </w:r>
    </w:p>
    <w:p w:rsidR="0099290B" w:rsidRPr="009F6AD5" w:rsidRDefault="0099290B"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Acknowledgement</w:t>
      </w:r>
    </w:p>
    <w:p w:rsidR="0099290B" w:rsidRDefault="0099290B"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Authors acknowledge College of Agricultural Engineering and Post-Harvest Technology, </w:t>
      </w:r>
      <w:proofErr w:type="spellStart"/>
      <w:r w:rsidRPr="009F6AD5">
        <w:rPr>
          <w:rFonts w:ascii="Times New Roman" w:hAnsi="Times New Roman" w:cs="Times New Roman"/>
          <w:sz w:val="24"/>
          <w:szCs w:val="22"/>
        </w:rPr>
        <w:t>Ranipool</w:t>
      </w:r>
      <w:proofErr w:type="spellEnd"/>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Gangtok</w:t>
      </w:r>
      <w:proofErr w:type="spellEnd"/>
      <w:r w:rsidRPr="009F6AD5">
        <w:rPr>
          <w:rFonts w:ascii="Times New Roman" w:hAnsi="Times New Roman" w:cs="Times New Roman"/>
          <w:sz w:val="24"/>
          <w:szCs w:val="22"/>
        </w:rPr>
        <w:t>, Sikkim for using its facility to conduct the study.</w:t>
      </w:r>
    </w:p>
    <w:p w:rsidR="008D2345" w:rsidRPr="009F6AD5" w:rsidRDefault="008D2345" w:rsidP="007F0AC9">
      <w:pPr>
        <w:spacing w:after="0" w:line="360" w:lineRule="auto"/>
        <w:jc w:val="both"/>
        <w:rPr>
          <w:rFonts w:ascii="Times New Roman" w:hAnsi="Times New Roman" w:cs="Times New Roman"/>
          <w:sz w:val="24"/>
          <w:szCs w:val="22"/>
        </w:rPr>
      </w:pPr>
    </w:p>
    <w:p w:rsidR="007E36E6" w:rsidRDefault="007E36E6" w:rsidP="007E36E6">
      <w:r>
        <w:t>Disclaimer (Artificial intelligence)</w:t>
      </w:r>
    </w:p>
    <w:p w:rsidR="007E36E6" w:rsidRDefault="007E36E6" w:rsidP="007E36E6">
      <w:r>
        <w:t xml:space="preserve">Option 1: </w:t>
      </w:r>
    </w:p>
    <w:p w:rsidR="007E36E6" w:rsidRDefault="007E36E6" w:rsidP="007E36E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E36E6" w:rsidRDefault="007E36E6" w:rsidP="007E36E6">
      <w:r>
        <w:t xml:space="preserve">Option 2: </w:t>
      </w:r>
    </w:p>
    <w:p w:rsidR="007E36E6" w:rsidRDefault="007E36E6" w:rsidP="007E36E6">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rsidR="007E36E6" w:rsidRDefault="007E36E6" w:rsidP="007E36E6">
      <w:r>
        <w:t>Details of the AI usage are given below:</w:t>
      </w:r>
    </w:p>
    <w:p w:rsidR="007E36E6" w:rsidRDefault="007E36E6" w:rsidP="007E36E6">
      <w:r>
        <w:t>1.</w:t>
      </w:r>
    </w:p>
    <w:p w:rsidR="007E36E6" w:rsidRDefault="007E36E6" w:rsidP="007E36E6">
      <w:r>
        <w:t>2.</w:t>
      </w:r>
    </w:p>
    <w:p w:rsidR="007E36E6" w:rsidRPr="00D047BB" w:rsidRDefault="007E36E6" w:rsidP="007E36E6">
      <w:r>
        <w:t>3.</w:t>
      </w:r>
    </w:p>
    <w:p w:rsidR="007E36E6" w:rsidRPr="0063354D" w:rsidRDefault="007E36E6" w:rsidP="007E36E6"/>
    <w:p w:rsidR="007E36E6" w:rsidRPr="00F7241A" w:rsidRDefault="007E36E6" w:rsidP="007E36E6"/>
    <w:p w:rsidR="004C0567" w:rsidRDefault="004C0567" w:rsidP="007F0AC9">
      <w:pPr>
        <w:spacing w:after="0" w:line="360" w:lineRule="auto"/>
        <w:jc w:val="both"/>
        <w:rPr>
          <w:rFonts w:ascii="Times New Roman" w:eastAsia="Times New Roman" w:hAnsi="Times New Roman" w:cs="Times New Roman"/>
          <w:b/>
          <w:bCs/>
          <w:sz w:val="24"/>
          <w:szCs w:val="24"/>
        </w:rPr>
      </w:pPr>
    </w:p>
    <w:p w:rsidR="004C0567" w:rsidRDefault="004C0567" w:rsidP="007F0AC9">
      <w:pPr>
        <w:spacing w:after="0" w:line="360" w:lineRule="auto"/>
        <w:jc w:val="both"/>
        <w:rPr>
          <w:rFonts w:ascii="Times New Roman" w:eastAsia="Times New Roman" w:hAnsi="Times New Roman" w:cs="Times New Roman"/>
          <w:b/>
          <w:bCs/>
          <w:sz w:val="24"/>
          <w:szCs w:val="24"/>
        </w:rPr>
      </w:pPr>
    </w:p>
    <w:p w:rsidR="0099290B" w:rsidRPr="009F6AD5" w:rsidRDefault="0099290B"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References</w:t>
      </w:r>
    </w:p>
    <w:p w:rsidR="00095B84" w:rsidRPr="009F6AD5" w:rsidRDefault="00095B84" w:rsidP="007E36E6">
      <w:pPr>
        <w:pStyle w:val="ds-markdown-paragraph"/>
        <w:numPr>
          <w:ilvl w:val="0"/>
          <w:numId w:val="16"/>
        </w:numPr>
        <w:shd w:val="clear" w:color="auto" w:fill="FFFFFF"/>
        <w:spacing w:after="0" w:afterAutospacing="0" w:line="276" w:lineRule="auto"/>
        <w:jc w:val="both"/>
        <w:rPr>
          <w:rFonts w:ascii="Segoe UI" w:hAnsi="Segoe UI" w:cs="Segoe UI"/>
          <w:sz w:val="20"/>
          <w:szCs w:val="20"/>
        </w:rPr>
      </w:pPr>
      <w:r w:rsidRPr="009F6AD5">
        <w:t xml:space="preserve">Beg, A. and Chauhan, N.S. (2023). Physical and mechanical properties of </w:t>
      </w:r>
      <w:proofErr w:type="spellStart"/>
      <w:r w:rsidRPr="009F6AD5">
        <w:t>blackgram</w:t>
      </w:r>
      <w:proofErr w:type="spellEnd"/>
      <w:r w:rsidRPr="009F6AD5">
        <w:t xml:space="preserve"> cultivation in NEH region. </w:t>
      </w:r>
      <w:proofErr w:type="spellStart"/>
      <w:r w:rsidRPr="009F6AD5">
        <w:rPr>
          <w:i/>
          <w:iCs/>
        </w:rPr>
        <w:t>Multilogic</w:t>
      </w:r>
      <w:proofErr w:type="spellEnd"/>
      <w:r w:rsidRPr="009F6AD5">
        <w:rPr>
          <w:i/>
          <w:iCs/>
        </w:rPr>
        <w:t xml:space="preserve"> in science</w:t>
      </w:r>
      <w:r w:rsidRPr="009F6AD5">
        <w:t>, XIII, 655-659.</w:t>
      </w:r>
    </w:p>
    <w:p w:rsidR="00095B84" w:rsidRDefault="00095B84" w:rsidP="007E36E6">
      <w:pPr>
        <w:pStyle w:val="ds-markdown-paragraph"/>
        <w:numPr>
          <w:ilvl w:val="0"/>
          <w:numId w:val="16"/>
        </w:numPr>
        <w:shd w:val="clear" w:color="auto" w:fill="FFFFFF"/>
        <w:spacing w:after="0" w:afterAutospacing="0" w:line="276" w:lineRule="auto"/>
        <w:jc w:val="both"/>
      </w:pPr>
      <w:r w:rsidRPr="009F6AD5">
        <w:t xml:space="preserve">Coskun, M. B., </w:t>
      </w:r>
      <w:proofErr w:type="spellStart"/>
      <w:r w:rsidRPr="009F6AD5">
        <w:t>Yalçın</w:t>
      </w:r>
      <w:proofErr w:type="spellEnd"/>
      <w:r w:rsidRPr="009F6AD5">
        <w:t xml:space="preserve">, İ. And </w:t>
      </w:r>
      <w:proofErr w:type="spellStart"/>
      <w:r w:rsidRPr="009F6AD5">
        <w:t>Özarslan</w:t>
      </w:r>
      <w:proofErr w:type="spellEnd"/>
      <w:r w:rsidRPr="009F6AD5">
        <w:t>, C. (2005). Physical properties of sweet corn seed (</w:t>
      </w:r>
      <w:proofErr w:type="spellStart"/>
      <w:r w:rsidRPr="009F6AD5">
        <w:t>Zea</w:t>
      </w:r>
      <w:proofErr w:type="spellEnd"/>
      <w:r w:rsidRPr="009F6AD5">
        <w:t xml:space="preserve"> mays </w:t>
      </w:r>
      <w:proofErr w:type="spellStart"/>
      <w:r w:rsidRPr="009F6AD5">
        <w:t>saccharata</w:t>
      </w:r>
      <w:proofErr w:type="spellEnd"/>
      <w:r w:rsidRPr="009F6AD5">
        <w:t xml:space="preserve"> Sturt.). </w:t>
      </w:r>
      <w:r w:rsidRPr="009F6AD5">
        <w:rPr>
          <w:rStyle w:val="Emphasis"/>
        </w:rPr>
        <w:t>Journal of Food Engineering</w:t>
      </w:r>
      <w:r w:rsidRPr="009F6AD5">
        <w:t>, 74(4), 523-528.</w:t>
      </w:r>
    </w:p>
    <w:p w:rsidR="00FB6E94" w:rsidRPr="009F6AD5" w:rsidRDefault="00FB6E94" w:rsidP="007E36E6">
      <w:pPr>
        <w:pStyle w:val="ds-markdown-paragraph"/>
        <w:numPr>
          <w:ilvl w:val="0"/>
          <w:numId w:val="16"/>
        </w:numPr>
        <w:shd w:val="clear" w:color="auto" w:fill="FFFFFF"/>
        <w:spacing w:after="0" w:afterAutospacing="0" w:line="276" w:lineRule="auto"/>
        <w:jc w:val="both"/>
      </w:pPr>
      <w:r w:rsidRPr="00FB6E94">
        <w:t xml:space="preserve">Damian, C. (2014). Physical properties of </w:t>
      </w:r>
      <w:r>
        <w:t>mustard seeds (</w:t>
      </w:r>
      <w:proofErr w:type="spellStart"/>
      <w:r>
        <w:t>Sinapis</w:t>
      </w:r>
      <w:proofErr w:type="spellEnd"/>
      <w:r>
        <w:t xml:space="preserve"> alba L.). 39-44.</w:t>
      </w:r>
    </w:p>
    <w:p w:rsidR="00095B84" w:rsidRDefault="00095B84" w:rsidP="007E36E6">
      <w:pPr>
        <w:pStyle w:val="ds-markdown-paragraph"/>
        <w:numPr>
          <w:ilvl w:val="0"/>
          <w:numId w:val="16"/>
        </w:numPr>
        <w:shd w:val="clear" w:color="auto" w:fill="FFFFFF"/>
        <w:spacing w:after="0" w:afterAutospacing="0" w:line="276" w:lineRule="auto"/>
        <w:jc w:val="both"/>
      </w:pPr>
      <w:proofErr w:type="spellStart"/>
      <w:r w:rsidRPr="009F6AD5">
        <w:t>Garnayak</w:t>
      </w:r>
      <w:proofErr w:type="spellEnd"/>
      <w:r w:rsidRPr="009F6AD5">
        <w:t xml:space="preserve">, D. K., Pradhan, R. C., Naik, S. N. and Bhatnagar, N. (2008). Moisture-dependent physical properties of jatropha seed (Jatropha </w:t>
      </w:r>
      <w:proofErr w:type="spellStart"/>
      <w:r w:rsidRPr="009F6AD5">
        <w:t>curcas</w:t>
      </w:r>
      <w:proofErr w:type="spellEnd"/>
      <w:r w:rsidRPr="009F6AD5">
        <w:t xml:space="preserve"> L.). </w:t>
      </w:r>
      <w:r w:rsidRPr="009F6AD5">
        <w:rPr>
          <w:rStyle w:val="Emphasis"/>
        </w:rPr>
        <w:t>Industrial Crops and Products</w:t>
      </w:r>
      <w:r w:rsidRPr="009F6AD5">
        <w:t>, 27(1), 123-129.</w:t>
      </w:r>
    </w:p>
    <w:p w:rsidR="00A53E19" w:rsidRPr="009F6AD5" w:rsidRDefault="00A53E19" w:rsidP="007E36E6">
      <w:pPr>
        <w:pStyle w:val="ds-markdown-paragraph"/>
        <w:numPr>
          <w:ilvl w:val="0"/>
          <w:numId w:val="16"/>
        </w:numPr>
        <w:shd w:val="clear" w:color="auto" w:fill="FFFFFF"/>
        <w:spacing w:after="0" w:afterAutospacing="0" w:line="276" w:lineRule="auto"/>
        <w:jc w:val="both"/>
      </w:pPr>
      <w:r>
        <w:t>Grewal, P. S. and</w:t>
      </w:r>
      <w:r w:rsidRPr="00A53E19">
        <w:t xml:space="preserve"> Singh, A. K. (2016). Moisture dependent physical and frictional properties of mustard seeds. </w:t>
      </w:r>
      <w:r w:rsidRPr="00A53E19">
        <w:rPr>
          <w:i/>
          <w:iCs/>
        </w:rPr>
        <w:t>International Journal of Engineering Development and Research</w:t>
      </w:r>
      <w:r w:rsidRPr="00A53E19">
        <w:t>, 4(4), 464-470.</w:t>
      </w:r>
    </w:p>
    <w:p w:rsidR="00095B84" w:rsidRPr="009F6AD5" w:rsidRDefault="00095B84" w:rsidP="007E36E6">
      <w:pPr>
        <w:pStyle w:val="ds-markdown-paragraph"/>
        <w:numPr>
          <w:ilvl w:val="0"/>
          <w:numId w:val="16"/>
        </w:numPr>
        <w:shd w:val="clear" w:color="auto" w:fill="FFFFFF"/>
        <w:spacing w:after="0" w:afterAutospacing="0" w:line="276" w:lineRule="auto"/>
        <w:jc w:val="both"/>
      </w:pPr>
      <w:proofErr w:type="spellStart"/>
      <w:r w:rsidRPr="009F6AD5">
        <w:t>Mohsenin</w:t>
      </w:r>
      <w:proofErr w:type="spellEnd"/>
      <w:r w:rsidRPr="009F6AD5">
        <w:t>, N. N. (1986). </w:t>
      </w:r>
      <w:r w:rsidRPr="009F6AD5">
        <w:rPr>
          <w:rStyle w:val="Emphasis"/>
          <w:i w:val="0"/>
          <w:iCs w:val="0"/>
        </w:rPr>
        <w:t>Physical properties of plant and animal materials: structure, physical characteristics and mechanical properties</w:t>
      </w:r>
      <w:r w:rsidRPr="009F6AD5">
        <w:t>. Gordon and Breach Science Publishers.</w:t>
      </w:r>
    </w:p>
    <w:p w:rsidR="00095B84" w:rsidRPr="009F6AD5" w:rsidRDefault="00095B84" w:rsidP="007E36E6">
      <w:pPr>
        <w:pStyle w:val="ds-markdown-paragraph"/>
        <w:numPr>
          <w:ilvl w:val="0"/>
          <w:numId w:val="16"/>
        </w:numPr>
        <w:shd w:val="clear" w:color="auto" w:fill="FFFFFF"/>
        <w:spacing w:after="0" w:afterAutospacing="0" w:line="276" w:lineRule="auto"/>
        <w:jc w:val="both"/>
      </w:pPr>
      <w:proofErr w:type="spellStart"/>
      <w:r w:rsidRPr="009F6AD5">
        <w:t>Mwithiga</w:t>
      </w:r>
      <w:proofErr w:type="spellEnd"/>
      <w:r w:rsidRPr="009F6AD5">
        <w:t xml:space="preserve">, G. and </w:t>
      </w:r>
      <w:proofErr w:type="spellStart"/>
      <w:r w:rsidRPr="009F6AD5">
        <w:t>Sifuna</w:t>
      </w:r>
      <w:proofErr w:type="spellEnd"/>
      <w:r w:rsidRPr="009F6AD5">
        <w:t>, M. M. (2006). Effect of moisture content on the physical properties of three varieties of sorghum seeds. </w:t>
      </w:r>
      <w:r w:rsidRPr="009F6AD5">
        <w:rPr>
          <w:rStyle w:val="Emphasis"/>
        </w:rPr>
        <w:t>Journal of Food Engineering</w:t>
      </w:r>
      <w:r w:rsidRPr="009F6AD5">
        <w:t>, 75(4), 480-486.</w:t>
      </w:r>
    </w:p>
    <w:p w:rsidR="00095B84" w:rsidRPr="009F6AD5" w:rsidRDefault="00095B84" w:rsidP="007E36E6">
      <w:pPr>
        <w:pStyle w:val="ds-markdown-paragraph"/>
        <w:numPr>
          <w:ilvl w:val="0"/>
          <w:numId w:val="16"/>
        </w:numPr>
        <w:shd w:val="clear" w:color="auto" w:fill="FFFFFF"/>
        <w:spacing w:after="0" w:afterAutospacing="0" w:line="276" w:lineRule="auto"/>
        <w:jc w:val="both"/>
      </w:pPr>
      <w:r w:rsidRPr="009F6AD5">
        <w:t>Sahay, K.M., and Singh, K.K. (1996). Unit operations of agricultural processing. Noida, Vikas Publishing House Pvt. Ltd., p. 168.</w:t>
      </w:r>
    </w:p>
    <w:p w:rsidR="00095B84" w:rsidRDefault="00095B84" w:rsidP="007E36E6">
      <w:pPr>
        <w:pStyle w:val="ds-markdown-paragraph"/>
        <w:numPr>
          <w:ilvl w:val="0"/>
          <w:numId w:val="16"/>
        </w:numPr>
        <w:shd w:val="clear" w:color="auto" w:fill="FFFFFF"/>
        <w:spacing w:after="0" w:afterAutospacing="0" w:line="276" w:lineRule="auto"/>
        <w:jc w:val="both"/>
      </w:pPr>
      <w:r w:rsidRPr="009F6AD5">
        <w:t>Singh, K. K. and Goswami, T. K. (1996). Physical properties of cumin seed. </w:t>
      </w:r>
      <w:r w:rsidRPr="009F6AD5">
        <w:rPr>
          <w:rStyle w:val="Emphasis"/>
        </w:rPr>
        <w:t>Journal of Agricultural Engineering Research</w:t>
      </w:r>
      <w:r w:rsidRPr="009F6AD5">
        <w:t>, 64(2), 93-98.</w:t>
      </w:r>
    </w:p>
    <w:p w:rsidR="00996F0E" w:rsidRDefault="00996F0E" w:rsidP="007E36E6">
      <w:pPr>
        <w:pStyle w:val="ds-markdown-paragraph"/>
        <w:numPr>
          <w:ilvl w:val="0"/>
          <w:numId w:val="16"/>
        </w:numPr>
        <w:shd w:val="clear" w:color="auto" w:fill="FFFFFF"/>
        <w:spacing w:after="0" w:afterAutospacing="0" w:line="276" w:lineRule="auto"/>
        <w:jc w:val="both"/>
      </w:pPr>
      <w:proofErr w:type="spellStart"/>
      <w:r w:rsidRPr="00996F0E">
        <w:t>Sachin</w:t>
      </w:r>
      <w:proofErr w:type="spellEnd"/>
      <w:r w:rsidRPr="00996F0E">
        <w:t xml:space="preserve"> </w:t>
      </w:r>
      <w:proofErr w:type="spellStart"/>
      <w:r w:rsidRPr="00996F0E">
        <w:t>Rathour</w:t>
      </w:r>
      <w:proofErr w:type="spellEnd"/>
      <w:r w:rsidRPr="00996F0E">
        <w:t xml:space="preserve">, Meera Kumari, and </w:t>
      </w:r>
      <w:proofErr w:type="spellStart"/>
      <w:r w:rsidRPr="00996F0E">
        <w:t>Gawhare</w:t>
      </w:r>
      <w:proofErr w:type="spellEnd"/>
      <w:r w:rsidRPr="00996F0E">
        <w:t xml:space="preserve"> Atul Anil. 2023. “Rapeseed-Mustard Farming in </w:t>
      </w:r>
      <w:proofErr w:type="spellStart"/>
      <w:r w:rsidRPr="00996F0E">
        <w:t>Begusarai</w:t>
      </w:r>
      <w:proofErr w:type="spellEnd"/>
      <w:r w:rsidRPr="00996F0E">
        <w:t xml:space="preserve">, Bihar, India: A Holistic Exploration of Growth, Economic </w:t>
      </w:r>
      <w:r w:rsidRPr="00996F0E">
        <w:lastRenderedPageBreak/>
        <w:t xml:space="preserve">Viability, and Hindrances”. International Journal of Environment and Climate Change 13 (11):1611–1622. </w:t>
      </w:r>
      <w:hyperlink r:id="rId14" w:history="1">
        <w:r w:rsidR="00F00BA9" w:rsidRPr="004A7DA1">
          <w:rPr>
            <w:rStyle w:val="Hyperlink"/>
          </w:rPr>
          <w:t>https://doi.org/10.9734/ijecc/2023/v13i113316</w:t>
        </w:r>
      </w:hyperlink>
      <w:r w:rsidRPr="00996F0E">
        <w:t>.</w:t>
      </w:r>
    </w:p>
    <w:p w:rsidR="00F00BA9" w:rsidRPr="00F00BA9" w:rsidRDefault="00F00BA9" w:rsidP="007E36E6">
      <w:pPr>
        <w:pStyle w:val="ds-markdown-paragraph"/>
        <w:numPr>
          <w:ilvl w:val="0"/>
          <w:numId w:val="16"/>
        </w:numPr>
        <w:shd w:val="clear" w:color="auto" w:fill="FFFFFF"/>
        <w:spacing w:after="0" w:afterAutospacing="0" w:line="276" w:lineRule="auto"/>
        <w:jc w:val="both"/>
      </w:pPr>
      <w:proofErr w:type="spellStart"/>
      <w:r>
        <w:rPr>
          <w:rFonts w:ascii="Arial" w:hAnsi="Arial" w:cs="Arial"/>
          <w:color w:val="222222"/>
          <w:sz w:val="20"/>
          <w:szCs w:val="20"/>
          <w:shd w:val="clear" w:color="auto" w:fill="FFFFFF"/>
        </w:rPr>
        <w:t>Aliev</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Pryshliak</w:t>
      </w:r>
      <w:proofErr w:type="spellEnd"/>
      <w:r>
        <w:rPr>
          <w:rFonts w:ascii="Arial" w:hAnsi="Arial" w:cs="Arial"/>
          <w:color w:val="222222"/>
          <w:sz w:val="20"/>
          <w:szCs w:val="20"/>
          <w:shd w:val="clear" w:color="auto" w:fill="FFFFFF"/>
        </w:rPr>
        <w:t xml:space="preserve">, V., &amp; </w:t>
      </w:r>
      <w:proofErr w:type="spellStart"/>
      <w:r>
        <w:rPr>
          <w:rFonts w:ascii="Arial" w:hAnsi="Arial" w:cs="Arial"/>
          <w:color w:val="222222"/>
          <w:sz w:val="20"/>
          <w:szCs w:val="20"/>
          <w:shd w:val="clear" w:color="auto" w:fill="FFFFFF"/>
        </w:rPr>
        <w:t>Yaropud</w:t>
      </w:r>
      <w:proofErr w:type="spellEnd"/>
      <w:r>
        <w:rPr>
          <w:rFonts w:ascii="Arial" w:hAnsi="Arial" w:cs="Arial"/>
          <w:color w:val="222222"/>
          <w:sz w:val="20"/>
          <w:szCs w:val="20"/>
          <w:shd w:val="clear" w:color="auto" w:fill="FFFFFF"/>
        </w:rPr>
        <w:t>, V. (2017). Research of physical and mechanical properties of oilseed crops. </w:t>
      </w:r>
      <w:r>
        <w:rPr>
          <w:rFonts w:ascii="Arial" w:hAnsi="Arial" w:cs="Arial"/>
          <w:i/>
          <w:iCs/>
          <w:color w:val="222222"/>
          <w:sz w:val="20"/>
          <w:szCs w:val="20"/>
          <w:shd w:val="clear" w:color="auto" w:fill="FFFFFF"/>
        </w:rPr>
        <w:t>MOTROL. Commission of Motorization and Energetics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(3), 103-108.</w:t>
      </w:r>
      <w:r>
        <w:rPr>
          <w:rFonts w:ascii="Arial" w:hAnsi="Arial" w:cs="Arial"/>
          <w:color w:val="222222"/>
          <w:sz w:val="20"/>
          <w:szCs w:val="20"/>
          <w:shd w:val="clear" w:color="auto" w:fill="FFFFFF"/>
        </w:rPr>
        <w:t xml:space="preserve"> </w:t>
      </w:r>
      <w:hyperlink r:id="rId15" w:history="1">
        <w:r w:rsidRPr="004A7DA1">
          <w:rPr>
            <w:rStyle w:val="Hyperlink"/>
            <w:rFonts w:ascii="Arial" w:hAnsi="Arial" w:cs="Arial"/>
            <w:sz w:val="20"/>
            <w:szCs w:val="20"/>
            <w:shd w:val="clear" w:color="auto" w:fill="FFFFFF"/>
          </w:rPr>
          <w:t>https://aliev.in.ua/doc/stat/2017/stat_11.pdf</w:t>
        </w:r>
      </w:hyperlink>
      <w:r>
        <w:rPr>
          <w:rFonts w:ascii="Arial" w:hAnsi="Arial" w:cs="Arial"/>
          <w:color w:val="222222"/>
          <w:sz w:val="20"/>
          <w:szCs w:val="20"/>
          <w:shd w:val="clear" w:color="auto" w:fill="FFFFFF"/>
        </w:rPr>
        <w:t xml:space="preserve"> </w:t>
      </w:r>
    </w:p>
    <w:p w:rsidR="00F00BA9" w:rsidRPr="00F00BA9" w:rsidRDefault="00F00BA9" w:rsidP="007E36E6">
      <w:pPr>
        <w:pStyle w:val="ds-markdown-paragraph"/>
        <w:numPr>
          <w:ilvl w:val="0"/>
          <w:numId w:val="16"/>
        </w:numPr>
        <w:shd w:val="clear" w:color="auto" w:fill="FFFFFF"/>
        <w:spacing w:after="0" w:afterAutospacing="0" w:line="276" w:lineRule="auto"/>
        <w:jc w:val="both"/>
      </w:pPr>
      <w:r>
        <w:rPr>
          <w:rFonts w:ascii="Arial" w:hAnsi="Arial" w:cs="Arial"/>
          <w:color w:val="222222"/>
          <w:sz w:val="20"/>
          <w:szCs w:val="20"/>
          <w:shd w:val="clear" w:color="auto" w:fill="FFFFFF"/>
        </w:rPr>
        <w:t>Grewal, P. S., &amp; Singh, A. K. (2016). Moisture dependent physical and frictional properties of mustard seeds. </w:t>
      </w:r>
      <w:r>
        <w:rPr>
          <w:rFonts w:ascii="Arial" w:hAnsi="Arial" w:cs="Arial"/>
          <w:i/>
          <w:iCs/>
          <w:color w:val="222222"/>
          <w:sz w:val="20"/>
          <w:szCs w:val="20"/>
          <w:shd w:val="clear" w:color="auto" w:fill="FFFFFF"/>
        </w:rPr>
        <w:t>International Journal of Engineering Development and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464-470.</w:t>
      </w:r>
      <w:r>
        <w:rPr>
          <w:rFonts w:ascii="Arial" w:hAnsi="Arial" w:cs="Arial"/>
          <w:color w:val="222222"/>
          <w:sz w:val="20"/>
          <w:szCs w:val="20"/>
          <w:shd w:val="clear" w:color="auto" w:fill="FFFFFF"/>
        </w:rPr>
        <w:t xml:space="preserve"> </w:t>
      </w:r>
      <w:hyperlink r:id="rId16" w:history="1">
        <w:r w:rsidRPr="004A7DA1">
          <w:rPr>
            <w:rStyle w:val="Hyperlink"/>
            <w:rFonts w:ascii="Arial" w:hAnsi="Arial" w:cs="Arial"/>
            <w:sz w:val="20"/>
            <w:szCs w:val="20"/>
            <w:shd w:val="clear" w:color="auto" w:fill="FFFFFF"/>
          </w:rPr>
          <w:t>https://rjwave.org/ijedr/viewpaperforall.php?paper=IJEDR1604068</w:t>
        </w:r>
      </w:hyperlink>
      <w:r>
        <w:rPr>
          <w:rFonts w:ascii="Arial" w:hAnsi="Arial" w:cs="Arial"/>
          <w:color w:val="222222"/>
          <w:sz w:val="20"/>
          <w:szCs w:val="20"/>
          <w:shd w:val="clear" w:color="auto" w:fill="FFFFFF"/>
        </w:rPr>
        <w:t xml:space="preserve"> </w:t>
      </w:r>
    </w:p>
    <w:p w:rsidR="00F00BA9" w:rsidRPr="00F00BA9" w:rsidRDefault="00F00BA9" w:rsidP="007E36E6">
      <w:pPr>
        <w:pStyle w:val="ds-markdown-paragraph"/>
        <w:numPr>
          <w:ilvl w:val="0"/>
          <w:numId w:val="16"/>
        </w:numPr>
        <w:shd w:val="clear" w:color="auto" w:fill="FFFFFF"/>
        <w:spacing w:after="0" w:afterAutospacing="0" w:line="276" w:lineRule="auto"/>
        <w:jc w:val="both"/>
      </w:pPr>
      <w:proofErr w:type="spellStart"/>
      <w:r>
        <w:rPr>
          <w:rFonts w:ascii="Arial" w:hAnsi="Arial" w:cs="Arial"/>
          <w:color w:val="222222"/>
          <w:sz w:val="20"/>
          <w:szCs w:val="20"/>
          <w:shd w:val="clear" w:color="auto" w:fill="FFFFFF"/>
        </w:rPr>
        <w:t>Cserhalmi</w:t>
      </w:r>
      <w:proofErr w:type="spellEnd"/>
      <w:r>
        <w:rPr>
          <w:rFonts w:ascii="Arial" w:hAnsi="Arial" w:cs="Arial"/>
          <w:color w:val="222222"/>
          <w:sz w:val="20"/>
          <w:szCs w:val="20"/>
          <w:shd w:val="clear" w:color="auto" w:fill="FFFFFF"/>
        </w:rPr>
        <w:t xml:space="preserve">, Z. S., </w:t>
      </w:r>
      <w:proofErr w:type="spellStart"/>
      <w:r>
        <w:rPr>
          <w:rFonts w:ascii="Arial" w:hAnsi="Arial" w:cs="Arial"/>
          <w:color w:val="222222"/>
          <w:sz w:val="20"/>
          <w:szCs w:val="20"/>
          <w:shd w:val="clear" w:color="auto" w:fill="FFFFFF"/>
        </w:rPr>
        <w:t>Márkus</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Czukor</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Baráth</w:t>
      </w:r>
      <w:proofErr w:type="spellEnd"/>
      <w:r>
        <w:rPr>
          <w:rFonts w:ascii="Arial" w:hAnsi="Arial" w:cs="Arial"/>
          <w:color w:val="222222"/>
          <w:sz w:val="20"/>
          <w:szCs w:val="20"/>
          <w:shd w:val="clear" w:color="auto" w:fill="FFFFFF"/>
        </w:rPr>
        <w:t xml:space="preserve">, Á., &amp; </w:t>
      </w:r>
      <w:proofErr w:type="spellStart"/>
      <w:r>
        <w:rPr>
          <w:rFonts w:ascii="Arial" w:hAnsi="Arial" w:cs="Arial"/>
          <w:color w:val="222222"/>
          <w:sz w:val="20"/>
          <w:szCs w:val="20"/>
          <w:shd w:val="clear" w:color="auto" w:fill="FFFFFF"/>
        </w:rPr>
        <w:t>Tóth</w:t>
      </w:r>
      <w:proofErr w:type="spellEnd"/>
      <w:r>
        <w:rPr>
          <w:rFonts w:ascii="Arial" w:hAnsi="Arial" w:cs="Arial"/>
          <w:color w:val="222222"/>
          <w:sz w:val="20"/>
          <w:szCs w:val="20"/>
          <w:shd w:val="clear" w:color="auto" w:fill="FFFFFF"/>
        </w:rPr>
        <w:t xml:space="preserve">, M. (2000). </w:t>
      </w:r>
      <w:proofErr w:type="spellStart"/>
      <w:r>
        <w:rPr>
          <w:rFonts w:ascii="Arial" w:hAnsi="Arial" w:cs="Arial"/>
          <w:color w:val="222222"/>
          <w:sz w:val="20"/>
          <w:szCs w:val="20"/>
          <w:shd w:val="clear" w:color="auto" w:fill="FFFFFF"/>
        </w:rPr>
        <w:t>Physico</w:t>
      </w:r>
      <w:proofErr w:type="spellEnd"/>
      <w:r>
        <w:rPr>
          <w:rFonts w:ascii="Arial" w:hAnsi="Arial" w:cs="Arial"/>
          <w:color w:val="222222"/>
          <w:sz w:val="20"/>
          <w:szCs w:val="20"/>
          <w:shd w:val="clear" w:color="auto" w:fill="FFFFFF"/>
        </w:rPr>
        <w:t>-chemical properties and food utilization possibilities of RF-treated mustard seed. </w:t>
      </w:r>
      <w:r>
        <w:rPr>
          <w:rFonts w:ascii="Arial" w:hAnsi="Arial" w:cs="Arial"/>
          <w:i/>
          <w:iCs/>
          <w:color w:val="222222"/>
          <w:sz w:val="20"/>
          <w:szCs w:val="20"/>
          <w:shd w:val="clear" w:color="auto" w:fill="FFFFFF"/>
        </w:rPr>
        <w:t>Innovative Food Science &amp; Emerging Technologies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(4), 251-254.</w:t>
      </w:r>
      <w:r>
        <w:rPr>
          <w:rFonts w:ascii="Arial" w:hAnsi="Arial" w:cs="Arial"/>
          <w:color w:val="222222"/>
          <w:sz w:val="20"/>
          <w:szCs w:val="20"/>
          <w:shd w:val="clear" w:color="auto" w:fill="FFFFFF"/>
        </w:rPr>
        <w:t xml:space="preserve"> </w:t>
      </w:r>
      <w:hyperlink r:id="rId17" w:tgtFrame="_blank" w:tooltip="Persistent link using digital object identifier" w:history="1">
        <w:r>
          <w:rPr>
            <w:rStyle w:val="anchor-text"/>
            <w:rFonts w:ascii="Arial" w:hAnsi="Arial" w:cs="Arial"/>
            <w:color w:val="0272B1"/>
            <w:sz w:val="21"/>
            <w:szCs w:val="21"/>
          </w:rPr>
          <w:t>https://doi.org/10.1016/S1466-8564(00)00028-X</w:t>
        </w:r>
      </w:hyperlink>
    </w:p>
    <w:p w:rsidR="00F00BA9" w:rsidRDefault="00F00BA9" w:rsidP="00F00BA9">
      <w:pPr>
        <w:pStyle w:val="ds-markdown-paragraph"/>
        <w:numPr>
          <w:ilvl w:val="0"/>
          <w:numId w:val="16"/>
        </w:numPr>
        <w:shd w:val="clear" w:color="auto" w:fill="FFFFFF"/>
        <w:spacing w:after="0" w:afterAutospacing="0" w:line="276" w:lineRule="auto"/>
        <w:jc w:val="both"/>
      </w:pPr>
      <w:r>
        <w:rPr>
          <w:rFonts w:ascii="Arial" w:hAnsi="Arial" w:cs="Arial"/>
          <w:color w:val="222222"/>
          <w:sz w:val="20"/>
          <w:szCs w:val="20"/>
          <w:shd w:val="clear" w:color="auto" w:fill="FFFFFF"/>
        </w:rPr>
        <w:t xml:space="preserve">Cui, W., </w:t>
      </w:r>
      <w:proofErr w:type="spellStart"/>
      <w:r>
        <w:rPr>
          <w:rFonts w:ascii="Arial" w:hAnsi="Arial" w:cs="Arial"/>
          <w:color w:val="222222"/>
          <w:sz w:val="20"/>
          <w:szCs w:val="20"/>
          <w:shd w:val="clear" w:color="auto" w:fill="FFFFFF"/>
        </w:rPr>
        <w:t>Eskin</w:t>
      </w:r>
      <w:proofErr w:type="spellEnd"/>
      <w:r>
        <w:rPr>
          <w:rFonts w:ascii="Arial" w:hAnsi="Arial" w:cs="Arial"/>
          <w:color w:val="222222"/>
          <w:sz w:val="20"/>
          <w:szCs w:val="20"/>
          <w:shd w:val="clear" w:color="auto" w:fill="FFFFFF"/>
        </w:rPr>
        <w:t xml:space="preserve">, N. A. M., &amp; </w:t>
      </w:r>
      <w:proofErr w:type="spellStart"/>
      <w:r>
        <w:rPr>
          <w:rFonts w:ascii="Arial" w:hAnsi="Arial" w:cs="Arial"/>
          <w:color w:val="222222"/>
          <w:sz w:val="20"/>
          <w:szCs w:val="20"/>
          <w:shd w:val="clear" w:color="auto" w:fill="FFFFFF"/>
        </w:rPr>
        <w:t>Biliaderis</w:t>
      </w:r>
      <w:proofErr w:type="spellEnd"/>
      <w:r>
        <w:rPr>
          <w:rFonts w:ascii="Arial" w:hAnsi="Arial" w:cs="Arial"/>
          <w:color w:val="222222"/>
          <w:sz w:val="20"/>
          <w:szCs w:val="20"/>
          <w:shd w:val="clear" w:color="auto" w:fill="FFFFFF"/>
        </w:rPr>
        <w:t>, C. G. (1993). Chemical and physical properties of yellow mustard (</w:t>
      </w:r>
      <w:proofErr w:type="spellStart"/>
      <w:r>
        <w:rPr>
          <w:rFonts w:ascii="Arial" w:hAnsi="Arial" w:cs="Arial"/>
          <w:color w:val="222222"/>
          <w:sz w:val="20"/>
          <w:szCs w:val="20"/>
          <w:shd w:val="clear" w:color="auto" w:fill="FFFFFF"/>
        </w:rPr>
        <w:t>Sinapis</w:t>
      </w:r>
      <w:proofErr w:type="spellEnd"/>
      <w:r>
        <w:rPr>
          <w:rFonts w:ascii="Arial" w:hAnsi="Arial" w:cs="Arial"/>
          <w:color w:val="222222"/>
          <w:sz w:val="20"/>
          <w:szCs w:val="20"/>
          <w:shd w:val="clear" w:color="auto" w:fill="FFFFFF"/>
        </w:rPr>
        <w:t xml:space="preserve"> alba L.) mucilage. </w:t>
      </w:r>
      <w:r>
        <w:rPr>
          <w:rFonts w:ascii="Arial" w:hAnsi="Arial" w:cs="Arial"/>
          <w:i/>
          <w:iCs/>
          <w:color w:val="222222"/>
          <w:sz w:val="20"/>
          <w:szCs w:val="20"/>
          <w:shd w:val="clear" w:color="auto" w:fill="FFFFFF"/>
        </w:rPr>
        <w:t>Food 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169-176.</w:t>
      </w:r>
      <w:r w:rsidRPr="00F00BA9">
        <w:t xml:space="preserve"> </w:t>
      </w:r>
      <w:hyperlink r:id="rId18" w:tgtFrame="_blank" w:tooltip="Persistent link using digital object identifier" w:history="1">
        <w:r>
          <w:rPr>
            <w:rStyle w:val="anchor-text"/>
            <w:rFonts w:ascii="Arial" w:hAnsi="Arial" w:cs="Arial"/>
            <w:color w:val="0272B1"/>
            <w:sz w:val="21"/>
            <w:szCs w:val="21"/>
          </w:rPr>
          <w:t>https://doi.org/10.1016/0308-8146(93)90032-B</w:t>
        </w:r>
      </w:hyperlink>
    </w:p>
    <w:p w:rsidR="00B60CB5" w:rsidRPr="00F00BA9" w:rsidRDefault="00F00BA9" w:rsidP="00F00BA9">
      <w:pPr>
        <w:pStyle w:val="ds-markdown-paragraph"/>
        <w:numPr>
          <w:ilvl w:val="0"/>
          <w:numId w:val="16"/>
        </w:numPr>
        <w:shd w:val="clear" w:color="auto" w:fill="FFFFFF"/>
        <w:spacing w:after="0" w:afterAutospacing="0" w:line="276" w:lineRule="auto"/>
        <w:jc w:val="both"/>
      </w:pPr>
      <w:proofErr w:type="spellStart"/>
      <w:r w:rsidRPr="00F00BA9">
        <w:rPr>
          <w:rFonts w:ascii="Arial" w:hAnsi="Arial" w:cs="Arial"/>
          <w:color w:val="222222"/>
          <w:sz w:val="20"/>
          <w:shd w:val="clear" w:color="auto" w:fill="FFFFFF"/>
        </w:rPr>
        <w:t>Juszczak</w:t>
      </w:r>
      <w:proofErr w:type="spellEnd"/>
      <w:r w:rsidRPr="00F00BA9">
        <w:rPr>
          <w:rFonts w:ascii="Arial" w:hAnsi="Arial" w:cs="Arial"/>
          <w:color w:val="222222"/>
          <w:sz w:val="20"/>
          <w:shd w:val="clear" w:color="auto" w:fill="FFFFFF"/>
        </w:rPr>
        <w:t xml:space="preserve">, L., </w:t>
      </w:r>
      <w:proofErr w:type="spellStart"/>
      <w:r w:rsidRPr="00F00BA9">
        <w:rPr>
          <w:rFonts w:ascii="Arial" w:hAnsi="Arial" w:cs="Arial"/>
          <w:color w:val="222222"/>
          <w:sz w:val="20"/>
          <w:shd w:val="clear" w:color="auto" w:fill="FFFFFF"/>
        </w:rPr>
        <w:t>Witczak</w:t>
      </w:r>
      <w:proofErr w:type="spellEnd"/>
      <w:r w:rsidRPr="00F00BA9">
        <w:rPr>
          <w:rFonts w:ascii="Arial" w:hAnsi="Arial" w:cs="Arial"/>
          <w:color w:val="222222"/>
          <w:sz w:val="20"/>
          <w:shd w:val="clear" w:color="auto" w:fill="FFFFFF"/>
        </w:rPr>
        <w:t xml:space="preserve">, M., Fortuna, T., &amp; </w:t>
      </w:r>
      <w:proofErr w:type="spellStart"/>
      <w:r w:rsidRPr="00F00BA9">
        <w:rPr>
          <w:rFonts w:ascii="Arial" w:hAnsi="Arial" w:cs="Arial"/>
          <w:color w:val="222222"/>
          <w:sz w:val="20"/>
          <w:shd w:val="clear" w:color="auto" w:fill="FFFFFF"/>
        </w:rPr>
        <w:t>Banyś</w:t>
      </w:r>
      <w:proofErr w:type="spellEnd"/>
      <w:r w:rsidRPr="00F00BA9">
        <w:rPr>
          <w:rFonts w:ascii="Arial" w:hAnsi="Arial" w:cs="Arial"/>
          <w:color w:val="222222"/>
          <w:sz w:val="20"/>
          <w:shd w:val="clear" w:color="auto" w:fill="FFFFFF"/>
        </w:rPr>
        <w:t>, A. (2004). Rheological properties of commercial mustards. </w:t>
      </w:r>
      <w:r w:rsidRPr="00F00BA9">
        <w:rPr>
          <w:rFonts w:ascii="Arial" w:hAnsi="Arial" w:cs="Arial"/>
          <w:i/>
          <w:iCs/>
          <w:color w:val="222222"/>
          <w:sz w:val="20"/>
          <w:shd w:val="clear" w:color="auto" w:fill="FFFFFF"/>
        </w:rPr>
        <w:t>Journal of Food Engineering</w:t>
      </w:r>
      <w:r w:rsidRPr="00F00BA9">
        <w:rPr>
          <w:rFonts w:ascii="Arial" w:hAnsi="Arial" w:cs="Arial"/>
          <w:color w:val="222222"/>
          <w:sz w:val="20"/>
          <w:shd w:val="clear" w:color="auto" w:fill="FFFFFF"/>
        </w:rPr>
        <w:t>, </w:t>
      </w:r>
      <w:r w:rsidRPr="00F00BA9">
        <w:rPr>
          <w:rFonts w:ascii="Arial" w:hAnsi="Arial" w:cs="Arial"/>
          <w:i/>
          <w:iCs/>
          <w:color w:val="222222"/>
          <w:sz w:val="20"/>
          <w:shd w:val="clear" w:color="auto" w:fill="FFFFFF"/>
        </w:rPr>
        <w:t>63</w:t>
      </w:r>
      <w:r w:rsidRPr="00F00BA9">
        <w:rPr>
          <w:rFonts w:ascii="Arial" w:hAnsi="Arial" w:cs="Arial"/>
          <w:color w:val="222222"/>
          <w:sz w:val="20"/>
          <w:shd w:val="clear" w:color="auto" w:fill="FFFFFF"/>
        </w:rPr>
        <w:t>(2), 209-217.</w:t>
      </w:r>
      <w:r>
        <w:rPr>
          <w:rFonts w:ascii="Arial" w:hAnsi="Arial" w:cs="Arial"/>
          <w:color w:val="222222"/>
          <w:sz w:val="20"/>
          <w:shd w:val="clear" w:color="auto" w:fill="FFFFFF"/>
        </w:rPr>
        <w:t xml:space="preserve"> </w:t>
      </w:r>
      <w:hyperlink r:id="rId19" w:tgtFrame="_blank" w:tooltip="Persistent link using digital object identifier" w:history="1">
        <w:r>
          <w:rPr>
            <w:rStyle w:val="anchor-text"/>
            <w:rFonts w:ascii="Arial" w:hAnsi="Arial" w:cs="Arial"/>
            <w:color w:val="0272B1"/>
            <w:sz w:val="21"/>
            <w:szCs w:val="21"/>
          </w:rPr>
          <w:t>https://doi.org/10.1016/j.jfoodeng.2003.07.002</w:t>
        </w:r>
      </w:hyperlink>
      <w:r>
        <w:t xml:space="preserve"> </w:t>
      </w:r>
    </w:p>
    <w:p w:rsidR="00DE4B1F" w:rsidRPr="009F6AD5" w:rsidRDefault="00DE4B1F" w:rsidP="00D75501">
      <w:pPr>
        <w:rPr>
          <w:rFonts w:ascii="Times New Roman" w:hAnsi="Times New Roman" w:cs="Times New Roman"/>
          <w:sz w:val="24"/>
          <w:szCs w:val="22"/>
        </w:rPr>
      </w:pPr>
    </w:p>
    <w:p w:rsidR="00275014" w:rsidRPr="009F6AD5" w:rsidRDefault="00275014" w:rsidP="00D75501">
      <w:pPr>
        <w:rPr>
          <w:rFonts w:ascii="Times New Roman" w:hAnsi="Times New Roman" w:cs="Times New Roman"/>
          <w:sz w:val="24"/>
          <w:szCs w:val="22"/>
        </w:rPr>
      </w:pPr>
    </w:p>
    <w:p w:rsidR="00684EBC" w:rsidRPr="009F6AD5" w:rsidRDefault="00684EBC" w:rsidP="00684EBC">
      <w:pPr>
        <w:rPr>
          <w:rFonts w:ascii="Times New Roman" w:hAnsi="Times New Roman" w:cs="Times New Roman"/>
          <w:sz w:val="24"/>
          <w:szCs w:val="22"/>
        </w:rPr>
      </w:pPr>
    </w:p>
    <w:p w:rsidR="00684EBC" w:rsidRPr="009F6AD5" w:rsidRDefault="00684EBC" w:rsidP="00684EBC">
      <w:pPr>
        <w:rPr>
          <w:rFonts w:ascii="Times New Roman" w:hAnsi="Times New Roman" w:cs="Times New Roman"/>
          <w:sz w:val="24"/>
          <w:szCs w:val="22"/>
        </w:rPr>
      </w:pPr>
    </w:p>
    <w:p w:rsidR="00684EBC" w:rsidRPr="009F6AD5" w:rsidRDefault="00684EBC" w:rsidP="00684EBC">
      <w:pPr>
        <w:rPr>
          <w:rFonts w:ascii="Times New Roman" w:hAnsi="Times New Roman" w:cs="Times New Roman"/>
          <w:sz w:val="24"/>
          <w:szCs w:val="22"/>
        </w:rPr>
      </w:pPr>
    </w:p>
    <w:p w:rsidR="00684EBC" w:rsidRPr="009F6AD5" w:rsidRDefault="00684EBC" w:rsidP="00684EBC">
      <w:pPr>
        <w:rPr>
          <w:rFonts w:ascii="Times New Roman" w:hAnsi="Times New Roman" w:cs="Times New Roman"/>
          <w:sz w:val="24"/>
          <w:szCs w:val="22"/>
        </w:rPr>
      </w:pPr>
    </w:p>
    <w:sectPr w:rsidR="00684EBC" w:rsidRPr="009F6AD5" w:rsidSect="00334E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6024"/>
    <w:multiLevelType w:val="multilevel"/>
    <w:tmpl w:val="334E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A59CC"/>
    <w:multiLevelType w:val="hybridMultilevel"/>
    <w:tmpl w:val="4C1A1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633E9"/>
    <w:multiLevelType w:val="multilevel"/>
    <w:tmpl w:val="DEC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B52F7"/>
    <w:multiLevelType w:val="hybridMultilevel"/>
    <w:tmpl w:val="A184CF7A"/>
    <w:lvl w:ilvl="0" w:tplc="74647BCC">
      <w:start w:val="1"/>
      <w:numFmt w:val="lowerLetter"/>
      <w:lvlText w:val="%1."/>
      <w:lvlJc w:val="left"/>
      <w:pPr>
        <w:ind w:left="720" w:hanging="360"/>
      </w:pPr>
      <w:rPr>
        <w:rFonts w:eastAsia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84F84"/>
    <w:multiLevelType w:val="hybridMultilevel"/>
    <w:tmpl w:val="F3C2F77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6DE3"/>
    <w:multiLevelType w:val="hybridMultilevel"/>
    <w:tmpl w:val="B214452A"/>
    <w:lvl w:ilvl="0" w:tplc="CEB211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A1545"/>
    <w:multiLevelType w:val="multilevel"/>
    <w:tmpl w:val="546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35B68"/>
    <w:multiLevelType w:val="hybridMultilevel"/>
    <w:tmpl w:val="84A2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81B3C"/>
    <w:multiLevelType w:val="multilevel"/>
    <w:tmpl w:val="205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406C2"/>
    <w:multiLevelType w:val="hybridMultilevel"/>
    <w:tmpl w:val="2398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72FD7"/>
    <w:multiLevelType w:val="hybridMultilevel"/>
    <w:tmpl w:val="1680B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FC4663"/>
    <w:multiLevelType w:val="hybridMultilevel"/>
    <w:tmpl w:val="8A44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771EE"/>
    <w:multiLevelType w:val="hybridMultilevel"/>
    <w:tmpl w:val="8546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806E8"/>
    <w:multiLevelType w:val="hybridMultilevel"/>
    <w:tmpl w:val="5CA81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861DB"/>
    <w:multiLevelType w:val="multilevel"/>
    <w:tmpl w:val="A90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F0EAB"/>
    <w:multiLevelType w:val="hybridMultilevel"/>
    <w:tmpl w:val="5996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8"/>
  </w:num>
  <w:num w:numId="5">
    <w:abstractNumId w:val="6"/>
  </w:num>
  <w:num w:numId="6">
    <w:abstractNumId w:val="3"/>
  </w:num>
  <w:num w:numId="7">
    <w:abstractNumId w:val="4"/>
  </w:num>
  <w:num w:numId="8">
    <w:abstractNumId w:val="15"/>
  </w:num>
  <w:num w:numId="9">
    <w:abstractNumId w:val="12"/>
  </w:num>
  <w:num w:numId="10">
    <w:abstractNumId w:val="13"/>
  </w:num>
  <w:num w:numId="11">
    <w:abstractNumId w:val="11"/>
  </w:num>
  <w:num w:numId="12">
    <w:abstractNumId w:val="7"/>
  </w:num>
  <w:num w:numId="13">
    <w:abstractNumId w:val="5"/>
  </w:num>
  <w:num w:numId="14">
    <w:abstractNumId w:val="9"/>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jMwNzE3NDEwMDNX0lEKTi0uzszPAykwrAUAGtpnBSwAAAA="/>
  </w:docVars>
  <w:rsids>
    <w:rsidRoot w:val="00260619"/>
    <w:rsid w:val="00001F6D"/>
    <w:rsid w:val="00002D24"/>
    <w:rsid w:val="00021C91"/>
    <w:rsid w:val="0004435E"/>
    <w:rsid w:val="000565A2"/>
    <w:rsid w:val="00074B37"/>
    <w:rsid w:val="000866C5"/>
    <w:rsid w:val="00095B84"/>
    <w:rsid w:val="000A2850"/>
    <w:rsid w:val="000A4CA3"/>
    <w:rsid w:val="000A5F63"/>
    <w:rsid w:val="000A70B1"/>
    <w:rsid w:val="000B657A"/>
    <w:rsid w:val="000B7CB8"/>
    <w:rsid w:val="000C2EDD"/>
    <w:rsid w:val="000D15A2"/>
    <w:rsid w:val="000D1634"/>
    <w:rsid w:val="000D55B4"/>
    <w:rsid w:val="000F2840"/>
    <w:rsid w:val="000F5755"/>
    <w:rsid w:val="00112F61"/>
    <w:rsid w:val="0011434B"/>
    <w:rsid w:val="00114B59"/>
    <w:rsid w:val="00120E8C"/>
    <w:rsid w:val="001307A5"/>
    <w:rsid w:val="00134EFC"/>
    <w:rsid w:val="00144A25"/>
    <w:rsid w:val="00185CE0"/>
    <w:rsid w:val="00197FA5"/>
    <w:rsid w:val="001A437C"/>
    <w:rsid w:val="001A6BE6"/>
    <w:rsid w:val="001B5E57"/>
    <w:rsid w:val="001C0FC8"/>
    <w:rsid w:val="001C712B"/>
    <w:rsid w:val="001E0C80"/>
    <w:rsid w:val="001E70D9"/>
    <w:rsid w:val="001F3941"/>
    <w:rsid w:val="001F7DBA"/>
    <w:rsid w:val="00205326"/>
    <w:rsid w:val="0021040A"/>
    <w:rsid w:val="00231F43"/>
    <w:rsid w:val="00237197"/>
    <w:rsid w:val="00246451"/>
    <w:rsid w:val="00253E71"/>
    <w:rsid w:val="0025407E"/>
    <w:rsid w:val="0025685A"/>
    <w:rsid w:val="00260619"/>
    <w:rsid w:val="0027157D"/>
    <w:rsid w:val="00271D81"/>
    <w:rsid w:val="00274F20"/>
    <w:rsid w:val="00275014"/>
    <w:rsid w:val="00281099"/>
    <w:rsid w:val="002929F8"/>
    <w:rsid w:val="002A0DAD"/>
    <w:rsid w:val="002A1C02"/>
    <w:rsid w:val="002A391C"/>
    <w:rsid w:val="002B1230"/>
    <w:rsid w:val="002C24FD"/>
    <w:rsid w:val="002C3314"/>
    <w:rsid w:val="002C488D"/>
    <w:rsid w:val="002C4D11"/>
    <w:rsid w:val="002D2B3E"/>
    <w:rsid w:val="002D41CE"/>
    <w:rsid w:val="002D453F"/>
    <w:rsid w:val="002E0353"/>
    <w:rsid w:val="002F2978"/>
    <w:rsid w:val="00301C19"/>
    <w:rsid w:val="00310228"/>
    <w:rsid w:val="0031337A"/>
    <w:rsid w:val="00317275"/>
    <w:rsid w:val="003233AE"/>
    <w:rsid w:val="00334E86"/>
    <w:rsid w:val="003400F6"/>
    <w:rsid w:val="00344301"/>
    <w:rsid w:val="00351D37"/>
    <w:rsid w:val="00351E5B"/>
    <w:rsid w:val="00395F0A"/>
    <w:rsid w:val="003A2D85"/>
    <w:rsid w:val="003A6894"/>
    <w:rsid w:val="003B250E"/>
    <w:rsid w:val="003B2A3A"/>
    <w:rsid w:val="003C45BF"/>
    <w:rsid w:val="003C492A"/>
    <w:rsid w:val="003D25AB"/>
    <w:rsid w:val="003E4505"/>
    <w:rsid w:val="003F59B7"/>
    <w:rsid w:val="00422949"/>
    <w:rsid w:val="00433D59"/>
    <w:rsid w:val="00440144"/>
    <w:rsid w:val="00460C52"/>
    <w:rsid w:val="00465DC6"/>
    <w:rsid w:val="00482934"/>
    <w:rsid w:val="00482EA4"/>
    <w:rsid w:val="00486AF9"/>
    <w:rsid w:val="004A1AD0"/>
    <w:rsid w:val="004B0F95"/>
    <w:rsid w:val="004B3D24"/>
    <w:rsid w:val="004C0567"/>
    <w:rsid w:val="004D111F"/>
    <w:rsid w:val="004E5F52"/>
    <w:rsid w:val="004E6BAE"/>
    <w:rsid w:val="004F0E8B"/>
    <w:rsid w:val="004F5668"/>
    <w:rsid w:val="005047B3"/>
    <w:rsid w:val="0051275A"/>
    <w:rsid w:val="00524900"/>
    <w:rsid w:val="0052689F"/>
    <w:rsid w:val="00551BC3"/>
    <w:rsid w:val="005527ED"/>
    <w:rsid w:val="00555CED"/>
    <w:rsid w:val="00562055"/>
    <w:rsid w:val="00571B04"/>
    <w:rsid w:val="005734DB"/>
    <w:rsid w:val="00574904"/>
    <w:rsid w:val="00575364"/>
    <w:rsid w:val="00597D6B"/>
    <w:rsid w:val="005A51CD"/>
    <w:rsid w:val="005A7868"/>
    <w:rsid w:val="005B295A"/>
    <w:rsid w:val="005D39D7"/>
    <w:rsid w:val="005E2C4A"/>
    <w:rsid w:val="005E3DAB"/>
    <w:rsid w:val="005E6619"/>
    <w:rsid w:val="005F2B3F"/>
    <w:rsid w:val="005F2D8A"/>
    <w:rsid w:val="00601E1A"/>
    <w:rsid w:val="006067E5"/>
    <w:rsid w:val="00630192"/>
    <w:rsid w:val="00631D9B"/>
    <w:rsid w:val="00637096"/>
    <w:rsid w:val="006370BA"/>
    <w:rsid w:val="00640682"/>
    <w:rsid w:val="00654E7E"/>
    <w:rsid w:val="00654FAF"/>
    <w:rsid w:val="00667EE2"/>
    <w:rsid w:val="00674F51"/>
    <w:rsid w:val="00675501"/>
    <w:rsid w:val="00680BBC"/>
    <w:rsid w:val="00684EBC"/>
    <w:rsid w:val="0069727A"/>
    <w:rsid w:val="006B511C"/>
    <w:rsid w:val="006C6CFF"/>
    <w:rsid w:val="006D6710"/>
    <w:rsid w:val="006F1739"/>
    <w:rsid w:val="006F2588"/>
    <w:rsid w:val="006F4CE4"/>
    <w:rsid w:val="007048FA"/>
    <w:rsid w:val="007107F4"/>
    <w:rsid w:val="0071722E"/>
    <w:rsid w:val="0072460B"/>
    <w:rsid w:val="007314A2"/>
    <w:rsid w:val="007424B6"/>
    <w:rsid w:val="00744173"/>
    <w:rsid w:val="00744A15"/>
    <w:rsid w:val="007459F6"/>
    <w:rsid w:val="00751A46"/>
    <w:rsid w:val="00754BC1"/>
    <w:rsid w:val="007650D6"/>
    <w:rsid w:val="00781349"/>
    <w:rsid w:val="00781AF8"/>
    <w:rsid w:val="007851C8"/>
    <w:rsid w:val="00793294"/>
    <w:rsid w:val="00793ABF"/>
    <w:rsid w:val="00795AD5"/>
    <w:rsid w:val="007A355D"/>
    <w:rsid w:val="007A77C8"/>
    <w:rsid w:val="007A7898"/>
    <w:rsid w:val="007C5F9E"/>
    <w:rsid w:val="007D038E"/>
    <w:rsid w:val="007D15A3"/>
    <w:rsid w:val="007E0139"/>
    <w:rsid w:val="007E36E6"/>
    <w:rsid w:val="007E4E2F"/>
    <w:rsid w:val="007E736C"/>
    <w:rsid w:val="007F0AC9"/>
    <w:rsid w:val="00800F9B"/>
    <w:rsid w:val="00803BDE"/>
    <w:rsid w:val="008047E8"/>
    <w:rsid w:val="00824D6B"/>
    <w:rsid w:val="00847C95"/>
    <w:rsid w:val="00854860"/>
    <w:rsid w:val="008639C9"/>
    <w:rsid w:val="00895596"/>
    <w:rsid w:val="008A5E0E"/>
    <w:rsid w:val="008B758B"/>
    <w:rsid w:val="008C7086"/>
    <w:rsid w:val="008D0830"/>
    <w:rsid w:val="008D2345"/>
    <w:rsid w:val="008D57ED"/>
    <w:rsid w:val="008F6877"/>
    <w:rsid w:val="00914083"/>
    <w:rsid w:val="00915926"/>
    <w:rsid w:val="00916F2B"/>
    <w:rsid w:val="009179FA"/>
    <w:rsid w:val="00917B94"/>
    <w:rsid w:val="009203F4"/>
    <w:rsid w:val="0092293A"/>
    <w:rsid w:val="0094613E"/>
    <w:rsid w:val="00950A15"/>
    <w:rsid w:val="00962498"/>
    <w:rsid w:val="0097049A"/>
    <w:rsid w:val="009716FD"/>
    <w:rsid w:val="009839D1"/>
    <w:rsid w:val="0099290B"/>
    <w:rsid w:val="00996BB5"/>
    <w:rsid w:val="00996F0E"/>
    <w:rsid w:val="00997FAF"/>
    <w:rsid w:val="009A32E8"/>
    <w:rsid w:val="009B0F49"/>
    <w:rsid w:val="009C3755"/>
    <w:rsid w:val="009C5ADC"/>
    <w:rsid w:val="009D1D3F"/>
    <w:rsid w:val="009D3455"/>
    <w:rsid w:val="009D48CC"/>
    <w:rsid w:val="009E3587"/>
    <w:rsid w:val="009E58EB"/>
    <w:rsid w:val="009F4EDD"/>
    <w:rsid w:val="009F6AD5"/>
    <w:rsid w:val="00A122BE"/>
    <w:rsid w:val="00A414D8"/>
    <w:rsid w:val="00A4695E"/>
    <w:rsid w:val="00A50BE3"/>
    <w:rsid w:val="00A511BD"/>
    <w:rsid w:val="00A53E19"/>
    <w:rsid w:val="00A545A0"/>
    <w:rsid w:val="00A66006"/>
    <w:rsid w:val="00A86A80"/>
    <w:rsid w:val="00A87026"/>
    <w:rsid w:val="00AA0572"/>
    <w:rsid w:val="00AB3D05"/>
    <w:rsid w:val="00AC64E0"/>
    <w:rsid w:val="00AD00A4"/>
    <w:rsid w:val="00AD20BD"/>
    <w:rsid w:val="00AE307E"/>
    <w:rsid w:val="00AE42BE"/>
    <w:rsid w:val="00B04A40"/>
    <w:rsid w:val="00B07475"/>
    <w:rsid w:val="00B225AB"/>
    <w:rsid w:val="00B23AE1"/>
    <w:rsid w:val="00B24230"/>
    <w:rsid w:val="00B24926"/>
    <w:rsid w:val="00B32192"/>
    <w:rsid w:val="00B34B96"/>
    <w:rsid w:val="00B3637A"/>
    <w:rsid w:val="00B4309C"/>
    <w:rsid w:val="00B527A9"/>
    <w:rsid w:val="00B5404A"/>
    <w:rsid w:val="00B54D3B"/>
    <w:rsid w:val="00B60CB5"/>
    <w:rsid w:val="00B84783"/>
    <w:rsid w:val="00B87761"/>
    <w:rsid w:val="00B931A3"/>
    <w:rsid w:val="00B9342E"/>
    <w:rsid w:val="00BA380E"/>
    <w:rsid w:val="00BB0E3A"/>
    <w:rsid w:val="00BD00E8"/>
    <w:rsid w:val="00BE7793"/>
    <w:rsid w:val="00BF1171"/>
    <w:rsid w:val="00BF1525"/>
    <w:rsid w:val="00BF2369"/>
    <w:rsid w:val="00C069CB"/>
    <w:rsid w:val="00C141F2"/>
    <w:rsid w:val="00C20045"/>
    <w:rsid w:val="00C24FCB"/>
    <w:rsid w:val="00C313B7"/>
    <w:rsid w:val="00C45C9B"/>
    <w:rsid w:val="00C70F80"/>
    <w:rsid w:val="00C82620"/>
    <w:rsid w:val="00C84B5D"/>
    <w:rsid w:val="00C911F6"/>
    <w:rsid w:val="00CA39C2"/>
    <w:rsid w:val="00CA7E58"/>
    <w:rsid w:val="00CB55BA"/>
    <w:rsid w:val="00CB7115"/>
    <w:rsid w:val="00CC05B0"/>
    <w:rsid w:val="00CC3CA9"/>
    <w:rsid w:val="00CC56D8"/>
    <w:rsid w:val="00CD1096"/>
    <w:rsid w:val="00CD564F"/>
    <w:rsid w:val="00CF5EA4"/>
    <w:rsid w:val="00CF6C2A"/>
    <w:rsid w:val="00D00ACF"/>
    <w:rsid w:val="00D02859"/>
    <w:rsid w:val="00D03029"/>
    <w:rsid w:val="00D034A7"/>
    <w:rsid w:val="00D102C2"/>
    <w:rsid w:val="00D228C7"/>
    <w:rsid w:val="00D26FBD"/>
    <w:rsid w:val="00D27C0F"/>
    <w:rsid w:val="00D541C9"/>
    <w:rsid w:val="00D659C2"/>
    <w:rsid w:val="00D75501"/>
    <w:rsid w:val="00D77708"/>
    <w:rsid w:val="00D82889"/>
    <w:rsid w:val="00D84212"/>
    <w:rsid w:val="00D8498A"/>
    <w:rsid w:val="00D8501C"/>
    <w:rsid w:val="00D949AE"/>
    <w:rsid w:val="00DC3546"/>
    <w:rsid w:val="00DC5627"/>
    <w:rsid w:val="00DC6BA7"/>
    <w:rsid w:val="00DD024C"/>
    <w:rsid w:val="00DD4205"/>
    <w:rsid w:val="00DE031F"/>
    <w:rsid w:val="00DE4B1F"/>
    <w:rsid w:val="00DE7A57"/>
    <w:rsid w:val="00DF73FC"/>
    <w:rsid w:val="00E1231D"/>
    <w:rsid w:val="00E16F47"/>
    <w:rsid w:val="00E221E6"/>
    <w:rsid w:val="00E271A0"/>
    <w:rsid w:val="00E27911"/>
    <w:rsid w:val="00E33058"/>
    <w:rsid w:val="00E41C9E"/>
    <w:rsid w:val="00E52EBD"/>
    <w:rsid w:val="00E54E08"/>
    <w:rsid w:val="00E74A15"/>
    <w:rsid w:val="00EA4072"/>
    <w:rsid w:val="00EB5112"/>
    <w:rsid w:val="00ED2265"/>
    <w:rsid w:val="00ED5B61"/>
    <w:rsid w:val="00EE39D4"/>
    <w:rsid w:val="00EE3C55"/>
    <w:rsid w:val="00EE7D5C"/>
    <w:rsid w:val="00EF187E"/>
    <w:rsid w:val="00EF3B2D"/>
    <w:rsid w:val="00EF5EB4"/>
    <w:rsid w:val="00F00BA9"/>
    <w:rsid w:val="00F33ADA"/>
    <w:rsid w:val="00F55A7C"/>
    <w:rsid w:val="00F570E7"/>
    <w:rsid w:val="00F574C7"/>
    <w:rsid w:val="00F62032"/>
    <w:rsid w:val="00F7215F"/>
    <w:rsid w:val="00F769B8"/>
    <w:rsid w:val="00F97DCE"/>
    <w:rsid w:val="00FA09C4"/>
    <w:rsid w:val="00FA0D13"/>
    <w:rsid w:val="00FB0BD8"/>
    <w:rsid w:val="00FB400E"/>
    <w:rsid w:val="00FB6E94"/>
    <w:rsid w:val="00FE790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113C85"/>
  <w15:docId w15:val="{0CB46B10-85E5-4E24-96E5-871269EE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E8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60C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0CB5"/>
    <w:rPr>
      <w:i/>
      <w:iCs/>
    </w:rPr>
  </w:style>
  <w:style w:type="paragraph" w:styleId="ListParagraph">
    <w:name w:val="List Paragraph"/>
    <w:basedOn w:val="Normal"/>
    <w:uiPriority w:val="34"/>
    <w:qFormat/>
    <w:rsid w:val="00E41C9E"/>
    <w:pPr>
      <w:ind w:left="720"/>
      <w:contextualSpacing/>
    </w:pPr>
  </w:style>
  <w:style w:type="character" w:styleId="PlaceholderText">
    <w:name w:val="Placeholder Text"/>
    <w:basedOn w:val="DefaultParagraphFont"/>
    <w:uiPriority w:val="99"/>
    <w:semiHidden/>
    <w:rsid w:val="000A2850"/>
    <w:rPr>
      <w:color w:val="808080"/>
    </w:rPr>
  </w:style>
  <w:style w:type="paragraph" w:styleId="BalloonText">
    <w:name w:val="Balloon Text"/>
    <w:basedOn w:val="Normal"/>
    <w:link w:val="BalloonTextChar"/>
    <w:uiPriority w:val="99"/>
    <w:semiHidden/>
    <w:unhideWhenUsed/>
    <w:rsid w:val="000A285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A2850"/>
    <w:rPr>
      <w:rFonts w:ascii="Tahoma" w:hAnsi="Tahoma" w:cs="Mangal"/>
      <w:sz w:val="16"/>
      <w:szCs w:val="14"/>
    </w:rPr>
  </w:style>
  <w:style w:type="paragraph" w:customStyle="1" w:styleId="TableParagraph">
    <w:name w:val="Table Paragraph"/>
    <w:basedOn w:val="Normal"/>
    <w:uiPriority w:val="1"/>
    <w:qFormat/>
    <w:rsid w:val="00DF73FC"/>
    <w:pPr>
      <w:widowControl w:val="0"/>
      <w:autoSpaceDE w:val="0"/>
      <w:autoSpaceDN w:val="0"/>
      <w:spacing w:after="0" w:line="240" w:lineRule="auto"/>
      <w:jc w:val="center"/>
    </w:pPr>
    <w:rPr>
      <w:rFonts w:ascii="Arial MT" w:eastAsia="Arial MT" w:hAnsi="Arial MT" w:cs="Arial MT"/>
      <w:szCs w:val="22"/>
      <w:lang w:bidi="ar-SA"/>
    </w:rPr>
  </w:style>
  <w:style w:type="paragraph" w:styleId="NormalWeb">
    <w:name w:val="Normal (Web)"/>
    <w:basedOn w:val="Normal"/>
    <w:uiPriority w:val="99"/>
    <w:unhideWhenUsed/>
    <w:rsid w:val="00BF23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50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00BA9"/>
    <w:rPr>
      <w:color w:val="0000FF" w:themeColor="hyperlink"/>
      <w:u w:val="single"/>
    </w:rPr>
  </w:style>
  <w:style w:type="character" w:styleId="UnresolvedMention">
    <w:name w:val="Unresolved Mention"/>
    <w:basedOn w:val="DefaultParagraphFont"/>
    <w:uiPriority w:val="99"/>
    <w:semiHidden/>
    <w:unhideWhenUsed/>
    <w:rsid w:val="00F00BA9"/>
    <w:rPr>
      <w:color w:val="605E5C"/>
      <w:shd w:val="clear" w:color="auto" w:fill="E1DFDD"/>
    </w:rPr>
  </w:style>
  <w:style w:type="character" w:customStyle="1" w:styleId="anchor-text">
    <w:name w:val="anchor-text"/>
    <w:basedOn w:val="DefaultParagraphFont"/>
    <w:rsid w:val="00F0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0123">
      <w:bodyDiv w:val="1"/>
      <w:marLeft w:val="0"/>
      <w:marRight w:val="0"/>
      <w:marTop w:val="0"/>
      <w:marBottom w:val="0"/>
      <w:divBdr>
        <w:top w:val="none" w:sz="0" w:space="0" w:color="auto"/>
        <w:left w:val="none" w:sz="0" w:space="0" w:color="auto"/>
        <w:bottom w:val="none" w:sz="0" w:space="0" w:color="auto"/>
        <w:right w:val="none" w:sz="0" w:space="0" w:color="auto"/>
      </w:divBdr>
    </w:div>
    <w:div w:id="74712395">
      <w:bodyDiv w:val="1"/>
      <w:marLeft w:val="0"/>
      <w:marRight w:val="0"/>
      <w:marTop w:val="0"/>
      <w:marBottom w:val="0"/>
      <w:divBdr>
        <w:top w:val="none" w:sz="0" w:space="0" w:color="auto"/>
        <w:left w:val="none" w:sz="0" w:space="0" w:color="auto"/>
        <w:bottom w:val="none" w:sz="0" w:space="0" w:color="auto"/>
        <w:right w:val="none" w:sz="0" w:space="0" w:color="auto"/>
      </w:divBdr>
    </w:div>
    <w:div w:id="106394338">
      <w:bodyDiv w:val="1"/>
      <w:marLeft w:val="0"/>
      <w:marRight w:val="0"/>
      <w:marTop w:val="0"/>
      <w:marBottom w:val="0"/>
      <w:divBdr>
        <w:top w:val="none" w:sz="0" w:space="0" w:color="auto"/>
        <w:left w:val="none" w:sz="0" w:space="0" w:color="auto"/>
        <w:bottom w:val="none" w:sz="0" w:space="0" w:color="auto"/>
        <w:right w:val="none" w:sz="0" w:space="0" w:color="auto"/>
      </w:divBdr>
    </w:div>
    <w:div w:id="233008424">
      <w:bodyDiv w:val="1"/>
      <w:marLeft w:val="0"/>
      <w:marRight w:val="0"/>
      <w:marTop w:val="0"/>
      <w:marBottom w:val="0"/>
      <w:divBdr>
        <w:top w:val="none" w:sz="0" w:space="0" w:color="auto"/>
        <w:left w:val="none" w:sz="0" w:space="0" w:color="auto"/>
        <w:bottom w:val="none" w:sz="0" w:space="0" w:color="auto"/>
        <w:right w:val="none" w:sz="0" w:space="0" w:color="auto"/>
      </w:divBdr>
    </w:div>
    <w:div w:id="257982143">
      <w:bodyDiv w:val="1"/>
      <w:marLeft w:val="0"/>
      <w:marRight w:val="0"/>
      <w:marTop w:val="0"/>
      <w:marBottom w:val="0"/>
      <w:divBdr>
        <w:top w:val="none" w:sz="0" w:space="0" w:color="auto"/>
        <w:left w:val="none" w:sz="0" w:space="0" w:color="auto"/>
        <w:bottom w:val="none" w:sz="0" w:space="0" w:color="auto"/>
        <w:right w:val="none" w:sz="0" w:space="0" w:color="auto"/>
      </w:divBdr>
    </w:div>
    <w:div w:id="264774830">
      <w:bodyDiv w:val="1"/>
      <w:marLeft w:val="0"/>
      <w:marRight w:val="0"/>
      <w:marTop w:val="0"/>
      <w:marBottom w:val="0"/>
      <w:divBdr>
        <w:top w:val="none" w:sz="0" w:space="0" w:color="auto"/>
        <w:left w:val="none" w:sz="0" w:space="0" w:color="auto"/>
        <w:bottom w:val="none" w:sz="0" w:space="0" w:color="auto"/>
        <w:right w:val="none" w:sz="0" w:space="0" w:color="auto"/>
      </w:divBdr>
    </w:div>
    <w:div w:id="269508133">
      <w:bodyDiv w:val="1"/>
      <w:marLeft w:val="0"/>
      <w:marRight w:val="0"/>
      <w:marTop w:val="0"/>
      <w:marBottom w:val="0"/>
      <w:divBdr>
        <w:top w:val="none" w:sz="0" w:space="0" w:color="auto"/>
        <w:left w:val="none" w:sz="0" w:space="0" w:color="auto"/>
        <w:bottom w:val="none" w:sz="0" w:space="0" w:color="auto"/>
        <w:right w:val="none" w:sz="0" w:space="0" w:color="auto"/>
      </w:divBdr>
    </w:div>
    <w:div w:id="270627931">
      <w:bodyDiv w:val="1"/>
      <w:marLeft w:val="0"/>
      <w:marRight w:val="0"/>
      <w:marTop w:val="0"/>
      <w:marBottom w:val="0"/>
      <w:divBdr>
        <w:top w:val="none" w:sz="0" w:space="0" w:color="auto"/>
        <w:left w:val="none" w:sz="0" w:space="0" w:color="auto"/>
        <w:bottom w:val="none" w:sz="0" w:space="0" w:color="auto"/>
        <w:right w:val="none" w:sz="0" w:space="0" w:color="auto"/>
      </w:divBdr>
    </w:div>
    <w:div w:id="284509403">
      <w:bodyDiv w:val="1"/>
      <w:marLeft w:val="0"/>
      <w:marRight w:val="0"/>
      <w:marTop w:val="0"/>
      <w:marBottom w:val="0"/>
      <w:divBdr>
        <w:top w:val="none" w:sz="0" w:space="0" w:color="auto"/>
        <w:left w:val="none" w:sz="0" w:space="0" w:color="auto"/>
        <w:bottom w:val="none" w:sz="0" w:space="0" w:color="auto"/>
        <w:right w:val="none" w:sz="0" w:space="0" w:color="auto"/>
      </w:divBdr>
    </w:div>
    <w:div w:id="291061778">
      <w:bodyDiv w:val="1"/>
      <w:marLeft w:val="0"/>
      <w:marRight w:val="0"/>
      <w:marTop w:val="0"/>
      <w:marBottom w:val="0"/>
      <w:divBdr>
        <w:top w:val="none" w:sz="0" w:space="0" w:color="auto"/>
        <w:left w:val="none" w:sz="0" w:space="0" w:color="auto"/>
        <w:bottom w:val="none" w:sz="0" w:space="0" w:color="auto"/>
        <w:right w:val="none" w:sz="0" w:space="0" w:color="auto"/>
      </w:divBdr>
    </w:div>
    <w:div w:id="368529424">
      <w:bodyDiv w:val="1"/>
      <w:marLeft w:val="0"/>
      <w:marRight w:val="0"/>
      <w:marTop w:val="0"/>
      <w:marBottom w:val="0"/>
      <w:divBdr>
        <w:top w:val="none" w:sz="0" w:space="0" w:color="auto"/>
        <w:left w:val="none" w:sz="0" w:space="0" w:color="auto"/>
        <w:bottom w:val="none" w:sz="0" w:space="0" w:color="auto"/>
        <w:right w:val="none" w:sz="0" w:space="0" w:color="auto"/>
      </w:divBdr>
    </w:div>
    <w:div w:id="504394999">
      <w:bodyDiv w:val="1"/>
      <w:marLeft w:val="0"/>
      <w:marRight w:val="0"/>
      <w:marTop w:val="0"/>
      <w:marBottom w:val="0"/>
      <w:divBdr>
        <w:top w:val="none" w:sz="0" w:space="0" w:color="auto"/>
        <w:left w:val="none" w:sz="0" w:space="0" w:color="auto"/>
        <w:bottom w:val="none" w:sz="0" w:space="0" w:color="auto"/>
        <w:right w:val="none" w:sz="0" w:space="0" w:color="auto"/>
      </w:divBdr>
    </w:div>
    <w:div w:id="518466862">
      <w:bodyDiv w:val="1"/>
      <w:marLeft w:val="0"/>
      <w:marRight w:val="0"/>
      <w:marTop w:val="0"/>
      <w:marBottom w:val="0"/>
      <w:divBdr>
        <w:top w:val="none" w:sz="0" w:space="0" w:color="auto"/>
        <w:left w:val="none" w:sz="0" w:space="0" w:color="auto"/>
        <w:bottom w:val="none" w:sz="0" w:space="0" w:color="auto"/>
        <w:right w:val="none" w:sz="0" w:space="0" w:color="auto"/>
      </w:divBdr>
    </w:div>
    <w:div w:id="527640440">
      <w:bodyDiv w:val="1"/>
      <w:marLeft w:val="0"/>
      <w:marRight w:val="0"/>
      <w:marTop w:val="0"/>
      <w:marBottom w:val="0"/>
      <w:divBdr>
        <w:top w:val="none" w:sz="0" w:space="0" w:color="auto"/>
        <w:left w:val="none" w:sz="0" w:space="0" w:color="auto"/>
        <w:bottom w:val="none" w:sz="0" w:space="0" w:color="auto"/>
        <w:right w:val="none" w:sz="0" w:space="0" w:color="auto"/>
      </w:divBdr>
    </w:div>
    <w:div w:id="556863160">
      <w:bodyDiv w:val="1"/>
      <w:marLeft w:val="0"/>
      <w:marRight w:val="0"/>
      <w:marTop w:val="0"/>
      <w:marBottom w:val="0"/>
      <w:divBdr>
        <w:top w:val="none" w:sz="0" w:space="0" w:color="auto"/>
        <w:left w:val="none" w:sz="0" w:space="0" w:color="auto"/>
        <w:bottom w:val="none" w:sz="0" w:space="0" w:color="auto"/>
        <w:right w:val="none" w:sz="0" w:space="0" w:color="auto"/>
      </w:divBdr>
    </w:div>
    <w:div w:id="634987606">
      <w:bodyDiv w:val="1"/>
      <w:marLeft w:val="0"/>
      <w:marRight w:val="0"/>
      <w:marTop w:val="0"/>
      <w:marBottom w:val="0"/>
      <w:divBdr>
        <w:top w:val="none" w:sz="0" w:space="0" w:color="auto"/>
        <w:left w:val="none" w:sz="0" w:space="0" w:color="auto"/>
        <w:bottom w:val="none" w:sz="0" w:space="0" w:color="auto"/>
        <w:right w:val="none" w:sz="0" w:space="0" w:color="auto"/>
      </w:divBdr>
    </w:div>
    <w:div w:id="642196075">
      <w:bodyDiv w:val="1"/>
      <w:marLeft w:val="0"/>
      <w:marRight w:val="0"/>
      <w:marTop w:val="0"/>
      <w:marBottom w:val="0"/>
      <w:divBdr>
        <w:top w:val="none" w:sz="0" w:space="0" w:color="auto"/>
        <w:left w:val="none" w:sz="0" w:space="0" w:color="auto"/>
        <w:bottom w:val="none" w:sz="0" w:space="0" w:color="auto"/>
        <w:right w:val="none" w:sz="0" w:space="0" w:color="auto"/>
      </w:divBdr>
    </w:div>
    <w:div w:id="729042832">
      <w:bodyDiv w:val="1"/>
      <w:marLeft w:val="0"/>
      <w:marRight w:val="0"/>
      <w:marTop w:val="0"/>
      <w:marBottom w:val="0"/>
      <w:divBdr>
        <w:top w:val="none" w:sz="0" w:space="0" w:color="auto"/>
        <w:left w:val="none" w:sz="0" w:space="0" w:color="auto"/>
        <w:bottom w:val="none" w:sz="0" w:space="0" w:color="auto"/>
        <w:right w:val="none" w:sz="0" w:space="0" w:color="auto"/>
      </w:divBdr>
    </w:div>
    <w:div w:id="792480416">
      <w:bodyDiv w:val="1"/>
      <w:marLeft w:val="0"/>
      <w:marRight w:val="0"/>
      <w:marTop w:val="0"/>
      <w:marBottom w:val="0"/>
      <w:divBdr>
        <w:top w:val="none" w:sz="0" w:space="0" w:color="auto"/>
        <w:left w:val="none" w:sz="0" w:space="0" w:color="auto"/>
        <w:bottom w:val="none" w:sz="0" w:space="0" w:color="auto"/>
        <w:right w:val="none" w:sz="0" w:space="0" w:color="auto"/>
      </w:divBdr>
    </w:div>
    <w:div w:id="833881178">
      <w:bodyDiv w:val="1"/>
      <w:marLeft w:val="0"/>
      <w:marRight w:val="0"/>
      <w:marTop w:val="0"/>
      <w:marBottom w:val="0"/>
      <w:divBdr>
        <w:top w:val="none" w:sz="0" w:space="0" w:color="auto"/>
        <w:left w:val="none" w:sz="0" w:space="0" w:color="auto"/>
        <w:bottom w:val="none" w:sz="0" w:space="0" w:color="auto"/>
        <w:right w:val="none" w:sz="0" w:space="0" w:color="auto"/>
      </w:divBdr>
    </w:div>
    <w:div w:id="860511733">
      <w:bodyDiv w:val="1"/>
      <w:marLeft w:val="0"/>
      <w:marRight w:val="0"/>
      <w:marTop w:val="0"/>
      <w:marBottom w:val="0"/>
      <w:divBdr>
        <w:top w:val="none" w:sz="0" w:space="0" w:color="auto"/>
        <w:left w:val="none" w:sz="0" w:space="0" w:color="auto"/>
        <w:bottom w:val="none" w:sz="0" w:space="0" w:color="auto"/>
        <w:right w:val="none" w:sz="0" w:space="0" w:color="auto"/>
      </w:divBdr>
    </w:div>
    <w:div w:id="873807578">
      <w:bodyDiv w:val="1"/>
      <w:marLeft w:val="0"/>
      <w:marRight w:val="0"/>
      <w:marTop w:val="0"/>
      <w:marBottom w:val="0"/>
      <w:divBdr>
        <w:top w:val="none" w:sz="0" w:space="0" w:color="auto"/>
        <w:left w:val="none" w:sz="0" w:space="0" w:color="auto"/>
        <w:bottom w:val="none" w:sz="0" w:space="0" w:color="auto"/>
        <w:right w:val="none" w:sz="0" w:space="0" w:color="auto"/>
      </w:divBdr>
    </w:div>
    <w:div w:id="881399490">
      <w:bodyDiv w:val="1"/>
      <w:marLeft w:val="0"/>
      <w:marRight w:val="0"/>
      <w:marTop w:val="0"/>
      <w:marBottom w:val="0"/>
      <w:divBdr>
        <w:top w:val="none" w:sz="0" w:space="0" w:color="auto"/>
        <w:left w:val="none" w:sz="0" w:space="0" w:color="auto"/>
        <w:bottom w:val="none" w:sz="0" w:space="0" w:color="auto"/>
        <w:right w:val="none" w:sz="0" w:space="0" w:color="auto"/>
      </w:divBdr>
    </w:div>
    <w:div w:id="887181326">
      <w:bodyDiv w:val="1"/>
      <w:marLeft w:val="0"/>
      <w:marRight w:val="0"/>
      <w:marTop w:val="0"/>
      <w:marBottom w:val="0"/>
      <w:divBdr>
        <w:top w:val="none" w:sz="0" w:space="0" w:color="auto"/>
        <w:left w:val="none" w:sz="0" w:space="0" w:color="auto"/>
        <w:bottom w:val="none" w:sz="0" w:space="0" w:color="auto"/>
        <w:right w:val="none" w:sz="0" w:space="0" w:color="auto"/>
      </w:divBdr>
    </w:div>
    <w:div w:id="902254428">
      <w:bodyDiv w:val="1"/>
      <w:marLeft w:val="0"/>
      <w:marRight w:val="0"/>
      <w:marTop w:val="0"/>
      <w:marBottom w:val="0"/>
      <w:divBdr>
        <w:top w:val="none" w:sz="0" w:space="0" w:color="auto"/>
        <w:left w:val="none" w:sz="0" w:space="0" w:color="auto"/>
        <w:bottom w:val="none" w:sz="0" w:space="0" w:color="auto"/>
        <w:right w:val="none" w:sz="0" w:space="0" w:color="auto"/>
      </w:divBdr>
    </w:div>
    <w:div w:id="926615780">
      <w:bodyDiv w:val="1"/>
      <w:marLeft w:val="0"/>
      <w:marRight w:val="0"/>
      <w:marTop w:val="0"/>
      <w:marBottom w:val="0"/>
      <w:divBdr>
        <w:top w:val="none" w:sz="0" w:space="0" w:color="auto"/>
        <w:left w:val="none" w:sz="0" w:space="0" w:color="auto"/>
        <w:bottom w:val="none" w:sz="0" w:space="0" w:color="auto"/>
        <w:right w:val="none" w:sz="0" w:space="0" w:color="auto"/>
      </w:divBdr>
    </w:div>
    <w:div w:id="992107033">
      <w:bodyDiv w:val="1"/>
      <w:marLeft w:val="0"/>
      <w:marRight w:val="0"/>
      <w:marTop w:val="0"/>
      <w:marBottom w:val="0"/>
      <w:divBdr>
        <w:top w:val="none" w:sz="0" w:space="0" w:color="auto"/>
        <w:left w:val="none" w:sz="0" w:space="0" w:color="auto"/>
        <w:bottom w:val="none" w:sz="0" w:space="0" w:color="auto"/>
        <w:right w:val="none" w:sz="0" w:space="0" w:color="auto"/>
      </w:divBdr>
    </w:div>
    <w:div w:id="1022584089">
      <w:bodyDiv w:val="1"/>
      <w:marLeft w:val="0"/>
      <w:marRight w:val="0"/>
      <w:marTop w:val="0"/>
      <w:marBottom w:val="0"/>
      <w:divBdr>
        <w:top w:val="none" w:sz="0" w:space="0" w:color="auto"/>
        <w:left w:val="none" w:sz="0" w:space="0" w:color="auto"/>
        <w:bottom w:val="none" w:sz="0" w:space="0" w:color="auto"/>
        <w:right w:val="none" w:sz="0" w:space="0" w:color="auto"/>
      </w:divBdr>
    </w:div>
    <w:div w:id="1116607478">
      <w:bodyDiv w:val="1"/>
      <w:marLeft w:val="0"/>
      <w:marRight w:val="0"/>
      <w:marTop w:val="0"/>
      <w:marBottom w:val="0"/>
      <w:divBdr>
        <w:top w:val="none" w:sz="0" w:space="0" w:color="auto"/>
        <w:left w:val="none" w:sz="0" w:space="0" w:color="auto"/>
        <w:bottom w:val="none" w:sz="0" w:space="0" w:color="auto"/>
        <w:right w:val="none" w:sz="0" w:space="0" w:color="auto"/>
      </w:divBdr>
    </w:div>
    <w:div w:id="1178690224">
      <w:bodyDiv w:val="1"/>
      <w:marLeft w:val="0"/>
      <w:marRight w:val="0"/>
      <w:marTop w:val="0"/>
      <w:marBottom w:val="0"/>
      <w:divBdr>
        <w:top w:val="none" w:sz="0" w:space="0" w:color="auto"/>
        <w:left w:val="none" w:sz="0" w:space="0" w:color="auto"/>
        <w:bottom w:val="none" w:sz="0" w:space="0" w:color="auto"/>
        <w:right w:val="none" w:sz="0" w:space="0" w:color="auto"/>
      </w:divBdr>
    </w:div>
    <w:div w:id="1181118480">
      <w:bodyDiv w:val="1"/>
      <w:marLeft w:val="0"/>
      <w:marRight w:val="0"/>
      <w:marTop w:val="0"/>
      <w:marBottom w:val="0"/>
      <w:divBdr>
        <w:top w:val="none" w:sz="0" w:space="0" w:color="auto"/>
        <w:left w:val="none" w:sz="0" w:space="0" w:color="auto"/>
        <w:bottom w:val="none" w:sz="0" w:space="0" w:color="auto"/>
        <w:right w:val="none" w:sz="0" w:space="0" w:color="auto"/>
      </w:divBdr>
    </w:div>
    <w:div w:id="1234438443">
      <w:bodyDiv w:val="1"/>
      <w:marLeft w:val="0"/>
      <w:marRight w:val="0"/>
      <w:marTop w:val="0"/>
      <w:marBottom w:val="0"/>
      <w:divBdr>
        <w:top w:val="none" w:sz="0" w:space="0" w:color="auto"/>
        <w:left w:val="none" w:sz="0" w:space="0" w:color="auto"/>
        <w:bottom w:val="none" w:sz="0" w:space="0" w:color="auto"/>
        <w:right w:val="none" w:sz="0" w:space="0" w:color="auto"/>
      </w:divBdr>
    </w:div>
    <w:div w:id="1248612270">
      <w:bodyDiv w:val="1"/>
      <w:marLeft w:val="0"/>
      <w:marRight w:val="0"/>
      <w:marTop w:val="0"/>
      <w:marBottom w:val="0"/>
      <w:divBdr>
        <w:top w:val="none" w:sz="0" w:space="0" w:color="auto"/>
        <w:left w:val="none" w:sz="0" w:space="0" w:color="auto"/>
        <w:bottom w:val="none" w:sz="0" w:space="0" w:color="auto"/>
        <w:right w:val="none" w:sz="0" w:space="0" w:color="auto"/>
      </w:divBdr>
    </w:div>
    <w:div w:id="1288663543">
      <w:bodyDiv w:val="1"/>
      <w:marLeft w:val="0"/>
      <w:marRight w:val="0"/>
      <w:marTop w:val="0"/>
      <w:marBottom w:val="0"/>
      <w:divBdr>
        <w:top w:val="none" w:sz="0" w:space="0" w:color="auto"/>
        <w:left w:val="none" w:sz="0" w:space="0" w:color="auto"/>
        <w:bottom w:val="none" w:sz="0" w:space="0" w:color="auto"/>
        <w:right w:val="none" w:sz="0" w:space="0" w:color="auto"/>
      </w:divBdr>
    </w:div>
    <w:div w:id="1306085565">
      <w:bodyDiv w:val="1"/>
      <w:marLeft w:val="0"/>
      <w:marRight w:val="0"/>
      <w:marTop w:val="0"/>
      <w:marBottom w:val="0"/>
      <w:divBdr>
        <w:top w:val="none" w:sz="0" w:space="0" w:color="auto"/>
        <w:left w:val="none" w:sz="0" w:space="0" w:color="auto"/>
        <w:bottom w:val="none" w:sz="0" w:space="0" w:color="auto"/>
        <w:right w:val="none" w:sz="0" w:space="0" w:color="auto"/>
      </w:divBdr>
    </w:div>
    <w:div w:id="1307315857">
      <w:bodyDiv w:val="1"/>
      <w:marLeft w:val="0"/>
      <w:marRight w:val="0"/>
      <w:marTop w:val="0"/>
      <w:marBottom w:val="0"/>
      <w:divBdr>
        <w:top w:val="none" w:sz="0" w:space="0" w:color="auto"/>
        <w:left w:val="none" w:sz="0" w:space="0" w:color="auto"/>
        <w:bottom w:val="none" w:sz="0" w:space="0" w:color="auto"/>
        <w:right w:val="none" w:sz="0" w:space="0" w:color="auto"/>
      </w:divBdr>
    </w:div>
    <w:div w:id="1308122603">
      <w:bodyDiv w:val="1"/>
      <w:marLeft w:val="0"/>
      <w:marRight w:val="0"/>
      <w:marTop w:val="0"/>
      <w:marBottom w:val="0"/>
      <w:divBdr>
        <w:top w:val="none" w:sz="0" w:space="0" w:color="auto"/>
        <w:left w:val="none" w:sz="0" w:space="0" w:color="auto"/>
        <w:bottom w:val="none" w:sz="0" w:space="0" w:color="auto"/>
        <w:right w:val="none" w:sz="0" w:space="0" w:color="auto"/>
      </w:divBdr>
    </w:div>
    <w:div w:id="1340623062">
      <w:bodyDiv w:val="1"/>
      <w:marLeft w:val="0"/>
      <w:marRight w:val="0"/>
      <w:marTop w:val="0"/>
      <w:marBottom w:val="0"/>
      <w:divBdr>
        <w:top w:val="none" w:sz="0" w:space="0" w:color="auto"/>
        <w:left w:val="none" w:sz="0" w:space="0" w:color="auto"/>
        <w:bottom w:val="none" w:sz="0" w:space="0" w:color="auto"/>
        <w:right w:val="none" w:sz="0" w:space="0" w:color="auto"/>
      </w:divBdr>
    </w:div>
    <w:div w:id="1383864420">
      <w:bodyDiv w:val="1"/>
      <w:marLeft w:val="0"/>
      <w:marRight w:val="0"/>
      <w:marTop w:val="0"/>
      <w:marBottom w:val="0"/>
      <w:divBdr>
        <w:top w:val="none" w:sz="0" w:space="0" w:color="auto"/>
        <w:left w:val="none" w:sz="0" w:space="0" w:color="auto"/>
        <w:bottom w:val="none" w:sz="0" w:space="0" w:color="auto"/>
        <w:right w:val="none" w:sz="0" w:space="0" w:color="auto"/>
      </w:divBdr>
    </w:div>
    <w:div w:id="1443919209">
      <w:bodyDiv w:val="1"/>
      <w:marLeft w:val="0"/>
      <w:marRight w:val="0"/>
      <w:marTop w:val="0"/>
      <w:marBottom w:val="0"/>
      <w:divBdr>
        <w:top w:val="none" w:sz="0" w:space="0" w:color="auto"/>
        <w:left w:val="none" w:sz="0" w:space="0" w:color="auto"/>
        <w:bottom w:val="none" w:sz="0" w:space="0" w:color="auto"/>
        <w:right w:val="none" w:sz="0" w:space="0" w:color="auto"/>
      </w:divBdr>
    </w:div>
    <w:div w:id="1446267093">
      <w:bodyDiv w:val="1"/>
      <w:marLeft w:val="0"/>
      <w:marRight w:val="0"/>
      <w:marTop w:val="0"/>
      <w:marBottom w:val="0"/>
      <w:divBdr>
        <w:top w:val="none" w:sz="0" w:space="0" w:color="auto"/>
        <w:left w:val="none" w:sz="0" w:space="0" w:color="auto"/>
        <w:bottom w:val="none" w:sz="0" w:space="0" w:color="auto"/>
        <w:right w:val="none" w:sz="0" w:space="0" w:color="auto"/>
      </w:divBdr>
    </w:div>
    <w:div w:id="1448501445">
      <w:bodyDiv w:val="1"/>
      <w:marLeft w:val="0"/>
      <w:marRight w:val="0"/>
      <w:marTop w:val="0"/>
      <w:marBottom w:val="0"/>
      <w:divBdr>
        <w:top w:val="none" w:sz="0" w:space="0" w:color="auto"/>
        <w:left w:val="none" w:sz="0" w:space="0" w:color="auto"/>
        <w:bottom w:val="none" w:sz="0" w:space="0" w:color="auto"/>
        <w:right w:val="none" w:sz="0" w:space="0" w:color="auto"/>
      </w:divBdr>
    </w:div>
    <w:div w:id="1453742654">
      <w:bodyDiv w:val="1"/>
      <w:marLeft w:val="0"/>
      <w:marRight w:val="0"/>
      <w:marTop w:val="0"/>
      <w:marBottom w:val="0"/>
      <w:divBdr>
        <w:top w:val="none" w:sz="0" w:space="0" w:color="auto"/>
        <w:left w:val="none" w:sz="0" w:space="0" w:color="auto"/>
        <w:bottom w:val="none" w:sz="0" w:space="0" w:color="auto"/>
        <w:right w:val="none" w:sz="0" w:space="0" w:color="auto"/>
      </w:divBdr>
    </w:div>
    <w:div w:id="1495728784">
      <w:bodyDiv w:val="1"/>
      <w:marLeft w:val="0"/>
      <w:marRight w:val="0"/>
      <w:marTop w:val="0"/>
      <w:marBottom w:val="0"/>
      <w:divBdr>
        <w:top w:val="none" w:sz="0" w:space="0" w:color="auto"/>
        <w:left w:val="none" w:sz="0" w:space="0" w:color="auto"/>
        <w:bottom w:val="none" w:sz="0" w:space="0" w:color="auto"/>
        <w:right w:val="none" w:sz="0" w:space="0" w:color="auto"/>
      </w:divBdr>
    </w:div>
    <w:div w:id="1496610305">
      <w:bodyDiv w:val="1"/>
      <w:marLeft w:val="0"/>
      <w:marRight w:val="0"/>
      <w:marTop w:val="0"/>
      <w:marBottom w:val="0"/>
      <w:divBdr>
        <w:top w:val="none" w:sz="0" w:space="0" w:color="auto"/>
        <w:left w:val="none" w:sz="0" w:space="0" w:color="auto"/>
        <w:bottom w:val="none" w:sz="0" w:space="0" w:color="auto"/>
        <w:right w:val="none" w:sz="0" w:space="0" w:color="auto"/>
      </w:divBdr>
    </w:div>
    <w:div w:id="1507015593">
      <w:bodyDiv w:val="1"/>
      <w:marLeft w:val="0"/>
      <w:marRight w:val="0"/>
      <w:marTop w:val="0"/>
      <w:marBottom w:val="0"/>
      <w:divBdr>
        <w:top w:val="none" w:sz="0" w:space="0" w:color="auto"/>
        <w:left w:val="none" w:sz="0" w:space="0" w:color="auto"/>
        <w:bottom w:val="none" w:sz="0" w:space="0" w:color="auto"/>
        <w:right w:val="none" w:sz="0" w:space="0" w:color="auto"/>
      </w:divBdr>
    </w:div>
    <w:div w:id="1513298734">
      <w:bodyDiv w:val="1"/>
      <w:marLeft w:val="0"/>
      <w:marRight w:val="0"/>
      <w:marTop w:val="0"/>
      <w:marBottom w:val="0"/>
      <w:divBdr>
        <w:top w:val="none" w:sz="0" w:space="0" w:color="auto"/>
        <w:left w:val="none" w:sz="0" w:space="0" w:color="auto"/>
        <w:bottom w:val="none" w:sz="0" w:space="0" w:color="auto"/>
        <w:right w:val="none" w:sz="0" w:space="0" w:color="auto"/>
      </w:divBdr>
    </w:div>
    <w:div w:id="1537501943">
      <w:bodyDiv w:val="1"/>
      <w:marLeft w:val="0"/>
      <w:marRight w:val="0"/>
      <w:marTop w:val="0"/>
      <w:marBottom w:val="0"/>
      <w:divBdr>
        <w:top w:val="none" w:sz="0" w:space="0" w:color="auto"/>
        <w:left w:val="none" w:sz="0" w:space="0" w:color="auto"/>
        <w:bottom w:val="none" w:sz="0" w:space="0" w:color="auto"/>
        <w:right w:val="none" w:sz="0" w:space="0" w:color="auto"/>
      </w:divBdr>
    </w:div>
    <w:div w:id="1586114722">
      <w:bodyDiv w:val="1"/>
      <w:marLeft w:val="0"/>
      <w:marRight w:val="0"/>
      <w:marTop w:val="0"/>
      <w:marBottom w:val="0"/>
      <w:divBdr>
        <w:top w:val="none" w:sz="0" w:space="0" w:color="auto"/>
        <w:left w:val="none" w:sz="0" w:space="0" w:color="auto"/>
        <w:bottom w:val="none" w:sz="0" w:space="0" w:color="auto"/>
        <w:right w:val="none" w:sz="0" w:space="0" w:color="auto"/>
      </w:divBdr>
    </w:div>
    <w:div w:id="1637680176">
      <w:bodyDiv w:val="1"/>
      <w:marLeft w:val="0"/>
      <w:marRight w:val="0"/>
      <w:marTop w:val="0"/>
      <w:marBottom w:val="0"/>
      <w:divBdr>
        <w:top w:val="none" w:sz="0" w:space="0" w:color="auto"/>
        <w:left w:val="none" w:sz="0" w:space="0" w:color="auto"/>
        <w:bottom w:val="none" w:sz="0" w:space="0" w:color="auto"/>
        <w:right w:val="none" w:sz="0" w:space="0" w:color="auto"/>
      </w:divBdr>
    </w:div>
    <w:div w:id="1700279221">
      <w:bodyDiv w:val="1"/>
      <w:marLeft w:val="0"/>
      <w:marRight w:val="0"/>
      <w:marTop w:val="0"/>
      <w:marBottom w:val="0"/>
      <w:divBdr>
        <w:top w:val="none" w:sz="0" w:space="0" w:color="auto"/>
        <w:left w:val="none" w:sz="0" w:space="0" w:color="auto"/>
        <w:bottom w:val="none" w:sz="0" w:space="0" w:color="auto"/>
        <w:right w:val="none" w:sz="0" w:space="0" w:color="auto"/>
      </w:divBdr>
    </w:div>
    <w:div w:id="1713386184">
      <w:bodyDiv w:val="1"/>
      <w:marLeft w:val="0"/>
      <w:marRight w:val="0"/>
      <w:marTop w:val="0"/>
      <w:marBottom w:val="0"/>
      <w:divBdr>
        <w:top w:val="none" w:sz="0" w:space="0" w:color="auto"/>
        <w:left w:val="none" w:sz="0" w:space="0" w:color="auto"/>
        <w:bottom w:val="none" w:sz="0" w:space="0" w:color="auto"/>
        <w:right w:val="none" w:sz="0" w:space="0" w:color="auto"/>
      </w:divBdr>
    </w:div>
    <w:div w:id="1715426132">
      <w:bodyDiv w:val="1"/>
      <w:marLeft w:val="0"/>
      <w:marRight w:val="0"/>
      <w:marTop w:val="0"/>
      <w:marBottom w:val="0"/>
      <w:divBdr>
        <w:top w:val="none" w:sz="0" w:space="0" w:color="auto"/>
        <w:left w:val="none" w:sz="0" w:space="0" w:color="auto"/>
        <w:bottom w:val="none" w:sz="0" w:space="0" w:color="auto"/>
        <w:right w:val="none" w:sz="0" w:space="0" w:color="auto"/>
      </w:divBdr>
    </w:div>
    <w:div w:id="1808543039">
      <w:bodyDiv w:val="1"/>
      <w:marLeft w:val="0"/>
      <w:marRight w:val="0"/>
      <w:marTop w:val="0"/>
      <w:marBottom w:val="0"/>
      <w:divBdr>
        <w:top w:val="none" w:sz="0" w:space="0" w:color="auto"/>
        <w:left w:val="none" w:sz="0" w:space="0" w:color="auto"/>
        <w:bottom w:val="none" w:sz="0" w:space="0" w:color="auto"/>
        <w:right w:val="none" w:sz="0" w:space="0" w:color="auto"/>
      </w:divBdr>
    </w:div>
    <w:div w:id="1845050815">
      <w:bodyDiv w:val="1"/>
      <w:marLeft w:val="0"/>
      <w:marRight w:val="0"/>
      <w:marTop w:val="0"/>
      <w:marBottom w:val="0"/>
      <w:divBdr>
        <w:top w:val="none" w:sz="0" w:space="0" w:color="auto"/>
        <w:left w:val="none" w:sz="0" w:space="0" w:color="auto"/>
        <w:bottom w:val="none" w:sz="0" w:space="0" w:color="auto"/>
        <w:right w:val="none" w:sz="0" w:space="0" w:color="auto"/>
      </w:divBdr>
    </w:div>
    <w:div w:id="1864129547">
      <w:bodyDiv w:val="1"/>
      <w:marLeft w:val="0"/>
      <w:marRight w:val="0"/>
      <w:marTop w:val="0"/>
      <w:marBottom w:val="0"/>
      <w:divBdr>
        <w:top w:val="none" w:sz="0" w:space="0" w:color="auto"/>
        <w:left w:val="none" w:sz="0" w:space="0" w:color="auto"/>
        <w:bottom w:val="none" w:sz="0" w:space="0" w:color="auto"/>
        <w:right w:val="none" w:sz="0" w:space="0" w:color="auto"/>
      </w:divBdr>
    </w:div>
    <w:div w:id="1915048000">
      <w:bodyDiv w:val="1"/>
      <w:marLeft w:val="0"/>
      <w:marRight w:val="0"/>
      <w:marTop w:val="0"/>
      <w:marBottom w:val="0"/>
      <w:divBdr>
        <w:top w:val="none" w:sz="0" w:space="0" w:color="auto"/>
        <w:left w:val="none" w:sz="0" w:space="0" w:color="auto"/>
        <w:bottom w:val="none" w:sz="0" w:space="0" w:color="auto"/>
        <w:right w:val="none" w:sz="0" w:space="0" w:color="auto"/>
      </w:divBdr>
    </w:div>
    <w:div w:id="1984386262">
      <w:bodyDiv w:val="1"/>
      <w:marLeft w:val="0"/>
      <w:marRight w:val="0"/>
      <w:marTop w:val="0"/>
      <w:marBottom w:val="0"/>
      <w:divBdr>
        <w:top w:val="none" w:sz="0" w:space="0" w:color="auto"/>
        <w:left w:val="none" w:sz="0" w:space="0" w:color="auto"/>
        <w:bottom w:val="none" w:sz="0" w:space="0" w:color="auto"/>
        <w:right w:val="none" w:sz="0" w:space="0" w:color="auto"/>
      </w:divBdr>
    </w:div>
    <w:div w:id="1989092624">
      <w:bodyDiv w:val="1"/>
      <w:marLeft w:val="0"/>
      <w:marRight w:val="0"/>
      <w:marTop w:val="0"/>
      <w:marBottom w:val="0"/>
      <w:divBdr>
        <w:top w:val="none" w:sz="0" w:space="0" w:color="auto"/>
        <w:left w:val="none" w:sz="0" w:space="0" w:color="auto"/>
        <w:bottom w:val="none" w:sz="0" w:space="0" w:color="auto"/>
        <w:right w:val="none" w:sz="0" w:space="0" w:color="auto"/>
      </w:divBdr>
    </w:div>
    <w:div w:id="2019387300">
      <w:bodyDiv w:val="1"/>
      <w:marLeft w:val="0"/>
      <w:marRight w:val="0"/>
      <w:marTop w:val="0"/>
      <w:marBottom w:val="0"/>
      <w:divBdr>
        <w:top w:val="none" w:sz="0" w:space="0" w:color="auto"/>
        <w:left w:val="none" w:sz="0" w:space="0" w:color="auto"/>
        <w:bottom w:val="none" w:sz="0" w:space="0" w:color="auto"/>
        <w:right w:val="none" w:sz="0" w:space="0" w:color="auto"/>
      </w:divBdr>
    </w:div>
    <w:div w:id="2032490881">
      <w:bodyDiv w:val="1"/>
      <w:marLeft w:val="0"/>
      <w:marRight w:val="0"/>
      <w:marTop w:val="0"/>
      <w:marBottom w:val="0"/>
      <w:divBdr>
        <w:top w:val="none" w:sz="0" w:space="0" w:color="auto"/>
        <w:left w:val="none" w:sz="0" w:space="0" w:color="auto"/>
        <w:bottom w:val="none" w:sz="0" w:space="0" w:color="auto"/>
        <w:right w:val="none" w:sz="0" w:space="0" w:color="auto"/>
      </w:divBdr>
    </w:div>
    <w:div w:id="2069381564">
      <w:bodyDiv w:val="1"/>
      <w:marLeft w:val="0"/>
      <w:marRight w:val="0"/>
      <w:marTop w:val="0"/>
      <w:marBottom w:val="0"/>
      <w:divBdr>
        <w:top w:val="none" w:sz="0" w:space="0" w:color="auto"/>
        <w:left w:val="none" w:sz="0" w:space="0" w:color="auto"/>
        <w:bottom w:val="none" w:sz="0" w:space="0" w:color="auto"/>
        <w:right w:val="none" w:sz="0" w:space="0" w:color="auto"/>
      </w:divBdr>
    </w:div>
    <w:div w:id="2093309950">
      <w:bodyDiv w:val="1"/>
      <w:marLeft w:val="0"/>
      <w:marRight w:val="0"/>
      <w:marTop w:val="0"/>
      <w:marBottom w:val="0"/>
      <w:divBdr>
        <w:top w:val="none" w:sz="0" w:space="0" w:color="auto"/>
        <w:left w:val="none" w:sz="0" w:space="0" w:color="auto"/>
        <w:bottom w:val="none" w:sz="0" w:space="0" w:color="auto"/>
        <w:right w:val="none" w:sz="0" w:space="0" w:color="auto"/>
      </w:divBdr>
    </w:div>
    <w:div w:id="20968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1016/0308-8146(93)90032-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16/S1466-8564(00)00028-X" TargetMode="External"/><Relationship Id="rId2" Type="http://schemas.openxmlformats.org/officeDocument/2006/relationships/numbering" Target="numbering.xml"/><Relationship Id="rId16" Type="http://schemas.openxmlformats.org/officeDocument/2006/relationships/hyperlink" Target="https://rjwave.org/ijedr/viewpaperforall.php?paper=IJEDR1604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aliev.in.ua/doc/stat/2017/stat_11.pdf" TargetMode="External"/><Relationship Id="rId10" Type="http://schemas.openxmlformats.org/officeDocument/2006/relationships/chart" Target="charts/chart4.xml"/><Relationship Id="rId19" Type="http://schemas.openxmlformats.org/officeDocument/2006/relationships/hyperlink" Target="https://doi.org/10.1016/j.jfoodeng.2003.07.002"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s://doi.org/10.9734/ijecc/2023/v13i1133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mustard%20seed%20paper%202025\Physical%20and%20mechanical%20properties%20of%20mustard%20see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Sheet1!$J$21:$J$25</c:f>
              <c:numCache>
                <c:formatCode>General</c:formatCode>
                <c:ptCount val="5"/>
                <c:pt idx="0">
                  <c:v>10</c:v>
                </c:pt>
                <c:pt idx="1">
                  <c:v>12</c:v>
                </c:pt>
                <c:pt idx="2">
                  <c:v>14</c:v>
                </c:pt>
                <c:pt idx="3">
                  <c:v>16</c:v>
                </c:pt>
                <c:pt idx="4">
                  <c:v>18</c:v>
                </c:pt>
              </c:numCache>
            </c:numRef>
          </c:xVal>
          <c:yVal>
            <c:numRef>
              <c:f>Sheet1!$K$21:$K$25</c:f>
              <c:numCache>
                <c:formatCode>General</c:formatCode>
                <c:ptCount val="5"/>
                <c:pt idx="0">
                  <c:v>2.1349999999999998</c:v>
                </c:pt>
                <c:pt idx="1">
                  <c:v>2.1540000000000004</c:v>
                </c:pt>
                <c:pt idx="2">
                  <c:v>2.2149999999999999</c:v>
                </c:pt>
                <c:pt idx="3" formatCode="0.000">
                  <c:v>2.27</c:v>
                </c:pt>
                <c:pt idx="4">
                  <c:v>2.2930000000000001</c:v>
                </c:pt>
              </c:numCache>
            </c:numRef>
          </c:yVal>
          <c:smooth val="0"/>
          <c:extLst>
            <c:ext xmlns:c16="http://schemas.microsoft.com/office/drawing/2014/chart" uri="{C3380CC4-5D6E-409C-BE32-E72D297353CC}">
              <c16:uniqueId val="{00000000-25E9-4B01-BF61-DB5BF15047B1}"/>
            </c:ext>
          </c:extLst>
        </c:ser>
        <c:dLbls>
          <c:showLegendKey val="0"/>
          <c:showVal val="0"/>
          <c:showCatName val="0"/>
          <c:showSerName val="0"/>
          <c:showPercent val="0"/>
          <c:showBubbleSize val="0"/>
        </c:dLbls>
        <c:axId val="91027328"/>
        <c:axId val="98750464"/>
      </c:scatterChart>
      <c:valAx>
        <c:axId val="91027328"/>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1513309194714462"/>
              <c:y val="0.832390264402611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8750464"/>
        <c:crosses val="autoZero"/>
        <c:crossBetween val="midCat"/>
      </c:valAx>
      <c:valAx>
        <c:axId val="9875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1027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Sheet1!$K$46:$K$50</c:f>
              <c:numCache>
                <c:formatCode>General</c:formatCode>
                <c:ptCount val="5"/>
                <c:pt idx="0">
                  <c:v>10</c:v>
                </c:pt>
                <c:pt idx="1">
                  <c:v>12</c:v>
                </c:pt>
                <c:pt idx="2">
                  <c:v>14</c:v>
                </c:pt>
                <c:pt idx="3">
                  <c:v>16</c:v>
                </c:pt>
                <c:pt idx="4">
                  <c:v>18</c:v>
                </c:pt>
              </c:numCache>
            </c:numRef>
          </c:xVal>
          <c:yVal>
            <c:numRef>
              <c:f>Sheet1!$L$46:$L$50</c:f>
              <c:numCache>
                <c:formatCode>0.00</c:formatCode>
                <c:ptCount val="5"/>
                <c:pt idx="0">
                  <c:v>6.7085714285714291</c:v>
                </c:pt>
                <c:pt idx="1">
                  <c:v>6.7845714285714278</c:v>
                </c:pt>
                <c:pt idx="2">
                  <c:v>6.9614285714285717</c:v>
                </c:pt>
                <c:pt idx="3">
                  <c:v>7.1342857142857055</c:v>
                </c:pt>
                <c:pt idx="4">
                  <c:v>7.2065714285714284</c:v>
                </c:pt>
              </c:numCache>
            </c:numRef>
          </c:yVal>
          <c:smooth val="0"/>
          <c:extLst>
            <c:ext xmlns:c16="http://schemas.microsoft.com/office/drawing/2014/chart" uri="{C3380CC4-5D6E-409C-BE32-E72D297353CC}">
              <c16:uniqueId val="{00000001-3A5F-4F38-8FFC-4E98E4767AD7}"/>
            </c:ext>
          </c:extLst>
        </c:ser>
        <c:dLbls>
          <c:showLegendKey val="0"/>
          <c:showVal val="0"/>
          <c:showCatName val="0"/>
          <c:showSerName val="0"/>
          <c:showPercent val="0"/>
          <c:showBubbleSize val="0"/>
        </c:dLbls>
        <c:axId val="99165312"/>
        <c:axId val="105672064"/>
      </c:scatterChart>
      <c:valAx>
        <c:axId val="99165312"/>
        <c:scaling>
          <c:orientation val="minMax"/>
          <c:max val="20"/>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0203713657075826"/>
              <c:y val="0.8059152871712185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05672064"/>
        <c:crosses val="autoZero"/>
        <c:crossBetween val="midCat"/>
      </c:valAx>
      <c:valAx>
        <c:axId val="10567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Surfaces area, mm</a:t>
                </a:r>
                <a:r>
                  <a:rPr lang="en-IN" baseline="30000"/>
                  <a:t>2</a:t>
                </a:r>
              </a:p>
            </c:rich>
          </c:tx>
          <c:layout>
            <c:manualLayout>
              <c:xMode val="edge"/>
              <c:yMode val="edge"/>
              <c:x val="4.6238022489521753E-2"/>
              <c:y val="8.4076986518540647E-2"/>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91653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tint val="75000"/>
          <a:shade val="95000"/>
          <a:satMod val="10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Sheet2!$L$17:$L$21</c:f>
              <c:numCache>
                <c:formatCode>General</c:formatCode>
                <c:ptCount val="5"/>
                <c:pt idx="0">
                  <c:v>10</c:v>
                </c:pt>
                <c:pt idx="1">
                  <c:v>12</c:v>
                </c:pt>
                <c:pt idx="2">
                  <c:v>14</c:v>
                </c:pt>
                <c:pt idx="3">
                  <c:v>16</c:v>
                </c:pt>
                <c:pt idx="4">
                  <c:v>18</c:v>
                </c:pt>
              </c:numCache>
            </c:numRef>
          </c:xVal>
          <c:yVal>
            <c:numRef>
              <c:f>Sheet2!$M$17:$M$21</c:f>
              <c:numCache>
                <c:formatCode>0.00</c:formatCode>
                <c:ptCount val="5"/>
                <c:pt idx="0">
                  <c:v>807.98599999999999</c:v>
                </c:pt>
                <c:pt idx="1">
                  <c:v>796.07199999999989</c:v>
                </c:pt>
                <c:pt idx="2">
                  <c:v>791.31799999999862</c:v>
                </c:pt>
                <c:pt idx="3">
                  <c:v>785.923</c:v>
                </c:pt>
                <c:pt idx="4">
                  <c:v>778.40499999999997</c:v>
                </c:pt>
              </c:numCache>
            </c:numRef>
          </c:yVal>
          <c:smooth val="0"/>
          <c:extLst>
            <c:ext xmlns:c16="http://schemas.microsoft.com/office/drawing/2014/chart" uri="{C3380CC4-5D6E-409C-BE32-E72D297353CC}">
              <c16:uniqueId val="{00000001-B301-4A07-BD2C-B0FDDC481BB6}"/>
            </c:ext>
          </c:extLst>
        </c:ser>
        <c:dLbls>
          <c:showLegendKey val="0"/>
          <c:showVal val="0"/>
          <c:showCatName val="0"/>
          <c:showSerName val="0"/>
          <c:showPercent val="0"/>
          <c:showBubbleSize val="0"/>
        </c:dLbls>
        <c:axId val="105824256"/>
        <c:axId val="144007168"/>
      </c:scatterChart>
      <c:valAx>
        <c:axId val="105824256"/>
        <c:scaling>
          <c:orientation val="minMax"/>
          <c:min val="9"/>
        </c:scaling>
        <c:delete val="0"/>
        <c:axPos val="b"/>
        <c:majorGridlines>
          <c:spPr>
            <a:ln w="9525" cap="flat" cmpd="sng" algn="ctr">
              <a:noFill/>
              <a:round/>
            </a:ln>
            <a:effectLst/>
          </c:spPr>
        </c:majorGridlines>
        <c:title>
          <c:tx>
            <c:rich>
              <a:bodyPr rot="0" vert="horz"/>
              <a:lstStyle/>
              <a:p>
                <a:pPr>
                  <a:defRPr sz="1000"/>
                </a:pPr>
                <a:r>
                  <a:rPr lang="en-IN" sz="1000" b="1" i="0" baseline="0"/>
                  <a:t>Moisture Content, % d.b.</a:t>
                </a:r>
                <a:endParaRPr lang="en-US" sz="1000"/>
              </a:p>
            </c:rich>
          </c:tx>
          <c:layout>
            <c:manualLayout>
              <c:xMode val="edge"/>
              <c:yMode val="edge"/>
              <c:x val="0.36564715104171924"/>
              <c:y val="0.832012678288431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44007168"/>
        <c:crosses val="autoZero"/>
        <c:crossBetween val="midCat"/>
      </c:valAx>
      <c:valAx>
        <c:axId val="144007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Bulk</a:t>
                </a:r>
                <a:r>
                  <a:rPr lang="en-US" baseline="0"/>
                  <a:t> density, kg m</a:t>
                </a:r>
                <a:r>
                  <a:rPr lang="en-US" baseline="30000"/>
                  <a:t>-3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058242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Sheet2!$L$34:$L$38</c:f>
              <c:numCache>
                <c:formatCode>General</c:formatCode>
                <c:ptCount val="5"/>
                <c:pt idx="0">
                  <c:v>10</c:v>
                </c:pt>
                <c:pt idx="1">
                  <c:v>12</c:v>
                </c:pt>
                <c:pt idx="2">
                  <c:v>14</c:v>
                </c:pt>
                <c:pt idx="3">
                  <c:v>16</c:v>
                </c:pt>
                <c:pt idx="4">
                  <c:v>18</c:v>
                </c:pt>
              </c:numCache>
            </c:numRef>
          </c:xVal>
          <c:yVal>
            <c:numRef>
              <c:f>Sheet2!$M$34:$M$38</c:f>
              <c:numCache>
                <c:formatCode>0.00</c:formatCode>
                <c:ptCount val="5"/>
                <c:pt idx="0">
                  <c:v>1250.9000000000001</c:v>
                </c:pt>
                <c:pt idx="1">
                  <c:v>1183.4000000000001</c:v>
                </c:pt>
                <c:pt idx="2">
                  <c:v>1157.3</c:v>
                </c:pt>
                <c:pt idx="3">
                  <c:v>1135.8</c:v>
                </c:pt>
                <c:pt idx="4">
                  <c:v>1122.8</c:v>
                </c:pt>
              </c:numCache>
            </c:numRef>
          </c:yVal>
          <c:smooth val="0"/>
          <c:extLst>
            <c:ext xmlns:c16="http://schemas.microsoft.com/office/drawing/2014/chart" uri="{C3380CC4-5D6E-409C-BE32-E72D297353CC}">
              <c16:uniqueId val="{00000001-94F8-42AE-9563-AC18602928E6}"/>
            </c:ext>
          </c:extLst>
        </c:ser>
        <c:dLbls>
          <c:showLegendKey val="0"/>
          <c:showVal val="0"/>
          <c:showCatName val="0"/>
          <c:showSerName val="0"/>
          <c:showPercent val="0"/>
          <c:showBubbleSize val="0"/>
        </c:dLbls>
        <c:axId val="144024704"/>
        <c:axId val="147415808"/>
      </c:scatterChart>
      <c:valAx>
        <c:axId val="144024704"/>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layout>
            <c:manualLayout>
              <c:xMode val="edge"/>
              <c:yMode val="edge"/>
              <c:x val="0.37878237893373223"/>
              <c:y val="0.831529416095226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47415808"/>
        <c:crosses val="autoZero"/>
        <c:crossBetween val="midCat"/>
      </c:valAx>
      <c:valAx>
        <c:axId val="14741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True density, kg m-3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440247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Sheet2!$L$57:$L$61</c:f>
              <c:numCache>
                <c:formatCode>General</c:formatCode>
                <c:ptCount val="5"/>
                <c:pt idx="0">
                  <c:v>10</c:v>
                </c:pt>
                <c:pt idx="1">
                  <c:v>12</c:v>
                </c:pt>
                <c:pt idx="2">
                  <c:v>14</c:v>
                </c:pt>
                <c:pt idx="3">
                  <c:v>16</c:v>
                </c:pt>
                <c:pt idx="4">
                  <c:v>18</c:v>
                </c:pt>
              </c:numCache>
            </c:numRef>
          </c:xVal>
          <c:yVal>
            <c:numRef>
              <c:f>Sheet2!$M$57:$M$61</c:f>
              <c:numCache>
                <c:formatCode>0.00</c:formatCode>
                <c:ptCount val="5"/>
                <c:pt idx="0">
                  <c:v>35.407228049679709</c:v>
                </c:pt>
                <c:pt idx="1">
                  <c:v>32.729926964039571</c:v>
                </c:pt>
                <c:pt idx="2">
                  <c:v>31.623594252747289</c:v>
                </c:pt>
                <c:pt idx="3">
                  <c:v>30.804371171092225</c:v>
                </c:pt>
                <c:pt idx="4">
                  <c:v>30.67281125660039</c:v>
                </c:pt>
              </c:numCache>
            </c:numRef>
          </c:yVal>
          <c:smooth val="0"/>
          <c:extLst>
            <c:ext xmlns:c16="http://schemas.microsoft.com/office/drawing/2014/chart" uri="{C3380CC4-5D6E-409C-BE32-E72D297353CC}">
              <c16:uniqueId val="{00000001-9F12-426D-9E6E-E658CFAE6E77}"/>
            </c:ext>
          </c:extLst>
        </c:ser>
        <c:dLbls>
          <c:showLegendKey val="0"/>
          <c:showVal val="0"/>
          <c:showCatName val="0"/>
          <c:showSerName val="0"/>
          <c:showPercent val="0"/>
          <c:showBubbleSize val="0"/>
        </c:dLbls>
        <c:axId val="147457920"/>
        <c:axId val="98353920"/>
      </c:scatterChart>
      <c:valAx>
        <c:axId val="147457920"/>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8353920"/>
        <c:crosses val="autoZero"/>
        <c:crossBetween val="midCat"/>
      </c:valAx>
      <c:valAx>
        <c:axId val="9835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Porosity, %</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474579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Sheet3!$L$24:$L$28</c:f>
              <c:numCache>
                <c:formatCode>General</c:formatCode>
                <c:ptCount val="5"/>
                <c:pt idx="0">
                  <c:v>10</c:v>
                </c:pt>
                <c:pt idx="1">
                  <c:v>12</c:v>
                </c:pt>
                <c:pt idx="2">
                  <c:v>14</c:v>
                </c:pt>
                <c:pt idx="3">
                  <c:v>16</c:v>
                </c:pt>
                <c:pt idx="4">
                  <c:v>18</c:v>
                </c:pt>
              </c:numCache>
            </c:numRef>
          </c:xVal>
          <c:yVal>
            <c:numRef>
              <c:f>Sheet3!$M$24:$M$28</c:f>
              <c:numCache>
                <c:formatCode>0.00</c:formatCode>
                <c:ptCount val="5"/>
                <c:pt idx="0">
                  <c:v>5.2150000000000007</c:v>
                </c:pt>
                <c:pt idx="1">
                  <c:v>5.4029999999999996</c:v>
                </c:pt>
                <c:pt idx="2">
                  <c:v>5.6029999999999909</c:v>
                </c:pt>
                <c:pt idx="3">
                  <c:v>5.7510000000000003</c:v>
                </c:pt>
                <c:pt idx="4">
                  <c:v>6.1039999999999965</c:v>
                </c:pt>
              </c:numCache>
            </c:numRef>
          </c:yVal>
          <c:smooth val="0"/>
          <c:extLst>
            <c:ext xmlns:c16="http://schemas.microsoft.com/office/drawing/2014/chart" uri="{C3380CC4-5D6E-409C-BE32-E72D297353CC}">
              <c16:uniqueId val="{00000001-820D-4E51-AE86-2E3ED5F727D5}"/>
            </c:ext>
          </c:extLst>
        </c:ser>
        <c:dLbls>
          <c:showLegendKey val="0"/>
          <c:showVal val="0"/>
          <c:showCatName val="0"/>
          <c:showSerName val="0"/>
          <c:showPercent val="0"/>
          <c:showBubbleSize val="0"/>
        </c:dLbls>
        <c:axId val="98704768"/>
        <c:axId val="117745536"/>
      </c:scatterChart>
      <c:valAx>
        <c:axId val="98704768"/>
        <c:scaling>
          <c:orientation val="minMax"/>
          <c:min val="9"/>
        </c:scaling>
        <c:delete val="0"/>
        <c:axPos val="b"/>
        <c:majorGridlines>
          <c:spPr>
            <a:ln w="9525" cap="flat" cmpd="sng" algn="ctr">
              <a:noFill/>
              <a:round/>
            </a:ln>
            <a:effectLst/>
          </c:spPr>
        </c:majorGridlines>
        <c:title>
          <c:tx>
            <c:rich>
              <a:bodyPr rot="0" vert="horz"/>
              <a:lstStyle/>
              <a:p>
                <a:pPr>
                  <a:defRPr b="1"/>
                </a:pPr>
                <a:r>
                  <a:rPr lang="en-IN" b="1"/>
                  <a:t>Moisture Content, % d.b.</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17745536"/>
        <c:crosses val="autoZero"/>
        <c:crossBetween val="midCat"/>
      </c:valAx>
      <c:valAx>
        <c:axId val="11774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1"/>
                </a:pPr>
                <a:r>
                  <a:rPr lang="en-US" b="1"/>
                  <a:t>1000 grain weight, g</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98704768"/>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Sheet3!$L$39:$L$43</c:f>
              <c:numCache>
                <c:formatCode>General</c:formatCode>
                <c:ptCount val="5"/>
                <c:pt idx="0">
                  <c:v>10</c:v>
                </c:pt>
                <c:pt idx="1">
                  <c:v>12</c:v>
                </c:pt>
                <c:pt idx="2">
                  <c:v>14</c:v>
                </c:pt>
                <c:pt idx="3">
                  <c:v>16</c:v>
                </c:pt>
                <c:pt idx="4">
                  <c:v>18</c:v>
                </c:pt>
              </c:numCache>
            </c:numRef>
          </c:xVal>
          <c:yVal>
            <c:numRef>
              <c:f>Sheet3!$M$39:$M$43</c:f>
              <c:numCache>
                <c:formatCode>0.00</c:formatCode>
                <c:ptCount val="5"/>
                <c:pt idx="0">
                  <c:v>23.652999999999999</c:v>
                </c:pt>
                <c:pt idx="1">
                  <c:v>22.808</c:v>
                </c:pt>
                <c:pt idx="2">
                  <c:v>22.506999999999987</c:v>
                </c:pt>
                <c:pt idx="3">
                  <c:v>22.106999999999999</c:v>
                </c:pt>
                <c:pt idx="4">
                  <c:v>21.457999999999988</c:v>
                </c:pt>
              </c:numCache>
            </c:numRef>
          </c:yVal>
          <c:smooth val="0"/>
          <c:extLst>
            <c:ext xmlns:c16="http://schemas.microsoft.com/office/drawing/2014/chart" uri="{C3380CC4-5D6E-409C-BE32-E72D297353CC}">
              <c16:uniqueId val="{00000000-C489-4ACA-9FDB-0A603AFED583}"/>
            </c:ext>
          </c:extLst>
        </c:ser>
        <c:dLbls>
          <c:showLegendKey val="0"/>
          <c:showVal val="0"/>
          <c:showCatName val="0"/>
          <c:showSerName val="0"/>
          <c:showPercent val="0"/>
          <c:showBubbleSize val="0"/>
        </c:dLbls>
        <c:axId val="118715136"/>
        <c:axId val="118717440"/>
      </c:scatterChart>
      <c:valAx>
        <c:axId val="118715136"/>
        <c:scaling>
          <c:orientation val="minMax"/>
          <c:min val="9"/>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18717440"/>
        <c:crosses val="autoZero"/>
        <c:crossBetween val="midCat"/>
      </c:valAx>
      <c:valAx>
        <c:axId val="11871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Angle of repose, degree</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187151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9185-EC78-4616-9410-40A84C85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15</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282</cp:revision>
  <dcterms:created xsi:type="dcterms:W3CDTF">2025-12-08T05:55:00Z</dcterms:created>
  <dcterms:modified xsi:type="dcterms:W3CDTF">2025-12-23T04:11:00Z</dcterms:modified>
</cp:coreProperties>
</file>