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F3A" w:rsidRPr="00A56F3A" w:rsidRDefault="00A56F3A" w:rsidP="00A56F3A">
      <w:pPr>
        <w:pBdr>
          <w:bottom w:val="single" w:sz="4" w:space="1" w:color="auto"/>
        </w:pBdr>
        <w:jc w:val="center"/>
        <w:rPr>
          <w:rFonts w:ascii="Times New Roman" w:hAnsi="Times New Roman" w:cs="Times New Roman"/>
          <w:b/>
          <w:bCs/>
          <w:i/>
          <w:iCs/>
          <w:u w:val="single"/>
          <w:lang w:val="en-US"/>
        </w:rPr>
      </w:pPr>
      <w:bookmarkStart w:id="0" w:name="_GoBack"/>
      <w:bookmarkEnd w:id="0"/>
      <w:r w:rsidRPr="00A56F3A">
        <w:rPr>
          <w:rFonts w:ascii="Times New Roman" w:hAnsi="Times New Roman" w:cs="Times New Roman"/>
          <w:b/>
          <w:bCs/>
          <w:i/>
          <w:iCs/>
          <w:u w:val="single"/>
          <w:lang w:val="en-US"/>
        </w:rPr>
        <w:t>Original Research Article</w:t>
      </w:r>
    </w:p>
    <w:p w:rsidR="00342156" w:rsidRPr="009C45D0" w:rsidRDefault="00342156" w:rsidP="00C544E6">
      <w:pPr>
        <w:pBdr>
          <w:bottom w:val="single" w:sz="4" w:space="1" w:color="auto"/>
        </w:pBdr>
        <w:jc w:val="center"/>
        <w:rPr>
          <w:rFonts w:ascii="Times New Roman" w:hAnsi="Times New Roman" w:cs="Times New Roman"/>
          <w:b/>
          <w:bCs/>
          <w:lang w:val="en-US"/>
        </w:rPr>
      </w:pPr>
      <w:r w:rsidRPr="009C45D0">
        <w:rPr>
          <w:rFonts w:ascii="Times New Roman" w:hAnsi="Times New Roman" w:cs="Times New Roman"/>
          <w:b/>
          <w:bCs/>
          <w:lang w:val="en-US"/>
        </w:rPr>
        <w:t xml:space="preserve">STUDIES ON GENETIC DIVERSITY </w:t>
      </w:r>
      <w:r w:rsidR="009C45D0" w:rsidRPr="009C45D0">
        <w:rPr>
          <w:rFonts w:ascii="Times New Roman" w:hAnsi="Times New Roman" w:cs="Times New Roman"/>
          <w:b/>
          <w:bCs/>
          <w:lang w:val="en-US"/>
        </w:rPr>
        <w:t xml:space="preserve">FOR YIELD AND YIELD </w:t>
      </w:r>
      <w:r w:rsidR="00B54C4D">
        <w:rPr>
          <w:rFonts w:ascii="Times New Roman" w:hAnsi="Times New Roman" w:cs="Times New Roman"/>
          <w:b/>
          <w:bCs/>
          <w:lang w:val="en-US"/>
        </w:rPr>
        <w:t>AT</w:t>
      </w:r>
      <w:r w:rsidR="00791011">
        <w:rPr>
          <w:rFonts w:ascii="Times New Roman" w:hAnsi="Times New Roman" w:cs="Times New Roman"/>
          <w:b/>
          <w:bCs/>
          <w:lang w:val="en-US"/>
        </w:rPr>
        <w:t>TRIBUTING</w:t>
      </w:r>
      <w:r w:rsidR="009C45D0" w:rsidRPr="009C45D0">
        <w:rPr>
          <w:rFonts w:ascii="Times New Roman" w:hAnsi="Times New Roman" w:cs="Times New Roman"/>
          <w:b/>
          <w:bCs/>
          <w:lang w:val="en-US"/>
        </w:rPr>
        <w:t xml:space="preserve"> TRAITS IN </w:t>
      </w:r>
      <w:r w:rsidR="00234D49">
        <w:rPr>
          <w:rFonts w:ascii="Times New Roman" w:hAnsi="Times New Roman" w:cs="Times New Roman"/>
          <w:b/>
          <w:bCs/>
          <w:lang w:val="en-US"/>
        </w:rPr>
        <w:t>ADV</w:t>
      </w:r>
      <w:r w:rsidR="00C40C57">
        <w:rPr>
          <w:rFonts w:ascii="Times New Roman" w:hAnsi="Times New Roman" w:cs="Times New Roman"/>
          <w:b/>
          <w:bCs/>
          <w:lang w:val="en-US"/>
        </w:rPr>
        <w:t xml:space="preserve">ANCED LINES OF </w:t>
      </w:r>
      <w:r w:rsidR="009C45D0" w:rsidRPr="009C45D0">
        <w:rPr>
          <w:rFonts w:ascii="Times New Roman" w:hAnsi="Times New Roman" w:cs="Times New Roman"/>
          <w:b/>
          <w:bCs/>
          <w:lang w:val="en-US"/>
        </w:rPr>
        <w:t>RICE (</w:t>
      </w:r>
      <w:r w:rsidR="009C45D0" w:rsidRPr="009C45D0">
        <w:rPr>
          <w:rFonts w:ascii="Times New Roman" w:hAnsi="Times New Roman" w:cs="Times New Roman"/>
          <w:b/>
          <w:bCs/>
          <w:i/>
          <w:iCs/>
          <w:lang w:val="en-US"/>
        </w:rPr>
        <w:t>Oryza sativa</w:t>
      </w:r>
      <w:r w:rsidR="009C45D0" w:rsidRPr="009C45D0">
        <w:rPr>
          <w:rFonts w:ascii="Times New Roman" w:hAnsi="Times New Roman" w:cs="Times New Roman"/>
          <w:b/>
          <w:bCs/>
          <w:lang w:val="en-US"/>
        </w:rPr>
        <w:t xml:space="preserve"> L.)</w:t>
      </w:r>
    </w:p>
    <w:p w:rsidR="00342156" w:rsidRDefault="00342156" w:rsidP="00342156">
      <w:pPr>
        <w:pBdr>
          <w:bottom w:val="single" w:sz="4" w:space="1" w:color="auto"/>
        </w:pBdr>
        <w:rPr>
          <w:rFonts w:ascii="Times New Roman" w:hAnsi="Times New Roman" w:cs="Times New Roman"/>
        </w:rPr>
      </w:pPr>
    </w:p>
    <w:p w:rsidR="00B5457A" w:rsidRPr="009C45D0" w:rsidRDefault="00B5457A" w:rsidP="00342156">
      <w:pPr>
        <w:pBdr>
          <w:bottom w:val="single" w:sz="4" w:space="1" w:color="auto"/>
        </w:pBdr>
        <w:rPr>
          <w:rFonts w:ascii="Times New Roman" w:hAnsi="Times New Roman" w:cs="Times New Roman"/>
        </w:rPr>
      </w:pPr>
    </w:p>
    <w:p w:rsidR="00342156" w:rsidRPr="009C45D0" w:rsidRDefault="00342156" w:rsidP="00342156">
      <w:pPr>
        <w:rPr>
          <w:rFonts w:ascii="Times New Roman" w:hAnsi="Times New Roman" w:cs="Times New Roman"/>
          <w:b/>
          <w:bCs/>
        </w:rPr>
      </w:pPr>
      <w:r w:rsidRPr="009C45D0">
        <w:rPr>
          <w:rFonts w:ascii="Times New Roman" w:hAnsi="Times New Roman" w:cs="Times New Roman"/>
          <w:b/>
          <w:bCs/>
        </w:rPr>
        <w:t>ABSTRACT</w:t>
      </w:r>
    </w:p>
    <w:p w:rsidR="009C45D0" w:rsidRPr="009C45D0" w:rsidRDefault="00234D49" w:rsidP="009E2BD5">
      <w:pPr>
        <w:pBdr>
          <w:bottom w:val="single" w:sz="4" w:space="1" w:color="auto"/>
        </w:pBdr>
        <w:spacing w:line="240" w:lineRule="auto"/>
        <w:jc w:val="both"/>
        <w:rPr>
          <w:rFonts w:ascii="Times New Roman" w:hAnsi="Times New Roman" w:cs="Times New Roman"/>
        </w:rPr>
      </w:pPr>
      <w:r>
        <w:rPr>
          <w:rFonts w:ascii="Times New Roman" w:hAnsi="Times New Roman" w:cs="Times New Roman"/>
        </w:rPr>
        <w:t>I</w:t>
      </w:r>
      <w:r w:rsidRPr="009C45D0">
        <w:rPr>
          <w:rFonts w:ascii="Times New Roman" w:hAnsi="Times New Roman" w:cs="Times New Roman"/>
        </w:rPr>
        <w:t>nvestigation was conducted to study</w:t>
      </w:r>
      <w:r>
        <w:rPr>
          <w:rFonts w:ascii="Times New Roman" w:hAnsi="Times New Roman" w:cs="Times New Roman"/>
        </w:rPr>
        <w:t xml:space="preserve"> </w:t>
      </w:r>
      <w:r w:rsidRPr="009C45D0">
        <w:rPr>
          <w:rFonts w:ascii="Times New Roman" w:hAnsi="Times New Roman" w:cs="Times New Roman"/>
        </w:rPr>
        <w:t>genetic diversity among the 48 rice genotypes</w:t>
      </w:r>
      <w:r>
        <w:rPr>
          <w:rFonts w:ascii="Times New Roman" w:hAnsi="Times New Roman" w:cs="Times New Roman"/>
        </w:rPr>
        <w:t xml:space="preserve"> for eight yield </w:t>
      </w:r>
      <w:r w:rsidR="004B650D">
        <w:rPr>
          <w:rFonts w:ascii="Times New Roman" w:hAnsi="Times New Roman" w:cs="Times New Roman"/>
        </w:rPr>
        <w:t xml:space="preserve">and yield </w:t>
      </w:r>
      <w:r>
        <w:rPr>
          <w:rFonts w:ascii="Times New Roman" w:hAnsi="Times New Roman" w:cs="Times New Roman"/>
        </w:rPr>
        <w:t>related traits</w:t>
      </w:r>
      <w:r w:rsidRPr="009C45D0">
        <w:rPr>
          <w:rFonts w:ascii="Times New Roman" w:hAnsi="Times New Roman" w:cs="Times New Roman"/>
        </w:rPr>
        <w:t xml:space="preserve"> using </w:t>
      </w:r>
      <w:proofErr w:type="spellStart"/>
      <w:r w:rsidRPr="009C45D0">
        <w:rPr>
          <w:rFonts w:ascii="Times New Roman" w:hAnsi="Times New Roman" w:cs="Times New Roman"/>
        </w:rPr>
        <w:t>Mahalanobis</w:t>
      </w:r>
      <w:proofErr w:type="spellEnd"/>
      <w:r w:rsidRPr="009C45D0">
        <w:rPr>
          <w:rFonts w:ascii="Times New Roman" w:hAnsi="Times New Roman" w:cs="Times New Roman"/>
        </w:rPr>
        <w:t xml:space="preserve"> D</w:t>
      </w:r>
      <w:r w:rsidRPr="009C45D0">
        <w:rPr>
          <w:rFonts w:ascii="Times New Roman" w:hAnsi="Times New Roman" w:cs="Times New Roman"/>
          <w:vertAlign w:val="superscript"/>
        </w:rPr>
        <w:t>2</w:t>
      </w:r>
      <w:r>
        <w:rPr>
          <w:rFonts w:ascii="Times New Roman" w:hAnsi="Times New Roman" w:cs="Times New Roman"/>
          <w:vertAlign w:val="superscript"/>
        </w:rPr>
        <w:t xml:space="preserve"> </w:t>
      </w:r>
      <w:r w:rsidRPr="009C45D0">
        <w:rPr>
          <w:rFonts w:ascii="Times New Roman" w:hAnsi="Times New Roman" w:cs="Times New Roman"/>
        </w:rPr>
        <w:t>analysis.</w:t>
      </w:r>
      <w:r>
        <w:rPr>
          <w:rFonts w:ascii="Times New Roman" w:hAnsi="Times New Roman" w:cs="Times New Roman"/>
        </w:rPr>
        <w:t xml:space="preserve"> </w:t>
      </w:r>
      <w:r w:rsidRPr="009C45D0">
        <w:rPr>
          <w:rFonts w:ascii="Times New Roman" w:hAnsi="Times New Roman" w:cs="Times New Roman"/>
        </w:rPr>
        <w:t xml:space="preserve">The experimental materials were evaluated during </w:t>
      </w:r>
      <w:r w:rsidRPr="00895859">
        <w:rPr>
          <w:rFonts w:ascii="Times New Roman" w:hAnsi="Times New Roman" w:cs="Times New Roman"/>
          <w:i/>
          <w:iCs/>
        </w:rPr>
        <w:t>kharif</w:t>
      </w:r>
      <w:r>
        <w:rPr>
          <w:rFonts w:ascii="Times New Roman" w:hAnsi="Times New Roman" w:cs="Times New Roman"/>
        </w:rPr>
        <w:t xml:space="preserve"> </w:t>
      </w:r>
      <w:r w:rsidRPr="009C45D0">
        <w:rPr>
          <w:rFonts w:ascii="Times New Roman" w:hAnsi="Times New Roman" w:cs="Times New Roman"/>
        </w:rPr>
        <w:t xml:space="preserve">2024 at Regional Agricultural Research Station, </w:t>
      </w:r>
      <w:proofErr w:type="spellStart"/>
      <w:r w:rsidRPr="009C45D0">
        <w:rPr>
          <w:rFonts w:ascii="Times New Roman" w:hAnsi="Times New Roman" w:cs="Times New Roman"/>
        </w:rPr>
        <w:t>Maruteru</w:t>
      </w:r>
      <w:proofErr w:type="spellEnd"/>
      <w:r w:rsidRPr="009C45D0">
        <w:rPr>
          <w:rFonts w:ascii="Times New Roman" w:hAnsi="Times New Roman" w:cs="Times New Roman"/>
        </w:rPr>
        <w:t xml:space="preserve">. </w:t>
      </w:r>
      <w:r w:rsidR="00B22181">
        <w:rPr>
          <w:rFonts w:ascii="Times New Roman" w:hAnsi="Times New Roman" w:cs="Times New Roman"/>
        </w:rPr>
        <w:t>Univariate analysis of variance revealed significant differences for the eight characters under study.</w:t>
      </w:r>
      <w:r w:rsidR="00B22181" w:rsidRPr="009C45D0">
        <w:rPr>
          <w:rFonts w:ascii="Times New Roman" w:hAnsi="Times New Roman" w:cs="Times New Roman"/>
        </w:rPr>
        <w:t xml:space="preserve"> </w:t>
      </w:r>
      <w:r w:rsidRPr="009C45D0">
        <w:rPr>
          <w:rFonts w:ascii="Times New Roman" w:hAnsi="Times New Roman" w:cs="Times New Roman"/>
        </w:rPr>
        <w:t xml:space="preserve">The 48 </w:t>
      </w:r>
      <w:r w:rsidR="00B22181">
        <w:rPr>
          <w:rFonts w:ascii="Times New Roman" w:hAnsi="Times New Roman" w:cs="Times New Roman"/>
        </w:rPr>
        <w:t xml:space="preserve">advanced lines of </w:t>
      </w:r>
      <w:r w:rsidRPr="009C45D0">
        <w:rPr>
          <w:rFonts w:ascii="Times New Roman" w:hAnsi="Times New Roman" w:cs="Times New Roman"/>
        </w:rPr>
        <w:t xml:space="preserve">rice </w:t>
      </w:r>
      <w:r>
        <w:rPr>
          <w:rFonts w:ascii="Times New Roman" w:hAnsi="Times New Roman" w:cs="Times New Roman"/>
        </w:rPr>
        <w:t xml:space="preserve">were </w:t>
      </w:r>
      <w:r w:rsidRPr="009C45D0">
        <w:rPr>
          <w:rFonts w:ascii="Times New Roman" w:hAnsi="Times New Roman" w:cs="Times New Roman"/>
        </w:rPr>
        <w:t xml:space="preserve">grouped into 9 Clusters using </w:t>
      </w:r>
      <w:proofErr w:type="spellStart"/>
      <w:r w:rsidRPr="009C45D0">
        <w:rPr>
          <w:rFonts w:ascii="Times New Roman" w:hAnsi="Times New Roman" w:cs="Times New Roman"/>
        </w:rPr>
        <w:t>Tocher’s</w:t>
      </w:r>
      <w:proofErr w:type="spellEnd"/>
      <w:r w:rsidRPr="009C45D0">
        <w:rPr>
          <w:rFonts w:ascii="Times New Roman" w:hAnsi="Times New Roman" w:cs="Times New Roman"/>
        </w:rPr>
        <w:t xml:space="preserve"> method. </w:t>
      </w:r>
      <w:r>
        <w:rPr>
          <w:rFonts w:ascii="Times New Roman" w:hAnsi="Times New Roman" w:cs="Times New Roman"/>
        </w:rPr>
        <w:t xml:space="preserve">Cluster I contained the most genotypes (28) </w:t>
      </w:r>
      <w:r w:rsidRPr="00F96394">
        <w:rPr>
          <w:rFonts w:ascii="Times New Roman" w:hAnsi="Times New Roman" w:cs="Times New Roman"/>
        </w:rPr>
        <w:t>and cluster</w:t>
      </w:r>
      <w:r>
        <w:rPr>
          <w:rFonts w:ascii="Times New Roman" w:hAnsi="Times New Roman" w:cs="Times New Roman"/>
        </w:rPr>
        <w:t>s</w:t>
      </w:r>
      <w:r w:rsidRPr="00F96394">
        <w:rPr>
          <w:rFonts w:ascii="Times New Roman" w:hAnsi="Times New Roman" w:cs="Times New Roman"/>
        </w:rPr>
        <w:t xml:space="preserve"> VIII and IX </w:t>
      </w:r>
      <w:r>
        <w:rPr>
          <w:rFonts w:ascii="Times New Roman" w:hAnsi="Times New Roman" w:cs="Times New Roman"/>
        </w:rPr>
        <w:t>were singleton clusters</w:t>
      </w:r>
      <w:r w:rsidRPr="00F96394">
        <w:rPr>
          <w:rFonts w:ascii="Times New Roman" w:hAnsi="Times New Roman" w:cs="Times New Roman"/>
        </w:rPr>
        <w:t>.</w:t>
      </w:r>
      <w:r w:rsidRPr="00F96394">
        <w:rPr>
          <w:rFonts w:ascii="Times New Roman" w:eastAsia="Times New Roman" w:hAnsi="Times New Roman" w:cs="Times New Roman"/>
          <w:kern w:val="0"/>
          <w:lang w:eastAsia="en-IN"/>
        </w:rPr>
        <w:t xml:space="preserve"> </w:t>
      </w:r>
      <w:r w:rsidRPr="009C45D0">
        <w:rPr>
          <w:rFonts w:ascii="Times New Roman" w:eastAsia="Times New Roman" w:hAnsi="Times New Roman" w:cs="Times New Roman"/>
          <w:color w:val="000000"/>
          <w:kern w:val="0"/>
          <w:lang w:eastAsia="en-IN"/>
        </w:rPr>
        <w:t>The maximum inter-cluster distanc</w:t>
      </w:r>
      <w:r>
        <w:rPr>
          <w:rFonts w:ascii="Times New Roman" w:eastAsia="Times New Roman" w:hAnsi="Times New Roman" w:cs="Times New Roman"/>
          <w:color w:val="000000"/>
          <w:kern w:val="0"/>
          <w:lang w:eastAsia="en-IN"/>
        </w:rPr>
        <w:t>e was observed between Cluster V</w:t>
      </w:r>
      <w:r w:rsidRPr="009C45D0">
        <w:rPr>
          <w:rFonts w:ascii="Times New Roman" w:eastAsia="Times New Roman" w:hAnsi="Times New Roman" w:cs="Times New Roman"/>
          <w:color w:val="000000"/>
          <w:kern w:val="0"/>
          <w:lang w:eastAsia="en-IN"/>
        </w:rPr>
        <w:t xml:space="preserve"> and </w:t>
      </w:r>
      <w:proofErr w:type="spellStart"/>
      <w:r w:rsidRPr="009C45D0">
        <w:rPr>
          <w:rFonts w:ascii="Times New Roman" w:eastAsia="Times New Roman" w:hAnsi="Times New Roman" w:cs="Times New Roman"/>
          <w:color w:val="000000"/>
          <w:kern w:val="0"/>
          <w:lang w:eastAsia="en-IN"/>
        </w:rPr>
        <w:t>Ⅶ</w:t>
      </w:r>
      <w:r>
        <w:rPr>
          <w:rFonts w:ascii="Times New Roman" w:eastAsia="Times New Roman" w:hAnsi="Times New Roman" w:cs="Times New Roman"/>
          <w:color w:val="000000"/>
          <w:kern w:val="0"/>
          <w:lang w:eastAsia="en-IN"/>
        </w:rPr>
        <w:t>I</w:t>
      </w:r>
      <w:proofErr w:type="spellEnd"/>
      <w:r w:rsidRPr="009C45D0">
        <w:rPr>
          <w:rFonts w:ascii="Times New Roman" w:eastAsia="Times New Roman" w:hAnsi="Times New Roman" w:cs="Times New Roman"/>
          <w:color w:val="000000"/>
          <w:kern w:val="0"/>
          <w:lang w:eastAsia="en-IN"/>
        </w:rPr>
        <w:t xml:space="preserve"> (</w:t>
      </w:r>
      <w:r>
        <w:rPr>
          <w:rFonts w:ascii="Times New Roman" w:eastAsia="Times New Roman" w:hAnsi="Times New Roman" w:cs="Times New Roman"/>
          <w:color w:val="000000"/>
          <w:kern w:val="0"/>
          <w:lang w:eastAsia="en-IN"/>
        </w:rPr>
        <w:t>20.1805</w:t>
      </w:r>
      <w:r w:rsidRPr="009C45D0">
        <w:rPr>
          <w:rFonts w:ascii="Times New Roman" w:eastAsia="Times New Roman" w:hAnsi="Times New Roman" w:cs="Times New Roman"/>
          <w:color w:val="000000"/>
          <w:kern w:val="0"/>
          <w:lang w:eastAsia="en-IN"/>
        </w:rPr>
        <w:t>). Selection of genotypes from these Clusters may serve as potential donors for future hybridization programme to develop r</w:t>
      </w:r>
      <w:r w:rsidR="00B22181">
        <w:rPr>
          <w:rFonts w:ascii="Times New Roman" w:eastAsia="Times New Roman" w:hAnsi="Times New Roman" w:cs="Times New Roman"/>
          <w:color w:val="000000"/>
          <w:kern w:val="0"/>
          <w:lang w:eastAsia="en-IN"/>
        </w:rPr>
        <w:t>ecombinants with high yield and</w:t>
      </w:r>
      <w:r w:rsidRPr="009C45D0">
        <w:rPr>
          <w:rFonts w:ascii="Times New Roman" w:eastAsia="Times New Roman" w:hAnsi="Times New Roman" w:cs="Times New Roman"/>
          <w:color w:val="000000"/>
          <w:kern w:val="0"/>
          <w:lang w:eastAsia="en-IN"/>
        </w:rPr>
        <w:t xml:space="preserve"> desirable traits. </w:t>
      </w:r>
      <w:r>
        <w:rPr>
          <w:rFonts w:ascii="Times New Roman" w:eastAsia="Times New Roman" w:hAnsi="Times New Roman" w:cs="Times New Roman"/>
          <w:color w:val="000000"/>
          <w:kern w:val="0"/>
          <w:lang w:eastAsia="en-IN"/>
        </w:rPr>
        <w:t>Highest mean for test weight and grain yield /plant was reported in Cluster IV and highest mean for no. of ear bearing tillers/m</w:t>
      </w:r>
      <w:r w:rsidRPr="00161C75">
        <w:rPr>
          <w:rFonts w:ascii="Times New Roman" w:eastAsia="Times New Roman" w:hAnsi="Times New Roman" w:cs="Times New Roman"/>
          <w:color w:val="000000"/>
          <w:kern w:val="0"/>
          <w:vertAlign w:val="superscript"/>
          <w:lang w:eastAsia="en-IN"/>
        </w:rPr>
        <w:t>2</w:t>
      </w:r>
      <w:r>
        <w:rPr>
          <w:rFonts w:ascii="Times New Roman" w:eastAsia="Times New Roman" w:hAnsi="Times New Roman" w:cs="Times New Roman"/>
          <w:color w:val="000000"/>
          <w:kern w:val="0"/>
          <w:lang w:eastAsia="en-IN"/>
        </w:rPr>
        <w:t xml:space="preserve"> and number of filled grains/panicle was reported in cluster V. The traits, n</w:t>
      </w:r>
      <w:r w:rsidR="009C45D0" w:rsidRPr="009C45D0">
        <w:rPr>
          <w:rFonts w:ascii="Times New Roman" w:eastAsia="Times New Roman" w:hAnsi="Times New Roman" w:cs="Times New Roman"/>
          <w:color w:val="000000"/>
          <w:kern w:val="0"/>
          <w:lang w:eastAsia="en-IN"/>
        </w:rPr>
        <w:t>umber of filled grain</w:t>
      </w:r>
      <w:r w:rsidR="00C96634">
        <w:rPr>
          <w:rFonts w:ascii="Times New Roman" w:eastAsia="Times New Roman" w:hAnsi="Times New Roman" w:cs="Times New Roman"/>
          <w:color w:val="000000"/>
          <w:kern w:val="0"/>
          <w:lang w:eastAsia="en-IN"/>
        </w:rPr>
        <w:t>s</w:t>
      </w:r>
      <w:r w:rsidR="009C45D0" w:rsidRPr="009C45D0">
        <w:rPr>
          <w:rFonts w:ascii="Times New Roman" w:eastAsia="Times New Roman" w:hAnsi="Times New Roman" w:cs="Times New Roman"/>
          <w:color w:val="000000"/>
          <w:kern w:val="0"/>
          <w:lang w:eastAsia="en-IN"/>
        </w:rPr>
        <w:t xml:space="preserve">/panicle (36.31%) contributed maximum to the genetic </w:t>
      </w:r>
      <w:r w:rsidR="00C544E6" w:rsidRPr="009C45D0">
        <w:rPr>
          <w:rFonts w:ascii="Times New Roman" w:eastAsia="Times New Roman" w:hAnsi="Times New Roman" w:cs="Times New Roman"/>
          <w:color w:val="000000"/>
          <w:kern w:val="0"/>
          <w:lang w:eastAsia="en-IN"/>
        </w:rPr>
        <w:t xml:space="preserve">divergence </w:t>
      </w:r>
      <w:r w:rsidR="00C544E6">
        <w:rPr>
          <w:rFonts w:ascii="Times New Roman" w:eastAsia="Times New Roman" w:hAnsi="Times New Roman" w:cs="Times New Roman"/>
          <w:color w:val="000000"/>
          <w:kern w:val="0"/>
          <w:lang w:eastAsia="en-IN"/>
        </w:rPr>
        <w:t>and</w:t>
      </w:r>
      <w:r w:rsidR="00F96394">
        <w:rPr>
          <w:rFonts w:ascii="Times New Roman" w:eastAsia="Times New Roman" w:hAnsi="Times New Roman" w:cs="Times New Roman"/>
          <w:color w:val="000000"/>
          <w:kern w:val="0"/>
          <w:lang w:eastAsia="en-IN"/>
        </w:rPr>
        <w:t xml:space="preserve"> minimum by the panicle length (0.41%).</w:t>
      </w:r>
    </w:p>
    <w:p w:rsidR="009C45D0" w:rsidRPr="009C45D0" w:rsidRDefault="009C45D0" w:rsidP="007D626E">
      <w:pPr>
        <w:ind w:left="1276" w:hanging="1276"/>
        <w:rPr>
          <w:rFonts w:ascii="Times New Roman" w:hAnsi="Times New Roman" w:cs="Times New Roman"/>
          <w:i/>
          <w:iCs/>
        </w:rPr>
      </w:pPr>
      <w:r w:rsidRPr="009C45D0">
        <w:rPr>
          <w:rFonts w:ascii="Times New Roman" w:hAnsi="Times New Roman" w:cs="Times New Roman"/>
        </w:rPr>
        <w:t xml:space="preserve"> </w:t>
      </w:r>
      <w:r w:rsidR="00CC0679" w:rsidRPr="009C45D0">
        <w:rPr>
          <w:rFonts w:ascii="Times New Roman" w:hAnsi="Times New Roman" w:cs="Times New Roman"/>
        </w:rPr>
        <w:t xml:space="preserve"> </w:t>
      </w:r>
      <w:r w:rsidRPr="009C45D0">
        <w:rPr>
          <w:rFonts w:ascii="Times New Roman" w:hAnsi="Times New Roman" w:cs="Times New Roman"/>
        </w:rPr>
        <w:t xml:space="preserve">Key words: </w:t>
      </w:r>
      <w:r w:rsidR="007D626E">
        <w:rPr>
          <w:rFonts w:ascii="Times New Roman" w:hAnsi="Times New Roman" w:cs="Times New Roman"/>
        </w:rPr>
        <w:t xml:space="preserve">Rice, </w:t>
      </w:r>
      <w:r w:rsidRPr="009C45D0">
        <w:rPr>
          <w:rFonts w:ascii="Times New Roman" w:hAnsi="Times New Roman" w:cs="Times New Roman"/>
          <w:i/>
          <w:iCs/>
        </w:rPr>
        <w:t xml:space="preserve">Genetic diversity, </w:t>
      </w:r>
      <w:r w:rsidR="007D626E">
        <w:rPr>
          <w:rFonts w:ascii="Times New Roman" w:hAnsi="Times New Roman" w:cs="Times New Roman"/>
          <w:i/>
          <w:iCs/>
        </w:rPr>
        <w:t xml:space="preserve">Intra-cluster and </w:t>
      </w:r>
      <w:r w:rsidRPr="009C45D0">
        <w:rPr>
          <w:rFonts w:ascii="Times New Roman" w:hAnsi="Times New Roman" w:cs="Times New Roman"/>
          <w:i/>
          <w:iCs/>
        </w:rPr>
        <w:t>Inter-</w:t>
      </w:r>
      <w:r w:rsidR="007D626E" w:rsidRPr="009C45D0">
        <w:rPr>
          <w:rFonts w:ascii="Times New Roman" w:hAnsi="Times New Roman" w:cs="Times New Roman"/>
          <w:i/>
          <w:iCs/>
        </w:rPr>
        <w:t>cluster</w:t>
      </w:r>
      <w:r w:rsidR="007D626E">
        <w:rPr>
          <w:rFonts w:ascii="Times New Roman" w:hAnsi="Times New Roman" w:cs="Times New Roman"/>
          <w:i/>
          <w:iCs/>
        </w:rPr>
        <w:t xml:space="preserve"> </w:t>
      </w:r>
      <w:proofErr w:type="gramStart"/>
      <w:r w:rsidR="007D626E">
        <w:rPr>
          <w:rFonts w:ascii="Times New Roman" w:hAnsi="Times New Roman" w:cs="Times New Roman"/>
          <w:i/>
          <w:iCs/>
        </w:rPr>
        <w:t xml:space="preserve">distances,   </w:t>
      </w:r>
      <w:proofErr w:type="spellStart"/>
      <w:proofErr w:type="gramEnd"/>
      <w:r w:rsidR="007D626E" w:rsidRPr="009C45D0">
        <w:rPr>
          <w:rFonts w:ascii="Times New Roman" w:hAnsi="Times New Roman" w:cs="Times New Roman"/>
        </w:rPr>
        <w:t>Mahalanobis</w:t>
      </w:r>
      <w:proofErr w:type="spellEnd"/>
      <w:r w:rsidR="007D626E" w:rsidRPr="009C45D0">
        <w:rPr>
          <w:rFonts w:ascii="Times New Roman" w:hAnsi="Times New Roman" w:cs="Times New Roman"/>
        </w:rPr>
        <w:t xml:space="preserve"> D</w:t>
      </w:r>
      <w:r w:rsidR="007D626E" w:rsidRPr="009C45D0">
        <w:rPr>
          <w:rFonts w:ascii="Times New Roman" w:hAnsi="Times New Roman" w:cs="Times New Roman"/>
          <w:vertAlign w:val="superscript"/>
        </w:rPr>
        <w:t>2</w:t>
      </w:r>
      <w:r w:rsidR="007D626E">
        <w:rPr>
          <w:rFonts w:ascii="Times New Roman" w:hAnsi="Times New Roman" w:cs="Times New Roman"/>
          <w:vertAlign w:val="superscript"/>
        </w:rPr>
        <w:t xml:space="preserve"> </w:t>
      </w:r>
      <w:r w:rsidR="007D626E" w:rsidRPr="009C45D0">
        <w:rPr>
          <w:rFonts w:ascii="Times New Roman" w:hAnsi="Times New Roman" w:cs="Times New Roman"/>
        </w:rPr>
        <w:t>analysis</w:t>
      </w:r>
      <w:r w:rsidR="007D626E">
        <w:rPr>
          <w:rFonts w:ascii="Times New Roman" w:hAnsi="Times New Roman" w:cs="Times New Roman"/>
          <w:i/>
          <w:iCs/>
        </w:rPr>
        <w:t xml:space="preserve"> </w:t>
      </w:r>
      <w:r w:rsidR="007D626E" w:rsidRPr="009C45D0">
        <w:rPr>
          <w:rFonts w:ascii="Times New Roman" w:hAnsi="Times New Roman" w:cs="Times New Roman"/>
          <w:i/>
          <w:iCs/>
        </w:rPr>
        <w:t>and</w:t>
      </w:r>
      <w:r w:rsidRPr="009C45D0">
        <w:rPr>
          <w:rFonts w:ascii="Times New Roman" w:hAnsi="Times New Roman" w:cs="Times New Roman"/>
          <w:i/>
          <w:iCs/>
        </w:rPr>
        <w:t xml:space="preserve"> </w:t>
      </w:r>
      <w:r w:rsidR="007D626E">
        <w:rPr>
          <w:rFonts w:ascii="Times New Roman" w:hAnsi="Times New Roman" w:cs="Times New Roman"/>
          <w:i/>
          <w:iCs/>
        </w:rPr>
        <w:t xml:space="preserve"> </w:t>
      </w:r>
      <w:proofErr w:type="spellStart"/>
      <w:r w:rsidRPr="009C45D0">
        <w:rPr>
          <w:rFonts w:ascii="Times New Roman" w:hAnsi="Times New Roman" w:cs="Times New Roman"/>
          <w:i/>
          <w:iCs/>
        </w:rPr>
        <w:t>Tocher’s</w:t>
      </w:r>
      <w:proofErr w:type="spellEnd"/>
      <w:r w:rsidRPr="009C45D0">
        <w:rPr>
          <w:rFonts w:ascii="Times New Roman" w:hAnsi="Times New Roman" w:cs="Times New Roman"/>
          <w:i/>
          <w:iCs/>
        </w:rPr>
        <w:t xml:space="preserve"> method</w:t>
      </w:r>
    </w:p>
    <w:p w:rsidR="00342156" w:rsidRPr="009C45D0" w:rsidRDefault="009C45D0" w:rsidP="00342156">
      <w:pPr>
        <w:rPr>
          <w:rFonts w:ascii="Times New Roman" w:hAnsi="Times New Roman" w:cs="Times New Roman"/>
          <w:b/>
          <w:bCs/>
        </w:rPr>
      </w:pPr>
      <w:r w:rsidRPr="009C45D0">
        <w:rPr>
          <w:rFonts w:ascii="Times New Roman" w:hAnsi="Times New Roman" w:cs="Times New Roman"/>
          <w:b/>
          <w:bCs/>
        </w:rPr>
        <w:t>INTRODUCTION</w:t>
      </w:r>
    </w:p>
    <w:p w:rsidR="009C45D0" w:rsidRPr="009C45D0" w:rsidRDefault="009C45D0" w:rsidP="00066FE7">
      <w:pPr>
        <w:pStyle w:val="Default"/>
        <w:spacing w:line="360" w:lineRule="auto"/>
        <w:jc w:val="both"/>
      </w:pPr>
      <w:r w:rsidRPr="009C45D0">
        <w:t xml:space="preserve">Rice is a self-pollinated, short day, monocotyledonous angiosperm belonging to the genus </w:t>
      </w:r>
      <w:r w:rsidRPr="009C45D0">
        <w:rPr>
          <w:i/>
          <w:iCs/>
        </w:rPr>
        <w:t>Oryza</w:t>
      </w:r>
      <w:r w:rsidR="009C7483">
        <w:t xml:space="preserve"> of the family </w:t>
      </w:r>
      <w:proofErr w:type="spellStart"/>
      <w:r w:rsidR="009C7483" w:rsidRPr="009C7483">
        <w:rPr>
          <w:i/>
          <w:iCs/>
        </w:rPr>
        <w:t>P</w:t>
      </w:r>
      <w:r w:rsidRPr="009C7483">
        <w:rPr>
          <w:i/>
          <w:iCs/>
        </w:rPr>
        <w:t>oaceae</w:t>
      </w:r>
      <w:proofErr w:type="spellEnd"/>
      <w:r w:rsidRPr="009C45D0">
        <w:t xml:space="preserve">. </w:t>
      </w:r>
      <w:r w:rsidR="00E31E46" w:rsidRPr="00E31E46">
        <w:t>It is the staple food for 65% of the global population and forms the cheapest source of food energy and protein</w:t>
      </w:r>
      <w:r w:rsidR="00E31E46">
        <w:t xml:space="preserve"> and</w:t>
      </w:r>
      <w:r w:rsidR="00E31E46" w:rsidRPr="00E31E46">
        <w:t xml:space="preserve"> plays a crucial role in global food security.</w:t>
      </w:r>
      <w:r w:rsidR="00E31E46" w:rsidRPr="00E31E46">
        <w:rPr>
          <w:sz w:val="20"/>
          <w:szCs w:val="20"/>
        </w:rPr>
        <w:t xml:space="preserve"> </w:t>
      </w:r>
      <w:r w:rsidRPr="009C45D0">
        <w:t>In India it is occupying a significant portion of cultivated land and supporting millions of farmers (Gupta, 2024). Globally rice production reached 495.78 million tons in recent years, with the projections of 525 million tons by 2050 (</w:t>
      </w:r>
      <w:proofErr w:type="spellStart"/>
      <w:r w:rsidRPr="009C45D0">
        <w:t>Salihi</w:t>
      </w:r>
      <w:proofErr w:type="spellEnd"/>
      <w:r w:rsidRPr="009C45D0">
        <w:t xml:space="preserve"> </w:t>
      </w:r>
      <w:r w:rsidRPr="009C45D0">
        <w:rPr>
          <w:i/>
          <w:iCs/>
        </w:rPr>
        <w:t>et al.,</w:t>
      </w:r>
      <w:r w:rsidRPr="009C45D0">
        <w:t xml:space="preserve"> 2024). In India Rice was cultivated in 51million ha with 147 million tons production and 4.32 tons productivity du</w:t>
      </w:r>
      <w:r w:rsidR="00347557">
        <w:t>ring 2024-25. (USDA,</w:t>
      </w:r>
      <w:r w:rsidRPr="009C45D0">
        <w:t xml:space="preserve"> 2024). In order to achieve the global projections, there </w:t>
      </w:r>
      <w:r w:rsidR="006D5962" w:rsidRPr="009C45D0">
        <w:t>is a</w:t>
      </w:r>
      <w:r w:rsidRPr="009C45D0">
        <w:t xml:space="preserve"> </w:t>
      </w:r>
      <w:r w:rsidR="006D5962" w:rsidRPr="009C45D0">
        <w:t>dire need</w:t>
      </w:r>
      <w:r w:rsidRPr="009C45D0">
        <w:t xml:space="preserve"> to develop the high yielding varieties coupled with resistance to major pest and diseases.</w:t>
      </w:r>
    </w:p>
    <w:p w:rsidR="009C45D0" w:rsidRPr="00112D0B" w:rsidRDefault="00B22181" w:rsidP="00066FE7">
      <w:pPr>
        <w:spacing w:line="360" w:lineRule="auto"/>
        <w:ind w:firstLine="426"/>
        <w:jc w:val="both"/>
        <w:rPr>
          <w:rFonts w:ascii="Times New Roman" w:hAnsi="Times New Roman" w:cs="Times New Roman"/>
          <w:color w:val="FF0000"/>
        </w:rPr>
      </w:pPr>
      <w:r>
        <w:rPr>
          <w:rFonts w:ascii="Times New Roman" w:hAnsi="Times New Roman" w:cs="Times New Roman"/>
        </w:rPr>
        <w:t xml:space="preserve">In the present scenario the productivity of rice has reached a plateau. </w:t>
      </w:r>
      <w:r w:rsidR="009C45D0" w:rsidRPr="009C45D0">
        <w:rPr>
          <w:rFonts w:ascii="Times New Roman" w:hAnsi="Times New Roman" w:cs="Times New Roman"/>
        </w:rPr>
        <w:t>Breeding for high yields and resilience to biotic and environmental stress is the main objective and crucial phase in the breeding program in order to avoid major barriers to the production of rice worldwide (</w:t>
      </w:r>
      <w:r w:rsidR="00C16DB6" w:rsidRPr="009C45D0">
        <w:rPr>
          <w:rFonts w:ascii="Times New Roman" w:hAnsi="Times New Roman" w:cs="Times New Roman"/>
        </w:rPr>
        <w:t xml:space="preserve">Mohamed </w:t>
      </w:r>
      <w:r w:rsidR="00C16DB6" w:rsidRPr="009C45D0">
        <w:rPr>
          <w:rFonts w:ascii="Times New Roman" w:hAnsi="Times New Roman" w:cs="Times New Roman"/>
          <w:i/>
          <w:iCs/>
        </w:rPr>
        <w:t>et al</w:t>
      </w:r>
      <w:r w:rsidR="00C16DB6" w:rsidRPr="009C45D0">
        <w:rPr>
          <w:rFonts w:ascii="Times New Roman" w:hAnsi="Times New Roman" w:cs="Times New Roman"/>
        </w:rPr>
        <w:t xml:space="preserve">., 2019; </w:t>
      </w:r>
      <w:proofErr w:type="spellStart"/>
      <w:r w:rsidR="00C16DB6" w:rsidRPr="009C45D0">
        <w:rPr>
          <w:rFonts w:ascii="Times New Roman" w:hAnsi="Times New Roman" w:cs="Times New Roman"/>
        </w:rPr>
        <w:t>Ashry</w:t>
      </w:r>
      <w:proofErr w:type="spellEnd"/>
      <w:r w:rsidR="00C16DB6" w:rsidRPr="009C45D0">
        <w:rPr>
          <w:rFonts w:ascii="Times New Roman" w:hAnsi="Times New Roman" w:cs="Times New Roman"/>
        </w:rPr>
        <w:t xml:space="preserve"> </w:t>
      </w:r>
      <w:r w:rsidR="00C16DB6" w:rsidRPr="009C45D0">
        <w:rPr>
          <w:rFonts w:ascii="Times New Roman" w:hAnsi="Times New Roman" w:cs="Times New Roman"/>
          <w:i/>
          <w:iCs/>
        </w:rPr>
        <w:t>et al</w:t>
      </w:r>
      <w:r w:rsidR="00C16DB6" w:rsidRPr="009C45D0">
        <w:rPr>
          <w:rFonts w:ascii="Times New Roman" w:hAnsi="Times New Roman" w:cs="Times New Roman"/>
        </w:rPr>
        <w:t xml:space="preserve">., 2018 and </w:t>
      </w:r>
      <w:proofErr w:type="spellStart"/>
      <w:r w:rsidR="009C45D0" w:rsidRPr="009C45D0">
        <w:rPr>
          <w:rFonts w:ascii="Times New Roman" w:hAnsi="Times New Roman" w:cs="Times New Roman"/>
        </w:rPr>
        <w:t>Gaballah</w:t>
      </w:r>
      <w:proofErr w:type="spellEnd"/>
      <w:r w:rsidR="009C45D0" w:rsidRPr="009C45D0">
        <w:rPr>
          <w:rFonts w:ascii="Times New Roman" w:hAnsi="Times New Roman" w:cs="Times New Roman"/>
        </w:rPr>
        <w:t xml:space="preserve"> </w:t>
      </w:r>
      <w:r w:rsidR="009C45D0" w:rsidRPr="009C45D0">
        <w:rPr>
          <w:rFonts w:ascii="Times New Roman" w:hAnsi="Times New Roman" w:cs="Times New Roman"/>
          <w:i/>
          <w:iCs/>
        </w:rPr>
        <w:t>et al.,</w:t>
      </w:r>
      <w:r w:rsidR="009C45D0" w:rsidRPr="009C45D0">
        <w:rPr>
          <w:rFonts w:ascii="Times New Roman" w:hAnsi="Times New Roman" w:cs="Times New Roman"/>
        </w:rPr>
        <w:t xml:space="preserve"> 2022).To improve </w:t>
      </w:r>
      <w:r w:rsidR="009C45D0" w:rsidRPr="009C45D0">
        <w:rPr>
          <w:rFonts w:ascii="Times New Roman" w:hAnsi="Times New Roman" w:cs="Times New Roman"/>
        </w:rPr>
        <w:lastRenderedPageBreak/>
        <w:t xml:space="preserve">the agronomic features, it will be helpful to investigate the genetic background and diversity of each variety (Sabri </w:t>
      </w:r>
      <w:r w:rsidR="009C45D0" w:rsidRPr="009C45D0">
        <w:rPr>
          <w:rFonts w:ascii="Times New Roman" w:hAnsi="Times New Roman" w:cs="Times New Roman"/>
          <w:i/>
          <w:iCs/>
        </w:rPr>
        <w:t>et al</w:t>
      </w:r>
      <w:r w:rsidR="009C45D0" w:rsidRPr="009C45D0">
        <w:rPr>
          <w:rFonts w:ascii="Times New Roman" w:hAnsi="Times New Roman" w:cs="Times New Roman"/>
        </w:rPr>
        <w:t xml:space="preserve">., 2020 and Zhong </w:t>
      </w:r>
      <w:r w:rsidR="009C45D0" w:rsidRPr="009C45D0">
        <w:rPr>
          <w:rFonts w:ascii="Times New Roman" w:hAnsi="Times New Roman" w:cs="Times New Roman"/>
          <w:i/>
          <w:iCs/>
        </w:rPr>
        <w:t>et al.,</w:t>
      </w:r>
      <w:r w:rsidR="009C45D0" w:rsidRPr="009C45D0">
        <w:rPr>
          <w:rFonts w:ascii="Times New Roman" w:hAnsi="Times New Roman" w:cs="Times New Roman"/>
        </w:rPr>
        <w:t xml:space="preserve"> 2021). </w:t>
      </w:r>
      <w:r>
        <w:rPr>
          <w:rFonts w:ascii="Times New Roman" w:hAnsi="Times New Roman" w:cs="Times New Roman"/>
        </w:rPr>
        <w:t>G</w:t>
      </w:r>
      <w:r w:rsidRPr="009C45D0">
        <w:rPr>
          <w:rFonts w:ascii="Times New Roman" w:hAnsi="Times New Roman" w:cs="Times New Roman"/>
        </w:rPr>
        <w:t xml:space="preserve">enetic diversity studies are essential for breeding and improvement projects </w:t>
      </w:r>
      <w:r>
        <w:rPr>
          <w:rFonts w:ascii="Times New Roman" w:hAnsi="Times New Roman" w:cs="Times New Roman"/>
        </w:rPr>
        <w:t>b</w:t>
      </w:r>
      <w:r w:rsidR="009C45D0" w:rsidRPr="009C45D0">
        <w:rPr>
          <w:rFonts w:ascii="Times New Roman" w:hAnsi="Times New Roman" w:cs="Times New Roman"/>
        </w:rPr>
        <w:t>ecause they ensure the proper use of germplasm resources and a successful breeding system for the promotion of closely related crop species, (Al-</w:t>
      </w:r>
      <w:proofErr w:type="spellStart"/>
      <w:r w:rsidR="009C45D0" w:rsidRPr="009C45D0">
        <w:rPr>
          <w:rFonts w:ascii="Times New Roman" w:hAnsi="Times New Roman" w:cs="Times New Roman"/>
        </w:rPr>
        <w:t>Daej</w:t>
      </w:r>
      <w:proofErr w:type="spellEnd"/>
      <w:r w:rsidR="009C45D0" w:rsidRPr="009C45D0">
        <w:rPr>
          <w:rFonts w:ascii="Times New Roman" w:hAnsi="Times New Roman" w:cs="Times New Roman"/>
        </w:rPr>
        <w:t xml:space="preserve"> </w:t>
      </w:r>
      <w:r w:rsidR="009C45D0" w:rsidRPr="009C45D0">
        <w:rPr>
          <w:rFonts w:ascii="Times New Roman" w:hAnsi="Times New Roman" w:cs="Times New Roman"/>
          <w:i/>
          <w:iCs/>
        </w:rPr>
        <w:t>et al</w:t>
      </w:r>
      <w:r w:rsidR="009C45D0" w:rsidRPr="009C45D0">
        <w:rPr>
          <w:rFonts w:ascii="Times New Roman" w:hAnsi="Times New Roman" w:cs="Times New Roman"/>
        </w:rPr>
        <w:t xml:space="preserve">., 2022). </w:t>
      </w:r>
      <w:r w:rsidR="00E31E46">
        <w:rPr>
          <w:rFonts w:ascii="Times New Roman" w:hAnsi="Times New Roman" w:cs="Times New Roman"/>
        </w:rPr>
        <w:t xml:space="preserve"> </w:t>
      </w:r>
      <w:r w:rsidR="00A63D55">
        <w:rPr>
          <w:rFonts w:ascii="Times New Roman" w:hAnsi="Times New Roman" w:cs="Times New Roman"/>
        </w:rPr>
        <w:t>M</w:t>
      </w:r>
      <w:r w:rsidR="009C45D0" w:rsidRPr="009C45D0">
        <w:rPr>
          <w:rFonts w:ascii="Times New Roman" w:hAnsi="Times New Roman" w:cs="Times New Roman"/>
        </w:rPr>
        <w:t xml:space="preserve">ultivariate statistical analyses </w:t>
      </w:r>
      <w:r w:rsidR="00A63D55">
        <w:rPr>
          <w:rFonts w:ascii="Times New Roman" w:hAnsi="Times New Roman" w:cs="Times New Roman"/>
        </w:rPr>
        <w:t>like</w:t>
      </w:r>
      <w:r w:rsidR="009C45D0" w:rsidRPr="009C45D0">
        <w:rPr>
          <w:rFonts w:ascii="Times New Roman" w:hAnsi="Times New Roman" w:cs="Times New Roman"/>
        </w:rPr>
        <w:t xml:space="preserve"> </w:t>
      </w:r>
      <w:proofErr w:type="spellStart"/>
      <w:r w:rsidR="009C45D0" w:rsidRPr="009C45D0">
        <w:rPr>
          <w:rFonts w:ascii="Times New Roman" w:hAnsi="Times New Roman" w:cs="Times New Roman"/>
        </w:rPr>
        <w:t>Mahalanobis's</w:t>
      </w:r>
      <w:proofErr w:type="spellEnd"/>
      <w:r w:rsidR="009C45D0" w:rsidRPr="009C45D0">
        <w:rPr>
          <w:rFonts w:ascii="Times New Roman" w:hAnsi="Times New Roman" w:cs="Times New Roman"/>
        </w:rPr>
        <w:t xml:space="preserve"> (1936) D</w:t>
      </w:r>
      <w:r w:rsidR="009C45D0" w:rsidRPr="009C45D0">
        <w:rPr>
          <w:rFonts w:ascii="Times New Roman" w:hAnsi="Times New Roman" w:cs="Times New Roman"/>
          <w:vertAlign w:val="superscript"/>
        </w:rPr>
        <w:t>2</w:t>
      </w:r>
      <w:r w:rsidR="009C45D0" w:rsidRPr="009C45D0">
        <w:rPr>
          <w:rFonts w:ascii="Times New Roman" w:hAnsi="Times New Roman" w:cs="Times New Roman"/>
        </w:rPr>
        <w:t xml:space="preserve"> statistic</w:t>
      </w:r>
      <w:r w:rsidR="00A63D55">
        <w:rPr>
          <w:rFonts w:ascii="Times New Roman" w:hAnsi="Times New Roman" w:cs="Times New Roman"/>
        </w:rPr>
        <w:t xml:space="preserve"> provides a useful tool for measuring the</w:t>
      </w:r>
      <w:r w:rsidR="009C45D0" w:rsidRPr="009C45D0">
        <w:rPr>
          <w:rFonts w:ascii="Times New Roman" w:hAnsi="Times New Roman" w:cs="Times New Roman"/>
        </w:rPr>
        <w:t xml:space="preserve"> genetic diver</w:t>
      </w:r>
      <w:r w:rsidR="00A63D55">
        <w:rPr>
          <w:rFonts w:ascii="Times New Roman" w:hAnsi="Times New Roman" w:cs="Times New Roman"/>
        </w:rPr>
        <w:t>sity of different genotypes for their utilisation in crop breeding programmes aimed at the development of high yielding varieties.</w:t>
      </w:r>
      <w:r w:rsidR="009C45D0" w:rsidRPr="009C45D0">
        <w:rPr>
          <w:rFonts w:ascii="Times New Roman" w:hAnsi="Times New Roman" w:cs="Times New Roman"/>
        </w:rPr>
        <w:t xml:space="preserve"> </w:t>
      </w:r>
    </w:p>
    <w:p w:rsidR="009C45D0" w:rsidRPr="009C45D0" w:rsidRDefault="009C45D0" w:rsidP="009C45D0">
      <w:pPr>
        <w:jc w:val="both"/>
        <w:rPr>
          <w:rFonts w:ascii="Times New Roman" w:hAnsi="Times New Roman" w:cs="Times New Roman"/>
          <w:b/>
          <w:bCs/>
        </w:rPr>
      </w:pPr>
      <w:r w:rsidRPr="009C45D0">
        <w:rPr>
          <w:rFonts w:ascii="Times New Roman" w:hAnsi="Times New Roman" w:cs="Times New Roman"/>
          <w:b/>
          <w:bCs/>
        </w:rPr>
        <w:t>MATERIALS AND METHODS</w:t>
      </w:r>
    </w:p>
    <w:p w:rsidR="009C45D0" w:rsidRPr="009C45D0" w:rsidRDefault="009C45D0" w:rsidP="00A728D1">
      <w:pPr>
        <w:spacing w:line="360" w:lineRule="auto"/>
        <w:ind w:firstLine="720"/>
        <w:jc w:val="both"/>
        <w:rPr>
          <w:rFonts w:ascii="Times New Roman" w:hAnsi="Times New Roman" w:cs="Times New Roman"/>
        </w:rPr>
      </w:pPr>
      <w:r w:rsidRPr="009C45D0">
        <w:rPr>
          <w:rFonts w:ascii="Times New Roman" w:hAnsi="Times New Roman" w:cs="Times New Roman"/>
        </w:rPr>
        <w:t xml:space="preserve">The experiment was conducted at Regional Agricultural Research Station </w:t>
      </w:r>
      <w:proofErr w:type="spellStart"/>
      <w:r w:rsidRPr="009C45D0">
        <w:rPr>
          <w:rFonts w:ascii="Times New Roman" w:hAnsi="Times New Roman" w:cs="Times New Roman"/>
        </w:rPr>
        <w:t>Ma</w:t>
      </w:r>
      <w:r w:rsidR="00E66335">
        <w:rPr>
          <w:rFonts w:ascii="Times New Roman" w:hAnsi="Times New Roman" w:cs="Times New Roman"/>
        </w:rPr>
        <w:t>ruteru</w:t>
      </w:r>
      <w:proofErr w:type="spellEnd"/>
      <w:r w:rsidR="00E66335">
        <w:rPr>
          <w:rFonts w:ascii="Times New Roman" w:hAnsi="Times New Roman" w:cs="Times New Roman"/>
        </w:rPr>
        <w:t>, West Godavari (Dist.), Andhra Pradesh.</w:t>
      </w:r>
      <w:r w:rsidRPr="009C45D0">
        <w:rPr>
          <w:rFonts w:ascii="Times New Roman" w:hAnsi="Times New Roman" w:cs="Times New Roman"/>
        </w:rPr>
        <w:t xml:space="preserve"> The</w:t>
      </w:r>
      <w:r w:rsidRPr="009C45D0">
        <w:rPr>
          <w:rFonts w:ascii="Times New Roman" w:hAnsi="Times New Roman" w:cs="Times New Roman"/>
          <w:spacing w:val="1"/>
        </w:rPr>
        <w:t xml:space="preserve"> </w:t>
      </w:r>
      <w:r w:rsidRPr="009C45D0">
        <w:rPr>
          <w:rFonts w:ascii="Times New Roman" w:hAnsi="Times New Roman" w:cs="Times New Roman"/>
        </w:rPr>
        <w:t>experimental</w:t>
      </w:r>
      <w:r w:rsidRPr="009C45D0">
        <w:rPr>
          <w:rFonts w:ascii="Times New Roman" w:hAnsi="Times New Roman" w:cs="Times New Roman"/>
          <w:spacing w:val="1"/>
        </w:rPr>
        <w:t xml:space="preserve"> </w:t>
      </w:r>
      <w:r w:rsidRPr="009C45D0">
        <w:rPr>
          <w:rFonts w:ascii="Times New Roman" w:hAnsi="Times New Roman" w:cs="Times New Roman"/>
        </w:rPr>
        <w:t>material</w:t>
      </w:r>
      <w:r w:rsidRPr="009C45D0">
        <w:rPr>
          <w:rFonts w:ascii="Times New Roman" w:hAnsi="Times New Roman" w:cs="Times New Roman"/>
          <w:spacing w:val="1"/>
        </w:rPr>
        <w:t xml:space="preserve"> </w:t>
      </w:r>
      <w:r w:rsidRPr="009C45D0">
        <w:rPr>
          <w:rFonts w:ascii="Times New Roman" w:hAnsi="Times New Roman" w:cs="Times New Roman"/>
        </w:rPr>
        <w:t>for</w:t>
      </w:r>
      <w:r w:rsidRPr="009C45D0">
        <w:rPr>
          <w:rFonts w:ascii="Times New Roman" w:hAnsi="Times New Roman" w:cs="Times New Roman"/>
          <w:spacing w:val="1"/>
        </w:rPr>
        <w:t xml:space="preserve"> </w:t>
      </w:r>
      <w:r w:rsidRPr="009C45D0">
        <w:rPr>
          <w:rFonts w:ascii="Times New Roman" w:hAnsi="Times New Roman" w:cs="Times New Roman"/>
        </w:rPr>
        <w:t>this</w:t>
      </w:r>
      <w:r w:rsidRPr="009C45D0">
        <w:rPr>
          <w:rFonts w:ascii="Times New Roman" w:hAnsi="Times New Roman" w:cs="Times New Roman"/>
          <w:spacing w:val="1"/>
        </w:rPr>
        <w:t xml:space="preserve"> </w:t>
      </w:r>
      <w:r w:rsidRPr="009C45D0">
        <w:rPr>
          <w:rFonts w:ascii="Times New Roman" w:hAnsi="Times New Roman" w:cs="Times New Roman"/>
        </w:rPr>
        <w:t>investigation</w:t>
      </w:r>
      <w:r w:rsidRPr="009C45D0">
        <w:rPr>
          <w:rFonts w:ascii="Times New Roman" w:hAnsi="Times New Roman" w:cs="Times New Roman"/>
          <w:spacing w:val="1"/>
        </w:rPr>
        <w:t xml:space="preserve"> </w:t>
      </w:r>
      <w:r w:rsidRPr="009C45D0">
        <w:rPr>
          <w:rFonts w:ascii="Times New Roman" w:hAnsi="Times New Roman" w:cs="Times New Roman"/>
        </w:rPr>
        <w:t>included</w:t>
      </w:r>
      <w:r w:rsidRPr="009C45D0">
        <w:rPr>
          <w:rFonts w:ascii="Times New Roman" w:hAnsi="Times New Roman" w:cs="Times New Roman"/>
          <w:spacing w:val="1"/>
        </w:rPr>
        <w:t xml:space="preserve"> </w:t>
      </w:r>
      <w:r w:rsidRPr="009C45D0">
        <w:rPr>
          <w:rFonts w:ascii="Times New Roman" w:hAnsi="Times New Roman" w:cs="Times New Roman"/>
        </w:rPr>
        <w:t xml:space="preserve">48 </w:t>
      </w:r>
      <w:r w:rsidR="00E66335">
        <w:rPr>
          <w:rFonts w:ascii="Times New Roman" w:hAnsi="Times New Roman" w:cs="Times New Roman"/>
        </w:rPr>
        <w:t xml:space="preserve">advanced breeding lines of </w:t>
      </w:r>
      <w:r w:rsidRPr="009C45D0">
        <w:rPr>
          <w:rFonts w:ascii="Times New Roman" w:hAnsi="Times New Roman" w:cs="Times New Roman"/>
        </w:rPr>
        <w:t>rice</w:t>
      </w:r>
      <w:r w:rsidRPr="009C45D0">
        <w:rPr>
          <w:rFonts w:ascii="Times New Roman" w:hAnsi="Times New Roman" w:cs="Times New Roman"/>
          <w:spacing w:val="1"/>
        </w:rPr>
        <w:t xml:space="preserve"> </w:t>
      </w:r>
      <w:r w:rsidR="00A10ABF">
        <w:rPr>
          <w:rFonts w:ascii="Times New Roman" w:hAnsi="Times New Roman" w:cs="Times New Roman"/>
          <w:spacing w:val="1"/>
        </w:rPr>
        <w:t xml:space="preserve">and their details are presented in </w:t>
      </w:r>
      <w:r w:rsidR="00DE71E7">
        <w:rPr>
          <w:rFonts w:ascii="Times New Roman" w:hAnsi="Times New Roman" w:cs="Times New Roman"/>
        </w:rPr>
        <w:t>Table 1</w:t>
      </w:r>
      <w:r w:rsidR="00112D0B">
        <w:rPr>
          <w:rFonts w:ascii="Times New Roman" w:hAnsi="Times New Roman" w:cs="Times New Roman"/>
        </w:rPr>
        <w:t xml:space="preserve">. </w:t>
      </w:r>
      <w:r w:rsidRPr="009C45D0">
        <w:rPr>
          <w:rFonts w:ascii="Times New Roman" w:hAnsi="Times New Roman" w:cs="Times New Roman"/>
        </w:rPr>
        <w:t>Twenty-five-days-old</w:t>
      </w:r>
      <w:r w:rsidRPr="009C45D0">
        <w:rPr>
          <w:rFonts w:ascii="Times New Roman" w:hAnsi="Times New Roman" w:cs="Times New Roman"/>
          <w:spacing w:val="1"/>
        </w:rPr>
        <w:t xml:space="preserve"> </w:t>
      </w:r>
      <w:r w:rsidRPr="009C45D0">
        <w:rPr>
          <w:rFonts w:ascii="Times New Roman" w:hAnsi="Times New Roman" w:cs="Times New Roman"/>
        </w:rPr>
        <w:t>seedlings</w:t>
      </w:r>
      <w:r w:rsidRPr="009C45D0">
        <w:rPr>
          <w:rFonts w:ascii="Times New Roman" w:hAnsi="Times New Roman" w:cs="Times New Roman"/>
          <w:spacing w:val="1"/>
        </w:rPr>
        <w:t xml:space="preserve"> </w:t>
      </w:r>
      <w:r w:rsidRPr="009C45D0">
        <w:rPr>
          <w:rFonts w:ascii="Times New Roman" w:hAnsi="Times New Roman" w:cs="Times New Roman"/>
        </w:rPr>
        <w:t>of</w:t>
      </w:r>
      <w:r w:rsidRPr="009C45D0">
        <w:rPr>
          <w:rFonts w:ascii="Times New Roman" w:hAnsi="Times New Roman" w:cs="Times New Roman"/>
          <w:spacing w:val="1"/>
        </w:rPr>
        <w:t xml:space="preserve"> </w:t>
      </w:r>
      <w:r w:rsidRPr="009C45D0">
        <w:rPr>
          <w:rFonts w:ascii="Times New Roman" w:hAnsi="Times New Roman" w:cs="Times New Roman"/>
        </w:rPr>
        <w:t>the</w:t>
      </w:r>
      <w:r w:rsidRPr="009C45D0">
        <w:rPr>
          <w:rFonts w:ascii="Times New Roman" w:hAnsi="Times New Roman" w:cs="Times New Roman"/>
          <w:spacing w:val="-57"/>
        </w:rPr>
        <w:t xml:space="preserve"> </w:t>
      </w:r>
      <w:r w:rsidRPr="009C45D0">
        <w:rPr>
          <w:rFonts w:ascii="Times New Roman" w:hAnsi="Times New Roman" w:cs="Times New Roman"/>
        </w:rPr>
        <w:t>genotypes</w:t>
      </w:r>
      <w:r w:rsidRPr="009C45D0">
        <w:rPr>
          <w:rFonts w:ascii="Times New Roman" w:hAnsi="Times New Roman" w:cs="Times New Roman"/>
          <w:spacing w:val="1"/>
        </w:rPr>
        <w:t xml:space="preserve"> </w:t>
      </w:r>
      <w:r w:rsidRPr="009C45D0">
        <w:rPr>
          <w:rFonts w:ascii="Times New Roman" w:hAnsi="Times New Roman" w:cs="Times New Roman"/>
        </w:rPr>
        <w:t>were</w:t>
      </w:r>
      <w:r w:rsidRPr="009C45D0">
        <w:rPr>
          <w:rFonts w:ascii="Times New Roman" w:hAnsi="Times New Roman" w:cs="Times New Roman"/>
          <w:spacing w:val="1"/>
        </w:rPr>
        <w:t xml:space="preserve"> </w:t>
      </w:r>
      <w:r w:rsidRPr="009C45D0">
        <w:rPr>
          <w:rFonts w:ascii="Times New Roman" w:hAnsi="Times New Roman" w:cs="Times New Roman"/>
        </w:rPr>
        <w:t>transplanted</w:t>
      </w:r>
      <w:r w:rsidRPr="009C45D0">
        <w:rPr>
          <w:rFonts w:ascii="Times New Roman" w:hAnsi="Times New Roman" w:cs="Times New Roman"/>
          <w:spacing w:val="1"/>
        </w:rPr>
        <w:t xml:space="preserve"> </w:t>
      </w:r>
      <w:r w:rsidRPr="009C45D0">
        <w:rPr>
          <w:rFonts w:ascii="Times New Roman" w:hAnsi="Times New Roman" w:cs="Times New Roman"/>
        </w:rPr>
        <w:t>in</w:t>
      </w:r>
      <w:r w:rsidRPr="009C45D0">
        <w:rPr>
          <w:rFonts w:ascii="Times New Roman" w:hAnsi="Times New Roman" w:cs="Times New Roman"/>
          <w:spacing w:val="1"/>
        </w:rPr>
        <w:t xml:space="preserve"> </w:t>
      </w:r>
      <w:r w:rsidRPr="009C45D0">
        <w:rPr>
          <w:rFonts w:ascii="Times New Roman" w:hAnsi="Times New Roman" w:cs="Times New Roman"/>
        </w:rPr>
        <w:t>Alpha</w:t>
      </w:r>
      <w:r w:rsidRPr="009C45D0">
        <w:rPr>
          <w:rFonts w:ascii="Times New Roman" w:hAnsi="Times New Roman" w:cs="Times New Roman"/>
          <w:spacing w:val="1"/>
        </w:rPr>
        <w:t xml:space="preserve"> </w:t>
      </w:r>
      <w:r w:rsidRPr="009C45D0">
        <w:rPr>
          <w:rFonts w:ascii="Times New Roman" w:hAnsi="Times New Roman" w:cs="Times New Roman"/>
        </w:rPr>
        <w:t>Lattice</w:t>
      </w:r>
      <w:r w:rsidRPr="009C45D0">
        <w:rPr>
          <w:rFonts w:ascii="Times New Roman" w:hAnsi="Times New Roman" w:cs="Times New Roman"/>
          <w:spacing w:val="-13"/>
        </w:rPr>
        <w:t xml:space="preserve"> </w:t>
      </w:r>
      <w:r w:rsidRPr="009C45D0">
        <w:rPr>
          <w:rFonts w:ascii="Times New Roman" w:hAnsi="Times New Roman" w:cs="Times New Roman"/>
        </w:rPr>
        <w:t>Design</w:t>
      </w:r>
      <w:r w:rsidRPr="009C45D0">
        <w:rPr>
          <w:rFonts w:ascii="Times New Roman" w:hAnsi="Times New Roman" w:cs="Times New Roman"/>
          <w:spacing w:val="-10"/>
        </w:rPr>
        <w:t xml:space="preserve"> </w:t>
      </w:r>
      <w:r w:rsidRPr="009C45D0">
        <w:rPr>
          <w:rFonts w:ascii="Times New Roman" w:hAnsi="Times New Roman" w:cs="Times New Roman"/>
        </w:rPr>
        <w:t>in</w:t>
      </w:r>
      <w:r w:rsidRPr="009C45D0">
        <w:rPr>
          <w:rFonts w:ascii="Times New Roman" w:hAnsi="Times New Roman" w:cs="Times New Roman"/>
          <w:spacing w:val="-8"/>
        </w:rPr>
        <w:t xml:space="preserve"> </w:t>
      </w:r>
      <w:r w:rsidRPr="009C45D0">
        <w:rPr>
          <w:rFonts w:ascii="Times New Roman" w:hAnsi="Times New Roman" w:cs="Times New Roman"/>
        </w:rPr>
        <w:t>two</w:t>
      </w:r>
      <w:r w:rsidRPr="009C45D0">
        <w:rPr>
          <w:rFonts w:ascii="Times New Roman" w:hAnsi="Times New Roman" w:cs="Times New Roman"/>
          <w:spacing w:val="-9"/>
        </w:rPr>
        <w:t xml:space="preserve"> </w:t>
      </w:r>
      <w:r w:rsidRPr="009C45D0">
        <w:rPr>
          <w:rFonts w:ascii="Times New Roman" w:hAnsi="Times New Roman" w:cs="Times New Roman"/>
        </w:rPr>
        <w:t>replications</w:t>
      </w:r>
      <w:r w:rsidRPr="009C45D0">
        <w:rPr>
          <w:rFonts w:ascii="Times New Roman" w:hAnsi="Times New Roman" w:cs="Times New Roman"/>
          <w:spacing w:val="-8"/>
        </w:rPr>
        <w:t xml:space="preserve"> </w:t>
      </w:r>
      <w:r w:rsidRPr="009C45D0">
        <w:rPr>
          <w:rFonts w:ascii="Times New Roman" w:hAnsi="Times New Roman" w:cs="Times New Roman"/>
        </w:rPr>
        <w:t>by</w:t>
      </w:r>
      <w:r w:rsidRPr="009C45D0">
        <w:rPr>
          <w:rFonts w:ascii="Times New Roman" w:hAnsi="Times New Roman" w:cs="Times New Roman"/>
          <w:spacing w:val="-6"/>
        </w:rPr>
        <w:t xml:space="preserve"> </w:t>
      </w:r>
      <w:r w:rsidRPr="009C45D0">
        <w:rPr>
          <w:rFonts w:ascii="Times New Roman" w:hAnsi="Times New Roman" w:cs="Times New Roman"/>
        </w:rPr>
        <w:t>adopting</w:t>
      </w:r>
      <w:r w:rsidRPr="009C45D0">
        <w:rPr>
          <w:rFonts w:ascii="Times New Roman" w:hAnsi="Times New Roman" w:cs="Times New Roman"/>
          <w:spacing w:val="-9"/>
        </w:rPr>
        <w:t xml:space="preserve"> </w:t>
      </w:r>
      <w:r w:rsidRPr="009C45D0">
        <w:rPr>
          <w:rFonts w:ascii="Times New Roman" w:hAnsi="Times New Roman" w:cs="Times New Roman"/>
        </w:rPr>
        <w:t>a</w:t>
      </w:r>
      <w:r w:rsidRPr="009C45D0">
        <w:rPr>
          <w:rFonts w:ascii="Times New Roman" w:hAnsi="Times New Roman" w:cs="Times New Roman"/>
          <w:spacing w:val="-10"/>
        </w:rPr>
        <w:t xml:space="preserve"> </w:t>
      </w:r>
      <w:r w:rsidRPr="009C45D0">
        <w:rPr>
          <w:rFonts w:ascii="Times New Roman" w:hAnsi="Times New Roman" w:cs="Times New Roman"/>
        </w:rPr>
        <w:t>spacing</w:t>
      </w:r>
      <w:r w:rsidRPr="009C45D0">
        <w:rPr>
          <w:rFonts w:ascii="Times New Roman" w:hAnsi="Times New Roman" w:cs="Times New Roman"/>
          <w:spacing w:val="-8"/>
        </w:rPr>
        <w:t xml:space="preserve"> </w:t>
      </w:r>
      <w:r w:rsidRPr="009C45D0">
        <w:rPr>
          <w:rFonts w:ascii="Times New Roman" w:hAnsi="Times New Roman" w:cs="Times New Roman"/>
        </w:rPr>
        <w:t xml:space="preserve">of </w:t>
      </w:r>
      <w:r w:rsidRPr="009C45D0">
        <w:rPr>
          <w:rFonts w:ascii="Times New Roman" w:hAnsi="Times New Roman" w:cs="Times New Roman"/>
          <w:spacing w:val="-58"/>
        </w:rPr>
        <w:t xml:space="preserve">          </w:t>
      </w:r>
      <w:r w:rsidRPr="009C45D0">
        <w:rPr>
          <w:rFonts w:ascii="Times New Roman" w:hAnsi="Times New Roman" w:cs="Times New Roman"/>
        </w:rPr>
        <w:t>20 × 15 cm between and within the rows.</w:t>
      </w:r>
      <w:r w:rsidRPr="009C45D0">
        <w:rPr>
          <w:rFonts w:ascii="Times New Roman" w:hAnsi="Times New Roman" w:cs="Times New Roman"/>
          <w:spacing w:val="1"/>
        </w:rPr>
        <w:t xml:space="preserve"> </w:t>
      </w:r>
      <w:r w:rsidRPr="009C45D0">
        <w:rPr>
          <w:rFonts w:ascii="Times New Roman" w:hAnsi="Times New Roman" w:cs="Times New Roman"/>
        </w:rPr>
        <w:t>All</w:t>
      </w:r>
      <w:r w:rsidRPr="009C45D0">
        <w:rPr>
          <w:rFonts w:ascii="Times New Roman" w:hAnsi="Times New Roman" w:cs="Times New Roman"/>
          <w:spacing w:val="-9"/>
        </w:rPr>
        <w:t xml:space="preserve"> </w:t>
      </w:r>
      <w:r w:rsidRPr="009C45D0">
        <w:rPr>
          <w:rFonts w:ascii="Times New Roman" w:hAnsi="Times New Roman" w:cs="Times New Roman"/>
        </w:rPr>
        <w:t>the</w:t>
      </w:r>
      <w:r w:rsidRPr="009C45D0">
        <w:rPr>
          <w:rFonts w:ascii="Times New Roman" w:hAnsi="Times New Roman" w:cs="Times New Roman"/>
          <w:spacing w:val="-9"/>
        </w:rPr>
        <w:t xml:space="preserve"> </w:t>
      </w:r>
      <w:r w:rsidRPr="009C45D0">
        <w:rPr>
          <w:rFonts w:ascii="Times New Roman" w:hAnsi="Times New Roman" w:cs="Times New Roman"/>
        </w:rPr>
        <w:t>recommended</w:t>
      </w:r>
      <w:r w:rsidRPr="009C45D0">
        <w:rPr>
          <w:rFonts w:ascii="Times New Roman" w:hAnsi="Times New Roman" w:cs="Times New Roman"/>
          <w:spacing w:val="-9"/>
        </w:rPr>
        <w:t xml:space="preserve"> </w:t>
      </w:r>
      <w:r w:rsidRPr="009C45D0">
        <w:rPr>
          <w:rFonts w:ascii="Times New Roman" w:hAnsi="Times New Roman" w:cs="Times New Roman"/>
        </w:rPr>
        <w:t>packages</w:t>
      </w:r>
      <w:r w:rsidRPr="009C45D0">
        <w:rPr>
          <w:rFonts w:ascii="Times New Roman" w:hAnsi="Times New Roman" w:cs="Times New Roman"/>
          <w:spacing w:val="-10"/>
        </w:rPr>
        <w:t xml:space="preserve"> </w:t>
      </w:r>
      <w:r w:rsidRPr="009C45D0">
        <w:rPr>
          <w:rFonts w:ascii="Times New Roman" w:hAnsi="Times New Roman" w:cs="Times New Roman"/>
        </w:rPr>
        <w:t>of</w:t>
      </w:r>
      <w:r w:rsidRPr="009C45D0">
        <w:rPr>
          <w:rFonts w:ascii="Times New Roman" w:hAnsi="Times New Roman" w:cs="Times New Roman"/>
          <w:spacing w:val="-7"/>
        </w:rPr>
        <w:t xml:space="preserve"> </w:t>
      </w:r>
      <w:r w:rsidRPr="009C45D0">
        <w:rPr>
          <w:rFonts w:ascii="Times New Roman" w:hAnsi="Times New Roman" w:cs="Times New Roman"/>
        </w:rPr>
        <w:t>practices</w:t>
      </w:r>
      <w:r w:rsidR="00086D85">
        <w:rPr>
          <w:rFonts w:ascii="Times New Roman" w:hAnsi="Times New Roman" w:cs="Times New Roman"/>
        </w:rPr>
        <w:t xml:space="preserve"> </w:t>
      </w:r>
      <w:r w:rsidRPr="009C45D0">
        <w:rPr>
          <w:rFonts w:ascii="Times New Roman" w:hAnsi="Times New Roman" w:cs="Times New Roman"/>
          <w:spacing w:val="-58"/>
        </w:rPr>
        <w:t xml:space="preserve"> </w:t>
      </w:r>
      <w:r w:rsidR="00112D0B">
        <w:rPr>
          <w:rFonts w:ascii="Times New Roman" w:hAnsi="Times New Roman" w:cs="Times New Roman"/>
          <w:spacing w:val="-58"/>
        </w:rPr>
        <w:t xml:space="preserve"> </w:t>
      </w:r>
      <w:r w:rsidR="00F96394">
        <w:rPr>
          <w:rFonts w:ascii="Times New Roman" w:hAnsi="Times New Roman" w:cs="Times New Roman"/>
          <w:spacing w:val="-58"/>
        </w:rPr>
        <w:t xml:space="preserve"> </w:t>
      </w:r>
      <w:r w:rsidRPr="009C45D0">
        <w:rPr>
          <w:rFonts w:ascii="Times New Roman" w:hAnsi="Times New Roman" w:cs="Times New Roman"/>
        </w:rPr>
        <w:t>and need-based plant protection measures</w:t>
      </w:r>
      <w:r w:rsidRPr="009C45D0">
        <w:rPr>
          <w:rFonts w:ascii="Times New Roman" w:hAnsi="Times New Roman" w:cs="Times New Roman"/>
          <w:spacing w:val="1"/>
        </w:rPr>
        <w:t xml:space="preserve"> </w:t>
      </w:r>
      <w:r w:rsidRPr="009C45D0">
        <w:rPr>
          <w:rFonts w:ascii="Times New Roman" w:hAnsi="Times New Roman" w:cs="Times New Roman"/>
        </w:rPr>
        <w:t xml:space="preserve">were followed to raise a healthy crop. </w:t>
      </w:r>
      <w:r w:rsidR="00A10ABF">
        <w:rPr>
          <w:rFonts w:ascii="Times New Roman" w:hAnsi="Times New Roman" w:cs="Times New Roman"/>
        </w:rPr>
        <w:t>D</w:t>
      </w:r>
      <w:r w:rsidR="00086D85">
        <w:rPr>
          <w:rFonts w:ascii="Times New Roman" w:hAnsi="Times New Roman" w:cs="Times New Roman"/>
        </w:rPr>
        <w:t xml:space="preserve">ata was recorded </w:t>
      </w:r>
      <w:r w:rsidR="00A10ABF">
        <w:rPr>
          <w:rFonts w:ascii="Times New Roman" w:hAnsi="Times New Roman" w:cs="Times New Roman"/>
        </w:rPr>
        <w:t xml:space="preserve">at different growth stages </w:t>
      </w:r>
      <w:r w:rsidR="00086D85">
        <w:rPr>
          <w:rFonts w:ascii="Times New Roman" w:hAnsi="Times New Roman" w:cs="Times New Roman"/>
        </w:rPr>
        <w:t>on five randomly selected plants per genotype per replication for</w:t>
      </w:r>
      <w:r w:rsidRPr="009C45D0">
        <w:rPr>
          <w:rFonts w:ascii="Times New Roman" w:hAnsi="Times New Roman" w:cs="Times New Roman"/>
        </w:rPr>
        <w:t xml:space="preserve"> plant height,</w:t>
      </w:r>
      <w:r w:rsidRPr="009C45D0">
        <w:rPr>
          <w:rFonts w:ascii="Times New Roman" w:hAnsi="Times New Roman" w:cs="Times New Roman"/>
          <w:spacing w:val="1"/>
        </w:rPr>
        <w:t xml:space="preserve"> number of ear bearing tillers/m</w:t>
      </w:r>
      <w:r w:rsidRPr="009C45D0">
        <w:rPr>
          <w:rFonts w:ascii="Times New Roman" w:hAnsi="Times New Roman" w:cs="Times New Roman"/>
          <w:spacing w:val="1"/>
          <w:vertAlign w:val="superscript"/>
        </w:rPr>
        <w:t>2</w:t>
      </w:r>
      <w:r w:rsidRPr="009C45D0">
        <w:rPr>
          <w:rFonts w:ascii="Times New Roman" w:hAnsi="Times New Roman" w:cs="Times New Roman"/>
          <w:spacing w:val="1"/>
        </w:rPr>
        <w:t xml:space="preserve">, panicle length, </w:t>
      </w:r>
      <w:r w:rsidRPr="009C45D0">
        <w:rPr>
          <w:rFonts w:ascii="Times New Roman" w:hAnsi="Times New Roman" w:cs="Times New Roman"/>
        </w:rPr>
        <w:t>number of filled grains/panicle, test</w:t>
      </w:r>
      <w:r w:rsidRPr="009C45D0">
        <w:rPr>
          <w:rFonts w:ascii="Times New Roman" w:hAnsi="Times New Roman" w:cs="Times New Roman"/>
          <w:spacing w:val="-57"/>
        </w:rPr>
        <w:t xml:space="preserve"> </w:t>
      </w:r>
      <w:r w:rsidR="00086D85">
        <w:rPr>
          <w:rFonts w:ascii="Times New Roman" w:hAnsi="Times New Roman" w:cs="Times New Roman"/>
        </w:rPr>
        <w:t>weight and grain yield/plant. The</w:t>
      </w:r>
      <w:r w:rsidR="00A10ABF">
        <w:rPr>
          <w:rFonts w:ascii="Times New Roman" w:hAnsi="Times New Roman" w:cs="Times New Roman"/>
        </w:rPr>
        <w:t xml:space="preserve"> data on the remaining two</w:t>
      </w:r>
      <w:r w:rsidR="00086D85">
        <w:rPr>
          <w:rFonts w:ascii="Times New Roman" w:hAnsi="Times New Roman" w:cs="Times New Roman"/>
        </w:rPr>
        <w:t xml:space="preserve"> parameters </w:t>
      </w:r>
      <w:r w:rsidR="00A10ABF">
        <w:rPr>
          <w:rFonts w:ascii="Times New Roman" w:hAnsi="Times New Roman" w:cs="Times New Roman"/>
        </w:rPr>
        <w:t>viz.,</w:t>
      </w:r>
      <w:r w:rsidR="00086D85">
        <w:rPr>
          <w:rFonts w:ascii="Times New Roman" w:hAnsi="Times New Roman" w:cs="Times New Roman"/>
        </w:rPr>
        <w:t xml:space="preserve"> days to 50% flowering and days to maturity </w:t>
      </w:r>
      <w:r w:rsidRPr="009C45D0">
        <w:rPr>
          <w:rFonts w:ascii="Times New Roman" w:hAnsi="Times New Roman" w:cs="Times New Roman"/>
        </w:rPr>
        <w:t>were recorded</w:t>
      </w:r>
      <w:r w:rsidR="00086D85">
        <w:rPr>
          <w:rFonts w:ascii="Times New Roman" w:hAnsi="Times New Roman" w:cs="Times New Roman"/>
        </w:rPr>
        <w:t xml:space="preserve"> at plot level.</w:t>
      </w:r>
      <w:r w:rsidRPr="009C45D0">
        <w:rPr>
          <w:rFonts w:ascii="Times New Roman" w:hAnsi="Times New Roman" w:cs="Times New Roman"/>
        </w:rPr>
        <w:t xml:space="preserve"> The genetic diversity between the genotypes was worked out using </w:t>
      </w:r>
      <w:proofErr w:type="spellStart"/>
      <w:r w:rsidRPr="009C45D0">
        <w:rPr>
          <w:rFonts w:ascii="Times New Roman" w:hAnsi="Times New Roman" w:cs="Times New Roman"/>
        </w:rPr>
        <w:t>Mahalanobis</w:t>
      </w:r>
      <w:proofErr w:type="spellEnd"/>
      <w:r w:rsidRPr="009C45D0">
        <w:rPr>
          <w:rFonts w:ascii="Times New Roman" w:hAnsi="Times New Roman" w:cs="Times New Roman"/>
        </w:rPr>
        <w:t xml:space="preserve"> D</w:t>
      </w:r>
      <w:r w:rsidRPr="009C45D0">
        <w:rPr>
          <w:rFonts w:ascii="Times New Roman" w:hAnsi="Times New Roman" w:cs="Times New Roman"/>
          <w:vertAlign w:val="superscript"/>
        </w:rPr>
        <w:t>2</w:t>
      </w:r>
      <w:r w:rsidRPr="009C45D0">
        <w:rPr>
          <w:rFonts w:ascii="Times New Roman" w:hAnsi="Times New Roman" w:cs="Times New Roman"/>
        </w:rPr>
        <w:t xml:space="preserve"> (1936) statistic and grouping of genotypes into clusters was done using </w:t>
      </w:r>
      <w:proofErr w:type="spellStart"/>
      <w:r w:rsidRPr="009C45D0">
        <w:rPr>
          <w:rFonts w:ascii="Times New Roman" w:hAnsi="Times New Roman" w:cs="Times New Roman"/>
        </w:rPr>
        <w:t>Tocher’s</w:t>
      </w:r>
      <w:proofErr w:type="spellEnd"/>
      <w:r w:rsidRPr="009C45D0">
        <w:rPr>
          <w:rFonts w:ascii="Times New Roman" w:hAnsi="Times New Roman" w:cs="Times New Roman"/>
        </w:rPr>
        <w:t xml:space="preserve"> method (Rao, 1952).</w:t>
      </w:r>
    </w:p>
    <w:p w:rsidR="009C45D0" w:rsidRPr="009C45D0" w:rsidRDefault="009C45D0" w:rsidP="009C45D0">
      <w:pPr>
        <w:jc w:val="both"/>
        <w:rPr>
          <w:rFonts w:ascii="Times New Roman" w:hAnsi="Times New Roman" w:cs="Times New Roman"/>
          <w:b/>
          <w:bCs/>
          <w:lang w:val="en-US"/>
        </w:rPr>
      </w:pPr>
      <w:r w:rsidRPr="009C45D0">
        <w:rPr>
          <w:rFonts w:ascii="Times New Roman" w:hAnsi="Times New Roman" w:cs="Times New Roman"/>
          <w:b/>
          <w:bCs/>
          <w:lang w:val="en-US"/>
        </w:rPr>
        <w:t>Table 1. List of genotypes used in the present study</w:t>
      </w:r>
    </w:p>
    <w:tbl>
      <w:tblPr>
        <w:tblW w:w="4095" w:type="pct"/>
        <w:tblLook w:val="04A0" w:firstRow="1" w:lastRow="0" w:firstColumn="1" w:lastColumn="0" w:noHBand="0" w:noVBand="1"/>
      </w:tblPr>
      <w:tblGrid>
        <w:gridCol w:w="812"/>
        <w:gridCol w:w="2993"/>
        <w:gridCol w:w="839"/>
        <w:gridCol w:w="2925"/>
      </w:tblGrid>
      <w:tr w:rsidR="009C45D0" w:rsidRPr="003D43B3" w:rsidTr="00112D0B">
        <w:trPr>
          <w:trHeight w:val="416"/>
        </w:trPr>
        <w:tc>
          <w:tcPr>
            <w:tcW w:w="536" w:type="pct"/>
            <w:tcBorders>
              <w:top w:val="single" w:sz="4" w:space="0" w:color="auto"/>
              <w:left w:val="single" w:sz="4" w:space="0" w:color="auto"/>
              <w:bottom w:val="single" w:sz="4" w:space="0" w:color="auto"/>
              <w:right w:val="single" w:sz="4" w:space="0" w:color="auto"/>
            </w:tcBorders>
            <w:vAlign w:val="center"/>
            <w:hideMark/>
          </w:tcPr>
          <w:p w:rsidR="009C45D0" w:rsidRPr="003D43B3" w:rsidRDefault="009C45D0" w:rsidP="00086D85">
            <w:pPr>
              <w:spacing w:line="240" w:lineRule="auto"/>
              <w:rPr>
                <w:rFonts w:ascii="Times New Roman" w:eastAsia="Times New Roman" w:hAnsi="Times New Roman" w:cs="Times New Roman"/>
                <w:b/>
                <w:bCs/>
                <w:color w:val="000000"/>
                <w:kern w:val="0"/>
                <w:lang w:val="en-US" w:eastAsia="en-IN"/>
              </w:rPr>
            </w:pPr>
            <w:r w:rsidRPr="003D43B3">
              <w:rPr>
                <w:rFonts w:ascii="Times New Roman" w:eastAsia="Times New Roman" w:hAnsi="Times New Roman" w:cs="Times New Roman"/>
                <w:b/>
                <w:bCs/>
                <w:color w:val="000000"/>
                <w:kern w:val="0"/>
                <w:lang w:val="en-US" w:eastAsia="en-IN"/>
              </w:rPr>
              <w:t>S. No</w:t>
            </w:r>
          </w:p>
        </w:tc>
        <w:tc>
          <w:tcPr>
            <w:tcW w:w="1977" w:type="pct"/>
            <w:tcBorders>
              <w:top w:val="single" w:sz="4" w:space="0" w:color="auto"/>
              <w:left w:val="nil"/>
              <w:bottom w:val="single" w:sz="4" w:space="0" w:color="auto"/>
              <w:right w:val="single" w:sz="4" w:space="0" w:color="auto"/>
            </w:tcBorders>
            <w:vAlign w:val="center"/>
            <w:hideMark/>
          </w:tcPr>
          <w:p w:rsidR="009C45D0" w:rsidRPr="003D43B3" w:rsidRDefault="009C45D0" w:rsidP="00086D85">
            <w:pPr>
              <w:spacing w:line="240" w:lineRule="auto"/>
              <w:rPr>
                <w:rFonts w:ascii="Times New Roman" w:eastAsia="Times New Roman" w:hAnsi="Times New Roman" w:cs="Times New Roman"/>
                <w:b/>
                <w:bCs/>
                <w:color w:val="000000"/>
                <w:kern w:val="0"/>
                <w:lang w:eastAsia="en-IN"/>
              </w:rPr>
            </w:pPr>
            <w:r w:rsidRPr="003D43B3">
              <w:rPr>
                <w:rFonts w:ascii="Times New Roman" w:eastAsia="Times New Roman" w:hAnsi="Times New Roman" w:cs="Times New Roman"/>
                <w:b/>
                <w:bCs/>
                <w:color w:val="000000"/>
                <w:kern w:val="0"/>
                <w:lang w:val="en-US" w:eastAsia="en-IN"/>
              </w:rPr>
              <w:t>Genotype</w:t>
            </w:r>
          </w:p>
        </w:tc>
        <w:tc>
          <w:tcPr>
            <w:tcW w:w="554" w:type="pct"/>
            <w:tcBorders>
              <w:top w:val="single" w:sz="4" w:space="0" w:color="auto"/>
              <w:left w:val="nil"/>
              <w:bottom w:val="single" w:sz="4" w:space="0" w:color="auto"/>
              <w:right w:val="single" w:sz="4" w:space="0" w:color="auto"/>
            </w:tcBorders>
            <w:vAlign w:val="center"/>
            <w:hideMark/>
          </w:tcPr>
          <w:p w:rsidR="009C45D0" w:rsidRPr="003D43B3" w:rsidRDefault="009C45D0" w:rsidP="00086D85">
            <w:pPr>
              <w:spacing w:line="240" w:lineRule="auto"/>
              <w:rPr>
                <w:rFonts w:ascii="Times New Roman" w:eastAsia="Times New Roman" w:hAnsi="Times New Roman" w:cs="Times New Roman"/>
                <w:b/>
                <w:bCs/>
                <w:color w:val="000000"/>
                <w:kern w:val="0"/>
                <w:lang w:eastAsia="en-IN"/>
              </w:rPr>
            </w:pPr>
            <w:r w:rsidRPr="003D43B3">
              <w:rPr>
                <w:rFonts w:ascii="Times New Roman" w:eastAsia="Times New Roman" w:hAnsi="Times New Roman" w:cs="Times New Roman"/>
                <w:b/>
                <w:bCs/>
                <w:color w:val="000000"/>
                <w:kern w:val="0"/>
                <w:lang w:val="en-US" w:eastAsia="en-IN"/>
              </w:rPr>
              <w:t>S. No</w:t>
            </w:r>
          </w:p>
        </w:tc>
        <w:tc>
          <w:tcPr>
            <w:tcW w:w="1932" w:type="pct"/>
            <w:tcBorders>
              <w:top w:val="single" w:sz="4" w:space="0" w:color="auto"/>
              <w:left w:val="nil"/>
              <w:bottom w:val="single" w:sz="4" w:space="0" w:color="auto"/>
              <w:right w:val="single" w:sz="4" w:space="0" w:color="auto"/>
            </w:tcBorders>
            <w:vAlign w:val="center"/>
            <w:hideMark/>
          </w:tcPr>
          <w:p w:rsidR="009C45D0" w:rsidRPr="003D43B3" w:rsidRDefault="009C45D0" w:rsidP="00086D85">
            <w:pPr>
              <w:spacing w:line="240" w:lineRule="auto"/>
              <w:rPr>
                <w:rFonts w:ascii="Times New Roman" w:eastAsia="Times New Roman" w:hAnsi="Times New Roman" w:cs="Times New Roman"/>
                <w:b/>
                <w:bCs/>
                <w:color w:val="000000"/>
                <w:kern w:val="0"/>
                <w:lang w:eastAsia="en-IN"/>
              </w:rPr>
            </w:pPr>
            <w:r w:rsidRPr="003D43B3">
              <w:rPr>
                <w:rFonts w:ascii="Times New Roman" w:eastAsia="Times New Roman" w:hAnsi="Times New Roman" w:cs="Times New Roman"/>
                <w:b/>
                <w:bCs/>
                <w:color w:val="000000"/>
                <w:kern w:val="0"/>
                <w:lang w:val="en-US" w:eastAsia="en-IN"/>
              </w:rPr>
              <w:t>Genotype</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3002</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15</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2</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2</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25</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3005</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4</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2994</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26</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2</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2</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26</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3006</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7</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2993</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26</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27</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3004</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15</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2992</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11</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28</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3004</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27</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5</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2992</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6</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2</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29</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3007</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3</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6</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2993</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9</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30</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3004</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10</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7</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2995</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3</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2</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2</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31</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3006</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15</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lastRenderedPageBreak/>
              <w:t>8</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2994</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19</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32</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3007</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6</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9</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2993</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25</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2</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33</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3006</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11</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10</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2995</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30</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34</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3006</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3</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11</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2943</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16</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2</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35</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3004</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7</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12</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3000</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21</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36</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3007</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12</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13</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3000</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7</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2</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37</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2994</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28</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2</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14</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2940</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40</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2</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38</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3005</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5</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15</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3004</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17</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39</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3006</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4</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16</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3004</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26</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40</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3054</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17</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17</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3006</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41</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3055</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18</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3004</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42</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3056</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19</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3003</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2</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43</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1156</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20</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3004</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8</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44</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1293</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21</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2995</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3</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2</w:t>
            </w:r>
            <w:r w:rsidR="006F7535">
              <w:rPr>
                <w:rFonts w:ascii="Times New Roman" w:eastAsia="Times New Roman" w:hAnsi="Times New Roman" w:cs="Times New Roman"/>
                <w:color w:val="000000"/>
                <w:kern w:val="0"/>
                <w:lang w:val="en-US" w:eastAsia="en-IN"/>
              </w:rPr>
              <w:t xml:space="preserve"> – </w:t>
            </w:r>
            <w:r w:rsidRPr="003D43B3">
              <w:rPr>
                <w:rFonts w:ascii="Times New Roman" w:eastAsia="Times New Roman" w:hAnsi="Times New Roman" w:cs="Times New Roman"/>
                <w:color w:val="000000"/>
                <w:kern w:val="0"/>
                <w:lang w:val="en-US" w:eastAsia="en-IN"/>
              </w:rPr>
              <w:t>1</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45</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1121</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22</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after="120"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3003</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5</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46</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TN</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w:t>
            </w:r>
          </w:p>
        </w:tc>
      </w:tr>
      <w:tr w:rsidR="009C45D0"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23</w:t>
            </w:r>
          </w:p>
        </w:tc>
        <w:tc>
          <w:tcPr>
            <w:tcW w:w="1977"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MTU 3003</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19</w:t>
            </w:r>
          </w:p>
        </w:tc>
        <w:tc>
          <w:tcPr>
            <w:tcW w:w="554"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47</w:t>
            </w:r>
          </w:p>
        </w:tc>
        <w:tc>
          <w:tcPr>
            <w:tcW w:w="1932" w:type="pct"/>
            <w:tcBorders>
              <w:top w:val="nil"/>
              <w:left w:val="nil"/>
              <w:bottom w:val="single" w:sz="4" w:space="0" w:color="auto"/>
              <w:right w:val="single" w:sz="4" w:space="0" w:color="auto"/>
            </w:tcBorders>
            <w:noWrap/>
            <w:vAlign w:val="center"/>
            <w:hideMark/>
          </w:tcPr>
          <w:p w:rsidR="009C45D0" w:rsidRPr="003D43B3" w:rsidRDefault="009C45D0" w:rsidP="009B0B00">
            <w:pPr>
              <w:spacing w:line="240" w:lineRule="auto"/>
              <w:jc w:val="both"/>
              <w:rPr>
                <w:rFonts w:ascii="Times New Roman" w:eastAsia="Times New Roman" w:hAnsi="Times New Roman" w:cs="Times New Roman"/>
                <w:color w:val="000000"/>
                <w:kern w:val="0"/>
                <w:lang w:eastAsia="en-IN"/>
              </w:rPr>
            </w:pPr>
            <w:r w:rsidRPr="003D43B3">
              <w:rPr>
                <w:rFonts w:ascii="Times New Roman" w:eastAsia="Times New Roman" w:hAnsi="Times New Roman" w:cs="Times New Roman"/>
                <w:color w:val="000000"/>
                <w:kern w:val="0"/>
                <w:lang w:val="en-US" w:eastAsia="en-IN"/>
              </w:rPr>
              <w:t>PTB</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33</w:t>
            </w:r>
          </w:p>
        </w:tc>
      </w:tr>
      <w:tr w:rsidR="004838F6" w:rsidRPr="003D43B3" w:rsidTr="00112D0B">
        <w:trPr>
          <w:trHeight w:val="415"/>
        </w:trPr>
        <w:tc>
          <w:tcPr>
            <w:tcW w:w="536" w:type="pct"/>
            <w:tcBorders>
              <w:top w:val="nil"/>
              <w:left w:val="single" w:sz="4" w:space="0" w:color="auto"/>
              <w:bottom w:val="single" w:sz="4" w:space="0" w:color="auto"/>
              <w:right w:val="single" w:sz="4" w:space="0" w:color="auto"/>
            </w:tcBorders>
            <w:noWrap/>
            <w:vAlign w:val="center"/>
          </w:tcPr>
          <w:p w:rsidR="004838F6" w:rsidRPr="003D43B3" w:rsidRDefault="004838F6" w:rsidP="004838F6">
            <w:pPr>
              <w:spacing w:line="240" w:lineRule="auto"/>
              <w:jc w:val="both"/>
              <w:rPr>
                <w:rFonts w:ascii="Times New Roman" w:eastAsia="Times New Roman" w:hAnsi="Times New Roman" w:cs="Times New Roman"/>
                <w:color w:val="000000"/>
                <w:kern w:val="0"/>
                <w:lang w:val="en-US" w:eastAsia="en-IN"/>
              </w:rPr>
            </w:pPr>
            <w:r w:rsidRPr="003D43B3">
              <w:rPr>
                <w:rFonts w:ascii="Times New Roman" w:eastAsia="Times New Roman" w:hAnsi="Times New Roman" w:cs="Times New Roman"/>
                <w:color w:val="000000"/>
                <w:kern w:val="0"/>
                <w:lang w:val="en-US" w:eastAsia="en-IN"/>
              </w:rPr>
              <w:t>24</w:t>
            </w:r>
          </w:p>
        </w:tc>
        <w:tc>
          <w:tcPr>
            <w:tcW w:w="1977" w:type="pct"/>
            <w:tcBorders>
              <w:top w:val="nil"/>
              <w:left w:val="nil"/>
              <w:bottom w:val="single" w:sz="4" w:space="0" w:color="auto"/>
              <w:right w:val="single" w:sz="4" w:space="0" w:color="auto"/>
            </w:tcBorders>
            <w:noWrap/>
            <w:vAlign w:val="center"/>
          </w:tcPr>
          <w:p w:rsidR="004838F6" w:rsidRPr="003D43B3" w:rsidRDefault="004838F6" w:rsidP="004838F6">
            <w:pPr>
              <w:spacing w:line="240" w:lineRule="auto"/>
              <w:jc w:val="both"/>
              <w:rPr>
                <w:rFonts w:ascii="Times New Roman" w:eastAsia="Times New Roman" w:hAnsi="Times New Roman" w:cs="Times New Roman"/>
                <w:color w:val="000000"/>
                <w:kern w:val="0"/>
                <w:lang w:val="en-US" w:eastAsia="en-IN"/>
              </w:rPr>
            </w:pPr>
            <w:r w:rsidRPr="003D43B3">
              <w:rPr>
                <w:rFonts w:ascii="Times New Roman" w:eastAsia="Times New Roman" w:hAnsi="Times New Roman" w:cs="Times New Roman"/>
                <w:color w:val="000000"/>
                <w:kern w:val="0"/>
                <w:lang w:val="en-US" w:eastAsia="en-IN"/>
              </w:rPr>
              <w:t>MTU 3006-8</w:t>
            </w:r>
          </w:p>
        </w:tc>
        <w:tc>
          <w:tcPr>
            <w:tcW w:w="554" w:type="pct"/>
            <w:tcBorders>
              <w:top w:val="nil"/>
              <w:left w:val="nil"/>
              <w:bottom w:val="single" w:sz="4" w:space="0" w:color="auto"/>
              <w:right w:val="single" w:sz="4" w:space="0" w:color="auto"/>
            </w:tcBorders>
            <w:noWrap/>
            <w:vAlign w:val="center"/>
          </w:tcPr>
          <w:p w:rsidR="004838F6" w:rsidRPr="003D43B3" w:rsidRDefault="004838F6" w:rsidP="004838F6">
            <w:pPr>
              <w:spacing w:line="240" w:lineRule="auto"/>
              <w:jc w:val="both"/>
              <w:rPr>
                <w:rFonts w:ascii="Times New Roman" w:eastAsia="Times New Roman" w:hAnsi="Times New Roman" w:cs="Times New Roman"/>
                <w:color w:val="000000"/>
                <w:kern w:val="0"/>
                <w:lang w:val="en-US" w:eastAsia="en-IN"/>
              </w:rPr>
            </w:pPr>
            <w:r w:rsidRPr="003D43B3">
              <w:rPr>
                <w:rFonts w:ascii="Times New Roman" w:eastAsia="Times New Roman" w:hAnsi="Times New Roman" w:cs="Times New Roman"/>
                <w:color w:val="000000"/>
                <w:kern w:val="0"/>
                <w:lang w:val="en-US" w:eastAsia="en-IN"/>
              </w:rPr>
              <w:t>48</w:t>
            </w:r>
          </w:p>
        </w:tc>
        <w:tc>
          <w:tcPr>
            <w:tcW w:w="1932" w:type="pct"/>
            <w:tcBorders>
              <w:top w:val="nil"/>
              <w:left w:val="nil"/>
              <w:bottom w:val="single" w:sz="4" w:space="0" w:color="auto"/>
              <w:right w:val="single" w:sz="4" w:space="0" w:color="auto"/>
            </w:tcBorders>
            <w:noWrap/>
            <w:vAlign w:val="center"/>
          </w:tcPr>
          <w:p w:rsidR="004838F6" w:rsidRPr="003D43B3" w:rsidRDefault="004838F6" w:rsidP="004838F6">
            <w:pPr>
              <w:spacing w:line="240" w:lineRule="auto"/>
              <w:jc w:val="both"/>
              <w:rPr>
                <w:rFonts w:ascii="Times New Roman" w:eastAsia="Times New Roman" w:hAnsi="Times New Roman" w:cs="Times New Roman"/>
                <w:color w:val="000000"/>
                <w:kern w:val="0"/>
                <w:lang w:val="en-US" w:eastAsia="en-IN"/>
              </w:rPr>
            </w:pPr>
            <w:r w:rsidRPr="003D43B3">
              <w:rPr>
                <w:rFonts w:ascii="Times New Roman" w:eastAsia="Times New Roman" w:hAnsi="Times New Roman" w:cs="Times New Roman"/>
                <w:color w:val="000000"/>
                <w:kern w:val="0"/>
                <w:lang w:val="en-US" w:eastAsia="en-IN"/>
              </w:rPr>
              <w:t>BM</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w:t>
            </w:r>
            <w:r w:rsidR="006F7535">
              <w:rPr>
                <w:rFonts w:ascii="Times New Roman" w:eastAsia="Times New Roman" w:hAnsi="Times New Roman" w:cs="Times New Roman"/>
                <w:color w:val="000000"/>
                <w:kern w:val="0"/>
                <w:lang w:val="en-US" w:eastAsia="en-IN"/>
              </w:rPr>
              <w:t xml:space="preserve"> </w:t>
            </w:r>
            <w:r w:rsidRPr="003D43B3">
              <w:rPr>
                <w:rFonts w:ascii="Times New Roman" w:eastAsia="Times New Roman" w:hAnsi="Times New Roman" w:cs="Times New Roman"/>
                <w:color w:val="000000"/>
                <w:kern w:val="0"/>
                <w:lang w:val="en-US" w:eastAsia="en-IN"/>
              </w:rPr>
              <w:t>71</w:t>
            </w:r>
          </w:p>
        </w:tc>
      </w:tr>
    </w:tbl>
    <w:p w:rsidR="004838F6" w:rsidRDefault="004838F6" w:rsidP="009C45D0">
      <w:pPr>
        <w:jc w:val="both"/>
        <w:rPr>
          <w:rFonts w:ascii="Times New Roman" w:hAnsi="Times New Roman" w:cs="Times New Roman"/>
          <w:b/>
          <w:bCs/>
          <w:lang w:val="en-US"/>
        </w:rPr>
      </w:pPr>
    </w:p>
    <w:p w:rsidR="004838F6" w:rsidRPr="009C45D0" w:rsidRDefault="009C45D0" w:rsidP="009C45D0">
      <w:pPr>
        <w:jc w:val="both"/>
        <w:rPr>
          <w:rFonts w:ascii="Times New Roman" w:hAnsi="Times New Roman" w:cs="Times New Roman"/>
          <w:b/>
          <w:bCs/>
          <w:lang w:val="en-US"/>
        </w:rPr>
      </w:pPr>
      <w:r w:rsidRPr="009C45D0">
        <w:rPr>
          <w:rFonts w:ascii="Times New Roman" w:hAnsi="Times New Roman" w:cs="Times New Roman"/>
          <w:b/>
          <w:bCs/>
          <w:lang w:val="en-US"/>
        </w:rPr>
        <w:t>RESULTS AND DISCUSSION</w:t>
      </w:r>
    </w:p>
    <w:p w:rsidR="006B23A4" w:rsidRDefault="0047060F" w:rsidP="003A59D5">
      <w:pPr>
        <w:spacing w:line="360" w:lineRule="auto"/>
        <w:ind w:right="-46" w:firstLine="720"/>
        <w:jc w:val="both"/>
        <w:rPr>
          <w:rFonts w:ascii="Times New Roman" w:hAnsi="Times New Roman" w:cs="Times New Roman"/>
        </w:rPr>
      </w:pPr>
      <w:r>
        <w:rPr>
          <w:rFonts w:ascii="Times New Roman" w:hAnsi="Times New Roman" w:cs="Times New Roman"/>
        </w:rPr>
        <w:t xml:space="preserve">Univariate analysis of variance revealed significant differences for the </w:t>
      </w:r>
      <w:r w:rsidR="00B22181">
        <w:rPr>
          <w:rFonts w:ascii="Times New Roman" w:hAnsi="Times New Roman" w:cs="Times New Roman"/>
        </w:rPr>
        <w:t xml:space="preserve">eight </w:t>
      </w:r>
      <w:r>
        <w:rPr>
          <w:rFonts w:ascii="Times New Roman" w:hAnsi="Times New Roman" w:cs="Times New Roman"/>
        </w:rPr>
        <w:t>characters under study in the 48 genotypes. This significance of the dif</w:t>
      </w:r>
      <w:r w:rsidR="00BE32DA">
        <w:rPr>
          <w:rFonts w:ascii="Times New Roman" w:hAnsi="Times New Roman" w:cs="Times New Roman"/>
        </w:rPr>
        <w:t>ference among 48 genotypes for 8</w:t>
      </w:r>
      <w:r>
        <w:rPr>
          <w:rFonts w:ascii="Times New Roman" w:hAnsi="Times New Roman" w:cs="Times New Roman"/>
        </w:rPr>
        <w:t xml:space="preserve"> characters justifies further calculation of </w:t>
      </w:r>
      <w:r w:rsidRPr="009C45D0">
        <w:rPr>
          <w:rFonts w:ascii="Times New Roman" w:hAnsi="Times New Roman" w:cs="Times New Roman"/>
        </w:rPr>
        <w:t>D</w:t>
      </w:r>
      <w:r w:rsidRPr="009C45D0">
        <w:rPr>
          <w:rFonts w:ascii="Times New Roman" w:hAnsi="Times New Roman" w:cs="Times New Roman"/>
          <w:vertAlign w:val="superscript"/>
        </w:rPr>
        <w:t>2</w:t>
      </w:r>
      <w:r w:rsidRPr="009C45D0">
        <w:rPr>
          <w:rFonts w:ascii="Times New Roman" w:hAnsi="Times New Roman" w:cs="Times New Roman"/>
        </w:rPr>
        <w:t xml:space="preserve"> value</w:t>
      </w:r>
      <w:r>
        <w:rPr>
          <w:rFonts w:ascii="Times New Roman" w:hAnsi="Times New Roman" w:cs="Times New Roman"/>
        </w:rPr>
        <w:t xml:space="preserve">s. </w:t>
      </w:r>
    </w:p>
    <w:p w:rsidR="009C45D0" w:rsidRDefault="009C45D0" w:rsidP="003A59D5">
      <w:pPr>
        <w:spacing w:line="360" w:lineRule="auto"/>
        <w:ind w:right="-46" w:firstLine="720"/>
        <w:jc w:val="both"/>
        <w:rPr>
          <w:rFonts w:ascii="Times New Roman" w:eastAsia="SimSun" w:hAnsi="Times New Roman" w:cs="Times New Roman"/>
          <w:color w:val="000000"/>
        </w:rPr>
      </w:pPr>
      <w:r w:rsidRPr="009C45D0">
        <w:rPr>
          <w:rFonts w:ascii="Times New Roman" w:hAnsi="Times New Roman" w:cs="Times New Roman"/>
        </w:rPr>
        <w:t xml:space="preserve">The 48 rice genotypes were grouped into 9 </w:t>
      </w:r>
      <w:r w:rsidR="00BE32DA">
        <w:rPr>
          <w:rFonts w:ascii="Times New Roman" w:hAnsi="Times New Roman" w:cs="Times New Roman"/>
        </w:rPr>
        <w:t xml:space="preserve">distinct </w:t>
      </w:r>
      <w:r w:rsidRPr="009C45D0">
        <w:rPr>
          <w:rFonts w:ascii="Times New Roman" w:hAnsi="Times New Roman" w:cs="Times New Roman"/>
        </w:rPr>
        <w:t xml:space="preserve">clusters using </w:t>
      </w:r>
      <w:proofErr w:type="spellStart"/>
      <w:r w:rsidRPr="009C45D0">
        <w:rPr>
          <w:rFonts w:ascii="Times New Roman" w:hAnsi="Times New Roman" w:cs="Times New Roman"/>
        </w:rPr>
        <w:t>Tocher’s</w:t>
      </w:r>
      <w:proofErr w:type="spellEnd"/>
      <w:r w:rsidRPr="009C45D0">
        <w:rPr>
          <w:rFonts w:ascii="Times New Roman" w:hAnsi="Times New Roman" w:cs="Times New Roman"/>
        </w:rPr>
        <w:t xml:space="preserve"> method</w:t>
      </w:r>
      <w:r w:rsidR="0095790A">
        <w:rPr>
          <w:rFonts w:ascii="Times New Roman" w:hAnsi="Times New Roman" w:cs="Times New Roman"/>
        </w:rPr>
        <w:t xml:space="preserve"> </w:t>
      </w:r>
      <w:r w:rsidRPr="009C45D0">
        <w:rPr>
          <w:rFonts w:ascii="Times New Roman" w:hAnsi="Times New Roman" w:cs="Times New Roman"/>
        </w:rPr>
        <w:t>based on D</w:t>
      </w:r>
      <w:r w:rsidRPr="009C45D0">
        <w:rPr>
          <w:rFonts w:ascii="Times New Roman" w:hAnsi="Times New Roman" w:cs="Times New Roman"/>
          <w:vertAlign w:val="superscript"/>
        </w:rPr>
        <w:t>2</w:t>
      </w:r>
      <w:r w:rsidRPr="009C45D0">
        <w:rPr>
          <w:rFonts w:ascii="Times New Roman" w:hAnsi="Times New Roman" w:cs="Times New Roman"/>
        </w:rPr>
        <w:t xml:space="preserve"> value</w:t>
      </w:r>
      <w:r w:rsidR="0095790A">
        <w:rPr>
          <w:rFonts w:ascii="Times New Roman" w:hAnsi="Times New Roman" w:cs="Times New Roman"/>
        </w:rPr>
        <w:t>s</w:t>
      </w:r>
      <w:r w:rsidR="00AC0A27">
        <w:rPr>
          <w:rFonts w:ascii="Times New Roman" w:hAnsi="Times New Roman" w:cs="Times New Roman"/>
        </w:rPr>
        <w:t xml:space="preserve">. </w:t>
      </w:r>
      <w:r w:rsidR="00BE32DA">
        <w:rPr>
          <w:rFonts w:ascii="Times New Roman" w:hAnsi="Times New Roman" w:cs="Times New Roman"/>
        </w:rPr>
        <w:t xml:space="preserve"> The distribution of genotypes among these clusters is presented in Table 2 and illustrated in Fig.1. </w:t>
      </w:r>
      <w:r w:rsidR="00A728D1">
        <w:rPr>
          <w:rFonts w:ascii="Times New Roman" w:hAnsi="Times New Roman" w:cs="Times New Roman"/>
        </w:rPr>
        <w:t xml:space="preserve">Among the nine clusters, </w:t>
      </w:r>
      <w:r>
        <w:rPr>
          <w:rFonts w:ascii="Times New Roman" w:hAnsi="Times New Roman" w:cs="Times New Roman"/>
          <w:lang w:val="en-US"/>
        </w:rPr>
        <w:t>C</w:t>
      </w:r>
      <w:r w:rsidRPr="009C45D0">
        <w:rPr>
          <w:rFonts w:ascii="Times New Roman" w:hAnsi="Times New Roman" w:cs="Times New Roman"/>
          <w:lang w:val="en-US"/>
        </w:rPr>
        <w:t xml:space="preserve">luster Ⅰ </w:t>
      </w:r>
      <w:r w:rsidR="00A728D1">
        <w:rPr>
          <w:rFonts w:ascii="Times New Roman" w:hAnsi="Times New Roman" w:cs="Times New Roman"/>
          <w:lang w:val="en-US"/>
        </w:rPr>
        <w:t xml:space="preserve">emerged as largest cluster </w:t>
      </w:r>
      <w:r w:rsidRPr="009C45D0">
        <w:rPr>
          <w:rFonts w:ascii="Times New Roman" w:hAnsi="Times New Roman" w:cs="Times New Roman"/>
          <w:lang w:val="en-US"/>
        </w:rPr>
        <w:t>consist of 28 genotypes (PTB33, BM71, MTU 1121, MTU 1156, MTU1293,</w:t>
      </w:r>
      <w:r w:rsidRPr="009C45D0">
        <w:rPr>
          <w:rFonts w:ascii="Times New Roman" w:eastAsia="SimSun" w:hAnsi="Times New Roman" w:cs="Times New Roman"/>
          <w:color w:val="000000"/>
        </w:rPr>
        <w:t xml:space="preserve"> MTU 2940-40-1-2-1, MTU 299</w:t>
      </w:r>
      <w:r w:rsidR="008A73D0">
        <w:rPr>
          <w:rFonts w:ascii="Times New Roman" w:eastAsia="SimSun" w:hAnsi="Times New Roman" w:cs="Times New Roman"/>
          <w:color w:val="000000"/>
        </w:rPr>
        <w:t xml:space="preserve">2-11-1-1-1, MTU 2993-25-2-1-1, </w:t>
      </w:r>
      <w:r w:rsidRPr="009C45D0">
        <w:rPr>
          <w:rFonts w:ascii="Times New Roman" w:eastAsia="SimSun" w:hAnsi="Times New Roman" w:cs="Times New Roman"/>
          <w:color w:val="000000"/>
        </w:rPr>
        <w:t>MTU 2993-9-1-1-1, MTU 2994-26-2-2-1, MTU 2995-3-2-1-2, MTU 3000-21-1-1-1,</w:t>
      </w:r>
      <w:r w:rsidRPr="009C45D0">
        <w:rPr>
          <w:rFonts w:ascii="Times New Roman" w:hAnsi="Times New Roman" w:cs="Times New Roman"/>
          <w:lang w:val="en-US"/>
        </w:rPr>
        <w:t xml:space="preserve"> </w:t>
      </w:r>
      <w:r w:rsidR="00AC0A27">
        <w:rPr>
          <w:rFonts w:ascii="Times New Roman" w:hAnsi="Times New Roman" w:cs="Times New Roman"/>
          <w:lang w:val="en-US"/>
        </w:rPr>
        <w:t xml:space="preserve"> </w:t>
      </w:r>
      <w:r w:rsidRPr="009C45D0">
        <w:rPr>
          <w:rFonts w:ascii="Times New Roman" w:eastAsia="SimSun" w:hAnsi="Times New Roman" w:cs="Times New Roman"/>
          <w:color w:val="000000"/>
        </w:rPr>
        <w:t>MTU 3000-7-1-2-1,</w:t>
      </w:r>
      <w:r w:rsidR="00AC0A27">
        <w:rPr>
          <w:rFonts w:ascii="Times New Roman" w:eastAsia="SimSun" w:hAnsi="Times New Roman" w:cs="Times New Roman"/>
          <w:color w:val="000000"/>
        </w:rPr>
        <w:t xml:space="preserve"> </w:t>
      </w:r>
      <w:r w:rsidRPr="009C45D0">
        <w:rPr>
          <w:rFonts w:ascii="Times New Roman" w:eastAsia="SimSun" w:hAnsi="Times New Roman" w:cs="Times New Roman"/>
          <w:color w:val="000000"/>
        </w:rPr>
        <w:t xml:space="preserve"> MTU 3002-15-2-1-2,</w:t>
      </w:r>
      <w:r w:rsidR="00AC0A27">
        <w:rPr>
          <w:rFonts w:ascii="Times New Roman" w:eastAsia="SimSun" w:hAnsi="Times New Roman" w:cs="Times New Roman"/>
          <w:color w:val="000000"/>
        </w:rPr>
        <w:t xml:space="preserve"> </w:t>
      </w:r>
      <w:r w:rsidRPr="009C45D0">
        <w:rPr>
          <w:rFonts w:ascii="Times New Roman" w:eastAsia="SimSun" w:hAnsi="Times New Roman" w:cs="Times New Roman"/>
          <w:color w:val="000000"/>
        </w:rPr>
        <w:t xml:space="preserve"> MTU 3003-2, MTU 3003-5, MTU 3004-1,</w:t>
      </w:r>
      <w:r w:rsidR="00AC0A27">
        <w:rPr>
          <w:rFonts w:ascii="Times New Roman" w:eastAsia="SimSun" w:hAnsi="Times New Roman" w:cs="Times New Roman"/>
          <w:color w:val="000000"/>
        </w:rPr>
        <w:t xml:space="preserve"> </w:t>
      </w:r>
      <w:r w:rsidRPr="009C45D0">
        <w:rPr>
          <w:rFonts w:ascii="Times New Roman" w:eastAsia="SimSun" w:hAnsi="Times New Roman" w:cs="Times New Roman"/>
          <w:color w:val="000000"/>
        </w:rPr>
        <w:t xml:space="preserve"> MTU 3004-15, </w:t>
      </w:r>
      <w:r w:rsidR="00AC0A27">
        <w:rPr>
          <w:rFonts w:ascii="Times New Roman" w:eastAsia="SimSun" w:hAnsi="Times New Roman" w:cs="Times New Roman"/>
          <w:color w:val="000000"/>
        </w:rPr>
        <w:t xml:space="preserve"> </w:t>
      </w:r>
      <w:r w:rsidRPr="009C45D0">
        <w:rPr>
          <w:rFonts w:ascii="Times New Roman" w:eastAsia="SimSun" w:hAnsi="Times New Roman" w:cs="Times New Roman"/>
          <w:color w:val="000000"/>
        </w:rPr>
        <w:t xml:space="preserve">MTU 3004-27, </w:t>
      </w:r>
      <w:r w:rsidR="00AC0A27">
        <w:rPr>
          <w:rFonts w:ascii="Times New Roman" w:eastAsia="SimSun" w:hAnsi="Times New Roman" w:cs="Times New Roman"/>
          <w:color w:val="000000"/>
        </w:rPr>
        <w:t xml:space="preserve"> </w:t>
      </w:r>
      <w:r w:rsidRPr="009C45D0">
        <w:rPr>
          <w:rFonts w:ascii="Times New Roman" w:eastAsia="SimSun" w:hAnsi="Times New Roman" w:cs="Times New Roman"/>
          <w:color w:val="000000"/>
        </w:rPr>
        <w:t xml:space="preserve">MTU 3004-8, </w:t>
      </w:r>
      <w:r w:rsidR="00AC0A27">
        <w:rPr>
          <w:rFonts w:ascii="Times New Roman" w:eastAsia="SimSun" w:hAnsi="Times New Roman" w:cs="Times New Roman"/>
          <w:color w:val="000000"/>
        </w:rPr>
        <w:t xml:space="preserve"> </w:t>
      </w:r>
      <w:r w:rsidRPr="009C45D0">
        <w:rPr>
          <w:rFonts w:ascii="Times New Roman" w:eastAsia="SimSun" w:hAnsi="Times New Roman" w:cs="Times New Roman"/>
          <w:color w:val="000000"/>
        </w:rPr>
        <w:t xml:space="preserve">MTU 3005-4, MTU 3006-11, MTU 3006-15, MTU 3006-7, MTU 3007-3, MTU 3055-1, MTU 3056-1, TN 1), </w:t>
      </w:r>
      <w:r w:rsidR="00A728D1">
        <w:rPr>
          <w:rFonts w:ascii="Times New Roman" w:eastAsia="SimSun" w:hAnsi="Times New Roman" w:cs="Times New Roman"/>
          <w:color w:val="000000"/>
        </w:rPr>
        <w:t xml:space="preserve">followed by </w:t>
      </w:r>
      <w:r>
        <w:rPr>
          <w:rFonts w:ascii="Times New Roman" w:eastAsia="SimSun" w:hAnsi="Times New Roman" w:cs="Times New Roman"/>
          <w:color w:val="000000"/>
        </w:rPr>
        <w:t>C</w:t>
      </w:r>
      <w:r w:rsidRPr="009C45D0">
        <w:rPr>
          <w:rFonts w:ascii="Times New Roman" w:eastAsia="SimSun" w:hAnsi="Times New Roman" w:cs="Times New Roman"/>
          <w:color w:val="000000"/>
        </w:rPr>
        <w:t xml:space="preserve">luster </w:t>
      </w:r>
      <w:r w:rsidRPr="009C45D0">
        <w:rPr>
          <w:rFonts w:ascii="Times New Roman" w:hAnsi="Times New Roman" w:cs="Times New Roman"/>
        </w:rPr>
        <w:t xml:space="preserve">Ⅲ </w:t>
      </w:r>
      <w:r w:rsidRPr="009C45D0">
        <w:rPr>
          <w:rFonts w:ascii="Times New Roman" w:eastAsia="SimSun" w:hAnsi="Times New Roman" w:cs="Times New Roman"/>
          <w:color w:val="000000"/>
        </w:rPr>
        <w:t>consist of 5 genotypes ( MTU 2943-16-1-1-2, MTU 2995-30-1-1-</w:t>
      </w:r>
      <w:r w:rsidRPr="009C45D0">
        <w:rPr>
          <w:rFonts w:ascii="Times New Roman" w:eastAsia="SimSun" w:hAnsi="Times New Roman" w:cs="Times New Roman"/>
          <w:color w:val="000000"/>
        </w:rPr>
        <w:lastRenderedPageBreak/>
        <w:t xml:space="preserve">1, MTU 3004-26, MTU 3004-7, MTU 3006-8), </w:t>
      </w:r>
      <w:r w:rsidR="00A728D1">
        <w:rPr>
          <w:rFonts w:ascii="Times New Roman" w:eastAsia="SimSun" w:hAnsi="Times New Roman" w:cs="Times New Roman"/>
          <w:color w:val="000000"/>
        </w:rPr>
        <w:t xml:space="preserve">and </w:t>
      </w:r>
      <w:r>
        <w:rPr>
          <w:rFonts w:ascii="Times New Roman" w:eastAsia="SimSun" w:hAnsi="Times New Roman" w:cs="Times New Roman"/>
          <w:color w:val="000000"/>
        </w:rPr>
        <w:t>C</w:t>
      </w:r>
      <w:r w:rsidRPr="009C45D0">
        <w:rPr>
          <w:rFonts w:ascii="Times New Roman" w:eastAsia="SimSun" w:hAnsi="Times New Roman" w:cs="Times New Roman"/>
          <w:color w:val="000000"/>
        </w:rPr>
        <w:t xml:space="preserve">luster </w:t>
      </w:r>
      <w:r w:rsidRPr="009C45D0">
        <w:rPr>
          <w:rFonts w:ascii="Times New Roman" w:hAnsi="Times New Roman" w:cs="Times New Roman"/>
        </w:rPr>
        <w:t>Ⅱ</w:t>
      </w:r>
      <w:r w:rsidRPr="009C45D0">
        <w:rPr>
          <w:rFonts w:ascii="Times New Roman" w:eastAsia="SimSun" w:hAnsi="Times New Roman" w:cs="Times New Roman"/>
          <w:color w:val="000000"/>
        </w:rPr>
        <w:t xml:space="preserve"> consist of 4 genotypes (MTU 2992-6-1-2-1, MTU 3004-10, MTU 3006-1, MTU 3007-6), </w:t>
      </w:r>
      <w:r w:rsidR="00A728D1">
        <w:rPr>
          <w:rFonts w:ascii="Times New Roman" w:eastAsia="SimSun" w:hAnsi="Times New Roman" w:cs="Times New Roman"/>
          <w:color w:val="000000"/>
        </w:rPr>
        <w:t xml:space="preserve"> C</w:t>
      </w:r>
      <w:r w:rsidR="00A728D1" w:rsidRPr="009C45D0">
        <w:rPr>
          <w:rFonts w:ascii="Times New Roman" w:eastAsia="SimSun" w:hAnsi="Times New Roman" w:cs="Times New Roman"/>
          <w:color w:val="000000"/>
        </w:rPr>
        <w:t xml:space="preserve">luster </w:t>
      </w:r>
      <w:r w:rsidR="00A728D1" w:rsidRPr="009C45D0">
        <w:rPr>
          <w:rFonts w:ascii="Times New Roman" w:hAnsi="Times New Roman" w:cs="Times New Roman"/>
        </w:rPr>
        <w:t>Ⅳ</w:t>
      </w:r>
      <w:r w:rsidR="00A728D1" w:rsidRPr="009C45D0">
        <w:rPr>
          <w:rFonts w:ascii="Times New Roman" w:eastAsia="SimSun" w:hAnsi="Times New Roman" w:cs="Times New Roman"/>
          <w:color w:val="000000"/>
        </w:rPr>
        <w:t xml:space="preserve"> consist of 3 genotypes (MTU 3005-5, MTU 3006-3, MTU 3007-12), </w:t>
      </w:r>
      <w:r>
        <w:rPr>
          <w:rFonts w:ascii="Times New Roman" w:eastAsia="SimSun" w:hAnsi="Times New Roman" w:cs="Times New Roman"/>
          <w:color w:val="000000"/>
        </w:rPr>
        <w:t>C</w:t>
      </w:r>
      <w:r w:rsidRPr="009C45D0">
        <w:rPr>
          <w:rFonts w:ascii="Times New Roman" w:eastAsia="SimSun" w:hAnsi="Times New Roman" w:cs="Times New Roman"/>
          <w:color w:val="000000"/>
        </w:rPr>
        <w:t xml:space="preserve">luster </w:t>
      </w:r>
      <w:r w:rsidRPr="009C45D0">
        <w:rPr>
          <w:rFonts w:ascii="Times New Roman" w:hAnsi="Times New Roman" w:cs="Times New Roman"/>
        </w:rPr>
        <w:t>Ⅶ</w:t>
      </w:r>
      <w:r w:rsidRPr="009C45D0">
        <w:rPr>
          <w:rFonts w:ascii="Times New Roman" w:eastAsia="SimSun" w:hAnsi="Times New Roman" w:cs="Times New Roman"/>
          <w:color w:val="000000"/>
        </w:rPr>
        <w:t xml:space="preserve"> consist of 2 genotypes (MTU 2993-26-1-1-1, MTU 3003-19), </w:t>
      </w:r>
      <w:r w:rsidR="00A728D1">
        <w:rPr>
          <w:rFonts w:ascii="Times New Roman" w:eastAsia="SimSun" w:hAnsi="Times New Roman" w:cs="Times New Roman"/>
          <w:color w:val="000000"/>
        </w:rPr>
        <w:t xml:space="preserve"> </w:t>
      </w:r>
      <w:r>
        <w:rPr>
          <w:rFonts w:ascii="Times New Roman" w:eastAsia="SimSun" w:hAnsi="Times New Roman" w:cs="Times New Roman"/>
          <w:color w:val="000000"/>
        </w:rPr>
        <w:t>C</w:t>
      </w:r>
      <w:r w:rsidRPr="009C45D0">
        <w:rPr>
          <w:rFonts w:ascii="Times New Roman" w:eastAsia="SimSun" w:hAnsi="Times New Roman" w:cs="Times New Roman"/>
          <w:color w:val="000000"/>
        </w:rPr>
        <w:t xml:space="preserve">luster </w:t>
      </w:r>
      <w:r w:rsidRPr="009C45D0">
        <w:rPr>
          <w:rFonts w:ascii="Times New Roman" w:hAnsi="Times New Roman" w:cs="Times New Roman"/>
        </w:rPr>
        <w:t>Ⅵ</w:t>
      </w:r>
      <w:r w:rsidRPr="009C45D0">
        <w:rPr>
          <w:rFonts w:ascii="Times New Roman" w:eastAsia="SimSun" w:hAnsi="Times New Roman" w:cs="Times New Roman"/>
          <w:color w:val="000000"/>
        </w:rPr>
        <w:t xml:space="preserve"> had 2 genotypes (MTU 2994-19-1-1-1, MTU 2994-28-2-1-1), </w:t>
      </w:r>
      <w:r>
        <w:rPr>
          <w:rFonts w:ascii="Times New Roman" w:eastAsia="SimSun" w:hAnsi="Times New Roman" w:cs="Times New Roman"/>
          <w:color w:val="000000"/>
        </w:rPr>
        <w:t>C</w:t>
      </w:r>
      <w:r w:rsidRPr="009C45D0">
        <w:rPr>
          <w:rFonts w:ascii="Times New Roman" w:eastAsia="SimSun" w:hAnsi="Times New Roman" w:cs="Times New Roman"/>
          <w:color w:val="000000"/>
        </w:rPr>
        <w:t xml:space="preserve">luster </w:t>
      </w:r>
      <w:r w:rsidRPr="009C45D0">
        <w:rPr>
          <w:rFonts w:ascii="Times New Roman" w:hAnsi="Times New Roman" w:cs="Times New Roman"/>
        </w:rPr>
        <w:t>Ⅴ</w:t>
      </w:r>
      <w:r w:rsidRPr="009C45D0">
        <w:rPr>
          <w:rFonts w:ascii="Times New Roman" w:eastAsia="SimSun" w:hAnsi="Times New Roman" w:cs="Times New Roman"/>
          <w:color w:val="000000"/>
        </w:rPr>
        <w:t xml:space="preserve"> had 2 genotypes (MTU 2995-3-2-1-1, MTU 3004-17), </w:t>
      </w:r>
      <w:r>
        <w:rPr>
          <w:rFonts w:ascii="Times New Roman" w:eastAsia="SimSun" w:hAnsi="Times New Roman" w:cs="Times New Roman"/>
          <w:color w:val="000000"/>
        </w:rPr>
        <w:t>C</w:t>
      </w:r>
      <w:r w:rsidRPr="009C45D0">
        <w:rPr>
          <w:rFonts w:ascii="Times New Roman" w:eastAsia="SimSun" w:hAnsi="Times New Roman" w:cs="Times New Roman"/>
          <w:color w:val="000000"/>
        </w:rPr>
        <w:t xml:space="preserve">luster </w:t>
      </w:r>
      <w:r w:rsidRPr="009C45D0">
        <w:rPr>
          <w:rFonts w:ascii="Times New Roman" w:hAnsi="Times New Roman" w:cs="Times New Roman"/>
        </w:rPr>
        <w:t xml:space="preserve">Ⅸ </w:t>
      </w:r>
      <w:r w:rsidRPr="009C45D0">
        <w:rPr>
          <w:rFonts w:ascii="Times New Roman" w:eastAsia="SimSun" w:hAnsi="Times New Roman" w:cs="Times New Roman"/>
          <w:color w:val="000000"/>
        </w:rPr>
        <w:t xml:space="preserve"> consist of one genotype (MTU 3006-4) and </w:t>
      </w:r>
      <w:r>
        <w:rPr>
          <w:rFonts w:ascii="Times New Roman" w:eastAsia="SimSun" w:hAnsi="Times New Roman" w:cs="Times New Roman"/>
          <w:color w:val="000000"/>
        </w:rPr>
        <w:t>C</w:t>
      </w:r>
      <w:r w:rsidRPr="009C45D0">
        <w:rPr>
          <w:rFonts w:ascii="Times New Roman" w:eastAsia="SimSun" w:hAnsi="Times New Roman" w:cs="Times New Roman"/>
          <w:color w:val="000000"/>
        </w:rPr>
        <w:t xml:space="preserve">luster </w:t>
      </w:r>
      <w:r w:rsidRPr="009C45D0">
        <w:rPr>
          <w:rFonts w:ascii="Times New Roman" w:hAnsi="Times New Roman" w:cs="Times New Roman"/>
        </w:rPr>
        <w:t>Ⅷ</w:t>
      </w:r>
      <w:r w:rsidRPr="009C45D0">
        <w:rPr>
          <w:rFonts w:ascii="Times New Roman" w:eastAsia="SimSun" w:hAnsi="Times New Roman" w:cs="Times New Roman"/>
          <w:color w:val="000000"/>
        </w:rPr>
        <w:t xml:space="preserve"> consist of one genotype (MTU 3054-1-17). </w:t>
      </w:r>
      <w:r w:rsidR="00213A09">
        <w:rPr>
          <w:rFonts w:ascii="Times New Roman" w:eastAsia="SimSun" w:hAnsi="Times New Roman" w:cs="Times New Roman"/>
          <w:color w:val="000000"/>
        </w:rPr>
        <w:t xml:space="preserve">The mode of distribution of genotypes from different geographical regions into various clusters was thus observed to be at random indicating no relation of geographic. </w:t>
      </w:r>
      <w:r w:rsidRPr="009C45D0">
        <w:rPr>
          <w:rFonts w:ascii="Times New Roman" w:eastAsia="SimSun" w:hAnsi="Times New Roman" w:cs="Times New Roman"/>
          <w:color w:val="000000"/>
        </w:rPr>
        <w:t xml:space="preserve">Both distinct clusters and the same cluster were found to </w:t>
      </w:r>
      <w:r w:rsidR="003D43B3">
        <w:rPr>
          <w:rFonts w:ascii="Times New Roman" w:eastAsia="SimSun" w:hAnsi="Times New Roman" w:cs="Times New Roman"/>
          <w:color w:val="000000"/>
        </w:rPr>
        <w:t>have</w:t>
      </w:r>
      <w:r w:rsidRPr="009C45D0">
        <w:rPr>
          <w:rFonts w:ascii="Times New Roman" w:eastAsia="SimSun" w:hAnsi="Times New Roman" w:cs="Times New Roman"/>
          <w:color w:val="000000"/>
        </w:rPr>
        <w:t xml:space="preserve"> genotypes selected from the same eco-geographical location. </w:t>
      </w:r>
      <w:r w:rsidR="002941CE">
        <w:rPr>
          <w:rFonts w:ascii="Times New Roman" w:eastAsia="SimSun" w:hAnsi="Times New Roman" w:cs="Times New Roman"/>
          <w:color w:val="000000"/>
        </w:rPr>
        <w:t xml:space="preserve">These findings are in conformity with </w:t>
      </w:r>
      <w:r w:rsidR="00CD2C25">
        <w:rPr>
          <w:rFonts w:ascii="Times New Roman" w:eastAsia="SimSun" w:hAnsi="Times New Roman" w:cs="Times New Roman"/>
          <w:color w:val="000000"/>
        </w:rPr>
        <w:t xml:space="preserve">reports of </w:t>
      </w:r>
      <w:r w:rsidR="002941CE">
        <w:rPr>
          <w:rFonts w:ascii="Times New Roman" w:eastAsia="SimSun" w:hAnsi="Times New Roman" w:cs="Times New Roman"/>
          <w:color w:val="000000"/>
        </w:rPr>
        <w:t xml:space="preserve">Ashok </w:t>
      </w:r>
      <w:r w:rsidR="002941CE" w:rsidRPr="002941CE">
        <w:rPr>
          <w:rFonts w:ascii="Times New Roman" w:eastAsia="SimSun" w:hAnsi="Times New Roman" w:cs="Times New Roman"/>
          <w:i/>
          <w:iCs/>
          <w:color w:val="000000"/>
        </w:rPr>
        <w:t>et al</w:t>
      </w:r>
      <w:r w:rsidR="003848A8">
        <w:rPr>
          <w:rFonts w:ascii="Times New Roman" w:eastAsia="SimSun" w:hAnsi="Times New Roman" w:cs="Times New Roman"/>
          <w:i/>
          <w:iCs/>
          <w:color w:val="000000"/>
        </w:rPr>
        <w:t>.</w:t>
      </w:r>
      <w:r w:rsidR="002941CE">
        <w:rPr>
          <w:rFonts w:ascii="Times New Roman" w:eastAsia="SimSun" w:hAnsi="Times New Roman" w:cs="Times New Roman"/>
          <w:color w:val="000000"/>
        </w:rPr>
        <w:t xml:space="preserve">, 2017 and Singh </w:t>
      </w:r>
      <w:r w:rsidR="002941CE" w:rsidRPr="002941CE">
        <w:rPr>
          <w:rFonts w:ascii="Times New Roman" w:eastAsia="SimSun" w:hAnsi="Times New Roman" w:cs="Times New Roman"/>
          <w:i/>
          <w:iCs/>
          <w:color w:val="000000"/>
        </w:rPr>
        <w:t>et al</w:t>
      </w:r>
      <w:r w:rsidR="002941CE">
        <w:rPr>
          <w:rFonts w:ascii="Times New Roman" w:eastAsia="SimSun" w:hAnsi="Times New Roman" w:cs="Times New Roman"/>
          <w:color w:val="000000"/>
        </w:rPr>
        <w:t xml:space="preserve">, 2020. </w:t>
      </w:r>
      <w:r w:rsidRPr="009C45D0">
        <w:rPr>
          <w:rFonts w:ascii="Times New Roman" w:eastAsia="SimSun" w:hAnsi="Times New Roman" w:cs="Times New Roman"/>
          <w:color w:val="000000"/>
        </w:rPr>
        <w:t>The flow of breeding material across geographical boundaries and further intense natural and human selection for diverse and adaptable gene complexes may be the</w:t>
      </w:r>
      <w:r w:rsidR="002941CE">
        <w:rPr>
          <w:rFonts w:ascii="Times New Roman" w:eastAsia="SimSun" w:hAnsi="Times New Roman" w:cs="Times New Roman"/>
          <w:color w:val="000000"/>
        </w:rPr>
        <w:t xml:space="preserve"> cause of this random grouping resulting g</w:t>
      </w:r>
      <w:r w:rsidRPr="009C45D0">
        <w:rPr>
          <w:rFonts w:ascii="Times New Roman" w:eastAsia="SimSun" w:hAnsi="Times New Roman" w:cs="Times New Roman"/>
          <w:color w:val="000000"/>
        </w:rPr>
        <w:t>enetic drift and subsequent increased genetic diversity (Arunachalam and Ram, 1967).</w:t>
      </w:r>
    </w:p>
    <w:p w:rsidR="00347557" w:rsidRDefault="00347557" w:rsidP="003A59D5">
      <w:pPr>
        <w:spacing w:line="360" w:lineRule="auto"/>
        <w:ind w:right="-46" w:firstLine="720"/>
        <w:jc w:val="both"/>
        <w:rPr>
          <w:rFonts w:ascii="Times New Roman" w:eastAsia="SimSun" w:hAnsi="Times New Roman" w:cs="Times New Roman"/>
          <w:color w:val="000000"/>
        </w:rPr>
      </w:pPr>
    </w:p>
    <w:p w:rsidR="00347557" w:rsidRDefault="00347557" w:rsidP="003A59D5">
      <w:pPr>
        <w:spacing w:line="360" w:lineRule="auto"/>
        <w:ind w:right="-46" w:firstLine="720"/>
        <w:jc w:val="both"/>
        <w:rPr>
          <w:rFonts w:ascii="Times New Roman" w:eastAsia="SimSun" w:hAnsi="Times New Roman" w:cs="Times New Roman"/>
          <w:color w:val="000000"/>
        </w:rPr>
      </w:pPr>
    </w:p>
    <w:p w:rsidR="00FF6398" w:rsidRDefault="00FF6398" w:rsidP="003A59D5">
      <w:pPr>
        <w:spacing w:line="360" w:lineRule="auto"/>
        <w:ind w:right="-46" w:firstLine="720"/>
        <w:jc w:val="both"/>
        <w:rPr>
          <w:rFonts w:ascii="Times New Roman" w:eastAsia="SimSun" w:hAnsi="Times New Roman" w:cs="Times New Roman"/>
          <w:color w:val="000000"/>
        </w:rPr>
      </w:pPr>
    </w:p>
    <w:p w:rsidR="00FF6398" w:rsidRDefault="00FF6398" w:rsidP="003A59D5">
      <w:pPr>
        <w:spacing w:line="360" w:lineRule="auto"/>
        <w:ind w:right="-46" w:firstLine="720"/>
        <w:jc w:val="both"/>
        <w:rPr>
          <w:rFonts w:ascii="Times New Roman" w:eastAsia="SimSun" w:hAnsi="Times New Roman" w:cs="Times New Roman"/>
          <w:color w:val="000000"/>
        </w:rPr>
        <w:sectPr w:rsidR="00FF639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FF6398" w:rsidRPr="009C45D0" w:rsidRDefault="00FF6398" w:rsidP="00FF6398">
      <w:pPr>
        <w:tabs>
          <w:tab w:val="left" w:pos="7655"/>
        </w:tabs>
        <w:spacing w:after="0" w:line="360" w:lineRule="auto"/>
        <w:ind w:firstLine="142"/>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lastRenderedPageBreak/>
        <w:t xml:space="preserve">Table </w:t>
      </w:r>
      <w:r w:rsidR="006F31D0">
        <w:rPr>
          <w:rFonts w:ascii="Times New Roman" w:eastAsia="SimSun" w:hAnsi="Times New Roman" w:cs="Times New Roman"/>
          <w:b/>
          <w:bCs/>
          <w:color w:val="000000"/>
        </w:rPr>
        <w:t>2</w:t>
      </w:r>
      <w:r w:rsidRPr="009C45D0">
        <w:rPr>
          <w:rFonts w:ascii="Times New Roman" w:eastAsia="SimSun" w:hAnsi="Times New Roman" w:cs="Times New Roman"/>
          <w:b/>
          <w:bCs/>
          <w:color w:val="000000"/>
        </w:rPr>
        <w:t>. Clustering pattern of genotype</w:t>
      </w:r>
      <w:r w:rsidR="00850EA4">
        <w:rPr>
          <w:rFonts w:ascii="Times New Roman" w:eastAsia="SimSun" w:hAnsi="Times New Roman" w:cs="Times New Roman"/>
          <w:b/>
          <w:bCs/>
          <w:color w:val="000000"/>
        </w:rPr>
        <w:t>s for yield and yield component</w:t>
      </w:r>
      <w:r w:rsidRPr="009C45D0">
        <w:rPr>
          <w:rFonts w:ascii="Times New Roman" w:eastAsia="SimSun" w:hAnsi="Times New Roman" w:cs="Times New Roman"/>
          <w:b/>
          <w:bCs/>
          <w:color w:val="000000"/>
        </w:rPr>
        <w:t xml:space="preserve"> traits in rice</w:t>
      </w:r>
    </w:p>
    <w:tbl>
      <w:tblPr>
        <w:tblStyle w:val="TableGrid"/>
        <w:tblW w:w="4500" w:type="pct"/>
        <w:jc w:val="center"/>
        <w:tblLook w:val="04A0" w:firstRow="1" w:lastRow="0" w:firstColumn="1" w:lastColumn="0" w:noHBand="0" w:noVBand="1"/>
      </w:tblPr>
      <w:tblGrid>
        <w:gridCol w:w="1479"/>
        <w:gridCol w:w="2399"/>
        <w:gridCol w:w="9134"/>
      </w:tblGrid>
      <w:tr w:rsidR="00FF6398" w:rsidRPr="009C45D0" w:rsidTr="009F21C1">
        <w:trPr>
          <w:trHeight w:val="552"/>
          <w:jc w:val="center"/>
        </w:trPr>
        <w:tc>
          <w:tcPr>
            <w:tcW w:w="568" w:type="pct"/>
            <w:noWrap/>
            <w:vAlign w:val="center"/>
          </w:tcPr>
          <w:p w:rsidR="00FF6398" w:rsidRPr="009C45D0" w:rsidRDefault="00FF6398"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tc>
        <w:tc>
          <w:tcPr>
            <w:tcW w:w="922" w:type="pct"/>
            <w:noWrap/>
            <w:vAlign w:val="center"/>
          </w:tcPr>
          <w:p w:rsidR="00FF6398" w:rsidRPr="009C45D0" w:rsidRDefault="00FF6398"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Number of genotypes</w:t>
            </w:r>
          </w:p>
        </w:tc>
        <w:tc>
          <w:tcPr>
            <w:tcW w:w="3510" w:type="pct"/>
            <w:noWrap/>
            <w:vAlign w:val="center"/>
          </w:tcPr>
          <w:p w:rsidR="00FF6398" w:rsidRPr="009C45D0" w:rsidRDefault="00FF6398"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Genotypes</w:t>
            </w:r>
          </w:p>
        </w:tc>
      </w:tr>
      <w:tr w:rsidR="00FF6398" w:rsidRPr="009C45D0" w:rsidTr="009F21C1">
        <w:trPr>
          <w:trHeight w:val="2110"/>
          <w:jc w:val="center"/>
        </w:trPr>
        <w:tc>
          <w:tcPr>
            <w:tcW w:w="568" w:type="pct"/>
            <w:noWrap/>
            <w:vAlign w:val="center"/>
          </w:tcPr>
          <w:p w:rsidR="00FF6398" w:rsidRPr="009C45D0" w:rsidRDefault="00FF6398"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I</w:t>
            </w:r>
          </w:p>
        </w:tc>
        <w:tc>
          <w:tcPr>
            <w:tcW w:w="922" w:type="pct"/>
            <w:noWrap/>
            <w:vAlign w:val="center"/>
          </w:tcPr>
          <w:p w:rsidR="00FF6398" w:rsidRPr="009C45D0" w:rsidRDefault="00FF6398" w:rsidP="009F21C1">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28</w:t>
            </w:r>
          </w:p>
        </w:tc>
        <w:tc>
          <w:tcPr>
            <w:tcW w:w="3510" w:type="pct"/>
          </w:tcPr>
          <w:p w:rsidR="00FF6398" w:rsidRPr="009C45D0" w:rsidRDefault="00FF6398"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PTB 33 , BM 71 , MTU 1121 , MTU 1156, MTU 1293, MTU 2940-40-1-2-1, MTU 2992-11-1-1-1, MTU 2993-25-2-1-1, MTU 2993-9-1-1-1, MTU 2994-26-2-2-1, MTU 2995-3-2-1-2, MTU 3000-21-1-1-1, MTU 3000-7-1-2-1, MTU 3002-15-2-1-2, MTU 3003-2, MTU 3003-5, MTU 3004-1, MTU 3004-15, MTU 3004-27, MTU 3004-8, MTU 3005-4, MTU 3006-11, MTU 3006-15, MTU 3006-7, MTU 3007-3, MTU 3055-1, MTU 3056-1and TN 1.</w:t>
            </w:r>
          </w:p>
        </w:tc>
      </w:tr>
      <w:tr w:rsidR="00FF6398" w:rsidRPr="00B54C4D" w:rsidTr="009F21C1">
        <w:trPr>
          <w:trHeight w:val="675"/>
          <w:jc w:val="center"/>
        </w:trPr>
        <w:tc>
          <w:tcPr>
            <w:tcW w:w="568" w:type="pct"/>
            <w:noWrap/>
            <w:vAlign w:val="center"/>
          </w:tcPr>
          <w:p w:rsidR="00FF6398" w:rsidRPr="009C45D0" w:rsidRDefault="00FF6398"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Ⅲ</w:t>
            </w:r>
          </w:p>
        </w:tc>
        <w:tc>
          <w:tcPr>
            <w:tcW w:w="922" w:type="pct"/>
            <w:noWrap/>
            <w:vAlign w:val="center"/>
          </w:tcPr>
          <w:p w:rsidR="00FF6398" w:rsidRPr="009C45D0" w:rsidRDefault="00FF6398" w:rsidP="009F21C1">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5</w:t>
            </w:r>
          </w:p>
        </w:tc>
        <w:tc>
          <w:tcPr>
            <w:tcW w:w="3510" w:type="pct"/>
            <w:vAlign w:val="center"/>
          </w:tcPr>
          <w:p w:rsidR="00FF6398" w:rsidRPr="009C45D0" w:rsidRDefault="00FF6398" w:rsidP="009F21C1">
            <w:pPr>
              <w:spacing w:line="360" w:lineRule="auto"/>
              <w:textAlignment w:val="top"/>
              <w:rPr>
                <w:rFonts w:ascii="Times New Roman" w:eastAsia="SimSun" w:hAnsi="Times New Roman" w:cs="Times New Roman"/>
                <w:color w:val="000000"/>
                <w:lang w:val="pt-BR"/>
              </w:rPr>
            </w:pPr>
            <w:r w:rsidRPr="009C45D0">
              <w:rPr>
                <w:rFonts w:ascii="Times New Roman" w:eastAsia="SimSun" w:hAnsi="Times New Roman" w:cs="Times New Roman"/>
                <w:color w:val="000000"/>
                <w:lang w:val="pt-BR"/>
              </w:rPr>
              <w:t>MTU 2943-16-1-1-2, MTU 2995-30-1-1-1, MTU 3004-26, MTU 3004-7 andMTU 3006-8</w:t>
            </w:r>
          </w:p>
        </w:tc>
      </w:tr>
      <w:tr w:rsidR="00FF6398" w:rsidRPr="009C45D0" w:rsidTr="009F21C1">
        <w:trPr>
          <w:trHeight w:val="552"/>
          <w:jc w:val="center"/>
        </w:trPr>
        <w:tc>
          <w:tcPr>
            <w:tcW w:w="568" w:type="pct"/>
            <w:noWrap/>
            <w:vAlign w:val="center"/>
          </w:tcPr>
          <w:p w:rsidR="00FF6398" w:rsidRPr="009C45D0" w:rsidRDefault="00FF6398"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Ⅱ</w:t>
            </w:r>
          </w:p>
        </w:tc>
        <w:tc>
          <w:tcPr>
            <w:tcW w:w="922" w:type="pct"/>
            <w:noWrap/>
            <w:vAlign w:val="center"/>
          </w:tcPr>
          <w:p w:rsidR="00FF6398" w:rsidRPr="009C45D0" w:rsidRDefault="00FF6398" w:rsidP="009F21C1">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4</w:t>
            </w:r>
          </w:p>
        </w:tc>
        <w:tc>
          <w:tcPr>
            <w:tcW w:w="3510" w:type="pct"/>
            <w:vAlign w:val="center"/>
          </w:tcPr>
          <w:p w:rsidR="00FF6398" w:rsidRPr="009C45D0" w:rsidRDefault="00FF6398" w:rsidP="009F21C1">
            <w:pPr>
              <w:spacing w:line="360" w:lineRule="auto"/>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MTU 2992-6-1-2-1, MTU 3004-10, MTU 3006-1 and MTU 3007-6</w:t>
            </w:r>
          </w:p>
        </w:tc>
      </w:tr>
      <w:tr w:rsidR="00831B61" w:rsidRPr="009C45D0" w:rsidTr="009F21C1">
        <w:trPr>
          <w:trHeight w:val="552"/>
          <w:jc w:val="center"/>
        </w:trPr>
        <w:tc>
          <w:tcPr>
            <w:tcW w:w="568" w:type="pct"/>
            <w:noWrap/>
            <w:vAlign w:val="center"/>
          </w:tcPr>
          <w:p w:rsidR="00831B61" w:rsidRPr="009C45D0" w:rsidRDefault="00831B61" w:rsidP="00B26E6C">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Ⅳ</w:t>
            </w:r>
          </w:p>
        </w:tc>
        <w:tc>
          <w:tcPr>
            <w:tcW w:w="922" w:type="pct"/>
            <w:noWrap/>
            <w:vAlign w:val="center"/>
          </w:tcPr>
          <w:p w:rsidR="00831B61" w:rsidRPr="009C45D0" w:rsidRDefault="00831B61" w:rsidP="00B26E6C">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3</w:t>
            </w:r>
          </w:p>
        </w:tc>
        <w:tc>
          <w:tcPr>
            <w:tcW w:w="3510" w:type="pct"/>
            <w:vAlign w:val="center"/>
          </w:tcPr>
          <w:p w:rsidR="00831B61" w:rsidRPr="009C45D0" w:rsidRDefault="00831B61" w:rsidP="00B26E6C">
            <w:pPr>
              <w:spacing w:line="360" w:lineRule="auto"/>
              <w:textAlignment w:val="top"/>
              <w:rPr>
                <w:rFonts w:ascii="Times New Roman" w:eastAsia="SimSun" w:hAnsi="Times New Roman" w:cs="Times New Roman"/>
                <w:color w:val="000000"/>
              </w:rPr>
            </w:pPr>
            <w:bookmarkStart w:id="1" w:name="_Hlk197382034"/>
            <w:r w:rsidRPr="009C45D0">
              <w:rPr>
                <w:rFonts w:ascii="Times New Roman" w:eastAsia="SimSun" w:hAnsi="Times New Roman" w:cs="Times New Roman"/>
                <w:color w:val="000000"/>
              </w:rPr>
              <w:t>MTU 3005-5, MTU 3006-3 and MTU 3007-12</w:t>
            </w:r>
            <w:bookmarkEnd w:id="1"/>
          </w:p>
        </w:tc>
      </w:tr>
      <w:tr w:rsidR="00831B61" w:rsidRPr="009C45D0" w:rsidTr="009F21C1">
        <w:trPr>
          <w:trHeight w:val="552"/>
          <w:jc w:val="center"/>
        </w:trPr>
        <w:tc>
          <w:tcPr>
            <w:tcW w:w="568" w:type="pct"/>
            <w:noWrap/>
            <w:vAlign w:val="center"/>
          </w:tcPr>
          <w:p w:rsidR="00831B61" w:rsidRPr="009C45D0" w:rsidRDefault="00831B61"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Ⅶ</w:t>
            </w:r>
          </w:p>
        </w:tc>
        <w:tc>
          <w:tcPr>
            <w:tcW w:w="922" w:type="pct"/>
            <w:noWrap/>
            <w:vAlign w:val="center"/>
          </w:tcPr>
          <w:p w:rsidR="00831B61" w:rsidRPr="009C45D0" w:rsidRDefault="00831B61" w:rsidP="009F21C1">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2</w:t>
            </w:r>
          </w:p>
        </w:tc>
        <w:tc>
          <w:tcPr>
            <w:tcW w:w="3510" w:type="pct"/>
            <w:vAlign w:val="center"/>
          </w:tcPr>
          <w:p w:rsidR="00831B61" w:rsidRPr="009C45D0" w:rsidRDefault="00831B61" w:rsidP="009F21C1">
            <w:pPr>
              <w:spacing w:line="360" w:lineRule="auto"/>
              <w:textAlignment w:val="top"/>
              <w:rPr>
                <w:rFonts w:ascii="Times New Roman" w:eastAsia="SimSun" w:hAnsi="Times New Roman" w:cs="Times New Roman"/>
                <w:color w:val="000000"/>
              </w:rPr>
            </w:pPr>
            <w:bookmarkStart w:id="2" w:name="_Hlk197381769"/>
            <w:r w:rsidRPr="009C45D0">
              <w:rPr>
                <w:rFonts w:ascii="Times New Roman" w:eastAsia="SimSun" w:hAnsi="Times New Roman" w:cs="Times New Roman"/>
                <w:color w:val="000000"/>
              </w:rPr>
              <w:t>MTU 2993-26-1-1-1 and MTU 3003-19</w:t>
            </w:r>
            <w:bookmarkEnd w:id="2"/>
          </w:p>
        </w:tc>
      </w:tr>
      <w:tr w:rsidR="00831B61" w:rsidRPr="009C45D0" w:rsidTr="009F21C1">
        <w:trPr>
          <w:trHeight w:val="552"/>
          <w:jc w:val="center"/>
        </w:trPr>
        <w:tc>
          <w:tcPr>
            <w:tcW w:w="568" w:type="pct"/>
            <w:noWrap/>
            <w:vAlign w:val="center"/>
          </w:tcPr>
          <w:p w:rsidR="00831B61" w:rsidRPr="009C45D0" w:rsidRDefault="00831B61"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Ⅵ</w:t>
            </w:r>
          </w:p>
        </w:tc>
        <w:tc>
          <w:tcPr>
            <w:tcW w:w="922" w:type="pct"/>
            <w:noWrap/>
            <w:vAlign w:val="center"/>
          </w:tcPr>
          <w:p w:rsidR="00831B61" w:rsidRPr="009C45D0" w:rsidRDefault="00831B61" w:rsidP="009F21C1">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2</w:t>
            </w:r>
          </w:p>
        </w:tc>
        <w:tc>
          <w:tcPr>
            <w:tcW w:w="3510" w:type="pct"/>
            <w:vAlign w:val="center"/>
          </w:tcPr>
          <w:p w:rsidR="00831B61" w:rsidRPr="009C45D0" w:rsidRDefault="00831B61" w:rsidP="009F21C1">
            <w:pPr>
              <w:spacing w:line="360" w:lineRule="auto"/>
              <w:textAlignment w:val="top"/>
              <w:rPr>
                <w:rFonts w:ascii="Times New Roman" w:eastAsia="SimSun" w:hAnsi="Times New Roman" w:cs="Times New Roman"/>
                <w:color w:val="000000"/>
              </w:rPr>
            </w:pPr>
            <w:bookmarkStart w:id="3" w:name="_Hlk197381852"/>
            <w:r w:rsidRPr="009C45D0">
              <w:rPr>
                <w:rFonts w:ascii="Times New Roman" w:eastAsia="SimSun" w:hAnsi="Times New Roman" w:cs="Times New Roman"/>
                <w:color w:val="000000"/>
              </w:rPr>
              <w:t>MTU 2994-19-1-1-1 and MTU 2994-28-2-1-1</w:t>
            </w:r>
            <w:bookmarkEnd w:id="3"/>
          </w:p>
        </w:tc>
      </w:tr>
      <w:tr w:rsidR="00831B61" w:rsidRPr="009C45D0" w:rsidTr="009F21C1">
        <w:trPr>
          <w:trHeight w:val="552"/>
          <w:jc w:val="center"/>
        </w:trPr>
        <w:tc>
          <w:tcPr>
            <w:tcW w:w="568" w:type="pct"/>
            <w:noWrap/>
            <w:vAlign w:val="center"/>
          </w:tcPr>
          <w:p w:rsidR="00831B61" w:rsidRPr="009C45D0" w:rsidRDefault="00831B61"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Ⅴ</w:t>
            </w:r>
          </w:p>
        </w:tc>
        <w:tc>
          <w:tcPr>
            <w:tcW w:w="922" w:type="pct"/>
            <w:noWrap/>
            <w:vAlign w:val="center"/>
          </w:tcPr>
          <w:p w:rsidR="00831B61" w:rsidRPr="009C45D0" w:rsidRDefault="00831B61" w:rsidP="009F21C1">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2</w:t>
            </w:r>
          </w:p>
        </w:tc>
        <w:tc>
          <w:tcPr>
            <w:tcW w:w="3510" w:type="pct"/>
            <w:vAlign w:val="center"/>
          </w:tcPr>
          <w:p w:rsidR="00831B61" w:rsidRPr="009C45D0" w:rsidRDefault="00831B61" w:rsidP="009F21C1">
            <w:pPr>
              <w:spacing w:line="360" w:lineRule="auto"/>
              <w:textAlignment w:val="top"/>
              <w:rPr>
                <w:rFonts w:ascii="Times New Roman" w:eastAsia="SimSun" w:hAnsi="Times New Roman" w:cs="Times New Roman"/>
                <w:color w:val="000000"/>
              </w:rPr>
            </w:pPr>
            <w:bookmarkStart w:id="4" w:name="_Hlk197381933"/>
            <w:r w:rsidRPr="009C45D0">
              <w:rPr>
                <w:rFonts w:ascii="Times New Roman" w:eastAsia="SimSun" w:hAnsi="Times New Roman" w:cs="Times New Roman"/>
                <w:color w:val="000000"/>
              </w:rPr>
              <w:t>MTU 2995-3-2-1-1 and  MTU 3004-17</w:t>
            </w:r>
            <w:bookmarkEnd w:id="4"/>
          </w:p>
        </w:tc>
      </w:tr>
      <w:tr w:rsidR="00831B61" w:rsidRPr="009C45D0" w:rsidTr="009F21C1">
        <w:trPr>
          <w:trHeight w:val="552"/>
          <w:jc w:val="center"/>
        </w:trPr>
        <w:tc>
          <w:tcPr>
            <w:tcW w:w="568" w:type="pct"/>
            <w:noWrap/>
            <w:vAlign w:val="center"/>
          </w:tcPr>
          <w:p w:rsidR="00831B61" w:rsidRPr="009C45D0" w:rsidRDefault="00831B61"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Ⅸ</w:t>
            </w:r>
          </w:p>
        </w:tc>
        <w:tc>
          <w:tcPr>
            <w:tcW w:w="922" w:type="pct"/>
            <w:noWrap/>
            <w:vAlign w:val="center"/>
          </w:tcPr>
          <w:p w:rsidR="00831B61" w:rsidRPr="009C45D0" w:rsidRDefault="00831B61" w:rsidP="009F21C1">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1</w:t>
            </w:r>
          </w:p>
        </w:tc>
        <w:tc>
          <w:tcPr>
            <w:tcW w:w="3510" w:type="pct"/>
            <w:vAlign w:val="center"/>
          </w:tcPr>
          <w:p w:rsidR="00831B61" w:rsidRPr="009C45D0" w:rsidRDefault="00831B61" w:rsidP="009F21C1">
            <w:pPr>
              <w:spacing w:line="360" w:lineRule="auto"/>
              <w:textAlignment w:val="top"/>
              <w:rPr>
                <w:rFonts w:ascii="Times New Roman" w:eastAsia="SimSun" w:hAnsi="Times New Roman" w:cs="Times New Roman"/>
                <w:color w:val="000000"/>
              </w:rPr>
            </w:pPr>
            <w:bookmarkStart w:id="5" w:name="_Hlk197382132"/>
            <w:r w:rsidRPr="009C45D0">
              <w:rPr>
                <w:rFonts w:ascii="Times New Roman" w:eastAsia="SimSun" w:hAnsi="Times New Roman" w:cs="Times New Roman"/>
                <w:color w:val="000000"/>
              </w:rPr>
              <w:t>MTU 3006-4</w:t>
            </w:r>
            <w:bookmarkEnd w:id="5"/>
          </w:p>
        </w:tc>
      </w:tr>
      <w:tr w:rsidR="00831B61" w:rsidRPr="009C45D0" w:rsidTr="009F21C1">
        <w:trPr>
          <w:trHeight w:val="571"/>
          <w:jc w:val="center"/>
        </w:trPr>
        <w:tc>
          <w:tcPr>
            <w:tcW w:w="568" w:type="pct"/>
            <w:noWrap/>
            <w:vAlign w:val="center"/>
          </w:tcPr>
          <w:p w:rsidR="00831B61" w:rsidRPr="009C45D0" w:rsidRDefault="00831B61"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Ⅷ</w:t>
            </w:r>
          </w:p>
        </w:tc>
        <w:tc>
          <w:tcPr>
            <w:tcW w:w="922" w:type="pct"/>
            <w:noWrap/>
            <w:vAlign w:val="center"/>
          </w:tcPr>
          <w:p w:rsidR="00831B61" w:rsidRPr="009C45D0" w:rsidRDefault="00831B61" w:rsidP="009F21C1">
            <w:pPr>
              <w:spacing w:line="360" w:lineRule="auto"/>
              <w:jc w:val="center"/>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1</w:t>
            </w:r>
          </w:p>
        </w:tc>
        <w:tc>
          <w:tcPr>
            <w:tcW w:w="3510" w:type="pct"/>
            <w:vAlign w:val="center"/>
          </w:tcPr>
          <w:p w:rsidR="00831B61" w:rsidRPr="009C45D0" w:rsidRDefault="00831B61" w:rsidP="009F21C1">
            <w:pPr>
              <w:spacing w:line="360" w:lineRule="auto"/>
              <w:textAlignment w:val="top"/>
              <w:rPr>
                <w:rFonts w:ascii="Times New Roman" w:eastAsia="SimSun" w:hAnsi="Times New Roman" w:cs="Times New Roman"/>
                <w:color w:val="000000"/>
              </w:rPr>
            </w:pPr>
            <w:bookmarkStart w:id="6" w:name="_Hlk197382168"/>
            <w:r w:rsidRPr="009C45D0">
              <w:rPr>
                <w:rFonts w:ascii="Times New Roman" w:eastAsia="SimSun" w:hAnsi="Times New Roman" w:cs="Times New Roman"/>
                <w:color w:val="000000"/>
              </w:rPr>
              <w:t>MTU 3054-1-17</w:t>
            </w:r>
            <w:bookmarkEnd w:id="6"/>
          </w:p>
        </w:tc>
      </w:tr>
    </w:tbl>
    <w:p w:rsidR="00FF6398" w:rsidRPr="009C45D0" w:rsidRDefault="00FF6398" w:rsidP="00FF6398">
      <w:pPr>
        <w:tabs>
          <w:tab w:val="left" w:pos="7655"/>
        </w:tabs>
        <w:spacing w:line="360" w:lineRule="auto"/>
        <w:jc w:val="both"/>
        <w:textAlignment w:val="top"/>
        <w:rPr>
          <w:rFonts w:ascii="Times New Roman" w:eastAsia="SimSun" w:hAnsi="Times New Roman" w:cs="Times New Roman"/>
          <w:b/>
          <w:bCs/>
          <w:color w:val="000000"/>
          <w:sz w:val="28"/>
          <w:szCs w:val="28"/>
        </w:rPr>
        <w:sectPr w:rsidR="00FF6398" w:rsidRPr="009C45D0" w:rsidSect="009C45D0">
          <w:pgSz w:w="16838" w:h="11906" w:orient="landscape"/>
          <w:pgMar w:top="2302" w:right="1298" w:bottom="1298" w:left="1298" w:header="709" w:footer="709" w:gutter="0"/>
          <w:cols w:space="708"/>
          <w:docGrid w:linePitch="360"/>
        </w:sectPr>
      </w:pPr>
    </w:p>
    <w:p w:rsidR="00FF6398" w:rsidRPr="009C45D0" w:rsidRDefault="00FF6398" w:rsidP="00FF6398">
      <w:pPr>
        <w:rPr>
          <w:rFonts w:ascii="Times New Roman" w:hAnsi="Times New Roman" w:cs="Times New Roman"/>
        </w:rPr>
      </w:pPr>
      <w:r w:rsidRPr="009C45D0">
        <w:rPr>
          <w:rFonts w:ascii="Times New Roman" w:eastAsia="SimSun" w:hAnsi="Times New Roman" w:cs="Times New Roman"/>
          <w:b/>
          <w:bCs/>
          <w:lang w:val="en-US"/>
        </w:rPr>
        <w:lastRenderedPageBreak/>
        <w:t xml:space="preserve">Fig 1.Dendrogram showing a relationship among 48 rice genotypes in 9 Clusters based </w:t>
      </w:r>
      <w:proofErr w:type="spellStart"/>
      <w:r w:rsidRPr="009C45D0">
        <w:rPr>
          <w:rFonts w:ascii="Times New Roman" w:eastAsia="SimSun" w:hAnsi="Times New Roman" w:cs="Times New Roman"/>
          <w:b/>
          <w:bCs/>
          <w:lang w:val="en-US"/>
        </w:rPr>
        <w:t>Mahalanobis</w:t>
      </w:r>
      <w:proofErr w:type="spellEnd"/>
      <w:r w:rsidRPr="009C45D0">
        <w:rPr>
          <w:rFonts w:ascii="Times New Roman" w:eastAsia="SimSun" w:hAnsi="Times New Roman" w:cs="Times New Roman"/>
          <w:b/>
          <w:bCs/>
          <w:lang w:val="en-US"/>
        </w:rPr>
        <w:t xml:space="preserve"> D</w:t>
      </w:r>
      <w:r w:rsidRPr="009C45D0">
        <w:rPr>
          <w:rFonts w:ascii="Times New Roman" w:eastAsia="SimSun" w:hAnsi="Times New Roman" w:cs="Times New Roman"/>
          <w:b/>
          <w:bCs/>
          <w:vertAlign w:val="superscript"/>
          <w:lang w:val="en-US"/>
        </w:rPr>
        <w:t>2</w:t>
      </w:r>
      <w:r w:rsidRPr="009C45D0">
        <w:rPr>
          <w:rFonts w:ascii="Times New Roman" w:eastAsia="SimSun" w:hAnsi="Times New Roman" w:cs="Times New Roman"/>
          <w:b/>
          <w:bCs/>
          <w:lang w:val="en-US"/>
        </w:rPr>
        <w:t xml:space="preserve"> values</w:t>
      </w:r>
    </w:p>
    <w:p w:rsidR="00FF6398" w:rsidRPr="009C45D0" w:rsidRDefault="00FF6398" w:rsidP="00FF6398">
      <w:pPr>
        <w:rPr>
          <w:rFonts w:ascii="Times New Roman" w:hAnsi="Times New Roman" w:cs="Times New Roman"/>
        </w:rPr>
      </w:pPr>
      <w:r w:rsidRPr="009C45D0">
        <w:rPr>
          <w:rFonts w:ascii="Times New Roman" w:hAnsi="Times New Roman" w:cs="Times New Roman"/>
          <w:noProof/>
          <w:sz w:val="22"/>
          <w:szCs w:val="22"/>
          <w:lang w:eastAsia="en-IN" w:bidi="te-IN"/>
        </w:rPr>
        <w:drawing>
          <wp:inline distT="0" distB="0" distL="0" distR="0">
            <wp:extent cx="8553450" cy="4217035"/>
            <wp:effectExtent l="19050" t="19050" r="19050" b="12065"/>
            <wp:docPr id="269019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27248" name="Picture 2"/>
                    <pic:cNvPicPr>
                      <a:picLocks noChangeAspect="1"/>
                    </pic:cNvPicPr>
                  </pic:nvPicPr>
                  <pic:blipFill rotWithShape="1">
                    <a:blip r:embed="rId13" cstate="print">
                      <a:extLst>
                        <a:ext uri="{28A0092B-C50C-407E-A947-70E740481C1C}">
                          <a14:useLocalDpi xmlns:a14="http://schemas.microsoft.com/office/drawing/2010/main" val="0"/>
                        </a:ext>
                      </a:extLst>
                    </a:blip>
                    <a:srcRect t="6425"/>
                    <a:stretch>
                      <a:fillRect/>
                    </a:stretch>
                  </pic:blipFill>
                  <pic:spPr bwMode="auto">
                    <a:xfrm>
                      <a:off x="0" y="0"/>
                      <a:ext cx="8553450" cy="4217035"/>
                    </a:xfrm>
                    <a:prstGeom prst="rect">
                      <a:avLst/>
                    </a:prstGeom>
                    <a:noFill/>
                    <a:ln>
                      <a:solidFill>
                        <a:schemeClr val="tx1"/>
                      </a:solidFill>
                    </a:ln>
                    <a:effectLst/>
                    <a:extLst>
                      <a:ext uri="{53640926-AAD7-44D8-BBD7-CCE9431645EC}">
                        <a14:shadowObscured xmlns:a14="http://schemas.microsoft.com/office/drawing/2010/main"/>
                      </a:ext>
                    </a:extLst>
                  </pic:spPr>
                </pic:pic>
              </a:graphicData>
            </a:graphic>
          </wp:inline>
        </w:drawing>
      </w:r>
    </w:p>
    <w:p w:rsidR="00FF6398" w:rsidRPr="009C45D0" w:rsidRDefault="00FF6398" w:rsidP="00FF6398">
      <w:pPr>
        <w:tabs>
          <w:tab w:val="left" w:pos="1971"/>
        </w:tabs>
        <w:spacing w:after="0" w:line="360" w:lineRule="auto"/>
        <w:jc w:val="both"/>
        <w:rPr>
          <w:rFonts w:ascii="Times New Roman" w:hAnsi="Times New Roman" w:cs="Times New Roman"/>
        </w:rPr>
      </w:pPr>
    </w:p>
    <w:p w:rsidR="00FF6398" w:rsidRPr="009C45D0" w:rsidRDefault="00FF6398" w:rsidP="00FF6398">
      <w:pPr>
        <w:tabs>
          <w:tab w:val="left" w:pos="1971"/>
        </w:tabs>
        <w:spacing w:after="0" w:line="360" w:lineRule="auto"/>
        <w:jc w:val="both"/>
        <w:rPr>
          <w:rFonts w:ascii="Times New Roman" w:eastAsia="SimSun" w:hAnsi="Times New Roman" w:cs="Times New Roman"/>
          <w:b/>
          <w:bCs/>
          <w:color w:val="000000"/>
        </w:rPr>
      </w:pPr>
    </w:p>
    <w:p w:rsidR="00FF6398" w:rsidRDefault="00FF6398" w:rsidP="003A59D5">
      <w:pPr>
        <w:spacing w:line="360" w:lineRule="auto"/>
        <w:ind w:firstLine="720"/>
        <w:jc w:val="both"/>
        <w:rPr>
          <w:rFonts w:ascii="Times New Roman" w:eastAsia="Times New Roman" w:hAnsi="Times New Roman" w:cs="Times New Roman"/>
          <w:color w:val="000000"/>
          <w:kern w:val="0"/>
          <w:lang w:eastAsia="en-IN"/>
        </w:rPr>
        <w:sectPr w:rsidR="00FF6398" w:rsidSect="00FF6398">
          <w:pgSz w:w="16838" w:h="11906" w:orient="landscape"/>
          <w:pgMar w:top="1440" w:right="1440" w:bottom="1440" w:left="1440" w:header="709" w:footer="709" w:gutter="0"/>
          <w:cols w:space="708"/>
          <w:docGrid w:linePitch="360"/>
        </w:sectPr>
      </w:pPr>
    </w:p>
    <w:p w:rsidR="009C45D0" w:rsidRPr="009C45D0" w:rsidRDefault="009C45D0" w:rsidP="003A59D5">
      <w:pPr>
        <w:spacing w:line="360" w:lineRule="auto"/>
        <w:ind w:firstLine="720"/>
        <w:jc w:val="both"/>
        <w:rPr>
          <w:rFonts w:ascii="Times New Roman" w:eastAsia="Times New Roman" w:hAnsi="Times New Roman" w:cs="Times New Roman"/>
          <w:color w:val="000000"/>
          <w:kern w:val="0"/>
          <w:lang w:eastAsia="en-IN"/>
        </w:rPr>
      </w:pPr>
      <w:r w:rsidRPr="009C45D0">
        <w:rPr>
          <w:rFonts w:ascii="Times New Roman" w:eastAsia="Times New Roman" w:hAnsi="Times New Roman" w:cs="Times New Roman"/>
          <w:color w:val="000000"/>
          <w:kern w:val="0"/>
          <w:lang w:eastAsia="en-IN"/>
        </w:rPr>
        <w:lastRenderedPageBreak/>
        <w:t>The results on intra-cluster distances</w:t>
      </w:r>
      <w:r w:rsidR="00DE71E7">
        <w:rPr>
          <w:rFonts w:ascii="Times New Roman" w:eastAsia="Times New Roman" w:hAnsi="Times New Roman" w:cs="Times New Roman"/>
          <w:color w:val="000000"/>
          <w:kern w:val="0"/>
          <w:lang w:eastAsia="en-IN"/>
        </w:rPr>
        <w:t xml:space="preserve"> (Table 3</w:t>
      </w:r>
      <w:r w:rsidR="00367FB7">
        <w:rPr>
          <w:rFonts w:ascii="Times New Roman" w:eastAsia="Times New Roman" w:hAnsi="Times New Roman" w:cs="Times New Roman"/>
          <w:color w:val="000000"/>
          <w:kern w:val="0"/>
          <w:lang w:eastAsia="en-IN"/>
        </w:rPr>
        <w:t>)</w:t>
      </w:r>
      <w:r w:rsidRPr="009C45D0">
        <w:rPr>
          <w:rFonts w:ascii="Times New Roman" w:eastAsia="Times New Roman" w:hAnsi="Times New Roman" w:cs="Times New Roman"/>
          <w:color w:val="000000"/>
          <w:kern w:val="0"/>
          <w:lang w:eastAsia="en-IN"/>
        </w:rPr>
        <w:t>, indicative of the diversity among the genotypes grouped in that cluster</w:t>
      </w:r>
      <w:r w:rsidR="0089376A">
        <w:rPr>
          <w:rFonts w:ascii="Times New Roman" w:eastAsia="Times New Roman" w:hAnsi="Times New Roman" w:cs="Times New Roman"/>
          <w:color w:val="000000"/>
          <w:kern w:val="0"/>
          <w:lang w:eastAsia="en-IN"/>
        </w:rPr>
        <w:t>,</w:t>
      </w:r>
      <w:r w:rsidRPr="009C45D0">
        <w:rPr>
          <w:rFonts w:ascii="Times New Roman" w:eastAsia="Times New Roman" w:hAnsi="Times New Roman" w:cs="Times New Roman"/>
          <w:color w:val="000000"/>
          <w:kern w:val="0"/>
          <w:lang w:eastAsia="en-IN"/>
        </w:rPr>
        <w:t xml:space="preserve"> revealed </w:t>
      </w:r>
      <w:r w:rsidR="0089376A">
        <w:rPr>
          <w:rFonts w:ascii="Times New Roman" w:eastAsia="Times New Roman" w:hAnsi="Times New Roman" w:cs="Times New Roman"/>
          <w:color w:val="000000"/>
          <w:kern w:val="0"/>
          <w:lang w:eastAsia="en-IN"/>
        </w:rPr>
        <w:t xml:space="preserve">that </w:t>
      </w:r>
      <w:r w:rsidRPr="009C45D0">
        <w:rPr>
          <w:rFonts w:ascii="Times New Roman" w:eastAsia="Times New Roman" w:hAnsi="Times New Roman" w:cs="Times New Roman"/>
          <w:color w:val="000000"/>
          <w:kern w:val="0"/>
          <w:lang w:eastAsia="en-IN"/>
        </w:rPr>
        <w:t>intra-cluster D</w:t>
      </w:r>
      <w:r w:rsidRPr="009C45D0">
        <w:rPr>
          <w:rFonts w:ascii="Times New Roman" w:eastAsia="Times New Roman" w:hAnsi="Times New Roman" w:cs="Times New Roman"/>
          <w:color w:val="000000"/>
          <w:kern w:val="0"/>
          <w:vertAlign w:val="superscript"/>
          <w:lang w:eastAsia="en-IN"/>
        </w:rPr>
        <w:t>2</w:t>
      </w:r>
      <w:r w:rsidRPr="009C45D0">
        <w:rPr>
          <w:rFonts w:ascii="Times New Roman" w:eastAsia="Times New Roman" w:hAnsi="Times New Roman" w:cs="Times New Roman"/>
          <w:color w:val="000000"/>
          <w:kern w:val="0"/>
          <w:lang w:eastAsia="en-IN"/>
        </w:rPr>
        <w:t xml:space="preserve"> values range</w:t>
      </w:r>
      <w:r w:rsidR="0089376A">
        <w:rPr>
          <w:rFonts w:ascii="Times New Roman" w:eastAsia="Times New Roman" w:hAnsi="Times New Roman" w:cs="Times New Roman"/>
          <w:color w:val="000000"/>
          <w:kern w:val="0"/>
          <w:lang w:eastAsia="en-IN"/>
        </w:rPr>
        <w:t>d</w:t>
      </w:r>
      <w:r w:rsidRPr="009C45D0">
        <w:rPr>
          <w:rFonts w:ascii="Times New Roman" w:eastAsia="Times New Roman" w:hAnsi="Times New Roman" w:cs="Times New Roman"/>
          <w:color w:val="000000"/>
          <w:kern w:val="0"/>
          <w:lang w:eastAsia="en-IN"/>
        </w:rPr>
        <w:t xml:space="preserve"> from 0.00 (</w:t>
      </w:r>
      <w:r w:rsidR="00066FE7" w:rsidRPr="009C45D0">
        <w:rPr>
          <w:rFonts w:ascii="Times New Roman" w:eastAsia="Times New Roman" w:hAnsi="Times New Roman" w:cs="Times New Roman"/>
          <w:color w:val="000000"/>
          <w:kern w:val="0"/>
          <w:lang w:eastAsia="en-IN"/>
        </w:rPr>
        <w:t>Cluster Ⅷ</w:t>
      </w:r>
      <w:r w:rsidRPr="009C45D0">
        <w:rPr>
          <w:rFonts w:ascii="Times New Roman" w:eastAsia="Times New Roman" w:hAnsi="Times New Roman" w:cs="Times New Roman"/>
          <w:color w:val="000000"/>
          <w:kern w:val="0"/>
          <w:lang w:eastAsia="en-IN"/>
        </w:rPr>
        <w:t xml:space="preserve">, </w:t>
      </w:r>
      <w:r w:rsidR="00066FE7" w:rsidRPr="009C45D0">
        <w:rPr>
          <w:rFonts w:ascii="Times New Roman" w:eastAsia="Times New Roman" w:hAnsi="Times New Roman" w:cs="Times New Roman"/>
          <w:color w:val="000000"/>
          <w:kern w:val="0"/>
          <w:lang w:eastAsia="en-IN"/>
        </w:rPr>
        <w:t>Ⅸ)</w:t>
      </w:r>
      <w:r w:rsidRPr="009C45D0">
        <w:rPr>
          <w:rFonts w:ascii="Times New Roman" w:eastAsia="Times New Roman" w:hAnsi="Times New Roman" w:cs="Times New Roman"/>
          <w:color w:val="000000"/>
          <w:kern w:val="0"/>
          <w:lang w:eastAsia="en-IN"/>
        </w:rPr>
        <w:t xml:space="preserve"> to 5.0806 (Cluster </w:t>
      </w:r>
      <w:proofErr w:type="spellStart"/>
      <w:r w:rsidRPr="009C45D0">
        <w:rPr>
          <w:rFonts w:ascii="Times New Roman" w:eastAsia="Times New Roman" w:hAnsi="Times New Roman" w:cs="Times New Roman"/>
          <w:color w:val="000000"/>
          <w:kern w:val="0"/>
          <w:lang w:eastAsia="en-IN"/>
        </w:rPr>
        <w:t>ⅤⅠ⁠Ⅰ</w:t>
      </w:r>
      <w:proofErr w:type="spellEnd"/>
      <w:r w:rsidRPr="009C45D0">
        <w:rPr>
          <w:rFonts w:ascii="Times New Roman" w:eastAsia="Times New Roman" w:hAnsi="Times New Roman" w:cs="Times New Roman"/>
          <w:color w:val="000000"/>
          <w:kern w:val="0"/>
          <w:lang w:eastAsia="en-IN"/>
        </w:rPr>
        <w:t>). The maximum intra-cluster D</w:t>
      </w:r>
      <w:r w:rsidRPr="009C45D0">
        <w:rPr>
          <w:rFonts w:ascii="Times New Roman" w:eastAsia="Times New Roman" w:hAnsi="Times New Roman" w:cs="Times New Roman"/>
          <w:color w:val="000000"/>
          <w:kern w:val="0"/>
          <w:vertAlign w:val="superscript"/>
          <w:lang w:eastAsia="en-IN"/>
        </w:rPr>
        <w:t xml:space="preserve">2 </w:t>
      </w:r>
      <w:r w:rsidRPr="009C45D0">
        <w:rPr>
          <w:rFonts w:ascii="Times New Roman" w:eastAsia="Times New Roman" w:hAnsi="Times New Roman" w:cs="Times New Roman"/>
          <w:color w:val="000000"/>
          <w:kern w:val="0"/>
          <w:lang w:eastAsia="en-IN"/>
        </w:rPr>
        <w:t xml:space="preserve">value was 5.0806 for Cluster </w:t>
      </w:r>
      <w:proofErr w:type="spellStart"/>
      <w:r w:rsidRPr="009C45D0">
        <w:rPr>
          <w:rFonts w:ascii="Times New Roman" w:eastAsia="Times New Roman" w:hAnsi="Times New Roman" w:cs="Times New Roman"/>
          <w:color w:val="000000"/>
          <w:kern w:val="0"/>
          <w:lang w:eastAsia="en-IN"/>
        </w:rPr>
        <w:t>ⅤⅠ⁠Ⅰ</w:t>
      </w:r>
      <w:proofErr w:type="spellEnd"/>
      <w:r w:rsidRPr="009C45D0">
        <w:rPr>
          <w:rFonts w:ascii="Times New Roman" w:eastAsia="Times New Roman" w:hAnsi="Times New Roman" w:cs="Times New Roman"/>
          <w:color w:val="000000"/>
          <w:kern w:val="0"/>
          <w:lang w:eastAsia="en-IN"/>
        </w:rPr>
        <w:t>, followed by 4.1301 for Cluster Ⅰ, 2.9788 for Cluster Ⅳ, 2.9494 for cluster Ⅲ, 2.9271 for C</w:t>
      </w:r>
      <w:r w:rsidR="0089376A">
        <w:rPr>
          <w:rFonts w:ascii="Times New Roman" w:eastAsia="Times New Roman" w:hAnsi="Times New Roman" w:cs="Times New Roman"/>
          <w:color w:val="000000"/>
          <w:kern w:val="0"/>
          <w:lang w:eastAsia="en-IN"/>
        </w:rPr>
        <w:t xml:space="preserve">luster Ⅵ, 2.0370 for Cluster Ⅱ and </w:t>
      </w:r>
      <w:r w:rsidRPr="009C45D0">
        <w:rPr>
          <w:rFonts w:ascii="Times New Roman" w:eastAsia="Times New Roman" w:hAnsi="Times New Roman" w:cs="Times New Roman"/>
          <w:color w:val="000000"/>
          <w:kern w:val="0"/>
          <w:lang w:eastAsia="en-IN"/>
        </w:rPr>
        <w:t>1.4738 for Cluster Ⅴ</w:t>
      </w:r>
      <w:r w:rsidR="00AC0A27">
        <w:rPr>
          <w:rFonts w:ascii="Times New Roman" w:eastAsia="Times New Roman" w:hAnsi="Times New Roman" w:cs="Times New Roman"/>
          <w:color w:val="000000"/>
          <w:kern w:val="0"/>
          <w:lang w:eastAsia="en-IN"/>
        </w:rPr>
        <w:t>.</w:t>
      </w:r>
      <w:r w:rsidRPr="00AC0A27">
        <w:rPr>
          <w:rFonts w:ascii="Times New Roman" w:eastAsia="Times New Roman" w:hAnsi="Times New Roman" w:cs="Times New Roman"/>
          <w:color w:val="FF0000"/>
          <w:kern w:val="0"/>
          <w:lang w:eastAsia="en-IN"/>
        </w:rPr>
        <w:t xml:space="preserve"> </w:t>
      </w:r>
      <w:r w:rsidR="00471B11" w:rsidRPr="00471B11">
        <w:rPr>
          <w:rFonts w:ascii="Times New Roman" w:eastAsia="Times New Roman" w:hAnsi="Times New Roman" w:cs="Times New Roman"/>
          <w:kern w:val="0"/>
          <w:lang w:eastAsia="en-IN"/>
        </w:rPr>
        <w:t>G</w:t>
      </w:r>
      <w:r w:rsidR="00471B11" w:rsidRPr="009C45D0">
        <w:rPr>
          <w:rFonts w:ascii="Times New Roman" w:eastAsia="Times New Roman" w:hAnsi="Times New Roman" w:cs="Times New Roman"/>
          <w:color w:val="000000"/>
          <w:kern w:val="0"/>
          <w:lang w:eastAsia="en-IN"/>
        </w:rPr>
        <w:t xml:space="preserve">reater the distance between two </w:t>
      </w:r>
      <w:r w:rsidR="00471B11">
        <w:rPr>
          <w:rFonts w:ascii="Times New Roman" w:eastAsia="Times New Roman" w:hAnsi="Times New Roman" w:cs="Times New Roman"/>
          <w:color w:val="000000"/>
          <w:kern w:val="0"/>
          <w:lang w:eastAsia="en-IN"/>
        </w:rPr>
        <w:t>C</w:t>
      </w:r>
      <w:r w:rsidR="00471B11" w:rsidRPr="009C45D0">
        <w:rPr>
          <w:rFonts w:ascii="Times New Roman" w:eastAsia="Times New Roman" w:hAnsi="Times New Roman" w:cs="Times New Roman"/>
          <w:color w:val="000000"/>
          <w:kern w:val="0"/>
          <w:lang w:eastAsia="en-IN"/>
        </w:rPr>
        <w:t>lusters, the wider the diversity expected between the genotypes of the two clusters.</w:t>
      </w:r>
      <w:r w:rsidR="00471B11">
        <w:rPr>
          <w:rFonts w:ascii="Times New Roman" w:eastAsia="Times New Roman" w:hAnsi="Times New Roman" w:cs="Times New Roman"/>
          <w:color w:val="000000"/>
          <w:kern w:val="0"/>
          <w:lang w:eastAsia="en-IN"/>
        </w:rPr>
        <w:t xml:space="preserve"> Hence, h</w:t>
      </w:r>
      <w:r w:rsidR="00D70922" w:rsidRPr="00401D8E">
        <w:rPr>
          <w:rFonts w:ascii="Times New Roman" w:eastAsia="Times New Roman" w:hAnsi="Times New Roman" w:cs="Times New Roman"/>
          <w:kern w:val="0"/>
          <w:lang w:eastAsia="en-IN"/>
        </w:rPr>
        <w:t>igh intra</w:t>
      </w:r>
      <w:r w:rsidR="00766A5D">
        <w:rPr>
          <w:rFonts w:ascii="Times New Roman" w:eastAsia="Times New Roman" w:hAnsi="Times New Roman" w:cs="Times New Roman"/>
          <w:kern w:val="0"/>
          <w:lang w:eastAsia="en-IN"/>
        </w:rPr>
        <w:t>-</w:t>
      </w:r>
      <w:r w:rsidR="00D70922" w:rsidRPr="00401D8E">
        <w:rPr>
          <w:rFonts w:ascii="Times New Roman" w:eastAsia="Times New Roman" w:hAnsi="Times New Roman" w:cs="Times New Roman"/>
          <w:kern w:val="0"/>
          <w:lang w:eastAsia="en-IN"/>
        </w:rPr>
        <w:t xml:space="preserve">cluster distance in cluster VII indicated the presence of wide genetic diversity among the </w:t>
      </w:r>
      <w:r w:rsidR="00401D8E" w:rsidRPr="00401D8E">
        <w:rPr>
          <w:rFonts w:ascii="Times New Roman" w:eastAsia="Times New Roman" w:hAnsi="Times New Roman" w:cs="Times New Roman"/>
          <w:kern w:val="0"/>
          <w:lang w:eastAsia="en-IN"/>
        </w:rPr>
        <w:t>genoty</w:t>
      </w:r>
      <w:r w:rsidR="00401D8E">
        <w:rPr>
          <w:rFonts w:ascii="Times New Roman" w:eastAsia="Times New Roman" w:hAnsi="Times New Roman" w:cs="Times New Roman"/>
          <w:kern w:val="0"/>
          <w:lang w:eastAsia="en-IN"/>
        </w:rPr>
        <w:t>p</w:t>
      </w:r>
      <w:r w:rsidR="00401D8E" w:rsidRPr="00401D8E">
        <w:rPr>
          <w:rFonts w:ascii="Times New Roman" w:eastAsia="Times New Roman" w:hAnsi="Times New Roman" w:cs="Times New Roman"/>
          <w:kern w:val="0"/>
          <w:lang w:eastAsia="en-IN"/>
        </w:rPr>
        <w:t xml:space="preserve">es </w:t>
      </w:r>
      <w:r w:rsidR="00401D8E" w:rsidRPr="00401D8E">
        <w:rPr>
          <w:rFonts w:ascii="Times New Roman" w:eastAsia="Times New Roman" w:hAnsi="Times New Roman" w:cs="Times New Roman"/>
          <w:i/>
          <w:iCs/>
          <w:kern w:val="0"/>
          <w:lang w:eastAsia="en-IN"/>
        </w:rPr>
        <w:t>viz.</w:t>
      </w:r>
      <w:r w:rsidR="00401D8E" w:rsidRPr="00401D8E">
        <w:rPr>
          <w:rFonts w:ascii="Times New Roman" w:eastAsia="Times New Roman" w:hAnsi="Times New Roman" w:cs="Times New Roman"/>
          <w:kern w:val="0"/>
          <w:lang w:eastAsia="en-IN"/>
        </w:rPr>
        <w:t>,</w:t>
      </w:r>
      <w:r w:rsidR="00401D8E" w:rsidRPr="00401D8E">
        <w:rPr>
          <w:rFonts w:ascii="Times New Roman" w:eastAsia="SimSun" w:hAnsi="Times New Roman" w:cs="Times New Roman"/>
        </w:rPr>
        <w:t xml:space="preserve"> MTU 2993-26-1-1-1 and MTU 3003-19.</w:t>
      </w:r>
      <w:r w:rsidRPr="00AC0A27">
        <w:rPr>
          <w:rFonts w:ascii="Times New Roman" w:eastAsia="Times New Roman" w:hAnsi="Times New Roman" w:cs="Times New Roman"/>
          <w:color w:val="FF0000"/>
          <w:kern w:val="0"/>
          <w:lang w:eastAsia="en-IN"/>
        </w:rPr>
        <w:t xml:space="preserve"> </w:t>
      </w:r>
      <w:r w:rsidRPr="009C45D0">
        <w:rPr>
          <w:rFonts w:ascii="Times New Roman" w:eastAsia="Times New Roman" w:hAnsi="Times New Roman" w:cs="Times New Roman"/>
          <w:color w:val="000000"/>
          <w:kern w:val="0"/>
          <w:lang w:eastAsia="en-IN"/>
        </w:rPr>
        <w:t xml:space="preserve">However, the intra-cluster distance was zero for the mono-genotypic clusters Ⅷ, Ⅸ.  </w:t>
      </w:r>
    </w:p>
    <w:p w:rsidR="009C45D0" w:rsidRPr="00037779" w:rsidRDefault="009C45D0" w:rsidP="007865E6">
      <w:pPr>
        <w:autoSpaceDE w:val="0"/>
        <w:autoSpaceDN w:val="0"/>
        <w:adjustRightInd w:val="0"/>
        <w:spacing w:after="0" w:line="360" w:lineRule="auto"/>
        <w:ind w:firstLine="567"/>
        <w:jc w:val="both"/>
        <w:rPr>
          <w:rFonts w:ascii="Times New Roman" w:eastAsia="SimSun" w:hAnsi="Times New Roman" w:cs="Times New Roman"/>
          <w:b/>
          <w:bCs/>
          <w:color w:val="000000"/>
        </w:rPr>
      </w:pPr>
      <w:r w:rsidRPr="009C45D0">
        <w:rPr>
          <w:rFonts w:ascii="Times New Roman" w:eastAsia="Times New Roman" w:hAnsi="Times New Roman" w:cs="Times New Roman"/>
          <w:color w:val="000000"/>
          <w:kern w:val="0"/>
          <w:lang w:eastAsia="en-IN"/>
        </w:rPr>
        <w:t>In the present study, the maximum inter-cluster distanc</w:t>
      </w:r>
      <w:r w:rsidR="00DE71E7">
        <w:rPr>
          <w:rFonts w:ascii="Times New Roman" w:eastAsia="Times New Roman" w:hAnsi="Times New Roman" w:cs="Times New Roman"/>
          <w:color w:val="000000"/>
          <w:kern w:val="0"/>
          <w:lang w:eastAsia="en-IN"/>
        </w:rPr>
        <w:t>e (Table 3</w:t>
      </w:r>
      <w:r w:rsidR="00367FB7">
        <w:rPr>
          <w:rFonts w:ascii="Times New Roman" w:eastAsia="Times New Roman" w:hAnsi="Times New Roman" w:cs="Times New Roman"/>
          <w:color w:val="000000"/>
          <w:kern w:val="0"/>
          <w:lang w:eastAsia="en-IN"/>
        </w:rPr>
        <w:t>) was observed between Cluster V</w:t>
      </w:r>
      <w:r w:rsidRPr="009C45D0">
        <w:rPr>
          <w:rFonts w:ascii="Times New Roman" w:eastAsia="Times New Roman" w:hAnsi="Times New Roman" w:cs="Times New Roman"/>
          <w:color w:val="000000"/>
          <w:kern w:val="0"/>
          <w:lang w:eastAsia="en-IN"/>
        </w:rPr>
        <w:t xml:space="preserve"> and </w:t>
      </w:r>
      <w:proofErr w:type="spellStart"/>
      <w:r w:rsidRPr="009C45D0">
        <w:rPr>
          <w:rFonts w:ascii="Times New Roman" w:eastAsia="Times New Roman" w:hAnsi="Times New Roman" w:cs="Times New Roman"/>
          <w:color w:val="000000"/>
          <w:kern w:val="0"/>
          <w:lang w:eastAsia="en-IN"/>
        </w:rPr>
        <w:t>Ⅶ</w:t>
      </w:r>
      <w:r w:rsidR="00367FB7">
        <w:rPr>
          <w:rFonts w:ascii="Times New Roman" w:eastAsia="Times New Roman" w:hAnsi="Times New Roman" w:cs="Times New Roman"/>
          <w:color w:val="000000"/>
          <w:kern w:val="0"/>
          <w:lang w:eastAsia="en-IN"/>
        </w:rPr>
        <w:t>I</w:t>
      </w:r>
      <w:proofErr w:type="spellEnd"/>
      <w:r w:rsidRPr="009C45D0">
        <w:rPr>
          <w:rFonts w:ascii="Times New Roman" w:eastAsia="Times New Roman" w:hAnsi="Times New Roman" w:cs="Times New Roman"/>
          <w:color w:val="000000"/>
          <w:kern w:val="0"/>
          <w:lang w:eastAsia="en-IN"/>
        </w:rPr>
        <w:t xml:space="preserve"> (</w:t>
      </w:r>
      <w:r w:rsidR="00367FB7">
        <w:rPr>
          <w:rFonts w:ascii="Times New Roman" w:eastAsia="Times New Roman" w:hAnsi="Times New Roman" w:cs="Times New Roman"/>
          <w:color w:val="000000"/>
          <w:kern w:val="0"/>
          <w:lang w:eastAsia="en-IN"/>
        </w:rPr>
        <w:t>20.1805</w:t>
      </w:r>
      <w:r w:rsidRPr="009C45D0">
        <w:rPr>
          <w:rFonts w:ascii="Times New Roman" w:eastAsia="Times New Roman" w:hAnsi="Times New Roman" w:cs="Times New Roman"/>
          <w:color w:val="000000"/>
          <w:kern w:val="0"/>
          <w:lang w:eastAsia="en-IN"/>
        </w:rPr>
        <w:t>). Therefore, hybridizatio</w:t>
      </w:r>
      <w:r w:rsidR="00367FB7">
        <w:rPr>
          <w:rFonts w:ascii="Times New Roman" w:eastAsia="Times New Roman" w:hAnsi="Times New Roman" w:cs="Times New Roman"/>
          <w:color w:val="000000"/>
          <w:kern w:val="0"/>
          <w:lang w:eastAsia="en-IN"/>
        </w:rPr>
        <w:t>n between genotypes of Cluster V</w:t>
      </w:r>
      <w:r w:rsidRPr="009C45D0">
        <w:rPr>
          <w:rFonts w:ascii="Times New Roman" w:eastAsia="Times New Roman" w:hAnsi="Times New Roman" w:cs="Times New Roman"/>
          <w:color w:val="000000"/>
          <w:kern w:val="0"/>
          <w:lang w:eastAsia="en-IN"/>
        </w:rPr>
        <w:t xml:space="preserve"> </w:t>
      </w:r>
      <w:r w:rsidR="00766A5D" w:rsidRPr="00766A5D">
        <w:rPr>
          <w:rFonts w:ascii="Times New Roman" w:eastAsia="Times New Roman" w:hAnsi="Times New Roman" w:cs="Times New Roman"/>
          <w:i/>
          <w:iCs/>
          <w:color w:val="000000"/>
          <w:kern w:val="0"/>
          <w:lang w:eastAsia="en-IN"/>
        </w:rPr>
        <w:t>viz</w:t>
      </w:r>
      <w:r w:rsidR="00766A5D">
        <w:rPr>
          <w:rFonts w:ascii="Times New Roman" w:eastAsia="Times New Roman" w:hAnsi="Times New Roman" w:cs="Times New Roman"/>
          <w:color w:val="000000"/>
          <w:kern w:val="0"/>
          <w:lang w:eastAsia="en-IN"/>
        </w:rPr>
        <w:t xml:space="preserve">., </w:t>
      </w:r>
      <w:r w:rsidR="00766A5D" w:rsidRPr="009C45D0">
        <w:rPr>
          <w:rFonts w:ascii="Times New Roman" w:eastAsia="SimSun" w:hAnsi="Times New Roman" w:cs="Times New Roman"/>
          <w:color w:val="000000"/>
        </w:rPr>
        <w:t>MTU 2995-3-2-1-1 and MTU 3004-17</w:t>
      </w:r>
      <w:r w:rsidR="00766A5D">
        <w:rPr>
          <w:rFonts w:ascii="Times New Roman" w:eastAsia="SimSun" w:hAnsi="Times New Roman" w:cs="Times New Roman"/>
          <w:color w:val="000000"/>
        </w:rPr>
        <w:t xml:space="preserve"> </w:t>
      </w:r>
      <w:r w:rsidRPr="009C45D0">
        <w:rPr>
          <w:rFonts w:ascii="Times New Roman" w:eastAsia="Times New Roman" w:hAnsi="Times New Roman" w:cs="Times New Roman"/>
          <w:color w:val="000000"/>
          <w:kern w:val="0"/>
          <w:lang w:eastAsia="en-IN"/>
        </w:rPr>
        <w:t xml:space="preserve">with the </w:t>
      </w:r>
      <w:r w:rsidR="00367FB7">
        <w:rPr>
          <w:rFonts w:ascii="Times New Roman" w:eastAsia="SimSun" w:hAnsi="Times New Roman" w:cs="Times New Roman"/>
          <w:color w:val="000000"/>
        </w:rPr>
        <w:t>MTU 3054</w:t>
      </w:r>
      <w:r w:rsidRPr="009C45D0">
        <w:rPr>
          <w:rFonts w:ascii="Times New Roman" w:eastAsia="SimSun" w:hAnsi="Times New Roman" w:cs="Times New Roman"/>
          <w:color w:val="000000"/>
        </w:rPr>
        <w:t>-</w:t>
      </w:r>
      <w:r w:rsidR="00367FB7">
        <w:rPr>
          <w:rFonts w:ascii="Times New Roman" w:eastAsia="SimSun" w:hAnsi="Times New Roman" w:cs="Times New Roman"/>
          <w:color w:val="000000"/>
        </w:rPr>
        <w:t>1-17</w:t>
      </w:r>
      <w:r w:rsidRPr="009C45D0">
        <w:rPr>
          <w:rFonts w:ascii="Times New Roman" w:eastAsia="SimSun" w:hAnsi="Times New Roman" w:cs="Times New Roman"/>
          <w:color w:val="000000"/>
        </w:rPr>
        <w:t xml:space="preserve"> </w:t>
      </w:r>
      <w:r w:rsidR="00367FB7">
        <w:rPr>
          <w:rFonts w:ascii="Times New Roman" w:eastAsia="Times New Roman" w:hAnsi="Times New Roman" w:cs="Times New Roman"/>
          <w:color w:val="000000"/>
          <w:kern w:val="0"/>
          <w:lang w:eastAsia="en-IN"/>
        </w:rPr>
        <w:t>of Cluster VIII</w:t>
      </w:r>
      <w:r w:rsidRPr="009C45D0">
        <w:rPr>
          <w:rFonts w:ascii="Times New Roman" w:eastAsia="Times New Roman" w:hAnsi="Times New Roman" w:cs="Times New Roman"/>
          <w:color w:val="000000"/>
          <w:kern w:val="0"/>
          <w:lang w:eastAsia="en-IN"/>
        </w:rPr>
        <w:t xml:space="preserve"> is expected to result in greater variability and transgressive </w:t>
      </w:r>
      <w:proofErr w:type="spellStart"/>
      <w:r w:rsidRPr="009C45D0">
        <w:rPr>
          <w:rFonts w:ascii="Times New Roman" w:eastAsia="Times New Roman" w:hAnsi="Times New Roman" w:cs="Times New Roman"/>
          <w:color w:val="000000"/>
          <w:kern w:val="0"/>
          <w:lang w:eastAsia="en-IN"/>
        </w:rPr>
        <w:t>segregants</w:t>
      </w:r>
      <w:proofErr w:type="spellEnd"/>
      <w:r w:rsidRPr="009C45D0">
        <w:rPr>
          <w:rFonts w:ascii="Times New Roman" w:eastAsia="Times New Roman" w:hAnsi="Times New Roman" w:cs="Times New Roman"/>
          <w:color w:val="000000"/>
          <w:kern w:val="0"/>
          <w:lang w:eastAsia="en-IN"/>
        </w:rPr>
        <w:t xml:space="preserve">. The minimum inter-cluster distance was observed between </w:t>
      </w:r>
      <w:r w:rsidR="00CC018A">
        <w:rPr>
          <w:rFonts w:ascii="Times New Roman" w:eastAsia="Times New Roman" w:hAnsi="Times New Roman" w:cs="Times New Roman"/>
          <w:color w:val="000000"/>
          <w:kern w:val="0"/>
          <w:lang w:eastAsia="en-IN"/>
        </w:rPr>
        <w:t>C</w:t>
      </w:r>
      <w:r w:rsidR="00367FB7">
        <w:rPr>
          <w:rFonts w:ascii="Times New Roman" w:eastAsia="Times New Roman" w:hAnsi="Times New Roman" w:cs="Times New Roman"/>
          <w:color w:val="000000"/>
          <w:kern w:val="0"/>
          <w:lang w:eastAsia="en-IN"/>
        </w:rPr>
        <w:t>luster II</w:t>
      </w:r>
      <w:r w:rsidRPr="009C45D0">
        <w:rPr>
          <w:rFonts w:ascii="Times New Roman" w:eastAsia="Times New Roman" w:hAnsi="Times New Roman" w:cs="Times New Roman"/>
          <w:color w:val="000000"/>
          <w:kern w:val="0"/>
          <w:lang w:eastAsia="en-IN"/>
        </w:rPr>
        <w:t xml:space="preserve"> and </w:t>
      </w:r>
      <w:r w:rsidR="00CC018A">
        <w:rPr>
          <w:rFonts w:ascii="Times New Roman" w:eastAsia="Times New Roman" w:hAnsi="Times New Roman" w:cs="Times New Roman"/>
          <w:color w:val="000000"/>
          <w:kern w:val="0"/>
          <w:lang w:eastAsia="en-IN"/>
        </w:rPr>
        <w:t>C</w:t>
      </w:r>
      <w:r w:rsidR="00367FB7">
        <w:rPr>
          <w:rFonts w:ascii="Times New Roman" w:eastAsia="Times New Roman" w:hAnsi="Times New Roman" w:cs="Times New Roman"/>
          <w:color w:val="000000"/>
          <w:kern w:val="0"/>
          <w:lang w:eastAsia="en-IN"/>
        </w:rPr>
        <w:t>luster IV (5.9446</w:t>
      </w:r>
      <w:r w:rsidRPr="009C45D0">
        <w:rPr>
          <w:rFonts w:ascii="Times New Roman" w:eastAsia="Times New Roman" w:hAnsi="Times New Roman" w:cs="Times New Roman"/>
          <w:color w:val="000000"/>
          <w:kern w:val="0"/>
          <w:lang w:eastAsia="en-IN"/>
        </w:rPr>
        <w:t>), indicating their relatively closer relationship and similarity with regards to characters studied for most of the genotypes in the two clusters.</w:t>
      </w:r>
      <w:r w:rsidR="00037779" w:rsidRPr="00037779">
        <w:rPr>
          <w:rFonts w:ascii="Times-Roman" w:hAnsi="Times-Roman" w:cs="Times-Roman"/>
          <w:kern w:val="0"/>
          <w:sz w:val="21"/>
          <w:szCs w:val="21"/>
          <w:lang w:bidi="te-IN"/>
        </w:rPr>
        <w:t xml:space="preserve"> </w:t>
      </w:r>
      <w:r w:rsidR="00037779" w:rsidRPr="00037779">
        <w:rPr>
          <w:rFonts w:ascii="Times New Roman" w:hAnsi="Times New Roman" w:cs="Times New Roman"/>
          <w:kern w:val="0"/>
          <w:lang w:bidi="te-IN"/>
        </w:rPr>
        <w:t>Overall, inter</w:t>
      </w:r>
      <w:r w:rsidR="00037779">
        <w:rPr>
          <w:rFonts w:ascii="Times New Roman" w:hAnsi="Times New Roman" w:cs="Times New Roman"/>
          <w:kern w:val="0"/>
          <w:lang w:bidi="te-IN"/>
        </w:rPr>
        <w:t>-</w:t>
      </w:r>
      <w:r w:rsidR="00037779" w:rsidRPr="00037779">
        <w:rPr>
          <w:rFonts w:ascii="Times New Roman" w:hAnsi="Times New Roman" w:cs="Times New Roman"/>
          <w:kern w:val="0"/>
          <w:lang w:bidi="te-IN"/>
        </w:rPr>
        <w:t>cluster</w:t>
      </w:r>
      <w:r w:rsidR="00037779">
        <w:rPr>
          <w:rFonts w:ascii="Times New Roman" w:hAnsi="Times New Roman" w:cs="Times New Roman"/>
          <w:kern w:val="0"/>
          <w:lang w:bidi="te-IN"/>
        </w:rPr>
        <w:t xml:space="preserve"> distances</w:t>
      </w:r>
      <w:r w:rsidR="00037779" w:rsidRPr="00037779">
        <w:rPr>
          <w:rFonts w:ascii="Times New Roman" w:hAnsi="Times New Roman" w:cs="Times New Roman"/>
          <w:kern w:val="0"/>
          <w:lang w:bidi="te-IN"/>
        </w:rPr>
        <w:t xml:space="preserve"> </w:t>
      </w:r>
      <w:r w:rsidR="00037779">
        <w:rPr>
          <w:rFonts w:ascii="Times New Roman" w:hAnsi="Times New Roman" w:cs="Times New Roman"/>
          <w:kern w:val="0"/>
          <w:lang w:bidi="te-IN"/>
        </w:rPr>
        <w:t xml:space="preserve">were observed to be greater than the intra-cluster distances indicating </w:t>
      </w:r>
      <w:r w:rsidR="00037779" w:rsidRPr="00037779">
        <w:rPr>
          <w:rFonts w:ascii="Times New Roman" w:hAnsi="Times New Roman" w:cs="Times New Roman"/>
          <w:kern w:val="0"/>
          <w:lang w:bidi="te-IN"/>
        </w:rPr>
        <w:t>the</w:t>
      </w:r>
      <w:r w:rsidR="00037779">
        <w:rPr>
          <w:rFonts w:ascii="Times New Roman" w:hAnsi="Times New Roman" w:cs="Times New Roman"/>
          <w:kern w:val="0"/>
          <w:lang w:bidi="te-IN"/>
        </w:rPr>
        <w:t xml:space="preserve"> presence of </w:t>
      </w:r>
      <w:r w:rsidR="00037779" w:rsidRPr="00037779">
        <w:rPr>
          <w:rFonts w:ascii="Times New Roman" w:hAnsi="Times New Roman" w:cs="Times New Roman"/>
          <w:kern w:val="0"/>
          <w:lang w:bidi="te-IN"/>
        </w:rPr>
        <w:t>wider genetic diversity present</w:t>
      </w:r>
      <w:r w:rsidR="00037779">
        <w:rPr>
          <w:rFonts w:ascii="Times New Roman" w:hAnsi="Times New Roman" w:cs="Times New Roman"/>
          <w:kern w:val="0"/>
          <w:lang w:bidi="te-IN"/>
        </w:rPr>
        <w:t xml:space="preserve"> </w:t>
      </w:r>
      <w:r w:rsidR="00037779" w:rsidRPr="00037779">
        <w:rPr>
          <w:rFonts w:ascii="Times New Roman" w:hAnsi="Times New Roman" w:cs="Times New Roman"/>
          <w:kern w:val="0"/>
          <w:lang w:bidi="te-IN"/>
        </w:rPr>
        <w:t>between clusters rather than within clusters.</w:t>
      </w:r>
    </w:p>
    <w:p w:rsidR="009C45D0" w:rsidRPr="009C45D0" w:rsidRDefault="006B23A4" w:rsidP="00766A5D">
      <w:pPr>
        <w:spacing w:line="360" w:lineRule="auto"/>
        <w:ind w:firstLine="567"/>
        <w:jc w:val="both"/>
        <w:rPr>
          <w:rFonts w:ascii="Times New Roman" w:eastAsia="Times New Roman" w:hAnsi="Times New Roman" w:cs="Times New Roman"/>
          <w:color w:val="000000"/>
          <w:kern w:val="0"/>
          <w:lang w:eastAsia="en-IN"/>
        </w:rPr>
      </w:pPr>
      <w:r>
        <w:rPr>
          <w:rFonts w:ascii="Times New Roman" w:eastAsia="Times New Roman" w:hAnsi="Times New Roman" w:cs="Times New Roman"/>
          <w:color w:val="000000"/>
          <w:kern w:val="0"/>
          <w:lang w:eastAsia="en-IN"/>
        </w:rPr>
        <w:t>Cluster mean values on eight characters are presented in Table 4. The</w:t>
      </w:r>
      <w:r w:rsidR="00367FB7">
        <w:rPr>
          <w:rFonts w:ascii="Times New Roman" w:eastAsia="Times New Roman" w:hAnsi="Times New Roman" w:cs="Times New Roman"/>
          <w:color w:val="000000"/>
          <w:kern w:val="0"/>
          <w:lang w:eastAsia="en-IN"/>
        </w:rPr>
        <w:t xml:space="preserve"> clus</w:t>
      </w:r>
      <w:r w:rsidR="006A58AD">
        <w:rPr>
          <w:rFonts w:ascii="Times New Roman" w:eastAsia="Times New Roman" w:hAnsi="Times New Roman" w:cs="Times New Roman"/>
          <w:color w:val="000000"/>
          <w:kern w:val="0"/>
          <w:lang w:eastAsia="en-IN"/>
        </w:rPr>
        <w:t>ter mean values revealed that</w:t>
      </w:r>
      <w:r w:rsidR="00367FB7">
        <w:rPr>
          <w:rFonts w:ascii="Times New Roman" w:eastAsia="Times New Roman" w:hAnsi="Times New Roman" w:cs="Times New Roman"/>
          <w:color w:val="000000"/>
          <w:kern w:val="0"/>
          <w:lang w:eastAsia="en-IN"/>
        </w:rPr>
        <w:t xml:space="preserve">, </w:t>
      </w:r>
      <w:r w:rsidR="009C45D0" w:rsidRPr="009C45D0">
        <w:rPr>
          <w:rFonts w:ascii="Times New Roman" w:eastAsia="Times New Roman" w:hAnsi="Times New Roman" w:cs="Times New Roman"/>
          <w:color w:val="000000"/>
          <w:kern w:val="0"/>
          <w:lang w:eastAsia="en-IN"/>
        </w:rPr>
        <w:t>Cluster Ⅴ had recorded a maximum mean value for ear-bearing tillers/ m</w:t>
      </w:r>
      <w:r w:rsidR="009C45D0" w:rsidRPr="009C45D0">
        <w:rPr>
          <w:rFonts w:ascii="Times New Roman" w:eastAsia="Times New Roman" w:hAnsi="Times New Roman" w:cs="Times New Roman"/>
          <w:color w:val="000000"/>
          <w:kern w:val="0"/>
          <w:vertAlign w:val="superscript"/>
          <w:lang w:eastAsia="en-IN"/>
        </w:rPr>
        <w:t>2</w:t>
      </w:r>
      <w:r w:rsidR="009C45D0" w:rsidRPr="009C45D0">
        <w:rPr>
          <w:rFonts w:ascii="Times New Roman" w:eastAsia="Times New Roman" w:hAnsi="Times New Roman" w:cs="Times New Roman"/>
          <w:color w:val="000000"/>
          <w:kern w:val="0"/>
          <w:lang w:eastAsia="en-IN"/>
        </w:rPr>
        <w:t xml:space="preserve"> </w:t>
      </w:r>
      <w:r w:rsidR="00AB177D">
        <w:rPr>
          <w:rFonts w:ascii="Times New Roman" w:eastAsia="Times New Roman" w:hAnsi="Times New Roman" w:cs="Times New Roman"/>
          <w:color w:val="000000"/>
          <w:kern w:val="0"/>
          <w:lang w:eastAsia="en-IN"/>
        </w:rPr>
        <w:t xml:space="preserve">(362.25) </w:t>
      </w:r>
      <w:r w:rsidR="009C45D0" w:rsidRPr="009C45D0">
        <w:rPr>
          <w:rFonts w:ascii="Times New Roman" w:eastAsia="Times New Roman" w:hAnsi="Times New Roman" w:cs="Times New Roman"/>
          <w:color w:val="000000"/>
          <w:kern w:val="0"/>
          <w:lang w:eastAsia="en-IN"/>
        </w:rPr>
        <w:t>and number of filled grains/panicle</w:t>
      </w:r>
      <w:r w:rsidR="00AB177D">
        <w:rPr>
          <w:rFonts w:ascii="Times New Roman" w:eastAsia="Times New Roman" w:hAnsi="Times New Roman" w:cs="Times New Roman"/>
          <w:color w:val="000000"/>
          <w:kern w:val="0"/>
          <w:lang w:eastAsia="en-IN"/>
        </w:rPr>
        <w:t xml:space="preserve"> (258.25)</w:t>
      </w:r>
      <w:r w:rsidR="009C45D0" w:rsidRPr="009C45D0">
        <w:rPr>
          <w:rFonts w:ascii="Times New Roman" w:eastAsia="Times New Roman" w:hAnsi="Times New Roman" w:cs="Times New Roman"/>
          <w:color w:val="000000"/>
          <w:kern w:val="0"/>
          <w:lang w:eastAsia="en-IN"/>
        </w:rPr>
        <w:t xml:space="preserve">. Cluster </w:t>
      </w:r>
      <w:r w:rsidR="00907EA8" w:rsidRPr="009C45D0">
        <w:rPr>
          <w:rFonts w:ascii="Times New Roman" w:eastAsia="Times New Roman" w:hAnsi="Times New Roman" w:cs="Times New Roman"/>
          <w:color w:val="000000"/>
          <w:kern w:val="0"/>
          <w:lang w:eastAsia="en-IN"/>
        </w:rPr>
        <w:t>Ⅳ had</w:t>
      </w:r>
      <w:r w:rsidR="009C45D0" w:rsidRPr="009C45D0">
        <w:rPr>
          <w:rFonts w:ascii="Times New Roman" w:eastAsia="Times New Roman" w:hAnsi="Times New Roman" w:cs="Times New Roman"/>
          <w:color w:val="000000"/>
          <w:kern w:val="0"/>
          <w:lang w:eastAsia="en-IN"/>
        </w:rPr>
        <w:t xml:space="preserve"> </w:t>
      </w:r>
      <w:r w:rsidR="00907EA8" w:rsidRPr="009C45D0">
        <w:rPr>
          <w:rFonts w:ascii="Times New Roman" w:eastAsia="Times New Roman" w:hAnsi="Times New Roman" w:cs="Times New Roman"/>
          <w:color w:val="000000"/>
          <w:kern w:val="0"/>
          <w:lang w:eastAsia="en-IN"/>
        </w:rPr>
        <w:t>recorded a</w:t>
      </w:r>
      <w:r w:rsidR="009C45D0" w:rsidRPr="009C45D0">
        <w:rPr>
          <w:rFonts w:ascii="Times New Roman" w:eastAsia="Times New Roman" w:hAnsi="Times New Roman" w:cs="Times New Roman"/>
          <w:color w:val="000000"/>
          <w:kern w:val="0"/>
          <w:lang w:eastAsia="en-IN"/>
        </w:rPr>
        <w:t xml:space="preserve"> maximum mean value for test weight</w:t>
      </w:r>
      <w:r w:rsidR="00AB177D">
        <w:rPr>
          <w:rFonts w:ascii="Times New Roman" w:eastAsia="Times New Roman" w:hAnsi="Times New Roman" w:cs="Times New Roman"/>
          <w:color w:val="000000"/>
          <w:kern w:val="0"/>
          <w:lang w:eastAsia="en-IN"/>
        </w:rPr>
        <w:t xml:space="preserve"> (26.35)</w:t>
      </w:r>
      <w:r w:rsidR="009C45D0" w:rsidRPr="009C45D0">
        <w:rPr>
          <w:rFonts w:ascii="Times New Roman" w:eastAsia="Times New Roman" w:hAnsi="Times New Roman" w:cs="Times New Roman"/>
          <w:color w:val="000000"/>
          <w:kern w:val="0"/>
          <w:lang w:eastAsia="en-IN"/>
        </w:rPr>
        <w:t xml:space="preserve"> and grain yield/plant</w:t>
      </w:r>
      <w:r w:rsidR="00AB177D">
        <w:rPr>
          <w:rFonts w:ascii="Times New Roman" w:eastAsia="Times New Roman" w:hAnsi="Times New Roman" w:cs="Times New Roman"/>
          <w:color w:val="000000"/>
          <w:kern w:val="0"/>
          <w:lang w:eastAsia="en-IN"/>
        </w:rPr>
        <w:t xml:space="preserve"> (12.64)</w:t>
      </w:r>
      <w:r w:rsidR="009C45D0" w:rsidRPr="009C45D0">
        <w:rPr>
          <w:rFonts w:ascii="Times New Roman" w:eastAsia="Times New Roman" w:hAnsi="Times New Roman" w:cs="Times New Roman"/>
          <w:color w:val="000000"/>
          <w:kern w:val="0"/>
          <w:lang w:eastAsia="en-IN"/>
        </w:rPr>
        <w:t>. Cluster Ⅸ had recorded a maximum mean value for plant height</w:t>
      </w:r>
      <w:r w:rsidR="00AB177D">
        <w:rPr>
          <w:rFonts w:ascii="Times New Roman" w:eastAsia="Times New Roman" w:hAnsi="Times New Roman" w:cs="Times New Roman"/>
          <w:color w:val="000000"/>
          <w:kern w:val="0"/>
          <w:lang w:eastAsia="en-IN"/>
        </w:rPr>
        <w:t xml:space="preserve"> (144.70)</w:t>
      </w:r>
      <w:r w:rsidR="009C45D0" w:rsidRPr="009C45D0">
        <w:rPr>
          <w:rFonts w:ascii="Times New Roman" w:eastAsia="Times New Roman" w:hAnsi="Times New Roman" w:cs="Times New Roman"/>
          <w:color w:val="000000"/>
          <w:kern w:val="0"/>
          <w:lang w:eastAsia="en-IN"/>
        </w:rPr>
        <w:t xml:space="preserve"> and panicle length</w:t>
      </w:r>
      <w:r w:rsidR="00AB177D">
        <w:rPr>
          <w:rFonts w:ascii="Times New Roman" w:eastAsia="Times New Roman" w:hAnsi="Times New Roman" w:cs="Times New Roman"/>
          <w:color w:val="000000"/>
          <w:kern w:val="0"/>
          <w:lang w:eastAsia="en-IN"/>
        </w:rPr>
        <w:t xml:space="preserve"> (28.01)</w:t>
      </w:r>
      <w:r w:rsidR="009C45D0" w:rsidRPr="009C45D0">
        <w:rPr>
          <w:rFonts w:ascii="Times New Roman" w:eastAsia="Times New Roman" w:hAnsi="Times New Roman" w:cs="Times New Roman"/>
          <w:color w:val="000000"/>
          <w:kern w:val="0"/>
          <w:lang w:eastAsia="en-IN"/>
        </w:rPr>
        <w:t xml:space="preserve">. Cluster Ⅲ had recorded maximum mean value for days to 50% flowering </w:t>
      </w:r>
      <w:r w:rsidR="00AB177D">
        <w:rPr>
          <w:rFonts w:ascii="Times New Roman" w:eastAsia="Times New Roman" w:hAnsi="Times New Roman" w:cs="Times New Roman"/>
          <w:color w:val="000000"/>
          <w:kern w:val="0"/>
          <w:lang w:eastAsia="en-IN"/>
        </w:rPr>
        <w:t xml:space="preserve">(97.75) </w:t>
      </w:r>
      <w:r w:rsidR="009C45D0" w:rsidRPr="009C45D0">
        <w:rPr>
          <w:rFonts w:ascii="Times New Roman" w:eastAsia="Times New Roman" w:hAnsi="Times New Roman" w:cs="Times New Roman"/>
          <w:color w:val="000000"/>
          <w:kern w:val="0"/>
          <w:lang w:eastAsia="en-IN"/>
        </w:rPr>
        <w:t>and days to maturity</w:t>
      </w:r>
      <w:r w:rsidR="00AB177D">
        <w:rPr>
          <w:rFonts w:ascii="Times New Roman" w:eastAsia="Times New Roman" w:hAnsi="Times New Roman" w:cs="Times New Roman"/>
          <w:color w:val="000000"/>
          <w:kern w:val="0"/>
          <w:lang w:eastAsia="en-IN"/>
        </w:rPr>
        <w:t xml:space="preserve"> (127.25)</w:t>
      </w:r>
      <w:r w:rsidR="009C45D0" w:rsidRPr="009C45D0">
        <w:rPr>
          <w:rFonts w:ascii="Times New Roman" w:eastAsia="Times New Roman" w:hAnsi="Times New Roman" w:cs="Times New Roman"/>
          <w:color w:val="000000"/>
          <w:kern w:val="0"/>
          <w:lang w:eastAsia="en-IN"/>
        </w:rPr>
        <w:t xml:space="preserve">. </w:t>
      </w:r>
      <w:r w:rsidR="008562FF" w:rsidRPr="00F651D4">
        <w:rPr>
          <w:rFonts w:ascii="Times New Roman" w:hAnsi="Times New Roman" w:cs="Times New Roman"/>
        </w:rPr>
        <w:t>There was no single cluster with all the desirable traits, which ruled out the possibility of direct selection of genotypes for immediate use</w:t>
      </w:r>
      <w:r w:rsidR="0039179D">
        <w:rPr>
          <w:rFonts w:ascii="Times New Roman" w:hAnsi="Times New Roman" w:cs="Times New Roman"/>
        </w:rPr>
        <w:t xml:space="preserve"> which is in </w:t>
      </w:r>
      <w:r w:rsidR="008562FF" w:rsidRPr="008562FF">
        <w:rPr>
          <w:rFonts w:ascii="Times New Roman" w:hAnsi="Times New Roman" w:cs="Times New Roman"/>
        </w:rPr>
        <w:t xml:space="preserve">agreement with the </w:t>
      </w:r>
      <w:r w:rsidR="008562FF">
        <w:rPr>
          <w:rFonts w:ascii="Times New Roman" w:hAnsi="Times New Roman" w:cs="Times New Roman"/>
        </w:rPr>
        <w:t>reports</w:t>
      </w:r>
      <w:r w:rsidR="008562FF" w:rsidRPr="008562FF">
        <w:rPr>
          <w:rFonts w:ascii="Times New Roman" w:hAnsi="Times New Roman" w:cs="Times New Roman"/>
        </w:rPr>
        <w:t xml:space="preserve"> of </w:t>
      </w:r>
      <w:r w:rsidR="009C45D0" w:rsidRPr="008562FF">
        <w:rPr>
          <w:rFonts w:ascii="Times New Roman" w:eastAsia="Times New Roman" w:hAnsi="Times New Roman" w:cs="Times New Roman"/>
          <w:kern w:val="0"/>
          <w:lang w:eastAsia="en-IN"/>
        </w:rPr>
        <w:t xml:space="preserve">Singh </w:t>
      </w:r>
      <w:r w:rsidR="009C45D0" w:rsidRPr="008562FF">
        <w:rPr>
          <w:rFonts w:ascii="Times New Roman" w:eastAsia="Times New Roman" w:hAnsi="Times New Roman" w:cs="Times New Roman"/>
          <w:i/>
          <w:iCs/>
          <w:kern w:val="0"/>
          <w:lang w:eastAsia="en-IN"/>
        </w:rPr>
        <w:t>et</w:t>
      </w:r>
      <w:r w:rsidR="009C45D0" w:rsidRPr="008562FF">
        <w:rPr>
          <w:rFonts w:ascii="Times New Roman" w:eastAsia="Times New Roman" w:hAnsi="Times New Roman" w:cs="Times New Roman"/>
          <w:kern w:val="0"/>
          <w:lang w:eastAsia="en-IN"/>
        </w:rPr>
        <w:t xml:space="preserve"> </w:t>
      </w:r>
      <w:r w:rsidR="009C45D0" w:rsidRPr="008562FF">
        <w:rPr>
          <w:rFonts w:ascii="Times New Roman" w:eastAsia="Times New Roman" w:hAnsi="Times New Roman" w:cs="Times New Roman"/>
          <w:i/>
          <w:iCs/>
          <w:kern w:val="0"/>
          <w:lang w:eastAsia="en-IN"/>
        </w:rPr>
        <w:t>al</w:t>
      </w:r>
      <w:r w:rsidR="008562FF">
        <w:rPr>
          <w:rFonts w:ascii="Times New Roman" w:eastAsia="Times New Roman" w:hAnsi="Times New Roman" w:cs="Times New Roman"/>
          <w:kern w:val="0"/>
          <w:lang w:eastAsia="en-IN"/>
        </w:rPr>
        <w:t>.</w:t>
      </w:r>
      <w:r w:rsidR="003848A8">
        <w:rPr>
          <w:rFonts w:ascii="Times New Roman" w:eastAsia="Times New Roman" w:hAnsi="Times New Roman" w:cs="Times New Roman"/>
          <w:kern w:val="0"/>
          <w:lang w:eastAsia="en-IN"/>
        </w:rPr>
        <w:t>,</w:t>
      </w:r>
      <w:r w:rsidR="008562FF">
        <w:rPr>
          <w:rFonts w:ascii="Times New Roman" w:eastAsia="Times New Roman" w:hAnsi="Times New Roman" w:cs="Times New Roman"/>
          <w:kern w:val="0"/>
          <w:lang w:eastAsia="en-IN"/>
        </w:rPr>
        <w:t xml:space="preserve"> (2020)</w:t>
      </w:r>
      <w:r w:rsidR="009C45D0" w:rsidRPr="009C45D0">
        <w:rPr>
          <w:rFonts w:ascii="Times New Roman" w:eastAsia="Times New Roman" w:hAnsi="Times New Roman" w:cs="Times New Roman"/>
          <w:color w:val="000000"/>
          <w:kern w:val="0"/>
          <w:lang w:eastAsia="en-IN"/>
        </w:rPr>
        <w:t xml:space="preserve">. </w:t>
      </w:r>
      <w:r w:rsidR="00A57C0B">
        <w:rPr>
          <w:rFonts w:ascii="Times New Roman" w:eastAsia="Times New Roman" w:hAnsi="Times New Roman" w:cs="Times New Roman"/>
          <w:color w:val="000000"/>
          <w:kern w:val="0"/>
          <w:lang w:eastAsia="en-IN"/>
        </w:rPr>
        <w:t xml:space="preserve">The results indicated wide range of mean values between the clusters. </w:t>
      </w:r>
      <w:r w:rsidR="009C45D0" w:rsidRPr="009C45D0">
        <w:rPr>
          <w:rFonts w:ascii="Times New Roman" w:eastAsia="Times New Roman" w:hAnsi="Times New Roman" w:cs="Times New Roman"/>
          <w:color w:val="000000"/>
          <w:kern w:val="0"/>
          <w:lang w:eastAsia="en-IN"/>
        </w:rPr>
        <w:t>It is advised to use genotypes chosen from Clusters with high means for the relevant qualities in hybridization initiatives meant to enhance those features.</w:t>
      </w:r>
      <w:r w:rsidR="008562FF">
        <w:rPr>
          <w:rFonts w:ascii="Times New Roman" w:eastAsia="Times New Roman" w:hAnsi="Times New Roman" w:cs="Times New Roman"/>
          <w:color w:val="000000"/>
          <w:kern w:val="0"/>
          <w:lang w:eastAsia="en-IN"/>
        </w:rPr>
        <w:t xml:space="preserve"> Hence selection of genotypes from clusters IV and V is suggested for utilisation in hybridisation programme aimed at the development </w:t>
      </w:r>
      <w:r w:rsidR="00F70CF5">
        <w:rPr>
          <w:rFonts w:ascii="Times New Roman" w:eastAsia="Times New Roman" w:hAnsi="Times New Roman" w:cs="Times New Roman"/>
          <w:color w:val="000000"/>
          <w:kern w:val="0"/>
          <w:lang w:eastAsia="en-IN"/>
        </w:rPr>
        <w:t>of high</w:t>
      </w:r>
      <w:r w:rsidR="00066FE7">
        <w:rPr>
          <w:rFonts w:ascii="Times New Roman" w:eastAsia="Times New Roman" w:hAnsi="Times New Roman" w:cs="Times New Roman"/>
          <w:color w:val="000000"/>
          <w:kern w:val="0"/>
          <w:lang w:eastAsia="en-IN"/>
        </w:rPr>
        <w:t xml:space="preserve"> yielding varieties as they are having high mean values for yield contributing characters </w:t>
      </w:r>
      <w:r w:rsidR="00066FE7" w:rsidRPr="00066FE7">
        <w:rPr>
          <w:rFonts w:ascii="Times New Roman" w:eastAsia="Times New Roman" w:hAnsi="Times New Roman" w:cs="Times New Roman"/>
          <w:i/>
          <w:iCs/>
          <w:color w:val="000000"/>
          <w:kern w:val="0"/>
          <w:lang w:eastAsia="en-IN"/>
        </w:rPr>
        <w:t>viz</w:t>
      </w:r>
      <w:r w:rsidR="00066FE7">
        <w:rPr>
          <w:rFonts w:ascii="Times New Roman" w:eastAsia="Times New Roman" w:hAnsi="Times New Roman" w:cs="Times New Roman"/>
          <w:color w:val="000000"/>
          <w:kern w:val="0"/>
          <w:lang w:eastAsia="en-IN"/>
        </w:rPr>
        <w:t>.,</w:t>
      </w:r>
      <w:r w:rsidR="00066FE7" w:rsidRPr="00066FE7">
        <w:rPr>
          <w:rFonts w:ascii="Times New Roman" w:eastAsia="Times New Roman" w:hAnsi="Times New Roman" w:cs="Times New Roman"/>
          <w:color w:val="000000"/>
          <w:kern w:val="0"/>
          <w:lang w:eastAsia="en-IN"/>
        </w:rPr>
        <w:t xml:space="preserve"> </w:t>
      </w:r>
      <w:r w:rsidR="00066FE7" w:rsidRPr="009C45D0">
        <w:rPr>
          <w:rFonts w:ascii="Times New Roman" w:eastAsia="Times New Roman" w:hAnsi="Times New Roman" w:cs="Times New Roman"/>
          <w:color w:val="000000"/>
          <w:kern w:val="0"/>
          <w:lang w:eastAsia="en-IN"/>
        </w:rPr>
        <w:t>ear-bearing tillers/ m</w:t>
      </w:r>
      <w:r w:rsidR="00066FE7" w:rsidRPr="009C45D0">
        <w:rPr>
          <w:rFonts w:ascii="Times New Roman" w:eastAsia="Times New Roman" w:hAnsi="Times New Roman" w:cs="Times New Roman"/>
          <w:color w:val="000000"/>
          <w:kern w:val="0"/>
          <w:vertAlign w:val="superscript"/>
          <w:lang w:eastAsia="en-IN"/>
        </w:rPr>
        <w:t>2</w:t>
      </w:r>
      <w:r w:rsidR="00066FE7" w:rsidRPr="00066FE7">
        <w:rPr>
          <w:rFonts w:ascii="Times New Roman" w:eastAsia="Times New Roman" w:hAnsi="Times New Roman" w:cs="Times New Roman"/>
          <w:color w:val="000000"/>
          <w:kern w:val="0"/>
          <w:lang w:eastAsia="en-IN"/>
        </w:rPr>
        <w:t xml:space="preserve"> </w:t>
      </w:r>
      <w:r w:rsidR="00066FE7">
        <w:rPr>
          <w:rFonts w:ascii="Times New Roman" w:eastAsia="Times New Roman" w:hAnsi="Times New Roman" w:cs="Times New Roman"/>
          <w:color w:val="000000"/>
          <w:kern w:val="0"/>
          <w:lang w:eastAsia="en-IN"/>
        </w:rPr>
        <w:t xml:space="preserve">, </w:t>
      </w:r>
      <w:r w:rsidR="00066FE7" w:rsidRPr="009C45D0">
        <w:rPr>
          <w:rFonts w:ascii="Times New Roman" w:eastAsia="Times New Roman" w:hAnsi="Times New Roman" w:cs="Times New Roman"/>
          <w:color w:val="000000"/>
          <w:kern w:val="0"/>
          <w:lang w:eastAsia="en-IN"/>
        </w:rPr>
        <w:t>number of filled grains/panicle</w:t>
      </w:r>
      <w:r w:rsidR="00066FE7">
        <w:rPr>
          <w:rFonts w:ascii="Times New Roman" w:eastAsia="Times New Roman" w:hAnsi="Times New Roman" w:cs="Times New Roman"/>
          <w:color w:val="000000"/>
          <w:kern w:val="0"/>
          <w:lang w:eastAsia="en-IN"/>
        </w:rPr>
        <w:t>,</w:t>
      </w:r>
      <w:r w:rsidR="00066FE7" w:rsidRPr="00066FE7">
        <w:rPr>
          <w:rFonts w:ascii="Times New Roman" w:eastAsia="Times New Roman" w:hAnsi="Times New Roman" w:cs="Times New Roman"/>
          <w:color w:val="000000"/>
          <w:kern w:val="0"/>
          <w:lang w:eastAsia="en-IN"/>
        </w:rPr>
        <w:t xml:space="preserve"> </w:t>
      </w:r>
      <w:r w:rsidR="00066FE7" w:rsidRPr="009C45D0">
        <w:rPr>
          <w:rFonts w:ascii="Times New Roman" w:eastAsia="Times New Roman" w:hAnsi="Times New Roman" w:cs="Times New Roman"/>
          <w:color w:val="000000"/>
          <w:kern w:val="0"/>
          <w:lang w:eastAsia="en-IN"/>
        </w:rPr>
        <w:t>test weight</w:t>
      </w:r>
      <w:r w:rsidR="00066FE7">
        <w:rPr>
          <w:rFonts w:ascii="Times New Roman" w:eastAsia="Times New Roman" w:hAnsi="Times New Roman" w:cs="Times New Roman"/>
          <w:color w:val="000000"/>
          <w:kern w:val="0"/>
          <w:lang w:eastAsia="en-IN"/>
        </w:rPr>
        <w:t xml:space="preserve"> and </w:t>
      </w:r>
      <w:r w:rsidR="00066FE7" w:rsidRPr="009C45D0">
        <w:rPr>
          <w:rFonts w:ascii="Times New Roman" w:eastAsia="Times New Roman" w:hAnsi="Times New Roman" w:cs="Times New Roman"/>
          <w:color w:val="000000"/>
          <w:kern w:val="0"/>
          <w:lang w:eastAsia="en-IN"/>
        </w:rPr>
        <w:t>grain yield/plant</w:t>
      </w:r>
      <w:r w:rsidR="00066FE7">
        <w:rPr>
          <w:rFonts w:ascii="Times New Roman" w:eastAsia="Times New Roman" w:hAnsi="Times New Roman" w:cs="Times New Roman"/>
          <w:color w:val="000000"/>
          <w:kern w:val="0"/>
          <w:lang w:eastAsia="en-IN"/>
        </w:rPr>
        <w:t>.</w:t>
      </w:r>
    </w:p>
    <w:p w:rsidR="009C45D0" w:rsidRPr="009C45D0" w:rsidRDefault="00A57C0B" w:rsidP="003A59D5">
      <w:pPr>
        <w:tabs>
          <w:tab w:val="left" w:pos="1971"/>
        </w:tabs>
        <w:spacing w:after="0" w:line="360" w:lineRule="auto"/>
        <w:ind w:firstLine="851"/>
        <w:jc w:val="both"/>
        <w:rPr>
          <w:rFonts w:ascii="Times New Roman" w:eastAsia="Times New Roman" w:hAnsi="Times New Roman" w:cs="Times New Roman"/>
          <w:color w:val="000000"/>
          <w:kern w:val="0"/>
          <w:lang w:eastAsia="en-IN"/>
        </w:rPr>
      </w:pPr>
      <w:r>
        <w:rPr>
          <w:rFonts w:ascii="Times New Roman" w:eastAsia="Times New Roman" w:hAnsi="Times New Roman" w:cs="Times New Roman"/>
          <w:color w:val="000000"/>
          <w:kern w:val="0"/>
          <w:lang w:eastAsia="en-IN"/>
        </w:rPr>
        <w:lastRenderedPageBreak/>
        <w:t xml:space="preserve">The relative contribution of a particular character towards total diversity was studied and their per cent contribution was presented in Table 5.  </w:t>
      </w:r>
      <w:r w:rsidR="009C45D0" w:rsidRPr="009C45D0">
        <w:rPr>
          <w:rFonts w:ascii="Times New Roman" w:eastAsia="Times New Roman" w:hAnsi="Times New Roman" w:cs="Times New Roman"/>
          <w:color w:val="000000"/>
          <w:kern w:val="0"/>
          <w:lang w:eastAsia="en-IN"/>
        </w:rPr>
        <w:t>The results revealed</w:t>
      </w:r>
      <w:r>
        <w:rPr>
          <w:rFonts w:ascii="Times New Roman" w:eastAsia="Times New Roman" w:hAnsi="Times New Roman" w:cs="Times New Roman"/>
          <w:color w:val="000000"/>
          <w:kern w:val="0"/>
          <w:lang w:eastAsia="en-IN"/>
        </w:rPr>
        <w:t xml:space="preserve"> that </w:t>
      </w:r>
      <w:r w:rsidR="009C45D0" w:rsidRPr="009C45D0">
        <w:rPr>
          <w:rFonts w:ascii="Times New Roman" w:eastAsia="Times New Roman" w:hAnsi="Times New Roman" w:cs="Times New Roman"/>
          <w:color w:val="000000"/>
          <w:kern w:val="0"/>
          <w:lang w:eastAsia="en-IN"/>
        </w:rPr>
        <w:t xml:space="preserve"> maximum contribution towards genetic divergence </w:t>
      </w:r>
      <w:r w:rsidR="00412DE2">
        <w:rPr>
          <w:rFonts w:ascii="Times New Roman" w:eastAsia="Times New Roman" w:hAnsi="Times New Roman" w:cs="Times New Roman"/>
          <w:color w:val="000000"/>
          <w:kern w:val="0"/>
          <w:lang w:eastAsia="en-IN"/>
        </w:rPr>
        <w:t xml:space="preserve">was recorded </w:t>
      </w:r>
      <w:r w:rsidR="009C45D0" w:rsidRPr="009C45D0">
        <w:rPr>
          <w:rFonts w:ascii="Times New Roman" w:eastAsia="Times New Roman" w:hAnsi="Times New Roman" w:cs="Times New Roman"/>
          <w:color w:val="000000"/>
          <w:kern w:val="0"/>
          <w:lang w:eastAsia="en-IN"/>
        </w:rPr>
        <w:t>by number of filled grain</w:t>
      </w:r>
      <w:r w:rsidR="005911DD">
        <w:rPr>
          <w:rFonts w:ascii="Times New Roman" w:eastAsia="Times New Roman" w:hAnsi="Times New Roman" w:cs="Times New Roman"/>
          <w:color w:val="000000"/>
          <w:kern w:val="0"/>
          <w:lang w:eastAsia="en-IN"/>
        </w:rPr>
        <w:t>s</w:t>
      </w:r>
      <w:r w:rsidR="00412DE2">
        <w:rPr>
          <w:rFonts w:ascii="Times New Roman" w:eastAsia="Times New Roman" w:hAnsi="Times New Roman" w:cs="Times New Roman"/>
          <w:color w:val="000000"/>
          <w:kern w:val="0"/>
          <w:lang w:eastAsia="en-IN"/>
        </w:rPr>
        <w:t xml:space="preserve"> </w:t>
      </w:r>
      <w:r w:rsidR="009C45D0" w:rsidRPr="009C45D0">
        <w:rPr>
          <w:rFonts w:ascii="Times New Roman" w:eastAsia="Times New Roman" w:hAnsi="Times New Roman" w:cs="Times New Roman"/>
          <w:color w:val="000000"/>
          <w:kern w:val="0"/>
          <w:lang w:eastAsia="en-IN"/>
        </w:rPr>
        <w:t>/</w:t>
      </w:r>
      <w:r w:rsidR="00412DE2">
        <w:rPr>
          <w:rFonts w:ascii="Times New Roman" w:eastAsia="Times New Roman" w:hAnsi="Times New Roman" w:cs="Times New Roman"/>
          <w:color w:val="000000"/>
          <w:kern w:val="0"/>
          <w:lang w:eastAsia="en-IN"/>
        </w:rPr>
        <w:t xml:space="preserve"> </w:t>
      </w:r>
      <w:r w:rsidR="009C45D0" w:rsidRPr="009C45D0">
        <w:rPr>
          <w:rFonts w:ascii="Times New Roman" w:eastAsia="Times New Roman" w:hAnsi="Times New Roman" w:cs="Times New Roman"/>
          <w:color w:val="000000"/>
          <w:kern w:val="0"/>
          <w:lang w:eastAsia="en-IN"/>
        </w:rPr>
        <w:t xml:space="preserve">panicle (36.31%), </w:t>
      </w:r>
      <w:r w:rsidR="003D43B3" w:rsidRPr="009C45D0">
        <w:rPr>
          <w:rFonts w:ascii="Times New Roman" w:eastAsia="Times New Roman" w:hAnsi="Times New Roman" w:cs="Times New Roman"/>
          <w:color w:val="000000"/>
          <w:kern w:val="0"/>
          <w:lang w:eastAsia="en-IN"/>
        </w:rPr>
        <w:t>followed</w:t>
      </w:r>
      <w:r w:rsidR="009C45D0" w:rsidRPr="009C45D0">
        <w:rPr>
          <w:rFonts w:ascii="Times New Roman" w:eastAsia="Times New Roman" w:hAnsi="Times New Roman" w:cs="Times New Roman"/>
          <w:color w:val="000000"/>
          <w:kern w:val="0"/>
          <w:lang w:eastAsia="en-IN"/>
        </w:rPr>
        <w:t xml:space="preserve"> by days to maturity (17.75%), days to 50% flowering(14.78%), number of ear bearing tillers</w:t>
      </w:r>
      <w:r w:rsidR="00412DE2">
        <w:rPr>
          <w:rFonts w:ascii="Times New Roman" w:eastAsia="Times New Roman" w:hAnsi="Times New Roman" w:cs="Times New Roman"/>
          <w:color w:val="000000"/>
          <w:kern w:val="0"/>
          <w:lang w:eastAsia="en-IN"/>
        </w:rPr>
        <w:t xml:space="preserve"> </w:t>
      </w:r>
      <w:r w:rsidR="009C45D0" w:rsidRPr="009C45D0">
        <w:rPr>
          <w:rFonts w:ascii="Times New Roman" w:eastAsia="Times New Roman" w:hAnsi="Times New Roman" w:cs="Times New Roman"/>
          <w:color w:val="000000"/>
          <w:kern w:val="0"/>
          <w:lang w:eastAsia="en-IN"/>
        </w:rPr>
        <w:t>/</w:t>
      </w:r>
      <w:r w:rsidR="00412DE2">
        <w:rPr>
          <w:rFonts w:ascii="Times New Roman" w:eastAsia="Times New Roman" w:hAnsi="Times New Roman" w:cs="Times New Roman"/>
          <w:color w:val="000000"/>
          <w:kern w:val="0"/>
          <w:lang w:eastAsia="en-IN"/>
        </w:rPr>
        <w:t xml:space="preserve"> </w:t>
      </w:r>
      <w:r w:rsidR="009C45D0" w:rsidRPr="009C45D0">
        <w:rPr>
          <w:rFonts w:ascii="Times New Roman" w:eastAsia="Times New Roman" w:hAnsi="Times New Roman" w:cs="Times New Roman"/>
          <w:color w:val="000000"/>
          <w:kern w:val="0"/>
          <w:lang w:eastAsia="en-IN"/>
        </w:rPr>
        <w:t>m</w:t>
      </w:r>
      <w:r w:rsidR="009C45D0" w:rsidRPr="009C45D0">
        <w:rPr>
          <w:rFonts w:ascii="Times New Roman" w:eastAsia="Times New Roman" w:hAnsi="Times New Roman" w:cs="Times New Roman"/>
          <w:color w:val="000000"/>
          <w:kern w:val="0"/>
          <w:vertAlign w:val="superscript"/>
          <w:lang w:eastAsia="en-IN"/>
        </w:rPr>
        <w:t xml:space="preserve">2 </w:t>
      </w:r>
      <w:r w:rsidR="009C45D0" w:rsidRPr="009C45D0">
        <w:rPr>
          <w:rFonts w:ascii="Times New Roman" w:eastAsia="Times New Roman" w:hAnsi="Times New Roman" w:cs="Times New Roman"/>
          <w:color w:val="000000"/>
          <w:kern w:val="0"/>
          <w:lang w:eastAsia="en-IN"/>
        </w:rPr>
        <w:t>(14.54%), plant height (9.17%), test weight (4.53%)</w:t>
      </w:r>
      <w:r w:rsidR="009C45D0" w:rsidRPr="009C45D0">
        <w:rPr>
          <w:rFonts w:ascii="Times New Roman" w:eastAsia="SimSun" w:hAnsi="Times New Roman" w:cs="Times New Roman"/>
          <w:lang w:val="en-US"/>
        </w:rPr>
        <w:t>, grain yield</w:t>
      </w:r>
      <w:r w:rsidR="00412DE2">
        <w:rPr>
          <w:rFonts w:ascii="Times New Roman" w:eastAsia="SimSun" w:hAnsi="Times New Roman" w:cs="Times New Roman"/>
          <w:lang w:val="en-US"/>
        </w:rPr>
        <w:t xml:space="preserve"> </w:t>
      </w:r>
      <w:r w:rsidR="009C45D0" w:rsidRPr="009C45D0">
        <w:rPr>
          <w:rFonts w:ascii="Times New Roman" w:eastAsia="SimSun" w:hAnsi="Times New Roman" w:cs="Times New Roman"/>
          <w:lang w:val="en-US"/>
        </w:rPr>
        <w:t>/</w:t>
      </w:r>
      <w:r w:rsidR="00412DE2">
        <w:rPr>
          <w:rFonts w:ascii="Times New Roman" w:eastAsia="SimSun" w:hAnsi="Times New Roman" w:cs="Times New Roman"/>
          <w:lang w:val="en-US"/>
        </w:rPr>
        <w:t xml:space="preserve"> </w:t>
      </w:r>
      <w:r w:rsidR="009C45D0" w:rsidRPr="009C45D0">
        <w:rPr>
          <w:rFonts w:ascii="Times New Roman" w:eastAsia="SimSun" w:hAnsi="Times New Roman" w:cs="Times New Roman"/>
          <w:lang w:val="en-US"/>
        </w:rPr>
        <w:t>plant (2.50%) and  minimum by panicle length (0.41%).</w:t>
      </w:r>
      <w:r w:rsidR="009C45D0" w:rsidRPr="009C45D0">
        <w:rPr>
          <w:rFonts w:ascii="Times New Roman" w:eastAsia="Times New Roman" w:hAnsi="Times New Roman" w:cs="Times New Roman"/>
          <w:color w:val="000000"/>
          <w:kern w:val="0"/>
          <w:lang w:eastAsia="en-IN"/>
        </w:rPr>
        <w:t xml:space="preserve"> </w:t>
      </w:r>
      <w:r w:rsidR="00EC6B14">
        <w:rPr>
          <w:rFonts w:ascii="Times New Roman" w:eastAsia="Times New Roman" w:hAnsi="Times New Roman" w:cs="Times New Roman"/>
          <w:color w:val="000000"/>
          <w:kern w:val="0"/>
          <w:lang w:eastAsia="en-IN"/>
        </w:rPr>
        <w:t>The</w:t>
      </w:r>
      <w:r w:rsidR="002D566E">
        <w:rPr>
          <w:rFonts w:ascii="Times New Roman" w:eastAsia="Times New Roman" w:hAnsi="Times New Roman" w:cs="Times New Roman"/>
          <w:color w:val="000000"/>
          <w:kern w:val="0"/>
          <w:lang w:eastAsia="en-IN"/>
        </w:rPr>
        <w:t xml:space="preserve"> results obtained for the relative contribution of each character towards diversity were supported by the earlier findings of </w:t>
      </w:r>
      <w:proofErr w:type="spellStart"/>
      <w:r w:rsidR="00590A8D">
        <w:rPr>
          <w:rFonts w:ascii="Times New Roman" w:eastAsia="Times New Roman" w:hAnsi="Times New Roman" w:cs="Times New Roman"/>
          <w:color w:val="000000"/>
          <w:kern w:val="0"/>
          <w:lang w:eastAsia="en-IN"/>
        </w:rPr>
        <w:t>Sheeba</w:t>
      </w:r>
      <w:proofErr w:type="spellEnd"/>
      <w:r w:rsidR="00590A8D">
        <w:rPr>
          <w:rFonts w:ascii="Times New Roman" w:eastAsia="Times New Roman" w:hAnsi="Times New Roman" w:cs="Times New Roman"/>
          <w:color w:val="000000"/>
          <w:kern w:val="0"/>
          <w:lang w:eastAsia="en-IN"/>
        </w:rPr>
        <w:t xml:space="preserve"> </w:t>
      </w:r>
      <w:r w:rsidR="00590A8D" w:rsidRPr="00241A15">
        <w:rPr>
          <w:rFonts w:ascii="Times New Roman" w:eastAsia="Times New Roman" w:hAnsi="Times New Roman" w:cs="Times New Roman"/>
          <w:i/>
          <w:iCs/>
          <w:color w:val="000000"/>
          <w:kern w:val="0"/>
          <w:lang w:eastAsia="en-IN"/>
        </w:rPr>
        <w:t>et al</w:t>
      </w:r>
      <w:r w:rsidR="00590A8D">
        <w:rPr>
          <w:rFonts w:ascii="Times New Roman" w:eastAsia="Times New Roman" w:hAnsi="Times New Roman" w:cs="Times New Roman"/>
          <w:color w:val="000000"/>
          <w:kern w:val="0"/>
          <w:lang w:eastAsia="en-IN"/>
        </w:rPr>
        <w:t>., (2025)</w:t>
      </w:r>
      <w:r w:rsidR="00241A15">
        <w:rPr>
          <w:rFonts w:ascii="Times New Roman" w:eastAsia="Times New Roman" w:hAnsi="Times New Roman" w:cs="Times New Roman"/>
          <w:color w:val="000000"/>
          <w:kern w:val="0"/>
          <w:lang w:eastAsia="en-IN"/>
        </w:rPr>
        <w:t xml:space="preserve"> ; </w:t>
      </w:r>
      <w:r w:rsidR="002D566E">
        <w:rPr>
          <w:rFonts w:ascii="Times New Roman" w:eastAsia="Times New Roman" w:hAnsi="Times New Roman" w:cs="Times New Roman"/>
          <w:color w:val="000000"/>
          <w:kern w:val="0"/>
          <w:lang w:eastAsia="en-IN"/>
        </w:rPr>
        <w:t>Balasubramanian</w:t>
      </w:r>
      <w:r w:rsidR="009F21C1" w:rsidRPr="009F21C1">
        <w:rPr>
          <w:rFonts w:ascii="Times New Roman" w:hAnsi="Times New Roman" w:cs="Times New Roman"/>
          <w:shd w:val="clear" w:color="auto" w:fill="FFFFFF"/>
        </w:rPr>
        <w:t xml:space="preserve"> and </w:t>
      </w:r>
      <w:proofErr w:type="spellStart"/>
      <w:r w:rsidR="009F21C1" w:rsidRPr="009F21C1">
        <w:rPr>
          <w:rFonts w:ascii="Times New Roman" w:hAnsi="Times New Roman" w:cs="Times New Roman"/>
          <w:shd w:val="clear" w:color="auto" w:fill="FFFFFF"/>
        </w:rPr>
        <w:t>Venilla</w:t>
      </w:r>
      <w:proofErr w:type="spellEnd"/>
      <w:r w:rsidR="00EC6B14">
        <w:rPr>
          <w:rFonts w:ascii="Times New Roman" w:hAnsi="Times New Roman" w:cs="Times New Roman"/>
          <w:shd w:val="clear" w:color="auto" w:fill="FFFFFF"/>
        </w:rPr>
        <w:t xml:space="preserve"> </w:t>
      </w:r>
      <w:r w:rsidR="009F21C1">
        <w:rPr>
          <w:rFonts w:ascii="Times New Roman" w:hAnsi="Times New Roman" w:cs="Times New Roman"/>
          <w:shd w:val="clear" w:color="auto" w:fill="FFFFFF"/>
        </w:rPr>
        <w:t>(</w:t>
      </w:r>
      <w:r w:rsidR="009F21C1" w:rsidRPr="009F21C1">
        <w:rPr>
          <w:rFonts w:ascii="Times New Roman" w:hAnsi="Times New Roman" w:cs="Times New Roman"/>
          <w:shd w:val="clear" w:color="auto" w:fill="FFFFFF"/>
        </w:rPr>
        <w:t>2022</w:t>
      </w:r>
      <w:r w:rsidR="009F21C1">
        <w:rPr>
          <w:rFonts w:ascii="Times New Roman" w:hAnsi="Times New Roman" w:cs="Times New Roman"/>
          <w:shd w:val="clear" w:color="auto" w:fill="FFFFFF"/>
        </w:rPr>
        <w:t>)</w:t>
      </w:r>
      <w:r w:rsidR="002D566E">
        <w:rPr>
          <w:rFonts w:ascii="Times New Roman" w:hAnsi="Times New Roman" w:cs="Times New Roman"/>
          <w:shd w:val="clear" w:color="auto" w:fill="FFFFFF"/>
        </w:rPr>
        <w:t xml:space="preserve"> </w:t>
      </w:r>
      <w:r w:rsidR="003848A8">
        <w:rPr>
          <w:rFonts w:ascii="Times New Roman" w:hAnsi="Times New Roman" w:cs="Times New Roman"/>
          <w:shd w:val="clear" w:color="auto" w:fill="FFFFFF"/>
        </w:rPr>
        <w:t>for number</w:t>
      </w:r>
      <w:r w:rsidR="002D566E" w:rsidRPr="002D566E">
        <w:rPr>
          <w:rFonts w:ascii="Times New Roman" w:hAnsi="Times New Roman" w:cs="Times New Roman"/>
          <w:spacing w:val="8"/>
          <w:shd w:val="clear" w:color="auto" w:fill="FFFFFF"/>
        </w:rPr>
        <w:t xml:space="preserve"> of grains/panicle and days to 50% flowering </w:t>
      </w:r>
      <w:r w:rsidR="0047060F">
        <w:rPr>
          <w:rFonts w:ascii="Times New Roman" w:hAnsi="Times New Roman" w:cs="Times New Roman"/>
          <w:spacing w:val="8"/>
          <w:shd w:val="clear" w:color="auto" w:fill="FFFFFF"/>
        </w:rPr>
        <w:t>an</w:t>
      </w:r>
      <w:r w:rsidR="002D566E" w:rsidRPr="002D566E">
        <w:rPr>
          <w:rFonts w:ascii="Times New Roman" w:hAnsi="Times New Roman" w:cs="Times New Roman"/>
          <w:shd w:val="clear" w:color="auto" w:fill="FFFFFF"/>
        </w:rPr>
        <w:t xml:space="preserve">d </w:t>
      </w:r>
      <w:proofErr w:type="spellStart"/>
      <w:r w:rsidR="002D566E" w:rsidRPr="002D566E">
        <w:rPr>
          <w:rFonts w:ascii="Times New Roman" w:hAnsi="Times New Roman" w:cs="Times New Roman"/>
          <w:shd w:val="clear" w:color="auto" w:fill="FFFFFF"/>
        </w:rPr>
        <w:t>Yashwanth</w:t>
      </w:r>
      <w:proofErr w:type="spellEnd"/>
      <w:r w:rsidR="002D566E" w:rsidRPr="002D566E">
        <w:rPr>
          <w:rFonts w:ascii="Times New Roman" w:hAnsi="Times New Roman" w:cs="Times New Roman"/>
          <w:shd w:val="clear" w:color="auto" w:fill="FFFFFF"/>
        </w:rPr>
        <w:t xml:space="preserve"> </w:t>
      </w:r>
      <w:r w:rsidR="002D566E" w:rsidRPr="002D566E">
        <w:rPr>
          <w:rFonts w:ascii="Times New Roman" w:hAnsi="Times New Roman" w:cs="Times New Roman"/>
          <w:i/>
          <w:iCs/>
          <w:shd w:val="clear" w:color="auto" w:fill="FFFFFF"/>
        </w:rPr>
        <w:t>et al</w:t>
      </w:r>
      <w:r w:rsidR="003848A8">
        <w:rPr>
          <w:rFonts w:ascii="Times New Roman" w:hAnsi="Times New Roman" w:cs="Times New Roman"/>
          <w:i/>
          <w:iCs/>
          <w:shd w:val="clear" w:color="auto" w:fill="FFFFFF"/>
        </w:rPr>
        <w:t>.,</w:t>
      </w:r>
      <w:r w:rsidR="002D566E" w:rsidRPr="002D566E">
        <w:rPr>
          <w:rFonts w:ascii="Times New Roman" w:hAnsi="Times New Roman" w:cs="Times New Roman"/>
          <w:shd w:val="clear" w:color="auto" w:fill="FFFFFF"/>
        </w:rPr>
        <w:t xml:space="preserve"> (2025) </w:t>
      </w:r>
      <w:r w:rsidR="003848A8" w:rsidRPr="002D566E">
        <w:rPr>
          <w:rFonts w:ascii="Times New Roman" w:hAnsi="Times New Roman" w:cs="Times New Roman"/>
          <w:shd w:val="clear" w:color="auto" w:fill="FFFFFF"/>
        </w:rPr>
        <w:t>for days</w:t>
      </w:r>
      <w:r w:rsidR="002D566E">
        <w:rPr>
          <w:rFonts w:ascii="Times New Roman" w:hAnsi="Times New Roman" w:cs="Times New Roman"/>
          <w:shd w:val="clear" w:color="auto" w:fill="FFFFFF"/>
        </w:rPr>
        <w:t xml:space="preserve"> to 50% </w:t>
      </w:r>
      <w:r w:rsidR="003848A8">
        <w:rPr>
          <w:rFonts w:ascii="Times New Roman" w:hAnsi="Times New Roman" w:cs="Times New Roman"/>
          <w:shd w:val="clear" w:color="auto" w:fill="FFFFFF"/>
        </w:rPr>
        <w:t xml:space="preserve">flowering. </w:t>
      </w:r>
      <w:r w:rsidR="009C45D0" w:rsidRPr="009C45D0">
        <w:rPr>
          <w:rFonts w:ascii="Times New Roman" w:eastAsia="Times New Roman" w:hAnsi="Times New Roman" w:cs="Times New Roman"/>
          <w:color w:val="000000"/>
          <w:kern w:val="0"/>
          <w:lang w:eastAsia="en-IN"/>
        </w:rPr>
        <w:t>Hence, selection for divergent parents based on number filled grains/panicle, days to maturity, days to 50% flowering and number of ear bearing tiller/m</w:t>
      </w:r>
      <w:r w:rsidR="009C45D0" w:rsidRPr="009C45D0">
        <w:rPr>
          <w:rFonts w:ascii="Times New Roman" w:eastAsia="Times New Roman" w:hAnsi="Times New Roman" w:cs="Times New Roman"/>
          <w:color w:val="000000"/>
          <w:kern w:val="0"/>
          <w:vertAlign w:val="superscript"/>
          <w:lang w:eastAsia="en-IN"/>
        </w:rPr>
        <w:t>2</w:t>
      </w:r>
      <w:r w:rsidR="003D43B3">
        <w:rPr>
          <w:rFonts w:ascii="Times New Roman" w:eastAsia="Times New Roman" w:hAnsi="Times New Roman" w:cs="Times New Roman"/>
          <w:color w:val="000000"/>
          <w:kern w:val="0"/>
          <w:vertAlign w:val="superscript"/>
          <w:lang w:eastAsia="en-IN"/>
        </w:rPr>
        <w:t xml:space="preserve"> </w:t>
      </w:r>
      <w:r w:rsidR="009C45D0" w:rsidRPr="009C45D0">
        <w:rPr>
          <w:rFonts w:ascii="Times New Roman" w:eastAsia="Times New Roman" w:hAnsi="Times New Roman" w:cs="Times New Roman"/>
          <w:color w:val="000000"/>
          <w:kern w:val="0"/>
          <w:lang w:eastAsia="en-IN"/>
        </w:rPr>
        <w:t>would be useful for increasing the scope of isolating desirable recombinants in the breeding of high yielding genotypes.</w:t>
      </w:r>
    </w:p>
    <w:p w:rsidR="00FF6398" w:rsidRDefault="00FF6398" w:rsidP="009C45D0">
      <w:pPr>
        <w:spacing w:line="360" w:lineRule="auto"/>
        <w:jc w:val="both"/>
        <w:rPr>
          <w:rFonts w:ascii="Times New Roman" w:hAnsi="Times New Roman" w:cs="Times New Roman"/>
          <w:b/>
          <w:bCs/>
          <w:sz w:val="28"/>
          <w:szCs w:val="28"/>
        </w:rPr>
        <w:sectPr w:rsidR="00FF6398">
          <w:pgSz w:w="11906" w:h="16838"/>
          <w:pgMar w:top="1440" w:right="1440" w:bottom="1440" w:left="1440" w:header="708" w:footer="708" w:gutter="0"/>
          <w:cols w:space="708"/>
          <w:docGrid w:linePitch="360"/>
        </w:sectPr>
      </w:pPr>
    </w:p>
    <w:p w:rsidR="009C45D0" w:rsidRPr="009C45D0" w:rsidRDefault="009C45D0" w:rsidP="009C45D0">
      <w:pPr>
        <w:tabs>
          <w:tab w:val="left" w:pos="7655"/>
        </w:tabs>
        <w:spacing w:after="0"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lastRenderedPageBreak/>
        <w:t xml:space="preserve">Table </w:t>
      </w:r>
      <w:r w:rsidR="006F31D0">
        <w:rPr>
          <w:rFonts w:ascii="Times New Roman" w:eastAsia="SimSun" w:hAnsi="Times New Roman" w:cs="Times New Roman"/>
          <w:b/>
          <w:bCs/>
          <w:color w:val="000000"/>
        </w:rPr>
        <w:t>3</w:t>
      </w:r>
      <w:r w:rsidRPr="009C45D0">
        <w:rPr>
          <w:rFonts w:ascii="Times New Roman" w:eastAsia="SimSun" w:hAnsi="Times New Roman" w:cs="Times New Roman"/>
          <w:b/>
          <w:bCs/>
          <w:color w:val="000000"/>
        </w:rPr>
        <w:t>. Average intra and inter cluster D</w:t>
      </w:r>
      <w:r w:rsidRPr="009C45D0">
        <w:rPr>
          <w:rFonts w:ascii="Times New Roman" w:eastAsia="SimSun" w:hAnsi="Times New Roman" w:cs="Times New Roman"/>
          <w:b/>
          <w:bCs/>
          <w:color w:val="000000"/>
          <w:vertAlign w:val="superscript"/>
        </w:rPr>
        <w:t>2</w:t>
      </w:r>
      <w:r w:rsidRPr="009C45D0">
        <w:rPr>
          <w:rFonts w:ascii="Times New Roman" w:eastAsia="SimSun" w:hAnsi="Times New Roman" w:cs="Times New Roman"/>
          <w:b/>
          <w:bCs/>
          <w:color w:val="000000"/>
        </w:rPr>
        <w:t xml:space="preserve"> values among the clusters</w:t>
      </w:r>
    </w:p>
    <w:tbl>
      <w:tblPr>
        <w:tblStyle w:val="TableGrid"/>
        <w:tblW w:w="5000" w:type="pct"/>
        <w:tblLook w:val="04A0" w:firstRow="1" w:lastRow="0" w:firstColumn="1" w:lastColumn="0" w:noHBand="0" w:noVBand="1"/>
      </w:tblPr>
      <w:tblGrid>
        <w:gridCol w:w="1885"/>
        <w:gridCol w:w="1186"/>
        <w:gridCol w:w="1339"/>
        <w:gridCol w:w="1339"/>
        <w:gridCol w:w="1339"/>
        <w:gridCol w:w="1339"/>
        <w:gridCol w:w="1478"/>
        <w:gridCol w:w="1340"/>
        <w:gridCol w:w="1476"/>
        <w:gridCol w:w="1453"/>
      </w:tblGrid>
      <w:tr w:rsidR="009C45D0" w:rsidRPr="009C45D0" w:rsidTr="009F21C1">
        <w:trPr>
          <w:trHeight w:val="563"/>
        </w:trPr>
        <w:tc>
          <w:tcPr>
            <w:tcW w:w="552"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 Number</w:t>
            </w:r>
          </w:p>
        </w:tc>
        <w:tc>
          <w:tcPr>
            <w:tcW w:w="431" w:type="pct"/>
            <w:noWrap/>
          </w:tcPr>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I</w:t>
            </w:r>
          </w:p>
        </w:tc>
        <w:tc>
          <w:tcPr>
            <w:tcW w:w="485" w:type="pct"/>
            <w:noWrap/>
          </w:tcPr>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Ⅱ</w:t>
            </w:r>
          </w:p>
        </w:tc>
        <w:tc>
          <w:tcPr>
            <w:tcW w:w="485" w:type="pct"/>
            <w:noWrap/>
          </w:tcPr>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Ⅲ</w:t>
            </w:r>
          </w:p>
        </w:tc>
        <w:tc>
          <w:tcPr>
            <w:tcW w:w="485" w:type="pct"/>
            <w:noWrap/>
          </w:tcPr>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Ⅳ</w:t>
            </w:r>
          </w:p>
        </w:tc>
        <w:tc>
          <w:tcPr>
            <w:tcW w:w="485" w:type="pct"/>
            <w:noWrap/>
          </w:tcPr>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Ⅴ</w:t>
            </w:r>
          </w:p>
        </w:tc>
        <w:tc>
          <w:tcPr>
            <w:tcW w:w="534" w:type="pct"/>
            <w:noWrap/>
          </w:tcPr>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Ⅵ</w:t>
            </w:r>
          </w:p>
        </w:tc>
        <w:tc>
          <w:tcPr>
            <w:tcW w:w="485" w:type="pct"/>
            <w:noWrap/>
          </w:tcPr>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Ⅶ</w:t>
            </w:r>
          </w:p>
        </w:tc>
        <w:tc>
          <w:tcPr>
            <w:tcW w:w="533" w:type="pct"/>
            <w:noWrap/>
          </w:tcPr>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Ⅷ</w:t>
            </w:r>
          </w:p>
        </w:tc>
        <w:tc>
          <w:tcPr>
            <w:tcW w:w="526" w:type="pct"/>
            <w:noWrap/>
          </w:tcPr>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9F21C1">
            <w:pPr>
              <w:spacing w:line="360" w:lineRule="auto"/>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Ⅸ</w:t>
            </w:r>
          </w:p>
        </w:tc>
      </w:tr>
      <w:tr w:rsidR="009C45D0" w:rsidRPr="009C45D0" w:rsidTr="009F21C1">
        <w:trPr>
          <w:trHeight w:val="563"/>
        </w:trPr>
        <w:tc>
          <w:tcPr>
            <w:tcW w:w="552"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I</w:t>
            </w:r>
          </w:p>
        </w:tc>
        <w:tc>
          <w:tcPr>
            <w:tcW w:w="431"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4.1301 </w:t>
            </w: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6.7507 </w:t>
            </w: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7.5482 </w:t>
            </w: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7.0052 </w:t>
            </w: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14.6518 </w:t>
            </w:r>
          </w:p>
        </w:tc>
        <w:tc>
          <w:tcPr>
            <w:tcW w:w="534"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9.7472 </w:t>
            </w: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9.7783 </w:t>
            </w:r>
          </w:p>
        </w:tc>
        <w:tc>
          <w:tcPr>
            <w:tcW w:w="533"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10.8634 </w:t>
            </w:r>
          </w:p>
        </w:tc>
        <w:tc>
          <w:tcPr>
            <w:tcW w:w="526"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10.9108 </w:t>
            </w:r>
          </w:p>
        </w:tc>
      </w:tr>
      <w:tr w:rsidR="009C45D0" w:rsidRPr="009C45D0" w:rsidTr="009F21C1">
        <w:trPr>
          <w:trHeight w:val="563"/>
        </w:trPr>
        <w:tc>
          <w:tcPr>
            <w:tcW w:w="552"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Ⅱ</w:t>
            </w:r>
          </w:p>
        </w:tc>
        <w:tc>
          <w:tcPr>
            <w:tcW w:w="431"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2.0370 </w:t>
            </w: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12.6662 </w:t>
            </w: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rPr>
              <w:t xml:space="preserve">5.9446 </w:t>
            </w: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12.5509 </w:t>
            </w:r>
          </w:p>
        </w:tc>
        <w:tc>
          <w:tcPr>
            <w:tcW w:w="534"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8.5185 </w:t>
            </w: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7.8915 </w:t>
            </w:r>
          </w:p>
        </w:tc>
        <w:tc>
          <w:tcPr>
            <w:tcW w:w="533"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15.2439 </w:t>
            </w:r>
          </w:p>
        </w:tc>
        <w:tc>
          <w:tcPr>
            <w:tcW w:w="526"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12.0102 </w:t>
            </w:r>
          </w:p>
        </w:tc>
      </w:tr>
      <w:tr w:rsidR="009C45D0" w:rsidRPr="009C45D0" w:rsidTr="009F21C1">
        <w:trPr>
          <w:trHeight w:val="563"/>
        </w:trPr>
        <w:tc>
          <w:tcPr>
            <w:tcW w:w="552"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Ⅲ</w:t>
            </w:r>
          </w:p>
        </w:tc>
        <w:tc>
          <w:tcPr>
            <w:tcW w:w="431"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2.9494 </w:t>
            </w: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6.5795 </w:t>
            </w: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18.4615 </w:t>
            </w:r>
          </w:p>
        </w:tc>
        <w:tc>
          <w:tcPr>
            <w:tcW w:w="534"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13.0527 </w:t>
            </w: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11.6514 </w:t>
            </w:r>
          </w:p>
        </w:tc>
        <w:tc>
          <w:tcPr>
            <w:tcW w:w="533"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7.1909 </w:t>
            </w:r>
          </w:p>
        </w:tc>
        <w:tc>
          <w:tcPr>
            <w:tcW w:w="526"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8.8317 </w:t>
            </w:r>
          </w:p>
        </w:tc>
      </w:tr>
      <w:tr w:rsidR="009C45D0" w:rsidRPr="009C45D0" w:rsidTr="009F21C1">
        <w:trPr>
          <w:trHeight w:val="563"/>
        </w:trPr>
        <w:tc>
          <w:tcPr>
            <w:tcW w:w="552"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Ⅳ</w:t>
            </w:r>
          </w:p>
        </w:tc>
        <w:tc>
          <w:tcPr>
            <w:tcW w:w="431"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2.9788 </w:t>
            </w: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15.5207 </w:t>
            </w:r>
          </w:p>
        </w:tc>
        <w:tc>
          <w:tcPr>
            <w:tcW w:w="534"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11.4706 </w:t>
            </w: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9.2751 </w:t>
            </w:r>
          </w:p>
        </w:tc>
        <w:tc>
          <w:tcPr>
            <w:tcW w:w="533"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7.5754 </w:t>
            </w:r>
          </w:p>
        </w:tc>
        <w:tc>
          <w:tcPr>
            <w:tcW w:w="526"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9.1014 </w:t>
            </w:r>
          </w:p>
        </w:tc>
      </w:tr>
      <w:tr w:rsidR="009C45D0" w:rsidRPr="009C45D0" w:rsidTr="009F21C1">
        <w:trPr>
          <w:trHeight w:val="563"/>
        </w:trPr>
        <w:tc>
          <w:tcPr>
            <w:tcW w:w="552"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Ⅴ</w:t>
            </w:r>
          </w:p>
        </w:tc>
        <w:tc>
          <w:tcPr>
            <w:tcW w:w="431"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1.4738 </w:t>
            </w:r>
          </w:p>
        </w:tc>
        <w:tc>
          <w:tcPr>
            <w:tcW w:w="534"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17.6423 </w:t>
            </w: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17.6128 </w:t>
            </w:r>
          </w:p>
        </w:tc>
        <w:tc>
          <w:tcPr>
            <w:tcW w:w="533"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20.1805 </w:t>
            </w:r>
          </w:p>
        </w:tc>
        <w:tc>
          <w:tcPr>
            <w:tcW w:w="526"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7.8778 </w:t>
            </w:r>
          </w:p>
        </w:tc>
      </w:tr>
      <w:tr w:rsidR="009C45D0" w:rsidRPr="009C45D0" w:rsidTr="009F21C1">
        <w:trPr>
          <w:trHeight w:val="563"/>
        </w:trPr>
        <w:tc>
          <w:tcPr>
            <w:tcW w:w="552"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Ⅵ</w:t>
            </w:r>
          </w:p>
        </w:tc>
        <w:tc>
          <w:tcPr>
            <w:tcW w:w="431"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534"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2.9271 </w:t>
            </w: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14.6287 </w:t>
            </w:r>
          </w:p>
        </w:tc>
        <w:tc>
          <w:tcPr>
            <w:tcW w:w="533"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15.6922 </w:t>
            </w:r>
          </w:p>
        </w:tc>
        <w:tc>
          <w:tcPr>
            <w:tcW w:w="526"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10.0567 </w:t>
            </w:r>
          </w:p>
        </w:tc>
      </w:tr>
      <w:tr w:rsidR="009C45D0" w:rsidRPr="009C45D0" w:rsidTr="009F21C1">
        <w:trPr>
          <w:trHeight w:val="563"/>
        </w:trPr>
        <w:tc>
          <w:tcPr>
            <w:tcW w:w="552"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Ⅶ</w:t>
            </w:r>
          </w:p>
        </w:tc>
        <w:tc>
          <w:tcPr>
            <w:tcW w:w="431"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534"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5.0806 </w:t>
            </w:r>
          </w:p>
        </w:tc>
        <w:tc>
          <w:tcPr>
            <w:tcW w:w="533"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18.9761 </w:t>
            </w:r>
          </w:p>
        </w:tc>
        <w:tc>
          <w:tcPr>
            <w:tcW w:w="526"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rPr>
              <w:t>19.2797</w:t>
            </w:r>
          </w:p>
        </w:tc>
      </w:tr>
      <w:tr w:rsidR="009C45D0" w:rsidRPr="009C45D0" w:rsidTr="009F21C1">
        <w:trPr>
          <w:trHeight w:val="563"/>
        </w:trPr>
        <w:tc>
          <w:tcPr>
            <w:tcW w:w="552"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Ⅷ</w:t>
            </w:r>
          </w:p>
        </w:tc>
        <w:tc>
          <w:tcPr>
            <w:tcW w:w="431"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534"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533"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0.0000 </w:t>
            </w:r>
          </w:p>
        </w:tc>
        <w:tc>
          <w:tcPr>
            <w:tcW w:w="526"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r w:rsidRPr="009C45D0">
              <w:rPr>
                <w:rFonts w:ascii="Times New Roman" w:eastAsia="SimSun" w:hAnsi="Times New Roman" w:cs="Times New Roman"/>
                <w:color w:val="000000"/>
              </w:rPr>
              <w:t xml:space="preserve">7.3853 </w:t>
            </w:r>
          </w:p>
        </w:tc>
      </w:tr>
      <w:tr w:rsidR="009C45D0" w:rsidRPr="009C45D0" w:rsidTr="009F21C1">
        <w:trPr>
          <w:trHeight w:val="563"/>
        </w:trPr>
        <w:tc>
          <w:tcPr>
            <w:tcW w:w="552"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 xml:space="preserve">Ⅸ  </w:t>
            </w:r>
          </w:p>
        </w:tc>
        <w:tc>
          <w:tcPr>
            <w:tcW w:w="431"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534"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485"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533" w:type="pct"/>
            <w:noWrap/>
          </w:tcPr>
          <w:p w:rsidR="009C45D0" w:rsidRPr="009C45D0" w:rsidRDefault="009C45D0" w:rsidP="009F21C1">
            <w:pPr>
              <w:spacing w:line="360" w:lineRule="auto"/>
              <w:jc w:val="both"/>
              <w:textAlignment w:val="top"/>
              <w:rPr>
                <w:rFonts w:ascii="Times New Roman" w:eastAsia="SimSun" w:hAnsi="Times New Roman" w:cs="Times New Roman"/>
                <w:color w:val="000000"/>
              </w:rPr>
            </w:pPr>
          </w:p>
        </w:tc>
        <w:tc>
          <w:tcPr>
            <w:tcW w:w="526" w:type="pct"/>
            <w:noWrap/>
          </w:tcPr>
          <w:p w:rsidR="009C45D0" w:rsidRPr="009C45D0" w:rsidRDefault="009C45D0" w:rsidP="009F21C1">
            <w:pPr>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0.0000 </w:t>
            </w:r>
          </w:p>
        </w:tc>
      </w:tr>
    </w:tbl>
    <w:p w:rsidR="009C45D0" w:rsidRPr="009C45D0" w:rsidRDefault="009C45D0" w:rsidP="009C45D0">
      <w:pPr>
        <w:tabs>
          <w:tab w:val="left" w:pos="7655"/>
        </w:tabs>
        <w:spacing w:line="360" w:lineRule="auto"/>
        <w:jc w:val="both"/>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*Diagonal bold values indicate intra-cluster distance</w:t>
      </w:r>
    </w:p>
    <w:p w:rsidR="009C45D0" w:rsidRPr="009C45D0" w:rsidRDefault="009C45D0" w:rsidP="009C45D0">
      <w:pPr>
        <w:rPr>
          <w:rFonts w:ascii="Times New Roman" w:hAnsi="Times New Roman" w:cs="Times New Roman"/>
        </w:rPr>
      </w:pPr>
    </w:p>
    <w:p w:rsidR="009C45D0" w:rsidRDefault="009C45D0" w:rsidP="009C45D0">
      <w:pPr>
        <w:rPr>
          <w:rFonts w:ascii="Times New Roman" w:eastAsia="SimSun" w:hAnsi="Times New Roman" w:cs="Times New Roman"/>
          <w:b/>
          <w:bCs/>
          <w:lang w:val="en-US"/>
        </w:rPr>
      </w:pPr>
      <w:r w:rsidRPr="009C45D0">
        <w:rPr>
          <w:rFonts w:ascii="Times New Roman" w:eastAsia="SimSun" w:hAnsi="Times New Roman" w:cs="Times New Roman"/>
          <w:b/>
          <w:bCs/>
          <w:lang w:val="en-US"/>
        </w:rPr>
        <w:t xml:space="preserve"> </w:t>
      </w:r>
    </w:p>
    <w:p w:rsidR="003A59D5" w:rsidRPr="009C45D0" w:rsidRDefault="003A59D5" w:rsidP="009C45D0">
      <w:pPr>
        <w:rPr>
          <w:rFonts w:ascii="Times New Roman" w:eastAsia="SimSun" w:hAnsi="Times New Roman" w:cs="Times New Roman"/>
          <w:b/>
          <w:bCs/>
          <w:lang w:val="en-US"/>
        </w:rPr>
      </w:pPr>
    </w:p>
    <w:p w:rsidR="009C45D0" w:rsidRPr="009C45D0" w:rsidRDefault="009C45D0" w:rsidP="009C45D0">
      <w:pPr>
        <w:rPr>
          <w:rFonts w:ascii="Times New Roman" w:eastAsia="SimSun" w:hAnsi="Times New Roman" w:cs="Times New Roman"/>
          <w:b/>
          <w:bCs/>
          <w:lang w:val="en-US"/>
        </w:rPr>
      </w:pPr>
    </w:p>
    <w:p w:rsidR="009C45D0" w:rsidRPr="009C45D0" w:rsidRDefault="009C45D0" w:rsidP="009C45D0">
      <w:pPr>
        <w:tabs>
          <w:tab w:val="left" w:pos="1971"/>
        </w:tabs>
        <w:spacing w:after="0" w:line="360" w:lineRule="auto"/>
        <w:jc w:val="both"/>
        <w:rPr>
          <w:rFonts w:ascii="Times New Roman" w:eastAsia="SimSun" w:hAnsi="Times New Roman" w:cs="Times New Roman"/>
          <w:b/>
          <w:bCs/>
          <w:color w:val="000000"/>
        </w:rPr>
      </w:pPr>
    </w:p>
    <w:p w:rsidR="009C45D0" w:rsidRPr="009C45D0" w:rsidRDefault="009C45D0" w:rsidP="009C45D0">
      <w:pPr>
        <w:tabs>
          <w:tab w:val="left" w:pos="1971"/>
        </w:tabs>
        <w:spacing w:after="0" w:line="360" w:lineRule="auto"/>
        <w:jc w:val="both"/>
        <w:rPr>
          <w:rFonts w:ascii="Times New Roman" w:eastAsia="SimSun" w:hAnsi="Times New Roman" w:cs="Times New Roman"/>
          <w:b/>
          <w:bCs/>
          <w:color w:val="000000"/>
          <w:sz w:val="28"/>
          <w:szCs w:val="28"/>
        </w:rPr>
      </w:pPr>
      <w:r w:rsidRPr="009C45D0">
        <w:rPr>
          <w:rFonts w:ascii="Times New Roman" w:eastAsia="SimSun" w:hAnsi="Times New Roman" w:cs="Times New Roman"/>
          <w:b/>
          <w:bCs/>
          <w:color w:val="000000"/>
        </w:rPr>
        <w:t xml:space="preserve">Table </w:t>
      </w:r>
      <w:r w:rsidR="006F31D0">
        <w:rPr>
          <w:rFonts w:ascii="Times New Roman" w:eastAsia="SimSun" w:hAnsi="Times New Roman" w:cs="Times New Roman"/>
          <w:b/>
          <w:bCs/>
          <w:color w:val="000000"/>
        </w:rPr>
        <w:t>4</w:t>
      </w:r>
      <w:r w:rsidRPr="009C45D0">
        <w:rPr>
          <w:rFonts w:ascii="Times New Roman" w:eastAsia="SimSun" w:hAnsi="Times New Roman" w:cs="Times New Roman"/>
          <w:b/>
          <w:bCs/>
          <w:color w:val="000000"/>
        </w:rPr>
        <w:t>. Cluster means of 48 rice genotypes for yield and yield component traits</w:t>
      </w:r>
    </w:p>
    <w:tbl>
      <w:tblPr>
        <w:tblStyle w:val="TableGrid"/>
        <w:tblW w:w="5000" w:type="pct"/>
        <w:tblLook w:val="04A0" w:firstRow="1" w:lastRow="0" w:firstColumn="1" w:lastColumn="0" w:noHBand="0" w:noVBand="1"/>
      </w:tblPr>
      <w:tblGrid>
        <w:gridCol w:w="3313"/>
        <w:gridCol w:w="1153"/>
        <w:gridCol w:w="1008"/>
        <w:gridCol w:w="1154"/>
        <w:gridCol w:w="1296"/>
        <w:gridCol w:w="1296"/>
        <w:gridCol w:w="1296"/>
        <w:gridCol w:w="1296"/>
        <w:gridCol w:w="1296"/>
        <w:gridCol w:w="1066"/>
      </w:tblGrid>
      <w:tr w:rsidR="009C45D0" w:rsidRPr="009C45D0" w:rsidTr="00DB1F98">
        <w:trPr>
          <w:trHeight w:val="564"/>
        </w:trPr>
        <w:tc>
          <w:tcPr>
            <w:tcW w:w="1169" w:type="pct"/>
            <w:vAlign w:val="center"/>
          </w:tcPr>
          <w:p w:rsidR="009C45D0" w:rsidRPr="009C45D0" w:rsidRDefault="009C45D0" w:rsidP="00DB1F98">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Trait</w:t>
            </w:r>
          </w:p>
        </w:tc>
        <w:tc>
          <w:tcPr>
            <w:tcW w:w="407"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hAnsi="Times New Roman" w:cs="Times New Roman"/>
                <w:b/>
                <w:bCs/>
              </w:rPr>
              <w:t>I</w:t>
            </w:r>
          </w:p>
        </w:tc>
        <w:tc>
          <w:tcPr>
            <w:tcW w:w="356"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Ⅱ</w:t>
            </w:r>
          </w:p>
        </w:tc>
        <w:tc>
          <w:tcPr>
            <w:tcW w:w="407"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Ⅲ</w:t>
            </w:r>
          </w:p>
        </w:tc>
        <w:tc>
          <w:tcPr>
            <w:tcW w:w="457"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Ⅳ</w:t>
            </w:r>
          </w:p>
        </w:tc>
        <w:tc>
          <w:tcPr>
            <w:tcW w:w="457"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Ⅴ</w:t>
            </w:r>
          </w:p>
        </w:tc>
        <w:tc>
          <w:tcPr>
            <w:tcW w:w="457"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Ⅵ</w:t>
            </w:r>
          </w:p>
        </w:tc>
        <w:tc>
          <w:tcPr>
            <w:tcW w:w="457"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 xml:space="preserve">Cluster </w:t>
            </w:r>
            <w:r w:rsidRPr="009C45D0">
              <w:rPr>
                <w:rFonts w:ascii="Times New Roman" w:hAnsi="Times New Roman" w:cs="Times New Roman"/>
                <w:b/>
                <w:bCs/>
              </w:rPr>
              <w:t>Ⅶ</w:t>
            </w:r>
          </w:p>
        </w:tc>
        <w:tc>
          <w:tcPr>
            <w:tcW w:w="457"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Ⅷ</w:t>
            </w:r>
          </w:p>
        </w:tc>
        <w:tc>
          <w:tcPr>
            <w:tcW w:w="377" w:type="pct"/>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Cluster</w:t>
            </w:r>
          </w:p>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hAnsi="Times New Roman" w:cs="Times New Roman"/>
                <w:b/>
                <w:bCs/>
              </w:rPr>
              <w:t>Ⅸ</w:t>
            </w:r>
          </w:p>
        </w:tc>
      </w:tr>
      <w:tr w:rsidR="009C45D0" w:rsidRPr="009C45D0" w:rsidTr="00D87D3A">
        <w:trPr>
          <w:trHeight w:val="558"/>
        </w:trPr>
        <w:tc>
          <w:tcPr>
            <w:tcW w:w="1169" w:type="pct"/>
            <w:vAlign w:val="center"/>
          </w:tcPr>
          <w:p w:rsidR="009C45D0" w:rsidRPr="009C45D0" w:rsidRDefault="009C45D0" w:rsidP="00D87D3A">
            <w:pPr>
              <w:tabs>
                <w:tab w:val="left" w:pos="7655"/>
              </w:tabs>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Days to 50% flowering</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90.57</w:t>
            </w:r>
          </w:p>
        </w:tc>
        <w:tc>
          <w:tcPr>
            <w:tcW w:w="356"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88.30</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97.75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88.50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97.25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95.50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94.00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97.00</w:t>
            </w:r>
          </w:p>
        </w:tc>
        <w:tc>
          <w:tcPr>
            <w:tcW w:w="37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91.50</w:t>
            </w:r>
          </w:p>
        </w:tc>
      </w:tr>
      <w:tr w:rsidR="009C45D0" w:rsidRPr="009C45D0" w:rsidTr="00D87D3A">
        <w:trPr>
          <w:trHeight w:val="423"/>
        </w:trPr>
        <w:tc>
          <w:tcPr>
            <w:tcW w:w="1169" w:type="pct"/>
            <w:vAlign w:val="center"/>
          </w:tcPr>
          <w:p w:rsidR="009C45D0" w:rsidRPr="009C45D0" w:rsidRDefault="009C45D0" w:rsidP="00D87D3A">
            <w:pPr>
              <w:tabs>
                <w:tab w:val="left" w:pos="7655"/>
              </w:tabs>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Days to maturity</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120.38</w:t>
            </w:r>
          </w:p>
        </w:tc>
        <w:tc>
          <w:tcPr>
            <w:tcW w:w="356"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118.40</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127.25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118.50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126.75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117.75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124.00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123.00</w:t>
            </w:r>
          </w:p>
        </w:tc>
        <w:tc>
          <w:tcPr>
            <w:tcW w:w="37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121.50</w:t>
            </w:r>
          </w:p>
        </w:tc>
      </w:tr>
      <w:tr w:rsidR="009C45D0" w:rsidRPr="009C45D0" w:rsidTr="00D87D3A">
        <w:trPr>
          <w:trHeight w:val="400"/>
        </w:trPr>
        <w:tc>
          <w:tcPr>
            <w:tcW w:w="1169" w:type="pct"/>
            <w:vAlign w:val="center"/>
          </w:tcPr>
          <w:p w:rsidR="009C45D0" w:rsidRPr="009C45D0" w:rsidRDefault="009C45D0" w:rsidP="00D87D3A">
            <w:pPr>
              <w:tabs>
                <w:tab w:val="left" w:pos="7655"/>
              </w:tabs>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Plant height</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122.57</w:t>
            </w:r>
          </w:p>
        </w:tc>
        <w:tc>
          <w:tcPr>
            <w:tcW w:w="356"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133.32</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125.23</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121.85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119.90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124.55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138.33</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136.80</w:t>
            </w:r>
          </w:p>
        </w:tc>
        <w:tc>
          <w:tcPr>
            <w:tcW w:w="37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144.70</w:t>
            </w:r>
          </w:p>
        </w:tc>
      </w:tr>
      <w:tr w:rsidR="009C45D0" w:rsidRPr="009C45D0" w:rsidTr="00D87D3A">
        <w:trPr>
          <w:trHeight w:val="425"/>
        </w:trPr>
        <w:tc>
          <w:tcPr>
            <w:tcW w:w="1169" w:type="pct"/>
            <w:vAlign w:val="center"/>
          </w:tcPr>
          <w:p w:rsidR="009C45D0" w:rsidRPr="009C45D0" w:rsidRDefault="009C45D0" w:rsidP="00D87D3A">
            <w:pPr>
              <w:tabs>
                <w:tab w:val="left" w:pos="7655"/>
              </w:tabs>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No of ear bearing tillers/m</w:t>
            </w:r>
            <w:r w:rsidRPr="009C45D0">
              <w:rPr>
                <w:rFonts w:ascii="Times New Roman" w:eastAsia="SimSun" w:hAnsi="Times New Roman" w:cs="Times New Roman"/>
                <w:b/>
                <w:bCs/>
                <w:color w:val="000000"/>
                <w:vertAlign w:val="superscript"/>
              </w:rPr>
              <w:t>2</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339.95</w:t>
            </w:r>
          </w:p>
        </w:tc>
        <w:tc>
          <w:tcPr>
            <w:tcW w:w="356"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344.90</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334.13</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343.25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362.25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330.00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345.00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330.00</w:t>
            </w:r>
          </w:p>
        </w:tc>
        <w:tc>
          <w:tcPr>
            <w:tcW w:w="37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346.50</w:t>
            </w:r>
          </w:p>
        </w:tc>
      </w:tr>
      <w:tr w:rsidR="009C45D0" w:rsidRPr="009C45D0" w:rsidTr="00D87D3A">
        <w:trPr>
          <w:trHeight w:val="307"/>
        </w:trPr>
        <w:tc>
          <w:tcPr>
            <w:tcW w:w="1169" w:type="pct"/>
            <w:vAlign w:val="center"/>
          </w:tcPr>
          <w:p w:rsidR="009C45D0" w:rsidRPr="009C45D0" w:rsidRDefault="009C45D0" w:rsidP="00D87D3A">
            <w:pPr>
              <w:tabs>
                <w:tab w:val="left" w:pos="7655"/>
              </w:tabs>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Panicle length</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25.52</w:t>
            </w:r>
          </w:p>
        </w:tc>
        <w:tc>
          <w:tcPr>
            <w:tcW w:w="356"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27.69</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25.13</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26.82</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27.96</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24.58</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25.38</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27.39</w:t>
            </w:r>
          </w:p>
        </w:tc>
        <w:tc>
          <w:tcPr>
            <w:tcW w:w="37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28.01</w:t>
            </w:r>
          </w:p>
        </w:tc>
      </w:tr>
      <w:tr w:rsidR="009C45D0" w:rsidRPr="009C45D0" w:rsidTr="00D87D3A">
        <w:trPr>
          <w:trHeight w:val="331"/>
        </w:trPr>
        <w:tc>
          <w:tcPr>
            <w:tcW w:w="1169" w:type="pct"/>
            <w:vAlign w:val="center"/>
          </w:tcPr>
          <w:p w:rsidR="009C45D0" w:rsidRPr="009C45D0" w:rsidRDefault="009C45D0" w:rsidP="00D87D3A">
            <w:pPr>
              <w:tabs>
                <w:tab w:val="left" w:pos="7655"/>
              </w:tabs>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Number of filled grains/panicle</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201.59</w:t>
            </w:r>
          </w:p>
        </w:tc>
        <w:tc>
          <w:tcPr>
            <w:tcW w:w="356"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230.10</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185.50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185.00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258.25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138.75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214.50</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215.00</w:t>
            </w:r>
          </w:p>
        </w:tc>
        <w:tc>
          <w:tcPr>
            <w:tcW w:w="37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178.00</w:t>
            </w:r>
          </w:p>
        </w:tc>
      </w:tr>
      <w:tr w:rsidR="009C45D0" w:rsidRPr="009C45D0" w:rsidTr="00D87D3A">
        <w:trPr>
          <w:trHeight w:val="325"/>
        </w:trPr>
        <w:tc>
          <w:tcPr>
            <w:tcW w:w="1169" w:type="pct"/>
            <w:vAlign w:val="center"/>
          </w:tcPr>
          <w:p w:rsidR="009C45D0" w:rsidRPr="009C45D0" w:rsidRDefault="009C45D0" w:rsidP="00D87D3A">
            <w:pPr>
              <w:tabs>
                <w:tab w:val="left" w:pos="7655"/>
              </w:tabs>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Test weight</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17.87</w:t>
            </w:r>
          </w:p>
        </w:tc>
        <w:tc>
          <w:tcPr>
            <w:tcW w:w="356"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19.85</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19.71</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26.35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18.24</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21.78</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18.53</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17.65</w:t>
            </w:r>
          </w:p>
        </w:tc>
        <w:tc>
          <w:tcPr>
            <w:tcW w:w="37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17.84</w:t>
            </w:r>
          </w:p>
        </w:tc>
      </w:tr>
      <w:tr w:rsidR="009C45D0" w:rsidRPr="009C45D0" w:rsidTr="00D87D3A">
        <w:trPr>
          <w:trHeight w:val="429"/>
        </w:trPr>
        <w:tc>
          <w:tcPr>
            <w:tcW w:w="1169" w:type="pct"/>
            <w:vAlign w:val="center"/>
          </w:tcPr>
          <w:p w:rsidR="009C45D0" w:rsidRPr="009C45D0" w:rsidRDefault="009C45D0" w:rsidP="00D87D3A">
            <w:pPr>
              <w:tabs>
                <w:tab w:val="left" w:pos="7655"/>
              </w:tabs>
              <w:textAlignment w:val="top"/>
              <w:rPr>
                <w:rFonts w:ascii="Times New Roman" w:eastAsia="SimSun" w:hAnsi="Times New Roman" w:cs="Times New Roman"/>
                <w:b/>
                <w:bCs/>
                <w:color w:val="000000"/>
              </w:rPr>
            </w:pPr>
            <w:r w:rsidRPr="009C45D0">
              <w:rPr>
                <w:rFonts w:ascii="Times New Roman" w:eastAsia="SimSun" w:hAnsi="Times New Roman" w:cs="Times New Roman"/>
                <w:b/>
                <w:bCs/>
                <w:color w:val="000000"/>
              </w:rPr>
              <w:t>Grain yield/plant</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10.22</w:t>
            </w:r>
          </w:p>
        </w:tc>
        <w:tc>
          <w:tcPr>
            <w:tcW w:w="356"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7.72</w:t>
            </w:r>
          </w:p>
        </w:tc>
        <w:tc>
          <w:tcPr>
            <w:tcW w:w="40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9.91</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12.64</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9.92</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9.85</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9.13</w:t>
            </w:r>
          </w:p>
        </w:tc>
        <w:tc>
          <w:tcPr>
            <w:tcW w:w="45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8.53</w:t>
            </w:r>
          </w:p>
        </w:tc>
        <w:tc>
          <w:tcPr>
            <w:tcW w:w="377" w:type="pct"/>
            <w:vAlign w:val="center"/>
          </w:tcPr>
          <w:p w:rsidR="009C45D0" w:rsidRPr="009C45D0" w:rsidRDefault="009C45D0" w:rsidP="00D87D3A">
            <w:pPr>
              <w:tabs>
                <w:tab w:val="left" w:pos="7655"/>
              </w:tabs>
              <w:jc w:val="center"/>
              <w:textAlignment w:val="top"/>
              <w:rPr>
                <w:rFonts w:ascii="Times New Roman" w:eastAsia="SimSun" w:hAnsi="Times New Roman" w:cs="Times New Roman"/>
                <w:b/>
                <w:bCs/>
                <w:color w:val="000000"/>
              </w:rPr>
            </w:pPr>
            <w:r w:rsidRPr="009C45D0">
              <w:rPr>
                <w:rFonts w:ascii="Times New Roman" w:eastAsia="SimSun" w:hAnsi="Times New Roman" w:cs="Times New Roman"/>
                <w:color w:val="000000"/>
              </w:rPr>
              <w:t>8.68</w:t>
            </w:r>
          </w:p>
        </w:tc>
      </w:tr>
    </w:tbl>
    <w:p w:rsidR="00AD0039" w:rsidRDefault="00AD0039" w:rsidP="009C45D0">
      <w:pPr>
        <w:rPr>
          <w:rFonts w:ascii="Times New Roman" w:hAnsi="Times New Roman" w:cs="Times New Roman"/>
        </w:rPr>
      </w:pPr>
    </w:p>
    <w:p w:rsidR="00AD0039" w:rsidRPr="00FF6398" w:rsidRDefault="00AD0039" w:rsidP="009C45D0">
      <w:pPr>
        <w:rPr>
          <w:rFonts w:ascii="Times New Roman" w:hAnsi="Times New Roman" w:cs="Times New Roman"/>
          <w:b/>
          <w:bCs/>
        </w:rPr>
      </w:pPr>
      <w:r w:rsidRPr="00FF6398">
        <w:rPr>
          <w:rFonts w:ascii="Times New Roman" w:hAnsi="Times New Roman" w:cs="Times New Roman"/>
          <w:b/>
          <w:bCs/>
        </w:rPr>
        <w:t xml:space="preserve">Table </w:t>
      </w:r>
      <w:r w:rsidR="006F31D0">
        <w:rPr>
          <w:rFonts w:ascii="Times New Roman" w:hAnsi="Times New Roman" w:cs="Times New Roman"/>
          <w:b/>
          <w:bCs/>
        </w:rPr>
        <w:t>5</w:t>
      </w:r>
      <w:r w:rsidRPr="00FF6398">
        <w:rPr>
          <w:rFonts w:ascii="Times New Roman" w:hAnsi="Times New Roman" w:cs="Times New Roman"/>
          <w:b/>
          <w:bCs/>
        </w:rPr>
        <w:t>. Contribution of different characters towards genetic diversity</w:t>
      </w:r>
    </w:p>
    <w:tbl>
      <w:tblPr>
        <w:tblStyle w:val="TableGrid"/>
        <w:tblW w:w="0" w:type="auto"/>
        <w:tblLook w:val="04A0" w:firstRow="1" w:lastRow="0" w:firstColumn="1" w:lastColumn="0" w:noHBand="0" w:noVBand="1"/>
      </w:tblPr>
      <w:tblGrid>
        <w:gridCol w:w="817"/>
        <w:gridCol w:w="3402"/>
        <w:gridCol w:w="1985"/>
      </w:tblGrid>
      <w:tr w:rsidR="00AD0039" w:rsidTr="00FF6398">
        <w:tc>
          <w:tcPr>
            <w:tcW w:w="817" w:type="dxa"/>
          </w:tcPr>
          <w:p w:rsidR="00AD0039" w:rsidRDefault="00AD0039" w:rsidP="009C45D0">
            <w:pPr>
              <w:rPr>
                <w:rFonts w:ascii="Times New Roman" w:hAnsi="Times New Roman" w:cs="Times New Roman"/>
              </w:rPr>
            </w:pPr>
            <w:proofErr w:type="spellStart"/>
            <w:r>
              <w:rPr>
                <w:rFonts w:ascii="Times New Roman" w:hAnsi="Times New Roman" w:cs="Times New Roman"/>
              </w:rPr>
              <w:t>S.No</w:t>
            </w:r>
            <w:proofErr w:type="spellEnd"/>
            <w:r>
              <w:rPr>
                <w:rFonts w:ascii="Times New Roman" w:hAnsi="Times New Roman" w:cs="Times New Roman"/>
              </w:rPr>
              <w:t>.</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Character</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Contribution (%)</w:t>
            </w:r>
          </w:p>
        </w:tc>
      </w:tr>
      <w:tr w:rsidR="00AD0039" w:rsidTr="00FF6398">
        <w:tc>
          <w:tcPr>
            <w:tcW w:w="817" w:type="dxa"/>
          </w:tcPr>
          <w:p w:rsidR="00AD0039" w:rsidRDefault="00AD0039" w:rsidP="009C45D0">
            <w:pPr>
              <w:rPr>
                <w:rFonts w:ascii="Times New Roman" w:hAnsi="Times New Roman" w:cs="Times New Roman"/>
              </w:rPr>
            </w:pPr>
            <w:r>
              <w:rPr>
                <w:rFonts w:ascii="Times New Roman" w:hAnsi="Times New Roman" w:cs="Times New Roman"/>
              </w:rPr>
              <w:t>1</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Days to 50% flowering</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14.78</w:t>
            </w:r>
          </w:p>
        </w:tc>
      </w:tr>
      <w:tr w:rsidR="00AD0039" w:rsidTr="00FF6398">
        <w:tc>
          <w:tcPr>
            <w:tcW w:w="817" w:type="dxa"/>
          </w:tcPr>
          <w:p w:rsidR="00AD0039" w:rsidRDefault="00AD0039" w:rsidP="009C45D0">
            <w:pPr>
              <w:rPr>
                <w:rFonts w:ascii="Times New Roman" w:hAnsi="Times New Roman" w:cs="Times New Roman"/>
              </w:rPr>
            </w:pPr>
            <w:r>
              <w:rPr>
                <w:rFonts w:ascii="Times New Roman" w:hAnsi="Times New Roman" w:cs="Times New Roman"/>
              </w:rPr>
              <w:t>2</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Days to maturity</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17.75</w:t>
            </w:r>
          </w:p>
        </w:tc>
      </w:tr>
      <w:tr w:rsidR="00AD0039" w:rsidTr="00FF6398">
        <w:tc>
          <w:tcPr>
            <w:tcW w:w="817" w:type="dxa"/>
          </w:tcPr>
          <w:p w:rsidR="00AD0039" w:rsidRDefault="00AD0039" w:rsidP="009C45D0">
            <w:pPr>
              <w:rPr>
                <w:rFonts w:ascii="Times New Roman" w:hAnsi="Times New Roman" w:cs="Times New Roman"/>
              </w:rPr>
            </w:pPr>
            <w:r>
              <w:rPr>
                <w:rFonts w:ascii="Times New Roman" w:hAnsi="Times New Roman" w:cs="Times New Roman"/>
              </w:rPr>
              <w:t>3</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Plant Height (cm)</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9.17</w:t>
            </w:r>
          </w:p>
        </w:tc>
      </w:tr>
      <w:tr w:rsidR="00AD0039" w:rsidTr="00FF6398">
        <w:tc>
          <w:tcPr>
            <w:tcW w:w="817" w:type="dxa"/>
          </w:tcPr>
          <w:p w:rsidR="00AD0039" w:rsidRDefault="00AD0039" w:rsidP="009C45D0">
            <w:pPr>
              <w:rPr>
                <w:rFonts w:ascii="Times New Roman" w:hAnsi="Times New Roman" w:cs="Times New Roman"/>
              </w:rPr>
            </w:pPr>
            <w:r>
              <w:rPr>
                <w:rFonts w:ascii="Times New Roman" w:hAnsi="Times New Roman" w:cs="Times New Roman"/>
              </w:rPr>
              <w:t>4</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No. of ear bearing tillers/m</w:t>
            </w:r>
            <w:r w:rsidRPr="00AD0039">
              <w:rPr>
                <w:rFonts w:ascii="Times New Roman" w:hAnsi="Times New Roman" w:cs="Times New Roman"/>
                <w:vertAlign w:val="superscript"/>
              </w:rPr>
              <w:t>2</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14.54</w:t>
            </w:r>
          </w:p>
        </w:tc>
      </w:tr>
      <w:tr w:rsidR="00AD0039" w:rsidTr="00FF6398">
        <w:tc>
          <w:tcPr>
            <w:tcW w:w="817" w:type="dxa"/>
          </w:tcPr>
          <w:p w:rsidR="00AD0039" w:rsidRDefault="00AD0039" w:rsidP="009C45D0">
            <w:pPr>
              <w:rPr>
                <w:rFonts w:ascii="Times New Roman" w:hAnsi="Times New Roman" w:cs="Times New Roman"/>
              </w:rPr>
            </w:pPr>
            <w:r>
              <w:rPr>
                <w:rFonts w:ascii="Times New Roman" w:hAnsi="Times New Roman" w:cs="Times New Roman"/>
              </w:rPr>
              <w:t>5</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Panicle length (cm)</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0.41</w:t>
            </w:r>
          </w:p>
        </w:tc>
      </w:tr>
      <w:tr w:rsidR="00AD0039" w:rsidTr="00FF6398">
        <w:tc>
          <w:tcPr>
            <w:tcW w:w="817" w:type="dxa"/>
          </w:tcPr>
          <w:p w:rsidR="00AD0039" w:rsidRDefault="00AD0039" w:rsidP="009C45D0">
            <w:pPr>
              <w:rPr>
                <w:rFonts w:ascii="Times New Roman" w:hAnsi="Times New Roman" w:cs="Times New Roman"/>
              </w:rPr>
            </w:pPr>
            <w:r>
              <w:rPr>
                <w:rFonts w:ascii="Times New Roman" w:hAnsi="Times New Roman" w:cs="Times New Roman"/>
              </w:rPr>
              <w:t>6</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Number of filled grains/panicle</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36.31</w:t>
            </w:r>
          </w:p>
        </w:tc>
      </w:tr>
      <w:tr w:rsidR="00AD0039" w:rsidTr="00FF6398">
        <w:tc>
          <w:tcPr>
            <w:tcW w:w="817" w:type="dxa"/>
          </w:tcPr>
          <w:p w:rsidR="00AD0039" w:rsidRDefault="00AD0039" w:rsidP="009C45D0">
            <w:pPr>
              <w:rPr>
                <w:rFonts w:ascii="Times New Roman" w:hAnsi="Times New Roman" w:cs="Times New Roman"/>
              </w:rPr>
            </w:pPr>
            <w:r>
              <w:rPr>
                <w:rFonts w:ascii="Times New Roman" w:hAnsi="Times New Roman" w:cs="Times New Roman"/>
              </w:rPr>
              <w:t>7</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Test weight (g)</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4.53</w:t>
            </w:r>
          </w:p>
        </w:tc>
      </w:tr>
      <w:tr w:rsidR="00AD0039" w:rsidTr="00FF6398">
        <w:tc>
          <w:tcPr>
            <w:tcW w:w="817" w:type="dxa"/>
          </w:tcPr>
          <w:p w:rsidR="00AD0039" w:rsidRDefault="00AD0039" w:rsidP="009C45D0">
            <w:pPr>
              <w:rPr>
                <w:rFonts w:ascii="Times New Roman" w:hAnsi="Times New Roman" w:cs="Times New Roman"/>
              </w:rPr>
            </w:pPr>
            <w:r>
              <w:rPr>
                <w:rFonts w:ascii="Times New Roman" w:hAnsi="Times New Roman" w:cs="Times New Roman"/>
              </w:rPr>
              <w:t>8</w:t>
            </w:r>
          </w:p>
        </w:tc>
        <w:tc>
          <w:tcPr>
            <w:tcW w:w="3402" w:type="dxa"/>
          </w:tcPr>
          <w:p w:rsidR="00AD0039" w:rsidRDefault="00AD0039" w:rsidP="009C45D0">
            <w:pPr>
              <w:rPr>
                <w:rFonts w:ascii="Times New Roman" w:hAnsi="Times New Roman" w:cs="Times New Roman"/>
              </w:rPr>
            </w:pPr>
            <w:r>
              <w:rPr>
                <w:rFonts w:ascii="Times New Roman" w:hAnsi="Times New Roman" w:cs="Times New Roman"/>
              </w:rPr>
              <w:t>Grain yield/plant (g)</w:t>
            </w:r>
          </w:p>
        </w:tc>
        <w:tc>
          <w:tcPr>
            <w:tcW w:w="1985" w:type="dxa"/>
          </w:tcPr>
          <w:p w:rsidR="00AD0039" w:rsidRDefault="00AD0039" w:rsidP="009C45D0">
            <w:pPr>
              <w:rPr>
                <w:rFonts w:ascii="Times New Roman" w:hAnsi="Times New Roman" w:cs="Times New Roman"/>
              </w:rPr>
            </w:pPr>
            <w:r>
              <w:rPr>
                <w:rFonts w:ascii="Times New Roman" w:hAnsi="Times New Roman" w:cs="Times New Roman"/>
              </w:rPr>
              <w:t>2.50</w:t>
            </w:r>
          </w:p>
        </w:tc>
      </w:tr>
    </w:tbl>
    <w:p w:rsidR="00AD0039" w:rsidRPr="009C45D0" w:rsidRDefault="00AD0039" w:rsidP="009C45D0">
      <w:pPr>
        <w:rPr>
          <w:rFonts w:ascii="Times New Roman" w:hAnsi="Times New Roman" w:cs="Times New Roman"/>
        </w:rPr>
        <w:sectPr w:rsidR="00AD0039" w:rsidRPr="009C45D0" w:rsidSect="009C45D0">
          <w:pgSz w:w="16838" w:h="11906" w:orient="landscape"/>
          <w:pgMar w:top="1440" w:right="1440" w:bottom="1440" w:left="1440" w:header="709" w:footer="709" w:gutter="0"/>
          <w:cols w:space="708"/>
          <w:docGrid w:linePitch="360"/>
        </w:sectPr>
      </w:pPr>
    </w:p>
    <w:p w:rsidR="009C45D0" w:rsidRPr="009C45D0" w:rsidRDefault="009C45D0" w:rsidP="009C45D0">
      <w:pPr>
        <w:jc w:val="both"/>
        <w:rPr>
          <w:rFonts w:ascii="Times New Roman" w:hAnsi="Times New Roman" w:cs="Times New Roman"/>
          <w:b/>
          <w:bCs/>
        </w:rPr>
      </w:pPr>
      <w:r w:rsidRPr="009C45D0">
        <w:rPr>
          <w:rFonts w:ascii="Times New Roman" w:hAnsi="Times New Roman" w:cs="Times New Roman"/>
          <w:b/>
          <w:bCs/>
        </w:rPr>
        <w:lastRenderedPageBreak/>
        <w:t>CONCLUSION</w:t>
      </w:r>
    </w:p>
    <w:p w:rsidR="009C45D0" w:rsidRPr="009C45D0" w:rsidRDefault="00087852" w:rsidP="003D43B3">
      <w:pPr>
        <w:tabs>
          <w:tab w:val="left" w:pos="1971"/>
        </w:tabs>
        <w:spacing w:after="0" w:line="360" w:lineRule="auto"/>
        <w:ind w:firstLine="851"/>
        <w:jc w:val="both"/>
        <w:rPr>
          <w:rFonts w:ascii="Times New Roman" w:eastAsia="Times New Roman" w:hAnsi="Times New Roman" w:cs="Times New Roman"/>
          <w:color w:val="000000"/>
          <w:kern w:val="0"/>
          <w:lang w:eastAsia="en-IN"/>
        </w:rPr>
      </w:pPr>
      <w:r w:rsidRPr="00087852">
        <w:rPr>
          <w:rFonts w:ascii="Times New Roman" w:hAnsi="Times New Roman" w:cs="Times New Roman"/>
        </w:rPr>
        <w:t>Cluster analysis revealed w</w:t>
      </w:r>
      <w:r w:rsidR="00103C7B" w:rsidRPr="00087852">
        <w:rPr>
          <w:rFonts w:ascii="Times New Roman" w:hAnsi="Times New Roman" w:cs="Times New Roman"/>
        </w:rPr>
        <w:t>ide variation for intra</w:t>
      </w:r>
      <w:r w:rsidR="00412DE2">
        <w:rPr>
          <w:rFonts w:ascii="Times New Roman" w:hAnsi="Times New Roman" w:cs="Times New Roman"/>
        </w:rPr>
        <w:t xml:space="preserve"> </w:t>
      </w:r>
      <w:r w:rsidR="00103C7B" w:rsidRPr="00087852">
        <w:rPr>
          <w:rFonts w:ascii="Times New Roman" w:hAnsi="Times New Roman" w:cs="Times New Roman"/>
        </w:rPr>
        <w:t>and inter</w:t>
      </w:r>
      <w:r w:rsidR="00412DE2">
        <w:rPr>
          <w:rFonts w:ascii="Times New Roman" w:hAnsi="Times New Roman" w:cs="Times New Roman"/>
        </w:rPr>
        <w:t xml:space="preserve"> </w:t>
      </w:r>
      <w:r w:rsidR="00103C7B" w:rsidRPr="00087852">
        <w:rPr>
          <w:rFonts w:ascii="Times New Roman" w:hAnsi="Times New Roman" w:cs="Times New Roman"/>
        </w:rPr>
        <w:t xml:space="preserve">cluster distances, indicating varying degrees of genetic diversity. </w:t>
      </w:r>
      <w:r w:rsidR="00103C7B" w:rsidRPr="00087852">
        <w:rPr>
          <w:rFonts w:ascii="Times New Roman" w:eastAsia="Times New Roman" w:hAnsi="Times New Roman" w:cs="Times New Roman"/>
          <w:color w:val="000000"/>
          <w:kern w:val="0"/>
          <w:lang w:eastAsia="en-IN"/>
        </w:rPr>
        <w:t xml:space="preserve"> M</w:t>
      </w:r>
      <w:r w:rsidR="009C45D0" w:rsidRPr="00087852">
        <w:rPr>
          <w:rFonts w:ascii="Times New Roman" w:eastAsia="Times New Roman" w:hAnsi="Times New Roman" w:cs="Times New Roman"/>
          <w:color w:val="000000"/>
          <w:kern w:val="0"/>
          <w:lang w:eastAsia="en-IN"/>
        </w:rPr>
        <w:t>aximum inter-cluster distanc</w:t>
      </w:r>
      <w:r w:rsidR="008817FA" w:rsidRPr="00087852">
        <w:rPr>
          <w:rFonts w:ascii="Times New Roman" w:eastAsia="Times New Roman" w:hAnsi="Times New Roman" w:cs="Times New Roman"/>
          <w:color w:val="000000"/>
          <w:kern w:val="0"/>
          <w:lang w:eastAsia="en-IN"/>
        </w:rPr>
        <w:t>e was observed between Cluster V</w:t>
      </w:r>
      <w:r w:rsidR="009C45D0" w:rsidRPr="00087852">
        <w:rPr>
          <w:rFonts w:ascii="Times New Roman" w:eastAsia="Times New Roman" w:hAnsi="Times New Roman" w:cs="Times New Roman"/>
          <w:color w:val="000000"/>
          <w:kern w:val="0"/>
          <w:lang w:eastAsia="en-IN"/>
        </w:rPr>
        <w:t xml:space="preserve"> and </w:t>
      </w:r>
      <w:proofErr w:type="spellStart"/>
      <w:r w:rsidR="009C45D0" w:rsidRPr="00087852">
        <w:rPr>
          <w:rFonts w:ascii="Times New Roman" w:eastAsia="Times New Roman" w:hAnsi="Times New Roman" w:cs="Times New Roman"/>
          <w:color w:val="000000"/>
          <w:kern w:val="0"/>
          <w:lang w:eastAsia="en-IN"/>
        </w:rPr>
        <w:t>Ⅶ</w:t>
      </w:r>
      <w:r w:rsidR="008817FA" w:rsidRPr="00087852">
        <w:rPr>
          <w:rFonts w:ascii="Times New Roman" w:eastAsia="Times New Roman" w:hAnsi="Times New Roman" w:cs="Times New Roman"/>
          <w:color w:val="000000"/>
          <w:kern w:val="0"/>
          <w:lang w:eastAsia="en-IN"/>
        </w:rPr>
        <w:t>I</w:t>
      </w:r>
      <w:proofErr w:type="spellEnd"/>
      <w:r w:rsidR="008817FA" w:rsidRPr="00087852">
        <w:rPr>
          <w:rFonts w:ascii="Times New Roman" w:eastAsia="Times New Roman" w:hAnsi="Times New Roman" w:cs="Times New Roman"/>
          <w:color w:val="000000"/>
          <w:kern w:val="0"/>
          <w:lang w:eastAsia="en-IN"/>
        </w:rPr>
        <w:t xml:space="preserve"> (20.1805</w:t>
      </w:r>
      <w:r w:rsidR="009C45D0" w:rsidRPr="00087852">
        <w:rPr>
          <w:rFonts w:ascii="Times New Roman" w:eastAsia="Times New Roman" w:hAnsi="Times New Roman" w:cs="Times New Roman"/>
          <w:color w:val="000000"/>
          <w:kern w:val="0"/>
          <w:lang w:eastAsia="en-IN"/>
        </w:rPr>
        <w:t>). Therefore, hybridizatio</w:t>
      </w:r>
      <w:r w:rsidR="008817FA" w:rsidRPr="00087852">
        <w:rPr>
          <w:rFonts w:ascii="Times New Roman" w:eastAsia="Times New Roman" w:hAnsi="Times New Roman" w:cs="Times New Roman"/>
          <w:color w:val="000000"/>
          <w:kern w:val="0"/>
          <w:lang w:eastAsia="en-IN"/>
        </w:rPr>
        <w:t>n between genotypes of Cluster V</w:t>
      </w:r>
      <w:r w:rsidR="009C45D0" w:rsidRPr="00087852">
        <w:rPr>
          <w:rFonts w:ascii="Times New Roman" w:eastAsia="Times New Roman" w:hAnsi="Times New Roman" w:cs="Times New Roman"/>
          <w:color w:val="000000"/>
          <w:kern w:val="0"/>
          <w:lang w:eastAsia="en-IN"/>
        </w:rPr>
        <w:t xml:space="preserve"> with the </w:t>
      </w:r>
      <w:r w:rsidR="008817FA" w:rsidRPr="00087852">
        <w:rPr>
          <w:rFonts w:ascii="Times New Roman" w:eastAsia="SimSun" w:hAnsi="Times New Roman" w:cs="Times New Roman"/>
          <w:color w:val="000000"/>
        </w:rPr>
        <w:t>MTU 3054</w:t>
      </w:r>
      <w:r w:rsidR="009C45D0" w:rsidRPr="00087852">
        <w:rPr>
          <w:rFonts w:ascii="Times New Roman" w:eastAsia="SimSun" w:hAnsi="Times New Roman" w:cs="Times New Roman"/>
          <w:color w:val="000000"/>
        </w:rPr>
        <w:t>-</w:t>
      </w:r>
      <w:r w:rsidR="008817FA" w:rsidRPr="00087852">
        <w:rPr>
          <w:rFonts w:ascii="Times New Roman" w:eastAsia="SimSun" w:hAnsi="Times New Roman" w:cs="Times New Roman"/>
          <w:color w:val="000000"/>
        </w:rPr>
        <w:t>1-17</w:t>
      </w:r>
      <w:r w:rsidR="009C45D0" w:rsidRPr="00087852">
        <w:rPr>
          <w:rFonts w:ascii="Times New Roman" w:eastAsia="SimSun" w:hAnsi="Times New Roman" w:cs="Times New Roman"/>
          <w:color w:val="000000"/>
        </w:rPr>
        <w:t xml:space="preserve"> </w:t>
      </w:r>
      <w:r w:rsidR="008817FA" w:rsidRPr="00087852">
        <w:rPr>
          <w:rFonts w:ascii="Times New Roman" w:eastAsia="Times New Roman" w:hAnsi="Times New Roman" w:cs="Times New Roman"/>
          <w:color w:val="000000"/>
          <w:kern w:val="0"/>
          <w:lang w:eastAsia="en-IN"/>
        </w:rPr>
        <w:t>of Cluster VIII</w:t>
      </w:r>
      <w:r w:rsidR="009C45D0" w:rsidRPr="00087852">
        <w:rPr>
          <w:rFonts w:ascii="Times New Roman" w:eastAsia="Times New Roman" w:hAnsi="Times New Roman" w:cs="Times New Roman"/>
          <w:color w:val="000000"/>
          <w:kern w:val="0"/>
          <w:lang w:eastAsia="en-IN"/>
        </w:rPr>
        <w:t xml:space="preserve"> is expected to result in greater variability and transgressive </w:t>
      </w:r>
      <w:proofErr w:type="spellStart"/>
      <w:r w:rsidR="009C45D0" w:rsidRPr="00087852">
        <w:rPr>
          <w:rFonts w:ascii="Times New Roman" w:eastAsia="Times New Roman" w:hAnsi="Times New Roman" w:cs="Times New Roman"/>
          <w:color w:val="000000"/>
          <w:kern w:val="0"/>
          <w:lang w:eastAsia="en-IN"/>
        </w:rPr>
        <w:t>segregants</w:t>
      </w:r>
      <w:proofErr w:type="spellEnd"/>
      <w:r w:rsidR="009C45D0" w:rsidRPr="00087852">
        <w:rPr>
          <w:rFonts w:ascii="Times New Roman" w:eastAsia="Times New Roman" w:hAnsi="Times New Roman" w:cs="Times New Roman"/>
          <w:color w:val="000000"/>
          <w:kern w:val="0"/>
          <w:lang w:eastAsia="en-IN"/>
        </w:rPr>
        <w:t>. Further, hybridization between the selected genotypes from divergent clusters is suggested for the judicious combination of all the targeted traits. In this direction, the selection of genotypes from clusters Ⅲ, Ⅳ, Ⅴ and Ⅸ suggested utilization in hybridization programmes a</w:t>
      </w:r>
      <w:r w:rsidR="00DB393C">
        <w:rPr>
          <w:rFonts w:ascii="Times New Roman" w:eastAsia="Times New Roman" w:hAnsi="Times New Roman" w:cs="Times New Roman"/>
          <w:color w:val="000000"/>
          <w:kern w:val="0"/>
          <w:lang w:eastAsia="en-IN"/>
        </w:rPr>
        <w:t xml:space="preserve">imed at the development of high </w:t>
      </w:r>
      <w:r w:rsidR="009C45D0" w:rsidRPr="00087852">
        <w:rPr>
          <w:rFonts w:ascii="Times New Roman" w:eastAsia="Times New Roman" w:hAnsi="Times New Roman" w:cs="Times New Roman"/>
          <w:color w:val="000000"/>
          <w:kern w:val="0"/>
          <w:lang w:eastAsia="en-IN"/>
        </w:rPr>
        <w:t>yielding rice genotypes. Selection for divergent parents based on number filled grains</w:t>
      </w:r>
      <w:r w:rsidR="00DB393C">
        <w:rPr>
          <w:rFonts w:ascii="Times New Roman" w:eastAsia="Times New Roman" w:hAnsi="Times New Roman" w:cs="Times New Roman"/>
          <w:color w:val="000000"/>
          <w:kern w:val="0"/>
          <w:lang w:eastAsia="en-IN"/>
        </w:rPr>
        <w:t xml:space="preserve"> </w:t>
      </w:r>
      <w:r w:rsidR="009C45D0" w:rsidRPr="00087852">
        <w:rPr>
          <w:rFonts w:ascii="Times New Roman" w:eastAsia="Times New Roman" w:hAnsi="Times New Roman" w:cs="Times New Roman"/>
          <w:color w:val="000000"/>
          <w:kern w:val="0"/>
          <w:lang w:eastAsia="en-IN"/>
        </w:rPr>
        <w:t>/</w:t>
      </w:r>
      <w:r w:rsidR="00DB393C">
        <w:rPr>
          <w:rFonts w:ascii="Times New Roman" w:eastAsia="Times New Roman" w:hAnsi="Times New Roman" w:cs="Times New Roman"/>
          <w:color w:val="000000"/>
          <w:kern w:val="0"/>
          <w:lang w:eastAsia="en-IN"/>
        </w:rPr>
        <w:t xml:space="preserve"> </w:t>
      </w:r>
      <w:r w:rsidR="009C45D0" w:rsidRPr="00087852">
        <w:rPr>
          <w:rFonts w:ascii="Times New Roman" w:eastAsia="Times New Roman" w:hAnsi="Times New Roman" w:cs="Times New Roman"/>
          <w:color w:val="000000"/>
          <w:kern w:val="0"/>
          <w:lang w:eastAsia="en-IN"/>
        </w:rPr>
        <w:t>panicle, days to maturity, days to 50% flowering and number of ear bearing tiller</w:t>
      </w:r>
      <w:r w:rsidR="00DB393C">
        <w:rPr>
          <w:rFonts w:ascii="Times New Roman" w:eastAsia="Times New Roman" w:hAnsi="Times New Roman" w:cs="Times New Roman"/>
          <w:color w:val="000000"/>
          <w:kern w:val="0"/>
          <w:lang w:eastAsia="en-IN"/>
        </w:rPr>
        <w:t xml:space="preserve"> </w:t>
      </w:r>
      <w:r w:rsidR="009C45D0" w:rsidRPr="00087852">
        <w:rPr>
          <w:rFonts w:ascii="Times New Roman" w:eastAsia="Times New Roman" w:hAnsi="Times New Roman" w:cs="Times New Roman"/>
          <w:color w:val="000000"/>
          <w:kern w:val="0"/>
          <w:lang w:eastAsia="en-IN"/>
        </w:rPr>
        <w:t>/</w:t>
      </w:r>
      <w:r w:rsidR="00DB393C">
        <w:rPr>
          <w:rFonts w:ascii="Times New Roman" w:eastAsia="Times New Roman" w:hAnsi="Times New Roman" w:cs="Times New Roman"/>
          <w:color w:val="000000"/>
          <w:kern w:val="0"/>
          <w:lang w:eastAsia="en-IN"/>
        </w:rPr>
        <w:t xml:space="preserve"> </w:t>
      </w:r>
      <w:r w:rsidR="009C45D0" w:rsidRPr="00087852">
        <w:rPr>
          <w:rFonts w:ascii="Times New Roman" w:eastAsia="Times New Roman" w:hAnsi="Times New Roman" w:cs="Times New Roman"/>
          <w:color w:val="000000"/>
          <w:kern w:val="0"/>
          <w:lang w:eastAsia="en-IN"/>
        </w:rPr>
        <w:t>m</w:t>
      </w:r>
      <w:r w:rsidR="009C45D0" w:rsidRPr="00087852">
        <w:rPr>
          <w:rFonts w:ascii="Times New Roman" w:eastAsia="Times New Roman" w:hAnsi="Times New Roman" w:cs="Times New Roman"/>
          <w:color w:val="000000"/>
          <w:kern w:val="0"/>
          <w:vertAlign w:val="superscript"/>
          <w:lang w:eastAsia="en-IN"/>
        </w:rPr>
        <w:t>2</w:t>
      </w:r>
      <w:r w:rsidR="003D43B3" w:rsidRPr="00087852">
        <w:rPr>
          <w:rFonts w:ascii="Times New Roman" w:eastAsia="Times New Roman" w:hAnsi="Times New Roman" w:cs="Times New Roman"/>
          <w:color w:val="000000"/>
          <w:kern w:val="0"/>
          <w:vertAlign w:val="superscript"/>
          <w:lang w:eastAsia="en-IN"/>
        </w:rPr>
        <w:t xml:space="preserve"> </w:t>
      </w:r>
      <w:r w:rsidR="009C45D0" w:rsidRPr="00087852">
        <w:rPr>
          <w:rFonts w:ascii="Times New Roman" w:eastAsia="Times New Roman" w:hAnsi="Times New Roman" w:cs="Times New Roman"/>
          <w:color w:val="000000"/>
          <w:kern w:val="0"/>
          <w:lang w:eastAsia="en-IN"/>
        </w:rPr>
        <w:t>would be useful for increasing the scope of isolating desirable recombinants in the breeding of high</w:t>
      </w:r>
      <w:r w:rsidR="009C45D0" w:rsidRPr="009C45D0">
        <w:rPr>
          <w:rFonts w:ascii="Times New Roman" w:eastAsia="Times New Roman" w:hAnsi="Times New Roman" w:cs="Times New Roman"/>
          <w:color w:val="000000"/>
          <w:kern w:val="0"/>
          <w:lang w:eastAsia="en-IN"/>
        </w:rPr>
        <w:t xml:space="preserve"> yielding genotypes.</w:t>
      </w:r>
    </w:p>
    <w:p w:rsidR="00DB1F98" w:rsidRDefault="00DB1F98" w:rsidP="00DB1F98">
      <w:bookmarkStart w:id="7" w:name="_Hlk190852809"/>
    </w:p>
    <w:p w:rsidR="00E7354E" w:rsidRPr="00DB1F98" w:rsidRDefault="00E7354E" w:rsidP="00DB1F98">
      <w:pPr>
        <w:jc w:val="both"/>
        <w:rPr>
          <w:rFonts w:ascii="Times New Roman" w:hAnsi="Times New Roman" w:cs="Times New Roman"/>
        </w:rPr>
      </w:pPr>
      <w:r w:rsidRPr="00DB1F98">
        <w:rPr>
          <w:rFonts w:ascii="Times New Roman" w:hAnsi="Times New Roman" w:cs="Times New Roman"/>
        </w:rPr>
        <w:t>Disclaimer (Artificial intelligence)</w:t>
      </w:r>
    </w:p>
    <w:p w:rsidR="00E7354E" w:rsidRPr="00DB1F98" w:rsidRDefault="00E7354E" w:rsidP="00DB1F98">
      <w:pPr>
        <w:jc w:val="both"/>
        <w:rPr>
          <w:rFonts w:ascii="Times New Roman" w:hAnsi="Times New Roman" w:cs="Times New Roman"/>
        </w:rPr>
      </w:pPr>
      <w:r w:rsidRPr="00DB1F98">
        <w:rPr>
          <w:rFonts w:ascii="Times New Roman" w:hAnsi="Times New Roman" w:cs="Times New Roman"/>
        </w:rPr>
        <w:t>Author(s) hereby declare that NO generative AI technologies such as Large Language Models (Chat</w:t>
      </w:r>
      <w:r w:rsidR="00802FF5">
        <w:rPr>
          <w:rFonts w:ascii="Times New Roman" w:hAnsi="Times New Roman" w:cs="Times New Roman"/>
        </w:rPr>
        <w:t xml:space="preserve"> </w:t>
      </w:r>
      <w:r w:rsidRPr="00DB1F98">
        <w:rPr>
          <w:rFonts w:ascii="Times New Roman" w:hAnsi="Times New Roman" w:cs="Times New Roman"/>
        </w:rPr>
        <w:t xml:space="preserve">GPT, COPILOT, etc.) and text-to-image generators have been used during the writing or editing of this manuscript. </w:t>
      </w:r>
    </w:p>
    <w:bookmarkEnd w:id="7"/>
    <w:p w:rsidR="00E7354E" w:rsidRPr="00DB1F98" w:rsidRDefault="00E7354E" w:rsidP="00DB1F98"/>
    <w:p w:rsidR="009C45D0" w:rsidRPr="009C45D0" w:rsidRDefault="009C45D0" w:rsidP="009C45D0">
      <w:pPr>
        <w:spacing w:line="360" w:lineRule="auto"/>
        <w:jc w:val="both"/>
        <w:rPr>
          <w:rFonts w:ascii="Times New Roman" w:eastAsia="SimSun" w:hAnsi="Times New Roman" w:cs="Times New Roman"/>
          <w:sz w:val="28"/>
          <w:szCs w:val="28"/>
        </w:rPr>
      </w:pPr>
    </w:p>
    <w:p w:rsidR="009C45D0" w:rsidRDefault="009C45D0" w:rsidP="009C45D0">
      <w:pPr>
        <w:spacing w:line="360" w:lineRule="auto"/>
        <w:jc w:val="both"/>
        <w:rPr>
          <w:rFonts w:ascii="Times New Roman" w:eastAsia="SimSun" w:hAnsi="Times New Roman" w:cs="Times New Roman"/>
          <w:sz w:val="28"/>
          <w:szCs w:val="28"/>
        </w:rPr>
      </w:pPr>
    </w:p>
    <w:p w:rsidR="00DB1F98" w:rsidRDefault="00DB1F98" w:rsidP="009C45D0">
      <w:pPr>
        <w:spacing w:line="360" w:lineRule="auto"/>
        <w:jc w:val="both"/>
        <w:rPr>
          <w:rFonts w:ascii="Times New Roman" w:eastAsia="SimSun" w:hAnsi="Times New Roman" w:cs="Times New Roman"/>
          <w:sz w:val="28"/>
          <w:szCs w:val="28"/>
        </w:rPr>
      </w:pPr>
    </w:p>
    <w:p w:rsidR="00DB1F98" w:rsidRDefault="00DB1F98" w:rsidP="009C45D0">
      <w:pPr>
        <w:spacing w:line="360" w:lineRule="auto"/>
        <w:jc w:val="both"/>
        <w:rPr>
          <w:rFonts w:ascii="Times New Roman" w:eastAsia="SimSun" w:hAnsi="Times New Roman" w:cs="Times New Roman"/>
          <w:sz w:val="28"/>
          <w:szCs w:val="28"/>
        </w:rPr>
      </w:pPr>
    </w:p>
    <w:p w:rsidR="00DB1F98" w:rsidRDefault="00DB1F98" w:rsidP="009C45D0">
      <w:pPr>
        <w:spacing w:line="360" w:lineRule="auto"/>
        <w:jc w:val="both"/>
        <w:rPr>
          <w:rFonts w:ascii="Times New Roman" w:eastAsia="SimSun" w:hAnsi="Times New Roman" w:cs="Times New Roman"/>
          <w:sz w:val="28"/>
          <w:szCs w:val="28"/>
        </w:rPr>
      </w:pPr>
    </w:p>
    <w:p w:rsidR="00DB1F98" w:rsidRDefault="00DB1F98" w:rsidP="009C45D0">
      <w:pPr>
        <w:spacing w:line="360" w:lineRule="auto"/>
        <w:jc w:val="both"/>
        <w:rPr>
          <w:rFonts w:ascii="Times New Roman" w:eastAsia="SimSun" w:hAnsi="Times New Roman" w:cs="Times New Roman"/>
          <w:sz w:val="28"/>
          <w:szCs w:val="28"/>
        </w:rPr>
      </w:pPr>
    </w:p>
    <w:p w:rsidR="00DB1F98" w:rsidRDefault="00DB1F98" w:rsidP="009C45D0">
      <w:pPr>
        <w:spacing w:line="360" w:lineRule="auto"/>
        <w:jc w:val="both"/>
        <w:rPr>
          <w:rFonts w:ascii="Times New Roman" w:eastAsia="SimSun" w:hAnsi="Times New Roman" w:cs="Times New Roman"/>
          <w:sz w:val="28"/>
          <w:szCs w:val="28"/>
        </w:rPr>
      </w:pPr>
    </w:p>
    <w:p w:rsidR="00DB1F98" w:rsidRPr="009C45D0" w:rsidRDefault="00DB1F98" w:rsidP="009C45D0">
      <w:pPr>
        <w:spacing w:line="360" w:lineRule="auto"/>
        <w:jc w:val="both"/>
        <w:rPr>
          <w:rFonts w:ascii="Times New Roman" w:eastAsia="SimSun" w:hAnsi="Times New Roman" w:cs="Times New Roman"/>
          <w:sz w:val="28"/>
          <w:szCs w:val="28"/>
        </w:rPr>
      </w:pPr>
    </w:p>
    <w:p w:rsidR="009C45D0" w:rsidRPr="009C45D0" w:rsidRDefault="009C45D0" w:rsidP="009C45D0">
      <w:pPr>
        <w:spacing w:line="360" w:lineRule="auto"/>
        <w:jc w:val="both"/>
        <w:rPr>
          <w:rFonts w:ascii="Times New Roman" w:eastAsia="SimSun" w:hAnsi="Times New Roman" w:cs="Times New Roman"/>
          <w:sz w:val="28"/>
          <w:szCs w:val="28"/>
        </w:rPr>
      </w:pPr>
    </w:p>
    <w:p w:rsidR="009C45D0" w:rsidRPr="009C45D0" w:rsidRDefault="00777EA1" w:rsidP="009C45D0">
      <w:pPr>
        <w:spacing w:line="36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lastRenderedPageBreak/>
        <w:t>REFERE</w:t>
      </w:r>
      <w:r w:rsidR="009C45D0" w:rsidRPr="009C45D0">
        <w:rPr>
          <w:rFonts w:ascii="Times New Roman" w:eastAsia="SimSun" w:hAnsi="Times New Roman" w:cs="Times New Roman"/>
          <w:b/>
          <w:bCs/>
          <w:sz w:val="28"/>
          <w:szCs w:val="28"/>
        </w:rPr>
        <w:t>NCE</w:t>
      </w:r>
      <w:r>
        <w:rPr>
          <w:rFonts w:ascii="Times New Roman" w:eastAsia="SimSun" w:hAnsi="Times New Roman" w:cs="Times New Roman"/>
          <w:b/>
          <w:bCs/>
          <w:sz w:val="28"/>
          <w:szCs w:val="28"/>
        </w:rPr>
        <w:t>S</w:t>
      </w:r>
    </w:p>
    <w:p w:rsidR="009C45D0" w:rsidRPr="00DF61FE" w:rsidRDefault="009C45D0" w:rsidP="00DF61FE">
      <w:pPr>
        <w:pStyle w:val="ListParagraph"/>
        <w:numPr>
          <w:ilvl w:val="0"/>
          <w:numId w:val="2"/>
        </w:numPr>
        <w:jc w:val="both"/>
        <w:rPr>
          <w:rFonts w:ascii="Times New Roman" w:hAnsi="Times New Roman" w:cs="Times New Roman"/>
        </w:rPr>
      </w:pPr>
      <w:r w:rsidRPr="00DF61FE">
        <w:rPr>
          <w:rFonts w:ascii="Times New Roman" w:hAnsi="Times New Roman" w:cs="Times New Roman"/>
        </w:rPr>
        <w:t>Al-</w:t>
      </w:r>
      <w:proofErr w:type="spellStart"/>
      <w:r w:rsidRPr="00DF61FE">
        <w:rPr>
          <w:rFonts w:ascii="Times New Roman" w:hAnsi="Times New Roman" w:cs="Times New Roman"/>
        </w:rPr>
        <w:t>Daej</w:t>
      </w:r>
      <w:proofErr w:type="spellEnd"/>
      <w:r w:rsidRPr="00DF61FE">
        <w:rPr>
          <w:rFonts w:ascii="Times New Roman" w:hAnsi="Times New Roman" w:cs="Times New Roman"/>
        </w:rPr>
        <w:t xml:space="preserve">, M.I., El-Malky, M.M., Sattar, M.N., </w:t>
      </w:r>
      <w:proofErr w:type="spellStart"/>
      <w:r w:rsidRPr="00DF61FE">
        <w:rPr>
          <w:rFonts w:ascii="Times New Roman" w:hAnsi="Times New Roman" w:cs="Times New Roman"/>
        </w:rPr>
        <w:t>Rezk</w:t>
      </w:r>
      <w:proofErr w:type="spellEnd"/>
      <w:r w:rsidRPr="00DF61FE">
        <w:rPr>
          <w:rFonts w:ascii="Times New Roman" w:hAnsi="Times New Roman" w:cs="Times New Roman"/>
        </w:rPr>
        <w:t xml:space="preserve">, A.A., </w:t>
      </w:r>
      <w:proofErr w:type="spellStart"/>
      <w:r w:rsidRPr="00DF61FE">
        <w:rPr>
          <w:rFonts w:ascii="Times New Roman" w:hAnsi="Times New Roman" w:cs="Times New Roman"/>
        </w:rPr>
        <w:t>Naqqash</w:t>
      </w:r>
      <w:proofErr w:type="spellEnd"/>
      <w:r w:rsidRPr="00DF61FE">
        <w:rPr>
          <w:rFonts w:ascii="Times New Roman" w:hAnsi="Times New Roman" w:cs="Times New Roman"/>
        </w:rPr>
        <w:t>, M.N and Al-</w:t>
      </w:r>
      <w:proofErr w:type="spellStart"/>
      <w:r w:rsidRPr="00DF61FE">
        <w:rPr>
          <w:rFonts w:ascii="Times New Roman" w:hAnsi="Times New Roman" w:cs="Times New Roman"/>
        </w:rPr>
        <w:t>Khayri</w:t>
      </w:r>
      <w:proofErr w:type="spellEnd"/>
      <w:r w:rsidRPr="00DF61FE">
        <w:rPr>
          <w:rFonts w:ascii="Times New Roman" w:hAnsi="Times New Roman" w:cs="Times New Roman"/>
        </w:rPr>
        <w:t>, J.M. 2022. Rice (</w:t>
      </w:r>
      <w:r w:rsidRPr="00DF61FE">
        <w:rPr>
          <w:rFonts w:ascii="Times New Roman" w:hAnsi="Times New Roman" w:cs="Times New Roman"/>
          <w:i/>
          <w:iCs/>
        </w:rPr>
        <w:t>Oryza sativa</w:t>
      </w:r>
      <w:r w:rsidRPr="00DF61FE">
        <w:rPr>
          <w:rFonts w:ascii="Times New Roman" w:hAnsi="Times New Roman" w:cs="Times New Roman"/>
        </w:rPr>
        <w:t xml:space="preserve"> L.) Breeding among </w:t>
      </w:r>
      <w:r w:rsidR="00791011" w:rsidRPr="00DF61FE">
        <w:rPr>
          <w:rFonts w:ascii="Times New Roman" w:hAnsi="Times New Roman" w:cs="Times New Roman"/>
        </w:rPr>
        <w:t>Hasashi</w:t>
      </w:r>
      <w:r w:rsidRPr="00DF61FE">
        <w:rPr>
          <w:rFonts w:ascii="Times New Roman" w:hAnsi="Times New Roman" w:cs="Times New Roman"/>
        </w:rPr>
        <w:t xml:space="preserve"> landrace and Egyptian genotypes for stem borer (</w:t>
      </w:r>
      <w:proofErr w:type="spellStart"/>
      <w:r w:rsidRPr="00DF61FE">
        <w:rPr>
          <w:rFonts w:ascii="Times New Roman" w:hAnsi="Times New Roman" w:cs="Times New Roman"/>
          <w:i/>
          <w:iCs/>
        </w:rPr>
        <w:t>Chilo</w:t>
      </w:r>
      <w:proofErr w:type="spellEnd"/>
      <w:r w:rsidRPr="00DF61FE">
        <w:rPr>
          <w:rFonts w:ascii="Times New Roman" w:hAnsi="Times New Roman" w:cs="Times New Roman"/>
          <w:i/>
          <w:iCs/>
        </w:rPr>
        <w:t xml:space="preserve"> </w:t>
      </w:r>
      <w:proofErr w:type="spellStart"/>
      <w:r w:rsidRPr="00DF61FE">
        <w:rPr>
          <w:rFonts w:ascii="Times New Roman" w:hAnsi="Times New Roman" w:cs="Times New Roman"/>
          <w:i/>
          <w:iCs/>
        </w:rPr>
        <w:t>agamemnon</w:t>
      </w:r>
      <w:proofErr w:type="spellEnd"/>
      <w:r w:rsidRPr="00DF61FE">
        <w:rPr>
          <w:rFonts w:ascii="Times New Roman" w:hAnsi="Times New Roman" w:cs="Times New Roman"/>
        </w:rPr>
        <w:t xml:space="preserve"> </w:t>
      </w:r>
      <w:proofErr w:type="spellStart"/>
      <w:r w:rsidRPr="00DF61FE">
        <w:rPr>
          <w:rFonts w:ascii="Times New Roman" w:hAnsi="Times New Roman" w:cs="Times New Roman"/>
        </w:rPr>
        <w:t>Bles</w:t>
      </w:r>
      <w:proofErr w:type="spellEnd"/>
      <w:r w:rsidRPr="00DF61FE">
        <w:rPr>
          <w:rFonts w:ascii="Times New Roman" w:hAnsi="Times New Roman" w:cs="Times New Roman"/>
        </w:rPr>
        <w:t xml:space="preserve">.) resistance and related quantitative traits. </w:t>
      </w:r>
      <w:proofErr w:type="spellStart"/>
      <w:r w:rsidRPr="00DF61FE">
        <w:rPr>
          <w:rFonts w:ascii="Times New Roman" w:hAnsi="Times New Roman" w:cs="Times New Roman"/>
          <w:i/>
          <w:iCs/>
        </w:rPr>
        <w:t>Phyton</w:t>
      </w:r>
      <w:proofErr w:type="spellEnd"/>
      <w:r w:rsidRPr="00DF61FE">
        <w:rPr>
          <w:rFonts w:ascii="Times New Roman" w:hAnsi="Times New Roman" w:cs="Times New Roman"/>
          <w:i/>
          <w:iCs/>
        </w:rPr>
        <w:t>-International Journal of Experimental Botany</w:t>
      </w:r>
      <w:r w:rsidRPr="00DF61FE">
        <w:rPr>
          <w:rFonts w:ascii="Times New Roman" w:hAnsi="Times New Roman" w:cs="Times New Roman"/>
        </w:rPr>
        <w:t>. 91 (9): 1905–1922.</w:t>
      </w:r>
      <w:r w:rsidR="009403BA" w:rsidRPr="009403BA">
        <w:t xml:space="preserve"> </w:t>
      </w:r>
      <w:hyperlink r:id="rId14" w:history="1">
        <w:r w:rsidR="009403BA" w:rsidRPr="00DF61FE">
          <w:rPr>
            <w:rStyle w:val="Hyperlink"/>
            <w:rFonts w:ascii="Times New Roman" w:hAnsi="Times New Roman" w:cs="Times New Roman"/>
          </w:rPr>
          <w:t>http://dx.doi.org/10.32604/phyton.2022.020629</w:t>
        </w:r>
      </w:hyperlink>
      <w:r w:rsidR="009403BA" w:rsidRPr="00DF61FE">
        <w:rPr>
          <w:rFonts w:ascii="Times New Roman" w:hAnsi="Times New Roman" w:cs="Times New Roman"/>
        </w:rPr>
        <w:t xml:space="preserve"> </w:t>
      </w:r>
    </w:p>
    <w:p w:rsidR="009C45D0" w:rsidRPr="00DF61FE" w:rsidRDefault="009C45D0" w:rsidP="00DF61FE">
      <w:pPr>
        <w:pStyle w:val="ListParagraph"/>
        <w:numPr>
          <w:ilvl w:val="0"/>
          <w:numId w:val="2"/>
        </w:numPr>
        <w:jc w:val="both"/>
        <w:rPr>
          <w:rFonts w:ascii="Times New Roman" w:hAnsi="Times New Roman" w:cs="Times New Roman"/>
        </w:rPr>
      </w:pPr>
      <w:r w:rsidRPr="00DF61FE">
        <w:rPr>
          <w:rFonts w:ascii="Times New Roman" w:hAnsi="Times New Roman" w:cs="Times New Roman"/>
        </w:rPr>
        <w:t xml:space="preserve">Arunachalam, V and Ram, J. 1967. Geographical diversity in relation to genetic divergence in cultivated sorghum. </w:t>
      </w:r>
      <w:r w:rsidRPr="00DF61FE">
        <w:rPr>
          <w:rFonts w:ascii="Times New Roman" w:hAnsi="Times New Roman" w:cs="Times New Roman"/>
          <w:i/>
          <w:iCs/>
        </w:rPr>
        <w:t>Indian Journal of Genetics and Plant Breeding</w:t>
      </w:r>
      <w:r w:rsidRPr="00DF61FE">
        <w:rPr>
          <w:rFonts w:ascii="Times New Roman" w:hAnsi="Times New Roman" w:cs="Times New Roman"/>
        </w:rPr>
        <w:t>. 27: 369-380.</w:t>
      </w:r>
      <w:r w:rsidR="009403BA" w:rsidRPr="009403BA">
        <w:t xml:space="preserve"> </w:t>
      </w:r>
      <w:hyperlink r:id="rId15" w:history="1">
        <w:r w:rsidR="009403BA" w:rsidRPr="00DF61FE">
          <w:rPr>
            <w:rStyle w:val="Hyperlink"/>
            <w:rFonts w:ascii="Times New Roman" w:hAnsi="Times New Roman" w:cs="Times New Roman"/>
          </w:rPr>
          <w:t>https://repository.ias.ac.in/89283/1/9p.pdf</w:t>
        </w:r>
      </w:hyperlink>
      <w:r w:rsidR="009403BA" w:rsidRPr="00DF61FE">
        <w:rPr>
          <w:rFonts w:ascii="Times New Roman" w:hAnsi="Times New Roman" w:cs="Times New Roman"/>
        </w:rPr>
        <w:t xml:space="preserve"> </w:t>
      </w:r>
      <w:r w:rsidR="00213A09" w:rsidRPr="00DF61FE">
        <w:rPr>
          <w:rFonts w:ascii="Times New Roman" w:hAnsi="Times New Roman" w:cs="Times New Roman"/>
        </w:rPr>
        <w:t>.</w:t>
      </w:r>
    </w:p>
    <w:p w:rsidR="004211E6" w:rsidRDefault="00213A09" w:rsidP="00DF61FE">
      <w:pPr>
        <w:pStyle w:val="Default"/>
        <w:numPr>
          <w:ilvl w:val="0"/>
          <w:numId w:val="2"/>
        </w:numPr>
        <w:jc w:val="both"/>
      </w:pPr>
      <w:r w:rsidRPr="00213A09">
        <w:t xml:space="preserve">Ashok S, </w:t>
      </w:r>
      <w:proofErr w:type="spellStart"/>
      <w:r w:rsidRPr="00213A09">
        <w:t>Jyothula</w:t>
      </w:r>
      <w:proofErr w:type="spellEnd"/>
      <w:r w:rsidRPr="00213A09">
        <w:t xml:space="preserve"> D</w:t>
      </w:r>
      <w:r w:rsidR="00763C09">
        <w:t>.</w:t>
      </w:r>
      <w:r w:rsidRPr="00213A09">
        <w:t>P</w:t>
      </w:r>
      <w:r w:rsidR="00763C09">
        <w:t>.</w:t>
      </w:r>
      <w:r w:rsidRPr="00213A09">
        <w:t xml:space="preserve">B, </w:t>
      </w:r>
      <w:proofErr w:type="spellStart"/>
      <w:r w:rsidRPr="00213A09">
        <w:t>Ratnababu</w:t>
      </w:r>
      <w:proofErr w:type="spellEnd"/>
      <w:r w:rsidRPr="00213A09">
        <w:t xml:space="preserve"> D.</w:t>
      </w:r>
      <w:r w:rsidR="00515636">
        <w:t xml:space="preserve"> 2017.</w:t>
      </w:r>
      <w:r w:rsidRPr="00213A09">
        <w:t xml:space="preserve"> Genetic divergence studies for yield, yield components and grain quality parameters in rice (</w:t>
      </w:r>
      <w:r w:rsidRPr="00213A09">
        <w:rPr>
          <w:i/>
          <w:iCs/>
        </w:rPr>
        <w:t xml:space="preserve">Oryza sativa </w:t>
      </w:r>
      <w:r w:rsidRPr="00213A09">
        <w:t xml:space="preserve">L.). </w:t>
      </w:r>
      <w:r w:rsidRPr="00DB1F98">
        <w:rPr>
          <w:i/>
          <w:iCs/>
        </w:rPr>
        <w:t>Electronic Journal of Plant Breeding.</w:t>
      </w:r>
      <w:r w:rsidR="00515636">
        <w:t xml:space="preserve"> </w:t>
      </w:r>
      <w:r w:rsidRPr="00213A09">
        <w:t>8(4):1240-1246.</w:t>
      </w:r>
    </w:p>
    <w:p w:rsidR="00213A09" w:rsidRDefault="004211E6" w:rsidP="00DF61FE">
      <w:pPr>
        <w:pStyle w:val="Default"/>
        <w:numPr>
          <w:ilvl w:val="0"/>
          <w:numId w:val="2"/>
        </w:numPr>
        <w:jc w:val="both"/>
        <w:rPr>
          <w:rStyle w:val="Hyperlink"/>
        </w:rPr>
      </w:pPr>
      <w:r>
        <w:t xml:space="preserve">           </w:t>
      </w:r>
      <w:r w:rsidR="00213A09" w:rsidRPr="00213A09">
        <w:t xml:space="preserve"> </w:t>
      </w:r>
      <w:hyperlink r:id="rId16" w:history="1">
        <w:r w:rsidR="00213A09" w:rsidRPr="009F21C1">
          <w:rPr>
            <w:rStyle w:val="Hyperlink"/>
          </w:rPr>
          <w:t>http://dx.doi.org/10.5958/0975-928X.2017.00178.8</w:t>
        </w:r>
      </w:hyperlink>
    </w:p>
    <w:p w:rsidR="002564EA" w:rsidRDefault="002564EA" w:rsidP="009F21C1">
      <w:pPr>
        <w:pStyle w:val="Default"/>
        <w:ind w:left="709" w:hanging="709"/>
        <w:jc w:val="both"/>
        <w:rPr>
          <w:rStyle w:val="Hyperlink"/>
        </w:rPr>
      </w:pPr>
    </w:p>
    <w:p w:rsidR="002564EA" w:rsidRPr="00DF61FE" w:rsidRDefault="002564EA" w:rsidP="00DF61FE">
      <w:pPr>
        <w:pStyle w:val="ListParagraph"/>
        <w:numPr>
          <w:ilvl w:val="0"/>
          <w:numId w:val="2"/>
        </w:numPr>
        <w:jc w:val="both"/>
        <w:rPr>
          <w:rFonts w:ascii="Times New Roman" w:hAnsi="Times New Roman" w:cs="Times New Roman"/>
        </w:rPr>
      </w:pPr>
      <w:proofErr w:type="spellStart"/>
      <w:r w:rsidRPr="00DF61FE">
        <w:rPr>
          <w:rFonts w:ascii="Times New Roman" w:hAnsi="Times New Roman" w:cs="Times New Roman"/>
        </w:rPr>
        <w:t>Ashry</w:t>
      </w:r>
      <w:proofErr w:type="spellEnd"/>
      <w:r w:rsidRPr="00DF61FE">
        <w:rPr>
          <w:rFonts w:ascii="Times New Roman" w:hAnsi="Times New Roman" w:cs="Times New Roman"/>
        </w:rPr>
        <w:t xml:space="preserve">, N.A., </w:t>
      </w:r>
      <w:proofErr w:type="spellStart"/>
      <w:r w:rsidRPr="00DF61FE">
        <w:rPr>
          <w:rFonts w:ascii="Times New Roman" w:hAnsi="Times New Roman" w:cs="Times New Roman"/>
        </w:rPr>
        <w:t>Ghonaim</w:t>
      </w:r>
      <w:proofErr w:type="spellEnd"/>
      <w:r w:rsidRPr="00DF61FE">
        <w:rPr>
          <w:rFonts w:ascii="Times New Roman" w:hAnsi="Times New Roman" w:cs="Times New Roman"/>
        </w:rPr>
        <w:t xml:space="preserve">, M.M., Mohamed, H.I and </w:t>
      </w:r>
      <w:proofErr w:type="spellStart"/>
      <w:r w:rsidRPr="00DF61FE">
        <w:rPr>
          <w:rFonts w:ascii="Times New Roman" w:hAnsi="Times New Roman" w:cs="Times New Roman"/>
        </w:rPr>
        <w:t>Mogazy</w:t>
      </w:r>
      <w:proofErr w:type="spellEnd"/>
      <w:r w:rsidRPr="00DF61FE">
        <w:rPr>
          <w:rFonts w:ascii="Times New Roman" w:hAnsi="Times New Roman" w:cs="Times New Roman"/>
        </w:rPr>
        <w:t xml:space="preserve">, A.M. 2018. Physiological and molecular genetic studies on two elicitors for improving the tolerance of six Egyptian soybean cultivars to cotton leaf worm. </w:t>
      </w:r>
      <w:r w:rsidRPr="00DF61FE">
        <w:rPr>
          <w:rFonts w:ascii="Times New Roman" w:hAnsi="Times New Roman" w:cs="Times New Roman"/>
          <w:i/>
          <w:iCs/>
        </w:rPr>
        <w:t>Plant Physiology and Biochemistry</w:t>
      </w:r>
      <w:r w:rsidRPr="00DF61FE">
        <w:rPr>
          <w:rFonts w:ascii="Times New Roman" w:hAnsi="Times New Roman" w:cs="Times New Roman"/>
        </w:rPr>
        <w:t>. 130: 224-234.</w:t>
      </w:r>
      <w:r w:rsidRPr="00125B76">
        <w:t xml:space="preserve"> </w:t>
      </w:r>
      <w:hyperlink r:id="rId17" w:history="1">
        <w:r w:rsidRPr="00DF61FE">
          <w:rPr>
            <w:rStyle w:val="Hyperlink"/>
            <w:rFonts w:ascii="Times New Roman" w:hAnsi="Times New Roman" w:cs="Times New Roman"/>
          </w:rPr>
          <w:t>https://doi.org/10.1016/j.plaphy.2018.07.010</w:t>
        </w:r>
      </w:hyperlink>
      <w:r w:rsidRPr="00DF61FE">
        <w:rPr>
          <w:rFonts w:ascii="Times New Roman" w:hAnsi="Times New Roman" w:cs="Times New Roman"/>
        </w:rPr>
        <w:t xml:space="preserve"> </w:t>
      </w:r>
    </w:p>
    <w:p w:rsidR="009F21C1" w:rsidRPr="00DF61FE" w:rsidRDefault="009F21C1" w:rsidP="00DF61FE">
      <w:pPr>
        <w:pStyle w:val="ListParagraph"/>
        <w:numPr>
          <w:ilvl w:val="0"/>
          <w:numId w:val="2"/>
        </w:numPr>
        <w:jc w:val="both"/>
        <w:rPr>
          <w:rFonts w:ascii="Times New Roman" w:hAnsi="Times New Roman" w:cs="Times New Roman"/>
        </w:rPr>
      </w:pPr>
      <w:r w:rsidRPr="00DF61FE">
        <w:rPr>
          <w:rFonts w:ascii="Times New Roman" w:hAnsi="Times New Roman" w:cs="Times New Roman"/>
          <w:shd w:val="clear" w:color="auto" w:fill="FFFFFF"/>
        </w:rPr>
        <w:t xml:space="preserve">Balasubramanian, M and </w:t>
      </w:r>
      <w:proofErr w:type="spellStart"/>
      <w:r w:rsidRPr="00DF61FE">
        <w:rPr>
          <w:rFonts w:ascii="Times New Roman" w:hAnsi="Times New Roman" w:cs="Times New Roman"/>
          <w:shd w:val="clear" w:color="auto" w:fill="FFFFFF"/>
        </w:rPr>
        <w:t>Venilla</w:t>
      </w:r>
      <w:proofErr w:type="spellEnd"/>
      <w:r w:rsidRPr="00DF61FE">
        <w:rPr>
          <w:rFonts w:ascii="Times New Roman" w:hAnsi="Times New Roman" w:cs="Times New Roman"/>
          <w:shd w:val="clear" w:color="auto" w:fill="FFFFFF"/>
        </w:rPr>
        <w:t>, S. 2022. Genetic diversity, correlation and path co-efficient for yield and yield associated traits in rice (</w:t>
      </w:r>
      <w:r w:rsidRPr="00DF61FE">
        <w:rPr>
          <w:rStyle w:val="Emphasis"/>
          <w:rFonts w:ascii="Times New Roman" w:hAnsi="Times New Roman" w:cs="Times New Roman"/>
          <w:color w:val="121212"/>
          <w:spacing w:val="8"/>
          <w:shd w:val="clear" w:color="auto" w:fill="FFFFFF"/>
        </w:rPr>
        <w:t>Oryza sativa</w:t>
      </w:r>
      <w:r w:rsidR="00763C09" w:rsidRPr="00DF61FE">
        <w:rPr>
          <w:rStyle w:val="Emphasis"/>
          <w:rFonts w:ascii="Times New Roman" w:hAnsi="Times New Roman" w:cs="Times New Roman"/>
          <w:color w:val="121212"/>
          <w:spacing w:val="8"/>
          <w:shd w:val="clear" w:color="auto" w:fill="FFFFFF"/>
        </w:rPr>
        <w:t xml:space="preserve"> L.</w:t>
      </w:r>
      <w:r w:rsidRPr="00DF61FE">
        <w:rPr>
          <w:rFonts w:ascii="Times New Roman" w:hAnsi="Times New Roman" w:cs="Times New Roman"/>
          <w:shd w:val="clear" w:color="auto" w:fill="FFFFFF"/>
        </w:rPr>
        <w:t xml:space="preserve">). </w:t>
      </w:r>
      <w:r w:rsidR="00763C09" w:rsidRPr="00DF61FE">
        <w:rPr>
          <w:rFonts w:ascii="Times New Roman" w:hAnsi="Times New Roman" w:cs="Times New Roman"/>
          <w:i/>
          <w:iCs/>
          <w:shd w:val="clear" w:color="auto" w:fill="FFFFFF"/>
        </w:rPr>
        <w:t>Crop Research</w:t>
      </w:r>
      <w:r w:rsidRPr="00DF61FE">
        <w:rPr>
          <w:rFonts w:ascii="Times New Roman" w:hAnsi="Times New Roman" w:cs="Times New Roman"/>
          <w:shd w:val="clear" w:color="auto" w:fill="FFFFFF"/>
        </w:rPr>
        <w:t xml:space="preserve">. 57: 420-426. </w:t>
      </w:r>
      <w:hyperlink r:id="rId18" w:history="1">
        <w:r w:rsidRPr="00DF61FE">
          <w:rPr>
            <w:rStyle w:val="Hyperlink"/>
            <w:rFonts w:ascii="Times New Roman" w:hAnsi="Times New Roman" w:cs="Times New Roman"/>
          </w:rPr>
          <w:t>http://dx.doi.org/10.31830/2454-1761.2022.890</w:t>
        </w:r>
      </w:hyperlink>
    </w:p>
    <w:p w:rsidR="009C45D0" w:rsidRPr="00DF61FE" w:rsidRDefault="009C45D0" w:rsidP="00DF61FE">
      <w:pPr>
        <w:pStyle w:val="ListParagraph"/>
        <w:numPr>
          <w:ilvl w:val="0"/>
          <w:numId w:val="2"/>
        </w:numPr>
        <w:jc w:val="both"/>
        <w:rPr>
          <w:rFonts w:ascii="Times New Roman" w:hAnsi="Times New Roman" w:cs="Times New Roman"/>
        </w:rPr>
      </w:pPr>
      <w:proofErr w:type="spellStart"/>
      <w:r w:rsidRPr="00DF61FE">
        <w:rPr>
          <w:rFonts w:ascii="Times New Roman" w:hAnsi="Times New Roman" w:cs="Times New Roman"/>
        </w:rPr>
        <w:t>Gaballah</w:t>
      </w:r>
      <w:proofErr w:type="spellEnd"/>
      <w:r w:rsidRPr="00DF61FE">
        <w:rPr>
          <w:rFonts w:ascii="Times New Roman" w:hAnsi="Times New Roman" w:cs="Times New Roman"/>
        </w:rPr>
        <w:t xml:space="preserve">, M.M., Attia, K.A., </w:t>
      </w:r>
      <w:proofErr w:type="spellStart"/>
      <w:r w:rsidRPr="00DF61FE">
        <w:rPr>
          <w:rFonts w:ascii="Times New Roman" w:hAnsi="Times New Roman" w:cs="Times New Roman"/>
        </w:rPr>
        <w:t>Ghoneim</w:t>
      </w:r>
      <w:proofErr w:type="spellEnd"/>
      <w:r w:rsidRPr="00DF61FE">
        <w:rPr>
          <w:rFonts w:ascii="Times New Roman" w:hAnsi="Times New Roman" w:cs="Times New Roman"/>
        </w:rPr>
        <w:t>, A.M., Khan, N., El-</w:t>
      </w:r>
      <w:proofErr w:type="spellStart"/>
      <w:r w:rsidRPr="00DF61FE">
        <w:rPr>
          <w:rFonts w:ascii="Times New Roman" w:hAnsi="Times New Roman" w:cs="Times New Roman"/>
        </w:rPr>
        <w:t>Ezz</w:t>
      </w:r>
      <w:proofErr w:type="spellEnd"/>
      <w:r w:rsidRPr="00DF61FE">
        <w:rPr>
          <w:rFonts w:ascii="Times New Roman" w:hAnsi="Times New Roman" w:cs="Times New Roman"/>
        </w:rPr>
        <w:t xml:space="preserve">, A.F., Yang, B., Xiao, L., Ibrahim, E.I </w:t>
      </w:r>
      <w:proofErr w:type="gramStart"/>
      <w:r w:rsidRPr="00DF61FE">
        <w:rPr>
          <w:rFonts w:ascii="Times New Roman" w:hAnsi="Times New Roman" w:cs="Times New Roman"/>
        </w:rPr>
        <w:t>and  Al</w:t>
      </w:r>
      <w:proofErr w:type="gramEnd"/>
      <w:r w:rsidRPr="00DF61FE">
        <w:rPr>
          <w:rFonts w:ascii="Times New Roman" w:hAnsi="Times New Roman" w:cs="Times New Roman"/>
        </w:rPr>
        <w:t xml:space="preserve">-Doss, A.A. 2022. Assessment of genetic parameters and gene action associated with heterosis for enhancing yield characters in novel hybrid rice parental lines. </w:t>
      </w:r>
      <w:r w:rsidRPr="00DF61FE">
        <w:rPr>
          <w:rFonts w:ascii="Times New Roman" w:hAnsi="Times New Roman" w:cs="Times New Roman"/>
          <w:i/>
          <w:iCs/>
        </w:rPr>
        <w:t>Plants</w:t>
      </w:r>
      <w:r w:rsidRPr="00DF61FE">
        <w:rPr>
          <w:rFonts w:ascii="Times New Roman" w:hAnsi="Times New Roman" w:cs="Times New Roman"/>
        </w:rPr>
        <w:t>. 11 (3):1–18.</w:t>
      </w:r>
      <w:r w:rsidR="005D073D" w:rsidRPr="005D073D">
        <w:t xml:space="preserve"> </w:t>
      </w:r>
      <w:hyperlink r:id="rId19" w:history="1">
        <w:r w:rsidR="005D073D" w:rsidRPr="00DF61FE">
          <w:rPr>
            <w:rStyle w:val="Hyperlink"/>
            <w:rFonts w:ascii="Times New Roman" w:hAnsi="Times New Roman" w:cs="Times New Roman"/>
          </w:rPr>
          <w:t>https://doi.org/10.3390/plants11030266</w:t>
        </w:r>
      </w:hyperlink>
      <w:r w:rsidR="005D073D" w:rsidRPr="00DF61FE">
        <w:rPr>
          <w:rFonts w:ascii="Times New Roman" w:hAnsi="Times New Roman" w:cs="Times New Roman"/>
        </w:rPr>
        <w:t xml:space="preserve"> </w:t>
      </w:r>
    </w:p>
    <w:p w:rsidR="009C45D0" w:rsidRPr="00DF61FE" w:rsidRDefault="009C45D0" w:rsidP="00DF61FE">
      <w:pPr>
        <w:pStyle w:val="ListParagraph"/>
        <w:numPr>
          <w:ilvl w:val="0"/>
          <w:numId w:val="2"/>
        </w:numPr>
        <w:jc w:val="both"/>
        <w:rPr>
          <w:rFonts w:ascii="Times New Roman" w:hAnsi="Times New Roman" w:cs="Times New Roman"/>
        </w:rPr>
      </w:pPr>
      <w:r w:rsidRPr="00DF61FE">
        <w:rPr>
          <w:rFonts w:ascii="Times New Roman" w:hAnsi="Times New Roman" w:cs="Times New Roman"/>
        </w:rPr>
        <w:t>Gupta, P. 2024. A study of trends in rice production in India: Post Millennium</w:t>
      </w:r>
      <w:r w:rsidRPr="00DF61FE">
        <w:rPr>
          <w:rFonts w:ascii="Times New Roman" w:hAnsi="Times New Roman" w:cs="Times New Roman"/>
          <w:i/>
          <w:iCs/>
        </w:rPr>
        <w:t>. International Journal of Science and Research</w:t>
      </w:r>
      <w:r w:rsidRPr="00DF61FE">
        <w:rPr>
          <w:rFonts w:ascii="Times New Roman" w:hAnsi="Times New Roman" w:cs="Times New Roman"/>
        </w:rPr>
        <w:t>. 13(17): 349-353.</w:t>
      </w:r>
      <w:r w:rsidR="00634157" w:rsidRPr="00634157">
        <w:t xml:space="preserve"> </w:t>
      </w:r>
      <w:hyperlink r:id="rId20" w:history="1">
        <w:r w:rsidR="00634157" w:rsidRPr="00DF61FE">
          <w:rPr>
            <w:rStyle w:val="Hyperlink"/>
            <w:rFonts w:ascii="Times New Roman" w:hAnsi="Times New Roman" w:cs="Times New Roman"/>
          </w:rPr>
          <w:t>https://www.researchgate.net/profile/Priyanshi-Gupta-28/publication/389181829_A_Study_of_Trends_in_Wheat_and_Pulses_Production_in_India_Post_Millennium/links/67b82b8296e7fb48b9c900fc/A-Study-of-Trends-in-Wheat-and-Pulses-Production-in-India-Post-Millennium.pdf</w:t>
        </w:r>
      </w:hyperlink>
      <w:r w:rsidR="00634157" w:rsidRPr="00DF61FE">
        <w:rPr>
          <w:rFonts w:ascii="Times New Roman" w:hAnsi="Times New Roman" w:cs="Times New Roman"/>
        </w:rPr>
        <w:t xml:space="preserve"> </w:t>
      </w:r>
    </w:p>
    <w:p w:rsidR="009C45D0" w:rsidRPr="00DF61FE" w:rsidRDefault="009C45D0" w:rsidP="00DF61FE">
      <w:pPr>
        <w:pStyle w:val="ListParagraph"/>
        <w:numPr>
          <w:ilvl w:val="0"/>
          <w:numId w:val="2"/>
        </w:numPr>
        <w:spacing w:line="360" w:lineRule="auto"/>
        <w:jc w:val="both"/>
        <w:rPr>
          <w:rFonts w:ascii="Times New Roman" w:hAnsi="Times New Roman" w:cs="Times New Roman"/>
        </w:rPr>
      </w:pPr>
      <w:proofErr w:type="spellStart"/>
      <w:r w:rsidRPr="00DF61FE">
        <w:rPr>
          <w:rFonts w:ascii="Times New Roman" w:hAnsi="Times New Roman" w:cs="Times New Roman"/>
        </w:rPr>
        <w:t>Mahalanobis</w:t>
      </w:r>
      <w:proofErr w:type="spellEnd"/>
      <w:r w:rsidRPr="00DF61FE">
        <w:rPr>
          <w:rFonts w:ascii="Times New Roman" w:hAnsi="Times New Roman" w:cs="Times New Roman"/>
        </w:rPr>
        <w:t xml:space="preserve">, P.C. 1936. On the generalized distance in statistics. </w:t>
      </w:r>
      <w:r w:rsidRPr="00DF61FE">
        <w:rPr>
          <w:rFonts w:ascii="Times New Roman" w:hAnsi="Times New Roman" w:cs="Times New Roman"/>
          <w:i/>
          <w:iCs/>
        </w:rPr>
        <w:t xml:space="preserve">Proceedings of </w:t>
      </w:r>
      <w:proofErr w:type="gramStart"/>
      <w:r w:rsidRPr="00DF61FE">
        <w:rPr>
          <w:rFonts w:ascii="Times New Roman" w:hAnsi="Times New Roman" w:cs="Times New Roman"/>
          <w:i/>
          <w:iCs/>
        </w:rPr>
        <w:t>the  National</w:t>
      </w:r>
      <w:proofErr w:type="gramEnd"/>
      <w:r w:rsidRPr="00DF61FE">
        <w:rPr>
          <w:rFonts w:ascii="Times New Roman" w:hAnsi="Times New Roman" w:cs="Times New Roman"/>
          <w:i/>
          <w:iCs/>
        </w:rPr>
        <w:t xml:space="preserve"> Academy of Sciences of India</w:t>
      </w:r>
      <w:r w:rsidRPr="00DF61FE">
        <w:rPr>
          <w:rFonts w:ascii="Times New Roman" w:hAnsi="Times New Roman" w:cs="Times New Roman"/>
        </w:rPr>
        <w:t>.</w:t>
      </w:r>
      <w:r w:rsidR="00763C09" w:rsidRPr="00DF61FE">
        <w:rPr>
          <w:rFonts w:ascii="Times New Roman" w:hAnsi="Times New Roman" w:cs="Times New Roman"/>
        </w:rPr>
        <w:t xml:space="preserve"> </w:t>
      </w:r>
      <w:r w:rsidRPr="00DF61FE">
        <w:rPr>
          <w:rFonts w:ascii="Times New Roman" w:hAnsi="Times New Roman" w:cs="Times New Roman"/>
        </w:rPr>
        <w:t>12: 49-55.</w:t>
      </w:r>
      <w:r w:rsidR="00163A06" w:rsidRPr="00163A06">
        <w:t xml:space="preserve"> </w:t>
      </w:r>
      <w:hyperlink r:id="rId21" w:history="1">
        <w:r w:rsidR="00163A06" w:rsidRPr="00DF61FE">
          <w:rPr>
            <w:rStyle w:val="Hyperlink"/>
            <w:rFonts w:ascii="Times New Roman" w:hAnsi="Times New Roman" w:cs="Times New Roman"/>
          </w:rPr>
          <w:t>https://www.jstor.org/stable/48723335</w:t>
        </w:r>
      </w:hyperlink>
      <w:r w:rsidR="00163A06" w:rsidRPr="00DF61FE">
        <w:rPr>
          <w:rFonts w:ascii="Times New Roman" w:hAnsi="Times New Roman" w:cs="Times New Roman"/>
        </w:rPr>
        <w:t xml:space="preserve"> </w:t>
      </w:r>
    </w:p>
    <w:p w:rsidR="00C16DB6" w:rsidRPr="00DF61FE" w:rsidRDefault="00C16DB6" w:rsidP="00DF61FE">
      <w:pPr>
        <w:pStyle w:val="ListParagraph"/>
        <w:numPr>
          <w:ilvl w:val="0"/>
          <w:numId w:val="2"/>
        </w:numPr>
        <w:jc w:val="both"/>
        <w:rPr>
          <w:rFonts w:ascii="Times New Roman" w:hAnsi="Times New Roman" w:cs="Times New Roman"/>
        </w:rPr>
      </w:pPr>
      <w:r w:rsidRPr="00DF61FE">
        <w:rPr>
          <w:rFonts w:ascii="Times New Roman" w:hAnsi="Times New Roman" w:cs="Times New Roman"/>
        </w:rPr>
        <w:t xml:space="preserve">Mohamed, H.I., </w:t>
      </w:r>
      <w:proofErr w:type="spellStart"/>
      <w:r w:rsidRPr="00DF61FE">
        <w:rPr>
          <w:rFonts w:ascii="Times New Roman" w:hAnsi="Times New Roman" w:cs="Times New Roman"/>
        </w:rPr>
        <w:t>Ashry</w:t>
      </w:r>
      <w:proofErr w:type="spellEnd"/>
      <w:r w:rsidRPr="00DF61FE">
        <w:rPr>
          <w:rFonts w:ascii="Times New Roman" w:hAnsi="Times New Roman" w:cs="Times New Roman"/>
        </w:rPr>
        <w:t xml:space="preserve">, N.A., </w:t>
      </w:r>
      <w:proofErr w:type="spellStart"/>
      <w:r w:rsidRPr="00DF61FE">
        <w:rPr>
          <w:rFonts w:ascii="Times New Roman" w:hAnsi="Times New Roman" w:cs="Times New Roman"/>
        </w:rPr>
        <w:t>Ghonaim</w:t>
      </w:r>
      <w:proofErr w:type="spellEnd"/>
      <w:r w:rsidRPr="00DF61FE">
        <w:rPr>
          <w:rFonts w:ascii="Times New Roman" w:hAnsi="Times New Roman" w:cs="Times New Roman"/>
        </w:rPr>
        <w:t xml:space="preserve">, M.M. 2019. Physiological and biochemical effects of heat shock stress and determination of molecular markers related to heat tolerance in maize hybrids. </w:t>
      </w:r>
      <w:r w:rsidRPr="00DF61FE">
        <w:rPr>
          <w:rFonts w:ascii="Times New Roman" w:hAnsi="Times New Roman" w:cs="Times New Roman"/>
          <w:i/>
          <w:iCs/>
        </w:rPr>
        <w:t>Gerund</w:t>
      </w:r>
      <w:r w:rsidRPr="00DF61FE">
        <w:rPr>
          <w:rFonts w:ascii="Times New Roman" w:hAnsi="Times New Roman" w:cs="Times New Roman"/>
        </w:rPr>
        <w:t xml:space="preserve"> </w:t>
      </w:r>
      <w:proofErr w:type="spellStart"/>
      <w:r w:rsidRPr="00DF61FE">
        <w:rPr>
          <w:rFonts w:ascii="Times New Roman" w:hAnsi="Times New Roman" w:cs="Times New Roman"/>
          <w:i/>
          <w:iCs/>
        </w:rPr>
        <w:t>Pflanz</w:t>
      </w:r>
      <w:proofErr w:type="spellEnd"/>
      <w:r w:rsidRPr="00DF61FE">
        <w:rPr>
          <w:rFonts w:ascii="Times New Roman" w:hAnsi="Times New Roman" w:cs="Times New Roman"/>
        </w:rPr>
        <w:t>. 71: 213–222.</w:t>
      </w:r>
    </w:p>
    <w:p w:rsidR="00C16DB6" w:rsidRPr="00DF61FE" w:rsidRDefault="00630AB7" w:rsidP="00DF61FE">
      <w:pPr>
        <w:pStyle w:val="ListParagraph"/>
        <w:numPr>
          <w:ilvl w:val="0"/>
          <w:numId w:val="2"/>
        </w:numPr>
        <w:jc w:val="both"/>
        <w:rPr>
          <w:rFonts w:ascii="Times New Roman" w:hAnsi="Times New Roman" w:cs="Times New Roman"/>
        </w:rPr>
      </w:pPr>
      <w:hyperlink r:id="rId22" w:history="1">
        <w:r w:rsidR="00C16DB6" w:rsidRPr="00DF61FE">
          <w:rPr>
            <w:rStyle w:val="Hyperlink"/>
            <w:rFonts w:ascii="Times New Roman" w:hAnsi="Times New Roman" w:cs="Times New Roman"/>
          </w:rPr>
          <w:t>https://link.springer.com/article/10.1007/s10343-019-00467-5</w:t>
        </w:r>
      </w:hyperlink>
      <w:r w:rsidR="00C16DB6" w:rsidRPr="00DF61FE">
        <w:rPr>
          <w:rFonts w:ascii="Times New Roman" w:hAnsi="Times New Roman" w:cs="Times New Roman"/>
        </w:rPr>
        <w:t xml:space="preserve"> </w:t>
      </w:r>
    </w:p>
    <w:p w:rsidR="009C45D0" w:rsidRPr="00DF61FE" w:rsidRDefault="009C45D0" w:rsidP="00DF61FE">
      <w:pPr>
        <w:pStyle w:val="ListParagraph"/>
        <w:numPr>
          <w:ilvl w:val="0"/>
          <w:numId w:val="2"/>
        </w:numPr>
        <w:jc w:val="both"/>
        <w:rPr>
          <w:rFonts w:ascii="Times New Roman" w:hAnsi="Times New Roman" w:cs="Times New Roman"/>
        </w:rPr>
      </w:pPr>
      <w:r w:rsidRPr="00DF61FE">
        <w:rPr>
          <w:rFonts w:ascii="Times New Roman" w:hAnsi="Times New Roman" w:cs="Times New Roman"/>
        </w:rPr>
        <w:t xml:space="preserve">Rao, C.R. 1952. </w:t>
      </w:r>
      <w:r w:rsidRPr="00DF61FE">
        <w:rPr>
          <w:rFonts w:ascii="Times New Roman" w:hAnsi="Times New Roman" w:cs="Times New Roman"/>
          <w:i/>
          <w:iCs/>
        </w:rPr>
        <w:t>Advanced Statistical Methods in Biometrical Research</w:t>
      </w:r>
      <w:r w:rsidRPr="00DF61FE">
        <w:rPr>
          <w:rFonts w:ascii="Times New Roman" w:hAnsi="Times New Roman" w:cs="Times New Roman"/>
        </w:rPr>
        <w:t>. John Wiley and Sons INC., New York. 357-363.</w:t>
      </w:r>
      <w:r w:rsidR="004078B6" w:rsidRPr="004078B6">
        <w:t xml:space="preserve"> </w:t>
      </w:r>
      <w:hyperlink r:id="rId23" w:history="1">
        <w:r w:rsidR="004078B6" w:rsidRPr="00DF61FE">
          <w:rPr>
            <w:rStyle w:val="Hyperlink"/>
            <w:rFonts w:ascii="Times New Roman" w:hAnsi="Times New Roman" w:cs="Times New Roman"/>
          </w:rPr>
          <w:t>https://psycnet.apa.org/record/1953-03884-000</w:t>
        </w:r>
      </w:hyperlink>
      <w:r w:rsidR="004078B6" w:rsidRPr="00DF61FE">
        <w:rPr>
          <w:rFonts w:ascii="Times New Roman" w:hAnsi="Times New Roman" w:cs="Times New Roman"/>
        </w:rPr>
        <w:t xml:space="preserve"> </w:t>
      </w:r>
    </w:p>
    <w:p w:rsidR="009C45D0" w:rsidRPr="00DF61FE" w:rsidRDefault="009C45D0" w:rsidP="00DF61FE">
      <w:pPr>
        <w:pStyle w:val="ListParagraph"/>
        <w:numPr>
          <w:ilvl w:val="0"/>
          <w:numId w:val="2"/>
        </w:numPr>
        <w:jc w:val="both"/>
        <w:rPr>
          <w:rFonts w:ascii="Times New Roman" w:hAnsi="Times New Roman" w:cs="Times New Roman"/>
        </w:rPr>
      </w:pPr>
      <w:r w:rsidRPr="00DF61FE">
        <w:rPr>
          <w:rFonts w:ascii="Times New Roman" w:hAnsi="Times New Roman" w:cs="Times New Roman"/>
        </w:rPr>
        <w:lastRenderedPageBreak/>
        <w:t xml:space="preserve">Sabri, R.S., </w:t>
      </w:r>
      <w:proofErr w:type="spellStart"/>
      <w:r w:rsidRPr="00DF61FE">
        <w:rPr>
          <w:rFonts w:ascii="Times New Roman" w:hAnsi="Times New Roman" w:cs="Times New Roman"/>
        </w:rPr>
        <w:t>Rafii</w:t>
      </w:r>
      <w:proofErr w:type="spellEnd"/>
      <w:r w:rsidRPr="00DF61FE">
        <w:rPr>
          <w:rFonts w:ascii="Times New Roman" w:hAnsi="Times New Roman" w:cs="Times New Roman"/>
        </w:rPr>
        <w:t xml:space="preserve">, M.Y., Ismail, M.R., </w:t>
      </w:r>
      <w:proofErr w:type="spellStart"/>
      <w:r w:rsidRPr="00DF61FE">
        <w:rPr>
          <w:rFonts w:ascii="Times New Roman" w:hAnsi="Times New Roman" w:cs="Times New Roman"/>
        </w:rPr>
        <w:t>Yusuff</w:t>
      </w:r>
      <w:proofErr w:type="spellEnd"/>
      <w:r w:rsidRPr="00DF61FE">
        <w:rPr>
          <w:rFonts w:ascii="Times New Roman" w:hAnsi="Times New Roman" w:cs="Times New Roman"/>
        </w:rPr>
        <w:t xml:space="preserve">, O., Chukwu, S.C and Hasan, N.A. 2020. Assessment of agro-morphologic performance, genetic parameters and clustering pattern of newly developed blast resistant rice lines tested in four environments. </w:t>
      </w:r>
      <w:r w:rsidRPr="00DF61FE">
        <w:rPr>
          <w:rFonts w:ascii="Times New Roman" w:hAnsi="Times New Roman" w:cs="Times New Roman"/>
          <w:i/>
          <w:iCs/>
        </w:rPr>
        <w:t>Agronomy</w:t>
      </w:r>
      <w:r w:rsidRPr="00DF61FE">
        <w:rPr>
          <w:rFonts w:ascii="Times New Roman" w:hAnsi="Times New Roman" w:cs="Times New Roman"/>
        </w:rPr>
        <w:t>. 10 (8): 109.</w:t>
      </w:r>
      <w:r w:rsidR="008C7DD6" w:rsidRPr="008C7DD6">
        <w:t xml:space="preserve"> </w:t>
      </w:r>
      <w:hyperlink r:id="rId24" w:history="1">
        <w:r w:rsidR="008C7DD6" w:rsidRPr="00DF61FE">
          <w:rPr>
            <w:rStyle w:val="Hyperlink"/>
            <w:rFonts w:ascii="Times New Roman" w:hAnsi="Times New Roman" w:cs="Times New Roman"/>
          </w:rPr>
          <w:t>https://doi.org/10.3390/agronomy10081098</w:t>
        </w:r>
      </w:hyperlink>
      <w:r w:rsidR="008C7DD6" w:rsidRPr="00DF61FE">
        <w:rPr>
          <w:rFonts w:ascii="Times New Roman" w:hAnsi="Times New Roman" w:cs="Times New Roman"/>
        </w:rPr>
        <w:t xml:space="preserve"> </w:t>
      </w:r>
    </w:p>
    <w:p w:rsidR="009C45D0" w:rsidRPr="00DF61FE" w:rsidRDefault="009C45D0" w:rsidP="00DF61FE">
      <w:pPr>
        <w:pStyle w:val="ListParagraph"/>
        <w:numPr>
          <w:ilvl w:val="0"/>
          <w:numId w:val="2"/>
        </w:numPr>
        <w:jc w:val="both"/>
        <w:rPr>
          <w:rFonts w:ascii="Times New Roman" w:hAnsi="Times New Roman" w:cs="Times New Roman"/>
        </w:rPr>
      </w:pPr>
      <w:proofErr w:type="spellStart"/>
      <w:r w:rsidRPr="00DF61FE">
        <w:rPr>
          <w:rFonts w:ascii="Times New Roman" w:hAnsi="Times New Roman" w:cs="Times New Roman"/>
        </w:rPr>
        <w:t>Salihi</w:t>
      </w:r>
      <w:proofErr w:type="spellEnd"/>
      <w:r w:rsidRPr="00DF61FE">
        <w:rPr>
          <w:rFonts w:ascii="Times New Roman" w:hAnsi="Times New Roman" w:cs="Times New Roman"/>
        </w:rPr>
        <w:t xml:space="preserve">, M. S., Ehsanullah, F and </w:t>
      </w:r>
      <w:proofErr w:type="spellStart"/>
      <w:r w:rsidRPr="00DF61FE">
        <w:rPr>
          <w:rFonts w:ascii="Times New Roman" w:hAnsi="Times New Roman" w:cs="Times New Roman"/>
        </w:rPr>
        <w:t>Baray</w:t>
      </w:r>
      <w:proofErr w:type="spellEnd"/>
      <w:r w:rsidRPr="00DF61FE">
        <w:rPr>
          <w:rFonts w:ascii="Times New Roman" w:hAnsi="Times New Roman" w:cs="Times New Roman"/>
        </w:rPr>
        <w:t xml:space="preserve"> Shah, M. 2024. Climate -</w:t>
      </w:r>
      <w:r w:rsidR="00763C09" w:rsidRPr="00DF61FE">
        <w:rPr>
          <w:rFonts w:ascii="Times New Roman" w:hAnsi="Times New Roman" w:cs="Times New Roman"/>
        </w:rPr>
        <w:t xml:space="preserve"> </w:t>
      </w:r>
      <w:r w:rsidRPr="00DF61FE">
        <w:rPr>
          <w:rFonts w:ascii="Times New Roman" w:hAnsi="Times New Roman" w:cs="Times New Roman"/>
        </w:rPr>
        <w:t xml:space="preserve">smart rice production: A review. </w:t>
      </w:r>
      <w:r w:rsidRPr="00DF61FE">
        <w:rPr>
          <w:rFonts w:ascii="Times New Roman" w:hAnsi="Times New Roman" w:cs="Times New Roman"/>
          <w:i/>
          <w:iCs/>
        </w:rPr>
        <w:t>International Journal of Biosciences</w:t>
      </w:r>
      <w:r w:rsidRPr="00DF61FE">
        <w:rPr>
          <w:rFonts w:ascii="Times New Roman" w:hAnsi="Times New Roman" w:cs="Times New Roman"/>
        </w:rPr>
        <w:t>. 3: 139-142.</w:t>
      </w:r>
      <w:r w:rsidR="001A7DEA" w:rsidRPr="001A7DEA">
        <w:t xml:space="preserve"> </w:t>
      </w:r>
      <w:hyperlink r:id="rId25" w:history="1">
        <w:r w:rsidR="001A7DEA" w:rsidRPr="00DF61FE">
          <w:rPr>
            <w:rStyle w:val="Hyperlink"/>
            <w:rFonts w:ascii="Times New Roman" w:hAnsi="Times New Roman" w:cs="Times New Roman"/>
          </w:rPr>
          <w:t>https://doi.org/10.70436/nuijb.v3i02.186</w:t>
        </w:r>
      </w:hyperlink>
      <w:r w:rsidR="001A7DEA" w:rsidRPr="00DF61FE">
        <w:rPr>
          <w:rFonts w:ascii="Times New Roman" w:hAnsi="Times New Roman" w:cs="Times New Roman"/>
        </w:rPr>
        <w:t xml:space="preserve"> </w:t>
      </w:r>
    </w:p>
    <w:p w:rsidR="00241A15" w:rsidRPr="00DF61FE" w:rsidRDefault="00241A15" w:rsidP="00DF61FE">
      <w:pPr>
        <w:pStyle w:val="ListParagraph"/>
        <w:numPr>
          <w:ilvl w:val="0"/>
          <w:numId w:val="2"/>
        </w:numPr>
        <w:jc w:val="both"/>
        <w:rPr>
          <w:rFonts w:ascii="Times New Roman" w:hAnsi="Times New Roman" w:cs="Times New Roman"/>
          <w:shd w:val="clear" w:color="auto" w:fill="FFFFFF"/>
        </w:rPr>
      </w:pPr>
      <w:proofErr w:type="spellStart"/>
      <w:r w:rsidRPr="00DF61FE">
        <w:rPr>
          <w:rFonts w:ascii="Times New Roman" w:hAnsi="Times New Roman" w:cs="Times New Roman"/>
          <w:shd w:val="clear" w:color="auto" w:fill="FFFFFF"/>
        </w:rPr>
        <w:t>Sheeba</w:t>
      </w:r>
      <w:proofErr w:type="spellEnd"/>
      <w:r w:rsidRPr="00DF61FE">
        <w:rPr>
          <w:rFonts w:ascii="Times New Roman" w:hAnsi="Times New Roman" w:cs="Times New Roman"/>
          <w:shd w:val="clear" w:color="auto" w:fill="FFFFFF"/>
        </w:rPr>
        <w:t xml:space="preserve">, A., </w:t>
      </w:r>
      <w:proofErr w:type="spellStart"/>
      <w:r w:rsidRPr="00DF61FE">
        <w:rPr>
          <w:rFonts w:ascii="Times New Roman" w:hAnsi="Times New Roman" w:cs="Times New Roman"/>
          <w:shd w:val="clear" w:color="auto" w:fill="FFFFFF"/>
        </w:rPr>
        <w:t>Yogameenakshi</w:t>
      </w:r>
      <w:proofErr w:type="spellEnd"/>
      <w:r w:rsidRPr="00DF61FE">
        <w:rPr>
          <w:rFonts w:ascii="Times New Roman" w:hAnsi="Times New Roman" w:cs="Times New Roman"/>
          <w:shd w:val="clear" w:color="auto" w:fill="FFFFFF"/>
        </w:rPr>
        <w:t xml:space="preserve">. </w:t>
      </w:r>
      <w:proofErr w:type="gramStart"/>
      <w:r w:rsidRPr="00DF61FE">
        <w:rPr>
          <w:rFonts w:ascii="Times New Roman" w:hAnsi="Times New Roman" w:cs="Times New Roman"/>
          <w:shd w:val="clear" w:color="auto" w:fill="FFFFFF"/>
        </w:rPr>
        <w:t>P ,</w:t>
      </w:r>
      <w:proofErr w:type="gramEnd"/>
      <w:r w:rsidRPr="00DF61FE">
        <w:rPr>
          <w:rFonts w:ascii="Times New Roman" w:hAnsi="Times New Roman" w:cs="Times New Roman"/>
          <w:shd w:val="clear" w:color="auto" w:fill="FFFFFF"/>
        </w:rPr>
        <w:t xml:space="preserve"> </w:t>
      </w:r>
      <w:proofErr w:type="spellStart"/>
      <w:r w:rsidRPr="00DF61FE">
        <w:rPr>
          <w:rFonts w:ascii="Times New Roman" w:hAnsi="Times New Roman" w:cs="Times New Roman"/>
          <w:shd w:val="clear" w:color="auto" w:fill="FFFFFF"/>
        </w:rPr>
        <w:t>Aananthi</w:t>
      </w:r>
      <w:proofErr w:type="spellEnd"/>
      <w:r w:rsidRPr="00DF61FE">
        <w:rPr>
          <w:rFonts w:ascii="Times New Roman" w:hAnsi="Times New Roman" w:cs="Times New Roman"/>
          <w:shd w:val="clear" w:color="auto" w:fill="FFFFFF"/>
        </w:rPr>
        <w:t xml:space="preserve">. N, </w:t>
      </w:r>
      <w:proofErr w:type="spellStart"/>
      <w:r w:rsidRPr="00DF61FE">
        <w:rPr>
          <w:rFonts w:ascii="Times New Roman" w:hAnsi="Times New Roman" w:cs="Times New Roman"/>
          <w:shd w:val="clear" w:color="auto" w:fill="FFFFFF"/>
        </w:rPr>
        <w:t>Sasikumaran</w:t>
      </w:r>
      <w:proofErr w:type="spellEnd"/>
      <w:r w:rsidRPr="00DF61FE">
        <w:rPr>
          <w:rFonts w:ascii="Times New Roman" w:hAnsi="Times New Roman" w:cs="Times New Roman"/>
          <w:shd w:val="clear" w:color="auto" w:fill="FFFFFF"/>
        </w:rPr>
        <w:t>. S and Vimala. G. 2023. Studies on Genetic Diversity and Variability in Rice (</w:t>
      </w:r>
      <w:r w:rsidRPr="00DF61FE">
        <w:rPr>
          <w:rFonts w:ascii="Times New Roman" w:hAnsi="Times New Roman" w:cs="Times New Roman"/>
          <w:i/>
          <w:iCs/>
          <w:shd w:val="clear" w:color="auto" w:fill="FFFFFF"/>
        </w:rPr>
        <w:t>Oryza sativa</w:t>
      </w:r>
      <w:r w:rsidRPr="00DF61FE">
        <w:rPr>
          <w:rFonts w:ascii="Times New Roman" w:hAnsi="Times New Roman" w:cs="Times New Roman"/>
          <w:shd w:val="clear" w:color="auto" w:fill="FFFFFF"/>
        </w:rPr>
        <w:t xml:space="preserve"> L.) Genotypes.</w:t>
      </w:r>
      <w:r w:rsidRPr="00DF61FE">
        <w:rPr>
          <w:rFonts w:ascii="Arial" w:hAnsi="Arial" w:cs="Arial"/>
          <w:sz w:val="30"/>
          <w:szCs w:val="30"/>
          <w:shd w:val="clear" w:color="auto" w:fill="FFFFFF"/>
        </w:rPr>
        <w:t xml:space="preserve"> </w:t>
      </w:r>
      <w:r w:rsidRPr="00DF61FE">
        <w:rPr>
          <w:rFonts w:ascii="Times New Roman" w:hAnsi="Times New Roman" w:cs="Times New Roman"/>
          <w:i/>
          <w:iCs/>
          <w:shd w:val="clear" w:color="auto" w:fill="FFFFFF"/>
        </w:rPr>
        <w:t xml:space="preserve">International Journal of Plant &amp; Soil Science. </w:t>
      </w:r>
      <w:r w:rsidRPr="00DF61FE">
        <w:rPr>
          <w:rFonts w:ascii="Times New Roman" w:hAnsi="Times New Roman" w:cs="Times New Roman"/>
          <w:shd w:val="clear" w:color="auto" w:fill="FFFFFF"/>
        </w:rPr>
        <w:t>35 (20): 1237-1243</w:t>
      </w:r>
      <w:r w:rsidRPr="00DF61FE">
        <w:rPr>
          <w:rFonts w:ascii="Times New Roman" w:hAnsi="Times New Roman" w:cs="Times New Roman"/>
          <w:i/>
          <w:iCs/>
          <w:shd w:val="clear" w:color="auto" w:fill="FFFFFF"/>
        </w:rPr>
        <w:t>.</w:t>
      </w:r>
    </w:p>
    <w:p w:rsidR="00241A15" w:rsidRPr="00DF61FE" w:rsidRDefault="00241A15" w:rsidP="00DF61FE">
      <w:pPr>
        <w:pStyle w:val="ListParagraph"/>
        <w:numPr>
          <w:ilvl w:val="0"/>
          <w:numId w:val="2"/>
        </w:numPr>
        <w:jc w:val="both"/>
        <w:rPr>
          <w:rFonts w:ascii="Times New Roman" w:hAnsi="Times New Roman" w:cs="Times New Roman"/>
          <w:color w:val="0070C0"/>
          <w:u w:val="single"/>
        </w:rPr>
      </w:pPr>
      <w:r w:rsidRPr="00DF61FE">
        <w:rPr>
          <w:rFonts w:ascii="Times New Roman" w:hAnsi="Times New Roman" w:cs="Times New Roman"/>
          <w:color w:val="0070C0"/>
          <w:u w:val="single"/>
          <w:shd w:val="clear" w:color="auto" w:fill="FFFFFF"/>
        </w:rPr>
        <w:t>https://DOI: 10.9734/IJPSS/2023/v35i203922</w:t>
      </w:r>
    </w:p>
    <w:p w:rsidR="009C45D0" w:rsidRPr="00DF61FE" w:rsidRDefault="009C45D0" w:rsidP="00DF61FE">
      <w:pPr>
        <w:pStyle w:val="ListParagraph"/>
        <w:numPr>
          <w:ilvl w:val="0"/>
          <w:numId w:val="2"/>
        </w:numPr>
        <w:jc w:val="both"/>
        <w:rPr>
          <w:rFonts w:ascii="Times New Roman" w:hAnsi="Times New Roman" w:cs="Times New Roman"/>
        </w:rPr>
      </w:pPr>
      <w:r w:rsidRPr="00DF61FE">
        <w:rPr>
          <w:rFonts w:ascii="Times New Roman" w:hAnsi="Times New Roman" w:cs="Times New Roman"/>
        </w:rPr>
        <w:t xml:space="preserve">Singh, K.S., </w:t>
      </w:r>
      <w:proofErr w:type="spellStart"/>
      <w:r w:rsidRPr="00DF61FE">
        <w:rPr>
          <w:rFonts w:ascii="Times New Roman" w:hAnsi="Times New Roman" w:cs="Times New Roman"/>
        </w:rPr>
        <w:t>Suneetha</w:t>
      </w:r>
      <w:proofErr w:type="spellEnd"/>
      <w:r w:rsidRPr="00DF61FE">
        <w:rPr>
          <w:rFonts w:ascii="Times New Roman" w:hAnsi="Times New Roman" w:cs="Times New Roman"/>
        </w:rPr>
        <w:t xml:space="preserve">, Y., Kumar, G.V., Rao, V.S., Raja, D.S and Srinivas, T., 2020. Genetic divergence studies for yield and quality traits in coloured rice. </w:t>
      </w:r>
      <w:r w:rsidRPr="00DF61FE">
        <w:rPr>
          <w:rFonts w:ascii="Times New Roman" w:hAnsi="Times New Roman" w:cs="Times New Roman"/>
          <w:i/>
          <w:iCs/>
        </w:rPr>
        <w:t xml:space="preserve">Journal of Pharmacognosy and Phytochemistry. </w:t>
      </w:r>
      <w:r w:rsidRPr="00DF61FE">
        <w:rPr>
          <w:rFonts w:ascii="Times New Roman" w:hAnsi="Times New Roman" w:cs="Times New Roman"/>
        </w:rPr>
        <w:t>9 (4): 1234-1240.</w:t>
      </w:r>
      <w:r w:rsidR="00AB5A3D" w:rsidRPr="00AB5A3D">
        <w:t xml:space="preserve"> </w:t>
      </w:r>
      <w:hyperlink r:id="rId26" w:history="1">
        <w:r w:rsidR="00AB5A3D" w:rsidRPr="00DF61FE">
          <w:rPr>
            <w:rStyle w:val="Hyperlink"/>
            <w:rFonts w:ascii="Times New Roman" w:hAnsi="Times New Roman" w:cs="Times New Roman"/>
          </w:rPr>
          <w:t>https://doi.org/10.22271/phyto.2020.v9.i4q.11906</w:t>
        </w:r>
      </w:hyperlink>
      <w:r w:rsidR="00AB5A3D" w:rsidRPr="00DF61FE">
        <w:rPr>
          <w:rFonts w:ascii="Times New Roman" w:hAnsi="Times New Roman" w:cs="Times New Roman"/>
        </w:rPr>
        <w:t xml:space="preserve"> </w:t>
      </w:r>
    </w:p>
    <w:p w:rsidR="009C45D0" w:rsidRPr="00DF61FE" w:rsidRDefault="009C45D0" w:rsidP="00DF61FE">
      <w:pPr>
        <w:pStyle w:val="ListParagraph"/>
        <w:numPr>
          <w:ilvl w:val="0"/>
          <w:numId w:val="2"/>
        </w:numPr>
        <w:jc w:val="both"/>
        <w:rPr>
          <w:rFonts w:ascii="Times New Roman" w:hAnsi="Times New Roman" w:cs="Times New Roman"/>
        </w:rPr>
      </w:pPr>
      <w:r w:rsidRPr="00DF61FE">
        <w:rPr>
          <w:rFonts w:ascii="Times New Roman" w:hAnsi="Times New Roman" w:cs="Times New Roman"/>
        </w:rPr>
        <w:t>USDA. U.S. Department of Agriculture. 2024.fas.usda.gov.</w:t>
      </w:r>
    </w:p>
    <w:p w:rsidR="003373DA" w:rsidRPr="00DF61FE" w:rsidRDefault="003373DA" w:rsidP="00DF61FE">
      <w:pPr>
        <w:pStyle w:val="ListParagraph"/>
        <w:numPr>
          <w:ilvl w:val="0"/>
          <w:numId w:val="2"/>
        </w:numPr>
        <w:spacing w:after="0"/>
        <w:jc w:val="both"/>
        <w:rPr>
          <w:rFonts w:ascii="Times New Roman" w:hAnsi="Times New Roman" w:cs="Times New Roman"/>
        </w:rPr>
      </w:pPr>
      <w:r w:rsidRPr="00DF61FE">
        <w:rPr>
          <w:rFonts w:ascii="Times New Roman" w:hAnsi="Times New Roman" w:cs="Times New Roman"/>
        </w:rPr>
        <w:t>Yashwant, J.V., Shanthi,</w:t>
      </w:r>
      <w:r w:rsidR="00763C09" w:rsidRPr="00DF61FE">
        <w:rPr>
          <w:rFonts w:ascii="Times New Roman" w:hAnsi="Times New Roman" w:cs="Times New Roman"/>
        </w:rPr>
        <w:t xml:space="preserve"> </w:t>
      </w:r>
      <w:r w:rsidRPr="00DF61FE">
        <w:rPr>
          <w:rFonts w:ascii="Times New Roman" w:hAnsi="Times New Roman" w:cs="Times New Roman"/>
        </w:rPr>
        <w:t>P., Shekar,</w:t>
      </w:r>
      <w:r w:rsidR="00763C09" w:rsidRPr="00DF61FE">
        <w:rPr>
          <w:rFonts w:ascii="Times New Roman" w:hAnsi="Times New Roman" w:cs="Times New Roman"/>
        </w:rPr>
        <w:t xml:space="preserve"> </w:t>
      </w:r>
      <w:r w:rsidRPr="00DF61FE">
        <w:rPr>
          <w:rFonts w:ascii="Times New Roman" w:hAnsi="Times New Roman" w:cs="Times New Roman"/>
        </w:rPr>
        <w:t>M.R., Kumari,</w:t>
      </w:r>
      <w:r w:rsidR="00763C09" w:rsidRPr="00DF61FE">
        <w:rPr>
          <w:rFonts w:ascii="Times New Roman" w:hAnsi="Times New Roman" w:cs="Times New Roman"/>
        </w:rPr>
        <w:t xml:space="preserve"> P.L., and </w:t>
      </w:r>
      <w:proofErr w:type="spellStart"/>
      <w:r w:rsidR="00763C09" w:rsidRPr="00DF61FE">
        <w:rPr>
          <w:rFonts w:ascii="Times New Roman" w:hAnsi="Times New Roman" w:cs="Times New Roman"/>
        </w:rPr>
        <w:t>Vemireddy</w:t>
      </w:r>
      <w:proofErr w:type="spellEnd"/>
      <w:r w:rsidR="00763C09" w:rsidRPr="00DF61FE">
        <w:rPr>
          <w:rFonts w:ascii="Times New Roman" w:hAnsi="Times New Roman" w:cs="Times New Roman"/>
        </w:rPr>
        <w:t>,</w:t>
      </w:r>
      <w:r w:rsidRPr="00DF61FE">
        <w:rPr>
          <w:rFonts w:ascii="Times New Roman" w:hAnsi="Times New Roman" w:cs="Times New Roman"/>
        </w:rPr>
        <w:t xml:space="preserve"> L.R. 2025. Assessment of genetic diversity in advanced breeding lines of rice (</w:t>
      </w:r>
      <w:r w:rsidRPr="00DF61FE">
        <w:rPr>
          <w:rFonts w:ascii="Times New Roman" w:hAnsi="Times New Roman" w:cs="Times New Roman"/>
          <w:i/>
          <w:iCs/>
        </w:rPr>
        <w:t>Oryza sativa</w:t>
      </w:r>
      <w:r w:rsidRPr="00DF61FE">
        <w:rPr>
          <w:rFonts w:ascii="Times New Roman" w:hAnsi="Times New Roman" w:cs="Times New Roman"/>
        </w:rPr>
        <w:t xml:space="preserve"> L.) for enhanced productivity. </w:t>
      </w:r>
      <w:r w:rsidRPr="00DF61FE">
        <w:rPr>
          <w:rFonts w:ascii="Times New Roman" w:hAnsi="Times New Roman" w:cs="Times New Roman"/>
          <w:i/>
          <w:iCs/>
        </w:rPr>
        <w:t xml:space="preserve">Plant </w:t>
      </w:r>
      <w:proofErr w:type="spellStart"/>
      <w:r w:rsidRPr="00DF61FE">
        <w:rPr>
          <w:rFonts w:ascii="Times New Roman" w:hAnsi="Times New Roman" w:cs="Times New Roman"/>
          <w:i/>
          <w:iCs/>
        </w:rPr>
        <w:t>Archieves</w:t>
      </w:r>
      <w:proofErr w:type="spellEnd"/>
      <w:r w:rsidRPr="00DF61FE">
        <w:rPr>
          <w:rFonts w:ascii="Times New Roman" w:hAnsi="Times New Roman" w:cs="Times New Roman"/>
          <w:i/>
          <w:iCs/>
        </w:rPr>
        <w:t>.</w:t>
      </w:r>
      <w:r w:rsidRPr="00DF61FE">
        <w:rPr>
          <w:rFonts w:ascii="Times New Roman" w:hAnsi="Times New Roman" w:cs="Times New Roman"/>
        </w:rPr>
        <w:t xml:space="preserve"> 25(1): 1460-1467.</w:t>
      </w:r>
    </w:p>
    <w:p w:rsidR="003373DA" w:rsidRPr="00DF61FE" w:rsidRDefault="003373DA" w:rsidP="00DF61FE">
      <w:pPr>
        <w:pStyle w:val="ListParagraph"/>
        <w:numPr>
          <w:ilvl w:val="0"/>
          <w:numId w:val="2"/>
        </w:numPr>
        <w:spacing w:after="0"/>
        <w:jc w:val="both"/>
        <w:rPr>
          <w:rFonts w:ascii="Times New Roman" w:hAnsi="Times New Roman" w:cs="Times New Roman"/>
        </w:rPr>
      </w:pPr>
      <w:r w:rsidRPr="00DF61FE">
        <w:rPr>
          <w:rFonts w:ascii="Times New Roman" w:hAnsi="Times New Roman" w:cs="Times New Roman"/>
          <w:color w:val="0000FF"/>
          <w:kern w:val="0"/>
          <w:lang w:bidi="te-IN"/>
        </w:rPr>
        <w:t xml:space="preserve">            </w:t>
      </w:r>
      <w:hyperlink r:id="rId27" w:history="1">
        <w:r w:rsidRPr="00DF61FE">
          <w:rPr>
            <w:rStyle w:val="Hyperlink"/>
            <w:rFonts w:ascii="Times New Roman" w:hAnsi="Times New Roman" w:cs="Times New Roman"/>
            <w:kern w:val="0"/>
            <w:lang w:bidi="te-IN"/>
          </w:rPr>
          <w:t>https://doi.org/10.51470/PLANTARCHIVES.2025.v25.supplement-1.200</w:t>
        </w:r>
      </w:hyperlink>
      <w:r w:rsidRPr="00DF61FE">
        <w:rPr>
          <w:rFonts w:ascii="Times New Roman" w:hAnsi="Times New Roman" w:cs="Times New Roman"/>
        </w:rPr>
        <w:t xml:space="preserve"> </w:t>
      </w:r>
    </w:p>
    <w:p w:rsidR="003373DA" w:rsidRPr="003373DA" w:rsidRDefault="003373DA" w:rsidP="003373DA">
      <w:pPr>
        <w:spacing w:after="0"/>
        <w:ind w:left="709" w:hanging="720"/>
        <w:jc w:val="both"/>
        <w:rPr>
          <w:rFonts w:ascii="Times New Roman" w:hAnsi="Times New Roman" w:cs="Times New Roman"/>
          <w:sz w:val="14"/>
          <w:szCs w:val="14"/>
        </w:rPr>
      </w:pPr>
    </w:p>
    <w:p w:rsidR="009C45D0" w:rsidRPr="00DF61FE" w:rsidRDefault="009C45D0" w:rsidP="00DF61FE">
      <w:pPr>
        <w:pStyle w:val="ListParagraph"/>
        <w:numPr>
          <w:ilvl w:val="0"/>
          <w:numId w:val="2"/>
        </w:numPr>
        <w:jc w:val="both"/>
        <w:rPr>
          <w:rFonts w:ascii="Times New Roman" w:hAnsi="Times New Roman" w:cs="Times New Roman"/>
        </w:rPr>
      </w:pPr>
      <w:r w:rsidRPr="00DF61FE">
        <w:rPr>
          <w:rFonts w:ascii="Times New Roman" w:hAnsi="Times New Roman" w:cs="Times New Roman"/>
        </w:rPr>
        <w:t xml:space="preserve">Zhong, H., Liu, S., Zhao, G., Zhang, C., Peng, Z., Wang, Z., Yang, J., Li, Y., 2021. Genetic diversity relationship between grain quality and appearance in rice. </w:t>
      </w:r>
      <w:r w:rsidRPr="00DF61FE">
        <w:rPr>
          <w:rFonts w:ascii="Times New Roman" w:hAnsi="Times New Roman" w:cs="Times New Roman"/>
          <w:i/>
          <w:iCs/>
        </w:rPr>
        <w:t>Frontiers in Plant Science.</w:t>
      </w:r>
      <w:r w:rsidRPr="00DF61FE">
        <w:rPr>
          <w:rFonts w:ascii="Times New Roman" w:hAnsi="Times New Roman" w:cs="Times New Roman"/>
        </w:rPr>
        <w:t xml:space="preserve"> 12: 708996.</w:t>
      </w:r>
      <w:r w:rsidR="003B1E7E" w:rsidRPr="003B1E7E">
        <w:t xml:space="preserve"> </w:t>
      </w:r>
      <w:hyperlink r:id="rId28" w:history="1">
        <w:r w:rsidR="003B1E7E" w:rsidRPr="00DF61FE">
          <w:rPr>
            <w:rStyle w:val="Hyperlink"/>
            <w:rFonts w:ascii="Times New Roman" w:hAnsi="Times New Roman" w:cs="Times New Roman"/>
          </w:rPr>
          <w:t>https://doi.org/10.3389/fpls.2021.708996</w:t>
        </w:r>
      </w:hyperlink>
      <w:r w:rsidR="003B1E7E" w:rsidRPr="00DF61FE">
        <w:rPr>
          <w:rFonts w:ascii="Times New Roman" w:hAnsi="Times New Roman" w:cs="Times New Roman"/>
        </w:rPr>
        <w:t xml:space="preserve"> </w:t>
      </w:r>
    </w:p>
    <w:p w:rsidR="009C45D0" w:rsidRPr="009C45D0" w:rsidRDefault="009C45D0" w:rsidP="009C45D0">
      <w:pPr>
        <w:spacing w:line="240" w:lineRule="auto"/>
        <w:jc w:val="both"/>
        <w:rPr>
          <w:rFonts w:ascii="Times New Roman" w:hAnsi="Times New Roman" w:cs="Times New Roman"/>
          <w:b/>
          <w:bCs/>
        </w:rPr>
      </w:pPr>
    </w:p>
    <w:p w:rsidR="009C45D0" w:rsidRPr="009C45D0" w:rsidRDefault="009C45D0" w:rsidP="009C45D0">
      <w:pPr>
        <w:spacing w:line="240" w:lineRule="auto"/>
        <w:ind w:firstLine="426"/>
        <w:jc w:val="both"/>
        <w:rPr>
          <w:rFonts w:ascii="Times New Roman" w:hAnsi="Times New Roman" w:cs="Times New Roman"/>
        </w:rPr>
      </w:pPr>
    </w:p>
    <w:p w:rsidR="009C45D0" w:rsidRPr="009C45D0" w:rsidRDefault="009C45D0" w:rsidP="009C45D0">
      <w:pPr>
        <w:spacing w:line="360" w:lineRule="auto"/>
        <w:ind w:firstLine="426"/>
        <w:jc w:val="both"/>
        <w:rPr>
          <w:rFonts w:ascii="Times New Roman" w:hAnsi="Times New Roman" w:cs="Times New Roman"/>
        </w:rPr>
      </w:pPr>
    </w:p>
    <w:p w:rsidR="009C45D0" w:rsidRDefault="009C45D0" w:rsidP="00342156">
      <w:pPr>
        <w:rPr>
          <w:rFonts w:ascii="Times New Roman" w:hAnsi="Times New Roman" w:cs="Times New Roman"/>
          <w:b/>
          <w:bCs/>
        </w:rPr>
      </w:pPr>
    </w:p>
    <w:p w:rsidR="0001456D" w:rsidRDefault="0001456D" w:rsidP="00342156">
      <w:pPr>
        <w:rPr>
          <w:rFonts w:ascii="Times New Roman" w:hAnsi="Times New Roman" w:cs="Times New Roman"/>
          <w:b/>
          <w:bCs/>
        </w:rPr>
      </w:pPr>
    </w:p>
    <w:sectPr w:rsidR="0001456D" w:rsidSect="00624D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AB7" w:rsidRDefault="00630AB7" w:rsidP="009C45D0">
      <w:pPr>
        <w:spacing w:after="0" w:line="240" w:lineRule="auto"/>
      </w:pPr>
      <w:r>
        <w:separator/>
      </w:r>
    </w:p>
  </w:endnote>
  <w:endnote w:type="continuationSeparator" w:id="0">
    <w:p w:rsidR="00630AB7" w:rsidRDefault="00630AB7" w:rsidP="009C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C0B" w:rsidRDefault="00A57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C0B" w:rsidRDefault="00A57C0B">
    <w:pPr>
      <w:pStyle w:val="Footer"/>
      <w:rPr>
        <w:lang w:val="en-US"/>
      </w:rPr>
    </w:pPr>
  </w:p>
  <w:p w:rsidR="00A57C0B" w:rsidRDefault="00A57C0B">
    <w:pPr>
      <w:pStyle w:val="Footer"/>
      <w:rPr>
        <w:lang w:val="en-US"/>
      </w:rPr>
    </w:pPr>
  </w:p>
  <w:p w:rsidR="00A57C0B" w:rsidRPr="009C45D0" w:rsidRDefault="00A57C0B">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C0B" w:rsidRDefault="00A57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AB7" w:rsidRDefault="00630AB7" w:rsidP="009C45D0">
      <w:pPr>
        <w:spacing w:after="0" w:line="240" w:lineRule="auto"/>
      </w:pPr>
      <w:r>
        <w:separator/>
      </w:r>
    </w:p>
  </w:footnote>
  <w:footnote w:type="continuationSeparator" w:id="0">
    <w:p w:rsidR="00630AB7" w:rsidRDefault="00630AB7" w:rsidP="009C4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C0B" w:rsidRDefault="00630A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027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C0B" w:rsidRDefault="00630A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027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C0B" w:rsidRDefault="00630A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027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74733"/>
    <w:multiLevelType w:val="hybridMultilevel"/>
    <w:tmpl w:val="52BEBE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EBB23A1"/>
    <w:multiLevelType w:val="hybridMultilevel"/>
    <w:tmpl w:val="849A7DCE"/>
    <w:lvl w:ilvl="0" w:tplc="40090001">
      <w:start w:val="49"/>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2156"/>
    <w:rsid w:val="0001456D"/>
    <w:rsid w:val="00037779"/>
    <w:rsid w:val="00066FE7"/>
    <w:rsid w:val="00086D85"/>
    <w:rsid w:val="00087852"/>
    <w:rsid w:val="00103C7B"/>
    <w:rsid w:val="00112D0B"/>
    <w:rsid w:val="00125B76"/>
    <w:rsid w:val="00163A06"/>
    <w:rsid w:val="00194E9B"/>
    <w:rsid w:val="001A3112"/>
    <w:rsid w:val="001A7DEA"/>
    <w:rsid w:val="00213A09"/>
    <w:rsid w:val="00232D62"/>
    <w:rsid w:val="00234D49"/>
    <w:rsid w:val="00241A15"/>
    <w:rsid w:val="002564EA"/>
    <w:rsid w:val="00264C09"/>
    <w:rsid w:val="002941CE"/>
    <w:rsid w:val="002A78E2"/>
    <w:rsid w:val="002D566E"/>
    <w:rsid w:val="003372D8"/>
    <w:rsid w:val="003373DA"/>
    <w:rsid w:val="00342156"/>
    <w:rsid w:val="00347557"/>
    <w:rsid w:val="00367FB7"/>
    <w:rsid w:val="003848A8"/>
    <w:rsid w:val="0039179D"/>
    <w:rsid w:val="003A59D5"/>
    <w:rsid w:val="003B1E7E"/>
    <w:rsid w:val="003D43B3"/>
    <w:rsid w:val="003E0C98"/>
    <w:rsid w:val="00401D8E"/>
    <w:rsid w:val="00404FD5"/>
    <w:rsid w:val="004078B6"/>
    <w:rsid w:val="00412DE2"/>
    <w:rsid w:val="00415022"/>
    <w:rsid w:val="004211E6"/>
    <w:rsid w:val="0047060F"/>
    <w:rsid w:val="00471B11"/>
    <w:rsid w:val="004838F6"/>
    <w:rsid w:val="004B1211"/>
    <w:rsid w:val="004B650D"/>
    <w:rsid w:val="004C135C"/>
    <w:rsid w:val="00505597"/>
    <w:rsid w:val="00515636"/>
    <w:rsid w:val="005735CF"/>
    <w:rsid w:val="00590A8D"/>
    <w:rsid w:val="005911DD"/>
    <w:rsid w:val="005A0D3E"/>
    <w:rsid w:val="005D073D"/>
    <w:rsid w:val="00616E27"/>
    <w:rsid w:val="00624D9D"/>
    <w:rsid w:val="00630AB7"/>
    <w:rsid w:val="00634157"/>
    <w:rsid w:val="006A58AD"/>
    <w:rsid w:val="006B23A4"/>
    <w:rsid w:val="006C44B1"/>
    <w:rsid w:val="006D5962"/>
    <w:rsid w:val="006E5A4B"/>
    <w:rsid w:val="006F31D0"/>
    <w:rsid w:val="006F7535"/>
    <w:rsid w:val="007226B6"/>
    <w:rsid w:val="00727FC2"/>
    <w:rsid w:val="0074571B"/>
    <w:rsid w:val="00763C09"/>
    <w:rsid w:val="00764915"/>
    <w:rsid w:val="00766A5D"/>
    <w:rsid w:val="00777EA1"/>
    <w:rsid w:val="007865E6"/>
    <w:rsid w:val="00791011"/>
    <w:rsid w:val="00791DAA"/>
    <w:rsid w:val="007A6377"/>
    <w:rsid w:val="007D262C"/>
    <w:rsid w:val="007D626E"/>
    <w:rsid w:val="00802FF5"/>
    <w:rsid w:val="00803C03"/>
    <w:rsid w:val="00831B61"/>
    <w:rsid w:val="00850EA4"/>
    <w:rsid w:val="008562FF"/>
    <w:rsid w:val="008817FA"/>
    <w:rsid w:val="0089376A"/>
    <w:rsid w:val="00895859"/>
    <w:rsid w:val="008A30B9"/>
    <w:rsid w:val="008A73D0"/>
    <w:rsid w:val="008C31BA"/>
    <w:rsid w:val="008C6C26"/>
    <w:rsid w:val="008C7DD6"/>
    <w:rsid w:val="0090467B"/>
    <w:rsid w:val="00907EA8"/>
    <w:rsid w:val="009403BA"/>
    <w:rsid w:val="00941E0E"/>
    <w:rsid w:val="00946CA0"/>
    <w:rsid w:val="0095790A"/>
    <w:rsid w:val="0099618A"/>
    <w:rsid w:val="009A4A8B"/>
    <w:rsid w:val="009B0B00"/>
    <w:rsid w:val="009C45D0"/>
    <w:rsid w:val="009C7483"/>
    <w:rsid w:val="009C7788"/>
    <w:rsid w:val="009E2BD5"/>
    <w:rsid w:val="009F21C1"/>
    <w:rsid w:val="00A03140"/>
    <w:rsid w:val="00A10ABF"/>
    <w:rsid w:val="00A22FE2"/>
    <w:rsid w:val="00A56F3A"/>
    <w:rsid w:val="00A57C0B"/>
    <w:rsid w:val="00A63D55"/>
    <w:rsid w:val="00A728D1"/>
    <w:rsid w:val="00A82FF0"/>
    <w:rsid w:val="00AB047A"/>
    <w:rsid w:val="00AB177D"/>
    <w:rsid w:val="00AB5A3D"/>
    <w:rsid w:val="00AC0A27"/>
    <w:rsid w:val="00AC3A3D"/>
    <w:rsid w:val="00AD0039"/>
    <w:rsid w:val="00AF1176"/>
    <w:rsid w:val="00B06706"/>
    <w:rsid w:val="00B22181"/>
    <w:rsid w:val="00B24D86"/>
    <w:rsid w:val="00B5457A"/>
    <w:rsid w:val="00B54C4D"/>
    <w:rsid w:val="00BA4FA8"/>
    <w:rsid w:val="00BE32DA"/>
    <w:rsid w:val="00C16DB6"/>
    <w:rsid w:val="00C40C57"/>
    <w:rsid w:val="00C50758"/>
    <w:rsid w:val="00C544E6"/>
    <w:rsid w:val="00C96634"/>
    <w:rsid w:val="00CC018A"/>
    <w:rsid w:val="00CC0679"/>
    <w:rsid w:val="00CC12C0"/>
    <w:rsid w:val="00CC7E71"/>
    <w:rsid w:val="00CD2C25"/>
    <w:rsid w:val="00D70922"/>
    <w:rsid w:val="00D87D3A"/>
    <w:rsid w:val="00DA399E"/>
    <w:rsid w:val="00DB1F98"/>
    <w:rsid w:val="00DB393C"/>
    <w:rsid w:val="00DE71E7"/>
    <w:rsid w:val="00DF162F"/>
    <w:rsid w:val="00DF61FE"/>
    <w:rsid w:val="00E15EFF"/>
    <w:rsid w:val="00E31E46"/>
    <w:rsid w:val="00E66335"/>
    <w:rsid w:val="00E701E2"/>
    <w:rsid w:val="00E7354E"/>
    <w:rsid w:val="00E938AB"/>
    <w:rsid w:val="00EC617E"/>
    <w:rsid w:val="00EC6B14"/>
    <w:rsid w:val="00F70CF5"/>
    <w:rsid w:val="00F82632"/>
    <w:rsid w:val="00F96394"/>
    <w:rsid w:val="00FA134E"/>
    <w:rsid w:val="00FA58BC"/>
    <w:rsid w:val="00FA61D8"/>
    <w:rsid w:val="00FB7E90"/>
    <w:rsid w:val="00FD1C8A"/>
    <w:rsid w:val="00FF639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1743D55-D6F9-49FD-A30D-80D28846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D9D"/>
  </w:style>
  <w:style w:type="paragraph" w:styleId="Heading1">
    <w:name w:val="heading 1"/>
    <w:basedOn w:val="Normal"/>
    <w:next w:val="Normal"/>
    <w:link w:val="Heading1Char"/>
    <w:uiPriority w:val="9"/>
    <w:qFormat/>
    <w:rsid w:val="00342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2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2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2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2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2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2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2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2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2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2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156"/>
    <w:rPr>
      <w:rFonts w:eastAsiaTheme="majorEastAsia" w:cstheme="majorBidi"/>
      <w:color w:val="272727" w:themeColor="text1" w:themeTint="D8"/>
    </w:rPr>
  </w:style>
  <w:style w:type="paragraph" w:styleId="Title">
    <w:name w:val="Title"/>
    <w:basedOn w:val="Normal"/>
    <w:next w:val="Normal"/>
    <w:link w:val="TitleChar"/>
    <w:uiPriority w:val="10"/>
    <w:qFormat/>
    <w:rsid w:val="00342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156"/>
    <w:pPr>
      <w:spacing w:before="160"/>
      <w:jc w:val="center"/>
    </w:pPr>
    <w:rPr>
      <w:i/>
      <w:iCs/>
      <w:color w:val="404040" w:themeColor="text1" w:themeTint="BF"/>
    </w:rPr>
  </w:style>
  <w:style w:type="character" w:customStyle="1" w:styleId="QuoteChar">
    <w:name w:val="Quote Char"/>
    <w:basedOn w:val="DefaultParagraphFont"/>
    <w:link w:val="Quote"/>
    <w:uiPriority w:val="29"/>
    <w:rsid w:val="00342156"/>
    <w:rPr>
      <w:i/>
      <w:iCs/>
      <w:color w:val="404040" w:themeColor="text1" w:themeTint="BF"/>
    </w:rPr>
  </w:style>
  <w:style w:type="paragraph" w:styleId="ListParagraph">
    <w:name w:val="List Paragraph"/>
    <w:basedOn w:val="Normal"/>
    <w:uiPriority w:val="34"/>
    <w:qFormat/>
    <w:rsid w:val="00342156"/>
    <w:pPr>
      <w:ind w:left="720"/>
      <w:contextualSpacing/>
    </w:pPr>
  </w:style>
  <w:style w:type="character" w:styleId="IntenseEmphasis">
    <w:name w:val="Intense Emphasis"/>
    <w:basedOn w:val="DefaultParagraphFont"/>
    <w:uiPriority w:val="21"/>
    <w:qFormat/>
    <w:rsid w:val="00342156"/>
    <w:rPr>
      <w:i/>
      <w:iCs/>
      <w:color w:val="2F5496" w:themeColor="accent1" w:themeShade="BF"/>
    </w:rPr>
  </w:style>
  <w:style w:type="paragraph" w:styleId="IntenseQuote">
    <w:name w:val="Intense Quote"/>
    <w:basedOn w:val="Normal"/>
    <w:next w:val="Normal"/>
    <w:link w:val="IntenseQuoteChar"/>
    <w:uiPriority w:val="30"/>
    <w:qFormat/>
    <w:rsid w:val="00342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2156"/>
    <w:rPr>
      <w:i/>
      <w:iCs/>
      <w:color w:val="2F5496" w:themeColor="accent1" w:themeShade="BF"/>
    </w:rPr>
  </w:style>
  <w:style w:type="character" w:styleId="IntenseReference">
    <w:name w:val="Intense Reference"/>
    <w:basedOn w:val="DefaultParagraphFont"/>
    <w:uiPriority w:val="32"/>
    <w:qFormat/>
    <w:rsid w:val="00342156"/>
    <w:rPr>
      <w:b/>
      <w:bCs/>
      <w:smallCaps/>
      <w:color w:val="2F5496" w:themeColor="accent1" w:themeShade="BF"/>
      <w:spacing w:val="5"/>
    </w:rPr>
  </w:style>
  <w:style w:type="character" w:styleId="Hyperlink">
    <w:name w:val="Hyperlink"/>
    <w:basedOn w:val="DefaultParagraphFont"/>
    <w:uiPriority w:val="99"/>
    <w:unhideWhenUsed/>
    <w:rsid w:val="00342156"/>
    <w:rPr>
      <w:color w:val="0563C1" w:themeColor="hyperlink"/>
      <w:u w:val="single"/>
    </w:rPr>
  </w:style>
  <w:style w:type="paragraph" w:customStyle="1" w:styleId="TableParagraph">
    <w:name w:val="Table Paragraph"/>
    <w:basedOn w:val="Normal"/>
    <w:uiPriority w:val="1"/>
    <w:qFormat/>
    <w:rsid w:val="009C45D0"/>
    <w:pPr>
      <w:widowControl w:val="0"/>
      <w:autoSpaceDE w:val="0"/>
      <w:autoSpaceDN w:val="0"/>
      <w:spacing w:after="0" w:line="240" w:lineRule="auto"/>
    </w:pPr>
    <w:rPr>
      <w:rFonts w:ascii="Times New Roman" w:eastAsia="Times New Roman" w:hAnsi="Times New Roman" w:cs="Times New Roman"/>
      <w:kern w:val="0"/>
      <w:sz w:val="22"/>
      <w:szCs w:val="22"/>
      <w:lang w:val="en-US"/>
    </w:rPr>
  </w:style>
  <w:style w:type="table" w:styleId="TableGrid">
    <w:name w:val="Table Grid"/>
    <w:basedOn w:val="TableNormal"/>
    <w:uiPriority w:val="39"/>
    <w:rsid w:val="009C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4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5D0"/>
  </w:style>
  <w:style w:type="paragraph" w:styleId="Footer">
    <w:name w:val="footer"/>
    <w:basedOn w:val="Normal"/>
    <w:link w:val="FooterChar"/>
    <w:uiPriority w:val="99"/>
    <w:unhideWhenUsed/>
    <w:rsid w:val="009C4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5D0"/>
  </w:style>
  <w:style w:type="paragraph" w:styleId="BalloonText">
    <w:name w:val="Balloon Text"/>
    <w:basedOn w:val="Normal"/>
    <w:link w:val="BalloonTextChar"/>
    <w:uiPriority w:val="99"/>
    <w:semiHidden/>
    <w:unhideWhenUsed/>
    <w:rsid w:val="006D5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962"/>
    <w:rPr>
      <w:rFonts w:ascii="Tahoma" w:hAnsi="Tahoma" w:cs="Tahoma"/>
      <w:sz w:val="16"/>
      <w:szCs w:val="16"/>
    </w:rPr>
  </w:style>
  <w:style w:type="paragraph" w:styleId="NormalWeb">
    <w:name w:val="Normal (Web)"/>
    <w:basedOn w:val="Normal"/>
    <w:uiPriority w:val="99"/>
    <w:semiHidden/>
    <w:unhideWhenUsed/>
    <w:rsid w:val="001A3112"/>
    <w:pPr>
      <w:spacing w:before="100" w:beforeAutospacing="1" w:after="100" w:afterAutospacing="1" w:line="240" w:lineRule="auto"/>
    </w:pPr>
    <w:rPr>
      <w:rFonts w:ascii="Times New Roman" w:eastAsia="Times New Roman" w:hAnsi="Times New Roman" w:cs="Times New Roman"/>
      <w:kern w:val="0"/>
      <w:lang w:eastAsia="en-IN" w:bidi="te-IN"/>
    </w:rPr>
  </w:style>
  <w:style w:type="character" w:customStyle="1" w:styleId="UnresolvedMention1">
    <w:name w:val="Unresolved Mention1"/>
    <w:basedOn w:val="DefaultParagraphFont"/>
    <w:uiPriority w:val="99"/>
    <w:semiHidden/>
    <w:unhideWhenUsed/>
    <w:rsid w:val="00B5457A"/>
    <w:rPr>
      <w:color w:val="605E5C"/>
      <w:shd w:val="clear" w:color="auto" w:fill="E1DFDD"/>
    </w:rPr>
  </w:style>
  <w:style w:type="paragraph" w:customStyle="1" w:styleId="Default">
    <w:name w:val="Default"/>
    <w:rsid w:val="00213A09"/>
    <w:pPr>
      <w:autoSpaceDE w:val="0"/>
      <w:autoSpaceDN w:val="0"/>
      <w:adjustRightInd w:val="0"/>
      <w:spacing w:after="0" w:line="240" w:lineRule="auto"/>
    </w:pPr>
    <w:rPr>
      <w:rFonts w:ascii="Times New Roman" w:hAnsi="Times New Roman" w:cs="Times New Roman"/>
      <w:color w:val="000000"/>
      <w:kern w:val="0"/>
      <w:lang w:bidi="te-IN"/>
    </w:rPr>
  </w:style>
  <w:style w:type="character" w:styleId="Emphasis">
    <w:name w:val="Emphasis"/>
    <w:basedOn w:val="DefaultParagraphFont"/>
    <w:uiPriority w:val="20"/>
    <w:qFormat/>
    <w:rsid w:val="009F21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13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dx.doi.org/10.31830/2454-1761.2022.890" TargetMode="External"/><Relationship Id="rId26" Type="http://schemas.openxmlformats.org/officeDocument/2006/relationships/hyperlink" Target="https://doi.org/10.22271/phyto.2020.v9.i4q.11906" TargetMode="External"/><Relationship Id="rId3" Type="http://schemas.openxmlformats.org/officeDocument/2006/relationships/settings" Target="settings.xml"/><Relationship Id="rId21" Type="http://schemas.openxmlformats.org/officeDocument/2006/relationships/hyperlink" Target="https://www.jstor.org/stable/4872333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plaphy.2018.07.010" TargetMode="External"/><Relationship Id="rId25" Type="http://schemas.openxmlformats.org/officeDocument/2006/relationships/hyperlink" Target="https://doi.org/10.70436/nuijb.v3i02.186" TargetMode="External"/><Relationship Id="rId2" Type="http://schemas.openxmlformats.org/officeDocument/2006/relationships/styles" Target="styles.xml"/><Relationship Id="rId16" Type="http://schemas.openxmlformats.org/officeDocument/2006/relationships/hyperlink" Target="http://dx.doi.org/10.5958/0975-928X.2017.00178.8" TargetMode="External"/><Relationship Id="rId20" Type="http://schemas.openxmlformats.org/officeDocument/2006/relationships/hyperlink" Target="https://www.researchgate.net/profile/Priyanshi-Gupta-28/publication/389181829_A_Study_of_Trends_in_Wheat_and_Pulses_Production_in_India_Post_Millennium/links/67b82b8296e7fb48b9c900fc/A-Study-of-Trends-in-Wheat-and-Pulses-Production-in-India-Post-Millennium.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3390/agronomy10081098" TargetMode="External"/><Relationship Id="rId5" Type="http://schemas.openxmlformats.org/officeDocument/2006/relationships/footnotes" Target="footnotes.xml"/><Relationship Id="rId15" Type="http://schemas.openxmlformats.org/officeDocument/2006/relationships/hyperlink" Target="https://repository.ias.ac.in/89283/1/9p.pdf" TargetMode="External"/><Relationship Id="rId23" Type="http://schemas.openxmlformats.org/officeDocument/2006/relationships/hyperlink" Target="https://psycnet.apa.org/record/1953-03884-000" TargetMode="External"/><Relationship Id="rId28" Type="http://schemas.openxmlformats.org/officeDocument/2006/relationships/hyperlink" Target="https://doi.org/10.3389/fpls.2021.708996" TargetMode="External"/><Relationship Id="rId10" Type="http://schemas.openxmlformats.org/officeDocument/2006/relationships/footer" Target="footer2.xml"/><Relationship Id="rId19" Type="http://schemas.openxmlformats.org/officeDocument/2006/relationships/hyperlink" Target="https://doi.org/10.3390/plants1103026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x.doi.org/10.32604/phyton.2022.020629" TargetMode="External"/><Relationship Id="rId22" Type="http://schemas.openxmlformats.org/officeDocument/2006/relationships/hyperlink" Target="https://link.springer.com/article/10.1007/s10343-019-00467-5" TargetMode="External"/><Relationship Id="rId27" Type="http://schemas.openxmlformats.org/officeDocument/2006/relationships/hyperlink" Target="https://doi.org/10.51470/PLANTARCHIVES.2025.v25.supplement-1.20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13</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BSNL MALLU</dc:creator>
  <cp:lastModifiedBy>SDI 1186</cp:lastModifiedBy>
  <cp:revision>81</cp:revision>
  <dcterms:created xsi:type="dcterms:W3CDTF">2025-11-26T10:28:00Z</dcterms:created>
  <dcterms:modified xsi:type="dcterms:W3CDTF">2025-12-03T10:36:00Z</dcterms:modified>
</cp:coreProperties>
</file>