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694B8" w14:textId="77777777" w:rsidR="00900BAD" w:rsidRPr="00900BAD" w:rsidRDefault="00900BAD" w:rsidP="00900BAD">
      <w:pPr>
        <w:spacing w:line="360" w:lineRule="auto"/>
        <w:jc w:val="right"/>
        <w:rPr>
          <w:rFonts w:ascii="Arial" w:hAnsi="Arial" w:cs="Arial"/>
          <w:b/>
          <w:bCs/>
          <w:i/>
          <w:iCs/>
          <w:sz w:val="32"/>
          <w:szCs w:val="32"/>
          <w:u w:val="single"/>
          <w:lang w:val="en-US"/>
        </w:rPr>
      </w:pPr>
      <w:r w:rsidRPr="00900BAD">
        <w:rPr>
          <w:rFonts w:ascii="Arial" w:hAnsi="Arial" w:cs="Arial"/>
          <w:b/>
          <w:bCs/>
          <w:i/>
          <w:iCs/>
          <w:sz w:val="32"/>
          <w:szCs w:val="32"/>
          <w:u w:val="single"/>
          <w:lang w:val="en-US"/>
        </w:rPr>
        <w:t>Original Research Article</w:t>
      </w:r>
    </w:p>
    <w:p w14:paraId="6EBF31C3" w14:textId="77777777" w:rsidR="00C31D26" w:rsidRDefault="007743B4" w:rsidP="00581B65">
      <w:pPr>
        <w:spacing w:line="360" w:lineRule="auto"/>
        <w:jc w:val="right"/>
        <w:rPr>
          <w:rFonts w:ascii="Arial" w:hAnsi="Arial" w:cs="Arial"/>
          <w:b/>
          <w:bCs/>
          <w:sz w:val="32"/>
          <w:szCs w:val="32"/>
        </w:rPr>
      </w:pPr>
      <w:r w:rsidRPr="007743B4">
        <w:rPr>
          <w:rFonts w:ascii="Arial" w:hAnsi="Arial" w:cs="Arial"/>
          <w:b/>
          <w:bCs/>
          <w:sz w:val="32"/>
          <w:szCs w:val="32"/>
        </w:rPr>
        <w:t>Variabilit</w:t>
      </w:r>
      <w:r w:rsidR="0008332A" w:rsidRPr="007743B4">
        <w:rPr>
          <w:rFonts w:ascii="Arial" w:hAnsi="Arial" w:cs="Arial"/>
          <w:b/>
          <w:bCs/>
          <w:sz w:val="32"/>
          <w:szCs w:val="32"/>
        </w:rPr>
        <w:t xml:space="preserve">y of </w:t>
      </w:r>
      <w:r w:rsidR="0008332A" w:rsidRPr="007743B4">
        <w:rPr>
          <w:rFonts w:ascii="Arial" w:hAnsi="Arial" w:cs="Arial"/>
          <w:b/>
          <w:bCs/>
          <w:i/>
          <w:iCs/>
          <w:sz w:val="32"/>
          <w:szCs w:val="32"/>
        </w:rPr>
        <w:t xml:space="preserve">Sclerotium </w:t>
      </w:r>
      <w:proofErr w:type="spellStart"/>
      <w:r w:rsidR="0008332A" w:rsidRPr="007743B4">
        <w:rPr>
          <w:rFonts w:ascii="Arial" w:hAnsi="Arial" w:cs="Arial"/>
          <w:b/>
          <w:bCs/>
          <w:i/>
          <w:iCs/>
          <w:sz w:val="32"/>
          <w:szCs w:val="32"/>
        </w:rPr>
        <w:t>rolfsii</w:t>
      </w:r>
      <w:proofErr w:type="spellEnd"/>
      <w:r w:rsidR="0008332A" w:rsidRPr="007743B4">
        <w:rPr>
          <w:rFonts w:ascii="Arial" w:hAnsi="Arial" w:cs="Arial"/>
          <w:b/>
          <w:bCs/>
          <w:sz w:val="32"/>
          <w:szCs w:val="32"/>
        </w:rPr>
        <w:t xml:space="preserve"> </w:t>
      </w:r>
      <w:r w:rsidR="00C31D26">
        <w:rPr>
          <w:rFonts w:ascii="Arial" w:hAnsi="Arial" w:cs="Arial"/>
          <w:b/>
          <w:bCs/>
          <w:sz w:val="32"/>
          <w:szCs w:val="32"/>
        </w:rPr>
        <w:t>Causing</w:t>
      </w:r>
    </w:p>
    <w:p w14:paraId="329AFBFD" w14:textId="0083F862" w:rsidR="0008332A" w:rsidRPr="007743B4" w:rsidRDefault="0008332A" w:rsidP="00581B65">
      <w:pPr>
        <w:spacing w:line="360" w:lineRule="auto"/>
        <w:jc w:val="right"/>
        <w:rPr>
          <w:rFonts w:ascii="Arial" w:hAnsi="Arial" w:cs="Arial"/>
          <w:b/>
          <w:bCs/>
          <w:sz w:val="32"/>
          <w:szCs w:val="32"/>
        </w:rPr>
      </w:pPr>
      <w:r w:rsidRPr="007743B4">
        <w:rPr>
          <w:rFonts w:ascii="Arial" w:hAnsi="Arial" w:cs="Arial"/>
          <w:b/>
          <w:bCs/>
          <w:sz w:val="32"/>
          <w:szCs w:val="32"/>
        </w:rPr>
        <w:t xml:space="preserve">Collar Rot </w:t>
      </w:r>
      <w:r w:rsidR="00C31D26">
        <w:rPr>
          <w:rFonts w:ascii="Arial" w:hAnsi="Arial" w:cs="Arial"/>
          <w:b/>
          <w:bCs/>
          <w:sz w:val="32"/>
          <w:szCs w:val="32"/>
        </w:rPr>
        <w:t>of</w:t>
      </w:r>
      <w:r w:rsidRPr="007743B4">
        <w:rPr>
          <w:rFonts w:ascii="Arial" w:hAnsi="Arial" w:cs="Arial"/>
          <w:b/>
          <w:bCs/>
          <w:sz w:val="32"/>
          <w:szCs w:val="32"/>
        </w:rPr>
        <w:t xml:space="preserve"> </w:t>
      </w:r>
      <w:r w:rsidR="00AB76B9" w:rsidRPr="007743B4">
        <w:rPr>
          <w:rFonts w:ascii="Arial" w:hAnsi="Arial" w:cs="Arial"/>
          <w:b/>
          <w:bCs/>
          <w:sz w:val="32"/>
          <w:szCs w:val="32"/>
        </w:rPr>
        <w:t xml:space="preserve">Yams </w:t>
      </w:r>
      <w:r w:rsidR="00C31D26">
        <w:rPr>
          <w:rFonts w:ascii="Arial" w:hAnsi="Arial" w:cs="Arial"/>
          <w:b/>
          <w:bCs/>
          <w:sz w:val="32"/>
          <w:szCs w:val="32"/>
        </w:rPr>
        <w:t>in</w:t>
      </w:r>
      <w:r w:rsidRPr="007743B4">
        <w:rPr>
          <w:rFonts w:ascii="Arial" w:hAnsi="Arial" w:cs="Arial"/>
          <w:b/>
          <w:bCs/>
          <w:sz w:val="32"/>
          <w:szCs w:val="32"/>
        </w:rPr>
        <w:t xml:space="preserve"> Kerala</w:t>
      </w:r>
    </w:p>
    <w:p w14:paraId="7BA340D3" w14:textId="77777777" w:rsidR="007C5899" w:rsidRDefault="007C5899" w:rsidP="00581B65">
      <w:pPr>
        <w:spacing w:line="360" w:lineRule="auto"/>
        <w:jc w:val="both"/>
        <w:rPr>
          <w:rFonts w:ascii="Arial" w:hAnsi="Arial" w:cs="Arial"/>
          <w:b/>
          <w:bCs/>
          <w:sz w:val="20"/>
          <w:szCs w:val="20"/>
        </w:rPr>
      </w:pPr>
    </w:p>
    <w:p w14:paraId="56AEA607" w14:textId="26D2AF7E" w:rsidR="00B36603" w:rsidRPr="00176B9C" w:rsidRDefault="00581B65" w:rsidP="00581B65">
      <w:pPr>
        <w:spacing w:line="360" w:lineRule="auto"/>
        <w:jc w:val="both"/>
        <w:rPr>
          <w:rFonts w:ascii="Arial" w:hAnsi="Arial" w:cs="Arial"/>
          <w:b/>
          <w:bCs/>
          <w:sz w:val="20"/>
          <w:szCs w:val="20"/>
        </w:rPr>
      </w:pPr>
      <w:r w:rsidRPr="00176B9C">
        <w:rPr>
          <w:rFonts w:ascii="Arial" w:hAnsi="Arial" w:cs="Arial"/>
          <w:b/>
          <w:bCs/>
          <w:sz w:val="20"/>
          <w:szCs w:val="20"/>
        </w:rPr>
        <w:t>ABSTRACT</w:t>
      </w:r>
    </w:p>
    <w:p w14:paraId="052444A5" w14:textId="33F38EF9" w:rsidR="00B36603" w:rsidRPr="00176B9C" w:rsidRDefault="00B36603" w:rsidP="00581B65">
      <w:pPr>
        <w:spacing w:line="360" w:lineRule="auto"/>
        <w:jc w:val="both"/>
        <w:rPr>
          <w:rFonts w:ascii="Arial" w:hAnsi="Arial" w:cs="Arial"/>
          <w:sz w:val="20"/>
          <w:szCs w:val="20"/>
        </w:rPr>
      </w:pPr>
      <w:r w:rsidRPr="00176B9C">
        <w:rPr>
          <w:rFonts w:ascii="Arial" w:hAnsi="Arial" w:cs="Arial"/>
          <w:sz w:val="20"/>
          <w:szCs w:val="20"/>
        </w:rPr>
        <w:t>The present study investigate</w:t>
      </w:r>
      <w:r w:rsidR="00B41B21" w:rsidRPr="00176B9C">
        <w:rPr>
          <w:rFonts w:ascii="Arial" w:hAnsi="Arial" w:cs="Arial"/>
          <w:sz w:val="20"/>
          <w:szCs w:val="20"/>
        </w:rPr>
        <w:t>d</w:t>
      </w:r>
      <w:r w:rsidR="0008332A" w:rsidRPr="00176B9C">
        <w:rPr>
          <w:rFonts w:ascii="Arial" w:hAnsi="Arial" w:cs="Arial"/>
          <w:sz w:val="20"/>
          <w:szCs w:val="20"/>
        </w:rPr>
        <w:t xml:space="preserve"> </w:t>
      </w:r>
      <w:r w:rsidR="00D943FE" w:rsidRPr="00176B9C">
        <w:rPr>
          <w:rFonts w:ascii="Arial" w:hAnsi="Arial" w:cs="Arial"/>
          <w:sz w:val="20"/>
          <w:szCs w:val="20"/>
        </w:rPr>
        <w:t>on the</w:t>
      </w:r>
      <w:r w:rsidRPr="00176B9C">
        <w:rPr>
          <w:rFonts w:ascii="Arial" w:hAnsi="Arial" w:cs="Arial"/>
          <w:sz w:val="20"/>
          <w:szCs w:val="20"/>
        </w:rPr>
        <w:t xml:space="preserve"> diversity, pathogenicity, and cultural characteristics of </w:t>
      </w:r>
      <w:r w:rsidRPr="00176B9C">
        <w:rPr>
          <w:rFonts w:ascii="Arial" w:hAnsi="Arial" w:cs="Arial"/>
          <w:i/>
          <w:iCs/>
          <w:sz w:val="20"/>
          <w:szCs w:val="20"/>
        </w:rPr>
        <w:t xml:space="preserve">Sclerotium </w:t>
      </w:r>
      <w:proofErr w:type="spellStart"/>
      <w:r w:rsidRPr="00176B9C">
        <w:rPr>
          <w:rFonts w:ascii="Arial" w:hAnsi="Arial" w:cs="Arial"/>
          <w:i/>
          <w:iCs/>
          <w:sz w:val="20"/>
          <w:szCs w:val="20"/>
        </w:rPr>
        <w:t>rolfsii</w:t>
      </w:r>
      <w:proofErr w:type="spellEnd"/>
      <w:r w:rsidRPr="00176B9C">
        <w:rPr>
          <w:rFonts w:ascii="Arial" w:hAnsi="Arial" w:cs="Arial"/>
          <w:sz w:val="20"/>
          <w:szCs w:val="20"/>
        </w:rPr>
        <w:t xml:space="preserve"> associated with collar rot in tuber crops across six </w:t>
      </w:r>
      <w:proofErr w:type="spellStart"/>
      <w:r w:rsidRPr="00176B9C">
        <w:rPr>
          <w:rFonts w:ascii="Arial" w:hAnsi="Arial" w:cs="Arial"/>
          <w:sz w:val="20"/>
          <w:szCs w:val="20"/>
        </w:rPr>
        <w:t>Agro</w:t>
      </w:r>
      <w:proofErr w:type="spellEnd"/>
      <w:r w:rsidRPr="00176B9C">
        <w:rPr>
          <w:rFonts w:ascii="Arial" w:hAnsi="Arial" w:cs="Arial"/>
          <w:sz w:val="20"/>
          <w:szCs w:val="20"/>
        </w:rPr>
        <w:t xml:space="preserve">-Ecological Units (AEUs) of Kerala, India. </w:t>
      </w:r>
      <w:r w:rsidR="002A027C" w:rsidRPr="00176B9C">
        <w:rPr>
          <w:rFonts w:ascii="Arial" w:hAnsi="Arial" w:cs="Arial"/>
          <w:sz w:val="20"/>
          <w:szCs w:val="20"/>
        </w:rPr>
        <w:t>Thirty-two</w:t>
      </w:r>
      <w:r w:rsidR="00B41B21" w:rsidRPr="00176B9C">
        <w:rPr>
          <w:rFonts w:ascii="Arial" w:hAnsi="Arial" w:cs="Arial"/>
          <w:sz w:val="20"/>
          <w:szCs w:val="20"/>
        </w:rPr>
        <w:t xml:space="preserve"> </w:t>
      </w:r>
      <w:r w:rsidR="0090792D" w:rsidRPr="00176B9C">
        <w:rPr>
          <w:rFonts w:ascii="Arial" w:hAnsi="Arial" w:cs="Arial"/>
          <w:sz w:val="20"/>
          <w:szCs w:val="20"/>
        </w:rPr>
        <w:t>samples were</w:t>
      </w:r>
      <w:r w:rsidRPr="00176B9C">
        <w:rPr>
          <w:rFonts w:ascii="Arial" w:hAnsi="Arial" w:cs="Arial"/>
          <w:sz w:val="20"/>
          <w:szCs w:val="20"/>
        </w:rPr>
        <w:t xml:space="preserve"> collected from infected elephant foot yam (</w:t>
      </w:r>
      <w:r w:rsidRPr="00176B9C">
        <w:rPr>
          <w:rFonts w:ascii="Arial" w:hAnsi="Arial" w:cs="Arial"/>
          <w:i/>
          <w:iCs/>
          <w:sz w:val="20"/>
          <w:szCs w:val="20"/>
        </w:rPr>
        <w:t xml:space="preserve">Amorphophallus </w:t>
      </w:r>
      <w:proofErr w:type="spellStart"/>
      <w:r w:rsidRPr="00176B9C">
        <w:rPr>
          <w:rFonts w:ascii="Arial" w:hAnsi="Arial" w:cs="Arial"/>
          <w:i/>
          <w:iCs/>
          <w:sz w:val="20"/>
          <w:szCs w:val="20"/>
        </w:rPr>
        <w:t>paeoniifolius</w:t>
      </w:r>
      <w:proofErr w:type="spellEnd"/>
      <w:r w:rsidRPr="00176B9C">
        <w:rPr>
          <w:rFonts w:ascii="Arial" w:hAnsi="Arial" w:cs="Arial"/>
          <w:sz w:val="20"/>
          <w:szCs w:val="20"/>
        </w:rPr>
        <w:t xml:space="preserve">), </w:t>
      </w:r>
      <w:r w:rsidR="00AB76B9" w:rsidRPr="00176B9C">
        <w:rPr>
          <w:rFonts w:ascii="Arial" w:hAnsi="Arial" w:cs="Arial"/>
          <w:sz w:val="20"/>
          <w:szCs w:val="20"/>
        </w:rPr>
        <w:t xml:space="preserve">Taro </w:t>
      </w:r>
      <w:r w:rsidR="00AB76B9" w:rsidRPr="00176B9C">
        <w:rPr>
          <w:rFonts w:ascii="Arial" w:hAnsi="Arial" w:cs="Arial"/>
          <w:i/>
          <w:iCs/>
          <w:sz w:val="20"/>
          <w:szCs w:val="20"/>
        </w:rPr>
        <w:t>(Colocasia esculenta)</w:t>
      </w:r>
      <w:r w:rsidRPr="00176B9C">
        <w:rPr>
          <w:rFonts w:ascii="Arial" w:hAnsi="Arial" w:cs="Arial"/>
          <w:sz w:val="20"/>
          <w:szCs w:val="20"/>
        </w:rPr>
        <w:t>, and Dioscore</w:t>
      </w:r>
      <w:r w:rsidR="0090792D" w:rsidRPr="00176B9C">
        <w:rPr>
          <w:rFonts w:ascii="Arial" w:hAnsi="Arial" w:cs="Arial"/>
          <w:sz w:val="20"/>
          <w:szCs w:val="20"/>
        </w:rPr>
        <w:t>a</w:t>
      </w:r>
      <w:r w:rsidR="00AB76B9" w:rsidRPr="00176B9C">
        <w:rPr>
          <w:rFonts w:ascii="Arial" w:hAnsi="Arial" w:cs="Arial"/>
          <w:i/>
          <w:iCs/>
          <w:sz w:val="20"/>
          <w:szCs w:val="20"/>
        </w:rPr>
        <w:t xml:space="preserve"> (Dioscorea alata)</w:t>
      </w:r>
      <w:r w:rsidRPr="00176B9C">
        <w:rPr>
          <w:rFonts w:ascii="Arial" w:hAnsi="Arial" w:cs="Arial"/>
          <w:sz w:val="20"/>
          <w:szCs w:val="20"/>
        </w:rPr>
        <w:t xml:space="preserve"> plants</w:t>
      </w:r>
      <w:r w:rsidR="00F271B0">
        <w:rPr>
          <w:rFonts w:ascii="Arial" w:hAnsi="Arial" w:cs="Arial"/>
          <w:sz w:val="20"/>
          <w:szCs w:val="20"/>
        </w:rPr>
        <w:t xml:space="preserve"> in five districts during 2023-2024</w:t>
      </w:r>
      <w:r w:rsidRPr="00176B9C">
        <w:rPr>
          <w:rFonts w:ascii="Arial" w:hAnsi="Arial" w:cs="Arial"/>
          <w:sz w:val="20"/>
          <w:szCs w:val="20"/>
        </w:rPr>
        <w:t xml:space="preserve">, exhibiting typical symptoms such as leaf yellowing, </w:t>
      </w:r>
      <w:r w:rsidR="00D943FE" w:rsidRPr="00176B9C">
        <w:rPr>
          <w:rFonts w:ascii="Arial" w:hAnsi="Arial" w:cs="Arial"/>
          <w:sz w:val="20"/>
          <w:szCs w:val="20"/>
        </w:rPr>
        <w:t xml:space="preserve">collar </w:t>
      </w:r>
      <w:r w:rsidR="0090792D" w:rsidRPr="00176B9C">
        <w:rPr>
          <w:rFonts w:ascii="Arial" w:hAnsi="Arial" w:cs="Arial"/>
          <w:sz w:val="20"/>
          <w:szCs w:val="20"/>
        </w:rPr>
        <w:t>rot,</w:t>
      </w:r>
      <w:r w:rsidRPr="00176B9C">
        <w:rPr>
          <w:rFonts w:ascii="Arial" w:hAnsi="Arial" w:cs="Arial"/>
          <w:sz w:val="20"/>
          <w:szCs w:val="20"/>
        </w:rPr>
        <w:t xml:space="preserve"> and </w:t>
      </w:r>
      <w:r w:rsidR="00B41B21" w:rsidRPr="00176B9C">
        <w:rPr>
          <w:rFonts w:ascii="Arial" w:hAnsi="Arial" w:cs="Arial"/>
          <w:sz w:val="20"/>
          <w:szCs w:val="20"/>
        </w:rPr>
        <w:t>sclerotia</w:t>
      </w:r>
      <w:r w:rsidRPr="00176B9C">
        <w:rPr>
          <w:rFonts w:ascii="Arial" w:hAnsi="Arial" w:cs="Arial"/>
          <w:sz w:val="20"/>
          <w:szCs w:val="20"/>
        </w:rPr>
        <w:t xml:space="preserve"> formation</w:t>
      </w:r>
      <w:r w:rsidR="0090792D" w:rsidRPr="00176B9C">
        <w:rPr>
          <w:rFonts w:ascii="Arial" w:hAnsi="Arial" w:cs="Arial"/>
          <w:sz w:val="20"/>
          <w:szCs w:val="20"/>
        </w:rPr>
        <w:t xml:space="preserve">. </w:t>
      </w:r>
      <w:r w:rsidR="00B41B21" w:rsidRPr="00176B9C">
        <w:rPr>
          <w:rFonts w:ascii="Arial" w:hAnsi="Arial" w:cs="Arial"/>
          <w:sz w:val="20"/>
          <w:szCs w:val="20"/>
        </w:rPr>
        <w:t xml:space="preserve">The pathogen was </w:t>
      </w:r>
      <w:r w:rsidR="0090792D" w:rsidRPr="00176B9C">
        <w:rPr>
          <w:rFonts w:ascii="Arial" w:hAnsi="Arial" w:cs="Arial"/>
          <w:sz w:val="20"/>
          <w:szCs w:val="20"/>
        </w:rPr>
        <w:t>isolated using</w:t>
      </w:r>
      <w:r w:rsidRPr="00176B9C">
        <w:rPr>
          <w:rFonts w:ascii="Arial" w:hAnsi="Arial" w:cs="Arial"/>
          <w:sz w:val="20"/>
          <w:szCs w:val="20"/>
        </w:rPr>
        <w:t xml:space="preserve"> standard </w:t>
      </w:r>
      <w:r w:rsidR="007964B9">
        <w:rPr>
          <w:rFonts w:ascii="Arial" w:hAnsi="Arial" w:cs="Arial"/>
          <w:sz w:val="20"/>
          <w:szCs w:val="20"/>
        </w:rPr>
        <w:t xml:space="preserve">isolation </w:t>
      </w:r>
      <w:r w:rsidRPr="00176B9C">
        <w:rPr>
          <w:rFonts w:ascii="Arial" w:hAnsi="Arial" w:cs="Arial"/>
          <w:sz w:val="20"/>
          <w:szCs w:val="20"/>
        </w:rPr>
        <w:t xml:space="preserve">techniques on Potato Dextrose Agar (PDA), and pathogenicity </w:t>
      </w:r>
      <w:r w:rsidR="007964B9">
        <w:rPr>
          <w:rFonts w:ascii="Arial" w:hAnsi="Arial" w:cs="Arial"/>
          <w:sz w:val="20"/>
          <w:szCs w:val="20"/>
        </w:rPr>
        <w:t xml:space="preserve">is </w:t>
      </w:r>
      <w:r w:rsidR="00AB76B9" w:rsidRPr="00176B9C">
        <w:rPr>
          <w:rFonts w:ascii="Arial" w:hAnsi="Arial" w:cs="Arial"/>
          <w:sz w:val="20"/>
          <w:szCs w:val="20"/>
        </w:rPr>
        <w:t xml:space="preserve">proved </w:t>
      </w:r>
      <w:r w:rsidR="0090792D" w:rsidRPr="00176B9C">
        <w:rPr>
          <w:rFonts w:ascii="Arial" w:hAnsi="Arial" w:cs="Arial"/>
          <w:sz w:val="20"/>
          <w:szCs w:val="20"/>
        </w:rPr>
        <w:t>by Koch’s</w:t>
      </w:r>
      <w:r w:rsidRPr="00176B9C">
        <w:rPr>
          <w:rFonts w:ascii="Arial" w:hAnsi="Arial" w:cs="Arial"/>
          <w:sz w:val="20"/>
          <w:szCs w:val="20"/>
        </w:rPr>
        <w:t xml:space="preserve"> postulates</w:t>
      </w:r>
      <w:r w:rsidR="00F271B0">
        <w:rPr>
          <w:rFonts w:ascii="Arial" w:hAnsi="Arial" w:cs="Arial"/>
          <w:sz w:val="20"/>
          <w:szCs w:val="20"/>
        </w:rPr>
        <w:t xml:space="preserve"> by mass multiplying </w:t>
      </w:r>
      <w:proofErr w:type="spellStart"/>
      <w:r w:rsidR="00F271B0">
        <w:rPr>
          <w:rFonts w:ascii="Arial" w:hAnsi="Arial" w:cs="Arial"/>
          <w:sz w:val="20"/>
          <w:szCs w:val="20"/>
        </w:rPr>
        <w:t>tha</w:t>
      </w:r>
      <w:proofErr w:type="spellEnd"/>
      <w:r w:rsidR="00F271B0">
        <w:rPr>
          <w:rFonts w:ascii="Arial" w:hAnsi="Arial" w:cs="Arial"/>
          <w:sz w:val="20"/>
          <w:szCs w:val="20"/>
        </w:rPr>
        <w:t xml:space="preserve"> pathogen in sand oat meal and inoculating in soil</w:t>
      </w:r>
      <w:r w:rsidRPr="00176B9C">
        <w:rPr>
          <w:rFonts w:ascii="Arial" w:hAnsi="Arial" w:cs="Arial"/>
          <w:sz w:val="20"/>
          <w:szCs w:val="20"/>
        </w:rPr>
        <w:t>. Virulence assays revealed IA</w:t>
      </w:r>
      <w:r w:rsidR="00C31D26">
        <w:rPr>
          <w:rFonts w:ascii="Arial" w:hAnsi="Arial" w:cs="Arial"/>
          <w:sz w:val="20"/>
          <w:szCs w:val="20"/>
        </w:rPr>
        <w:t>17</w:t>
      </w:r>
      <w:r w:rsidRPr="00176B9C">
        <w:rPr>
          <w:rFonts w:ascii="Arial" w:hAnsi="Arial" w:cs="Arial"/>
          <w:sz w:val="20"/>
          <w:szCs w:val="20"/>
        </w:rPr>
        <w:t xml:space="preserve"> (from </w:t>
      </w:r>
      <w:proofErr w:type="spellStart"/>
      <w:r w:rsidR="00C31D26">
        <w:rPr>
          <w:rFonts w:ascii="Arial" w:hAnsi="Arial" w:cs="Arial"/>
          <w:sz w:val="20"/>
          <w:szCs w:val="20"/>
        </w:rPr>
        <w:t>Orkatteri</w:t>
      </w:r>
      <w:proofErr w:type="spellEnd"/>
      <w:r w:rsidRPr="00176B9C">
        <w:rPr>
          <w:rFonts w:ascii="Arial" w:hAnsi="Arial" w:cs="Arial"/>
          <w:sz w:val="20"/>
          <w:szCs w:val="20"/>
        </w:rPr>
        <w:t xml:space="preserve">) </w:t>
      </w:r>
      <w:r w:rsidR="0090792D" w:rsidRPr="00176B9C">
        <w:rPr>
          <w:rFonts w:ascii="Arial" w:hAnsi="Arial" w:cs="Arial"/>
          <w:sz w:val="20"/>
          <w:szCs w:val="20"/>
        </w:rPr>
        <w:t xml:space="preserve">was identified </w:t>
      </w:r>
      <w:r w:rsidR="003437AE" w:rsidRPr="00176B9C">
        <w:rPr>
          <w:rFonts w:ascii="Arial" w:hAnsi="Arial" w:cs="Arial"/>
          <w:sz w:val="20"/>
          <w:szCs w:val="20"/>
        </w:rPr>
        <w:t>as the most</w:t>
      </w:r>
      <w:r w:rsidRPr="00176B9C">
        <w:rPr>
          <w:rFonts w:ascii="Arial" w:hAnsi="Arial" w:cs="Arial"/>
          <w:sz w:val="20"/>
          <w:szCs w:val="20"/>
        </w:rPr>
        <w:t xml:space="preserve"> aggressive isolate </w:t>
      </w:r>
      <w:r w:rsidR="003437AE" w:rsidRPr="00176B9C">
        <w:rPr>
          <w:rFonts w:ascii="Arial" w:hAnsi="Arial" w:cs="Arial"/>
          <w:sz w:val="20"/>
          <w:szCs w:val="20"/>
        </w:rPr>
        <w:t>in</w:t>
      </w:r>
      <w:r w:rsidRPr="00176B9C">
        <w:rPr>
          <w:rFonts w:ascii="Arial" w:hAnsi="Arial" w:cs="Arial"/>
          <w:sz w:val="20"/>
          <w:szCs w:val="20"/>
        </w:rPr>
        <w:t xml:space="preserve"> elephant foot yam, while IC</w:t>
      </w:r>
      <w:r w:rsidR="00C31D26">
        <w:rPr>
          <w:rFonts w:ascii="Arial" w:hAnsi="Arial" w:cs="Arial"/>
          <w:sz w:val="20"/>
          <w:szCs w:val="20"/>
        </w:rPr>
        <w:t xml:space="preserve">4 (from </w:t>
      </w:r>
      <w:proofErr w:type="spellStart"/>
      <w:r w:rsidR="00C31D26">
        <w:rPr>
          <w:rFonts w:ascii="Arial" w:hAnsi="Arial" w:cs="Arial"/>
          <w:sz w:val="20"/>
          <w:szCs w:val="20"/>
        </w:rPr>
        <w:t>Chonadam</w:t>
      </w:r>
      <w:proofErr w:type="spellEnd"/>
      <w:r w:rsidR="00C31D26">
        <w:rPr>
          <w:rFonts w:ascii="Arial" w:hAnsi="Arial" w:cs="Arial"/>
          <w:sz w:val="20"/>
          <w:szCs w:val="20"/>
        </w:rPr>
        <w:t xml:space="preserve">) </w:t>
      </w:r>
      <w:r w:rsidRPr="00176B9C">
        <w:rPr>
          <w:rFonts w:ascii="Arial" w:hAnsi="Arial" w:cs="Arial"/>
          <w:sz w:val="20"/>
          <w:szCs w:val="20"/>
        </w:rPr>
        <w:t xml:space="preserve">and ID3 </w:t>
      </w:r>
      <w:r w:rsidR="00C31D26">
        <w:rPr>
          <w:rFonts w:ascii="Arial" w:hAnsi="Arial" w:cs="Arial"/>
          <w:sz w:val="20"/>
          <w:szCs w:val="20"/>
        </w:rPr>
        <w:t xml:space="preserve">(from Cherthala) </w:t>
      </w:r>
      <w:r w:rsidRPr="00176B9C">
        <w:rPr>
          <w:rFonts w:ascii="Arial" w:hAnsi="Arial" w:cs="Arial"/>
          <w:sz w:val="20"/>
          <w:szCs w:val="20"/>
        </w:rPr>
        <w:t xml:space="preserve">were most virulent on </w:t>
      </w:r>
      <w:r w:rsidRPr="00176B9C">
        <w:rPr>
          <w:rFonts w:ascii="Arial" w:hAnsi="Arial" w:cs="Arial"/>
          <w:i/>
          <w:iCs/>
          <w:sz w:val="20"/>
          <w:szCs w:val="20"/>
        </w:rPr>
        <w:t>Colocasia</w:t>
      </w:r>
      <w:r w:rsidRPr="00176B9C">
        <w:rPr>
          <w:rFonts w:ascii="Arial" w:hAnsi="Arial" w:cs="Arial"/>
          <w:sz w:val="20"/>
          <w:szCs w:val="20"/>
        </w:rPr>
        <w:t xml:space="preserve"> and </w:t>
      </w:r>
      <w:r w:rsidRPr="00176B9C">
        <w:rPr>
          <w:rFonts w:ascii="Arial" w:hAnsi="Arial" w:cs="Arial"/>
          <w:i/>
          <w:iCs/>
          <w:sz w:val="20"/>
          <w:szCs w:val="20"/>
        </w:rPr>
        <w:t>Dioscorea</w:t>
      </w:r>
      <w:r w:rsidRPr="00176B9C">
        <w:rPr>
          <w:rFonts w:ascii="Arial" w:hAnsi="Arial" w:cs="Arial"/>
          <w:sz w:val="20"/>
          <w:szCs w:val="20"/>
        </w:rPr>
        <w:t xml:space="preserve">, respectively. Cultural characterization demonstrated significant variability in mycelial growth, </w:t>
      </w:r>
      <w:r w:rsidR="00D943FE" w:rsidRPr="00176B9C">
        <w:rPr>
          <w:rFonts w:ascii="Arial" w:hAnsi="Arial" w:cs="Arial"/>
          <w:sz w:val="20"/>
          <w:szCs w:val="20"/>
        </w:rPr>
        <w:t xml:space="preserve">time for </w:t>
      </w:r>
      <w:proofErr w:type="spellStart"/>
      <w:r w:rsidR="00D943FE" w:rsidRPr="00176B9C">
        <w:rPr>
          <w:rFonts w:ascii="Arial" w:hAnsi="Arial" w:cs="Arial"/>
          <w:sz w:val="20"/>
          <w:szCs w:val="20"/>
        </w:rPr>
        <w:t>sclerotia</w:t>
      </w:r>
      <w:r w:rsidR="003437AE" w:rsidRPr="00176B9C">
        <w:rPr>
          <w:rFonts w:ascii="Arial" w:hAnsi="Arial" w:cs="Arial"/>
          <w:sz w:val="20"/>
          <w:szCs w:val="20"/>
        </w:rPr>
        <w:t>l</w:t>
      </w:r>
      <w:proofErr w:type="spellEnd"/>
      <w:r w:rsidR="00AB76B9" w:rsidRPr="00176B9C">
        <w:rPr>
          <w:rFonts w:ascii="Arial" w:hAnsi="Arial" w:cs="Arial"/>
          <w:sz w:val="20"/>
          <w:szCs w:val="20"/>
        </w:rPr>
        <w:t xml:space="preserve"> </w:t>
      </w:r>
      <w:r w:rsidR="00D943FE" w:rsidRPr="00176B9C">
        <w:rPr>
          <w:rFonts w:ascii="Arial" w:hAnsi="Arial" w:cs="Arial"/>
          <w:sz w:val="20"/>
          <w:szCs w:val="20"/>
        </w:rPr>
        <w:t>initiation, number</w:t>
      </w:r>
      <w:r w:rsidR="00AB76B9" w:rsidRPr="00176B9C">
        <w:rPr>
          <w:rFonts w:ascii="Arial" w:hAnsi="Arial" w:cs="Arial"/>
          <w:sz w:val="20"/>
          <w:szCs w:val="20"/>
        </w:rPr>
        <w:t xml:space="preserve"> of </w:t>
      </w:r>
      <w:r w:rsidRPr="00176B9C">
        <w:rPr>
          <w:rFonts w:ascii="Arial" w:hAnsi="Arial" w:cs="Arial"/>
          <w:sz w:val="20"/>
          <w:szCs w:val="20"/>
        </w:rPr>
        <w:t xml:space="preserve">sclerotia, </w:t>
      </w:r>
      <w:r w:rsidR="00D943FE" w:rsidRPr="00176B9C">
        <w:rPr>
          <w:rFonts w:ascii="Arial" w:hAnsi="Arial" w:cs="Arial"/>
          <w:sz w:val="20"/>
          <w:szCs w:val="20"/>
        </w:rPr>
        <w:t>and their</w:t>
      </w:r>
      <w:r w:rsidR="00AB76B9" w:rsidRPr="00176B9C">
        <w:rPr>
          <w:rFonts w:ascii="Arial" w:hAnsi="Arial" w:cs="Arial"/>
          <w:sz w:val="20"/>
          <w:szCs w:val="20"/>
        </w:rPr>
        <w:t xml:space="preserve"> </w:t>
      </w:r>
      <w:r w:rsidRPr="00176B9C">
        <w:rPr>
          <w:rFonts w:ascii="Arial" w:hAnsi="Arial" w:cs="Arial"/>
          <w:sz w:val="20"/>
          <w:szCs w:val="20"/>
        </w:rPr>
        <w:t xml:space="preserve">distribution patterns. Notably, IA10 produced the highest number of sclerotia (211 per plate), whereas IC1 had the lowest (25). The findings </w:t>
      </w:r>
      <w:r w:rsidR="00D943FE" w:rsidRPr="00176B9C">
        <w:rPr>
          <w:rFonts w:ascii="Arial" w:hAnsi="Arial" w:cs="Arial"/>
          <w:sz w:val="20"/>
          <w:szCs w:val="20"/>
        </w:rPr>
        <w:t>underscore</w:t>
      </w:r>
      <w:r w:rsidRPr="00176B9C">
        <w:rPr>
          <w:rFonts w:ascii="Arial" w:hAnsi="Arial" w:cs="Arial"/>
          <w:sz w:val="20"/>
          <w:szCs w:val="20"/>
        </w:rPr>
        <w:t xml:space="preserve"> the morphological and pathogenic diversity of </w:t>
      </w:r>
      <w:r w:rsidRPr="00176B9C">
        <w:rPr>
          <w:rFonts w:ascii="Arial" w:hAnsi="Arial" w:cs="Arial"/>
          <w:i/>
          <w:iCs/>
          <w:sz w:val="20"/>
          <w:szCs w:val="20"/>
        </w:rPr>
        <w:t xml:space="preserve">S. </w:t>
      </w:r>
      <w:proofErr w:type="spellStart"/>
      <w:r w:rsidRPr="00176B9C">
        <w:rPr>
          <w:rFonts w:ascii="Arial" w:hAnsi="Arial" w:cs="Arial"/>
          <w:i/>
          <w:iCs/>
          <w:sz w:val="20"/>
          <w:szCs w:val="20"/>
        </w:rPr>
        <w:t>rolfsii</w:t>
      </w:r>
      <w:proofErr w:type="spellEnd"/>
      <w:r w:rsidRPr="00176B9C">
        <w:rPr>
          <w:rFonts w:ascii="Arial" w:hAnsi="Arial" w:cs="Arial"/>
          <w:sz w:val="20"/>
          <w:szCs w:val="20"/>
        </w:rPr>
        <w:t xml:space="preserve"> in Kerala, with implications for </w:t>
      </w:r>
      <w:r w:rsidR="00AB76B9" w:rsidRPr="00176B9C">
        <w:rPr>
          <w:rFonts w:ascii="Arial" w:hAnsi="Arial" w:cs="Arial"/>
          <w:sz w:val="20"/>
          <w:szCs w:val="20"/>
        </w:rPr>
        <w:t>resistance breeding strategies against the diseases in yams</w:t>
      </w:r>
      <w:r w:rsidRPr="00176B9C">
        <w:rPr>
          <w:rFonts w:ascii="Arial" w:hAnsi="Arial" w:cs="Arial"/>
          <w:sz w:val="20"/>
          <w:szCs w:val="20"/>
        </w:rPr>
        <w:t>.</w:t>
      </w:r>
    </w:p>
    <w:p w14:paraId="34D80A56" w14:textId="5A88673A" w:rsidR="00B36603" w:rsidRPr="00176B9C" w:rsidRDefault="00B36603" w:rsidP="00581B65">
      <w:pPr>
        <w:spacing w:line="360" w:lineRule="auto"/>
        <w:jc w:val="both"/>
        <w:rPr>
          <w:rFonts w:ascii="Arial" w:hAnsi="Arial" w:cs="Arial"/>
          <w:sz w:val="20"/>
          <w:szCs w:val="20"/>
        </w:rPr>
      </w:pPr>
      <w:r w:rsidRPr="00176B9C">
        <w:rPr>
          <w:rFonts w:ascii="Arial" w:hAnsi="Arial" w:cs="Arial"/>
          <w:b/>
          <w:bCs/>
          <w:sz w:val="20"/>
          <w:szCs w:val="20"/>
        </w:rPr>
        <w:t>Keywords</w:t>
      </w:r>
      <w:r w:rsidRPr="00176B9C">
        <w:rPr>
          <w:rFonts w:ascii="Arial" w:hAnsi="Arial" w:cs="Arial"/>
          <w:b/>
          <w:bCs/>
          <w:i/>
          <w:iCs/>
          <w:sz w:val="20"/>
          <w:szCs w:val="20"/>
        </w:rPr>
        <w:t xml:space="preserve">: </w:t>
      </w:r>
      <w:r w:rsidRPr="00176B9C">
        <w:rPr>
          <w:rFonts w:ascii="Arial" w:hAnsi="Arial" w:cs="Arial"/>
          <w:i/>
          <w:iCs/>
          <w:sz w:val="20"/>
          <w:szCs w:val="20"/>
        </w:rPr>
        <w:t xml:space="preserve">Sclerotium </w:t>
      </w:r>
      <w:proofErr w:type="spellStart"/>
      <w:r w:rsidRPr="00176B9C">
        <w:rPr>
          <w:rFonts w:ascii="Arial" w:hAnsi="Arial" w:cs="Arial"/>
          <w:i/>
          <w:iCs/>
          <w:sz w:val="20"/>
          <w:szCs w:val="20"/>
        </w:rPr>
        <w:t>rolfsii</w:t>
      </w:r>
      <w:proofErr w:type="spellEnd"/>
      <w:r w:rsidRPr="00176B9C">
        <w:rPr>
          <w:rFonts w:ascii="Arial" w:hAnsi="Arial" w:cs="Arial"/>
          <w:sz w:val="20"/>
          <w:szCs w:val="20"/>
        </w:rPr>
        <w:t>, sclerotia Kerala, yams,</w:t>
      </w:r>
      <w:r w:rsidRPr="00176B9C">
        <w:rPr>
          <w:rFonts w:ascii="Arial" w:hAnsi="Arial" w:cs="Arial"/>
          <w:b/>
          <w:bCs/>
          <w:sz w:val="20"/>
          <w:szCs w:val="20"/>
        </w:rPr>
        <w:t xml:space="preserve"> </w:t>
      </w:r>
      <w:r w:rsidRPr="00176B9C">
        <w:rPr>
          <w:rFonts w:ascii="Arial" w:hAnsi="Arial" w:cs="Arial"/>
          <w:sz w:val="20"/>
          <w:szCs w:val="20"/>
        </w:rPr>
        <w:t xml:space="preserve">Elephant foot yam, Dioscorea, Colocasia </w:t>
      </w:r>
    </w:p>
    <w:p w14:paraId="295E9B1C" w14:textId="77777777" w:rsidR="00C144A8" w:rsidRDefault="00C144A8" w:rsidP="00581B65">
      <w:pPr>
        <w:spacing w:line="360" w:lineRule="auto"/>
        <w:jc w:val="both"/>
        <w:rPr>
          <w:rFonts w:ascii="Arial" w:hAnsi="Arial" w:cs="Arial"/>
          <w:sz w:val="20"/>
          <w:szCs w:val="20"/>
        </w:rPr>
      </w:pPr>
    </w:p>
    <w:p w14:paraId="4CABE57A" w14:textId="77777777" w:rsidR="000D028D" w:rsidRPr="00176B9C" w:rsidRDefault="000D028D" w:rsidP="00581B65">
      <w:pPr>
        <w:spacing w:line="360" w:lineRule="auto"/>
        <w:jc w:val="both"/>
        <w:rPr>
          <w:rFonts w:ascii="Arial" w:hAnsi="Arial" w:cs="Arial"/>
          <w:sz w:val="20"/>
          <w:szCs w:val="20"/>
        </w:rPr>
      </w:pPr>
    </w:p>
    <w:p w14:paraId="4794ED6C" w14:textId="449D4D07" w:rsidR="0083557C" w:rsidRPr="00176B9C" w:rsidRDefault="00473CCA" w:rsidP="00FD4E41">
      <w:pPr>
        <w:spacing w:line="360" w:lineRule="auto"/>
        <w:jc w:val="both"/>
        <w:rPr>
          <w:rFonts w:ascii="Arial" w:hAnsi="Arial" w:cs="Arial"/>
          <w:sz w:val="20"/>
          <w:szCs w:val="20"/>
        </w:rPr>
      </w:pPr>
      <w:r w:rsidRPr="00176B9C">
        <w:rPr>
          <w:rFonts w:ascii="Arial" w:hAnsi="Arial" w:cs="Arial"/>
          <w:b/>
          <w:bCs/>
          <w:sz w:val="20"/>
          <w:szCs w:val="20"/>
        </w:rPr>
        <w:t>1.</w:t>
      </w:r>
      <w:r w:rsidR="00581B65" w:rsidRPr="00176B9C">
        <w:rPr>
          <w:rFonts w:ascii="Arial" w:hAnsi="Arial" w:cs="Arial"/>
          <w:b/>
          <w:bCs/>
          <w:sz w:val="20"/>
          <w:szCs w:val="20"/>
        </w:rPr>
        <w:t>INTRODUCTION</w:t>
      </w:r>
      <w:r w:rsidR="00581B65" w:rsidRPr="00176B9C">
        <w:rPr>
          <w:rFonts w:ascii="Arial" w:hAnsi="Arial" w:cs="Arial"/>
          <w:sz w:val="20"/>
          <w:szCs w:val="20"/>
        </w:rPr>
        <w:t>:</w:t>
      </w:r>
    </w:p>
    <w:p w14:paraId="2F10D513" w14:textId="7EB9F1F9" w:rsidR="003437AE" w:rsidRPr="00176B9C" w:rsidRDefault="003437AE" w:rsidP="003437AE">
      <w:pPr>
        <w:spacing w:line="360" w:lineRule="auto"/>
        <w:jc w:val="both"/>
        <w:rPr>
          <w:rFonts w:ascii="Arial" w:hAnsi="Arial" w:cs="Arial"/>
          <w:sz w:val="20"/>
          <w:szCs w:val="20"/>
        </w:rPr>
      </w:pPr>
      <w:r w:rsidRPr="00176B9C">
        <w:rPr>
          <w:rFonts w:ascii="Arial" w:hAnsi="Arial" w:cs="Arial"/>
          <w:sz w:val="20"/>
          <w:szCs w:val="20"/>
        </w:rPr>
        <w:tab/>
        <w:t xml:space="preserve">Tuber crops play a vital role as staple food in tropical and subtropical regions, ranking third in importance after cereals and legumes </w:t>
      </w:r>
      <w:r w:rsidR="00176B9C" w:rsidRPr="00176B9C">
        <w:rPr>
          <w:rFonts w:ascii="Arial" w:hAnsi="Arial" w:cs="Arial"/>
          <w:sz w:val="20"/>
          <w:szCs w:val="20"/>
        </w:rPr>
        <w:t xml:space="preserve">in the tropics and subtopics </w:t>
      </w:r>
      <w:r w:rsidRPr="00176B9C">
        <w:rPr>
          <w:rFonts w:ascii="Arial" w:hAnsi="Arial" w:cs="Arial"/>
          <w:sz w:val="20"/>
          <w:szCs w:val="20"/>
        </w:rPr>
        <w:t xml:space="preserve">(Nair, 2023). </w:t>
      </w:r>
      <w:r w:rsidRPr="00176B9C">
        <w:rPr>
          <w:rFonts w:ascii="Arial" w:hAnsi="Arial" w:cs="Arial"/>
          <w:i/>
          <w:iCs/>
          <w:sz w:val="20"/>
          <w:szCs w:val="20"/>
        </w:rPr>
        <w:t xml:space="preserve">Sclerotium </w:t>
      </w:r>
      <w:proofErr w:type="spellStart"/>
      <w:r w:rsidRPr="00176B9C">
        <w:rPr>
          <w:rFonts w:ascii="Arial" w:hAnsi="Arial" w:cs="Arial"/>
          <w:i/>
          <w:iCs/>
          <w:sz w:val="20"/>
          <w:szCs w:val="20"/>
        </w:rPr>
        <w:t>rolfsii</w:t>
      </w:r>
      <w:proofErr w:type="spellEnd"/>
      <w:r w:rsidRPr="00176B9C">
        <w:rPr>
          <w:rFonts w:ascii="Arial" w:hAnsi="Arial" w:cs="Arial"/>
          <w:sz w:val="20"/>
          <w:szCs w:val="20"/>
        </w:rPr>
        <w:t xml:space="preserve"> </w:t>
      </w:r>
      <w:proofErr w:type="spellStart"/>
      <w:r w:rsidRPr="00176B9C">
        <w:rPr>
          <w:rFonts w:ascii="Arial" w:hAnsi="Arial" w:cs="Arial"/>
          <w:sz w:val="20"/>
          <w:szCs w:val="20"/>
        </w:rPr>
        <w:t>Sacc</w:t>
      </w:r>
      <w:proofErr w:type="spellEnd"/>
      <w:r w:rsidRPr="00176B9C">
        <w:rPr>
          <w:rFonts w:ascii="Arial" w:hAnsi="Arial" w:cs="Arial"/>
          <w:sz w:val="20"/>
          <w:szCs w:val="20"/>
        </w:rPr>
        <w:t xml:space="preserve">. (teleomorph: </w:t>
      </w:r>
      <w:r w:rsidRPr="00176B9C">
        <w:rPr>
          <w:rFonts w:ascii="Arial" w:hAnsi="Arial" w:cs="Arial"/>
          <w:i/>
          <w:iCs/>
          <w:sz w:val="20"/>
          <w:szCs w:val="20"/>
        </w:rPr>
        <w:t xml:space="preserve">Athelia </w:t>
      </w:r>
      <w:proofErr w:type="spellStart"/>
      <w:r w:rsidRPr="00176B9C">
        <w:rPr>
          <w:rFonts w:ascii="Arial" w:hAnsi="Arial" w:cs="Arial"/>
          <w:i/>
          <w:iCs/>
          <w:sz w:val="20"/>
          <w:szCs w:val="20"/>
        </w:rPr>
        <w:t>rolfsii</w:t>
      </w:r>
      <w:proofErr w:type="spellEnd"/>
      <w:r w:rsidRPr="00176B9C">
        <w:rPr>
          <w:rFonts w:ascii="Arial" w:hAnsi="Arial" w:cs="Arial"/>
          <w:sz w:val="20"/>
          <w:szCs w:val="20"/>
        </w:rPr>
        <w:t xml:space="preserve">) is a highly destructive, soil-borne, polyphagous pathogen, easily recognized by its characteristic white mycelial growth on infected plant tissues (Mullen, 2001). The fungus has an exceptionally wide host range, </w:t>
      </w:r>
      <w:r w:rsidRPr="00176B9C">
        <w:rPr>
          <w:rFonts w:ascii="Arial" w:hAnsi="Arial" w:cs="Arial"/>
          <w:sz w:val="20"/>
          <w:szCs w:val="20"/>
        </w:rPr>
        <w:lastRenderedPageBreak/>
        <w:t xml:space="preserve">attacking over 500 plant species across nearly 100 families, and poses a serious threat to fruit, vegetable, and ornamental crop production (Aycock, 1966). It was first reported </w:t>
      </w:r>
      <w:r w:rsidR="007743B4">
        <w:rPr>
          <w:rFonts w:ascii="Arial" w:hAnsi="Arial" w:cs="Arial"/>
          <w:sz w:val="20"/>
          <w:szCs w:val="20"/>
        </w:rPr>
        <w:t xml:space="preserve">from </w:t>
      </w:r>
      <w:r w:rsidRPr="00176B9C">
        <w:rPr>
          <w:rFonts w:ascii="Arial" w:hAnsi="Arial" w:cs="Arial"/>
          <w:sz w:val="20"/>
          <w:szCs w:val="20"/>
        </w:rPr>
        <w:t xml:space="preserve">Florida </w:t>
      </w:r>
      <w:r w:rsidR="007743B4">
        <w:rPr>
          <w:rFonts w:ascii="Arial" w:hAnsi="Arial" w:cs="Arial"/>
          <w:sz w:val="20"/>
          <w:szCs w:val="20"/>
        </w:rPr>
        <w:t>i</w:t>
      </w:r>
      <w:r w:rsidRPr="00176B9C">
        <w:rPr>
          <w:rFonts w:ascii="Arial" w:hAnsi="Arial" w:cs="Arial"/>
          <w:sz w:val="20"/>
          <w:szCs w:val="20"/>
        </w:rPr>
        <w:t xml:space="preserve">n tomato plants </w:t>
      </w:r>
      <w:r w:rsidR="007743B4">
        <w:rPr>
          <w:rFonts w:ascii="Arial" w:hAnsi="Arial" w:cs="Arial"/>
          <w:sz w:val="20"/>
          <w:szCs w:val="20"/>
        </w:rPr>
        <w:t>during</w:t>
      </w:r>
      <w:r w:rsidRPr="00176B9C">
        <w:rPr>
          <w:rFonts w:ascii="Arial" w:hAnsi="Arial" w:cs="Arial"/>
          <w:sz w:val="20"/>
          <w:szCs w:val="20"/>
        </w:rPr>
        <w:t xml:space="preserve"> 19th century (Rolfs, 1907).</w:t>
      </w:r>
    </w:p>
    <w:p w14:paraId="126AC96C" w14:textId="4D994590" w:rsidR="00324A60" w:rsidRPr="00176B9C" w:rsidRDefault="00176B9C" w:rsidP="00324A60">
      <w:pPr>
        <w:spacing w:line="360" w:lineRule="auto"/>
        <w:rPr>
          <w:rFonts w:ascii="Arial" w:hAnsi="Arial" w:cs="Arial"/>
          <w:sz w:val="20"/>
          <w:szCs w:val="20"/>
        </w:rPr>
      </w:pPr>
      <w:r w:rsidRPr="00176B9C">
        <w:rPr>
          <w:rFonts w:ascii="Arial" w:hAnsi="Arial" w:cs="Arial"/>
          <w:sz w:val="20"/>
          <w:szCs w:val="20"/>
        </w:rPr>
        <w:t xml:space="preserve">The </w:t>
      </w:r>
      <w:r w:rsidR="003437AE" w:rsidRPr="00176B9C">
        <w:rPr>
          <w:rFonts w:ascii="Arial" w:hAnsi="Arial" w:cs="Arial"/>
          <w:sz w:val="20"/>
          <w:szCs w:val="20"/>
        </w:rPr>
        <w:t xml:space="preserve">post-harvest storage rot </w:t>
      </w:r>
      <w:r w:rsidRPr="00176B9C">
        <w:rPr>
          <w:rFonts w:ascii="Arial" w:hAnsi="Arial" w:cs="Arial"/>
          <w:sz w:val="20"/>
          <w:szCs w:val="20"/>
        </w:rPr>
        <w:t xml:space="preserve">incited by </w:t>
      </w:r>
      <w:r w:rsidR="003437AE" w:rsidRPr="00176B9C">
        <w:rPr>
          <w:rFonts w:ascii="Arial" w:hAnsi="Arial" w:cs="Arial"/>
          <w:i/>
          <w:iCs/>
          <w:sz w:val="20"/>
          <w:szCs w:val="20"/>
        </w:rPr>
        <w:t xml:space="preserve">S. </w:t>
      </w:r>
      <w:proofErr w:type="spellStart"/>
      <w:r w:rsidR="003437AE" w:rsidRPr="00176B9C">
        <w:rPr>
          <w:rFonts w:ascii="Arial" w:hAnsi="Arial" w:cs="Arial"/>
          <w:i/>
          <w:iCs/>
          <w:sz w:val="20"/>
          <w:szCs w:val="20"/>
        </w:rPr>
        <w:t>rolfsii</w:t>
      </w:r>
      <w:proofErr w:type="spellEnd"/>
      <w:r w:rsidRPr="00176B9C">
        <w:rPr>
          <w:rFonts w:ascii="Arial" w:hAnsi="Arial" w:cs="Arial"/>
          <w:sz w:val="20"/>
          <w:szCs w:val="20"/>
        </w:rPr>
        <w:t xml:space="preserve"> is </w:t>
      </w:r>
      <w:r w:rsidR="003437AE" w:rsidRPr="00176B9C">
        <w:rPr>
          <w:rFonts w:ascii="Arial" w:hAnsi="Arial" w:cs="Arial"/>
          <w:sz w:val="20"/>
          <w:szCs w:val="20"/>
        </w:rPr>
        <w:t xml:space="preserve">identified as one of the key causal agents, along with </w:t>
      </w:r>
      <w:r w:rsidR="003437AE" w:rsidRPr="00176B9C">
        <w:rPr>
          <w:rFonts w:ascii="Arial" w:hAnsi="Arial" w:cs="Arial"/>
          <w:i/>
          <w:iCs/>
          <w:sz w:val="20"/>
          <w:szCs w:val="20"/>
        </w:rPr>
        <w:t xml:space="preserve">Aspergillus </w:t>
      </w:r>
      <w:proofErr w:type="spellStart"/>
      <w:r w:rsidR="003437AE" w:rsidRPr="00176B9C">
        <w:rPr>
          <w:rFonts w:ascii="Arial" w:hAnsi="Arial" w:cs="Arial"/>
          <w:i/>
          <w:iCs/>
          <w:sz w:val="20"/>
          <w:szCs w:val="20"/>
        </w:rPr>
        <w:t>niger</w:t>
      </w:r>
      <w:proofErr w:type="spellEnd"/>
      <w:r w:rsidR="003437AE" w:rsidRPr="00176B9C">
        <w:rPr>
          <w:rFonts w:ascii="Arial" w:hAnsi="Arial" w:cs="Arial"/>
          <w:sz w:val="20"/>
          <w:szCs w:val="20"/>
        </w:rPr>
        <w:t xml:space="preserve">, </w:t>
      </w:r>
      <w:r w:rsidR="003437AE" w:rsidRPr="00176B9C">
        <w:rPr>
          <w:rFonts w:ascii="Arial" w:hAnsi="Arial" w:cs="Arial"/>
          <w:i/>
          <w:iCs/>
          <w:sz w:val="20"/>
          <w:szCs w:val="20"/>
        </w:rPr>
        <w:t>Fusarium</w:t>
      </w:r>
      <w:r w:rsidR="003437AE" w:rsidRPr="00176B9C">
        <w:rPr>
          <w:rFonts w:ascii="Arial" w:hAnsi="Arial" w:cs="Arial"/>
          <w:sz w:val="20"/>
          <w:szCs w:val="20"/>
        </w:rPr>
        <w:t xml:space="preserve"> spp., </w:t>
      </w:r>
      <w:proofErr w:type="spellStart"/>
      <w:r w:rsidR="003437AE" w:rsidRPr="00176B9C">
        <w:rPr>
          <w:rFonts w:ascii="Arial" w:hAnsi="Arial" w:cs="Arial"/>
          <w:i/>
          <w:iCs/>
          <w:sz w:val="20"/>
          <w:szCs w:val="20"/>
        </w:rPr>
        <w:t>Botryodiplodia</w:t>
      </w:r>
      <w:proofErr w:type="spellEnd"/>
      <w:r w:rsidR="003437AE" w:rsidRPr="00176B9C">
        <w:rPr>
          <w:rFonts w:ascii="Arial" w:hAnsi="Arial" w:cs="Arial"/>
          <w:i/>
          <w:iCs/>
          <w:sz w:val="20"/>
          <w:szCs w:val="20"/>
        </w:rPr>
        <w:t xml:space="preserve"> </w:t>
      </w:r>
      <w:proofErr w:type="spellStart"/>
      <w:r w:rsidR="003437AE" w:rsidRPr="00176B9C">
        <w:rPr>
          <w:rFonts w:ascii="Arial" w:hAnsi="Arial" w:cs="Arial"/>
          <w:i/>
          <w:iCs/>
          <w:sz w:val="20"/>
          <w:szCs w:val="20"/>
        </w:rPr>
        <w:t>theobromae</w:t>
      </w:r>
      <w:proofErr w:type="spellEnd"/>
      <w:r w:rsidR="003437AE" w:rsidRPr="00176B9C">
        <w:rPr>
          <w:rFonts w:ascii="Arial" w:hAnsi="Arial" w:cs="Arial"/>
          <w:sz w:val="20"/>
          <w:szCs w:val="20"/>
        </w:rPr>
        <w:t>, and Penicillium sp. (</w:t>
      </w:r>
      <w:proofErr w:type="spellStart"/>
      <w:r w:rsidR="003437AE" w:rsidRPr="00176B9C">
        <w:rPr>
          <w:rFonts w:ascii="Arial" w:hAnsi="Arial" w:cs="Arial"/>
          <w:sz w:val="20"/>
          <w:szCs w:val="20"/>
        </w:rPr>
        <w:t>Anwadike</w:t>
      </w:r>
      <w:proofErr w:type="spellEnd"/>
      <w:r w:rsidR="003437AE" w:rsidRPr="00176B9C">
        <w:rPr>
          <w:rFonts w:ascii="Arial" w:hAnsi="Arial" w:cs="Arial"/>
          <w:sz w:val="20"/>
          <w:szCs w:val="20"/>
        </w:rPr>
        <w:t>, 2021). Among the</w:t>
      </w:r>
      <w:r w:rsidR="004E4DAB" w:rsidRPr="00176B9C">
        <w:rPr>
          <w:rFonts w:ascii="Arial" w:hAnsi="Arial" w:cs="Arial"/>
          <w:sz w:val="20"/>
          <w:szCs w:val="20"/>
        </w:rPr>
        <w:t xml:space="preserve"> various</w:t>
      </w:r>
      <w:r w:rsidR="003437AE" w:rsidRPr="00176B9C">
        <w:rPr>
          <w:rFonts w:ascii="Arial" w:hAnsi="Arial" w:cs="Arial"/>
          <w:sz w:val="20"/>
          <w:szCs w:val="20"/>
        </w:rPr>
        <w:t xml:space="preserve"> pathogens associated with </w:t>
      </w:r>
      <w:r w:rsidR="00796A87" w:rsidRPr="00176B9C">
        <w:rPr>
          <w:rFonts w:ascii="Arial" w:hAnsi="Arial" w:cs="Arial"/>
          <w:sz w:val="20"/>
          <w:szCs w:val="20"/>
        </w:rPr>
        <w:t xml:space="preserve">collar </w:t>
      </w:r>
      <w:r w:rsidR="003437AE" w:rsidRPr="00176B9C">
        <w:rPr>
          <w:rFonts w:ascii="Arial" w:hAnsi="Arial" w:cs="Arial"/>
          <w:sz w:val="20"/>
          <w:szCs w:val="20"/>
        </w:rPr>
        <w:t xml:space="preserve">rot in Colocasia, </w:t>
      </w:r>
      <w:r w:rsidR="003437AE" w:rsidRPr="00176B9C">
        <w:rPr>
          <w:rFonts w:ascii="Arial" w:hAnsi="Arial" w:cs="Arial"/>
          <w:i/>
          <w:iCs/>
          <w:sz w:val="20"/>
          <w:szCs w:val="20"/>
        </w:rPr>
        <w:t xml:space="preserve">S. </w:t>
      </w:r>
      <w:proofErr w:type="spellStart"/>
      <w:r w:rsidR="003437AE" w:rsidRPr="00176B9C">
        <w:rPr>
          <w:rFonts w:ascii="Arial" w:hAnsi="Arial" w:cs="Arial"/>
          <w:i/>
          <w:iCs/>
          <w:sz w:val="20"/>
          <w:szCs w:val="20"/>
        </w:rPr>
        <w:t>rolfsii</w:t>
      </w:r>
      <w:proofErr w:type="spellEnd"/>
      <w:r w:rsidR="003437AE" w:rsidRPr="00176B9C">
        <w:rPr>
          <w:rFonts w:ascii="Arial" w:hAnsi="Arial" w:cs="Arial"/>
          <w:sz w:val="20"/>
          <w:szCs w:val="20"/>
        </w:rPr>
        <w:t xml:space="preserve"> has been observed to be the most aggressive</w:t>
      </w:r>
      <w:r w:rsidR="004E4DAB" w:rsidRPr="00176B9C">
        <w:rPr>
          <w:rFonts w:ascii="Arial" w:hAnsi="Arial" w:cs="Arial"/>
          <w:sz w:val="20"/>
          <w:szCs w:val="20"/>
        </w:rPr>
        <w:t xml:space="preserve"> </w:t>
      </w:r>
      <w:r w:rsidR="007743B4">
        <w:rPr>
          <w:rFonts w:ascii="Arial" w:hAnsi="Arial" w:cs="Arial"/>
          <w:sz w:val="20"/>
          <w:szCs w:val="20"/>
        </w:rPr>
        <w:t>causing 50% yield loss</w:t>
      </w:r>
      <w:r w:rsidR="00324A60" w:rsidRPr="00176B9C">
        <w:rPr>
          <w:rFonts w:ascii="Arial" w:hAnsi="Arial" w:cs="Arial"/>
          <w:sz w:val="20"/>
          <w:szCs w:val="20"/>
        </w:rPr>
        <w:t xml:space="preserve"> </w:t>
      </w:r>
      <w:r w:rsidR="003437AE" w:rsidRPr="00176B9C">
        <w:rPr>
          <w:rFonts w:ascii="Arial" w:hAnsi="Arial" w:cs="Arial"/>
          <w:sz w:val="20"/>
          <w:szCs w:val="20"/>
        </w:rPr>
        <w:t>(Eze and Ameh, 2011</w:t>
      </w:r>
      <w:r w:rsidR="00324A60" w:rsidRPr="00176B9C">
        <w:rPr>
          <w:rFonts w:ascii="Arial" w:hAnsi="Arial" w:cs="Arial"/>
          <w:sz w:val="20"/>
          <w:szCs w:val="20"/>
        </w:rPr>
        <w:t xml:space="preserve">). In Kerala, Southern blight caused by </w:t>
      </w:r>
      <w:r w:rsidR="00324A60" w:rsidRPr="00176B9C">
        <w:rPr>
          <w:rFonts w:ascii="Arial" w:hAnsi="Arial" w:cs="Arial"/>
          <w:i/>
          <w:iCs/>
          <w:sz w:val="20"/>
          <w:szCs w:val="20"/>
        </w:rPr>
        <w:t xml:space="preserve">S. </w:t>
      </w:r>
      <w:proofErr w:type="spellStart"/>
      <w:r w:rsidR="00324A60" w:rsidRPr="00176B9C">
        <w:rPr>
          <w:rFonts w:ascii="Arial" w:hAnsi="Arial" w:cs="Arial"/>
          <w:i/>
          <w:iCs/>
          <w:sz w:val="20"/>
          <w:szCs w:val="20"/>
        </w:rPr>
        <w:t>rolfsii</w:t>
      </w:r>
      <w:proofErr w:type="spellEnd"/>
      <w:r w:rsidR="00324A60" w:rsidRPr="00176B9C">
        <w:rPr>
          <w:rFonts w:ascii="Arial" w:hAnsi="Arial" w:cs="Arial"/>
          <w:sz w:val="20"/>
          <w:szCs w:val="20"/>
        </w:rPr>
        <w:t xml:space="preserve"> has been consistently reported as a major constraint to the cultivation of Elephant Foot Yam and Colocasia (Kumar et al., 2017).  The widespread use of organic mulches, common in homestead and </w:t>
      </w:r>
      <w:r w:rsidR="00324A60" w:rsidRPr="00176B9C">
        <w:rPr>
          <w:rFonts w:ascii="Arial" w:hAnsi="Arial" w:cs="Arial"/>
          <w:i/>
          <w:iCs/>
          <w:sz w:val="20"/>
          <w:szCs w:val="20"/>
        </w:rPr>
        <w:t>Amorphophallus</w:t>
      </w:r>
      <w:r w:rsidR="00324A60" w:rsidRPr="00176B9C">
        <w:rPr>
          <w:rFonts w:ascii="Arial" w:hAnsi="Arial" w:cs="Arial"/>
          <w:sz w:val="20"/>
          <w:szCs w:val="20"/>
        </w:rPr>
        <w:t xml:space="preserve"> cultivation, </w:t>
      </w:r>
      <w:r w:rsidR="007743B4">
        <w:rPr>
          <w:rFonts w:ascii="Arial" w:hAnsi="Arial" w:cs="Arial"/>
          <w:sz w:val="20"/>
          <w:szCs w:val="20"/>
        </w:rPr>
        <w:t>though</w:t>
      </w:r>
      <w:r w:rsidR="00324A60" w:rsidRPr="00176B9C">
        <w:rPr>
          <w:rFonts w:ascii="Arial" w:hAnsi="Arial" w:cs="Arial"/>
          <w:sz w:val="20"/>
          <w:szCs w:val="20"/>
        </w:rPr>
        <w:t xml:space="preserve"> beneficial for soil health, also creates a </w:t>
      </w:r>
      <w:proofErr w:type="spellStart"/>
      <w:r w:rsidR="00324A60" w:rsidRPr="00176B9C">
        <w:rPr>
          <w:rFonts w:ascii="Arial" w:hAnsi="Arial" w:cs="Arial"/>
          <w:sz w:val="20"/>
          <w:szCs w:val="20"/>
        </w:rPr>
        <w:t>favorable</w:t>
      </w:r>
      <w:proofErr w:type="spellEnd"/>
      <w:r w:rsidR="00324A60" w:rsidRPr="00176B9C">
        <w:rPr>
          <w:rFonts w:ascii="Arial" w:hAnsi="Arial" w:cs="Arial"/>
          <w:sz w:val="20"/>
          <w:szCs w:val="20"/>
        </w:rPr>
        <w:t xml:space="preserve"> microclimate near the soil surface accelerat</w:t>
      </w:r>
      <w:r w:rsidR="007743B4">
        <w:rPr>
          <w:rFonts w:ascii="Arial" w:hAnsi="Arial" w:cs="Arial"/>
          <w:sz w:val="20"/>
          <w:szCs w:val="20"/>
        </w:rPr>
        <w:t>ing</w:t>
      </w:r>
      <w:r w:rsidR="00324A60" w:rsidRPr="00176B9C">
        <w:rPr>
          <w:rFonts w:ascii="Arial" w:hAnsi="Arial" w:cs="Arial"/>
          <w:sz w:val="20"/>
          <w:szCs w:val="20"/>
        </w:rPr>
        <w:t xml:space="preserve"> fungal growth and disease spread (ICAR-CTCRI, 2024). The cumulative effect of the pathogen's broad host spectrum, its persistent </w:t>
      </w:r>
      <w:proofErr w:type="spellStart"/>
      <w:r w:rsidR="00324A60" w:rsidRPr="00176B9C">
        <w:rPr>
          <w:rFonts w:ascii="Arial" w:hAnsi="Arial" w:cs="Arial"/>
          <w:sz w:val="20"/>
          <w:szCs w:val="20"/>
        </w:rPr>
        <w:t>sclerotial</w:t>
      </w:r>
      <w:proofErr w:type="spellEnd"/>
      <w:r w:rsidR="00324A60" w:rsidRPr="00176B9C">
        <w:rPr>
          <w:rFonts w:ascii="Arial" w:hAnsi="Arial" w:cs="Arial"/>
          <w:sz w:val="20"/>
          <w:szCs w:val="20"/>
        </w:rPr>
        <w:t xml:space="preserve"> structures, and the conducive environment of Kerala makes </w:t>
      </w:r>
      <w:r w:rsidR="00324A60" w:rsidRPr="00176B9C">
        <w:rPr>
          <w:rFonts w:ascii="Arial" w:hAnsi="Arial" w:cs="Arial"/>
          <w:i/>
          <w:iCs/>
          <w:sz w:val="20"/>
          <w:szCs w:val="20"/>
        </w:rPr>
        <w:t xml:space="preserve">S. </w:t>
      </w:r>
      <w:proofErr w:type="spellStart"/>
      <w:r w:rsidR="00324A60" w:rsidRPr="00176B9C">
        <w:rPr>
          <w:rFonts w:ascii="Arial" w:hAnsi="Arial" w:cs="Arial"/>
          <w:i/>
          <w:iCs/>
          <w:sz w:val="20"/>
          <w:szCs w:val="20"/>
        </w:rPr>
        <w:t>rolfsii</w:t>
      </w:r>
      <w:proofErr w:type="spellEnd"/>
      <w:r w:rsidR="00324A60" w:rsidRPr="00176B9C">
        <w:rPr>
          <w:rFonts w:ascii="Arial" w:hAnsi="Arial" w:cs="Arial"/>
          <w:sz w:val="20"/>
          <w:szCs w:val="20"/>
        </w:rPr>
        <w:t xml:space="preserve"> a critical, high-priority threat demanding detailed scientific investigation.</w:t>
      </w:r>
    </w:p>
    <w:p w14:paraId="477CD881" w14:textId="00713780" w:rsidR="00336962" w:rsidRPr="00176B9C" w:rsidRDefault="00473CCA" w:rsidP="00581B65">
      <w:pPr>
        <w:spacing w:line="360" w:lineRule="auto"/>
        <w:jc w:val="both"/>
        <w:rPr>
          <w:rFonts w:ascii="Arial" w:hAnsi="Arial" w:cs="Arial"/>
          <w:b/>
          <w:bCs/>
          <w:sz w:val="20"/>
          <w:szCs w:val="20"/>
        </w:rPr>
      </w:pPr>
      <w:r w:rsidRPr="00176B9C">
        <w:rPr>
          <w:rFonts w:ascii="Arial" w:hAnsi="Arial" w:cs="Arial"/>
          <w:b/>
          <w:bCs/>
          <w:sz w:val="20"/>
          <w:szCs w:val="20"/>
        </w:rPr>
        <w:t>2.</w:t>
      </w:r>
      <w:r w:rsidR="00EF1C2B" w:rsidRPr="00176B9C">
        <w:rPr>
          <w:rFonts w:ascii="Arial" w:hAnsi="Arial" w:cs="Arial"/>
          <w:b/>
          <w:bCs/>
          <w:sz w:val="20"/>
          <w:szCs w:val="20"/>
        </w:rPr>
        <w:t>MATERIALS AND METHODS</w:t>
      </w:r>
    </w:p>
    <w:p w14:paraId="1B8AB9A9" w14:textId="299F6801" w:rsidR="00336962" w:rsidRPr="00176B9C" w:rsidRDefault="00336962" w:rsidP="00581B65">
      <w:pPr>
        <w:spacing w:line="360" w:lineRule="auto"/>
        <w:jc w:val="both"/>
        <w:rPr>
          <w:rFonts w:ascii="Arial" w:hAnsi="Arial" w:cs="Arial"/>
          <w:sz w:val="20"/>
          <w:szCs w:val="20"/>
          <w:u w:val="single"/>
        </w:rPr>
      </w:pPr>
      <w:r w:rsidRPr="00176B9C">
        <w:rPr>
          <w:rFonts w:ascii="Arial" w:hAnsi="Arial" w:cs="Arial"/>
          <w:b/>
          <w:bCs/>
          <w:sz w:val="20"/>
          <w:szCs w:val="20"/>
          <w:u w:val="single"/>
        </w:rPr>
        <w:t xml:space="preserve"> </w:t>
      </w:r>
      <w:r w:rsidR="00473CCA" w:rsidRPr="00176B9C">
        <w:rPr>
          <w:rFonts w:ascii="Arial" w:hAnsi="Arial" w:cs="Arial"/>
          <w:sz w:val="20"/>
          <w:szCs w:val="20"/>
          <w:u w:val="single"/>
        </w:rPr>
        <w:t>2.1.</w:t>
      </w:r>
      <w:r w:rsidR="00796A87" w:rsidRPr="00176B9C">
        <w:rPr>
          <w:rFonts w:ascii="Arial" w:hAnsi="Arial" w:cs="Arial"/>
          <w:sz w:val="20"/>
          <w:szCs w:val="20"/>
          <w:u w:val="single"/>
        </w:rPr>
        <w:t xml:space="preserve"> </w:t>
      </w:r>
      <w:r w:rsidRPr="00176B9C">
        <w:rPr>
          <w:rFonts w:ascii="Arial" w:hAnsi="Arial" w:cs="Arial"/>
          <w:sz w:val="20"/>
          <w:szCs w:val="20"/>
          <w:u w:val="single"/>
        </w:rPr>
        <w:t xml:space="preserve">Survey and collection of collar rot </w:t>
      </w:r>
      <w:r w:rsidR="000765DA" w:rsidRPr="00176B9C">
        <w:rPr>
          <w:rFonts w:ascii="Arial" w:hAnsi="Arial" w:cs="Arial"/>
          <w:sz w:val="20"/>
          <w:szCs w:val="20"/>
          <w:u w:val="single"/>
        </w:rPr>
        <w:t>affected yam</w:t>
      </w:r>
      <w:r w:rsidRPr="00176B9C">
        <w:rPr>
          <w:rFonts w:ascii="Arial" w:hAnsi="Arial" w:cs="Arial"/>
          <w:sz w:val="20"/>
          <w:szCs w:val="20"/>
          <w:u w:val="single"/>
        </w:rPr>
        <w:t xml:space="preserve"> samples </w:t>
      </w:r>
    </w:p>
    <w:p w14:paraId="34015858" w14:textId="71110E9D" w:rsidR="00336962" w:rsidRPr="00176B9C" w:rsidRDefault="00C508C3" w:rsidP="00581B65">
      <w:pPr>
        <w:spacing w:line="360" w:lineRule="auto"/>
        <w:jc w:val="both"/>
        <w:rPr>
          <w:rFonts w:ascii="Arial" w:hAnsi="Arial" w:cs="Arial"/>
          <w:sz w:val="20"/>
          <w:szCs w:val="20"/>
        </w:rPr>
      </w:pPr>
      <w:bookmarkStart w:id="0" w:name="_Hlk208872872"/>
      <w:r w:rsidRPr="00176B9C">
        <w:rPr>
          <w:rFonts w:ascii="Arial" w:hAnsi="Arial" w:cs="Arial"/>
          <w:sz w:val="20"/>
          <w:szCs w:val="20"/>
        </w:rPr>
        <w:tab/>
      </w:r>
      <w:r w:rsidR="00336962" w:rsidRPr="00176B9C">
        <w:rPr>
          <w:rFonts w:ascii="Arial" w:hAnsi="Arial" w:cs="Arial"/>
          <w:sz w:val="20"/>
          <w:szCs w:val="20"/>
        </w:rPr>
        <w:t xml:space="preserve">Collar rot infected elephant foot yam samples were collected from Thiruvananthapuram, Kollam, Alappuzha, Kozhikode and </w:t>
      </w:r>
      <w:r w:rsidRPr="00176B9C">
        <w:rPr>
          <w:rFonts w:ascii="Arial" w:hAnsi="Arial" w:cs="Arial"/>
          <w:sz w:val="20"/>
          <w:szCs w:val="20"/>
        </w:rPr>
        <w:t>Kannur districts</w:t>
      </w:r>
      <w:r w:rsidR="00336962" w:rsidRPr="00176B9C">
        <w:rPr>
          <w:rFonts w:ascii="Arial" w:hAnsi="Arial" w:cs="Arial"/>
          <w:sz w:val="20"/>
          <w:szCs w:val="20"/>
        </w:rPr>
        <w:t xml:space="preserve"> belonging to </w:t>
      </w:r>
      <w:r w:rsidR="00DA40BC" w:rsidRPr="00176B9C">
        <w:rPr>
          <w:rFonts w:ascii="Arial" w:hAnsi="Arial" w:cs="Arial"/>
          <w:sz w:val="20"/>
          <w:szCs w:val="20"/>
        </w:rPr>
        <w:t>six</w:t>
      </w:r>
      <w:r w:rsidR="00336962" w:rsidRPr="00176B9C">
        <w:rPr>
          <w:rFonts w:ascii="Arial" w:hAnsi="Arial" w:cs="Arial"/>
          <w:sz w:val="20"/>
          <w:szCs w:val="20"/>
        </w:rPr>
        <w:t xml:space="preserve"> Agroecological units of Kerala namely </w:t>
      </w:r>
      <w:r w:rsidR="007743B4">
        <w:rPr>
          <w:rFonts w:ascii="Arial" w:hAnsi="Arial" w:cs="Arial"/>
          <w:sz w:val="20"/>
          <w:szCs w:val="20"/>
        </w:rPr>
        <w:t>S</w:t>
      </w:r>
      <w:r w:rsidR="00336962" w:rsidRPr="00176B9C">
        <w:rPr>
          <w:rFonts w:ascii="Arial" w:hAnsi="Arial" w:cs="Arial"/>
          <w:sz w:val="20"/>
          <w:szCs w:val="20"/>
        </w:rPr>
        <w:t xml:space="preserve">outhern </w:t>
      </w:r>
      <w:r w:rsidR="004E4DAB" w:rsidRPr="00176B9C">
        <w:rPr>
          <w:rFonts w:ascii="Arial" w:hAnsi="Arial" w:cs="Arial"/>
          <w:sz w:val="20"/>
          <w:szCs w:val="20"/>
        </w:rPr>
        <w:t>coastal</w:t>
      </w:r>
      <w:r w:rsidR="00336962" w:rsidRPr="00176B9C">
        <w:rPr>
          <w:rFonts w:ascii="Arial" w:hAnsi="Arial" w:cs="Arial"/>
          <w:sz w:val="20"/>
          <w:szCs w:val="20"/>
        </w:rPr>
        <w:t xml:space="preserve"> pla</w:t>
      </w:r>
      <w:r w:rsidR="00363F07" w:rsidRPr="00176B9C">
        <w:rPr>
          <w:rFonts w:ascii="Arial" w:hAnsi="Arial" w:cs="Arial"/>
          <w:sz w:val="20"/>
          <w:szCs w:val="20"/>
        </w:rPr>
        <w:t>in</w:t>
      </w:r>
      <w:r w:rsidR="00336962" w:rsidRPr="00176B9C">
        <w:rPr>
          <w:rFonts w:ascii="Arial" w:hAnsi="Arial" w:cs="Arial"/>
          <w:sz w:val="20"/>
          <w:szCs w:val="20"/>
        </w:rPr>
        <w:t xml:space="preserve">s (AEU1), </w:t>
      </w:r>
      <w:r w:rsidR="007743B4">
        <w:rPr>
          <w:rFonts w:ascii="Arial" w:hAnsi="Arial" w:cs="Arial"/>
          <w:sz w:val="20"/>
          <w:szCs w:val="20"/>
        </w:rPr>
        <w:t>N</w:t>
      </w:r>
      <w:r w:rsidR="00336962" w:rsidRPr="00176B9C">
        <w:rPr>
          <w:rFonts w:ascii="Arial" w:hAnsi="Arial" w:cs="Arial"/>
          <w:sz w:val="20"/>
          <w:szCs w:val="20"/>
        </w:rPr>
        <w:t>orthern laterites (AEU2),</w:t>
      </w:r>
      <w:r w:rsidRPr="00176B9C">
        <w:rPr>
          <w:rFonts w:ascii="Arial" w:hAnsi="Arial" w:cs="Arial"/>
          <w:sz w:val="20"/>
          <w:szCs w:val="20"/>
        </w:rPr>
        <w:t xml:space="preserve"> </w:t>
      </w:r>
      <w:proofErr w:type="spellStart"/>
      <w:r w:rsidR="00EF1C2B" w:rsidRPr="00176B9C">
        <w:rPr>
          <w:rFonts w:ascii="Arial" w:hAnsi="Arial" w:cs="Arial"/>
          <w:sz w:val="20"/>
          <w:szCs w:val="20"/>
        </w:rPr>
        <w:t>Onattukara</w:t>
      </w:r>
      <w:proofErr w:type="spellEnd"/>
      <w:r w:rsidR="00EF1C2B" w:rsidRPr="00176B9C">
        <w:rPr>
          <w:rFonts w:ascii="Arial" w:hAnsi="Arial" w:cs="Arial"/>
          <w:sz w:val="20"/>
          <w:szCs w:val="20"/>
        </w:rPr>
        <w:t xml:space="preserve"> sandy </w:t>
      </w:r>
      <w:r w:rsidRPr="00176B9C">
        <w:rPr>
          <w:rFonts w:ascii="Arial" w:hAnsi="Arial" w:cs="Arial"/>
          <w:sz w:val="20"/>
          <w:szCs w:val="20"/>
        </w:rPr>
        <w:t>plains (</w:t>
      </w:r>
      <w:r w:rsidR="00EF1C2B" w:rsidRPr="00176B9C">
        <w:rPr>
          <w:rFonts w:ascii="Arial" w:hAnsi="Arial" w:cs="Arial"/>
          <w:sz w:val="20"/>
          <w:szCs w:val="20"/>
        </w:rPr>
        <w:t xml:space="preserve">AEU3), Southern </w:t>
      </w:r>
      <w:r w:rsidRPr="00176B9C">
        <w:rPr>
          <w:rFonts w:ascii="Arial" w:hAnsi="Arial" w:cs="Arial"/>
          <w:sz w:val="20"/>
          <w:szCs w:val="20"/>
        </w:rPr>
        <w:t xml:space="preserve">laterites (AEU 8), </w:t>
      </w:r>
      <w:r w:rsidR="00EF1C2B" w:rsidRPr="00176B9C">
        <w:rPr>
          <w:rFonts w:ascii="Arial" w:hAnsi="Arial" w:cs="Arial"/>
          <w:sz w:val="20"/>
          <w:szCs w:val="20"/>
        </w:rPr>
        <w:t xml:space="preserve">South central </w:t>
      </w:r>
      <w:r w:rsidRPr="00176B9C">
        <w:rPr>
          <w:rFonts w:ascii="Arial" w:hAnsi="Arial" w:cs="Arial"/>
          <w:sz w:val="20"/>
          <w:szCs w:val="20"/>
        </w:rPr>
        <w:t>laterites (AEU 9)</w:t>
      </w:r>
      <w:r w:rsidR="00EF1C2B" w:rsidRPr="00176B9C">
        <w:rPr>
          <w:rFonts w:ascii="Arial" w:hAnsi="Arial" w:cs="Arial"/>
          <w:sz w:val="20"/>
          <w:szCs w:val="20"/>
        </w:rPr>
        <w:t xml:space="preserve"> and North central </w:t>
      </w:r>
      <w:r w:rsidRPr="00176B9C">
        <w:rPr>
          <w:rFonts w:ascii="Arial" w:hAnsi="Arial" w:cs="Arial"/>
          <w:sz w:val="20"/>
          <w:szCs w:val="20"/>
        </w:rPr>
        <w:t>laterites (AEU10) of</w:t>
      </w:r>
      <w:r w:rsidR="00EF1C2B" w:rsidRPr="00176B9C">
        <w:rPr>
          <w:rFonts w:ascii="Arial" w:hAnsi="Arial" w:cs="Arial"/>
          <w:sz w:val="20"/>
          <w:szCs w:val="20"/>
        </w:rPr>
        <w:t xml:space="preserve"> </w:t>
      </w:r>
      <w:r w:rsidRPr="00176B9C">
        <w:rPr>
          <w:rFonts w:ascii="Arial" w:hAnsi="Arial" w:cs="Arial"/>
          <w:sz w:val="20"/>
          <w:szCs w:val="20"/>
        </w:rPr>
        <w:t>Kerala.</w:t>
      </w:r>
      <w:r w:rsidR="00336962" w:rsidRPr="00176B9C">
        <w:rPr>
          <w:rFonts w:ascii="Arial" w:hAnsi="Arial" w:cs="Arial"/>
          <w:sz w:val="20"/>
          <w:szCs w:val="20"/>
        </w:rPr>
        <w:t xml:space="preserve"> </w:t>
      </w:r>
    </w:p>
    <w:p w14:paraId="3D1F0250" w14:textId="284EA526" w:rsidR="00D0186E" w:rsidRPr="00176B9C" w:rsidRDefault="00C508C3" w:rsidP="00D0186E">
      <w:pPr>
        <w:spacing w:line="360" w:lineRule="auto"/>
        <w:jc w:val="both"/>
        <w:rPr>
          <w:rFonts w:ascii="Arial" w:hAnsi="Arial" w:cs="Arial"/>
          <w:sz w:val="20"/>
          <w:szCs w:val="20"/>
        </w:rPr>
      </w:pPr>
      <w:r w:rsidRPr="00176B9C">
        <w:rPr>
          <w:rFonts w:ascii="Arial" w:hAnsi="Arial" w:cs="Arial"/>
          <w:sz w:val="20"/>
          <w:szCs w:val="20"/>
        </w:rPr>
        <w:tab/>
      </w:r>
      <w:r w:rsidR="00D0186E" w:rsidRPr="00176B9C">
        <w:rPr>
          <w:rFonts w:ascii="Arial" w:hAnsi="Arial" w:cs="Arial"/>
          <w:sz w:val="20"/>
          <w:szCs w:val="20"/>
        </w:rPr>
        <w:t xml:space="preserve">The diseased </w:t>
      </w:r>
      <w:proofErr w:type="spellStart"/>
      <w:r w:rsidR="00D0186E" w:rsidRPr="00176B9C">
        <w:rPr>
          <w:rFonts w:ascii="Arial" w:hAnsi="Arial" w:cs="Arial"/>
          <w:sz w:val="20"/>
          <w:szCs w:val="20"/>
        </w:rPr>
        <w:t>plamts</w:t>
      </w:r>
      <w:proofErr w:type="spellEnd"/>
      <w:r w:rsidR="00D0186E" w:rsidRPr="00176B9C">
        <w:rPr>
          <w:rFonts w:ascii="Arial" w:hAnsi="Arial" w:cs="Arial"/>
          <w:sz w:val="20"/>
          <w:szCs w:val="20"/>
        </w:rPr>
        <w:t xml:space="preserve"> were identified based on the characteristic symptom</w:t>
      </w:r>
      <w:r w:rsidR="00796A87" w:rsidRPr="00176B9C">
        <w:rPr>
          <w:rFonts w:ascii="Arial" w:hAnsi="Arial" w:cs="Arial"/>
          <w:sz w:val="20"/>
          <w:szCs w:val="20"/>
        </w:rPr>
        <w:t xml:space="preserve">s </w:t>
      </w:r>
      <w:r w:rsidR="00D0186E" w:rsidRPr="00176B9C">
        <w:rPr>
          <w:rFonts w:ascii="Arial" w:hAnsi="Arial" w:cs="Arial"/>
          <w:sz w:val="20"/>
          <w:szCs w:val="20"/>
        </w:rPr>
        <w:t xml:space="preserve"> </w:t>
      </w:r>
      <w:r w:rsidR="00336962" w:rsidRPr="00176B9C">
        <w:rPr>
          <w:rFonts w:ascii="Arial" w:hAnsi="Arial" w:cs="Arial"/>
          <w:sz w:val="20"/>
          <w:szCs w:val="20"/>
        </w:rPr>
        <w:t xml:space="preserve"> </w:t>
      </w:r>
      <w:r w:rsidR="007743B4" w:rsidRPr="007743B4">
        <w:rPr>
          <w:rFonts w:ascii="Arial" w:hAnsi="Arial" w:cs="Arial"/>
          <w:i/>
          <w:iCs/>
          <w:sz w:val="20"/>
          <w:szCs w:val="20"/>
        </w:rPr>
        <w:t>viz</w:t>
      </w:r>
      <w:r w:rsidR="00336962" w:rsidRPr="00176B9C">
        <w:rPr>
          <w:rFonts w:ascii="Arial" w:hAnsi="Arial" w:cs="Arial"/>
          <w:sz w:val="20"/>
          <w:szCs w:val="20"/>
        </w:rPr>
        <w:t>, yellowing of the leaves, drying up of the plant</w:t>
      </w:r>
      <w:r w:rsidR="00080FB2" w:rsidRPr="00176B9C">
        <w:rPr>
          <w:rFonts w:ascii="Arial" w:hAnsi="Arial" w:cs="Arial"/>
          <w:sz w:val="20"/>
          <w:szCs w:val="20"/>
        </w:rPr>
        <w:t xml:space="preserve"> part partially or </w:t>
      </w:r>
      <w:r w:rsidR="000765DA" w:rsidRPr="00176B9C">
        <w:rPr>
          <w:rFonts w:ascii="Arial" w:hAnsi="Arial" w:cs="Arial"/>
          <w:sz w:val="20"/>
          <w:szCs w:val="20"/>
        </w:rPr>
        <w:t>completely</w:t>
      </w:r>
      <w:r w:rsidR="00336962" w:rsidRPr="00176B9C">
        <w:rPr>
          <w:rFonts w:ascii="Arial" w:hAnsi="Arial" w:cs="Arial"/>
          <w:sz w:val="20"/>
          <w:szCs w:val="20"/>
        </w:rPr>
        <w:t>.</w:t>
      </w:r>
      <w:r w:rsidR="00C145DD" w:rsidRPr="00176B9C">
        <w:rPr>
          <w:rFonts w:ascii="Arial" w:hAnsi="Arial" w:cs="Arial"/>
          <w:sz w:val="20"/>
          <w:szCs w:val="20"/>
        </w:rPr>
        <w:t xml:space="preserve"> </w:t>
      </w:r>
      <w:r w:rsidR="00336962" w:rsidRPr="00176B9C">
        <w:rPr>
          <w:rFonts w:ascii="Arial" w:hAnsi="Arial" w:cs="Arial"/>
          <w:sz w:val="20"/>
          <w:szCs w:val="20"/>
        </w:rPr>
        <w:t>Data on the nature of symptoms, stage and variety of the crop</w:t>
      </w:r>
      <w:r w:rsidR="00796A87" w:rsidRPr="00176B9C">
        <w:rPr>
          <w:rFonts w:ascii="Arial" w:hAnsi="Arial" w:cs="Arial"/>
          <w:sz w:val="20"/>
          <w:szCs w:val="20"/>
        </w:rPr>
        <w:t xml:space="preserve"> and number of plants infected and the disease incidence</w:t>
      </w:r>
      <w:r w:rsidR="00336962" w:rsidRPr="00176B9C">
        <w:rPr>
          <w:rFonts w:ascii="Arial" w:hAnsi="Arial" w:cs="Arial"/>
          <w:sz w:val="20"/>
          <w:szCs w:val="20"/>
        </w:rPr>
        <w:t xml:space="preserve"> from the above locations </w:t>
      </w:r>
      <w:r w:rsidR="000765DA" w:rsidRPr="00176B9C">
        <w:rPr>
          <w:rFonts w:ascii="Arial" w:hAnsi="Arial" w:cs="Arial"/>
          <w:sz w:val="20"/>
          <w:szCs w:val="20"/>
        </w:rPr>
        <w:t xml:space="preserve">were also </w:t>
      </w:r>
      <w:r w:rsidR="00336962" w:rsidRPr="00176B9C">
        <w:rPr>
          <w:rFonts w:ascii="Arial" w:hAnsi="Arial" w:cs="Arial"/>
          <w:sz w:val="20"/>
          <w:szCs w:val="20"/>
        </w:rPr>
        <w:t>recorded.</w:t>
      </w:r>
      <w:bookmarkEnd w:id="0"/>
      <w:r w:rsidR="00D0186E" w:rsidRPr="00176B9C">
        <w:rPr>
          <w:rFonts w:ascii="Arial" w:hAnsi="Arial" w:cs="Arial"/>
          <w:sz w:val="20"/>
          <w:szCs w:val="20"/>
        </w:rPr>
        <w:t xml:space="preserve">  Disease incidence was assessed by the number of plants infected from total number of plants assessed. The disease incidence was calculated using the formula given by Mayee and Datar (1986).</w:t>
      </w:r>
    </w:p>
    <w:p w14:paraId="69A89E89" w14:textId="77777777" w:rsidR="00D0186E" w:rsidRPr="00176B9C" w:rsidRDefault="00D0186E" w:rsidP="00D0186E">
      <w:pPr>
        <w:spacing w:line="360" w:lineRule="auto"/>
        <w:rPr>
          <w:rFonts w:ascii="Arial" w:hAnsi="Arial" w:cs="Arial"/>
          <w:sz w:val="20"/>
          <w:szCs w:val="20"/>
        </w:rPr>
        <w:sectPr w:rsidR="00D0186E" w:rsidRPr="00176B9C" w:rsidSect="007C5899">
          <w:headerReference w:type="even" r:id="rId8"/>
          <w:headerReference w:type="default" r:id="rId9"/>
          <w:footerReference w:type="even" r:id="rId10"/>
          <w:footerReference w:type="default" r:id="rId11"/>
          <w:headerReference w:type="first" r:id="rId12"/>
          <w:footerReference w:type="first" r:id="rId13"/>
          <w:type w:val="continuous"/>
          <w:pgSz w:w="11906" w:h="16838"/>
          <w:pgMar w:top="1985" w:right="1985" w:bottom="1985" w:left="1985" w:header="708" w:footer="708" w:gutter="0"/>
          <w:cols w:space="708"/>
          <w:docGrid w:linePitch="360"/>
        </w:sectPr>
      </w:pPr>
      <w:r w:rsidRPr="00176B9C">
        <w:rPr>
          <w:rFonts w:ascii="Arial" w:hAnsi="Arial" w:cs="Arial"/>
          <w:sz w:val="20"/>
          <w:szCs w:val="20"/>
        </w:rPr>
        <w:t xml:space="preserve">Disease incidence </w:t>
      </w:r>
      <m:oMath>
        <m:r>
          <w:rPr>
            <w:rFonts w:ascii="Cambria Math" w:hAnsi="Cambria Math" w:cs="Arial"/>
            <w:sz w:val="20"/>
            <w:szCs w:val="20"/>
          </w:rPr>
          <m:t>=</m:t>
        </m:r>
      </m:oMath>
      <w:r w:rsidRPr="00176B9C">
        <w:rPr>
          <w:rFonts w:ascii="Arial" w:hAnsi="Arial" w:cs="Arial"/>
          <w:sz w:val="20"/>
          <w:szCs w:val="20"/>
        </w:rPr>
        <w:t xml:space="preserve"> </w:t>
      </w:r>
      <m:oMath>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 xml:space="preserve">Number of infected plants </m:t>
            </m:r>
          </m:num>
          <m:den>
            <m:r>
              <w:rPr>
                <w:rFonts w:ascii="Cambria Math" w:hAnsi="Cambria Math" w:cs="Arial"/>
                <w:sz w:val="20"/>
                <w:szCs w:val="20"/>
              </w:rPr>
              <m:t>Total number of plants in field</m:t>
            </m:r>
          </m:den>
        </m:f>
        <m:r>
          <w:rPr>
            <w:rFonts w:ascii="Cambria Math" w:hAnsi="Cambria Math" w:cs="Arial"/>
            <w:sz w:val="20"/>
            <w:szCs w:val="20"/>
          </w:rPr>
          <m:t>)×</m:t>
        </m:r>
      </m:oMath>
      <w:r w:rsidRPr="00176B9C">
        <w:rPr>
          <w:rFonts w:ascii="Arial" w:eastAsiaTheme="minorEastAsia" w:hAnsi="Arial" w:cs="Arial"/>
          <w:sz w:val="20"/>
          <w:szCs w:val="20"/>
        </w:rPr>
        <w:t>100</w:t>
      </w:r>
    </w:p>
    <w:p w14:paraId="5C043F96" w14:textId="77777777" w:rsidR="00796A87" w:rsidRPr="00176B9C" w:rsidRDefault="00796A87" w:rsidP="00581B65">
      <w:pPr>
        <w:spacing w:line="360" w:lineRule="auto"/>
        <w:jc w:val="both"/>
        <w:rPr>
          <w:rFonts w:ascii="Arial" w:hAnsi="Arial" w:cs="Arial"/>
          <w:sz w:val="20"/>
          <w:szCs w:val="20"/>
        </w:rPr>
      </w:pPr>
    </w:p>
    <w:p w14:paraId="32FE558B" w14:textId="67B4162B" w:rsidR="00080FB2" w:rsidRPr="00176B9C" w:rsidRDefault="00473CCA" w:rsidP="00581B65">
      <w:pPr>
        <w:spacing w:line="360" w:lineRule="auto"/>
        <w:jc w:val="both"/>
        <w:rPr>
          <w:rFonts w:ascii="Arial" w:hAnsi="Arial" w:cs="Arial"/>
          <w:sz w:val="20"/>
          <w:szCs w:val="20"/>
          <w:u w:val="single"/>
        </w:rPr>
      </w:pPr>
      <w:r w:rsidRPr="00176B9C">
        <w:rPr>
          <w:rFonts w:ascii="Arial" w:hAnsi="Arial" w:cs="Arial"/>
          <w:sz w:val="20"/>
          <w:szCs w:val="20"/>
          <w:u w:val="single"/>
        </w:rPr>
        <w:t>2.2</w:t>
      </w:r>
      <w:r w:rsidR="00176B9C">
        <w:rPr>
          <w:rFonts w:ascii="Arial" w:hAnsi="Arial" w:cs="Arial"/>
          <w:sz w:val="20"/>
          <w:szCs w:val="20"/>
          <w:u w:val="single"/>
        </w:rPr>
        <w:t>.</w:t>
      </w:r>
      <w:r w:rsidR="00080FB2" w:rsidRPr="00176B9C">
        <w:rPr>
          <w:rFonts w:ascii="Arial" w:hAnsi="Arial" w:cs="Arial"/>
          <w:sz w:val="20"/>
          <w:szCs w:val="20"/>
          <w:u w:val="single"/>
        </w:rPr>
        <w:t xml:space="preserve"> </w:t>
      </w:r>
      <w:bookmarkStart w:id="1" w:name="_Hlk208872903"/>
      <w:r w:rsidR="00080FB2" w:rsidRPr="00176B9C">
        <w:rPr>
          <w:rFonts w:ascii="Arial" w:hAnsi="Arial" w:cs="Arial"/>
          <w:sz w:val="20"/>
          <w:szCs w:val="20"/>
          <w:u w:val="single"/>
        </w:rPr>
        <w:t xml:space="preserve">Isolation of the pathogen and pathogenicity </w:t>
      </w:r>
    </w:p>
    <w:p w14:paraId="55957A41" w14:textId="5938840E" w:rsidR="00080FB2" w:rsidRPr="00176B9C" w:rsidRDefault="000765DA" w:rsidP="00581B65">
      <w:pPr>
        <w:spacing w:line="360" w:lineRule="auto"/>
        <w:jc w:val="both"/>
        <w:rPr>
          <w:rFonts w:ascii="Arial" w:hAnsi="Arial" w:cs="Arial"/>
          <w:sz w:val="20"/>
          <w:szCs w:val="20"/>
        </w:rPr>
      </w:pPr>
      <w:r w:rsidRPr="00176B9C">
        <w:rPr>
          <w:rFonts w:ascii="Arial" w:hAnsi="Arial" w:cs="Arial"/>
          <w:sz w:val="20"/>
          <w:szCs w:val="20"/>
        </w:rPr>
        <w:tab/>
        <w:t xml:space="preserve">The isolation </w:t>
      </w:r>
      <w:r w:rsidR="003C3F7C" w:rsidRPr="00176B9C">
        <w:rPr>
          <w:rFonts w:ascii="Arial" w:hAnsi="Arial" w:cs="Arial"/>
          <w:sz w:val="20"/>
          <w:szCs w:val="20"/>
        </w:rPr>
        <w:t>of fungal</w:t>
      </w:r>
      <w:r w:rsidR="00080FB2" w:rsidRPr="00176B9C">
        <w:rPr>
          <w:rFonts w:ascii="Arial" w:hAnsi="Arial" w:cs="Arial"/>
          <w:sz w:val="20"/>
          <w:szCs w:val="20"/>
        </w:rPr>
        <w:t xml:space="preserve"> pathogen </w:t>
      </w:r>
      <w:r w:rsidR="00CA37A8" w:rsidRPr="00176B9C">
        <w:rPr>
          <w:rFonts w:ascii="Arial" w:hAnsi="Arial" w:cs="Arial"/>
          <w:sz w:val="20"/>
          <w:szCs w:val="20"/>
        </w:rPr>
        <w:t>was done</w:t>
      </w:r>
      <w:r w:rsidRPr="00176B9C">
        <w:rPr>
          <w:rFonts w:ascii="Arial" w:hAnsi="Arial" w:cs="Arial"/>
          <w:sz w:val="20"/>
          <w:szCs w:val="20"/>
        </w:rPr>
        <w:t xml:space="preserve"> as per the procedure of </w:t>
      </w:r>
      <w:r w:rsidR="00080FB2" w:rsidRPr="00176B9C">
        <w:rPr>
          <w:rFonts w:ascii="Arial" w:hAnsi="Arial" w:cs="Arial"/>
          <w:sz w:val="20"/>
          <w:szCs w:val="20"/>
        </w:rPr>
        <w:t xml:space="preserve">Kumar </w:t>
      </w:r>
      <w:r w:rsidR="00080FB2" w:rsidRPr="00176B9C">
        <w:rPr>
          <w:rFonts w:ascii="Arial" w:hAnsi="Arial" w:cs="Arial"/>
          <w:i/>
          <w:iCs/>
          <w:sz w:val="20"/>
          <w:szCs w:val="20"/>
        </w:rPr>
        <w:t>et al</w:t>
      </w:r>
      <w:r w:rsidR="00080FB2" w:rsidRPr="00176B9C">
        <w:rPr>
          <w:rFonts w:ascii="Arial" w:hAnsi="Arial" w:cs="Arial"/>
          <w:sz w:val="20"/>
          <w:szCs w:val="20"/>
        </w:rPr>
        <w:t>. (2023).</w:t>
      </w:r>
      <w:r w:rsidR="00080FB2" w:rsidRPr="00176B9C">
        <w:rPr>
          <w:rFonts w:ascii="Arial" w:eastAsia="Times New Roman" w:hAnsi="Arial" w:cs="Arial"/>
          <w:kern w:val="0"/>
          <w:sz w:val="20"/>
          <w:szCs w:val="20"/>
          <w:lang w:eastAsia="en-IN"/>
          <w14:ligatures w14:val="none"/>
        </w:rPr>
        <w:t xml:space="preserve"> </w:t>
      </w:r>
      <w:r w:rsidR="00080FB2" w:rsidRPr="00176B9C">
        <w:rPr>
          <w:rFonts w:ascii="Arial" w:hAnsi="Arial" w:cs="Arial"/>
          <w:sz w:val="20"/>
          <w:szCs w:val="20"/>
        </w:rPr>
        <w:t xml:space="preserve">Small tissue sections (5 mm) from both infected and healthy areas were aseptically excised using a sterile </w:t>
      </w:r>
      <w:r w:rsidR="00080FB2" w:rsidRPr="00176B9C">
        <w:rPr>
          <w:rFonts w:ascii="Arial" w:hAnsi="Arial" w:cs="Arial"/>
          <w:sz w:val="20"/>
          <w:szCs w:val="20"/>
        </w:rPr>
        <w:lastRenderedPageBreak/>
        <w:t xml:space="preserve">scalpel. </w:t>
      </w:r>
      <w:r w:rsidR="00CA37A8" w:rsidRPr="00176B9C">
        <w:rPr>
          <w:rFonts w:ascii="Arial" w:hAnsi="Arial" w:cs="Arial"/>
          <w:sz w:val="20"/>
          <w:szCs w:val="20"/>
        </w:rPr>
        <w:t>T</w:t>
      </w:r>
      <w:r w:rsidR="00080FB2" w:rsidRPr="00176B9C">
        <w:rPr>
          <w:rFonts w:ascii="Arial" w:hAnsi="Arial" w:cs="Arial"/>
          <w:sz w:val="20"/>
          <w:szCs w:val="20"/>
        </w:rPr>
        <w:t xml:space="preserve">hese tissues were surface sterilized for one minute with a 0.1% mercuric chloride solution. </w:t>
      </w:r>
      <w:r w:rsidR="007743B4">
        <w:rPr>
          <w:rFonts w:ascii="Arial" w:hAnsi="Arial" w:cs="Arial"/>
          <w:sz w:val="20"/>
          <w:szCs w:val="20"/>
        </w:rPr>
        <w:t>Followed by</w:t>
      </w:r>
      <w:r w:rsidR="00080FB2" w:rsidRPr="00176B9C">
        <w:rPr>
          <w:rFonts w:ascii="Arial" w:hAnsi="Arial" w:cs="Arial"/>
          <w:sz w:val="20"/>
          <w:szCs w:val="20"/>
        </w:rPr>
        <w:t xml:space="preserve"> rins</w:t>
      </w:r>
      <w:r w:rsidR="007743B4">
        <w:rPr>
          <w:rFonts w:ascii="Arial" w:hAnsi="Arial" w:cs="Arial"/>
          <w:sz w:val="20"/>
          <w:szCs w:val="20"/>
        </w:rPr>
        <w:t>ing</w:t>
      </w:r>
      <w:r w:rsidR="00080FB2" w:rsidRPr="00176B9C">
        <w:rPr>
          <w:rFonts w:ascii="Arial" w:hAnsi="Arial" w:cs="Arial"/>
          <w:sz w:val="20"/>
          <w:szCs w:val="20"/>
        </w:rPr>
        <w:t xml:space="preserve"> three times with sterile distilled water to remove residual mercuric ions. The sterilized tissue pieces were then placed onto </w:t>
      </w:r>
      <w:r w:rsidR="007743B4">
        <w:rPr>
          <w:rFonts w:ascii="Arial" w:hAnsi="Arial" w:cs="Arial"/>
          <w:sz w:val="20"/>
          <w:szCs w:val="20"/>
        </w:rPr>
        <w:t>p</w:t>
      </w:r>
      <w:r w:rsidR="00080FB2" w:rsidRPr="00176B9C">
        <w:rPr>
          <w:rFonts w:ascii="Arial" w:hAnsi="Arial" w:cs="Arial"/>
          <w:sz w:val="20"/>
          <w:szCs w:val="20"/>
        </w:rPr>
        <w:t xml:space="preserve">otato </w:t>
      </w:r>
      <w:r w:rsidR="007743B4">
        <w:rPr>
          <w:rFonts w:ascii="Arial" w:hAnsi="Arial" w:cs="Arial"/>
          <w:sz w:val="20"/>
          <w:szCs w:val="20"/>
        </w:rPr>
        <w:t>d</w:t>
      </w:r>
      <w:r w:rsidR="00080FB2" w:rsidRPr="00176B9C">
        <w:rPr>
          <w:rFonts w:ascii="Arial" w:hAnsi="Arial" w:cs="Arial"/>
          <w:sz w:val="20"/>
          <w:szCs w:val="20"/>
        </w:rPr>
        <w:t xml:space="preserve">extrose </w:t>
      </w:r>
      <w:r w:rsidR="007743B4">
        <w:rPr>
          <w:rFonts w:ascii="Arial" w:hAnsi="Arial" w:cs="Arial"/>
          <w:sz w:val="20"/>
          <w:szCs w:val="20"/>
        </w:rPr>
        <w:t>a</w:t>
      </w:r>
      <w:r w:rsidR="00080FB2" w:rsidRPr="00176B9C">
        <w:rPr>
          <w:rFonts w:ascii="Arial" w:hAnsi="Arial" w:cs="Arial"/>
          <w:sz w:val="20"/>
          <w:szCs w:val="20"/>
        </w:rPr>
        <w:t xml:space="preserve">gar (PDA) plates and incubated at room temperature (28±1 °C). The </w:t>
      </w:r>
      <w:r w:rsidR="003C3F7C" w:rsidRPr="00176B9C">
        <w:rPr>
          <w:rFonts w:ascii="Arial" w:hAnsi="Arial" w:cs="Arial"/>
          <w:sz w:val="20"/>
          <w:szCs w:val="20"/>
        </w:rPr>
        <w:t xml:space="preserve">mycelial growth of </w:t>
      </w:r>
      <w:r w:rsidR="00080FB2" w:rsidRPr="00176B9C">
        <w:rPr>
          <w:rFonts w:ascii="Arial" w:hAnsi="Arial" w:cs="Arial"/>
          <w:sz w:val="20"/>
          <w:szCs w:val="20"/>
        </w:rPr>
        <w:t xml:space="preserve">fungal isolates </w:t>
      </w:r>
      <w:r w:rsidR="00CA37A8" w:rsidRPr="00176B9C">
        <w:rPr>
          <w:rFonts w:ascii="Arial" w:hAnsi="Arial" w:cs="Arial"/>
          <w:sz w:val="20"/>
          <w:szCs w:val="20"/>
        </w:rPr>
        <w:t>was</w:t>
      </w:r>
      <w:r w:rsidR="00080FB2" w:rsidRPr="00176B9C">
        <w:rPr>
          <w:rFonts w:ascii="Arial" w:hAnsi="Arial" w:cs="Arial"/>
          <w:sz w:val="20"/>
          <w:szCs w:val="20"/>
        </w:rPr>
        <w:t xml:space="preserve"> sub-cultured on PDA slants and maintained at the </w:t>
      </w:r>
      <w:r w:rsidR="00D42F6B" w:rsidRPr="00176B9C">
        <w:rPr>
          <w:rFonts w:ascii="Arial" w:hAnsi="Arial" w:cs="Arial"/>
          <w:sz w:val="20"/>
          <w:szCs w:val="20"/>
        </w:rPr>
        <w:t>room</w:t>
      </w:r>
      <w:r w:rsidR="00080FB2" w:rsidRPr="00176B9C">
        <w:rPr>
          <w:rFonts w:ascii="Arial" w:hAnsi="Arial" w:cs="Arial"/>
          <w:sz w:val="20"/>
          <w:szCs w:val="20"/>
        </w:rPr>
        <w:t xml:space="preserve"> temperature</w:t>
      </w:r>
      <w:r w:rsidR="003C3F7C" w:rsidRPr="00176B9C">
        <w:rPr>
          <w:rFonts w:ascii="Arial" w:hAnsi="Arial" w:cs="Arial"/>
          <w:sz w:val="20"/>
          <w:szCs w:val="20"/>
        </w:rPr>
        <w:t xml:space="preserve"> </w:t>
      </w:r>
      <w:r w:rsidR="00080FB2" w:rsidRPr="00176B9C">
        <w:rPr>
          <w:rFonts w:ascii="Arial" w:hAnsi="Arial" w:cs="Arial"/>
          <w:sz w:val="20"/>
          <w:szCs w:val="20"/>
        </w:rPr>
        <w:t>(Aneja ,2007).</w:t>
      </w:r>
    </w:p>
    <w:p w14:paraId="2AD9A309" w14:textId="3A4DE648" w:rsidR="00820FCB" w:rsidRPr="00176B9C" w:rsidRDefault="003C3F7C" w:rsidP="00581B65">
      <w:pPr>
        <w:spacing w:line="360" w:lineRule="auto"/>
        <w:jc w:val="both"/>
        <w:rPr>
          <w:rFonts w:ascii="Arial" w:hAnsi="Arial" w:cs="Arial"/>
          <w:sz w:val="20"/>
          <w:szCs w:val="20"/>
        </w:rPr>
      </w:pPr>
      <w:r w:rsidRPr="00176B9C">
        <w:rPr>
          <w:rFonts w:ascii="Arial" w:hAnsi="Arial" w:cs="Arial"/>
          <w:sz w:val="20"/>
          <w:szCs w:val="20"/>
        </w:rPr>
        <w:tab/>
      </w:r>
      <w:r w:rsidR="00C145DD" w:rsidRPr="00176B9C">
        <w:rPr>
          <w:rFonts w:ascii="Arial" w:hAnsi="Arial" w:cs="Arial"/>
          <w:sz w:val="20"/>
          <w:szCs w:val="20"/>
        </w:rPr>
        <w:t xml:space="preserve">The obtained cultures </w:t>
      </w:r>
      <w:r w:rsidR="00820FCB" w:rsidRPr="00176B9C">
        <w:rPr>
          <w:rFonts w:ascii="Arial" w:hAnsi="Arial" w:cs="Arial"/>
          <w:sz w:val="20"/>
          <w:szCs w:val="20"/>
        </w:rPr>
        <w:t xml:space="preserve">were numbered </w:t>
      </w:r>
      <w:r w:rsidRPr="00176B9C">
        <w:rPr>
          <w:rFonts w:ascii="Arial" w:hAnsi="Arial" w:cs="Arial"/>
          <w:sz w:val="20"/>
          <w:szCs w:val="20"/>
        </w:rPr>
        <w:t xml:space="preserve">as </w:t>
      </w:r>
      <w:r w:rsidR="00820FCB" w:rsidRPr="00176B9C">
        <w:rPr>
          <w:rFonts w:ascii="Arial" w:hAnsi="Arial" w:cs="Arial"/>
          <w:sz w:val="20"/>
          <w:szCs w:val="20"/>
        </w:rPr>
        <w:t>IA1,</w:t>
      </w:r>
      <w:r w:rsidRPr="00176B9C">
        <w:rPr>
          <w:rFonts w:ascii="Arial" w:hAnsi="Arial" w:cs="Arial"/>
          <w:sz w:val="20"/>
          <w:szCs w:val="20"/>
        </w:rPr>
        <w:t xml:space="preserve"> </w:t>
      </w:r>
      <w:r w:rsidR="00F524FF" w:rsidRPr="00176B9C">
        <w:rPr>
          <w:rFonts w:ascii="Arial" w:hAnsi="Arial" w:cs="Arial"/>
          <w:sz w:val="20"/>
          <w:szCs w:val="20"/>
        </w:rPr>
        <w:t>IA2,</w:t>
      </w:r>
      <w:r w:rsidRPr="00176B9C">
        <w:rPr>
          <w:rFonts w:ascii="Arial" w:hAnsi="Arial" w:cs="Arial"/>
          <w:sz w:val="20"/>
          <w:szCs w:val="20"/>
        </w:rPr>
        <w:t xml:space="preserve"> </w:t>
      </w:r>
      <w:r w:rsidR="00F524FF" w:rsidRPr="00176B9C">
        <w:rPr>
          <w:rFonts w:ascii="Arial" w:hAnsi="Arial" w:cs="Arial"/>
          <w:sz w:val="20"/>
          <w:szCs w:val="20"/>
        </w:rPr>
        <w:t>IA3,</w:t>
      </w:r>
      <w:r w:rsidRPr="00176B9C">
        <w:rPr>
          <w:rFonts w:ascii="Arial" w:hAnsi="Arial" w:cs="Arial"/>
          <w:sz w:val="20"/>
          <w:szCs w:val="20"/>
        </w:rPr>
        <w:t xml:space="preserve"> </w:t>
      </w:r>
      <w:r w:rsidR="00F524FF" w:rsidRPr="00176B9C">
        <w:rPr>
          <w:rFonts w:ascii="Arial" w:hAnsi="Arial" w:cs="Arial"/>
          <w:sz w:val="20"/>
          <w:szCs w:val="20"/>
        </w:rPr>
        <w:t>IA4,</w:t>
      </w:r>
      <w:r w:rsidRPr="00176B9C">
        <w:rPr>
          <w:rFonts w:ascii="Arial" w:hAnsi="Arial" w:cs="Arial"/>
          <w:sz w:val="20"/>
          <w:szCs w:val="20"/>
        </w:rPr>
        <w:t xml:space="preserve"> </w:t>
      </w:r>
      <w:r w:rsidR="00F524FF" w:rsidRPr="00176B9C">
        <w:rPr>
          <w:rFonts w:ascii="Arial" w:hAnsi="Arial" w:cs="Arial"/>
          <w:sz w:val="20"/>
          <w:szCs w:val="20"/>
        </w:rPr>
        <w:t>IA5,</w:t>
      </w:r>
      <w:r w:rsidRPr="00176B9C">
        <w:rPr>
          <w:rFonts w:ascii="Arial" w:hAnsi="Arial" w:cs="Arial"/>
          <w:sz w:val="20"/>
          <w:szCs w:val="20"/>
        </w:rPr>
        <w:t xml:space="preserve"> </w:t>
      </w:r>
      <w:r w:rsidR="00F524FF" w:rsidRPr="00176B9C">
        <w:rPr>
          <w:rFonts w:ascii="Arial" w:hAnsi="Arial" w:cs="Arial"/>
          <w:sz w:val="20"/>
          <w:szCs w:val="20"/>
        </w:rPr>
        <w:t>IA6,</w:t>
      </w:r>
      <w:r w:rsidRPr="00176B9C">
        <w:rPr>
          <w:rFonts w:ascii="Arial" w:hAnsi="Arial" w:cs="Arial"/>
          <w:sz w:val="20"/>
          <w:szCs w:val="20"/>
        </w:rPr>
        <w:t xml:space="preserve"> </w:t>
      </w:r>
      <w:r w:rsidR="00F524FF" w:rsidRPr="00176B9C">
        <w:rPr>
          <w:rFonts w:ascii="Arial" w:hAnsi="Arial" w:cs="Arial"/>
          <w:sz w:val="20"/>
          <w:szCs w:val="20"/>
        </w:rPr>
        <w:t>IA7,</w:t>
      </w:r>
      <w:r w:rsidRPr="00176B9C">
        <w:rPr>
          <w:rFonts w:ascii="Arial" w:hAnsi="Arial" w:cs="Arial"/>
          <w:sz w:val="20"/>
          <w:szCs w:val="20"/>
        </w:rPr>
        <w:t xml:space="preserve"> </w:t>
      </w:r>
      <w:r w:rsidR="00F524FF" w:rsidRPr="00176B9C">
        <w:rPr>
          <w:rFonts w:ascii="Arial" w:hAnsi="Arial" w:cs="Arial"/>
          <w:sz w:val="20"/>
          <w:szCs w:val="20"/>
        </w:rPr>
        <w:t>IA8,</w:t>
      </w:r>
      <w:r w:rsidRPr="00176B9C">
        <w:rPr>
          <w:rFonts w:ascii="Arial" w:hAnsi="Arial" w:cs="Arial"/>
          <w:sz w:val="20"/>
          <w:szCs w:val="20"/>
        </w:rPr>
        <w:t xml:space="preserve"> </w:t>
      </w:r>
      <w:r w:rsidR="00F524FF" w:rsidRPr="00176B9C">
        <w:rPr>
          <w:rFonts w:ascii="Arial" w:hAnsi="Arial" w:cs="Arial"/>
          <w:sz w:val="20"/>
          <w:szCs w:val="20"/>
        </w:rPr>
        <w:t>IA9,</w:t>
      </w:r>
      <w:r w:rsidRPr="00176B9C">
        <w:rPr>
          <w:rFonts w:ascii="Arial" w:hAnsi="Arial" w:cs="Arial"/>
          <w:sz w:val="20"/>
          <w:szCs w:val="20"/>
        </w:rPr>
        <w:t xml:space="preserve"> </w:t>
      </w:r>
      <w:r w:rsidR="00F524FF" w:rsidRPr="00176B9C">
        <w:rPr>
          <w:rFonts w:ascii="Arial" w:hAnsi="Arial" w:cs="Arial"/>
          <w:sz w:val="20"/>
          <w:szCs w:val="20"/>
        </w:rPr>
        <w:t>IA10</w:t>
      </w:r>
      <w:r w:rsidRPr="00176B9C">
        <w:rPr>
          <w:rFonts w:ascii="Arial" w:hAnsi="Arial" w:cs="Arial"/>
          <w:sz w:val="20"/>
          <w:szCs w:val="20"/>
        </w:rPr>
        <w:t xml:space="preserve"> </w:t>
      </w:r>
      <w:r w:rsidR="00F524FF" w:rsidRPr="00176B9C">
        <w:rPr>
          <w:rFonts w:ascii="Arial" w:hAnsi="Arial" w:cs="Arial"/>
          <w:sz w:val="20"/>
          <w:szCs w:val="20"/>
        </w:rPr>
        <w:t>IA</w:t>
      </w:r>
      <w:r w:rsidR="00CA37A8" w:rsidRPr="00176B9C">
        <w:rPr>
          <w:rFonts w:ascii="Arial" w:hAnsi="Arial" w:cs="Arial"/>
          <w:sz w:val="20"/>
          <w:szCs w:val="20"/>
        </w:rPr>
        <w:t>11,</w:t>
      </w:r>
      <w:r w:rsidR="008363A9" w:rsidRPr="00176B9C">
        <w:rPr>
          <w:rFonts w:ascii="Arial" w:hAnsi="Arial" w:cs="Arial"/>
          <w:sz w:val="20"/>
          <w:szCs w:val="20"/>
        </w:rPr>
        <w:t xml:space="preserve"> </w:t>
      </w:r>
      <w:r w:rsidR="00F524FF" w:rsidRPr="00176B9C">
        <w:rPr>
          <w:rFonts w:ascii="Arial" w:hAnsi="Arial" w:cs="Arial"/>
          <w:sz w:val="20"/>
          <w:szCs w:val="20"/>
        </w:rPr>
        <w:t>IA12,</w:t>
      </w:r>
      <w:r w:rsidRPr="00176B9C">
        <w:rPr>
          <w:rFonts w:ascii="Arial" w:hAnsi="Arial" w:cs="Arial"/>
          <w:sz w:val="20"/>
          <w:szCs w:val="20"/>
        </w:rPr>
        <w:t xml:space="preserve"> </w:t>
      </w:r>
      <w:r w:rsidR="00F524FF" w:rsidRPr="00176B9C">
        <w:rPr>
          <w:rFonts w:ascii="Arial" w:hAnsi="Arial" w:cs="Arial"/>
          <w:sz w:val="20"/>
          <w:szCs w:val="20"/>
        </w:rPr>
        <w:t>IA13,</w:t>
      </w:r>
      <w:r w:rsidRPr="00176B9C">
        <w:rPr>
          <w:rFonts w:ascii="Arial" w:hAnsi="Arial" w:cs="Arial"/>
          <w:sz w:val="20"/>
          <w:szCs w:val="20"/>
        </w:rPr>
        <w:t xml:space="preserve"> </w:t>
      </w:r>
      <w:r w:rsidR="00F524FF" w:rsidRPr="00176B9C">
        <w:rPr>
          <w:rFonts w:ascii="Arial" w:hAnsi="Arial" w:cs="Arial"/>
          <w:sz w:val="20"/>
          <w:szCs w:val="20"/>
        </w:rPr>
        <w:t>IA14,</w:t>
      </w:r>
      <w:r w:rsidRPr="00176B9C">
        <w:rPr>
          <w:rFonts w:ascii="Arial" w:hAnsi="Arial" w:cs="Arial"/>
          <w:sz w:val="20"/>
          <w:szCs w:val="20"/>
        </w:rPr>
        <w:t xml:space="preserve"> </w:t>
      </w:r>
      <w:r w:rsidR="00F524FF" w:rsidRPr="00176B9C">
        <w:rPr>
          <w:rFonts w:ascii="Arial" w:hAnsi="Arial" w:cs="Arial"/>
          <w:sz w:val="20"/>
          <w:szCs w:val="20"/>
        </w:rPr>
        <w:t>IA15,</w:t>
      </w:r>
      <w:r w:rsidRPr="00176B9C">
        <w:rPr>
          <w:rFonts w:ascii="Arial" w:hAnsi="Arial" w:cs="Arial"/>
          <w:sz w:val="20"/>
          <w:szCs w:val="20"/>
        </w:rPr>
        <w:t xml:space="preserve"> </w:t>
      </w:r>
      <w:r w:rsidR="00F524FF" w:rsidRPr="00176B9C">
        <w:rPr>
          <w:rFonts w:ascii="Arial" w:hAnsi="Arial" w:cs="Arial"/>
          <w:sz w:val="20"/>
          <w:szCs w:val="20"/>
        </w:rPr>
        <w:t>IA16,</w:t>
      </w:r>
      <w:r w:rsidR="008363A9" w:rsidRPr="00176B9C">
        <w:rPr>
          <w:rFonts w:ascii="Arial" w:hAnsi="Arial" w:cs="Arial"/>
          <w:sz w:val="20"/>
          <w:szCs w:val="20"/>
        </w:rPr>
        <w:t xml:space="preserve"> </w:t>
      </w:r>
      <w:r w:rsidR="00F524FF" w:rsidRPr="00176B9C">
        <w:rPr>
          <w:rFonts w:ascii="Arial" w:hAnsi="Arial" w:cs="Arial"/>
          <w:sz w:val="20"/>
          <w:szCs w:val="20"/>
        </w:rPr>
        <w:t>IA17,</w:t>
      </w:r>
      <w:r w:rsidR="008363A9" w:rsidRPr="00176B9C">
        <w:rPr>
          <w:rFonts w:ascii="Arial" w:hAnsi="Arial" w:cs="Arial"/>
          <w:sz w:val="20"/>
          <w:szCs w:val="20"/>
        </w:rPr>
        <w:t xml:space="preserve"> </w:t>
      </w:r>
      <w:r w:rsidR="00F524FF" w:rsidRPr="00176B9C">
        <w:rPr>
          <w:rFonts w:ascii="Arial" w:hAnsi="Arial" w:cs="Arial"/>
          <w:sz w:val="20"/>
          <w:szCs w:val="20"/>
        </w:rPr>
        <w:t>IA18,</w:t>
      </w:r>
      <w:r w:rsidR="008363A9" w:rsidRPr="00176B9C">
        <w:rPr>
          <w:rFonts w:ascii="Arial" w:hAnsi="Arial" w:cs="Arial"/>
          <w:sz w:val="20"/>
          <w:szCs w:val="20"/>
        </w:rPr>
        <w:t xml:space="preserve"> </w:t>
      </w:r>
      <w:r w:rsidR="00F524FF" w:rsidRPr="00176B9C">
        <w:rPr>
          <w:rFonts w:ascii="Arial" w:hAnsi="Arial" w:cs="Arial"/>
          <w:sz w:val="20"/>
          <w:szCs w:val="20"/>
        </w:rPr>
        <w:t>IA19,</w:t>
      </w:r>
      <w:r w:rsidR="008363A9" w:rsidRPr="00176B9C">
        <w:rPr>
          <w:rFonts w:ascii="Arial" w:hAnsi="Arial" w:cs="Arial"/>
          <w:sz w:val="20"/>
          <w:szCs w:val="20"/>
        </w:rPr>
        <w:t xml:space="preserve"> </w:t>
      </w:r>
      <w:r w:rsidR="00F524FF" w:rsidRPr="00176B9C">
        <w:rPr>
          <w:rFonts w:ascii="Arial" w:hAnsi="Arial" w:cs="Arial"/>
          <w:sz w:val="20"/>
          <w:szCs w:val="20"/>
        </w:rPr>
        <w:t>IA20.IA21,</w:t>
      </w:r>
      <w:r w:rsidR="008363A9" w:rsidRPr="00176B9C">
        <w:rPr>
          <w:rFonts w:ascii="Arial" w:hAnsi="Arial" w:cs="Arial"/>
          <w:sz w:val="20"/>
          <w:szCs w:val="20"/>
        </w:rPr>
        <w:t xml:space="preserve"> </w:t>
      </w:r>
      <w:r w:rsidR="00F524FF" w:rsidRPr="00176B9C">
        <w:rPr>
          <w:rFonts w:ascii="Arial" w:hAnsi="Arial" w:cs="Arial"/>
          <w:sz w:val="20"/>
          <w:szCs w:val="20"/>
        </w:rPr>
        <w:t>IA22,</w:t>
      </w:r>
      <w:r w:rsidR="003A29E6" w:rsidRPr="00176B9C">
        <w:rPr>
          <w:rFonts w:ascii="Arial" w:hAnsi="Arial" w:cs="Arial"/>
          <w:sz w:val="20"/>
          <w:szCs w:val="20"/>
        </w:rPr>
        <w:t xml:space="preserve"> </w:t>
      </w:r>
      <w:r w:rsidR="00F524FF" w:rsidRPr="00176B9C">
        <w:rPr>
          <w:rFonts w:ascii="Arial" w:hAnsi="Arial" w:cs="Arial"/>
          <w:sz w:val="20"/>
          <w:szCs w:val="20"/>
        </w:rPr>
        <w:t>IA23,</w:t>
      </w:r>
      <w:r w:rsidR="003A29E6" w:rsidRPr="00176B9C">
        <w:rPr>
          <w:rFonts w:ascii="Arial" w:hAnsi="Arial" w:cs="Arial"/>
          <w:sz w:val="20"/>
          <w:szCs w:val="20"/>
        </w:rPr>
        <w:t xml:space="preserve"> </w:t>
      </w:r>
      <w:r w:rsidR="00F524FF" w:rsidRPr="00176B9C">
        <w:rPr>
          <w:rFonts w:ascii="Arial" w:hAnsi="Arial" w:cs="Arial"/>
          <w:sz w:val="20"/>
          <w:szCs w:val="20"/>
        </w:rPr>
        <w:t>IA24,</w:t>
      </w:r>
      <w:r w:rsidR="003A29E6" w:rsidRPr="00176B9C">
        <w:rPr>
          <w:rFonts w:ascii="Arial" w:hAnsi="Arial" w:cs="Arial"/>
          <w:sz w:val="20"/>
          <w:szCs w:val="20"/>
        </w:rPr>
        <w:t xml:space="preserve"> </w:t>
      </w:r>
      <w:r w:rsidR="00F524FF" w:rsidRPr="00176B9C">
        <w:rPr>
          <w:rFonts w:ascii="Arial" w:hAnsi="Arial" w:cs="Arial"/>
          <w:sz w:val="20"/>
          <w:szCs w:val="20"/>
        </w:rPr>
        <w:t>IA25; IC1, IC2, IC3, IC4; ID1,</w:t>
      </w:r>
      <w:r w:rsidR="003A29E6" w:rsidRPr="00176B9C">
        <w:rPr>
          <w:rFonts w:ascii="Arial" w:hAnsi="Arial" w:cs="Arial"/>
          <w:sz w:val="20"/>
          <w:szCs w:val="20"/>
        </w:rPr>
        <w:t xml:space="preserve"> </w:t>
      </w:r>
      <w:r w:rsidR="00F524FF" w:rsidRPr="00176B9C">
        <w:rPr>
          <w:rFonts w:ascii="Arial" w:hAnsi="Arial" w:cs="Arial"/>
          <w:sz w:val="20"/>
          <w:szCs w:val="20"/>
        </w:rPr>
        <w:t>ID2,</w:t>
      </w:r>
      <w:r w:rsidR="003A29E6" w:rsidRPr="00176B9C">
        <w:rPr>
          <w:rFonts w:ascii="Arial" w:hAnsi="Arial" w:cs="Arial"/>
          <w:sz w:val="20"/>
          <w:szCs w:val="20"/>
        </w:rPr>
        <w:t xml:space="preserve"> </w:t>
      </w:r>
      <w:r w:rsidR="00F524FF" w:rsidRPr="00176B9C">
        <w:rPr>
          <w:rFonts w:ascii="Arial" w:hAnsi="Arial" w:cs="Arial"/>
          <w:sz w:val="20"/>
          <w:szCs w:val="20"/>
        </w:rPr>
        <w:t>ID3</w:t>
      </w:r>
    </w:p>
    <w:p w14:paraId="3181AEC3" w14:textId="6BA713EB" w:rsidR="007743B4" w:rsidRDefault="00D42F6B" w:rsidP="00581B65">
      <w:pPr>
        <w:spacing w:line="360" w:lineRule="auto"/>
        <w:jc w:val="both"/>
        <w:rPr>
          <w:rFonts w:ascii="Arial" w:hAnsi="Arial" w:cs="Arial"/>
          <w:sz w:val="20"/>
          <w:szCs w:val="20"/>
        </w:rPr>
      </w:pPr>
      <w:r w:rsidRPr="00176B9C">
        <w:rPr>
          <w:rFonts w:ascii="Arial" w:hAnsi="Arial" w:cs="Arial"/>
          <w:sz w:val="20"/>
          <w:szCs w:val="20"/>
        </w:rPr>
        <w:tab/>
      </w:r>
      <w:r w:rsidR="003C3F7C" w:rsidRPr="00176B9C">
        <w:rPr>
          <w:rFonts w:ascii="Arial" w:hAnsi="Arial" w:cs="Arial"/>
          <w:sz w:val="20"/>
          <w:szCs w:val="20"/>
        </w:rPr>
        <w:t>The</w:t>
      </w:r>
      <w:r w:rsidR="007E59B6" w:rsidRPr="00176B9C">
        <w:rPr>
          <w:rFonts w:ascii="Arial" w:hAnsi="Arial" w:cs="Arial"/>
          <w:sz w:val="20"/>
          <w:szCs w:val="20"/>
        </w:rPr>
        <w:t xml:space="preserve"> </w:t>
      </w:r>
      <w:r w:rsidR="00820FCB" w:rsidRPr="00176B9C">
        <w:rPr>
          <w:rFonts w:ascii="Arial" w:hAnsi="Arial" w:cs="Arial"/>
          <w:sz w:val="20"/>
          <w:szCs w:val="20"/>
        </w:rPr>
        <w:t xml:space="preserve">pathogenicity of each isolate was confirmed through artificial </w:t>
      </w:r>
      <w:proofErr w:type="spellStart"/>
      <w:r w:rsidR="00820FCB" w:rsidRPr="00176B9C">
        <w:rPr>
          <w:rFonts w:ascii="Arial" w:hAnsi="Arial" w:cs="Arial"/>
          <w:sz w:val="20"/>
          <w:szCs w:val="20"/>
        </w:rPr>
        <w:t>in</w:t>
      </w:r>
      <w:r w:rsidR="00C145DD" w:rsidRPr="00176B9C">
        <w:rPr>
          <w:rFonts w:ascii="Arial" w:hAnsi="Arial" w:cs="Arial"/>
          <w:sz w:val="20"/>
          <w:szCs w:val="20"/>
        </w:rPr>
        <w:t>n</w:t>
      </w:r>
      <w:r w:rsidR="00820FCB" w:rsidRPr="00176B9C">
        <w:rPr>
          <w:rFonts w:ascii="Arial" w:hAnsi="Arial" w:cs="Arial"/>
          <w:sz w:val="20"/>
          <w:szCs w:val="20"/>
        </w:rPr>
        <w:t>oculation</w:t>
      </w:r>
      <w:proofErr w:type="spellEnd"/>
      <w:r w:rsidRPr="00176B9C">
        <w:rPr>
          <w:rFonts w:ascii="Arial" w:hAnsi="Arial" w:cs="Arial"/>
          <w:sz w:val="20"/>
          <w:szCs w:val="20"/>
        </w:rPr>
        <w:t xml:space="preserve"> in healthy plants</w:t>
      </w:r>
      <w:r w:rsidR="00820FCB" w:rsidRPr="00176B9C">
        <w:rPr>
          <w:rFonts w:ascii="Arial" w:hAnsi="Arial" w:cs="Arial"/>
          <w:sz w:val="20"/>
          <w:szCs w:val="20"/>
        </w:rPr>
        <w:t>. For this purpose, each fungal isolate was mass-multiplied using a sterilized sand-</w:t>
      </w:r>
      <w:r w:rsidR="00625B8A" w:rsidRPr="00176B9C">
        <w:rPr>
          <w:rFonts w:ascii="Arial" w:hAnsi="Arial" w:cs="Arial"/>
          <w:sz w:val="20"/>
          <w:szCs w:val="20"/>
        </w:rPr>
        <w:t>oats</w:t>
      </w:r>
      <w:r w:rsidR="00820FCB" w:rsidRPr="00176B9C">
        <w:rPr>
          <w:rFonts w:ascii="Arial" w:hAnsi="Arial" w:cs="Arial"/>
          <w:sz w:val="20"/>
          <w:szCs w:val="20"/>
        </w:rPr>
        <w:t xml:space="preserve"> meal medium</w:t>
      </w:r>
      <w:r w:rsidR="003A29E6" w:rsidRPr="00176B9C">
        <w:rPr>
          <w:rFonts w:ascii="Arial" w:hAnsi="Arial" w:cs="Arial"/>
          <w:sz w:val="20"/>
          <w:szCs w:val="20"/>
        </w:rPr>
        <w:t xml:space="preserve"> </w:t>
      </w:r>
      <w:r w:rsidR="007743B4">
        <w:rPr>
          <w:rFonts w:ascii="Arial" w:hAnsi="Arial" w:cs="Arial"/>
          <w:sz w:val="20"/>
          <w:szCs w:val="20"/>
        </w:rPr>
        <w:t>(</w:t>
      </w:r>
      <w:r w:rsidR="00CA37A8" w:rsidRPr="00176B9C">
        <w:rPr>
          <w:rFonts w:ascii="Arial" w:hAnsi="Arial" w:cs="Arial"/>
          <w:sz w:val="20"/>
          <w:szCs w:val="20"/>
        </w:rPr>
        <w:t>90</w:t>
      </w:r>
      <w:r w:rsidR="00820FCB" w:rsidRPr="00176B9C">
        <w:rPr>
          <w:rFonts w:ascii="Arial" w:hAnsi="Arial" w:cs="Arial"/>
          <w:sz w:val="20"/>
          <w:szCs w:val="20"/>
        </w:rPr>
        <w:t xml:space="preserve"> g washed sand, 10 g oats meal, and 15 ml distilled water</w:t>
      </w:r>
      <w:r w:rsidR="007743B4">
        <w:rPr>
          <w:rFonts w:ascii="Arial" w:hAnsi="Arial" w:cs="Arial"/>
          <w:sz w:val="20"/>
          <w:szCs w:val="20"/>
        </w:rPr>
        <w:t>)</w:t>
      </w:r>
      <w:r w:rsidR="00820FCB" w:rsidRPr="00176B9C">
        <w:rPr>
          <w:rFonts w:ascii="Arial" w:hAnsi="Arial" w:cs="Arial"/>
          <w:sz w:val="20"/>
          <w:szCs w:val="20"/>
        </w:rPr>
        <w:t>. The medium was inoculated with two 10 mm discs from a three-day-old fungal culture and incubated for ten days</w:t>
      </w:r>
      <w:r w:rsidR="003A29E6" w:rsidRPr="00176B9C">
        <w:rPr>
          <w:rFonts w:ascii="Arial" w:hAnsi="Arial" w:cs="Arial"/>
          <w:sz w:val="20"/>
          <w:szCs w:val="20"/>
        </w:rPr>
        <w:t xml:space="preserve"> at room temperature (</w:t>
      </w:r>
      <w:r w:rsidR="003A3CAA" w:rsidRPr="00176B9C">
        <w:rPr>
          <w:rFonts w:ascii="Arial" w:hAnsi="Arial" w:cs="Arial"/>
          <w:sz w:val="20"/>
          <w:szCs w:val="20"/>
        </w:rPr>
        <w:t>28°±2</w:t>
      </w:r>
      <w:r w:rsidR="00CA37A8" w:rsidRPr="00176B9C">
        <w:rPr>
          <w:rFonts w:ascii="Arial" w:hAnsi="Arial" w:cs="Arial"/>
          <w:sz w:val="20"/>
          <w:szCs w:val="20"/>
        </w:rPr>
        <w:t>). The</w:t>
      </w:r>
      <w:r w:rsidR="00820FCB" w:rsidRPr="00176B9C">
        <w:rPr>
          <w:rFonts w:ascii="Arial" w:hAnsi="Arial" w:cs="Arial"/>
          <w:sz w:val="20"/>
          <w:szCs w:val="20"/>
        </w:rPr>
        <w:t xml:space="preserve"> </w:t>
      </w:r>
      <w:r w:rsidR="003A29E6" w:rsidRPr="00176B9C">
        <w:rPr>
          <w:rFonts w:ascii="Arial" w:hAnsi="Arial" w:cs="Arial"/>
          <w:sz w:val="20"/>
          <w:szCs w:val="20"/>
        </w:rPr>
        <w:t xml:space="preserve">fully grown </w:t>
      </w:r>
      <w:r w:rsidR="003D34AC" w:rsidRPr="00176B9C">
        <w:rPr>
          <w:rFonts w:ascii="Arial" w:hAnsi="Arial" w:cs="Arial"/>
          <w:sz w:val="20"/>
          <w:szCs w:val="20"/>
        </w:rPr>
        <w:t>inoculum was</w:t>
      </w:r>
      <w:r w:rsidR="00820FCB" w:rsidRPr="00176B9C">
        <w:rPr>
          <w:rFonts w:ascii="Arial" w:hAnsi="Arial" w:cs="Arial"/>
          <w:sz w:val="20"/>
          <w:szCs w:val="20"/>
        </w:rPr>
        <w:t xml:space="preserve"> then introduced into the soil at the collar region of two-month-old </w:t>
      </w:r>
      <w:r w:rsidR="007C4F9C">
        <w:rPr>
          <w:rFonts w:ascii="Arial" w:hAnsi="Arial" w:cs="Arial"/>
          <w:sz w:val="20"/>
          <w:szCs w:val="20"/>
        </w:rPr>
        <w:t>y</w:t>
      </w:r>
      <w:r w:rsidR="00820FCB" w:rsidRPr="00176B9C">
        <w:rPr>
          <w:rFonts w:ascii="Arial" w:hAnsi="Arial" w:cs="Arial"/>
          <w:sz w:val="20"/>
          <w:szCs w:val="20"/>
        </w:rPr>
        <w:t xml:space="preserve">am plants. </w:t>
      </w:r>
      <w:r w:rsidR="00CA37A8" w:rsidRPr="00176B9C">
        <w:rPr>
          <w:rFonts w:ascii="Arial" w:hAnsi="Arial" w:cs="Arial"/>
          <w:sz w:val="20"/>
          <w:szCs w:val="20"/>
        </w:rPr>
        <w:t>Three replications were</w:t>
      </w:r>
      <w:r w:rsidR="00820FCB" w:rsidRPr="00176B9C">
        <w:rPr>
          <w:rFonts w:ascii="Arial" w:hAnsi="Arial" w:cs="Arial"/>
          <w:sz w:val="20"/>
          <w:szCs w:val="20"/>
        </w:rPr>
        <w:t xml:space="preserve"> </w:t>
      </w:r>
      <w:r w:rsidR="003D34AC" w:rsidRPr="00176B9C">
        <w:rPr>
          <w:rFonts w:ascii="Arial" w:hAnsi="Arial" w:cs="Arial"/>
          <w:sz w:val="20"/>
          <w:szCs w:val="20"/>
        </w:rPr>
        <w:t>maintained for each isolate</w:t>
      </w:r>
      <w:r w:rsidR="00820FCB" w:rsidRPr="00176B9C">
        <w:rPr>
          <w:rFonts w:ascii="Arial" w:hAnsi="Arial" w:cs="Arial"/>
          <w:sz w:val="20"/>
          <w:szCs w:val="20"/>
        </w:rPr>
        <w:t xml:space="preserve">. The time required for </w:t>
      </w:r>
      <w:r w:rsidR="003D34AC" w:rsidRPr="00176B9C">
        <w:rPr>
          <w:rFonts w:ascii="Arial" w:hAnsi="Arial" w:cs="Arial"/>
          <w:sz w:val="20"/>
          <w:szCs w:val="20"/>
        </w:rPr>
        <w:t xml:space="preserve">initial </w:t>
      </w:r>
      <w:r w:rsidR="00820FCB" w:rsidRPr="00176B9C">
        <w:rPr>
          <w:rFonts w:ascii="Arial" w:hAnsi="Arial" w:cs="Arial"/>
          <w:sz w:val="20"/>
          <w:szCs w:val="20"/>
        </w:rPr>
        <w:t xml:space="preserve">symptom development and </w:t>
      </w:r>
      <w:r w:rsidR="00CA37A8" w:rsidRPr="00176B9C">
        <w:rPr>
          <w:rFonts w:ascii="Arial" w:hAnsi="Arial" w:cs="Arial"/>
          <w:sz w:val="20"/>
          <w:szCs w:val="20"/>
        </w:rPr>
        <w:t>further toppling</w:t>
      </w:r>
      <w:r w:rsidR="00820FCB" w:rsidRPr="00176B9C">
        <w:rPr>
          <w:rFonts w:ascii="Arial" w:hAnsi="Arial" w:cs="Arial"/>
          <w:sz w:val="20"/>
          <w:szCs w:val="20"/>
        </w:rPr>
        <w:t xml:space="preserve"> </w:t>
      </w:r>
      <w:r w:rsidR="003D34AC" w:rsidRPr="00176B9C">
        <w:rPr>
          <w:rFonts w:ascii="Arial" w:hAnsi="Arial" w:cs="Arial"/>
          <w:sz w:val="20"/>
          <w:szCs w:val="20"/>
        </w:rPr>
        <w:t>of plants were</w:t>
      </w:r>
      <w:r w:rsidR="00820FCB" w:rsidRPr="00176B9C">
        <w:rPr>
          <w:rFonts w:ascii="Arial" w:hAnsi="Arial" w:cs="Arial"/>
          <w:sz w:val="20"/>
          <w:szCs w:val="20"/>
        </w:rPr>
        <w:t xml:space="preserve"> recorded for each isolate and </w:t>
      </w:r>
      <w:r w:rsidR="007743B4">
        <w:rPr>
          <w:rFonts w:ascii="Arial" w:hAnsi="Arial" w:cs="Arial"/>
          <w:sz w:val="20"/>
          <w:szCs w:val="20"/>
        </w:rPr>
        <w:t xml:space="preserve">the symptoms developed were </w:t>
      </w:r>
      <w:r w:rsidR="00820FCB" w:rsidRPr="00176B9C">
        <w:rPr>
          <w:rFonts w:ascii="Arial" w:hAnsi="Arial" w:cs="Arial"/>
          <w:sz w:val="20"/>
          <w:szCs w:val="20"/>
        </w:rPr>
        <w:t xml:space="preserve">compared with the original symptoms observed </w:t>
      </w:r>
      <w:bookmarkEnd w:id="1"/>
    </w:p>
    <w:p w14:paraId="7C690B61" w14:textId="7FB0823F" w:rsidR="00820FCB" w:rsidRPr="00176B9C" w:rsidRDefault="00473CCA" w:rsidP="00581B65">
      <w:pPr>
        <w:spacing w:line="360" w:lineRule="auto"/>
        <w:jc w:val="both"/>
        <w:rPr>
          <w:rFonts w:ascii="Arial" w:hAnsi="Arial" w:cs="Arial"/>
          <w:sz w:val="20"/>
          <w:szCs w:val="20"/>
          <w:u w:val="single"/>
        </w:rPr>
      </w:pPr>
      <w:r w:rsidRPr="00176B9C">
        <w:rPr>
          <w:rFonts w:ascii="Arial" w:hAnsi="Arial" w:cs="Arial"/>
          <w:sz w:val="20"/>
          <w:szCs w:val="20"/>
          <w:u w:val="single"/>
        </w:rPr>
        <w:t xml:space="preserve">2.3. </w:t>
      </w:r>
      <w:r w:rsidR="00820FCB" w:rsidRPr="00176B9C">
        <w:rPr>
          <w:rFonts w:ascii="Arial" w:hAnsi="Arial" w:cs="Arial"/>
          <w:sz w:val="20"/>
          <w:szCs w:val="20"/>
          <w:u w:val="single"/>
        </w:rPr>
        <w:t xml:space="preserve">Cultural characters of different isolates </w:t>
      </w:r>
    </w:p>
    <w:p w14:paraId="79AB1D75" w14:textId="2B42F5FC" w:rsidR="00B36603" w:rsidRPr="00176B9C" w:rsidRDefault="007C3816" w:rsidP="00176B9C">
      <w:pPr>
        <w:spacing w:line="360" w:lineRule="auto"/>
        <w:ind w:firstLine="720"/>
        <w:jc w:val="both"/>
        <w:rPr>
          <w:rFonts w:ascii="Arial" w:hAnsi="Arial" w:cs="Arial"/>
          <w:sz w:val="20"/>
          <w:szCs w:val="20"/>
        </w:rPr>
      </w:pPr>
      <w:bookmarkStart w:id="2" w:name="_Hlk208872958"/>
      <w:r w:rsidRPr="00176B9C">
        <w:rPr>
          <w:rFonts w:ascii="Arial" w:hAnsi="Arial" w:cs="Arial"/>
          <w:sz w:val="20"/>
          <w:szCs w:val="20"/>
        </w:rPr>
        <w:t>The</w:t>
      </w:r>
      <w:r w:rsidR="00820FCB" w:rsidRPr="00176B9C">
        <w:rPr>
          <w:rFonts w:ascii="Arial" w:hAnsi="Arial" w:cs="Arial"/>
          <w:sz w:val="20"/>
          <w:szCs w:val="20"/>
        </w:rPr>
        <w:t xml:space="preserve"> isolates obtained from the survey were grown on PDA medium under aseptic conditions. </w:t>
      </w:r>
      <w:r w:rsidRPr="00176B9C">
        <w:rPr>
          <w:rFonts w:ascii="Arial" w:hAnsi="Arial" w:cs="Arial"/>
          <w:sz w:val="20"/>
          <w:szCs w:val="20"/>
        </w:rPr>
        <w:t>Twenty millilitres of</w:t>
      </w:r>
      <w:r w:rsidR="00820FCB" w:rsidRPr="00176B9C">
        <w:rPr>
          <w:rFonts w:ascii="Arial" w:hAnsi="Arial" w:cs="Arial"/>
          <w:sz w:val="20"/>
          <w:szCs w:val="20"/>
        </w:rPr>
        <w:t xml:space="preserve"> the PDA medium was poured into a sterile Petri plate. </w:t>
      </w:r>
      <w:r w:rsidRPr="00176B9C">
        <w:rPr>
          <w:rFonts w:ascii="Arial" w:hAnsi="Arial" w:cs="Arial"/>
          <w:sz w:val="20"/>
          <w:szCs w:val="20"/>
        </w:rPr>
        <w:t xml:space="preserve"> </w:t>
      </w:r>
      <w:r w:rsidR="00820FCB" w:rsidRPr="00176B9C">
        <w:rPr>
          <w:rFonts w:ascii="Arial" w:hAnsi="Arial" w:cs="Arial"/>
          <w:sz w:val="20"/>
          <w:szCs w:val="20"/>
        </w:rPr>
        <w:t>After solidification, 5 mm mycelial disc of seven-day old fungal culture was inoculated at the centre of the plate and incubated at room temperature</w:t>
      </w:r>
      <w:r w:rsidR="00725A6C" w:rsidRPr="00176B9C">
        <w:rPr>
          <w:rFonts w:ascii="Arial" w:hAnsi="Arial" w:cs="Arial"/>
          <w:sz w:val="20"/>
          <w:szCs w:val="20"/>
        </w:rPr>
        <w:t xml:space="preserve"> (</w:t>
      </w:r>
      <w:r w:rsidR="003A3CAA" w:rsidRPr="00176B9C">
        <w:rPr>
          <w:rFonts w:ascii="Arial" w:hAnsi="Arial" w:cs="Arial"/>
          <w:sz w:val="20"/>
          <w:szCs w:val="20"/>
        </w:rPr>
        <w:t>28°±2</w:t>
      </w:r>
      <w:r w:rsidR="00725A6C" w:rsidRPr="00176B9C">
        <w:rPr>
          <w:rFonts w:ascii="Arial" w:hAnsi="Arial" w:cs="Arial"/>
          <w:sz w:val="20"/>
          <w:szCs w:val="20"/>
        </w:rPr>
        <w:t>)</w:t>
      </w:r>
      <w:r w:rsidR="00820FCB" w:rsidRPr="00176B9C">
        <w:rPr>
          <w:rFonts w:ascii="Arial" w:hAnsi="Arial" w:cs="Arial"/>
          <w:sz w:val="20"/>
          <w:szCs w:val="20"/>
        </w:rPr>
        <w:t>. Observations on mycelial growth (diameter in cm), colony colour and texture,</w:t>
      </w:r>
      <w:r w:rsidR="007743B4">
        <w:rPr>
          <w:rFonts w:ascii="Arial" w:hAnsi="Arial" w:cs="Arial"/>
          <w:sz w:val="20"/>
          <w:szCs w:val="20"/>
        </w:rPr>
        <w:t xml:space="preserve"> </w:t>
      </w:r>
      <w:r w:rsidR="007743B4" w:rsidRPr="00176B9C">
        <w:rPr>
          <w:rFonts w:ascii="Arial" w:hAnsi="Arial" w:cs="Arial"/>
          <w:sz w:val="20"/>
          <w:szCs w:val="20"/>
        </w:rPr>
        <w:t>pigmentation of the culture media</w:t>
      </w:r>
      <w:r w:rsidR="007C4F9C">
        <w:rPr>
          <w:rFonts w:ascii="Arial" w:hAnsi="Arial" w:cs="Arial"/>
          <w:sz w:val="20"/>
          <w:szCs w:val="20"/>
        </w:rPr>
        <w:t>,</w:t>
      </w:r>
      <w:r w:rsidR="00820FCB" w:rsidRPr="00176B9C">
        <w:rPr>
          <w:rFonts w:ascii="Arial" w:hAnsi="Arial" w:cs="Arial"/>
          <w:sz w:val="20"/>
          <w:szCs w:val="20"/>
        </w:rPr>
        <w:t xml:space="preserve"> days taken for </w:t>
      </w:r>
      <w:r w:rsidR="00CA37A8" w:rsidRPr="00176B9C">
        <w:rPr>
          <w:rFonts w:ascii="Arial" w:hAnsi="Arial" w:cs="Arial"/>
          <w:sz w:val="20"/>
          <w:szCs w:val="20"/>
        </w:rPr>
        <w:t>sclerotia</w:t>
      </w:r>
      <w:r w:rsidR="00820FCB" w:rsidRPr="00176B9C">
        <w:rPr>
          <w:rFonts w:ascii="Arial" w:hAnsi="Arial" w:cs="Arial"/>
          <w:sz w:val="20"/>
          <w:szCs w:val="20"/>
        </w:rPr>
        <w:t xml:space="preserve"> formation, number of sclerotia formed,</w:t>
      </w:r>
      <w:r w:rsidR="00725A6C" w:rsidRPr="00176B9C">
        <w:rPr>
          <w:rFonts w:ascii="Arial" w:hAnsi="Arial" w:cs="Arial"/>
          <w:sz w:val="20"/>
          <w:szCs w:val="20"/>
        </w:rPr>
        <w:t xml:space="preserve"> </w:t>
      </w:r>
      <w:r w:rsidR="00820FCB" w:rsidRPr="00176B9C">
        <w:rPr>
          <w:rFonts w:ascii="Arial" w:hAnsi="Arial" w:cs="Arial"/>
          <w:sz w:val="20"/>
          <w:szCs w:val="20"/>
        </w:rPr>
        <w:t xml:space="preserve">weight of 100 </w:t>
      </w:r>
      <w:r w:rsidR="00725A6C" w:rsidRPr="00176B9C">
        <w:rPr>
          <w:rFonts w:ascii="Arial" w:hAnsi="Arial" w:cs="Arial"/>
          <w:sz w:val="20"/>
          <w:szCs w:val="20"/>
        </w:rPr>
        <w:t xml:space="preserve">sclerotia, </w:t>
      </w:r>
      <w:r w:rsidR="00820FCB" w:rsidRPr="00176B9C">
        <w:rPr>
          <w:rFonts w:ascii="Arial" w:hAnsi="Arial" w:cs="Arial"/>
          <w:sz w:val="20"/>
          <w:szCs w:val="20"/>
        </w:rPr>
        <w:t xml:space="preserve">size and shape of sclerotia </w:t>
      </w:r>
      <w:r w:rsidR="00725A6C" w:rsidRPr="00176B9C">
        <w:rPr>
          <w:rFonts w:ascii="Arial" w:hAnsi="Arial" w:cs="Arial"/>
          <w:sz w:val="20"/>
          <w:szCs w:val="20"/>
        </w:rPr>
        <w:t>formed,</w:t>
      </w:r>
      <w:r w:rsidR="007743B4">
        <w:rPr>
          <w:rFonts w:ascii="Arial" w:hAnsi="Arial" w:cs="Arial"/>
          <w:sz w:val="20"/>
          <w:szCs w:val="20"/>
        </w:rPr>
        <w:t xml:space="preserve"> and</w:t>
      </w:r>
      <w:r w:rsidR="00725A6C" w:rsidRPr="00176B9C">
        <w:rPr>
          <w:rFonts w:ascii="Arial" w:hAnsi="Arial" w:cs="Arial"/>
          <w:sz w:val="20"/>
          <w:szCs w:val="20"/>
        </w:rPr>
        <w:t xml:space="preserve"> arrangement</w:t>
      </w:r>
      <w:r w:rsidR="00820FCB" w:rsidRPr="00176B9C">
        <w:rPr>
          <w:rFonts w:ascii="Arial" w:hAnsi="Arial" w:cs="Arial"/>
          <w:sz w:val="20"/>
          <w:szCs w:val="20"/>
        </w:rPr>
        <w:t xml:space="preserve"> of </w:t>
      </w:r>
      <w:proofErr w:type="gramStart"/>
      <w:r w:rsidR="00820FCB" w:rsidRPr="00176B9C">
        <w:rPr>
          <w:rFonts w:ascii="Arial" w:hAnsi="Arial" w:cs="Arial"/>
          <w:sz w:val="20"/>
          <w:szCs w:val="20"/>
        </w:rPr>
        <w:t>sclerotia  were</w:t>
      </w:r>
      <w:proofErr w:type="gramEnd"/>
      <w:r w:rsidR="00820FCB" w:rsidRPr="00176B9C">
        <w:rPr>
          <w:rFonts w:ascii="Arial" w:hAnsi="Arial" w:cs="Arial"/>
          <w:sz w:val="20"/>
          <w:szCs w:val="20"/>
        </w:rPr>
        <w:t xml:space="preserve"> recorded.</w:t>
      </w:r>
      <w:bookmarkEnd w:id="2"/>
    </w:p>
    <w:p w14:paraId="4DA199B3" w14:textId="77777777" w:rsidR="000D028D" w:rsidRDefault="000D028D" w:rsidP="00581B65">
      <w:pPr>
        <w:spacing w:line="360" w:lineRule="auto"/>
        <w:jc w:val="both"/>
        <w:rPr>
          <w:rFonts w:ascii="Arial" w:hAnsi="Arial" w:cs="Arial"/>
          <w:b/>
          <w:bCs/>
          <w:sz w:val="20"/>
          <w:szCs w:val="20"/>
        </w:rPr>
      </w:pPr>
    </w:p>
    <w:p w14:paraId="3CF4561A" w14:textId="58CCDFB5" w:rsidR="00087151" w:rsidRPr="00176B9C" w:rsidRDefault="00473CCA" w:rsidP="00581B65">
      <w:pPr>
        <w:spacing w:line="360" w:lineRule="auto"/>
        <w:jc w:val="both"/>
        <w:rPr>
          <w:rFonts w:ascii="Arial" w:hAnsi="Arial" w:cs="Arial"/>
          <w:b/>
          <w:bCs/>
          <w:sz w:val="20"/>
          <w:szCs w:val="20"/>
        </w:rPr>
      </w:pPr>
      <w:r w:rsidRPr="00176B9C">
        <w:rPr>
          <w:rFonts w:ascii="Arial" w:hAnsi="Arial" w:cs="Arial"/>
          <w:b/>
          <w:bCs/>
          <w:sz w:val="20"/>
          <w:szCs w:val="20"/>
        </w:rPr>
        <w:t>3.</w:t>
      </w:r>
      <w:r w:rsidR="00EF1C2B" w:rsidRPr="00176B9C">
        <w:rPr>
          <w:rFonts w:ascii="Arial" w:hAnsi="Arial" w:cs="Arial"/>
          <w:b/>
          <w:bCs/>
          <w:sz w:val="20"/>
          <w:szCs w:val="20"/>
        </w:rPr>
        <w:t>RESULT</w:t>
      </w:r>
      <w:r w:rsidR="00276275" w:rsidRPr="00176B9C">
        <w:rPr>
          <w:rFonts w:ascii="Arial" w:hAnsi="Arial" w:cs="Arial"/>
          <w:b/>
          <w:bCs/>
          <w:sz w:val="20"/>
          <w:szCs w:val="20"/>
        </w:rPr>
        <w:t xml:space="preserve"> AND DISCUSSION</w:t>
      </w:r>
    </w:p>
    <w:p w14:paraId="63776A53" w14:textId="2011B317" w:rsidR="00EF1C2B" w:rsidRPr="00176B9C" w:rsidRDefault="00473CCA" w:rsidP="00581B65">
      <w:pPr>
        <w:spacing w:line="360" w:lineRule="auto"/>
        <w:jc w:val="both"/>
        <w:rPr>
          <w:rFonts w:ascii="Arial" w:hAnsi="Arial" w:cs="Arial"/>
          <w:sz w:val="20"/>
          <w:szCs w:val="20"/>
          <w:u w:val="single"/>
        </w:rPr>
      </w:pPr>
      <w:r w:rsidRPr="00176B9C">
        <w:rPr>
          <w:rFonts w:ascii="Arial" w:hAnsi="Arial" w:cs="Arial"/>
          <w:sz w:val="20"/>
          <w:szCs w:val="20"/>
          <w:u w:val="single"/>
        </w:rPr>
        <w:t>3.1.</w:t>
      </w:r>
      <w:r w:rsidR="007743B4">
        <w:rPr>
          <w:rFonts w:ascii="Arial" w:hAnsi="Arial" w:cs="Arial"/>
          <w:sz w:val="20"/>
          <w:szCs w:val="20"/>
          <w:u w:val="single"/>
        </w:rPr>
        <w:t xml:space="preserve"> </w:t>
      </w:r>
      <w:r w:rsidR="00EF1C2B" w:rsidRPr="00176B9C">
        <w:rPr>
          <w:rFonts w:ascii="Arial" w:hAnsi="Arial" w:cs="Arial"/>
          <w:sz w:val="20"/>
          <w:szCs w:val="20"/>
          <w:u w:val="single"/>
        </w:rPr>
        <w:t>Survey</w:t>
      </w:r>
      <w:r w:rsidR="007743B4">
        <w:rPr>
          <w:rFonts w:ascii="Arial" w:hAnsi="Arial" w:cs="Arial"/>
          <w:sz w:val="20"/>
          <w:szCs w:val="20"/>
          <w:u w:val="single"/>
        </w:rPr>
        <w:t xml:space="preserve"> </w:t>
      </w:r>
      <w:r w:rsidR="00EF1C2B" w:rsidRPr="00176B9C">
        <w:rPr>
          <w:rFonts w:ascii="Arial" w:hAnsi="Arial" w:cs="Arial"/>
          <w:sz w:val="20"/>
          <w:szCs w:val="20"/>
          <w:u w:val="single"/>
        </w:rPr>
        <w:t xml:space="preserve">and collection of collar rot </w:t>
      </w:r>
      <w:r w:rsidR="007C3816" w:rsidRPr="00176B9C">
        <w:rPr>
          <w:rFonts w:ascii="Arial" w:hAnsi="Arial" w:cs="Arial"/>
          <w:sz w:val="20"/>
          <w:szCs w:val="20"/>
          <w:u w:val="single"/>
        </w:rPr>
        <w:t>affected yam</w:t>
      </w:r>
      <w:r w:rsidR="00EF1C2B" w:rsidRPr="00176B9C">
        <w:rPr>
          <w:rFonts w:ascii="Arial" w:hAnsi="Arial" w:cs="Arial"/>
          <w:sz w:val="20"/>
          <w:szCs w:val="20"/>
          <w:u w:val="single"/>
        </w:rPr>
        <w:t xml:space="preserve"> samples</w:t>
      </w:r>
    </w:p>
    <w:p w14:paraId="049804C8" w14:textId="1B6C1985" w:rsidR="00087151" w:rsidRPr="00176B9C" w:rsidRDefault="00087151" w:rsidP="00581B65">
      <w:pPr>
        <w:spacing w:line="360" w:lineRule="auto"/>
        <w:jc w:val="both"/>
        <w:rPr>
          <w:rFonts w:ascii="Arial" w:hAnsi="Arial" w:cs="Arial"/>
          <w:sz w:val="20"/>
          <w:szCs w:val="20"/>
        </w:rPr>
      </w:pPr>
      <w:r w:rsidRPr="00176B9C">
        <w:rPr>
          <w:rFonts w:ascii="Arial" w:hAnsi="Arial" w:cs="Arial"/>
          <w:sz w:val="20"/>
          <w:szCs w:val="20"/>
        </w:rPr>
        <w:t xml:space="preserve"> </w:t>
      </w:r>
      <w:r w:rsidR="007C3816" w:rsidRPr="00176B9C">
        <w:rPr>
          <w:rFonts w:ascii="Arial" w:hAnsi="Arial" w:cs="Arial"/>
          <w:sz w:val="20"/>
          <w:szCs w:val="20"/>
        </w:rPr>
        <w:t>S</w:t>
      </w:r>
      <w:r w:rsidRPr="00176B9C">
        <w:rPr>
          <w:rFonts w:ascii="Arial" w:hAnsi="Arial" w:cs="Arial"/>
          <w:sz w:val="20"/>
          <w:szCs w:val="20"/>
        </w:rPr>
        <w:t xml:space="preserve">urvey was conducted </w:t>
      </w:r>
      <w:r w:rsidR="007C3816" w:rsidRPr="00176B9C">
        <w:rPr>
          <w:rFonts w:ascii="Arial" w:hAnsi="Arial" w:cs="Arial"/>
          <w:sz w:val="20"/>
          <w:szCs w:val="20"/>
        </w:rPr>
        <w:t xml:space="preserve">in </w:t>
      </w:r>
      <w:r w:rsidR="00473CCA" w:rsidRPr="00176B9C">
        <w:rPr>
          <w:rFonts w:ascii="Arial" w:hAnsi="Arial" w:cs="Arial"/>
          <w:sz w:val="20"/>
          <w:szCs w:val="20"/>
        </w:rPr>
        <w:t>six</w:t>
      </w:r>
      <w:r w:rsidRPr="00176B9C">
        <w:rPr>
          <w:rFonts w:ascii="Arial" w:hAnsi="Arial" w:cs="Arial"/>
          <w:sz w:val="20"/>
          <w:szCs w:val="20"/>
        </w:rPr>
        <w:t xml:space="preserve"> </w:t>
      </w:r>
      <w:proofErr w:type="spellStart"/>
      <w:r w:rsidRPr="00176B9C">
        <w:rPr>
          <w:rFonts w:ascii="Arial" w:hAnsi="Arial" w:cs="Arial"/>
          <w:sz w:val="20"/>
          <w:szCs w:val="20"/>
        </w:rPr>
        <w:t>Agro</w:t>
      </w:r>
      <w:proofErr w:type="spellEnd"/>
      <w:r w:rsidRPr="00176B9C">
        <w:rPr>
          <w:rFonts w:ascii="Arial" w:hAnsi="Arial" w:cs="Arial"/>
          <w:sz w:val="20"/>
          <w:szCs w:val="20"/>
        </w:rPr>
        <w:t xml:space="preserve">-Ecological Units (AEUs) namely </w:t>
      </w:r>
      <w:r w:rsidR="007743B4">
        <w:rPr>
          <w:rFonts w:ascii="Arial" w:hAnsi="Arial" w:cs="Arial"/>
          <w:sz w:val="20"/>
          <w:szCs w:val="20"/>
        </w:rPr>
        <w:t>S</w:t>
      </w:r>
      <w:r w:rsidRPr="00176B9C">
        <w:rPr>
          <w:rFonts w:ascii="Arial" w:hAnsi="Arial" w:cs="Arial"/>
          <w:sz w:val="20"/>
          <w:szCs w:val="20"/>
        </w:rPr>
        <w:t xml:space="preserve">outhern costal planes (AEU1), </w:t>
      </w:r>
      <w:r w:rsidR="007743B4">
        <w:rPr>
          <w:rFonts w:ascii="Arial" w:hAnsi="Arial" w:cs="Arial"/>
          <w:sz w:val="20"/>
          <w:szCs w:val="20"/>
        </w:rPr>
        <w:t>N</w:t>
      </w:r>
      <w:r w:rsidRPr="00176B9C">
        <w:rPr>
          <w:rFonts w:ascii="Arial" w:hAnsi="Arial" w:cs="Arial"/>
          <w:sz w:val="20"/>
          <w:szCs w:val="20"/>
        </w:rPr>
        <w:t>orthern laterites (AEU2),</w:t>
      </w:r>
      <w:r w:rsidR="001D5898" w:rsidRPr="00176B9C">
        <w:rPr>
          <w:rFonts w:ascii="Arial" w:hAnsi="Arial" w:cs="Arial"/>
          <w:sz w:val="20"/>
          <w:szCs w:val="20"/>
        </w:rPr>
        <w:t xml:space="preserve"> </w:t>
      </w:r>
      <w:proofErr w:type="spellStart"/>
      <w:r w:rsidR="001D5898" w:rsidRPr="00176B9C">
        <w:rPr>
          <w:rFonts w:ascii="Arial" w:hAnsi="Arial" w:cs="Arial"/>
          <w:sz w:val="20"/>
          <w:szCs w:val="20"/>
        </w:rPr>
        <w:t>Onattukara</w:t>
      </w:r>
      <w:proofErr w:type="spellEnd"/>
      <w:r w:rsidR="001D5898" w:rsidRPr="00176B9C">
        <w:rPr>
          <w:rFonts w:ascii="Arial" w:hAnsi="Arial" w:cs="Arial"/>
          <w:sz w:val="20"/>
          <w:szCs w:val="20"/>
        </w:rPr>
        <w:t xml:space="preserve"> sandy plains</w:t>
      </w:r>
      <w:r w:rsidR="00176B9C">
        <w:rPr>
          <w:rFonts w:ascii="Arial" w:hAnsi="Arial" w:cs="Arial"/>
          <w:sz w:val="20"/>
          <w:szCs w:val="20"/>
        </w:rPr>
        <w:t xml:space="preserve"> </w:t>
      </w:r>
      <w:r w:rsidR="001D5898" w:rsidRPr="00176B9C">
        <w:rPr>
          <w:rFonts w:ascii="Arial" w:hAnsi="Arial" w:cs="Arial"/>
          <w:sz w:val="20"/>
          <w:szCs w:val="20"/>
        </w:rPr>
        <w:t xml:space="preserve">(AEU3), </w:t>
      </w:r>
      <w:r w:rsidRPr="00176B9C">
        <w:rPr>
          <w:rFonts w:ascii="Arial" w:hAnsi="Arial" w:cs="Arial"/>
          <w:sz w:val="20"/>
          <w:szCs w:val="20"/>
        </w:rPr>
        <w:t xml:space="preserve">Southern </w:t>
      </w:r>
      <w:r w:rsidR="00CA37A8" w:rsidRPr="00176B9C">
        <w:rPr>
          <w:rFonts w:ascii="Arial" w:hAnsi="Arial" w:cs="Arial"/>
          <w:sz w:val="20"/>
          <w:szCs w:val="20"/>
        </w:rPr>
        <w:t>laterites (</w:t>
      </w:r>
      <w:r w:rsidR="00725A6C" w:rsidRPr="00176B9C">
        <w:rPr>
          <w:rFonts w:ascii="Arial" w:hAnsi="Arial" w:cs="Arial"/>
          <w:sz w:val="20"/>
          <w:szCs w:val="20"/>
        </w:rPr>
        <w:t>AEU 8</w:t>
      </w:r>
      <w:r w:rsidR="00CA37A8" w:rsidRPr="00176B9C">
        <w:rPr>
          <w:rFonts w:ascii="Arial" w:hAnsi="Arial" w:cs="Arial"/>
          <w:sz w:val="20"/>
          <w:szCs w:val="20"/>
        </w:rPr>
        <w:t xml:space="preserve">) </w:t>
      </w:r>
      <w:r w:rsidRPr="00176B9C">
        <w:rPr>
          <w:rFonts w:ascii="Arial" w:hAnsi="Arial" w:cs="Arial"/>
          <w:sz w:val="20"/>
          <w:szCs w:val="20"/>
        </w:rPr>
        <w:t>South central laterites</w:t>
      </w:r>
      <w:r w:rsidR="00CA37A8" w:rsidRPr="00176B9C">
        <w:rPr>
          <w:rFonts w:ascii="Arial" w:hAnsi="Arial" w:cs="Arial"/>
          <w:sz w:val="20"/>
          <w:szCs w:val="20"/>
        </w:rPr>
        <w:t xml:space="preserve"> </w:t>
      </w:r>
      <w:r w:rsidR="00725A6C" w:rsidRPr="00176B9C">
        <w:rPr>
          <w:rFonts w:ascii="Arial" w:hAnsi="Arial" w:cs="Arial"/>
          <w:sz w:val="20"/>
          <w:szCs w:val="20"/>
        </w:rPr>
        <w:t>(AEU 9</w:t>
      </w:r>
      <w:r w:rsidR="00CA37A8" w:rsidRPr="00176B9C">
        <w:rPr>
          <w:rFonts w:ascii="Arial" w:hAnsi="Arial" w:cs="Arial"/>
          <w:sz w:val="20"/>
          <w:szCs w:val="20"/>
        </w:rPr>
        <w:t>)</w:t>
      </w:r>
      <w:r w:rsidR="00725A6C" w:rsidRPr="00176B9C">
        <w:rPr>
          <w:rFonts w:ascii="Arial" w:hAnsi="Arial" w:cs="Arial"/>
          <w:sz w:val="20"/>
          <w:szCs w:val="20"/>
        </w:rPr>
        <w:t xml:space="preserve"> </w:t>
      </w:r>
      <w:r w:rsidRPr="00176B9C">
        <w:rPr>
          <w:rFonts w:ascii="Arial" w:hAnsi="Arial" w:cs="Arial"/>
          <w:sz w:val="20"/>
          <w:szCs w:val="20"/>
        </w:rPr>
        <w:t xml:space="preserve"> </w:t>
      </w:r>
      <w:r w:rsidR="001D5898" w:rsidRPr="00176B9C">
        <w:rPr>
          <w:rFonts w:ascii="Arial" w:hAnsi="Arial" w:cs="Arial"/>
          <w:sz w:val="20"/>
          <w:szCs w:val="20"/>
        </w:rPr>
        <w:t xml:space="preserve"> and North central </w:t>
      </w:r>
      <w:r w:rsidR="00CA37A8" w:rsidRPr="00176B9C">
        <w:rPr>
          <w:rFonts w:ascii="Arial" w:hAnsi="Arial" w:cs="Arial"/>
          <w:sz w:val="20"/>
          <w:szCs w:val="20"/>
        </w:rPr>
        <w:t xml:space="preserve">laterites </w:t>
      </w:r>
      <w:r w:rsidR="00725A6C" w:rsidRPr="00176B9C">
        <w:rPr>
          <w:rFonts w:ascii="Arial" w:hAnsi="Arial" w:cs="Arial"/>
          <w:sz w:val="20"/>
          <w:szCs w:val="20"/>
        </w:rPr>
        <w:t>(AEU10)</w:t>
      </w:r>
      <w:r w:rsidR="001D5898" w:rsidRPr="00176B9C">
        <w:rPr>
          <w:rFonts w:ascii="Arial" w:hAnsi="Arial" w:cs="Arial"/>
          <w:sz w:val="20"/>
          <w:szCs w:val="20"/>
        </w:rPr>
        <w:t xml:space="preserve"> </w:t>
      </w:r>
      <w:r w:rsidRPr="00176B9C">
        <w:rPr>
          <w:rFonts w:ascii="Arial" w:hAnsi="Arial" w:cs="Arial"/>
          <w:sz w:val="20"/>
          <w:szCs w:val="20"/>
        </w:rPr>
        <w:t xml:space="preserve">of Kerala </w:t>
      </w:r>
      <w:r w:rsidR="007C3816" w:rsidRPr="00176B9C">
        <w:rPr>
          <w:rFonts w:ascii="Arial" w:hAnsi="Arial" w:cs="Arial"/>
          <w:sz w:val="20"/>
          <w:szCs w:val="20"/>
        </w:rPr>
        <w:t>including</w:t>
      </w:r>
      <w:r w:rsidRPr="00176B9C">
        <w:rPr>
          <w:rFonts w:ascii="Arial" w:hAnsi="Arial" w:cs="Arial"/>
          <w:sz w:val="20"/>
          <w:szCs w:val="20"/>
        </w:rPr>
        <w:t xml:space="preserve"> </w:t>
      </w:r>
      <w:r w:rsidRPr="00176B9C">
        <w:rPr>
          <w:rFonts w:ascii="Arial" w:hAnsi="Arial" w:cs="Arial"/>
          <w:i/>
          <w:iCs/>
          <w:sz w:val="20"/>
          <w:szCs w:val="20"/>
        </w:rPr>
        <w:t>viz.</w:t>
      </w:r>
      <w:r w:rsidRPr="00176B9C">
        <w:rPr>
          <w:rFonts w:ascii="Arial" w:hAnsi="Arial" w:cs="Arial"/>
          <w:sz w:val="20"/>
          <w:szCs w:val="20"/>
        </w:rPr>
        <w:t xml:space="preserve">, Thiruvananthapuram, Kollam, Alappuzha, Kozhikode and Kannur </w:t>
      </w:r>
      <w:r w:rsidR="007C3816" w:rsidRPr="00176B9C">
        <w:rPr>
          <w:rFonts w:ascii="Arial" w:hAnsi="Arial" w:cs="Arial"/>
          <w:sz w:val="20"/>
          <w:szCs w:val="20"/>
        </w:rPr>
        <w:t>during 2023- 2024</w:t>
      </w:r>
      <w:r w:rsidRPr="00176B9C">
        <w:rPr>
          <w:rFonts w:ascii="Arial" w:hAnsi="Arial" w:cs="Arial"/>
          <w:sz w:val="20"/>
          <w:szCs w:val="20"/>
        </w:rPr>
        <w:t>.</w:t>
      </w:r>
      <w:r w:rsidR="003A3CAA" w:rsidRPr="00176B9C">
        <w:rPr>
          <w:rFonts w:ascii="Arial" w:hAnsi="Arial" w:cs="Arial"/>
          <w:sz w:val="20"/>
          <w:szCs w:val="20"/>
        </w:rPr>
        <w:t xml:space="preserve"> A total of 1</w:t>
      </w:r>
      <w:r w:rsidR="007C4F9C">
        <w:rPr>
          <w:rFonts w:ascii="Arial" w:hAnsi="Arial" w:cs="Arial"/>
          <w:sz w:val="20"/>
          <w:szCs w:val="20"/>
        </w:rPr>
        <w:t>6</w:t>
      </w:r>
      <w:r w:rsidR="003A3CAA" w:rsidRPr="00176B9C">
        <w:rPr>
          <w:rFonts w:ascii="Arial" w:hAnsi="Arial" w:cs="Arial"/>
          <w:sz w:val="20"/>
          <w:szCs w:val="20"/>
        </w:rPr>
        <w:t xml:space="preserve"> locations were surveyed in the aforementioned AEUs. </w:t>
      </w:r>
      <w:r w:rsidR="000C1501" w:rsidRPr="00176B9C">
        <w:rPr>
          <w:rFonts w:ascii="Arial" w:hAnsi="Arial" w:cs="Arial"/>
          <w:sz w:val="20"/>
          <w:szCs w:val="20"/>
        </w:rPr>
        <w:t xml:space="preserve">3 collar rot infected Elephant </w:t>
      </w:r>
      <w:r w:rsidR="00C145DD" w:rsidRPr="00176B9C">
        <w:rPr>
          <w:rFonts w:ascii="Arial" w:hAnsi="Arial" w:cs="Arial"/>
          <w:sz w:val="20"/>
          <w:szCs w:val="20"/>
        </w:rPr>
        <w:t>F</w:t>
      </w:r>
      <w:r w:rsidR="000C1501" w:rsidRPr="00176B9C">
        <w:rPr>
          <w:rFonts w:ascii="Arial" w:hAnsi="Arial" w:cs="Arial"/>
          <w:sz w:val="20"/>
          <w:szCs w:val="20"/>
        </w:rPr>
        <w:t xml:space="preserve">oot </w:t>
      </w:r>
      <w:r w:rsidR="00C145DD" w:rsidRPr="00176B9C">
        <w:rPr>
          <w:rFonts w:ascii="Arial" w:hAnsi="Arial" w:cs="Arial"/>
          <w:sz w:val="20"/>
          <w:szCs w:val="20"/>
        </w:rPr>
        <w:t>Y</w:t>
      </w:r>
      <w:r w:rsidR="000C1501" w:rsidRPr="00176B9C">
        <w:rPr>
          <w:rFonts w:ascii="Arial" w:hAnsi="Arial" w:cs="Arial"/>
          <w:sz w:val="20"/>
          <w:szCs w:val="20"/>
        </w:rPr>
        <w:t>am</w:t>
      </w:r>
      <w:r w:rsidR="007C3816" w:rsidRPr="00176B9C">
        <w:rPr>
          <w:rFonts w:ascii="Arial" w:hAnsi="Arial" w:cs="Arial"/>
          <w:sz w:val="20"/>
          <w:szCs w:val="20"/>
        </w:rPr>
        <w:t xml:space="preserve"> (EFY</w:t>
      </w:r>
      <w:r w:rsidR="000C1501" w:rsidRPr="00176B9C">
        <w:rPr>
          <w:rFonts w:ascii="Arial" w:hAnsi="Arial" w:cs="Arial"/>
          <w:sz w:val="20"/>
          <w:szCs w:val="20"/>
        </w:rPr>
        <w:t xml:space="preserve">) samples were collected from </w:t>
      </w:r>
      <w:proofErr w:type="spellStart"/>
      <w:r w:rsidR="000C1501" w:rsidRPr="00176B9C">
        <w:rPr>
          <w:rFonts w:ascii="Arial" w:hAnsi="Arial" w:cs="Arial"/>
          <w:sz w:val="20"/>
          <w:szCs w:val="20"/>
        </w:rPr>
        <w:t>Thamarakulam</w:t>
      </w:r>
      <w:proofErr w:type="spellEnd"/>
      <w:r w:rsidR="000C1501" w:rsidRPr="00176B9C">
        <w:rPr>
          <w:rFonts w:ascii="Arial" w:hAnsi="Arial" w:cs="Arial"/>
          <w:sz w:val="20"/>
          <w:szCs w:val="20"/>
        </w:rPr>
        <w:t xml:space="preserve"> (AEU3)</w:t>
      </w:r>
      <w:r w:rsidR="007C3816" w:rsidRPr="00176B9C">
        <w:rPr>
          <w:rFonts w:ascii="Arial" w:hAnsi="Arial" w:cs="Arial"/>
          <w:sz w:val="20"/>
          <w:szCs w:val="20"/>
        </w:rPr>
        <w:t xml:space="preserve"> of Alappuzha</w:t>
      </w:r>
      <w:r w:rsidR="000C1501" w:rsidRPr="00176B9C">
        <w:rPr>
          <w:rFonts w:ascii="Arial" w:hAnsi="Arial" w:cs="Arial"/>
          <w:sz w:val="20"/>
          <w:szCs w:val="20"/>
        </w:rPr>
        <w:t xml:space="preserve"> district</w:t>
      </w:r>
      <w:r w:rsidR="007C3816" w:rsidRPr="00176B9C">
        <w:rPr>
          <w:rFonts w:ascii="Arial" w:hAnsi="Arial" w:cs="Arial"/>
          <w:sz w:val="20"/>
          <w:szCs w:val="20"/>
        </w:rPr>
        <w:t xml:space="preserve">; </w:t>
      </w:r>
      <w:r w:rsidR="000C1501" w:rsidRPr="00176B9C">
        <w:rPr>
          <w:rFonts w:ascii="Arial" w:hAnsi="Arial" w:cs="Arial"/>
          <w:sz w:val="20"/>
          <w:szCs w:val="20"/>
        </w:rPr>
        <w:t>4 samples from Aroor (AEU10)</w:t>
      </w:r>
      <w:r w:rsidR="007C3816" w:rsidRPr="00176B9C">
        <w:rPr>
          <w:rFonts w:ascii="Arial" w:hAnsi="Arial" w:cs="Arial"/>
          <w:sz w:val="20"/>
          <w:szCs w:val="20"/>
        </w:rPr>
        <w:t xml:space="preserve"> </w:t>
      </w:r>
      <w:r w:rsidR="000C1501" w:rsidRPr="00176B9C">
        <w:rPr>
          <w:rFonts w:ascii="Arial" w:hAnsi="Arial" w:cs="Arial"/>
          <w:sz w:val="20"/>
          <w:szCs w:val="20"/>
        </w:rPr>
        <w:t xml:space="preserve">2 from </w:t>
      </w:r>
      <w:proofErr w:type="spellStart"/>
      <w:r w:rsidR="000C1501" w:rsidRPr="00176B9C">
        <w:rPr>
          <w:rFonts w:ascii="Arial" w:hAnsi="Arial" w:cs="Arial"/>
          <w:sz w:val="20"/>
          <w:szCs w:val="20"/>
        </w:rPr>
        <w:t>Chekkiad</w:t>
      </w:r>
      <w:proofErr w:type="spellEnd"/>
      <w:r w:rsidR="00C145DD" w:rsidRPr="00176B9C">
        <w:rPr>
          <w:rFonts w:ascii="Arial" w:hAnsi="Arial" w:cs="Arial"/>
          <w:sz w:val="20"/>
          <w:szCs w:val="20"/>
        </w:rPr>
        <w:t xml:space="preserve"> </w:t>
      </w:r>
      <w:r w:rsidR="000C1501" w:rsidRPr="00176B9C">
        <w:rPr>
          <w:rFonts w:ascii="Arial" w:hAnsi="Arial" w:cs="Arial"/>
          <w:sz w:val="20"/>
          <w:szCs w:val="20"/>
        </w:rPr>
        <w:t>(AEU10) and Vadakara</w:t>
      </w:r>
      <w:r w:rsidR="00C145DD" w:rsidRPr="00176B9C">
        <w:rPr>
          <w:rFonts w:ascii="Arial" w:hAnsi="Arial" w:cs="Arial"/>
          <w:sz w:val="20"/>
          <w:szCs w:val="20"/>
        </w:rPr>
        <w:t xml:space="preserve"> </w:t>
      </w:r>
      <w:r w:rsidR="000C1501" w:rsidRPr="00176B9C">
        <w:rPr>
          <w:rFonts w:ascii="Arial" w:hAnsi="Arial" w:cs="Arial"/>
          <w:sz w:val="20"/>
          <w:szCs w:val="20"/>
        </w:rPr>
        <w:t xml:space="preserve">(AEU2), 3 from </w:t>
      </w:r>
      <w:proofErr w:type="spellStart"/>
      <w:r w:rsidR="000C1501" w:rsidRPr="00176B9C">
        <w:rPr>
          <w:rFonts w:ascii="Arial" w:hAnsi="Arial" w:cs="Arial"/>
          <w:sz w:val="20"/>
          <w:szCs w:val="20"/>
        </w:rPr>
        <w:t>Orkatteri</w:t>
      </w:r>
      <w:proofErr w:type="spellEnd"/>
      <w:r w:rsidR="000C1501" w:rsidRPr="00176B9C">
        <w:rPr>
          <w:rFonts w:ascii="Arial" w:hAnsi="Arial" w:cs="Arial"/>
          <w:sz w:val="20"/>
          <w:szCs w:val="20"/>
        </w:rPr>
        <w:t xml:space="preserve"> (AEU10) and 5 from </w:t>
      </w:r>
      <w:proofErr w:type="spellStart"/>
      <w:r w:rsidR="000C1501" w:rsidRPr="00176B9C">
        <w:rPr>
          <w:rFonts w:ascii="Arial" w:hAnsi="Arial" w:cs="Arial"/>
          <w:sz w:val="20"/>
          <w:szCs w:val="20"/>
        </w:rPr>
        <w:t>Vattoli</w:t>
      </w:r>
      <w:proofErr w:type="spellEnd"/>
      <w:r w:rsidR="000C1501" w:rsidRPr="00176B9C">
        <w:rPr>
          <w:rFonts w:ascii="Arial" w:hAnsi="Arial" w:cs="Arial"/>
          <w:sz w:val="20"/>
          <w:szCs w:val="20"/>
        </w:rPr>
        <w:t xml:space="preserve"> and </w:t>
      </w:r>
      <w:proofErr w:type="spellStart"/>
      <w:r w:rsidR="000C1501" w:rsidRPr="00176B9C">
        <w:rPr>
          <w:rFonts w:ascii="Arial" w:hAnsi="Arial" w:cs="Arial"/>
          <w:sz w:val="20"/>
          <w:szCs w:val="20"/>
        </w:rPr>
        <w:t>Vattoli</w:t>
      </w:r>
      <w:proofErr w:type="spellEnd"/>
      <w:r w:rsidR="000C1501" w:rsidRPr="00176B9C">
        <w:rPr>
          <w:rFonts w:ascii="Arial" w:hAnsi="Arial" w:cs="Arial"/>
          <w:sz w:val="20"/>
          <w:szCs w:val="20"/>
        </w:rPr>
        <w:t xml:space="preserve"> North (AEU10) of Kozhikode district. One sample of EFY from each </w:t>
      </w:r>
      <w:proofErr w:type="spellStart"/>
      <w:proofErr w:type="gramStart"/>
      <w:r w:rsidR="000C1501" w:rsidRPr="00176B9C">
        <w:rPr>
          <w:rFonts w:ascii="Arial" w:hAnsi="Arial" w:cs="Arial"/>
          <w:sz w:val="20"/>
          <w:szCs w:val="20"/>
        </w:rPr>
        <w:t>Konchanjilimdoodu</w:t>
      </w:r>
      <w:proofErr w:type="spellEnd"/>
      <w:r w:rsidR="000C1501" w:rsidRPr="00176B9C">
        <w:rPr>
          <w:rFonts w:ascii="Arial" w:hAnsi="Arial" w:cs="Arial"/>
          <w:sz w:val="20"/>
          <w:szCs w:val="20"/>
        </w:rPr>
        <w:t>(</w:t>
      </w:r>
      <w:proofErr w:type="gramEnd"/>
      <w:r w:rsidR="000C1501" w:rsidRPr="00176B9C">
        <w:rPr>
          <w:rFonts w:ascii="Arial" w:hAnsi="Arial" w:cs="Arial"/>
          <w:sz w:val="20"/>
          <w:szCs w:val="20"/>
        </w:rPr>
        <w:t xml:space="preserve">AEU9) and </w:t>
      </w:r>
      <w:proofErr w:type="spellStart"/>
      <w:r w:rsidR="000C1501" w:rsidRPr="00176B9C">
        <w:rPr>
          <w:rFonts w:ascii="Arial" w:hAnsi="Arial" w:cs="Arial"/>
          <w:sz w:val="20"/>
          <w:szCs w:val="20"/>
        </w:rPr>
        <w:t>Kottarakara</w:t>
      </w:r>
      <w:proofErr w:type="spellEnd"/>
      <w:r w:rsidR="000C1501" w:rsidRPr="00176B9C">
        <w:rPr>
          <w:rFonts w:ascii="Arial" w:hAnsi="Arial" w:cs="Arial"/>
          <w:sz w:val="20"/>
          <w:szCs w:val="20"/>
        </w:rPr>
        <w:t xml:space="preserve"> (AEU9) of Kollam district</w:t>
      </w:r>
      <w:r w:rsidR="007C3816" w:rsidRPr="00176B9C">
        <w:rPr>
          <w:rFonts w:ascii="Arial" w:hAnsi="Arial" w:cs="Arial"/>
          <w:sz w:val="20"/>
          <w:szCs w:val="20"/>
        </w:rPr>
        <w:t xml:space="preserve"> were collected</w:t>
      </w:r>
      <w:r w:rsidR="000C1501" w:rsidRPr="00176B9C">
        <w:rPr>
          <w:rFonts w:ascii="Arial" w:hAnsi="Arial" w:cs="Arial"/>
          <w:sz w:val="20"/>
          <w:szCs w:val="20"/>
        </w:rPr>
        <w:t>.</w:t>
      </w:r>
      <w:r w:rsidR="00C85E7A" w:rsidRPr="00176B9C">
        <w:rPr>
          <w:rFonts w:ascii="Arial" w:hAnsi="Arial" w:cs="Arial"/>
          <w:sz w:val="20"/>
          <w:szCs w:val="20"/>
        </w:rPr>
        <w:t xml:space="preserve"> </w:t>
      </w:r>
      <w:r w:rsidR="007C3816" w:rsidRPr="00176B9C">
        <w:rPr>
          <w:rFonts w:ascii="Arial" w:hAnsi="Arial" w:cs="Arial"/>
          <w:sz w:val="20"/>
          <w:szCs w:val="20"/>
        </w:rPr>
        <w:t xml:space="preserve">One infected EFY </w:t>
      </w:r>
      <w:r w:rsidR="00C85E7A" w:rsidRPr="00176B9C">
        <w:rPr>
          <w:rFonts w:ascii="Arial" w:hAnsi="Arial" w:cs="Arial"/>
          <w:sz w:val="20"/>
          <w:szCs w:val="20"/>
        </w:rPr>
        <w:t xml:space="preserve">From Thalassery (AEU2), of Kannur district was </w:t>
      </w:r>
      <w:r w:rsidR="007C3816" w:rsidRPr="00176B9C">
        <w:rPr>
          <w:rFonts w:ascii="Arial" w:hAnsi="Arial" w:cs="Arial"/>
          <w:sz w:val="20"/>
          <w:szCs w:val="20"/>
        </w:rPr>
        <w:t xml:space="preserve">also </w:t>
      </w:r>
      <w:r w:rsidR="00C85E7A" w:rsidRPr="00176B9C">
        <w:rPr>
          <w:rFonts w:ascii="Arial" w:hAnsi="Arial" w:cs="Arial"/>
          <w:sz w:val="20"/>
          <w:szCs w:val="20"/>
        </w:rPr>
        <w:t xml:space="preserve">collected. One sample of </w:t>
      </w:r>
      <w:r w:rsidR="002802BD" w:rsidRPr="00176B9C">
        <w:rPr>
          <w:rFonts w:ascii="Arial" w:hAnsi="Arial" w:cs="Arial"/>
          <w:sz w:val="20"/>
          <w:szCs w:val="20"/>
        </w:rPr>
        <w:t>collar</w:t>
      </w:r>
      <w:r w:rsidR="00C85E7A" w:rsidRPr="00176B9C">
        <w:rPr>
          <w:rFonts w:ascii="Arial" w:hAnsi="Arial" w:cs="Arial"/>
          <w:sz w:val="20"/>
          <w:szCs w:val="20"/>
        </w:rPr>
        <w:t xml:space="preserve"> rot affected EFY each from </w:t>
      </w:r>
      <w:proofErr w:type="spellStart"/>
      <w:proofErr w:type="gramStart"/>
      <w:r w:rsidR="00C85E7A" w:rsidRPr="00176B9C">
        <w:rPr>
          <w:rFonts w:ascii="Arial" w:hAnsi="Arial" w:cs="Arial"/>
          <w:sz w:val="20"/>
          <w:szCs w:val="20"/>
        </w:rPr>
        <w:t>Vellanad</w:t>
      </w:r>
      <w:proofErr w:type="spellEnd"/>
      <w:r w:rsidR="00C85E7A" w:rsidRPr="00176B9C">
        <w:rPr>
          <w:rFonts w:ascii="Arial" w:hAnsi="Arial" w:cs="Arial"/>
          <w:sz w:val="20"/>
          <w:szCs w:val="20"/>
        </w:rPr>
        <w:t>(</w:t>
      </w:r>
      <w:proofErr w:type="gramEnd"/>
      <w:r w:rsidR="00C85E7A" w:rsidRPr="00176B9C">
        <w:rPr>
          <w:rFonts w:ascii="Arial" w:hAnsi="Arial" w:cs="Arial"/>
          <w:sz w:val="20"/>
          <w:szCs w:val="20"/>
        </w:rPr>
        <w:t xml:space="preserve">AEU9), </w:t>
      </w:r>
      <w:proofErr w:type="spellStart"/>
      <w:proofErr w:type="gramStart"/>
      <w:r w:rsidR="00C85E7A" w:rsidRPr="00176B9C">
        <w:rPr>
          <w:rFonts w:ascii="Arial" w:hAnsi="Arial" w:cs="Arial"/>
          <w:sz w:val="20"/>
          <w:szCs w:val="20"/>
        </w:rPr>
        <w:t>Aruvikkara</w:t>
      </w:r>
      <w:proofErr w:type="spellEnd"/>
      <w:r w:rsidR="00C85E7A" w:rsidRPr="00176B9C">
        <w:rPr>
          <w:rFonts w:ascii="Arial" w:hAnsi="Arial" w:cs="Arial"/>
          <w:sz w:val="20"/>
          <w:szCs w:val="20"/>
        </w:rPr>
        <w:t>(</w:t>
      </w:r>
      <w:proofErr w:type="gramEnd"/>
      <w:r w:rsidR="00C85E7A" w:rsidRPr="00176B9C">
        <w:rPr>
          <w:rFonts w:ascii="Arial" w:hAnsi="Arial" w:cs="Arial"/>
          <w:sz w:val="20"/>
          <w:szCs w:val="20"/>
        </w:rPr>
        <w:t xml:space="preserve">AEU9), </w:t>
      </w:r>
      <w:proofErr w:type="spellStart"/>
      <w:r w:rsidR="00C85E7A" w:rsidRPr="00176B9C">
        <w:rPr>
          <w:rFonts w:ascii="Arial" w:hAnsi="Arial" w:cs="Arial"/>
          <w:sz w:val="20"/>
          <w:szCs w:val="20"/>
        </w:rPr>
        <w:t>Nedumangad</w:t>
      </w:r>
      <w:proofErr w:type="spellEnd"/>
      <w:r w:rsidR="00C145DD" w:rsidRPr="00176B9C">
        <w:rPr>
          <w:rFonts w:ascii="Arial" w:hAnsi="Arial" w:cs="Arial"/>
          <w:sz w:val="20"/>
          <w:szCs w:val="20"/>
        </w:rPr>
        <w:t xml:space="preserve"> </w:t>
      </w:r>
      <w:r w:rsidR="00C85E7A" w:rsidRPr="00176B9C">
        <w:rPr>
          <w:rFonts w:ascii="Arial" w:hAnsi="Arial" w:cs="Arial"/>
          <w:sz w:val="20"/>
          <w:szCs w:val="20"/>
        </w:rPr>
        <w:t xml:space="preserve">(AEU9) and </w:t>
      </w:r>
      <w:proofErr w:type="spellStart"/>
      <w:r w:rsidR="00C85E7A" w:rsidRPr="00176B9C">
        <w:rPr>
          <w:rFonts w:ascii="Arial" w:hAnsi="Arial" w:cs="Arial"/>
          <w:sz w:val="20"/>
          <w:szCs w:val="20"/>
        </w:rPr>
        <w:t>Neyyatinkara</w:t>
      </w:r>
      <w:proofErr w:type="spellEnd"/>
      <w:r w:rsidR="00C85E7A" w:rsidRPr="00176B9C">
        <w:rPr>
          <w:rFonts w:ascii="Arial" w:hAnsi="Arial" w:cs="Arial"/>
          <w:sz w:val="20"/>
          <w:szCs w:val="20"/>
        </w:rPr>
        <w:t xml:space="preserve"> (AEU10), Thiruvananthapuram were </w:t>
      </w:r>
      <w:r w:rsidR="007C3816" w:rsidRPr="00176B9C">
        <w:rPr>
          <w:rFonts w:ascii="Arial" w:hAnsi="Arial" w:cs="Arial"/>
          <w:sz w:val="20"/>
          <w:szCs w:val="20"/>
        </w:rPr>
        <w:t xml:space="preserve">also </w:t>
      </w:r>
      <w:r w:rsidR="00C85E7A" w:rsidRPr="00176B9C">
        <w:rPr>
          <w:rFonts w:ascii="Arial" w:hAnsi="Arial" w:cs="Arial"/>
          <w:sz w:val="20"/>
          <w:szCs w:val="20"/>
        </w:rPr>
        <w:t xml:space="preserve">collected. </w:t>
      </w:r>
      <w:r w:rsidR="002802BD" w:rsidRPr="00176B9C">
        <w:rPr>
          <w:rFonts w:ascii="Arial" w:hAnsi="Arial" w:cs="Arial"/>
          <w:sz w:val="20"/>
          <w:szCs w:val="20"/>
        </w:rPr>
        <w:t xml:space="preserve">One </w:t>
      </w:r>
      <w:r w:rsidR="002802BD" w:rsidRPr="00176B9C">
        <w:rPr>
          <w:rFonts w:ascii="Arial" w:hAnsi="Arial" w:cs="Arial"/>
          <w:sz w:val="20"/>
          <w:szCs w:val="20"/>
        </w:rPr>
        <w:lastRenderedPageBreak/>
        <w:t xml:space="preserve">sample of collar rot </w:t>
      </w:r>
      <w:r w:rsidR="00C85E7A" w:rsidRPr="00176B9C">
        <w:rPr>
          <w:rFonts w:ascii="Arial" w:hAnsi="Arial" w:cs="Arial"/>
          <w:sz w:val="20"/>
          <w:szCs w:val="20"/>
        </w:rPr>
        <w:t xml:space="preserve">Infected Colocasia </w:t>
      </w:r>
      <w:r w:rsidR="002802BD" w:rsidRPr="00176B9C">
        <w:rPr>
          <w:rFonts w:ascii="Arial" w:hAnsi="Arial" w:cs="Arial"/>
          <w:sz w:val="20"/>
          <w:szCs w:val="20"/>
        </w:rPr>
        <w:t xml:space="preserve">each </w:t>
      </w:r>
      <w:r w:rsidR="00C85E7A" w:rsidRPr="00176B9C">
        <w:rPr>
          <w:rFonts w:ascii="Arial" w:hAnsi="Arial" w:cs="Arial"/>
          <w:sz w:val="20"/>
          <w:szCs w:val="20"/>
        </w:rPr>
        <w:t xml:space="preserve">from </w:t>
      </w:r>
      <w:proofErr w:type="spellStart"/>
      <w:r w:rsidR="00C85E7A" w:rsidRPr="00176B9C">
        <w:rPr>
          <w:rFonts w:ascii="Arial" w:hAnsi="Arial" w:cs="Arial"/>
          <w:sz w:val="20"/>
          <w:szCs w:val="20"/>
        </w:rPr>
        <w:t>Chekkiad</w:t>
      </w:r>
      <w:proofErr w:type="spellEnd"/>
      <w:r w:rsidR="00C145DD" w:rsidRPr="00176B9C">
        <w:rPr>
          <w:rFonts w:ascii="Arial" w:hAnsi="Arial" w:cs="Arial"/>
          <w:sz w:val="20"/>
          <w:szCs w:val="20"/>
        </w:rPr>
        <w:t xml:space="preserve"> </w:t>
      </w:r>
      <w:r w:rsidR="002802BD" w:rsidRPr="00176B9C">
        <w:rPr>
          <w:rFonts w:ascii="Arial" w:hAnsi="Arial" w:cs="Arial"/>
          <w:sz w:val="20"/>
          <w:szCs w:val="20"/>
        </w:rPr>
        <w:t>(</w:t>
      </w:r>
      <w:r w:rsidR="00C85E7A" w:rsidRPr="00176B9C">
        <w:rPr>
          <w:rFonts w:ascii="Arial" w:hAnsi="Arial" w:cs="Arial"/>
          <w:sz w:val="20"/>
          <w:szCs w:val="20"/>
        </w:rPr>
        <w:t>AEU10)</w:t>
      </w:r>
      <w:r w:rsidR="002802BD" w:rsidRPr="00176B9C">
        <w:rPr>
          <w:rFonts w:ascii="Arial" w:hAnsi="Arial" w:cs="Arial"/>
          <w:sz w:val="20"/>
          <w:szCs w:val="20"/>
        </w:rPr>
        <w:t xml:space="preserve">, </w:t>
      </w:r>
      <w:proofErr w:type="spellStart"/>
      <w:proofErr w:type="gramStart"/>
      <w:r w:rsidR="002802BD" w:rsidRPr="00176B9C">
        <w:rPr>
          <w:rFonts w:ascii="Arial" w:hAnsi="Arial" w:cs="Arial"/>
          <w:sz w:val="20"/>
          <w:szCs w:val="20"/>
        </w:rPr>
        <w:t>Orkatteri</w:t>
      </w:r>
      <w:proofErr w:type="spellEnd"/>
      <w:r w:rsidR="002802BD" w:rsidRPr="00176B9C">
        <w:rPr>
          <w:rFonts w:ascii="Arial" w:hAnsi="Arial" w:cs="Arial"/>
          <w:sz w:val="20"/>
          <w:szCs w:val="20"/>
        </w:rPr>
        <w:t>(</w:t>
      </w:r>
      <w:proofErr w:type="gramEnd"/>
      <w:r w:rsidR="002802BD" w:rsidRPr="00176B9C">
        <w:rPr>
          <w:rFonts w:ascii="Arial" w:hAnsi="Arial" w:cs="Arial"/>
          <w:sz w:val="20"/>
          <w:szCs w:val="20"/>
        </w:rPr>
        <w:t>AEU10), Aroor</w:t>
      </w:r>
      <w:r w:rsidR="00C145DD" w:rsidRPr="00176B9C">
        <w:rPr>
          <w:rFonts w:ascii="Arial" w:hAnsi="Arial" w:cs="Arial"/>
          <w:sz w:val="20"/>
          <w:szCs w:val="20"/>
        </w:rPr>
        <w:t xml:space="preserve"> </w:t>
      </w:r>
      <w:r w:rsidR="002802BD" w:rsidRPr="00176B9C">
        <w:rPr>
          <w:rFonts w:ascii="Arial" w:hAnsi="Arial" w:cs="Arial"/>
          <w:sz w:val="20"/>
          <w:szCs w:val="20"/>
        </w:rPr>
        <w:t xml:space="preserve">(AEU10) of Kozhikode district and </w:t>
      </w:r>
      <w:proofErr w:type="spellStart"/>
      <w:r w:rsidR="002802BD" w:rsidRPr="00176B9C">
        <w:rPr>
          <w:rFonts w:ascii="Arial" w:hAnsi="Arial" w:cs="Arial"/>
          <w:sz w:val="20"/>
          <w:szCs w:val="20"/>
        </w:rPr>
        <w:t>Chonadam</w:t>
      </w:r>
      <w:proofErr w:type="spellEnd"/>
      <w:r w:rsidR="00C145DD" w:rsidRPr="00176B9C">
        <w:rPr>
          <w:rFonts w:ascii="Arial" w:hAnsi="Arial" w:cs="Arial"/>
          <w:sz w:val="20"/>
          <w:szCs w:val="20"/>
        </w:rPr>
        <w:t xml:space="preserve"> </w:t>
      </w:r>
      <w:r w:rsidR="002802BD" w:rsidRPr="00176B9C">
        <w:rPr>
          <w:rFonts w:ascii="Arial" w:hAnsi="Arial" w:cs="Arial"/>
          <w:sz w:val="20"/>
          <w:szCs w:val="20"/>
        </w:rPr>
        <w:t>(AEU2) of Kannur district were collected</w:t>
      </w:r>
      <w:r w:rsidR="007C3816" w:rsidRPr="00176B9C">
        <w:rPr>
          <w:rFonts w:ascii="Arial" w:hAnsi="Arial" w:cs="Arial"/>
          <w:sz w:val="20"/>
          <w:szCs w:val="20"/>
        </w:rPr>
        <w:t xml:space="preserve"> during the survey period</w:t>
      </w:r>
      <w:r w:rsidR="002802BD" w:rsidRPr="00176B9C">
        <w:rPr>
          <w:rFonts w:ascii="Arial" w:hAnsi="Arial" w:cs="Arial"/>
          <w:sz w:val="20"/>
          <w:szCs w:val="20"/>
        </w:rPr>
        <w:t>. Infected Dioscorea one from each Cherthala</w:t>
      </w:r>
      <w:r w:rsidR="00C145DD" w:rsidRPr="00176B9C">
        <w:rPr>
          <w:rFonts w:ascii="Arial" w:hAnsi="Arial" w:cs="Arial"/>
          <w:sz w:val="20"/>
          <w:szCs w:val="20"/>
        </w:rPr>
        <w:t xml:space="preserve"> </w:t>
      </w:r>
      <w:r w:rsidR="002802BD" w:rsidRPr="00176B9C">
        <w:rPr>
          <w:rFonts w:ascii="Arial" w:hAnsi="Arial" w:cs="Arial"/>
          <w:sz w:val="20"/>
          <w:szCs w:val="20"/>
        </w:rPr>
        <w:t xml:space="preserve">(AEU1), </w:t>
      </w:r>
      <w:proofErr w:type="spellStart"/>
      <w:r w:rsidR="00D0186E" w:rsidRPr="00176B9C">
        <w:rPr>
          <w:rFonts w:ascii="Arial" w:hAnsi="Arial" w:cs="Arial"/>
          <w:sz w:val="20"/>
          <w:szCs w:val="20"/>
        </w:rPr>
        <w:t>Chekkiad</w:t>
      </w:r>
      <w:proofErr w:type="spellEnd"/>
      <w:r w:rsidR="002802BD" w:rsidRPr="00176B9C">
        <w:rPr>
          <w:rFonts w:ascii="Arial" w:hAnsi="Arial" w:cs="Arial"/>
          <w:sz w:val="20"/>
          <w:szCs w:val="20"/>
        </w:rPr>
        <w:t xml:space="preserve"> (AEU10) and </w:t>
      </w:r>
      <w:proofErr w:type="spellStart"/>
      <w:proofErr w:type="gramStart"/>
      <w:r w:rsidR="002802BD" w:rsidRPr="00176B9C">
        <w:rPr>
          <w:rFonts w:ascii="Arial" w:hAnsi="Arial" w:cs="Arial"/>
          <w:sz w:val="20"/>
          <w:szCs w:val="20"/>
        </w:rPr>
        <w:t>Nedumangad</w:t>
      </w:r>
      <w:proofErr w:type="spellEnd"/>
      <w:r w:rsidR="002802BD" w:rsidRPr="00176B9C">
        <w:rPr>
          <w:rFonts w:ascii="Arial" w:hAnsi="Arial" w:cs="Arial"/>
          <w:sz w:val="20"/>
          <w:szCs w:val="20"/>
        </w:rPr>
        <w:t>(</w:t>
      </w:r>
      <w:proofErr w:type="gramEnd"/>
      <w:r w:rsidR="002802BD" w:rsidRPr="00176B9C">
        <w:rPr>
          <w:rFonts w:ascii="Arial" w:hAnsi="Arial" w:cs="Arial"/>
          <w:sz w:val="20"/>
          <w:szCs w:val="20"/>
        </w:rPr>
        <w:t xml:space="preserve">AEU9) </w:t>
      </w:r>
      <w:r w:rsidR="007C3816" w:rsidRPr="00176B9C">
        <w:rPr>
          <w:rFonts w:ascii="Arial" w:hAnsi="Arial" w:cs="Arial"/>
          <w:sz w:val="20"/>
          <w:szCs w:val="20"/>
        </w:rPr>
        <w:t>were</w:t>
      </w:r>
      <w:r w:rsidR="002802BD" w:rsidRPr="00176B9C">
        <w:rPr>
          <w:rFonts w:ascii="Arial" w:hAnsi="Arial" w:cs="Arial"/>
          <w:sz w:val="20"/>
          <w:szCs w:val="20"/>
        </w:rPr>
        <w:t xml:space="preserve"> collected</w:t>
      </w:r>
      <w:r w:rsidR="007C3816" w:rsidRPr="00176B9C">
        <w:rPr>
          <w:rFonts w:ascii="Arial" w:hAnsi="Arial" w:cs="Arial"/>
          <w:sz w:val="20"/>
          <w:szCs w:val="20"/>
        </w:rPr>
        <w:t xml:space="preserve"> from the surveyed areas</w:t>
      </w:r>
      <w:r w:rsidR="001475DB" w:rsidRPr="00176B9C">
        <w:rPr>
          <w:rFonts w:ascii="Arial" w:hAnsi="Arial" w:cs="Arial"/>
          <w:sz w:val="20"/>
          <w:szCs w:val="20"/>
        </w:rPr>
        <w:t>.</w:t>
      </w:r>
      <w:r w:rsidR="00F12D65" w:rsidRPr="00176B9C">
        <w:rPr>
          <w:rFonts w:ascii="Arial" w:hAnsi="Arial" w:cs="Arial"/>
          <w:sz w:val="20"/>
          <w:szCs w:val="20"/>
        </w:rPr>
        <w:t xml:space="preserve"> </w:t>
      </w:r>
      <w:r w:rsidRPr="00176B9C">
        <w:rPr>
          <w:rFonts w:ascii="Arial" w:hAnsi="Arial" w:cs="Arial"/>
          <w:sz w:val="20"/>
          <w:szCs w:val="20"/>
        </w:rPr>
        <w:t xml:space="preserve"> (Table 1). The GPS coordinates of each surveyed location were documented. The samples were assigned number from IA1-IA25,</w:t>
      </w:r>
      <w:r w:rsidR="00FC56B7" w:rsidRPr="00176B9C">
        <w:rPr>
          <w:rFonts w:ascii="Arial" w:hAnsi="Arial" w:cs="Arial"/>
          <w:sz w:val="20"/>
          <w:szCs w:val="20"/>
        </w:rPr>
        <w:t xml:space="preserve"> </w:t>
      </w:r>
      <w:r w:rsidRPr="00176B9C">
        <w:rPr>
          <w:rFonts w:ascii="Arial" w:hAnsi="Arial" w:cs="Arial"/>
          <w:sz w:val="20"/>
          <w:szCs w:val="20"/>
        </w:rPr>
        <w:t>IC1-IC4,</w:t>
      </w:r>
      <w:r w:rsidR="00FC56B7" w:rsidRPr="00176B9C">
        <w:rPr>
          <w:rFonts w:ascii="Arial" w:hAnsi="Arial" w:cs="Arial"/>
          <w:sz w:val="20"/>
          <w:szCs w:val="20"/>
        </w:rPr>
        <w:t xml:space="preserve"> and </w:t>
      </w:r>
      <w:r w:rsidRPr="00176B9C">
        <w:rPr>
          <w:rFonts w:ascii="Arial" w:hAnsi="Arial" w:cs="Arial"/>
          <w:sz w:val="20"/>
          <w:szCs w:val="20"/>
        </w:rPr>
        <w:t>ID1-ID3.</w:t>
      </w:r>
    </w:p>
    <w:p w14:paraId="2A7431A9" w14:textId="596FDA64" w:rsidR="00D91C7D" w:rsidRPr="00494783" w:rsidRDefault="00725A6C" w:rsidP="00D91C7D">
      <w:pPr>
        <w:spacing w:line="360" w:lineRule="auto"/>
        <w:jc w:val="both"/>
        <w:rPr>
          <w:rFonts w:ascii="Arial" w:hAnsi="Arial" w:cs="Arial"/>
          <w:sz w:val="20"/>
          <w:szCs w:val="20"/>
        </w:rPr>
      </w:pPr>
      <w:r w:rsidRPr="00176B9C">
        <w:rPr>
          <w:rFonts w:ascii="Arial" w:hAnsi="Arial" w:cs="Arial"/>
          <w:sz w:val="20"/>
          <w:szCs w:val="20"/>
        </w:rPr>
        <w:tab/>
      </w:r>
      <w:r w:rsidR="00087151" w:rsidRPr="00176B9C">
        <w:rPr>
          <w:rFonts w:ascii="Arial" w:hAnsi="Arial" w:cs="Arial"/>
          <w:sz w:val="20"/>
          <w:szCs w:val="20"/>
        </w:rPr>
        <w:t xml:space="preserve">The details of infection pattern from each location were documented. The crop was either in the growing phase (vegetative), about to harvest phase. In all the </w:t>
      </w:r>
      <w:r w:rsidR="007C3816" w:rsidRPr="00176B9C">
        <w:rPr>
          <w:rFonts w:ascii="Arial" w:hAnsi="Arial" w:cs="Arial"/>
          <w:sz w:val="20"/>
          <w:szCs w:val="20"/>
        </w:rPr>
        <w:t>surveyed areas</w:t>
      </w:r>
      <w:r w:rsidR="00087151" w:rsidRPr="00176B9C">
        <w:rPr>
          <w:rFonts w:ascii="Arial" w:hAnsi="Arial" w:cs="Arial"/>
          <w:sz w:val="20"/>
          <w:szCs w:val="20"/>
        </w:rPr>
        <w:t xml:space="preserve">, </w:t>
      </w:r>
      <w:r w:rsidR="00010D06" w:rsidRPr="00176B9C">
        <w:rPr>
          <w:rFonts w:ascii="Arial" w:hAnsi="Arial" w:cs="Arial"/>
          <w:sz w:val="20"/>
          <w:szCs w:val="20"/>
        </w:rPr>
        <w:t xml:space="preserve">diseased plants showed symptoms like </w:t>
      </w:r>
      <w:r w:rsidR="00A425B2" w:rsidRPr="00176B9C">
        <w:rPr>
          <w:rFonts w:ascii="Arial" w:hAnsi="Arial" w:cs="Arial"/>
          <w:sz w:val="20"/>
          <w:szCs w:val="20"/>
        </w:rPr>
        <w:t>water-soaked</w:t>
      </w:r>
      <w:r w:rsidR="00087151" w:rsidRPr="00176B9C">
        <w:rPr>
          <w:rFonts w:ascii="Arial" w:hAnsi="Arial" w:cs="Arial"/>
          <w:sz w:val="20"/>
          <w:szCs w:val="20"/>
        </w:rPr>
        <w:t xml:space="preserve"> brown lesions, rotting of collar region accompanied by yellowing of leaves</w:t>
      </w:r>
      <w:r w:rsidR="00531402">
        <w:rPr>
          <w:rFonts w:ascii="Arial" w:hAnsi="Arial" w:cs="Arial"/>
          <w:sz w:val="20"/>
          <w:szCs w:val="20"/>
        </w:rPr>
        <w:t xml:space="preserve">, </w:t>
      </w:r>
      <w:r w:rsidR="00087151" w:rsidRPr="00176B9C">
        <w:rPr>
          <w:rFonts w:ascii="Arial" w:hAnsi="Arial" w:cs="Arial"/>
          <w:sz w:val="20"/>
          <w:szCs w:val="20"/>
        </w:rPr>
        <w:t>toppling of the plant</w:t>
      </w:r>
      <w:r w:rsidR="00010D06" w:rsidRPr="00176B9C">
        <w:rPr>
          <w:rFonts w:ascii="Arial" w:hAnsi="Arial" w:cs="Arial"/>
          <w:sz w:val="20"/>
          <w:szCs w:val="20"/>
        </w:rPr>
        <w:t>s, presence of w</w:t>
      </w:r>
      <w:r w:rsidR="00087151" w:rsidRPr="00176B9C">
        <w:rPr>
          <w:rFonts w:ascii="Arial" w:hAnsi="Arial" w:cs="Arial"/>
          <w:sz w:val="20"/>
          <w:szCs w:val="20"/>
        </w:rPr>
        <w:t>hit</w:t>
      </w:r>
      <w:r w:rsidR="00010D06" w:rsidRPr="00176B9C">
        <w:rPr>
          <w:rFonts w:ascii="Arial" w:hAnsi="Arial" w:cs="Arial"/>
          <w:sz w:val="20"/>
          <w:szCs w:val="20"/>
        </w:rPr>
        <w:t>e</w:t>
      </w:r>
      <w:r w:rsidR="00087151" w:rsidRPr="00176B9C">
        <w:rPr>
          <w:rFonts w:ascii="Arial" w:hAnsi="Arial" w:cs="Arial"/>
          <w:sz w:val="20"/>
          <w:szCs w:val="20"/>
        </w:rPr>
        <w:t xml:space="preserve"> mycelial growth, and brown mustard like sclerotia </w:t>
      </w:r>
      <w:r w:rsidR="00010D06" w:rsidRPr="00176B9C">
        <w:rPr>
          <w:rFonts w:ascii="Arial" w:hAnsi="Arial" w:cs="Arial"/>
          <w:sz w:val="20"/>
          <w:szCs w:val="20"/>
        </w:rPr>
        <w:t xml:space="preserve">in </w:t>
      </w:r>
      <w:r w:rsidR="00087151" w:rsidRPr="00176B9C">
        <w:rPr>
          <w:rFonts w:ascii="Arial" w:hAnsi="Arial" w:cs="Arial"/>
          <w:sz w:val="20"/>
          <w:szCs w:val="20"/>
        </w:rPr>
        <w:t xml:space="preserve">the infected collar region </w:t>
      </w:r>
      <w:r w:rsidR="00010D06" w:rsidRPr="00176B9C">
        <w:rPr>
          <w:rFonts w:ascii="Arial" w:hAnsi="Arial" w:cs="Arial"/>
          <w:sz w:val="20"/>
          <w:szCs w:val="20"/>
        </w:rPr>
        <w:t xml:space="preserve">as well as </w:t>
      </w:r>
      <w:r w:rsidR="00087151" w:rsidRPr="00176B9C">
        <w:rPr>
          <w:rFonts w:ascii="Arial" w:hAnsi="Arial" w:cs="Arial"/>
          <w:sz w:val="20"/>
          <w:szCs w:val="20"/>
        </w:rPr>
        <w:t>the soil surrounding the infected plants.</w:t>
      </w:r>
      <w:r w:rsidR="00DE7165" w:rsidRPr="00176B9C">
        <w:rPr>
          <w:rFonts w:ascii="Arial" w:hAnsi="Arial" w:cs="Arial"/>
          <w:sz w:val="20"/>
          <w:szCs w:val="20"/>
        </w:rPr>
        <w:t xml:space="preserve"> </w:t>
      </w:r>
      <w:r w:rsidR="00087151" w:rsidRPr="00176B9C">
        <w:rPr>
          <w:rFonts w:ascii="Arial" w:hAnsi="Arial" w:cs="Arial"/>
          <w:sz w:val="20"/>
          <w:szCs w:val="20"/>
        </w:rPr>
        <w:t xml:space="preserve">The symptom expression observed in different </w:t>
      </w:r>
      <w:r w:rsidR="00AE5FE6">
        <w:rPr>
          <w:rFonts w:ascii="Arial" w:hAnsi="Arial" w:cs="Arial"/>
          <w:sz w:val="20"/>
          <w:szCs w:val="20"/>
        </w:rPr>
        <w:t>crops</w:t>
      </w:r>
      <w:r w:rsidR="00087151" w:rsidRPr="00176B9C">
        <w:rPr>
          <w:rFonts w:ascii="Arial" w:hAnsi="Arial" w:cs="Arial"/>
          <w:sz w:val="20"/>
          <w:szCs w:val="20"/>
        </w:rPr>
        <w:t xml:space="preserve"> differed slightly</w:t>
      </w:r>
      <w:r w:rsidR="00AE5FE6">
        <w:rPr>
          <w:rFonts w:ascii="Arial" w:hAnsi="Arial" w:cs="Arial"/>
          <w:sz w:val="20"/>
          <w:szCs w:val="20"/>
        </w:rPr>
        <w:t xml:space="preserve"> </w:t>
      </w:r>
      <w:r w:rsidR="00087151" w:rsidRPr="00176B9C">
        <w:rPr>
          <w:rFonts w:ascii="Arial" w:hAnsi="Arial" w:cs="Arial"/>
          <w:sz w:val="20"/>
          <w:szCs w:val="20"/>
        </w:rPr>
        <w:t>(</w:t>
      </w:r>
      <w:r w:rsidR="00AE5FE6" w:rsidRPr="00AE5FE6">
        <w:rPr>
          <w:rFonts w:ascii="Arial" w:hAnsi="Arial" w:cs="Arial"/>
          <w:sz w:val="20"/>
          <w:szCs w:val="20"/>
        </w:rPr>
        <w:t>Plate.1</w:t>
      </w:r>
      <w:r w:rsidR="00087151" w:rsidRPr="00AE5FE6">
        <w:rPr>
          <w:rFonts w:ascii="Arial" w:hAnsi="Arial" w:cs="Arial"/>
          <w:sz w:val="20"/>
          <w:szCs w:val="20"/>
        </w:rPr>
        <w:t>).</w:t>
      </w:r>
      <w:r w:rsidR="00087151" w:rsidRPr="00176B9C">
        <w:rPr>
          <w:rFonts w:ascii="Arial" w:hAnsi="Arial" w:cs="Arial"/>
          <w:sz w:val="20"/>
          <w:szCs w:val="20"/>
        </w:rPr>
        <w:t xml:space="preserve"> The disease incidence (DI) in the surveyed areas ranged from 7.14% -100 %. The incidence of collar rot was severe in </w:t>
      </w:r>
      <w:r w:rsidR="001475DB" w:rsidRPr="00176B9C">
        <w:rPr>
          <w:rFonts w:ascii="Arial" w:hAnsi="Arial" w:cs="Arial"/>
          <w:sz w:val="20"/>
          <w:szCs w:val="20"/>
        </w:rPr>
        <w:t xml:space="preserve">Aroor region of Kozhikode district </w:t>
      </w:r>
      <w:r w:rsidR="0005695D" w:rsidRPr="00176B9C">
        <w:rPr>
          <w:rFonts w:ascii="Arial" w:hAnsi="Arial" w:cs="Arial"/>
          <w:sz w:val="20"/>
          <w:szCs w:val="20"/>
        </w:rPr>
        <w:t>(</w:t>
      </w:r>
      <w:r w:rsidR="001475DB" w:rsidRPr="00176B9C">
        <w:rPr>
          <w:rFonts w:ascii="Arial" w:hAnsi="Arial" w:cs="Arial"/>
          <w:sz w:val="20"/>
          <w:szCs w:val="20"/>
        </w:rPr>
        <w:t>60</w:t>
      </w:r>
      <w:r w:rsidR="0006314C" w:rsidRPr="00176B9C">
        <w:rPr>
          <w:rFonts w:ascii="Arial" w:hAnsi="Arial" w:cs="Arial"/>
          <w:sz w:val="20"/>
          <w:szCs w:val="20"/>
        </w:rPr>
        <w:t>%) and</w:t>
      </w:r>
      <w:r w:rsidR="001475DB" w:rsidRPr="00176B9C">
        <w:rPr>
          <w:rFonts w:ascii="Arial" w:hAnsi="Arial" w:cs="Arial"/>
          <w:sz w:val="20"/>
          <w:szCs w:val="20"/>
        </w:rPr>
        <w:t xml:space="preserve"> less severe in </w:t>
      </w:r>
      <w:proofErr w:type="spellStart"/>
      <w:r w:rsidR="00F335B8" w:rsidRPr="00176B9C">
        <w:rPr>
          <w:rFonts w:ascii="Arial" w:hAnsi="Arial" w:cs="Arial"/>
          <w:sz w:val="20"/>
          <w:szCs w:val="20"/>
        </w:rPr>
        <w:t>O</w:t>
      </w:r>
      <w:r w:rsidR="001475DB" w:rsidRPr="00176B9C">
        <w:rPr>
          <w:rFonts w:ascii="Arial" w:hAnsi="Arial" w:cs="Arial"/>
          <w:sz w:val="20"/>
          <w:szCs w:val="20"/>
        </w:rPr>
        <w:t>rkatteri</w:t>
      </w:r>
      <w:proofErr w:type="spellEnd"/>
      <w:r w:rsidR="001475DB" w:rsidRPr="00176B9C">
        <w:rPr>
          <w:rFonts w:ascii="Arial" w:hAnsi="Arial" w:cs="Arial"/>
          <w:sz w:val="20"/>
          <w:szCs w:val="20"/>
        </w:rPr>
        <w:t xml:space="preserve"> region of Kozhikode </w:t>
      </w:r>
      <w:r w:rsidR="0005695D" w:rsidRPr="00176B9C">
        <w:rPr>
          <w:rFonts w:ascii="Arial" w:hAnsi="Arial" w:cs="Arial"/>
          <w:sz w:val="20"/>
          <w:szCs w:val="20"/>
        </w:rPr>
        <w:t>(</w:t>
      </w:r>
      <w:r w:rsidR="001475DB" w:rsidRPr="00176B9C">
        <w:rPr>
          <w:rFonts w:ascii="Arial" w:hAnsi="Arial" w:cs="Arial"/>
          <w:sz w:val="20"/>
          <w:szCs w:val="20"/>
        </w:rPr>
        <w:t>10%</w:t>
      </w:r>
      <w:proofErr w:type="gramStart"/>
      <w:r w:rsidR="0005695D" w:rsidRPr="00176B9C">
        <w:rPr>
          <w:rFonts w:ascii="Arial" w:hAnsi="Arial" w:cs="Arial"/>
          <w:sz w:val="20"/>
          <w:szCs w:val="20"/>
        </w:rPr>
        <w:t>)</w:t>
      </w:r>
      <w:r w:rsidR="001475DB" w:rsidRPr="00176B9C">
        <w:rPr>
          <w:rFonts w:ascii="Arial" w:hAnsi="Arial" w:cs="Arial"/>
          <w:sz w:val="20"/>
          <w:szCs w:val="20"/>
        </w:rPr>
        <w:t>.</w:t>
      </w:r>
      <w:r w:rsidR="00D91C7D">
        <w:rPr>
          <w:rFonts w:ascii="Arial" w:hAnsi="Arial" w:cs="Arial"/>
          <w:sz w:val="20"/>
          <w:szCs w:val="20"/>
        </w:rPr>
        <w:t>L</w:t>
      </w:r>
      <w:r w:rsidR="00D91C7D" w:rsidRPr="00176B9C">
        <w:rPr>
          <w:rFonts w:ascii="Arial" w:hAnsi="Arial" w:cs="Arial"/>
          <w:sz w:val="20"/>
          <w:szCs w:val="20"/>
        </w:rPr>
        <w:t>ocal</w:t>
      </w:r>
      <w:proofErr w:type="gramEnd"/>
      <w:r w:rsidR="00D91C7D" w:rsidRPr="00176B9C">
        <w:rPr>
          <w:rFonts w:ascii="Arial" w:hAnsi="Arial" w:cs="Arial"/>
          <w:sz w:val="20"/>
          <w:szCs w:val="20"/>
        </w:rPr>
        <w:t xml:space="preserve"> varieties</w:t>
      </w:r>
      <w:r w:rsidR="00D91C7D">
        <w:rPr>
          <w:rFonts w:ascii="Arial" w:hAnsi="Arial" w:cs="Arial"/>
          <w:sz w:val="20"/>
          <w:szCs w:val="20"/>
        </w:rPr>
        <w:t xml:space="preserve"> in all the surveyed areas</w:t>
      </w:r>
      <w:r w:rsidR="00D91C7D" w:rsidRPr="00176B9C">
        <w:rPr>
          <w:rFonts w:ascii="Arial" w:hAnsi="Arial" w:cs="Arial"/>
          <w:sz w:val="20"/>
          <w:szCs w:val="20"/>
        </w:rPr>
        <w:t xml:space="preserve"> were found </w:t>
      </w:r>
      <w:r w:rsidR="00D91C7D">
        <w:rPr>
          <w:rFonts w:ascii="Arial" w:hAnsi="Arial" w:cs="Arial"/>
          <w:sz w:val="20"/>
          <w:szCs w:val="20"/>
        </w:rPr>
        <w:t xml:space="preserve">to be </w:t>
      </w:r>
      <w:r w:rsidR="00D91C7D" w:rsidRPr="00176B9C">
        <w:rPr>
          <w:rFonts w:ascii="Arial" w:hAnsi="Arial" w:cs="Arial"/>
          <w:sz w:val="20"/>
          <w:szCs w:val="20"/>
        </w:rPr>
        <w:t xml:space="preserve">susceptible, exhibiting symptoms such as collar rot, leaf yellowing, and </w:t>
      </w:r>
      <w:proofErr w:type="spellStart"/>
      <w:r w:rsidR="00D91C7D" w:rsidRPr="00176B9C">
        <w:rPr>
          <w:rFonts w:ascii="Arial" w:hAnsi="Arial" w:cs="Arial"/>
          <w:sz w:val="20"/>
          <w:szCs w:val="20"/>
        </w:rPr>
        <w:t>sclerotial</w:t>
      </w:r>
      <w:proofErr w:type="spellEnd"/>
      <w:r w:rsidR="00D91C7D" w:rsidRPr="00176B9C">
        <w:rPr>
          <w:rFonts w:ascii="Arial" w:hAnsi="Arial" w:cs="Arial"/>
          <w:sz w:val="20"/>
          <w:szCs w:val="20"/>
        </w:rPr>
        <w:t xml:space="preserve"> </w:t>
      </w:r>
      <w:proofErr w:type="spellStart"/>
      <w:proofErr w:type="gramStart"/>
      <w:r w:rsidR="00D91C7D" w:rsidRPr="00176B9C">
        <w:rPr>
          <w:rFonts w:ascii="Arial" w:hAnsi="Arial" w:cs="Arial"/>
          <w:sz w:val="20"/>
          <w:szCs w:val="20"/>
        </w:rPr>
        <w:t>formation.</w:t>
      </w:r>
      <w:r w:rsidR="00494783" w:rsidRPr="00494783">
        <w:rPr>
          <w:rFonts w:ascii="Arial" w:hAnsi="Arial" w:cs="Arial"/>
          <w:sz w:val="20"/>
          <w:szCs w:val="20"/>
        </w:rPr>
        <w:t>Borah</w:t>
      </w:r>
      <w:proofErr w:type="spellEnd"/>
      <w:proofErr w:type="gramEnd"/>
      <w:r w:rsidR="00494783" w:rsidRPr="00494783">
        <w:rPr>
          <w:rFonts w:ascii="Arial" w:hAnsi="Arial" w:cs="Arial"/>
          <w:sz w:val="20"/>
          <w:szCs w:val="20"/>
        </w:rPr>
        <w:t xml:space="preserve"> and Saika, 2019 found that high moisture conditions and specific temperature ranges (25–30ºC) favoured sclerotia formation and disease outbreaks. The study corroborated earlier findings that these environmental factors are decisive in Sclerotium </w:t>
      </w:r>
      <w:proofErr w:type="spellStart"/>
      <w:r w:rsidR="00494783" w:rsidRPr="00494783">
        <w:rPr>
          <w:rFonts w:ascii="Arial" w:hAnsi="Arial" w:cs="Arial"/>
          <w:sz w:val="20"/>
          <w:szCs w:val="20"/>
        </w:rPr>
        <w:t>rolfsii</w:t>
      </w:r>
      <w:proofErr w:type="spellEnd"/>
      <w:r w:rsidR="00494783" w:rsidRPr="00494783">
        <w:rPr>
          <w:rFonts w:ascii="Arial" w:hAnsi="Arial" w:cs="Arial"/>
          <w:sz w:val="20"/>
          <w:szCs w:val="20"/>
        </w:rPr>
        <w:t xml:space="preserve"> symptom development and disease incidence. The pathogenicity and virulence of the isolates were assessed by artificial inoculation on respective hosts.  </w:t>
      </w:r>
    </w:p>
    <w:p w14:paraId="631420A4" w14:textId="46A1F969" w:rsidR="00D91C7D" w:rsidRPr="00176B9C" w:rsidRDefault="00D91C7D" w:rsidP="00D91C7D">
      <w:pPr>
        <w:spacing w:line="360" w:lineRule="auto"/>
        <w:jc w:val="both"/>
        <w:rPr>
          <w:rFonts w:ascii="Arial" w:hAnsi="Arial" w:cs="Arial"/>
          <w:sz w:val="20"/>
          <w:szCs w:val="20"/>
        </w:rPr>
      </w:pPr>
    </w:p>
    <w:p w14:paraId="10D7DD34" w14:textId="77777777" w:rsidR="00D91C7D" w:rsidRDefault="00D91C7D" w:rsidP="00581B65">
      <w:pPr>
        <w:spacing w:line="360" w:lineRule="auto"/>
        <w:jc w:val="both"/>
        <w:rPr>
          <w:rFonts w:ascii="Arial" w:hAnsi="Arial" w:cs="Arial"/>
          <w:sz w:val="20"/>
          <w:szCs w:val="20"/>
        </w:rPr>
        <w:sectPr w:rsidR="00D91C7D" w:rsidSect="007C5899">
          <w:type w:val="continuous"/>
          <w:pgSz w:w="11906" w:h="16838"/>
          <w:pgMar w:top="1440" w:right="1440" w:bottom="1440" w:left="1440" w:header="709" w:footer="709" w:gutter="0"/>
          <w:cols w:space="708"/>
          <w:docGrid w:linePitch="360"/>
        </w:sectPr>
      </w:pPr>
    </w:p>
    <w:p w14:paraId="0918171F" w14:textId="1D1BC6AE" w:rsidR="001D5898" w:rsidRPr="00176B9C" w:rsidRDefault="006418B4" w:rsidP="00581B65">
      <w:pPr>
        <w:spacing w:line="360" w:lineRule="auto"/>
        <w:jc w:val="both"/>
        <w:rPr>
          <w:rFonts w:ascii="Arial" w:hAnsi="Arial" w:cs="Arial"/>
          <w:b/>
          <w:bCs/>
          <w:sz w:val="20"/>
          <w:szCs w:val="20"/>
        </w:rPr>
      </w:pPr>
      <w:r w:rsidRPr="00176B9C">
        <w:rPr>
          <w:rFonts w:ascii="Arial" w:hAnsi="Arial" w:cs="Arial"/>
          <w:b/>
          <w:bCs/>
          <w:sz w:val="20"/>
          <w:szCs w:val="20"/>
        </w:rPr>
        <w:lastRenderedPageBreak/>
        <w:t xml:space="preserve">Table 1: Details of </w:t>
      </w:r>
      <w:r w:rsidR="00F81F94">
        <w:rPr>
          <w:rFonts w:ascii="Arial" w:hAnsi="Arial" w:cs="Arial"/>
          <w:b/>
          <w:bCs/>
          <w:sz w:val="20"/>
          <w:szCs w:val="20"/>
        </w:rPr>
        <w:t xml:space="preserve">sample, </w:t>
      </w:r>
      <w:r w:rsidRPr="00176B9C">
        <w:rPr>
          <w:rFonts w:ascii="Arial" w:hAnsi="Arial" w:cs="Arial"/>
          <w:b/>
          <w:bCs/>
          <w:sz w:val="20"/>
          <w:szCs w:val="20"/>
        </w:rPr>
        <w:t>survey location</w:t>
      </w:r>
      <w:r w:rsidR="00F81F94">
        <w:rPr>
          <w:rFonts w:ascii="Arial" w:hAnsi="Arial" w:cs="Arial"/>
          <w:b/>
          <w:bCs/>
          <w:sz w:val="20"/>
          <w:szCs w:val="20"/>
        </w:rPr>
        <w:t>, variety and disease incidence of samples collected from surveyed locations</w:t>
      </w:r>
    </w:p>
    <w:tbl>
      <w:tblPr>
        <w:tblStyle w:val="TableGrid"/>
        <w:tblW w:w="13462" w:type="dxa"/>
        <w:tblLayout w:type="fixed"/>
        <w:tblLook w:val="04A0" w:firstRow="1" w:lastRow="0" w:firstColumn="1" w:lastColumn="0" w:noHBand="0" w:noVBand="1"/>
      </w:tblPr>
      <w:tblGrid>
        <w:gridCol w:w="964"/>
        <w:gridCol w:w="964"/>
        <w:gridCol w:w="1984"/>
        <w:gridCol w:w="1328"/>
        <w:gridCol w:w="1701"/>
        <w:gridCol w:w="2126"/>
        <w:gridCol w:w="1134"/>
        <w:gridCol w:w="1701"/>
        <w:gridCol w:w="1560"/>
      </w:tblGrid>
      <w:tr w:rsidR="00F81F94" w:rsidRPr="00176B9C" w14:paraId="032A8AEA" w14:textId="2FA3537A" w:rsidTr="0034269F">
        <w:tc>
          <w:tcPr>
            <w:tcW w:w="964" w:type="dxa"/>
            <w:vAlign w:val="center"/>
          </w:tcPr>
          <w:p w14:paraId="2967B523" w14:textId="45BE9413" w:rsidR="00F81F94" w:rsidRPr="00F81F94" w:rsidRDefault="00F81F94" w:rsidP="00F81F94">
            <w:pPr>
              <w:spacing w:line="360" w:lineRule="auto"/>
              <w:ind w:left="-112"/>
              <w:jc w:val="center"/>
              <w:rPr>
                <w:rFonts w:ascii="Arial" w:hAnsi="Arial" w:cs="Arial"/>
                <w:b/>
                <w:bCs/>
                <w:sz w:val="20"/>
                <w:szCs w:val="20"/>
              </w:rPr>
            </w:pPr>
            <w:r w:rsidRPr="00F81F94">
              <w:rPr>
                <w:rFonts w:ascii="Arial" w:hAnsi="Arial" w:cs="Arial"/>
                <w:b/>
                <w:bCs/>
                <w:sz w:val="20"/>
                <w:szCs w:val="20"/>
              </w:rPr>
              <w:t>Sample</w:t>
            </w:r>
          </w:p>
        </w:tc>
        <w:tc>
          <w:tcPr>
            <w:tcW w:w="964" w:type="dxa"/>
            <w:tcBorders>
              <w:top w:val="single" w:sz="4" w:space="0" w:color="auto"/>
              <w:left w:val="single" w:sz="4" w:space="0" w:color="auto"/>
              <w:bottom w:val="single" w:sz="4" w:space="0" w:color="auto"/>
              <w:right w:val="single" w:sz="4" w:space="0" w:color="auto"/>
            </w:tcBorders>
            <w:vAlign w:val="center"/>
            <w:hideMark/>
          </w:tcPr>
          <w:p w14:paraId="6C387A9E" w14:textId="2D296DD8" w:rsidR="00F81F94" w:rsidRPr="00176B9C" w:rsidRDefault="00F81F94" w:rsidP="00F81F94">
            <w:pPr>
              <w:spacing w:after="160" w:line="360" w:lineRule="auto"/>
              <w:ind w:left="-112"/>
              <w:jc w:val="center"/>
              <w:rPr>
                <w:rFonts w:ascii="Arial" w:hAnsi="Arial" w:cs="Arial"/>
                <w:b/>
                <w:bCs/>
                <w:sz w:val="20"/>
                <w:szCs w:val="20"/>
              </w:rPr>
            </w:pPr>
            <w:r w:rsidRPr="00176B9C">
              <w:rPr>
                <w:rFonts w:ascii="Arial" w:hAnsi="Arial" w:cs="Arial"/>
                <w:b/>
                <w:bCs/>
                <w:sz w:val="20"/>
                <w:szCs w:val="20"/>
              </w:rPr>
              <w:t>Isolate</w:t>
            </w:r>
          </w:p>
        </w:tc>
        <w:tc>
          <w:tcPr>
            <w:tcW w:w="1984" w:type="dxa"/>
            <w:tcBorders>
              <w:top w:val="single" w:sz="4" w:space="0" w:color="auto"/>
              <w:left w:val="single" w:sz="4" w:space="0" w:color="auto"/>
              <w:bottom w:val="single" w:sz="4" w:space="0" w:color="auto"/>
              <w:right w:val="single" w:sz="4" w:space="0" w:color="auto"/>
            </w:tcBorders>
            <w:vAlign w:val="center"/>
          </w:tcPr>
          <w:p w14:paraId="5E2F6B44" w14:textId="0B8F4BA2"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Crop</w:t>
            </w:r>
          </w:p>
        </w:tc>
        <w:tc>
          <w:tcPr>
            <w:tcW w:w="1328" w:type="dxa"/>
            <w:vAlign w:val="center"/>
          </w:tcPr>
          <w:p w14:paraId="387E88D7" w14:textId="16C03A41"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Variety</w:t>
            </w:r>
          </w:p>
        </w:tc>
        <w:tc>
          <w:tcPr>
            <w:tcW w:w="1701" w:type="dxa"/>
            <w:vAlign w:val="center"/>
          </w:tcPr>
          <w:p w14:paraId="54C8091F" w14:textId="118B22CE"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Place</w:t>
            </w:r>
          </w:p>
        </w:tc>
        <w:tc>
          <w:tcPr>
            <w:tcW w:w="2126" w:type="dxa"/>
            <w:tcBorders>
              <w:top w:val="single" w:sz="4" w:space="0" w:color="auto"/>
              <w:left w:val="single" w:sz="4" w:space="0" w:color="auto"/>
              <w:bottom w:val="single" w:sz="4" w:space="0" w:color="auto"/>
              <w:right w:val="single" w:sz="4" w:space="0" w:color="auto"/>
            </w:tcBorders>
            <w:vAlign w:val="center"/>
          </w:tcPr>
          <w:p w14:paraId="17A454AD" w14:textId="57F35151"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District</w:t>
            </w:r>
          </w:p>
        </w:tc>
        <w:tc>
          <w:tcPr>
            <w:tcW w:w="1134" w:type="dxa"/>
            <w:vAlign w:val="center"/>
          </w:tcPr>
          <w:p w14:paraId="07881B6E" w14:textId="2192676B"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AEU</w:t>
            </w:r>
          </w:p>
        </w:tc>
        <w:tc>
          <w:tcPr>
            <w:tcW w:w="1701" w:type="dxa"/>
            <w:vAlign w:val="center"/>
          </w:tcPr>
          <w:p w14:paraId="22597A23" w14:textId="6D2F2A44" w:rsidR="00F81F94" w:rsidRPr="00176B9C" w:rsidRDefault="00F81F94" w:rsidP="00F81F94">
            <w:pPr>
              <w:spacing w:after="160" w:line="360" w:lineRule="auto"/>
              <w:jc w:val="center"/>
              <w:rPr>
                <w:rFonts w:ascii="Arial" w:hAnsi="Arial" w:cs="Arial"/>
                <w:b/>
                <w:bCs/>
                <w:sz w:val="20"/>
                <w:szCs w:val="20"/>
              </w:rPr>
            </w:pPr>
            <w:r w:rsidRPr="00176B9C">
              <w:rPr>
                <w:rFonts w:ascii="Arial" w:hAnsi="Arial" w:cs="Arial"/>
                <w:b/>
                <w:bCs/>
                <w:sz w:val="20"/>
                <w:szCs w:val="20"/>
              </w:rPr>
              <w:t>Latitude</w:t>
            </w:r>
          </w:p>
          <w:p w14:paraId="33764062" w14:textId="4B5F240B" w:rsidR="00F81F94" w:rsidRPr="00176B9C" w:rsidRDefault="00F81F94" w:rsidP="00F81F94">
            <w:pPr>
              <w:spacing w:line="360" w:lineRule="auto"/>
              <w:jc w:val="center"/>
              <w:rPr>
                <w:rFonts w:ascii="Arial" w:hAnsi="Arial" w:cs="Arial"/>
                <w:b/>
                <w:bCs/>
                <w:sz w:val="20"/>
                <w:szCs w:val="20"/>
              </w:rPr>
            </w:pPr>
            <w:r w:rsidRPr="00176B9C">
              <w:rPr>
                <w:rFonts w:ascii="Arial" w:hAnsi="Arial" w:cs="Arial"/>
                <w:b/>
                <w:bCs/>
                <w:sz w:val="20"/>
                <w:szCs w:val="20"/>
              </w:rPr>
              <w:t>Longitude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F6040A" w14:textId="11E5F574" w:rsidR="00F81F94" w:rsidRPr="00176B9C" w:rsidRDefault="00F81F94" w:rsidP="00F81F94">
            <w:pPr>
              <w:spacing w:after="160" w:line="360" w:lineRule="auto"/>
              <w:jc w:val="center"/>
              <w:rPr>
                <w:rFonts w:ascii="Arial" w:hAnsi="Arial" w:cs="Arial"/>
                <w:b/>
                <w:bCs/>
                <w:sz w:val="20"/>
                <w:szCs w:val="20"/>
              </w:rPr>
            </w:pPr>
            <w:r w:rsidRPr="00176B9C">
              <w:rPr>
                <w:rFonts w:ascii="Arial" w:hAnsi="Arial" w:cs="Arial"/>
                <w:b/>
                <w:bCs/>
                <w:sz w:val="20"/>
                <w:szCs w:val="20"/>
              </w:rPr>
              <w:t>Disease incidence</w:t>
            </w:r>
            <w:r w:rsidR="00531402">
              <w:rPr>
                <w:rFonts w:ascii="Arial" w:hAnsi="Arial" w:cs="Arial"/>
                <w:b/>
                <w:bCs/>
                <w:sz w:val="20"/>
                <w:szCs w:val="20"/>
              </w:rPr>
              <w:t xml:space="preserve"> </w:t>
            </w:r>
            <w:r w:rsidRPr="00176B9C">
              <w:rPr>
                <w:rFonts w:ascii="Arial" w:hAnsi="Arial" w:cs="Arial"/>
                <w:b/>
                <w:bCs/>
                <w:sz w:val="20"/>
                <w:szCs w:val="20"/>
              </w:rPr>
              <w:t>(%)</w:t>
            </w:r>
          </w:p>
        </w:tc>
      </w:tr>
      <w:tr w:rsidR="00F81F94" w:rsidRPr="00176B9C" w14:paraId="45F0696C" w14:textId="308E00DA" w:rsidTr="0034269F">
        <w:tc>
          <w:tcPr>
            <w:tcW w:w="964" w:type="dxa"/>
            <w:vAlign w:val="center"/>
          </w:tcPr>
          <w:p w14:paraId="3B64B003" w14:textId="7FEDBA3E"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w:t>
            </w:r>
          </w:p>
        </w:tc>
        <w:tc>
          <w:tcPr>
            <w:tcW w:w="964" w:type="dxa"/>
            <w:tcBorders>
              <w:top w:val="single" w:sz="4" w:space="0" w:color="auto"/>
              <w:left w:val="single" w:sz="4" w:space="0" w:color="auto"/>
              <w:bottom w:val="single" w:sz="4" w:space="0" w:color="auto"/>
              <w:right w:val="single" w:sz="4" w:space="0" w:color="auto"/>
            </w:tcBorders>
            <w:vAlign w:val="center"/>
            <w:hideMark/>
          </w:tcPr>
          <w:p w14:paraId="0642D36F" w14:textId="0A9CC60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w:t>
            </w:r>
          </w:p>
        </w:tc>
        <w:tc>
          <w:tcPr>
            <w:tcW w:w="1984" w:type="dxa"/>
            <w:tcBorders>
              <w:top w:val="single" w:sz="4" w:space="0" w:color="auto"/>
              <w:left w:val="single" w:sz="4" w:space="0" w:color="auto"/>
              <w:bottom w:val="single" w:sz="4" w:space="0" w:color="auto"/>
              <w:right w:val="single" w:sz="4" w:space="0" w:color="auto"/>
            </w:tcBorders>
            <w:vAlign w:val="center"/>
          </w:tcPr>
          <w:p w14:paraId="2AE82C22" w14:textId="7E4676E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67F6D4AC" w14:textId="67878BA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03C85F48" w14:textId="5099CC15"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Tamarakulam</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4790ACED" w14:textId="1FC9878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Ala</w:t>
            </w:r>
            <w:r>
              <w:rPr>
                <w:rFonts w:ascii="Arial" w:hAnsi="Arial" w:cs="Arial"/>
                <w:sz w:val="20"/>
                <w:szCs w:val="20"/>
              </w:rPr>
              <w:t>p</w:t>
            </w:r>
            <w:r w:rsidRPr="00176B9C">
              <w:rPr>
                <w:rFonts w:ascii="Arial" w:hAnsi="Arial" w:cs="Arial"/>
                <w:sz w:val="20"/>
                <w:szCs w:val="20"/>
              </w:rPr>
              <w:t>puzha</w:t>
            </w:r>
          </w:p>
        </w:tc>
        <w:tc>
          <w:tcPr>
            <w:tcW w:w="1134" w:type="dxa"/>
            <w:vAlign w:val="center"/>
          </w:tcPr>
          <w:p w14:paraId="54A33EAD" w14:textId="0896290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AEU3</w:t>
            </w:r>
          </w:p>
        </w:tc>
        <w:tc>
          <w:tcPr>
            <w:tcW w:w="1701" w:type="dxa"/>
            <w:vAlign w:val="center"/>
          </w:tcPr>
          <w:p w14:paraId="29676B7F" w14:textId="4292C4F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9.1578ºN,</w:t>
            </w:r>
          </w:p>
          <w:p w14:paraId="7E5093F2" w14:textId="6460D08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76.6060ºE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9E73637" w14:textId="5E55C19E"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0BB0E373" w14:textId="6EE34871" w:rsidTr="0034269F">
        <w:tc>
          <w:tcPr>
            <w:tcW w:w="964" w:type="dxa"/>
            <w:vAlign w:val="center"/>
          </w:tcPr>
          <w:p w14:paraId="3070A674" w14:textId="79C98DAA"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w:t>
            </w:r>
          </w:p>
        </w:tc>
        <w:tc>
          <w:tcPr>
            <w:tcW w:w="964" w:type="dxa"/>
            <w:tcBorders>
              <w:top w:val="single" w:sz="4" w:space="0" w:color="auto"/>
              <w:left w:val="single" w:sz="4" w:space="0" w:color="auto"/>
              <w:bottom w:val="single" w:sz="4" w:space="0" w:color="auto"/>
              <w:right w:val="single" w:sz="4" w:space="0" w:color="auto"/>
            </w:tcBorders>
            <w:vAlign w:val="center"/>
            <w:hideMark/>
          </w:tcPr>
          <w:p w14:paraId="58D27FA9" w14:textId="20C13DE8"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w:t>
            </w:r>
          </w:p>
        </w:tc>
        <w:tc>
          <w:tcPr>
            <w:tcW w:w="1984" w:type="dxa"/>
            <w:tcBorders>
              <w:top w:val="single" w:sz="4" w:space="0" w:color="auto"/>
              <w:left w:val="single" w:sz="4" w:space="0" w:color="auto"/>
              <w:bottom w:val="single" w:sz="4" w:space="0" w:color="auto"/>
              <w:right w:val="single" w:sz="4" w:space="0" w:color="auto"/>
            </w:tcBorders>
            <w:vAlign w:val="center"/>
          </w:tcPr>
          <w:p w14:paraId="02BC93FC" w14:textId="75E12E9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3D4E3D83" w14:textId="56048C4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343B94D9" w14:textId="5B309938"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Tamarakulam</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71EB049A" w14:textId="1161F1C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Alap</w:t>
            </w:r>
            <w:r>
              <w:rPr>
                <w:rFonts w:ascii="Arial" w:hAnsi="Arial" w:cs="Arial"/>
                <w:sz w:val="20"/>
                <w:szCs w:val="20"/>
              </w:rPr>
              <w:t>p</w:t>
            </w:r>
            <w:r w:rsidRPr="00176B9C">
              <w:rPr>
                <w:rFonts w:ascii="Arial" w:hAnsi="Arial" w:cs="Arial"/>
                <w:sz w:val="20"/>
                <w:szCs w:val="20"/>
              </w:rPr>
              <w:t>uzha</w:t>
            </w:r>
          </w:p>
        </w:tc>
        <w:tc>
          <w:tcPr>
            <w:tcW w:w="1134" w:type="dxa"/>
            <w:vAlign w:val="center"/>
          </w:tcPr>
          <w:p w14:paraId="77F9C66C" w14:textId="03AF902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AEU3</w:t>
            </w:r>
          </w:p>
        </w:tc>
        <w:tc>
          <w:tcPr>
            <w:tcW w:w="1701" w:type="dxa"/>
            <w:vAlign w:val="center"/>
          </w:tcPr>
          <w:p w14:paraId="62B264BD" w14:textId="390D442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9.1589ºN,</w:t>
            </w:r>
          </w:p>
          <w:p w14:paraId="21B9FC94" w14:textId="409EDF7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76.6009ºE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ACA327E" w14:textId="2DCF7A7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640368A9" w14:textId="1177F54E" w:rsidTr="0034269F">
        <w:tc>
          <w:tcPr>
            <w:tcW w:w="964" w:type="dxa"/>
            <w:vAlign w:val="center"/>
          </w:tcPr>
          <w:p w14:paraId="7C976EE2" w14:textId="4B5B11A2"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S3</w:t>
            </w:r>
          </w:p>
        </w:tc>
        <w:tc>
          <w:tcPr>
            <w:tcW w:w="964" w:type="dxa"/>
            <w:tcBorders>
              <w:top w:val="single" w:sz="4" w:space="0" w:color="auto"/>
              <w:left w:val="single" w:sz="4" w:space="0" w:color="auto"/>
              <w:bottom w:val="single" w:sz="4" w:space="0" w:color="auto"/>
              <w:right w:val="single" w:sz="4" w:space="0" w:color="auto"/>
            </w:tcBorders>
            <w:vAlign w:val="center"/>
            <w:hideMark/>
          </w:tcPr>
          <w:p w14:paraId="2E8AC86D" w14:textId="6CAE7A5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IA3</w:t>
            </w:r>
          </w:p>
        </w:tc>
        <w:tc>
          <w:tcPr>
            <w:tcW w:w="1984" w:type="dxa"/>
            <w:tcBorders>
              <w:top w:val="single" w:sz="4" w:space="0" w:color="auto"/>
              <w:left w:val="single" w:sz="4" w:space="0" w:color="auto"/>
              <w:bottom w:val="single" w:sz="4" w:space="0" w:color="auto"/>
              <w:right w:val="single" w:sz="4" w:space="0" w:color="auto"/>
            </w:tcBorders>
            <w:vAlign w:val="center"/>
          </w:tcPr>
          <w:p w14:paraId="0358F83E" w14:textId="5AC4AAD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2F724658" w14:textId="07869C7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1ED5325C" w14:textId="39676BE5"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Tamarakulam</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5D98A008" w14:textId="7584688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Alap</w:t>
            </w:r>
            <w:r>
              <w:rPr>
                <w:rFonts w:ascii="Arial" w:hAnsi="Arial" w:cs="Arial"/>
                <w:sz w:val="20"/>
                <w:szCs w:val="20"/>
              </w:rPr>
              <w:t>p</w:t>
            </w:r>
            <w:r w:rsidRPr="00176B9C">
              <w:rPr>
                <w:rFonts w:ascii="Arial" w:hAnsi="Arial" w:cs="Arial"/>
                <w:sz w:val="20"/>
                <w:szCs w:val="20"/>
              </w:rPr>
              <w:t>uzha</w:t>
            </w:r>
          </w:p>
        </w:tc>
        <w:tc>
          <w:tcPr>
            <w:tcW w:w="1134" w:type="dxa"/>
            <w:vAlign w:val="center"/>
          </w:tcPr>
          <w:p w14:paraId="1AC3287A" w14:textId="013A405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AEU3</w:t>
            </w:r>
          </w:p>
        </w:tc>
        <w:tc>
          <w:tcPr>
            <w:tcW w:w="1701" w:type="dxa"/>
            <w:vAlign w:val="center"/>
          </w:tcPr>
          <w:p w14:paraId="6889463B" w14:textId="6092E83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9.1589ºN,</w:t>
            </w:r>
          </w:p>
          <w:p w14:paraId="777BF8AB" w14:textId="392868A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76.6008ºE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2E06EE6" w14:textId="5CC5739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2CD28793" w14:textId="6A47F88C" w:rsidTr="0034269F">
        <w:tc>
          <w:tcPr>
            <w:tcW w:w="964" w:type="dxa"/>
            <w:vAlign w:val="center"/>
          </w:tcPr>
          <w:p w14:paraId="1DF86B13" w14:textId="0D7487DE"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S4</w:t>
            </w:r>
          </w:p>
        </w:tc>
        <w:tc>
          <w:tcPr>
            <w:tcW w:w="964" w:type="dxa"/>
            <w:tcBorders>
              <w:top w:val="single" w:sz="4" w:space="0" w:color="auto"/>
              <w:left w:val="single" w:sz="4" w:space="0" w:color="auto"/>
              <w:bottom w:val="single" w:sz="4" w:space="0" w:color="auto"/>
              <w:right w:val="single" w:sz="4" w:space="0" w:color="auto"/>
            </w:tcBorders>
            <w:vAlign w:val="center"/>
            <w:hideMark/>
          </w:tcPr>
          <w:p w14:paraId="32271818" w14:textId="5885BEE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IA4</w:t>
            </w:r>
          </w:p>
        </w:tc>
        <w:tc>
          <w:tcPr>
            <w:tcW w:w="1984" w:type="dxa"/>
            <w:tcBorders>
              <w:top w:val="single" w:sz="4" w:space="0" w:color="auto"/>
              <w:left w:val="single" w:sz="4" w:space="0" w:color="auto"/>
              <w:bottom w:val="single" w:sz="4" w:space="0" w:color="auto"/>
              <w:right w:val="single" w:sz="4" w:space="0" w:color="auto"/>
            </w:tcBorders>
            <w:vAlign w:val="center"/>
          </w:tcPr>
          <w:p w14:paraId="0AD3D0A7" w14:textId="45DC156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2A2D0890" w14:textId="522D7A2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FC32657" w14:textId="3B60369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Vadakara</w:t>
            </w:r>
          </w:p>
        </w:tc>
        <w:tc>
          <w:tcPr>
            <w:tcW w:w="2126" w:type="dxa"/>
            <w:tcBorders>
              <w:top w:val="single" w:sz="4" w:space="0" w:color="auto"/>
              <w:left w:val="single" w:sz="4" w:space="0" w:color="auto"/>
              <w:bottom w:val="single" w:sz="4" w:space="0" w:color="auto"/>
              <w:right w:val="single" w:sz="4" w:space="0" w:color="auto"/>
            </w:tcBorders>
            <w:vAlign w:val="center"/>
          </w:tcPr>
          <w:p w14:paraId="1C243B0A" w14:textId="0D3A4AB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03256499" w14:textId="32C36CC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AEU2</w:t>
            </w:r>
          </w:p>
        </w:tc>
        <w:tc>
          <w:tcPr>
            <w:tcW w:w="1701" w:type="dxa"/>
            <w:vAlign w:val="center"/>
          </w:tcPr>
          <w:p w14:paraId="55B0D8AE" w14:textId="4CBE2FA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11.6038ºN,</w:t>
            </w:r>
          </w:p>
          <w:p w14:paraId="10B12C86" w14:textId="14CD2AD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75.5960ºE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2B44CB1" w14:textId="2368222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60.00</w:t>
            </w:r>
          </w:p>
        </w:tc>
      </w:tr>
      <w:tr w:rsidR="00F81F94" w:rsidRPr="00176B9C" w14:paraId="6F3A1106" w14:textId="23A631FC" w:rsidTr="0034269F">
        <w:tc>
          <w:tcPr>
            <w:tcW w:w="964" w:type="dxa"/>
            <w:vAlign w:val="center"/>
          </w:tcPr>
          <w:p w14:paraId="01F62107" w14:textId="1EC3740A"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S5</w:t>
            </w:r>
          </w:p>
        </w:tc>
        <w:tc>
          <w:tcPr>
            <w:tcW w:w="964" w:type="dxa"/>
            <w:tcBorders>
              <w:top w:val="single" w:sz="4" w:space="0" w:color="auto"/>
              <w:left w:val="single" w:sz="4" w:space="0" w:color="auto"/>
              <w:bottom w:val="single" w:sz="4" w:space="0" w:color="auto"/>
              <w:right w:val="single" w:sz="4" w:space="0" w:color="auto"/>
            </w:tcBorders>
            <w:vAlign w:val="center"/>
            <w:hideMark/>
          </w:tcPr>
          <w:p w14:paraId="041A0AFF" w14:textId="5E30674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IA5</w:t>
            </w:r>
          </w:p>
        </w:tc>
        <w:tc>
          <w:tcPr>
            <w:tcW w:w="1984" w:type="dxa"/>
            <w:tcBorders>
              <w:top w:val="single" w:sz="4" w:space="0" w:color="auto"/>
              <w:left w:val="single" w:sz="4" w:space="0" w:color="auto"/>
              <w:bottom w:val="single" w:sz="4" w:space="0" w:color="auto"/>
              <w:right w:val="single" w:sz="4" w:space="0" w:color="auto"/>
            </w:tcBorders>
            <w:vAlign w:val="center"/>
          </w:tcPr>
          <w:p w14:paraId="2471C5E6" w14:textId="272D51C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62E1D93E" w14:textId="35B47D8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5AB19ABD" w14:textId="4FD3D49D"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Vattoli</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7BA5E028" w14:textId="1051C52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6FF6738B" w14:textId="0E31BF7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406761BD" w14:textId="5FB337EE"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11.6836ºN,</w:t>
            </w:r>
          </w:p>
          <w:p w14:paraId="13EEF9EB" w14:textId="7EC91B4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75.7134ºE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3200634" w14:textId="569140B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50.00</w:t>
            </w:r>
          </w:p>
        </w:tc>
      </w:tr>
      <w:tr w:rsidR="00F81F94" w:rsidRPr="00176B9C" w14:paraId="01953A39" w14:textId="19D1BC83" w:rsidTr="0034269F">
        <w:tc>
          <w:tcPr>
            <w:tcW w:w="964" w:type="dxa"/>
            <w:vAlign w:val="center"/>
          </w:tcPr>
          <w:p w14:paraId="5890E158" w14:textId="0F57EBA2"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S6</w:t>
            </w:r>
          </w:p>
        </w:tc>
        <w:tc>
          <w:tcPr>
            <w:tcW w:w="964" w:type="dxa"/>
            <w:tcBorders>
              <w:top w:val="single" w:sz="4" w:space="0" w:color="auto"/>
              <w:left w:val="single" w:sz="4" w:space="0" w:color="auto"/>
              <w:bottom w:val="single" w:sz="4" w:space="0" w:color="auto"/>
              <w:right w:val="single" w:sz="4" w:space="0" w:color="auto"/>
            </w:tcBorders>
            <w:vAlign w:val="center"/>
            <w:hideMark/>
          </w:tcPr>
          <w:p w14:paraId="1D1CDBD7" w14:textId="5A5DB90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IA6</w:t>
            </w:r>
          </w:p>
        </w:tc>
        <w:tc>
          <w:tcPr>
            <w:tcW w:w="1984" w:type="dxa"/>
            <w:tcBorders>
              <w:top w:val="single" w:sz="4" w:space="0" w:color="auto"/>
              <w:left w:val="single" w:sz="4" w:space="0" w:color="auto"/>
              <w:bottom w:val="single" w:sz="4" w:space="0" w:color="auto"/>
              <w:right w:val="single" w:sz="4" w:space="0" w:color="auto"/>
            </w:tcBorders>
            <w:vAlign w:val="center"/>
          </w:tcPr>
          <w:p w14:paraId="12968DBC" w14:textId="2244583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0328B4E9" w14:textId="684100A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F5F2A91" w14:textId="1A91B604"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Vattoli</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35CFA18F" w14:textId="2C04F4C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22FDC309" w14:textId="258B89D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5676BB6A" w14:textId="2E2561A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11.6836ºN,</w:t>
            </w:r>
          </w:p>
          <w:p w14:paraId="72FEA28E" w14:textId="00A8226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75.7134ºE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5A7610A" w14:textId="4E0423C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40.00</w:t>
            </w:r>
          </w:p>
        </w:tc>
      </w:tr>
      <w:tr w:rsidR="00F81F94" w:rsidRPr="00176B9C" w14:paraId="0F4AF218" w14:textId="77F62762" w:rsidTr="0034269F">
        <w:tc>
          <w:tcPr>
            <w:tcW w:w="964" w:type="dxa"/>
            <w:vAlign w:val="center"/>
          </w:tcPr>
          <w:p w14:paraId="3172B240" w14:textId="40BFDF71"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S7</w:t>
            </w:r>
          </w:p>
        </w:tc>
        <w:tc>
          <w:tcPr>
            <w:tcW w:w="964" w:type="dxa"/>
            <w:tcBorders>
              <w:top w:val="single" w:sz="4" w:space="0" w:color="auto"/>
              <w:left w:val="single" w:sz="4" w:space="0" w:color="auto"/>
              <w:bottom w:val="single" w:sz="4" w:space="0" w:color="auto"/>
              <w:right w:val="single" w:sz="4" w:space="0" w:color="auto"/>
            </w:tcBorders>
            <w:vAlign w:val="center"/>
            <w:hideMark/>
          </w:tcPr>
          <w:p w14:paraId="15EC4AC8" w14:textId="4921D19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IA7</w:t>
            </w:r>
          </w:p>
        </w:tc>
        <w:tc>
          <w:tcPr>
            <w:tcW w:w="1984" w:type="dxa"/>
            <w:tcBorders>
              <w:top w:val="single" w:sz="4" w:space="0" w:color="auto"/>
              <w:left w:val="single" w:sz="4" w:space="0" w:color="auto"/>
              <w:bottom w:val="single" w:sz="4" w:space="0" w:color="auto"/>
              <w:right w:val="single" w:sz="4" w:space="0" w:color="auto"/>
            </w:tcBorders>
            <w:vAlign w:val="center"/>
          </w:tcPr>
          <w:p w14:paraId="7F030C37" w14:textId="6A4EB2E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5EF084DA" w14:textId="20C2171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06112D36" w14:textId="22D0B599"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Vattoli</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2D93F815" w14:textId="552F7C6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591D900F" w14:textId="7533EF7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4B666839" w14:textId="6C2FCD4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11.6824ºN,</w:t>
            </w:r>
          </w:p>
          <w:p w14:paraId="2FDBB4B9" w14:textId="1FFA146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75.7152ºE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DE96409" w14:textId="63C248A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2C862561" w14:textId="1C011902" w:rsidTr="0034269F">
        <w:trPr>
          <w:trHeight w:val="794"/>
        </w:trPr>
        <w:tc>
          <w:tcPr>
            <w:tcW w:w="964" w:type="dxa"/>
            <w:vAlign w:val="center"/>
          </w:tcPr>
          <w:p w14:paraId="12B1F2D8" w14:textId="4197A8E1"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lastRenderedPageBreak/>
              <w:t>S8</w:t>
            </w:r>
          </w:p>
        </w:tc>
        <w:tc>
          <w:tcPr>
            <w:tcW w:w="964" w:type="dxa"/>
            <w:tcBorders>
              <w:top w:val="single" w:sz="4" w:space="0" w:color="auto"/>
              <w:left w:val="single" w:sz="4" w:space="0" w:color="auto"/>
              <w:bottom w:val="single" w:sz="4" w:space="0" w:color="auto"/>
              <w:right w:val="single" w:sz="4" w:space="0" w:color="auto"/>
            </w:tcBorders>
            <w:vAlign w:val="center"/>
            <w:hideMark/>
          </w:tcPr>
          <w:p w14:paraId="7F461DAB" w14:textId="182D08A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IA8</w:t>
            </w:r>
          </w:p>
        </w:tc>
        <w:tc>
          <w:tcPr>
            <w:tcW w:w="1984" w:type="dxa"/>
            <w:tcBorders>
              <w:top w:val="single" w:sz="4" w:space="0" w:color="auto"/>
              <w:left w:val="single" w:sz="4" w:space="0" w:color="auto"/>
              <w:bottom w:val="single" w:sz="4" w:space="0" w:color="auto"/>
              <w:right w:val="single" w:sz="4" w:space="0" w:color="auto"/>
            </w:tcBorders>
            <w:vAlign w:val="center"/>
          </w:tcPr>
          <w:p w14:paraId="0406A86E" w14:textId="68325D9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5561B747" w14:textId="50FD088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0B0B4EB0" w14:textId="3C8FEFA2"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Vattoli</w:t>
            </w:r>
            <w:proofErr w:type="spellEnd"/>
            <w:r w:rsidRPr="00176B9C">
              <w:rPr>
                <w:rFonts w:ascii="Arial" w:hAnsi="Arial" w:cs="Arial"/>
                <w:sz w:val="20"/>
                <w:szCs w:val="20"/>
              </w:rPr>
              <w:t xml:space="preserve"> North</w:t>
            </w:r>
          </w:p>
        </w:tc>
        <w:tc>
          <w:tcPr>
            <w:tcW w:w="2126" w:type="dxa"/>
            <w:tcBorders>
              <w:top w:val="single" w:sz="4" w:space="0" w:color="auto"/>
              <w:left w:val="single" w:sz="4" w:space="0" w:color="auto"/>
              <w:bottom w:val="single" w:sz="4" w:space="0" w:color="auto"/>
              <w:right w:val="single" w:sz="4" w:space="0" w:color="auto"/>
            </w:tcBorders>
            <w:vAlign w:val="center"/>
          </w:tcPr>
          <w:p w14:paraId="6E22741D" w14:textId="19C4CD9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6B8D6DFF" w14:textId="6477393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075BAC9A" w14:textId="0C0E468F"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11.6824ºN,</w:t>
            </w:r>
          </w:p>
          <w:p w14:paraId="0DA42B58" w14:textId="4B858E2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75.7152ºE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8B042F8" w14:textId="097C567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42.85</w:t>
            </w:r>
          </w:p>
        </w:tc>
      </w:tr>
      <w:tr w:rsidR="00F81F94" w:rsidRPr="00176B9C" w14:paraId="43EA0496" w14:textId="042EC38E" w:rsidTr="0034269F">
        <w:tc>
          <w:tcPr>
            <w:tcW w:w="964" w:type="dxa"/>
            <w:vAlign w:val="center"/>
          </w:tcPr>
          <w:p w14:paraId="48D8A92B" w14:textId="30EB7441"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S9</w:t>
            </w:r>
          </w:p>
        </w:tc>
        <w:tc>
          <w:tcPr>
            <w:tcW w:w="964" w:type="dxa"/>
            <w:tcBorders>
              <w:top w:val="single" w:sz="4" w:space="0" w:color="auto"/>
              <w:left w:val="single" w:sz="4" w:space="0" w:color="auto"/>
              <w:bottom w:val="single" w:sz="4" w:space="0" w:color="auto"/>
              <w:right w:val="single" w:sz="4" w:space="0" w:color="auto"/>
            </w:tcBorders>
            <w:vAlign w:val="center"/>
            <w:hideMark/>
          </w:tcPr>
          <w:p w14:paraId="4D00EF58" w14:textId="4FBE0BD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IA9</w:t>
            </w:r>
          </w:p>
        </w:tc>
        <w:tc>
          <w:tcPr>
            <w:tcW w:w="1984" w:type="dxa"/>
            <w:tcBorders>
              <w:top w:val="single" w:sz="4" w:space="0" w:color="auto"/>
              <w:left w:val="single" w:sz="4" w:space="0" w:color="auto"/>
              <w:bottom w:val="single" w:sz="4" w:space="0" w:color="auto"/>
              <w:right w:val="single" w:sz="4" w:space="0" w:color="auto"/>
            </w:tcBorders>
            <w:vAlign w:val="center"/>
          </w:tcPr>
          <w:p w14:paraId="377A5843" w14:textId="6F3E99D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24DB9E5D" w14:textId="163CF2D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E993684" w14:textId="1966FB2B"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Vattoli</w:t>
            </w:r>
            <w:proofErr w:type="spellEnd"/>
            <w:r w:rsidRPr="00176B9C">
              <w:rPr>
                <w:rFonts w:ascii="Arial" w:hAnsi="Arial" w:cs="Arial"/>
                <w:sz w:val="20"/>
                <w:szCs w:val="20"/>
              </w:rPr>
              <w:t xml:space="preserve"> north</w:t>
            </w:r>
          </w:p>
        </w:tc>
        <w:tc>
          <w:tcPr>
            <w:tcW w:w="2126" w:type="dxa"/>
            <w:tcBorders>
              <w:top w:val="single" w:sz="4" w:space="0" w:color="auto"/>
              <w:left w:val="single" w:sz="4" w:space="0" w:color="auto"/>
              <w:bottom w:val="single" w:sz="4" w:space="0" w:color="auto"/>
              <w:right w:val="single" w:sz="4" w:space="0" w:color="auto"/>
            </w:tcBorders>
            <w:vAlign w:val="center"/>
          </w:tcPr>
          <w:p w14:paraId="797779C0" w14:textId="2E1006F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44078B98" w14:textId="4CDB721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0E602623" w14:textId="41BF4C1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11.6824ºN,</w:t>
            </w:r>
          </w:p>
          <w:p w14:paraId="48918FF5" w14:textId="621C755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75.7150ºE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6039B71" w14:textId="705A230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18.18</w:t>
            </w:r>
          </w:p>
        </w:tc>
      </w:tr>
      <w:tr w:rsidR="00F81F94" w:rsidRPr="00176B9C" w14:paraId="349EAF6F" w14:textId="68D348F8" w:rsidTr="0034269F">
        <w:tc>
          <w:tcPr>
            <w:tcW w:w="964" w:type="dxa"/>
            <w:vAlign w:val="center"/>
          </w:tcPr>
          <w:p w14:paraId="0D60A251" w14:textId="54A347C1"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S10</w:t>
            </w:r>
          </w:p>
        </w:tc>
        <w:tc>
          <w:tcPr>
            <w:tcW w:w="964" w:type="dxa"/>
            <w:tcBorders>
              <w:top w:val="single" w:sz="4" w:space="0" w:color="auto"/>
              <w:left w:val="single" w:sz="4" w:space="0" w:color="auto"/>
              <w:bottom w:val="single" w:sz="4" w:space="0" w:color="auto"/>
              <w:right w:val="single" w:sz="4" w:space="0" w:color="auto"/>
            </w:tcBorders>
            <w:vAlign w:val="center"/>
            <w:hideMark/>
          </w:tcPr>
          <w:p w14:paraId="4335D3FF" w14:textId="3ADEB8B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IA10</w:t>
            </w:r>
          </w:p>
        </w:tc>
        <w:tc>
          <w:tcPr>
            <w:tcW w:w="1984" w:type="dxa"/>
            <w:tcBorders>
              <w:top w:val="single" w:sz="4" w:space="0" w:color="auto"/>
              <w:left w:val="single" w:sz="4" w:space="0" w:color="auto"/>
              <w:bottom w:val="single" w:sz="4" w:space="0" w:color="auto"/>
              <w:right w:val="single" w:sz="4" w:space="0" w:color="auto"/>
            </w:tcBorders>
            <w:vAlign w:val="center"/>
          </w:tcPr>
          <w:p w14:paraId="61384E69" w14:textId="4F9FC6D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60D12111" w14:textId="3B3D0D1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21FA1117" w14:textId="0902F9D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Aroor</w:t>
            </w:r>
          </w:p>
        </w:tc>
        <w:tc>
          <w:tcPr>
            <w:tcW w:w="2126" w:type="dxa"/>
            <w:tcBorders>
              <w:top w:val="single" w:sz="4" w:space="0" w:color="auto"/>
              <w:left w:val="single" w:sz="4" w:space="0" w:color="auto"/>
              <w:bottom w:val="single" w:sz="4" w:space="0" w:color="auto"/>
              <w:right w:val="single" w:sz="4" w:space="0" w:color="auto"/>
            </w:tcBorders>
            <w:vAlign w:val="center"/>
          </w:tcPr>
          <w:p w14:paraId="5E457795" w14:textId="37E7841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73D5F592" w14:textId="19B588A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38F17668" w14:textId="043A54FA"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11.6514ºN,</w:t>
            </w:r>
          </w:p>
          <w:p w14:paraId="7B64B060" w14:textId="49CBFC5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75.6997ºE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0EA4B6D" w14:textId="017A84E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25.00</w:t>
            </w:r>
          </w:p>
        </w:tc>
      </w:tr>
      <w:tr w:rsidR="00F81F94" w:rsidRPr="00176B9C" w14:paraId="1FBFDEF9" w14:textId="18E5D791" w:rsidTr="0034269F">
        <w:tc>
          <w:tcPr>
            <w:tcW w:w="964" w:type="dxa"/>
            <w:vAlign w:val="center"/>
          </w:tcPr>
          <w:p w14:paraId="5A6F5435" w14:textId="6EBF4776"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S11</w:t>
            </w:r>
          </w:p>
        </w:tc>
        <w:tc>
          <w:tcPr>
            <w:tcW w:w="964" w:type="dxa"/>
            <w:tcBorders>
              <w:top w:val="single" w:sz="4" w:space="0" w:color="auto"/>
              <w:left w:val="single" w:sz="4" w:space="0" w:color="auto"/>
              <w:bottom w:val="single" w:sz="4" w:space="0" w:color="auto"/>
              <w:right w:val="single" w:sz="4" w:space="0" w:color="auto"/>
            </w:tcBorders>
            <w:vAlign w:val="center"/>
            <w:hideMark/>
          </w:tcPr>
          <w:p w14:paraId="6BDDD77B" w14:textId="4F3FB77F"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IA11</w:t>
            </w:r>
          </w:p>
        </w:tc>
        <w:tc>
          <w:tcPr>
            <w:tcW w:w="1984" w:type="dxa"/>
            <w:tcBorders>
              <w:top w:val="single" w:sz="4" w:space="0" w:color="auto"/>
              <w:left w:val="single" w:sz="4" w:space="0" w:color="auto"/>
              <w:bottom w:val="single" w:sz="4" w:space="0" w:color="auto"/>
              <w:right w:val="single" w:sz="4" w:space="0" w:color="auto"/>
            </w:tcBorders>
            <w:vAlign w:val="center"/>
          </w:tcPr>
          <w:p w14:paraId="4B613583" w14:textId="3F9BC66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43F723FE" w14:textId="302C86F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51A5D8F4" w14:textId="4C34924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Aroor</w:t>
            </w:r>
          </w:p>
        </w:tc>
        <w:tc>
          <w:tcPr>
            <w:tcW w:w="2126" w:type="dxa"/>
            <w:tcBorders>
              <w:top w:val="single" w:sz="4" w:space="0" w:color="auto"/>
              <w:left w:val="single" w:sz="4" w:space="0" w:color="auto"/>
              <w:bottom w:val="single" w:sz="4" w:space="0" w:color="auto"/>
              <w:right w:val="single" w:sz="4" w:space="0" w:color="auto"/>
            </w:tcBorders>
            <w:vAlign w:val="center"/>
          </w:tcPr>
          <w:p w14:paraId="6338E33F" w14:textId="47C39B8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58A72F07" w14:textId="6448E28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2F19F048" w14:textId="7C96E8B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11.6514ºN,</w:t>
            </w:r>
          </w:p>
          <w:p w14:paraId="0D2BB296" w14:textId="5C33AE9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75.6997ºE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FF970AD" w14:textId="3E9C538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4AAABBF2" w14:textId="387B92DB" w:rsidTr="0034269F">
        <w:tc>
          <w:tcPr>
            <w:tcW w:w="964" w:type="dxa"/>
            <w:vAlign w:val="center"/>
          </w:tcPr>
          <w:p w14:paraId="6940B9F4" w14:textId="17708796"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S12</w:t>
            </w:r>
          </w:p>
        </w:tc>
        <w:tc>
          <w:tcPr>
            <w:tcW w:w="964" w:type="dxa"/>
            <w:tcBorders>
              <w:top w:val="single" w:sz="4" w:space="0" w:color="auto"/>
              <w:left w:val="single" w:sz="4" w:space="0" w:color="auto"/>
              <w:bottom w:val="single" w:sz="4" w:space="0" w:color="auto"/>
              <w:right w:val="single" w:sz="4" w:space="0" w:color="auto"/>
            </w:tcBorders>
            <w:vAlign w:val="center"/>
            <w:hideMark/>
          </w:tcPr>
          <w:p w14:paraId="019FFCBB" w14:textId="7BFE639F"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IA12</w:t>
            </w:r>
          </w:p>
        </w:tc>
        <w:tc>
          <w:tcPr>
            <w:tcW w:w="1984" w:type="dxa"/>
            <w:tcBorders>
              <w:top w:val="single" w:sz="4" w:space="0" w:color="auto"/>
              <w:left w:val="single" w:sz="4" w:space="0" w:color="auto"/>
              <w:bottom w:val="single" w:sz="4" w:space="0" w:color="auto"/>
              <w:right w:val="single" w:sz="4" w:space="0" w:color="auto"/>
            </w:tcBorders>
            <w:vAlign w:val="center"/>
          </w:tcPr>
          <w:p w14:paraId="46FB957F" w14:textId="56171BE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79F149EB" w14:textId="3742C0D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071867DE" w14:textId="6E6688B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Aroor</w:t>
            </w:r>
          </w:p>
        </w:tc>
        <w:tc>
          <w:tcPr>
            <w:tcW w:w="2126" w:type="dxa"/>
            <w:tcBorders>
              <w:top w:val="single" w:sz="4" w:space="0" w:color="auto"/>
              <w:left w:val="single" w:sz="4" w:space="0" w:color="auto"/>
              <w:bottom w:val="single" w:sz="4" w:space="0" w:color="auto"/>
              <w:right w:val="single" w:sz="4" w:space="0" w:color="auto"/>
            </w:tcBorders>
            <w:vAlign w:val="center"/>
          </w:tcPr>
          <w:p w14:paraId="6FDC3572" w14:textId="3632923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1A28EBEE" w14:textId="5B286B0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2574BBBA" w14:textId="29384737"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11.6485ºN,</w:t>
            </w:r>
          </w:p>
          <w:p w14:paraId="15690D67" w14:textId="3350285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5.6988ºE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D796E22" w14:textId="1E670798"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3B232D58" w14:textId="0FFF84A4" w:rsidTr="0034269F">
        <w:tc>
          <w:tcPr>
            <w:tcW w:w="964" w:type="dxa"/>
            <w:vAlign w:val="center"/>
          </w:tcPr>
          <w:p w14:paraId="48655EA0" w14:textId="04203227"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S13</w:t>
            </w:r>
          </w:p>
        </w:tc>
        <w:tc>
          <w:tcPr>
            <w:tcW w:w="964" w:type="dxa"/>
            <w:tcBorders>
              <w:top w:val="single" w:sz="4" w:space="0" w:color="auto"/>
              <w:left w:val="single" w:sz="4" w:space="0" w:color="auto"/>
              <w:bottom w:val="single" w:sz="4" w:space="0" w:color="auto"/>
              <w:right w:val="single" w:sz="4" w:space="0" w:color="auto"/>
            </w:tcBorders>
            <w:vAlign w:val="center"/>
            <w:hideMark/>
          </w:tcPr>
          <w:p w14:paraId="78ADC2F7" w14:textId="732AB4C2"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IA13</w:t>
            </w:r>
          </w:p>
        </w:tc>
        <w:tc>
          <w:tcPr>
            <w:tcW w:w="1984" w:type="dxa"/>
            <w:tcBorders>
              <w:top w:val="single" w:sz="4" w:space="0" w:color="auto"/>
              <w:left w:val="single" w:sz="4" w:space="0" w:color="auto"/>
              <w:bottom w:val="single" w:sz="4" w:space="0" w:color="auto"/>
              <w:right w:val="single" w:sz="4" w:space="0" w:color="auto"/>
            </w:tcBorders>
            <w:vAlign w:val="center"/>
          </w:tcPr>
          <w:p w14:paraId="52269FFA" w14:textId="4F967FD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7D9254DA" w14:textId="16ECF5C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3AA38D00" w14:textId="25BD4A8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Aroor</w:t>
            </w:r>
          </w:p>
        </w:tc>
        <w:tc>
          <w:tcPr>
            <w:tcW w:w="2126" w:type="dxa"/>
            <w:tcBorders>
              <w:top w:val="single" w:sz="4" w:space="0" w:color="auto"/>
              <w:left w:val="single" w:sz="4" w:space="0" w:color="auto"/>
              <w:bottom w:val="single" w:sz="4" w:space="0" w:color="auto"/>
              <w:right w:val="single" w:sz="4" w:space="0" w:color="auto"/>
            </w:tcBorders>
            <w:vAlign w:val="center"/>
          </w:tcPr>
          <w:p w14:paraId="6CF46181" w14:textId="4D1F16D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4074BABC" w14:textId="389DE42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1C0E841E" w14:textId="75BAC56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11.6514ºN,</w:t>
            </w:r>
          </w:p>
          <w:p w14:paraId="314E5FF6" w14:textId="490D0EC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75.6997ºE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C83ED75" w14:textId="1791B58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60.00</w:t>
            </w:r>
          </w:p>
        </w:tc>
      </w:tr>
      <w:tr w:rsidR="00F81F94" w:rsidRPr="00176B9C" w14:paraId="25246C47" w14:textId="6553B75F" w:rsidTr="0034269F">
        <w:tc>
          <w:tcPr>
            <w:tcW w:w="964" w:type="dxa"/>
            <w:vAlign w:val="center"/>
          </w:tcPr>
          <w:p w14:paraId="41AA2A54" w14:textId="3CB07F3C"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S14</w:t>
            </w:r>
          </w:p>
        </w:tc>
        <w:tc>
          <w:tcPr>
            <w:tcW w:w="964" w:type="dxa"/>
            <w:tcBorders>
              <w:top w:val="single" w:sz="4" w:space="0" w:color="auto"/>
              <w:left w:val="single" w:sz="4" w:space="0" w:color="auto"/>
              <w:bottom w:val="single" w:sz="4" w:space="0" w:color="auto"/>
              <w:right w:val="single" w:sz="4" w:space="0" w:color="auto"/>
            </w:tcBorders>
            <w:vAlign w:val="center"/>
            <w:hideMark/>
          </w:tcPr>
          <w:p w14:paraId="5EC20950" w14:textId="73EC0C8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IA14</w:t>
            </w:r>
          </w:p>
        </w:tc>
        <w:tc>
          <w:tcPr>
            <w:tcW w:w="1984" w:type="dxa"/>
            <w:tcBorders>
              <w:top w:val="single" w:sz="4" w:space="0" w:color="auto"/>
              <w:left w:val="single" w:sz="4" w:space="0" w:color="auto"/>
              <w:bottom w:val="single" w:sz="4" w:space="0" w:color="auto"/>
              <w:right w:val="single" w:sz="4" w:space="0" w:color="auto"/>
            </w:tcBorders>
            <w:vAlign w:val="center"/>
          </w:tcPr>
          <w:p w14:paraId="1BC62C41" w14:textId="3BA29DF3" w:rsidR="00F81F94" w:rsidRPr="00176B9C" w:rsidRDefault="00F81F94" w:rsidP="00F81F94">
            <w:pPr>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0BE3A5EA" w14:textId="1B9D04C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50B9547F" w14:textId="04AEA989"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Chekkiad</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2D6D653A" w14:textId="3CBC73C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207EB540" w14:textId="1C46570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AEU1O</w:t>
            </w:r>
          </w:p>
        </w:tc>
        <w:tc>
          <w:tcPr>
            <w:tcW w:w="1701" w:type="dxa"/>
            <w:vAlign w:val="center"/>
          </w:tcPr>
          <w:p w14:paraId="3B2F6510" w14:textId="5987276A"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11.7746ºN,</w:t>
            </w:r>
          </w:p>
          <w:p w14:paraId="4F3F28D7" w14:textId="056794C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75.6852ºE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1395B9F" w14:textId="29379968"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22.22</w:t>
            </w:r>
          </w:p>
        </w:tc>
      </w:tr>
      <w:tr w:rsidR="00F81F94" w:rsidRPr="00176B9C" w14:paraId="742ADD98" w14:textId="2C03EDB7" w:rsidTr="0034269F">
        <w:tc>
          <w:tcPr>
            <w:tcW w:w="964" w:type="dxa"/>
            <w:vAlign w:val="center"/>
          </w:tcPr>
          <w:p w14:paraId="419A8774" w14:textId="797DDD87"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S15</w:t>
            </w:r>
          </w:p>
        </w:tc>
        <w:tc>
          <w:tcPr>
            <w:tcW w:w="964" w:type="dxa"/>
            <w:tcBorders>
              <w:top w:val="single" w:sz="4" w:space="0" w:color="auto"/>
              <w:left w:val="single" w:sz="4" w:space="0" w:color="auto"/>
              <w:bottom w:val="single" w:sz="4" w:space="0" w:color="auto"/>
              <w:right w:val="single" w:sz="4" w:space="0" w:color="auto"/>
            </w:tcBorders>
            <w:vAlign w:val="center"/>
            <w:hideMark/>
          </w:tcPr>
          <w:p w14:paraId="191560B7" w14:textId="3826BFD8"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IA15</w:t>
            </w:r>
          </w:p>
        </w:tc>
        <w:tc>
          <w:tcPr>
            <w:tcW w:w="1984" w:type="dxa"/>
            <w:tcBorders>
              <w:top w:val="single" w:sz="4" w:space="0" w:color="auto"/>
              <w:left w:val="single" w:sz="4" w:space="0" w:color="auto"/>
              <w:bottom w:val="single" w:sz="4" w:space="0" w:color="auto"/>
              <w:right w:val="single" w:sz="4" w:space="0" w:color="auto"/>
            </w:tcBorders>
            <w:vAlign w:val="center"/>
          </w:tcPr>
          <w:p w14:paraId="3B4DB7C8" w14:textId="68924E7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1492228C" w14:textId="71CCC59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12A84E81" w14:textId="194E7F88"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Chekkiad</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2AF295EF" w14:textId="24B15C5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5BDEEA4B" w14:textId="51857D7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00F12974" w14:textId="687A038A"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11.7746ºN,</w:t>
            </w:r>
          </w:p>
          <w:p w14:paraId="5F428768" w14:textId="6BF5420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75.6852ºE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8EFD5B2" w14:textId="21FD8E25"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10E77BE6" w14:textId="6C8AB37B" w:rsidTr="0034269F">
        <w:tc>
          <w:tcPr>
            <w:tcW w:w="964" w:type="dxa"/>
            <w:vAlign w:val="center"/>
          </w:tcPr>
          <w:p w14:paraId="40EF33E0" w14:textId="4A7DCE99"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S16</w:t>
            </w:r>
          </w:p>
        </w:tc>
        <w:tc>
          <w:tcPr>
            <w:tcW w:w="964" w:type="dxa"/>
            <w:tcBorders>
              <w:top w:val="single" w:sz="4" w:space="0" w:color="auto"/>
              <w:left w:val="single" w:sz="4" w:space="0" w:color="auto"/>
              <w:bottom w:val="single" w:sz="4" w:space="0" w:color="auto"/>
              <w:right w:val="single" w:sz="4" w:space="0" w:color="auto"/>
            </w:tcBorders>
            <w:vAlign w:val="center"/>
            <w:hideMark/>
          </w:tcPr>
          <w:p w14:paraId="3C0FFC94" w14:textId="604B39A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IA16</w:t>
            </w:r>
          </w:p>
        </w:tc>
        <w:tc>
          <w:tcPr>
            <w:tcW w:w="1984" w:type="dxa"/>
            <w:tcBorders>
              <w:top w:val="single" w:sz="4" w:space="0" w:color="auto"/>
              <w:left w:val="single" w:sz="4" w:space="0" w:color="auto"/>
              <w:bottom w:val="single" w:sz="4" w:space="0" w:color="auto"/>
              <w:right w:val="single" w:sz="4" w:space="0" w:color="auto"/>
            </w:tcBorders>
            <w:vAlign w:val="center"/>
          </w:tcPr>
          <w:p w14:paraId="4E448F72" w14:textId="4FD9073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61FA2F22" w14:textId="57C6263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FD90A97" w14:textId="72DA6768"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Orkatteri</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7725C85A" w14:textId="17D5E96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51472F8F" w14:textId="092BE50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48DD32F4" w14:textId="4CAC42C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11.6681ºN,</w:t>
            </w:r>
          </w:p>
          <w:p w14:paraId="5346847A" w14:textId="1076C49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75.5908ºE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35CD59" w14:textId="7BC0319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10.00</w:t>
            </w:r>
          </w:p>
        </w:tc>
      </w:tr>
      <w:tr w:rsidR="00F81F94" w:rsidRPr="00176B9C" w14:paraId="7F4D46D1" w14:textId="62BC1704" w:rsidTr="0034269F">
        <w:tc>
          <w:tcPr>
            <w:tcW w:w="964" w:type="dxa"/>
            <w:vAlign w:val="center"/>
          </w:tcPr>
          <w:p w14:paraId="00EAF26A" w14:textId="3D70AC06"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lastRenderedPageBreak/>
              <w:t>S17</w:t>
            </w:r>
          </w:p>
        </w:tc>
        <w:tc>
          <w:tcPr>
            <w:tcW w:w="964" w:type="dxa"/>
            <w:tcBorders>
              <w:top w:val="single" w:sz="4" w:space="0" w:color="auto"/>
              <w:left w:val="single" w:sz="4" w:space="0" w:color="auto"/>
              <w:bottom w:val="single" w:sz="4" w:space="0" w:color="auto"/>
              <w:right w:val="single" w:sz="4" w:space="0" w:color="auto"/>
            </w:tcBorders>
            <w:vAlign w:val="center"/>
            <w:hideMark/>
          </w:tcPr>
          <w:p w14:paraId="5CA0FD89" w14:textId="33A5F66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IA17</w:t>
            </w:r>
          </w:p>
        </w:tc>
        <w:tc>
          <w:tcPr>
            <w:tcW w:w="1984" w:type="dxa"/>
            <w:tcBorders>
              <w:top w:val="single" w:sz="4" w:space="0" w:color="auto"/>
              <w:left w:val="single" w:sz="4" w:space="0" w:color="auto"/>
              <w:bottom w:val="single" w:sz="4" w:space="0" w:color="auto"/>
              <w:right w:val="single" w:sz="4" w:space="0" w:color="auto"/>
            </w:tcBorders>
            <w:vAlign w:val="center"/>
          </w:tcPr>
          <w:p w14:paraId="29F71C5B" w14:textId="53F7B17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4D6D7D0F" w14:textId="67B635C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1D597CB4" w14:textId="7858085C"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Orkatteri</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18E5BD31" w14:textId="046848C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7F1B6DE5" w14:textId="73FCFA8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25E047C7" w14:textId="4A42691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11.6687ºN,</w:t>
            </w:r>
          </w:p>
          <w:p w14:paraId="06114899" w14:textId="349DA12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75.5908ºE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7801ECD" w14:textId="443D2B3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50.00</w:t>
            </w:r>
          </w:p>
        </w:tc>
      </w:tr>
      <w:tr w:rsidR="00F81F94" w:rsidRPr="00176B9C" w14:paraId="0BB65D46" w14:textId="03E6BA05" w:rsidTr="0034269F">
        <w:tc>
          <w:tcPr>
            <w:tcW w:w="964" w:type="dxa"/>
            <w:vAlign w:val="center"/>
          </w:tcPr>
          <w:p w14:paraId="6DAC7A07" w14:textId="304BBF8D"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S18</w:t>
            </w:r>
          </w:p>
        </w:tc>
        <w:tc>
          <w:tcPr>
            <w:tcW w:w="964" w:type="dxa"/>
            <w:tcBorders>
              <w:top w:val="single" w:sz="4" w:space="0" w:color="auto"/>
              <w:left w:val="single" w:sz="4" w:space="0" w:color="auto"/>
              <w:bottom w:val="single" w:sz="4" w:space="0" w:color="auto"/>
              <w:right w:val="single" w:sz="4" w:space="0" w:color="auto"/>
            </w:tcBorders>
            <w:vAlign w:val="center"/>
            <w:hideMark/>
          </w:tcPr>
          <w:p w14:paraId="19DD165F" w14:textId="50627EEF"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IA18</w:t>
            </w:r>
          </w:p>
        </w:tc>
        <w:tc>
          <w:tcPr>
            <w:tcW w:w="1984" w:type="dxa"/>
            <w:tcBorders>
              <w:top w:val="single" w:sz="4" w:space="0" w:color="auto"/>
              <w:left w:val="single" w:sz="4" w:space="0" w:color="auto"/>
              <w:bottom w:val="single" w:sz="4" w:space="0" w:color="auto"/>
              <w:right w:val="single" w:sz="4" w:space="0" w:color="auto"/>
            </w:tcBorders>
            <w:vAlign w:val="center"/>
          </w:tcPr>
          <w:p w14:paraId="2491C326" w14:textId="605FD0D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11535981" w14:textId="543AB71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D525E48" w14:textId="5D71DED6"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Orkatteri</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44F313CA" w14:textId="2FBC8F6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5D0C9C33" w14:textId="4B2307F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154A76D1" w14:textId="604B857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11.6689ºN,</w:t>
            </w:r>
          </w:p>
          <w:p w14:paraId="014C3758" w14:textId="1AB5843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75.5907ºE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5B70FAA" w14:textId="6F8B455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40.00</w:t>
            </w:r>
          </w:p>
        </w:tc>
      </w:tr>
      <w:tr w:rsidR="00F81F94" w:rsidRPr="00176B9C" w14:paraId="054030C2" w14:textId="208B3CAF" w:rsidTr="0034269F">
        <w:tc>
          <w:tcPr>
            <w:tcW w:w="964" w:type="dxa"/>
            <w:vAlign w:val="center"/>
          </w:tcPr>
          <w:p w14:paraId="7C5604E5" w14:textId="58CDF243"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S19</w:t>
            </w:r>
          </w:p>
        </w:tc>
        <w:tc>
          <w:tcPr>
            <w:tcW w:w="964" w:type="dxa"/>
            <w:tcBorders>
              <w:top w:val="single" w:sz="4" w:space="0" w:color="auto"/>
              <w:left w:val="single" w:sz="4" w:space="0" w:color="auto"/>
              <w:bottom w:val="single" w:sz="4" w:space="0" w:color="auto"/>
              <w:right w:val="single" w:sz="4" w:space="0" w:color="auto"/>
            </w:tcBorders>
            <w:vAlign w:val="center"/>
            <w:hideMark/>
          </w:tcPr>
          <w:p w14:paraId="7FA3714F" w14:textId="0CD256B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IA19</w:t>
            </w:r>
          </w:p>
        </w:tc>
        <w:tc>
          <w:tcPr>
            <w:tcW w:w="1984" w:type="dxa"/>
            <w:tcBorders>
              <w:top w:val="single" w:sz="4" w:space="0" w:color="auto"/>
              <w:left w:val="single" w:sz="4" w:space="0" w:color="auto"/>
              <w:bottom w:val="single" w:sz="4" w:space="0" w:color="auto"/>
              <w:right w:val="single" w:sz="4" w:space="0" w:color="auto"/>
            </w:tcBorders>
            <w:vAlign w:val="center"/>
          </w:tcPr>
          <w:p w14:paraId="7EC849D2" w14:textId="56DB7AD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43C4853D" w14:textId="6B8DC67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FE42127" w14:textId="3B63BC19"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Aruvikara</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0145C3EF" w14:textId="6FD7049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Thiruvananthapuram</w:t>
            </w:r>
          </w:p>
        </w:tc>
        <w:tc>
          <w:tcPr>
            <w:tcW w:w="1134" w:type="dxa"/>
            <w:vAlign w:val="center"/>
          </w:tcPr>
          <w:p w14:paraId="4169A642" w14:textId="19F59E8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3F698133" w14:textId="391F257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8.5487ºN,</w:t>
            </w:r>
          </w:p>
          <w:p w14:paraId="20167128" w14:textId="0249D95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77.0308ºE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3D98551" w14:textId="447A26D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42.85</w:t>
            </w:r>
          </w:p>
        </w:tc>
      </w:tr>
      <w:tr w:rsidR="00F81F94" w:rsidRPr="00176B9C" w14:paraId="2CBE07A2" w14:textId="7268C0F2" w:rsidTr="0034269F">
        <w:trPr>
          <w:trHeight w:val="742"/>
        </w:trPr>
        <w:tc>
          <w:tcPr>
            <w:tcW w:w="964" w:type="dxa"/>
            <w:vAlign w:val="center"/>
          </w:tcPr>
          <w:p w14:paraId="1AD5C7C9" w14:textId="778CD395"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S20</w:t>
            </w:r>
          </w:p>
        </w:tc>
        <w:tc>
          <w:tcPr>
            <w:tcW w:w="964" w:type="dxa"/>
            <w:tcBorders>
              <w:top w:val="single" w:sz="4" w:space="0" w:color="auto"/>
              <w:left w:val="single" w:sz="4" w:space="0" w:color="auto"/>
              <w:bottom w:val="single" w:sz="4" w:space="0" w:color="auto"/>
              <w:right w:val="single" w:sz="4" w:space="0" w:color="auto"/>
            </w:tcBorders>
            <w:vAlign w:val="center"/>
            <w:hideMark/>
          </w:tcPr>
          <w:p w14:paraId="55C316D1" w14:textId="0B06B18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IA20</w:t>
            </w:r>
          </w:p>
        </w:tc>
        <w:tc>
          <w:tcPr>
            <w:tcW w:w="1984" w:type="dxa"/>
            <w:tcBorders>
              <w:top w:val="single" w:sz="4" w:space="0" w:color="auto"/>
              <w:left w:val="single" w:sz="4" w:space="0" w:color="auto"/>
              <w:bottom w:val="single" w:sz="4" w:space="0" w:color="auto"/>
              <w:right w:val="single" w:sz="4" w:space="0" w:color="auto"/>
            </w:tcBorders>
            <w:vAlign w:val="center"/>
          </w:tcPr>
          <w:p w14:paraId="749F581F" w14:textId="3D04161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3D6C36F7" w14:textId="390495E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F39F4D0" w14:textId="6B4CE126"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Vellanad</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749C00B3" w14:textId="3F37174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Thiruvananthapuram</w:t>
            </w:r>
          </w:p>
        </w:tc>
        <w:tc>
          <w:tcPr>
            <w:tcW w:w="1134" w:type="dxa"/>
            <w:vAlign w:val="center"/>
          </w:tcPr>
          <w:p w14:paraId="04D0A733" w14:textId="7ECF1D9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692E9880" w14:textId="0AFEF1D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8.5541ºN,</w:t>
            </w:r>
          </w:p>
          <w:p w14:paraId="49CB1BD6" w14:textId="4EACC4B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77.0549ºE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280392A" w14:textId="44B24662"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1F308289" w14:textId="2EB602E1" w:rsidTr="0034269F">
        <w:trPr>
          <w:trHeight w:val="714"/>
        </w:trPr>
        <w:tc>
          <w:tcPr>
            <w:tcW w:w="964" w:type="dxa"/>
            <w:vAlign w:val="center"/>
          </w:tcPr>
          <w:p w14:paraId="3852CC9F" w14:textId="76631EC8"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S21</w:t>
            </w:r>
          </w:p>
        </w:tc>
        <w:tc>
          <w:tcPr>
            <w:tcW w:w="964" w:type="dxa"/>
            <w:tcBorders>
              <w:top w:val="single" w:sz="4" w:space="0" w:color="auto"/>
              <w:left w:val="single" w:sz="4" w:space="0" w:color="auto"/>
              <w:bottom w:val="single" w:sz="4" w:space="0" w:color="auto"/>
              <w:right w:val="single" w:sz="4" w:space="0" w:color="auto"/>
            </w:tcBorders>
            <w:vAlign w:val="center"/>
            <w:hideMark/>
          </w:tcPr>
          <w:p w14:paraId="43EA0B6A" w14:textId="165E3CE5"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IA21</w:t>
            </w:r>
          </w:p>
        </w:tc>
        <w:tc>
          <w:tcPr>
            <w:tcW w:w="1984" w:type="dxa"/>
            <w:tcBorders>
              <w:top w:val="single" w:sz="4" w:space="0" w:color="auto"/>
              <w:left w:val="single" w:sz="4" w:space="0" w:color="auto"/>
              <w:bottom w:val="single" w:sz="4" w:space="0" w:color="auto"/>
              <w:right w:val="single" w:sz="4" w:space="0" w:color="auto"/>
            </w:tcBorders>
            <w:vAlign w:val="center"/>
          </w:tcPr>
          <w:p w14:paraId="6953AFD8" w14:textId="50635E1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4897FC18" w14:textId="7FF7BFB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3AC5365" w14:textId="15FD05A7"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Nedumangad</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4A0375FA" w14:textId="71A0CFF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Thiruvananthapuram</w:t>
            </w:r>
          </w:p>
        </w:tc>
        <w:tc>
          <w:tcPr>
            <w:tcW w:w="1134" w:type="dxa"/>
            <w:vAlign w:val="center"/>
          </w:tcPr>
          <w:p w14:paraId="64DB154C" w14:textId="6AAF42C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1CF061CD" w14:textId="695607EF"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8.6629ºN,</w:t>
            </w:r>
          </w:p>
          <w:p w14:paraId="2FDCFF5C" w14:textId="0E0F392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77.0011ºE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8996AEC" w14:textId="2839775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50.00</w:t>
            </w:r>
          </w:p>
        </w:tc>
      </w:tr>
      <w:tr w:rsidR="00F81F94" w:rsidRPr="00176B9C" w14:paraId="3717D8E4" w14:textId="51D36E5E" w:rsidTr="0034269F">
        <w:tc>
          <w:tcPr>
            <w:tcW w:w="964" w:type="dxa"/>
            <w:vAlign w:val="center"/>
          </w:tcPr>
          <w:p w14:paraId="76A34C09" w14:textId="303A88FC"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S22</w:t>
            </w:r>
          </w:p>
        </w:tc>
        <w:tc>
          <w:tcPr>
            <w:tcW w:w="964" w:type="dxa"/>
            <w:tcBorders>
              <w:top w:val="single" w:sz="4" w:space="0" w:color="auto"/>
              <w:left w:val="single" w:sz="4" w:space="0" w:color="auto"/>
              <w:bottom w:val="single" w:sz="4" w:space="0" w:color="auto"/>
              <w:right w:val="single" w:sz="4" w:space="0" w:color="auto"/>
            </w:tcBorders>
            <w:vAlign w:val="center"/>
            <w:hideMark/>
          </w:tcPr>
          <w:p w14:paraId="220B45D3" w14:textId="5B80C8C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1A22</w:t>
            </w:r>
          </w:p>
        </w:tc>
        <w:tc>
          <w:tcPr>
            <w:tcW w:w="1984" w:type="dxa"/>
            <w:tcBorders>
              <w:top w:val="single" w:sz="4" w:space="0" w:color="auto"/>
              <w:left w:val="single" w:sz="4" w:space="0" w:color="auto"/>
              <w:bottom w:val="single" w:sz="4" w:space="0" w:color="auto"/>
              <w:right w:val="single" w:sz="4" w:space="0" w:color="auto"/>
            </w:tcBorders>
            <w:vAlign w:val="center"/>
          </w:tcPr>
          <w:p w14:paraId="3FBCE4D7" w14:textId="0F1C714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18DE8BD5" w14:textId="5E82D8E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66B4CE24" w14:textId="5C5560C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Thalassery</w:t>
            </w:r>
          </w:p>
        </w:tc>
        <w:tc>
          <w:tcPr>
            <w:tcW w:w="2126" w:type="dxa"/>
            <w:tcBorders>
              <w:top w:val="single" w:sz="4" w:space="0" w:color="auto"/>
              <w:left w:val="single" w:sz="4" w:space="0" w:color="auto"/>
              <w:bottom w:val="single" w:sz="4" w:space="0" w:color="auto"/>
              <w:right w:val="single" w:sz="4" w:space="0" w:color="auto"/>
            </w:tcBorders>
            <w:vAlign w:val="center"/>
          </w:tcPr>
          <w:p w14:paraId="0F6D9C2E" w14:textId="6A42A65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Kannur</w:t>
            </w:r>
          </w:p>
        </w:tc>
        <w:tc>
          <w:tcPr>
            <w:tcW w:w="1134" w:type="dxa"/>
            <w:vAlign w:val="center"/>
          </w:tcPr>
          <w:p w14:paraId="29026AF9" w14:textId="60A1E88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AEU2</w:t>
            </w:r>
          </w:p>
        </w:tc>
        <w:tc>
          <w:tcPr>
            <w:tcW w:w="1701" w:type="dxa"/>
            <w:vAlign w:val="center"/>
          </w:tcPr>
          <w:p w14:paraId="7FF22D3E" w14:textId="29476415"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11.7692ºN,</w:t>
            </w:r>
          </w:p>
          <w:p w14:paraId="63EE7ED5" w14:textId="13186E0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75.4903ºE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5E55D61" w14:textId="267F113A"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33.00</w:t>
            </w:r>
          </w:p>
        </w:tc>
      </w:tr>
      <w:tr w:rsidR="00F81F94" w:rsidRPr="00176B9C" w14:paraId="3E9958AF" w14:textId="191587A5" w:rsidTr="0034269F">
        <w:tc>
          <w:tcPr>
            <w:tcW w:w="964" w:type="dxa"/>
            <w:vAlign w:val="center"/>
          </w:tcPr>
          <w:p w14:paraId="7AD80986" w14:textId="6F75C510"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S23</w:t>
            </w:r>
          </w:p>
        </w:tc>
        <w:tc>
          <w:tcPr>
            <w:tcW w:w="964" w:type="dxa"/>
            <w:tcBorders>
              <w:top w:val="single" w:sz="4" w:space="0" w:color="auto"/>
              <w:left w:val="single" w:sz="4" w:space="0" w:color="auto"/>
              <w:bottom w:val="single" w:sz="4" w:space="0" w:color="auto"/>
              <w:right w:val="single" w:sz="4" w:space="0" w:color="auto"/>
            </w:tcBorders>
            <w:vAlign w:val="center"/>
            <w:hideMark/>
          </w:tcPr>
          <w:p w14:paraId="5B704EBA" w14:textId="71A8FBF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IA23</w:t>
            </w:r>
          </w:p>
        </w:tc>
        <w:tc>
          <w:tcPr>
            <w:tcW w:w="1984" w:type="dxa"/>
            <w:tcBorders>
              <w:top w:val="single" w:sz="4" w:space="0" w:color="auto"/>
              <w:left w:val="single" w:sz="4" w:space="0" w:color="auto"/>
              <w:bottom w:val="single" w:sz="4" w:space="0" w:color="auto"/>
              <w:right w:val="single" w:sz="4" w:space="0" w:color="auto"/>
            </w:tcBorders>
            <w:vAlign w:val="center"/>
          </w:tcPr>
          <w:p w14:paraId="487C9248" w14:textId="5132154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2305E2AA" w14:textId="5CC7CE7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C93D90D" w14:textId="69AE9405"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Kochanjilmoodu</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178F88FB" w14:textId="19F3B71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Kollam</w:t>
            </w:r>
          </w:p>
        </w:tc>
        <w:tc>
          <w:tcPr>
            <w:tcW w:w="1134" w:type="dxa"/>
            <w:vAlign w:val="center"/>
          </w:tcPr>
          <w:p w14:paraId="7C0E7B4F" w14:textId="3E62057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1203E61F" w14:textId="06A1D73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8.9719ºN,</w:t>
            </w:r>
          </w:p>
          <w:p w14:paraId="2C7E8244" w14:textId="013FA9D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76.7138ºE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CCA6DAC" w14:textId="316483A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40.00</w:t>
            </w:r>
          </w:p>
        </w:tc>
      </w:tr>
      <w:tr w:rsidR="00F81F94" w:rsidRPr="00176B9C" w14:paraId="01A6CA3C" w14:textId="7529BEC6" w:rsidTr="0034269F">
        <w:tc>
          <w:tcPr>
            <w:tcW w:w="964" w:type="dxa"/>
            <w:vAlign w:val="center"/>
          </w:tcPr>
          <w:p w14:paraId="087A8456" w14:textId="4EA8260A"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S24</w:t>
            </w:r>
          </w:p>
        </w:tc>
        <w:tc>
          <w:tcPr>
            <w:tcW w:w="964" w:type="dxa"/>
            <w:tcBorders>
              <w:top w:val="single" w:sz="4" w:space="0" w:color="auto"/>
              <w:left w:val="single" w:sz="4" w:space="0" w:color="auto"/>
              <w:bottom w:val="single" w:sz="4" w:space="0" w:color="auto"/>
              <w:right w:val="single" w:sz="4" w:space="0" w:color="auto"/>
            </w:tcBorders>
            <w:vAlign w:val="center"/>
            <w:hideMark/>
          </w:tcPr>
          <w:p w14:paraId="49D4EF4D" w14:textId="4CF25A2E"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IA24</w:t>
            </w:r>
          </w:p>
        </w:tc>
        <w:tc>
          <w:tcPr>
            <w:tcW w:w="1984" w:type="dxa"/>
            <w:tcBorders>
              <w:top w:val="single" w:sz="4" w:space="0" w:color="auto"/>
              <w:left w:val="single" w:sz="4" w:space="0" w:color="auto"/>
              <w:bottom w:val="single" w:sz="4" w:space="0" w:color="auto"/>
              <w:right w:val="single" w:sz="4" w:space="0" w:color="auto"/>
            </w:tcBorders>
            <w:vAlign w:val="center"/>
          </w:tcPr>
          <w:p w14:paraId="4548F929" w14:textId="0BA011F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185417E3" w14:textId="7849709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04B52DC8" w14:textId="428689A0"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Kottarakara</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54A9C9EC" w14:textId="35C3A74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Kollam</w:t>
            </w:r>
          </w:p>
        </w:tc>
        <w:tc>
          <w:tcPr>
            <w:tcW w:w="1134" w:type="dxa"/>
            <w:vAlign w:val="center"/>
          </w:tcPr>
          <w:p w14:paraId="7F94272F" w14:textId="517792B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22415F65" w14:textId="7F030632"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8.5951ºN,</w:t>
            </w:r>
          </w:p>
          <w:p w14:paraId="2DE92119" w14:textId="6B8FCF7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76.4630ºE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03AAC2" w14:textId="140CCFA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098E778A" w14:textId="775FE77F" w:rsidTr="0034269F">
        <w:tc>
          <w:tcPr>
            <w:tcW w:w="964" w:type="dxa"/>
            <w:vAlign w:val="center"/>
          </w:tcPr>
          <w:p w14:paraId="55DF37B7" w14:textId="1CDB235A"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S25</w:t>
            </w:r>
          </w:p>
        </w:tc>
        <w:tc>
          <w:tcPr>
            <w:tcW w:w="964" w:type="dxa"/>
            <w:tcBorders>
              <w:top w:val="single" w:sz="4" w:space="0" w:color="auto"/>
              <w:left w:val="single" w:sz="4" w:space="0" w:color="auto"/>
              <w:bottom w:val="single" w:sz="4" w:space="0" w:color="auto"/>
              <w:right w:val="single" w:sz="4" w:space="0" w:color="auto"/>
            </w:tcBorders>
            <w:vAlign w:val="center"/>
            <w:hideMark/>
          </w:tcPr>
          <w:p w14:paraId="4FDC5006" w14:textId="5F3380C0"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IA25</w:t>
            </w:r>
          </w:p>
        </w:tc>
        <w:tc>
          <w:tcPr>
            <w:tcW w:w="1984" w:type="dxa"/>
            <w:tcBorders>
              <w:top w:val="single" w:sz="4" w:space="0" w:color="auto"/>
              <w:left w:val="single" w:sz="4" w:space="0" w:color="auto"/>
              <w:bottom w:val="single" w:sz="4" w:space="0" w:color="auto"/>
              <w:right w:val="single" w:sz="4" w:space="0" w:color="auto"/>
            </w:tcBorders>
            <w:vAlign w:val="center"/>
          </w:tcPr>
          <w:p w14:paraId="512B763A" w14:textId="16DD222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Elephant foot yam</w:t>
            </w:r>
          </w:p>
        </w:tc>
        <w:tc>
          <w:tcPr>
            <w:tcW w:w="1328" w:type="dxa"/>
            <w:vAlign w:val="bottom"/>
          </w:tcPr>
          <w:p w14:paraId="4168C3D4" w14:textId="34705EB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561260D8" w14:textId="371DB136"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Neyyatinkara</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322167E5" w14:textId="2396FC7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Thiruvananthapuram</w:t>
            </w:r>
          </w:p>
        </w:tc>
        <w:tc>
          <w:tcPr>
            <w:tcW w:w="1134" w:type="dxa"/>
            <w:vAlign w:val="center"/>
          </w:tcPr>
          <w:p w14:paraId="73439DEA" w14:textId="77777777" w:rsidR="00F81F94" w:rsidRPr="00176B9C" w:rsidRDefault="00F81F94" w:rsidP="00F81F94">
            <w:pPr>
              <w:spacing w:line="360" w:lineRule="auto"/>
              <w:jc w:val="center"/>
              <w:rPr>
                <w:rFonts w:ascii="Arial" w:hAnsi="Arial" w:cs="Arial"/>
                <w:sz w:val="20"/>
                <w:szCs w:val="20"/>
              </w:rPr>
            </w:pPr>
          </w:p>
          <w:p w14:paraId="0D0E56ED" w14:textId="040DFF6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AEU8</w:t>
            </w:r>
          </w:p>
        </w:tc>
        <w:tc>
          <w:tcPr>
            <w:tcW w:w="1701" w:type="dxa"/>
            <w:vAlign w:val="center"/>
          </w:tcPr>
          <w:p w14:paraId="237FEEC9" w14:textId="67B5CA6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8.3971ºN,</w:t>
            </w:r>
          </w:p>
          <w:p w14:paraId="2B49DD49" w14:textId="7DF85A6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77.0979ºE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5FB9175" w14:textId="70A2504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2F83D386" w14:textId="2453B2A9" w:rsidTr="0034269F">
        <w:tc>
          <w:tcPr>
            <w:tcW w:w="964" w:type="dxa"/>
            <w:vAlign w:val="center"/>
          </w:tcPr>
          <w:p w14:paraId="3591063A" w14:textId="170BBEBB"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lastRenderedPageBreak/>
              <w:t>S26</w:t>
            </w:r>
          </w:p>
        </w:tc>
        <w:tc>
          <w:tcPr>
            <w:tcW w:w="964" w:type="dxa"/>
            <w:tcBorders>
              <w:top w:val="single" w:sz="4" w:space="0" w:color="auto"/>
              <w:left w:val="single" w:sz="4" w:space="0" w:color="auto"/>
              <w:bottom w:val="single" w:sz="4" w:space="0" w:color="auto"/>
              <w:right w:val="single" w:sz="4" w:space="0" w:color="auto"/>
            </w:tcBorders>
            <w:vAlign w:val="center"/>
            <w:hideMark/>
          </w:tcPr>
          <w:p w14:paraId="68788B47" w14:textId="6F694BE2"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IC1</w:t>
            </w:r>
          </w:p>
        </w:tc>
        <w:tc>
          <w:tcPr>
            <w:tcW w:w="1984" w:type="dxa"/>
            <w:tcBorders>
              <w:top w:val="single" w:sz="4" w:space="0" w:color="auto"/>
              <w:left w:val="single" w:sz="4" w:space="0" w:color="auto"/>
              <w:bottom w:val="single" w:sz="4" w:space="0" w:color="auto"/>
              <w:right w:val="single" w:sz="4" w:space="0" w:color="auto"/>
            </w:tcBorders>
            <w:vAlign w:val="center"/>
          </w:tcPr>
          <w:p w14:paraId="7E411562" w14:textId="2DBDA7B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Colocasia</w:t>
            </w:r>
          </w:p>
        </w:tc>
        <w:tc>
          <w:tcPr>
            <w:tcW w:w="1328" w:type="dxa"/>
            <w:vAlign w:val="bottom"/>
          </w:tcPr>
          <w:p w14:paraId="48E431AE" w14:textId="55EF606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51DCC23" w14:textId="4C047CA1"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Chekkiad</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797C5D88" w14:textId="5FD7B932"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21B8EF49" w14:textId="280B49A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2360C1BB" w14:textId="301A16E7"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11.7628ºN,</w:t>
            </w:r>
          </w:p>
          <w:p w14:paraId="5EA6D2D9" w14:textId="1B625B3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75.6817ºE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E92EA12" w14:textId="17D83EE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25.00</w:t>
            </w:r>
          </w:p>
        </w:tc>
      </w:tr>
      <w:tr w:rsidR="00F81F94" w:rsidRPr="00176B9C" w14:paraId="3F77E4C2" w14:textId="5B88383B" w:rsidTr="0034269F">
        <w:tc>
          <w:tcPr>
            <w:tcW w:w="964" w:type="dxa"/>
            <w:vAlign w:val="center"/>
          </w:tcPr>
          <w:p w14:paraId="3DE49EAA" w14:textId="1C98B3C1"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S27</w:t>
            </w:r>
          </w:p>
        </w:tc>
        <w:tc>
          <w:tcPr>
            <w:tcW w:w="964" w:type="dxa"/>
            <w:tcBorders>
              <w:top w:val="single" w:sz="4" w:space="0" w:color="auto"/>
              <w:left w:val="single" w:sz="4" w:space="0" w:color="auto"/>
              <w:bottom w:val="single" w:sz="4" w:space="0" w:color="auto"/>
              <w:right w:val="single" w:sz="4" w:space="0" w:color="auto"/>
            </w:tcBorders>
            <w:vAlign w:val="center"/>
            <w:hideMark/>
          </w:tcPr>
          <w:p w14:paraId="6A33BBD3" w14:textId="17A8B2E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IC2</w:t>
            </w:r>
          </w:p>
        </w:tc>
        <w:tc>
          <w:tcPr>
            <w:tcW w:w="1984" w:type="dxa"/>
            <w:tcBorders>
              <w:top w:val="single" w:sz="4" w:space="0" w:color="auto"/>
              <w:left w:val="single" w:sz="4" w:space="0" w:color="auto"/>
              <w:bottom w:val="single" w:sz="4" w:space="0" w:color="auto"/>
              <w:right w:val="single" w:sz="4" w:space="0" w:color="auto"/>
            </w:tcBorders>
            <w:vAlign w:val="center"/>
          </w:tcPr>
          <w:p w14:paraId="69C5F575" w14:textId="11F4D93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Colocasia</w:t>
            </w:r>
          </w:p>
        </w:tc>
        <w:tc>
          <w:tcPr>
            <w:tcW w:w="1328" w:type="dxa"/>
            <w:vAlign w:val="bottom"/>
          </w:tcPr>
          <w:p w14:paraId="02A9CB89" w14:textId="5B53721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4CA9EAD7" w14:textId="7587EF46"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Orkatteri</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3B5D29AF" w14:textId="71E8A95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4C22BDF5" w14:textId="5415CA4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3DEB511A" w14:textId="77C8854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11.6681ºN,</w:t>
            </w:r>
          </w:p>
          <w:p w14:paraId="61665FF4" w14:textId="2793B48F"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75.5908ºE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E81AA67" w14:textId="3A2D778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16.66</w:t>
            </w:r>
          </w:p>
        </w:tc>
      </w:tr>
      <w:tr w:rsidR="00F81F94" w:rsidRPr="00176B9C" w14:paraId="0AB3B1D4" w14:textId="41E9A153" w:rsidTr="0034269F">
        <w:tc>
          <w:tcPr>
            <w:tcW w:w="964" w:type="dxa"/>
            <w:vAlign w:val="center"/>
          </w:tcPr>
          <w:p w14:paraId="6920CFED" w14:textId="77833995"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S28</w:t>
            </w:r>
          </w:p>
        </w:tc>
        <w:tc>
          <w:tcPr>
            <w:tcW w:w="964" w:type="dxa"/>
            <w:tcBorders>
              <w:top w:val="single" w:sz="4" w:space="0" w:color="auto"/>
              <w:left w:val="single" w:sz="4" w:space="0" w:color="auto"/>
              <w:bottom w:val="single" w:sz="4" w:space="0" w:color="auto"/>
              <w:right w:val="single" w:sz="4" w:space="0" w:color="auto"/>
            </w:tcBorders>
            <w:vAlign w:val="center"/>
            <w:hideMark/>
          </w:tcPr>
          <w:p w14:paraId="20933FD3" w14:textId="06A7A991"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IC3</w:t>
            </w:r>
          </w:p>
        </w:tc>
        <w:tc>
          <w:tcPr>
            <w:tcW w:w="1984" w:type="dxa"/>
            <w:tcBorders>
              <w:top w:val="single" w:sz="4" w:space="0" w:color="auto"/>
              <w:left w:val="single" w:sz="4" w:space="0" w:color="auto"/>
              <w:bottom w:val="single" w:sz="4" w:space="0" w:color="auto"/>
              <w:right w:val="single" w:sz="4" w:space="0" w:color="auto"/>
            </w:tcBorders>
            <w:vAlign w:val="center"/>
          </w:tcPr>
          <w:p w14:paraId="7A591AF3" w14:textId="793DD896"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Colocasia</w:t>
            </w:r>
          </w:p>
        </w:tc>
        <w:tc>
          <w:tcPr>
            <w:tcW w:w="1328" w:type="dxa"/>
            <w:vAlign w:val="bottom"/>
          </w:tcPr>
          <w:p w14:paraId="4BEC16A1" w14:textId="2B4DC30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6643856F" w14:textId="626C33F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Aroor</w:t>
            </w:r>
          </w:p>
        </w:tc>
        <w:tc>
          <w:tcPr>
            <w:tcW w:w="2126" w:type="dxa"/>
            <w:tcBorders>
              <w:top w:val="single" w:sz="4" w:space="0" w:color="auto"/>
              <w:left w:val="single" w:sz="4" w:space="0" w:color="auto"/>
              <w:bottom w:val="single" w:sz="4" w:space="0" w:color="auto"/>
              <w:right w:val="single" w:sz="4" w:space="0" w:color="auto"/>
            </w:tcBorders>
            <w:vAlign w:val="center"/>
          </w:tcPr>
          <w:p w14:paraId="026CC9FE" w14:textId="05B4C02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4A1585D8" w14:textId="62FE2FF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3558AFB5" w14:textId="416CA822"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11.6486ºN,</w:t>
            </w:r>
          </w:p>
          <w:p w14:paraId="41B3E973" w14:textId="1B84528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75.6988ºE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C177AE3" w14:textId="76C6477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20.00</w:t>
            </w:r>
          </w:p>
        </w:tc>
      </w:tr>
      <w:tr w:rsidR="00F81F94" w:rsidRPr="00176B9C" w14:paraId="6FC4FD0A" w14:textId="210EF228" w:rsidTr="0034269F">
        <w:tc>
          <w:tcPr>
            <w:tcW w:w="964" w:type="dxa"/>
            <w:vAlign w:val="center"/>
          </w:tcPr>
          <w:p w14:paraId="63C35832" w14:textId="0DB40625"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S29</w:t>
            </w:r>
          </w:p>
        </w:tc>
        <w:tc>
          <w:tcPr>
            <w:tcW w:w="964" w:type="dxa"/>
            <w:tcBorders>
              <w:top w:val="single" w:sz="4" w:space="0" w:color="auto"/>
              <w:left w:val="single" w:sz="4" w:space="0" w:color="auto"/>
              <w:bottom w:val="single" w:sz="4" w:space="0" w:color="auto"/>
              <w:right w:val="single" w:sz="4" w:space="0" w:color="auto"/>
            </w:tcBorders>
            <w:vAlign w:val="center"/>
            <w:hideMark/>
          </w:tcPr>
          <w:p w14:paraId="70F4E646" w14:textId="2AD5B667"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IC4</w:t>
            </w:r>
          </w:p>
        </w:tc>
        <w:tc>
          <w:tcPr>
            <w:tcW w:w="1984" w:type="dxa"/>
            <w:tcBorders>
              <w:top w:val="single" w:sz="4" w:space="0" w:color="auto"/>
              <w:left w:val="single" w:sz="4" w:space="0" w:color="auto"/>
              <w:bottom w:val="single" w:sz="4" w:space="0" w:color="auto"/>
              <w:right w:val="single" w:sz="4" w:space="0" w:color="auto"/>
            </w:tcBorders>
            <w:vAlign w:val="center"/>
          </w:tcPr>
          <w:p w14:paraId="0E835D31" w14:textId="54AAE8E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Colocasia</w:t>
            </w:r>
          </w:p>
        </w:tc>
        <w:tc>
          <w:tcPr>
            <w:tcW w:w="1328" w:type="dxa"/>
            <w:vAlign w:val="bottom"/>
          </w:tcPr>
          <w:p w14:paraId="4902CBE2" w14:textId="61401DD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38C3C39F" w14:textId="2D8016AF"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Chonadam</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1B5285B2" w14:textId="023C5A5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Kannur</w:t>
            </w:r>
          </w:p>
        </w:tc>
        <w:tc>
          <w:tcPr>
            <w:tcW w:w="1134" w:type="dxa"/>
            <w:vAlign w:val="center"/>
          </w:tcPr>
          <w:p w14:paraId="79E0EDE3" w14:textId="4C8290E3"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AEU2</w:t>
            </w:r>
          </w:p>
        </w:tc>
        <w:tc>
          <w:tcPr>
            <w:tcW w:w="1701" w:type="dxa"/>
            <w:vAlign w:val="center"/>
          </w:tcPr>
          <w:p w14:paraId="543437BC" w14:textId="07B4E8C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11.7666ºN,</w:t>
            </w:r>
          </w:p>
          <w:p w14:paraId="2B2C7FF2" w14:textId="0D08F027"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75.5050ºE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35DB80" w14:textId="7C821B0B"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r w:rsidR="00F81F94" w:rsidRPr="00176B9C" w14:paraId="01A2AAA1" w14:textId="6435F415" w:rsidTr="0034269F">
        <w:tc>
          <w:tcPr>
            <w:tcW w:w="964" w:type="dxa"/>
            <w:vAlign w:val="center"/>
          </w:tcPr>
          <w:p w14:paraId="2C7135AC" w14:textId="45F0B5A2"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S30</w:t>
            </w:r>
          </w:p>
        </w:tc>
        <w:tc>
          <w:tcPr>
            <w:tcW w:w="964" w:type="dxa"/>
            <w:tcBorders>
              <w:top w:val="single" w:sz="4" w:space="0" w:color="auto"/>
              <w:left w:val="single" w:sz="4" w:space="0" w:color="auto"/>
              <w:bottom w:val="single" w:sz="4" w:space="0" w:color="auto"/>
              <w:right w:val="single" w:sz="4" w:space="0" w:color="auto"/>
            </w:tcBorders>
            <w:vAlign w:val="center"/>
            <w:hideMark/>
          </w:tcPr>
          <w:p w14:paraId="3E50C749" w14:textId="581B5AA4"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ID1</w:t>
            </w:r>
          </w:p>
        </w:tc>
        <w:tc>
          <w:tcPr>
            <w:tcW w:w="1984" w:type="dxa"/>
            <w:tcBorders>
              <w:top w:val="single" w:sz="4" w:space="0" w:color="auto"/>
              <w:left w:val="single" w:sz="4" w:space="0" w:color="auto"/>
              <w:bottom w:val="single" w:sz="4" w:space="0" w:color="auto"/>
              <w:right w:val="single" w:sz="4" w:space="0" w:color="auto"/>
            </w:tcBorders>
            <w:vAlign w:val="center"/>
          </w:tcPr>
          <w:p w14:paraId="30020BA1" w14:textId="7FCDDFD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Dioscorea</w:t>
            </w:r>
          </w:p>
        </w:tc>
        <w:tc>
          <w:tcPr>
            <w:tcW w:w="1328" w:type="dxa"/>
            <w:vAlign w:val="bottom"/>
          </w:tcPr>
          <w:p w14:paraId="4318E513" w14:textId="73C4A3D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7FF7EC4B" w14:textId="76BC7A86"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Chekkiad</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5B50AB46" w14:textId="60623144"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Kozhikode</w:t>
            </w:r>
          </w:p>
        </w:tc>
        <w:tc>
          <w:tcPr>
            <w:tcW w:w="1134" w:type="dxa"/>
            <w:vAlign w:val="center"/>
          </w:tcPr>
          <w:p w14:paraId="060D6169" w14:textId="47FD27DC"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AEU10</w:t>
            </w:r>
          </w:p>
        </w:tc>
        <w:tc>
          <w:tcPr>
            <w:tcW w:w="1701" w:type="dxa"/>
            <w:vAlign w:val="center"/>
          </w:tcPr>
          <w:p w14:paraId="447CD61C" w14:textId="1AB92D2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11.7628ºN,</w:t>
            </w:r>
          </w:p>
          <w:p w14:paraId="4339495E" w14:textId="5F9A831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75.6817ºE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4A4D581" w14:textId="7D51E965"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10.00</w:t>
            </w:r>
          </w:p>
        </w:tc>
      </w:tr>
      <w:tr w:rsidR="00F81F94" w:rsidRPr="00176B9C" w14:paraId="29930662" w14:textId="405F8FC8" w:rsidTr="0034269F">
        <w:tc>
          <w:tcPr>
            <w:tcW w:w="964" w:type="dxa"/>
            <w:vAlign w:val="center"/>
          </w:tcPr>
          <w:p w14:paraId="365E106A" w14:textId="6876D30D"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S31</w:t>
            </w:r>
          </w:p>
        </w:tc>
        <w:tc>
          <w:tcPr>
            <w:tcW w:w="964" w:type="dxa"/>
            <w:tcBorders>
              <w:top w:val="single" w:sz="4" w:space="0" w:color="auto"/>
              <w:left w:val="single" w:sz="4" w:space="0" w:color="auto"/>
              <w:bottom w:val="single" w:sz="4" w:space="0" w:color="auto"/>
              <w:right w:val="single" w:sz="4" w:space="0" w:color="auto"/>
            </w:tcBorders>
            <w:vAlign w:val="center"/>
            <w:hideMark/>
          </w:tcPr>
          <w:p w14:paraId="2CB7A447" w14:textId="0E24D723"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ID2</w:t>
            </w:r>
          </w:p>
        </w:tc>
        <w:tc>
          <w:tcPr>
            <w:tcW w:w="1984" w:type="dxa"/>
            <w:tcBorders>
              <w:top w:val="single" w:sz="4" w:space="0" w:color="auto"/>
              <w:left w:val="single" w:sz="4" w:space="0" w:color="auto"/>
              <w:bottom w:val="single" w:sz="4" w:space="0" w:color="auto"/>
              <w:right w:val="single" w:sz="4" w:space="0" w:color="auto"/>
            </w:tcBorders>
            <w:vAlign w:val="center"/>
          </w:tcPr>
          <w:p w14:paraId="5A755EAE" w14:textId="629108B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Dioscorea</w:t>
            </w:r>
          </w:p>
        </w:tc>
        <w:tc>
          <w:tcPr>
            <w:tcW w:w="1328" w:type="dxa"/>
            <w:vAlign w:val="bottom"/>
          </w:tcPr>
          <w:p w14:paraId="302A9315" w14:textId="59CDF21A"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226E677F" w14:textId="4577FB01" w:rsidR="00F81F94" w:rsidRPr="00176B9C" w:rsidRDefault="00F81F94" w:rsidP="00F81F94">
            <w:pPr>
              <w:spacing w:line="360" w:lineRule="auto"/>
              <w:jc w:val="center"/>
              <w:rPr>
                <w:rFonts w:ascii="Arial" w:hAnsi="Arial" w:cs="Arial"/>
                <w:sz w:val="20"/>
                <w:szCs w:val="20"/>
              </w:rPr>
            </w:pPr>
            <w:proofErr w:type="spellStart"/>
            <w:r w:rsidRPr="00176B9C">
              <w:rPr>
                <w:rFonts w:ascii="Arial" w:hAnsi="Arial" w:cs="Arial"/>
                <w:sz w:val="20"/>
                <w:szCs w:val="20"/>
              </w:rPr>
              <w:t>Nedumangad</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51ECF4A5" w14:textId="5E90184D"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Thiruvananthapuram</w:t>
            </w:r>
          </w:p>
        </w:tc>
        <w:tc>
          <w:tcPr>
            <w:tcW w:w="1134" w:type="dxa"/>
            <w:vAlign w:val="center"/>
          </w:tcPr>
          <w:p w14:paraId="2E1C7568" w14:textId="55EF0321"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AEU9</w:t>
            </w:r>
          </w:p>
        </w:tc>
        <w:tc>
          <w:tcPr>
            <w:tcW w:w="1701" w:type="dxa"/>
            <w:vAlign w:val="center"/>
          </w:tcPr>
          <w:p w14:paraId="100EBD87" w14:textId="1B54932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8.6622ºN,</w:t>
            </w:r>
          </w:p>
          <w:p w14:paraId="7E6BB309" w14:textId="6A917318"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77.0622ºE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9FE16DA" w14:textId="1040C15D"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16.66</w:t>
            </w:r>
          </w:p>
        </w:tc>
      </w:tr>
      <w:tr w:rsidR="00F81F94" w:rsidRPr="00176B9C" w14:paraId="4E371B0C" w14:textId="70C0132C" w:rsidTr="0034269F">
        <w:trPr>
          <w:trHeight w:val="391"/>
        </w:trPr>
        <w:tc>
          <w:tcPr>
            <w:tcW w:w="964" w:type="dxa"/>
            <w:vAlign w:val="center"/>
          </w:tcPr>
          <w:p w14:paraId="47CCDEA5" w14:textId="735975EB" w:rsidR="00F81F94" w:rsidRPr="00F81F94" w:rsidRDefault="00F81F94" w:rsidP="00F81F94">
            <w:pPr>
              <w:spacing w:line="360" w:lineRule="auto"/>
              <w:jc w:val="center"/>
              <w:rPr>
                <w:rFonts w:ascii="Arial" w:hAnsi="Arial" w:cs="Arial"/>
                <w:sz w:val="20"/>
                <w:szCs w:val="20"/>
              </w:rPr>
            </w:pPr>
            <w:r w:rsidRPr="00F81F94">
              <w:rPr>
                <w:rFonts w:ascii="Arial" w:hAnsi="Arial" w:cs="Arial"/>
                <w:sz w:val="20"/>
                <w:szCs w:val="20"/>
              </w:rPr>
              <w:t>S32</w:t>
            </w:r>
          </w:p>
        </w:tc>
        <w:tc>
          <w:tcPr>
            <w:tcW w:w="964" w:type="dxa"/>
            <w:tcBorders>
              <w:top w:val="single" w:sz="4" w:space="0" w:color="auto"/>
              <w:left w:val="single" w:sz="4" w:space="0" w:color="auto"/>
              <w:bottom w:val="single" w:sz="4" w:space="0" w:color="auto"/>
              <w:right w:val="single" w:sz="4" w:space="0" w:color="auto"/>
            </w:tcBorders>
            <w:vAlign w:val="center"/>
            <w:hideMark/>
          </w:tcPr>
          <w:p w14:paraId="31781C93" w14:textId="51A87CE9"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ID3</w:t>
            </w:r>
          </w:p>
        </w:tc>
        <w:tc>
          <w:tcPr>
            <w:tcW w:w="1984" w:type="dxa"/>
            <w:tcBorders>
              <w:top w:val="single" w:sz="4" w:space="0" w:color="auto"/>
              <w:left w:val="single" w:sz="4" w:space="0" w:color="auto"/>
              <w:bottom w:val="single" w:sz="4" w:space="0" w:color="auto"/>
              <w:right w:val="single" w:sz="4" w:space="0" w:color="auto"/>
            </w:tcBorders>
            <w:vAlign w:val="center"/>
          </w:tcPr>
          <w:p w14:paraId="129695BA" w14:textId="71075E2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Dioscorea</w:t>
            </w:r>
          </w:p>
        </w:tc>
        <w:tc>
          <w:tcPr>
            <w:tcW w:w="1328" w:type="dxa"/>
            <w:vAlign w:val="bottom"/>
          </w:tcPr>
          <w:p w14:paraId="3BDF8539" w14:textId="4CCDB379"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Local</w:t>
            </w:r>
          </w:p>
        </w:tc>
        <w:tc>
          <w:tcPr>
            <w:tcW w:w="1701" w:type="dxa"/>
            <w:vAlign w:val="center"/>
          </w:tcPr>
          <w:p w14:paraId="102CBAF1" w14:textId="40341C5E"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Cherthala</w:t>
            </w:r>
          </w:p>
        </w:tc>
        <w:tc>
          <w:tcPr>
            <w:tcW w:w="2126" w:type="dxa"/>
            <w:tcBorders>
              <w:top w:val="single" w:sz="4" w:space="0" w:color="auto"/>
              <w:left w:val="single" w:sz="4" w:space="0" w:color="auto"/>
              <w:bottom w:val="single" w:sz="4" w:space="0" w:color="auto"/>
              <w:right w:val="single" w:sz="4" w:space="0" w:color="auto"/>
            </w:tcBorders>
            <w:vAlign w:val="center"/>
          </w:tcPr>
          <w:p w14:paraId="67230726" w14:textId="3208D500"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Alappuzha</w:t>
            </w:r>
          </w:p>
        </w:tc>
        <w:tc>
          <w:tcPr>
            <w:tcW w:w="1134" w:type="dxa"/>
            <w:vAlign w:val="center"/>
          </w:tcPr>
          <w:p w14:paraId="2EA8F590" w14:textId="4D57EB85"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AEU1</w:t>
            </w:r>
          </w:p>
        </w:tc>
        <w:tc>
          <w:tcPr>
            <w:tcW w:w="1701" w:type="dxa"/>
            <w:vAlign w:val="center"/>
          </w:tcPr>
          <w:p w14:paraId="58EB61F8" w14:textId="50848A96"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9.6945ºN,</w:t>
            </w:r>
          </w:p>
          <w:p w14:paraId="60C6905C" w14:textId="14CE8F1B" w:rsidR="00F81F94" w:rsidRPr="00176B9C" w:rsidRDefault="00F81F94" w:rsidP="00F81F94">
            <w:pPr>
              <w:spacing w:line="360" w:lineRule="auto"/>
              <w:jc w:val="center"/>
              <w:rPr>
                <w:rFonts w:ascii="Arial" w:hAnsi="Arial" w:cs="Arial"/>
                <w:sz w:val="20"/>
                <w:szCs w:val="20"/>
              </w:rPr>
            </w:pPr>
            <w:r w:rsidRPr="00176B9C">
              <w:rPr>
                <w:rFonts w:ascii="Arial" w:hAnsi="Arial" w:cs="Arial"/>
                <w:sz w:val="20"/>
                <w:szCs w:val="20"/>
              </w:rPr>
              <w:t>76.3309ºE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7F4854F" w14:textId="210C362C" w:rsidR="00F81F94" w:rsidRPr="00176B9C" w:rsidRDefault="00F81F94" w:rsidP="00F81F94">
            <w:pPr>
              <w:spacing w:after="160" w:line="360" w:lineRule="auto"/>
              <w:jc w:val="center"/>
              <w:rPr>
                <w:rFonts w:ascii="Arial" w:hAnsi="Arial" w:cs="Arial"/>
                <w:sz w:val="20"/>
                <w:szCs w:val="20"/>
              </w:rPr>
            </w:pPr>
            <w:r w:rsidRPr="00176B9C">
              <w:rPr>
                <w:rFonts w:ascii="Arial" w:hAnsi="Arial" w:cs="Arial"/>
                <w:sz w:val="20"/>
                <w:szCs w:val="20"/>
              </w:rPr>
              <w:t>33.33</w:t>
            </w:r>
          </w:p>
        </w:tc>
      </w:tr>
    </w:tbl>
    <w:p w14:paraId="6C44204A" w14:textId="3A34F73A" w:rsidR="00EF1C2B" w:rsidRPr="00176B9C" w:rsidRDefault="00EF1C2B" w:rsidP="00581B65">
      <w:pPr>
        <w:spacing w:line="360" w:lineRule="auto"/>
        <w:rPr>
          <w:rFonts w:ascii="Arial" w:hAnsi="Arial" w:cs="Arial"/>
          <w:b/>
          <w:bCs/>
          <w:sz w:val="20"/>
          <w:szCs w:val="20"/>
        </w:rPr>
        <w:sectPr w:rsidR="00EF1C2B" w:rsidRPr="00176B9C" w:rsidSect="007C5899">
          <w:pgSz w:w="16838" w:h="11906" w:orient="landscape"/>
          <w:pgMar w:top="1985" w:right="1985" w:bottom="1985" w:left="1985" w:header="709" w:footer="709" w:gutter="0"/>
          <w:cols w:space="708"/>
          <w:docGrid w:linePitch="360"/>
        </w:sectPr>
      </w:pPr>
    </w:p>
    <w:p w14:paraId="0C97A99A" w14:textId="77777777" w:rsidR="00EF1C2B" w:rsidRPr="00176B9C" w:rsidRDefault="00EF1C2B" w:rsidP="00581B65">
      <w:pPr>
        <w:spacing w:line="360" w:lineRule="auto"/>
        <w:jc w:val="both"/>
        <w:rPr>
          <w:rFonts w:ascii="Arial" w:hAnsi="Arial" w:cs="Arial"/>
          <w:b/>
          <w:bCs/>
          <w:sz w:val="20"/>
          <w:szCs w:val="20"/>
        </w:rPr>
      </w:pPr>
    </w:p>
    <w:p w14:paraId="31523005" w14:textId="3D8DFE95" w:rsidR="00EF1C2B" w:rsidRPr="00176B9C" w:rsidRDefault="00DA40BC" w:rsidP="00581B65">
      <w:pPr>
        <w:spacing w:line="360" w:lineRule="auto"/>
        <w:jc w:val="both"/>
        <w:rPr>
          <w:rFonts w:ascii="Arial" w:hAnsi="Arial" w:cs="Arial"/>
          <w:sz w:val="20"/>
          <w:szCs w:val="20"/>
          <w:u w:val="single"/>
        </w:rPr>
      </w:pPr>
      <w:r w:rsidRPr="00176B9C">
        <w:rPr>
          <w:rFonts w:ascii="Arial" w:hAnsi="Arial" w:cs="Arial"/>
          <w:sz w:val="20"/>
          <w:szCs w:val="20"/>
          <w:u w:val="single"/>
        </w:rPr>
        <w:t xml:space="preserve">3.2 </w:t>
      </w:r>
      <w:r w:rsidR="00EF1C2B" w:rsidRPr="00176B9C">
        <w:rPr>
          <w:rFonts w:ascii="Arial" w:hAnsi="Arial" w:cs="Arial"/>
          <w:sz w:val="20"/>
          <w:szCs w:val="20"/>
          <w:u w:val="single"/>
        </w:rPr>
        <w:t>Isolation of the pathogen and pathogenicity</w:t>
      </w:r>
    </w:p>
    <w:p w14:paraId="395F3BB7" w14:textId="2F039EE8" w:rsidR="00EF1C2B" w:rsidRPr="00176B9C" w:rsidRDefault="00EF1C2B" w:rsidP="00581B65">
      <w:pPr>
        <w:spacing w:line="360" w:lineRule="auto"/>
        <w:jc w:val="both"/>
        <w:rPr>
          <w:rFonts w:ascii="Arial" w:hAnsi="Arial" w:cs="Arial"/>
          <w:sz w:val="20"/>
          <w:szCs w:val="20"/>
        </w:rPr>
        <w:sectPr w:rsidR="00EF1C2B" w:rsidRPr="00176B9C" w:rsidSect="007C5899">
          <w:type w:val="continuous"/>
          <w:pgSz w:w="11906" w:h="16838"/>
          <w:pgMar w:top="1985" w:right="1985" w:bottom="1985" w:left="1985" w:header="709" w:footer="709" w:gutter="0"/>
          <w:cols w:space="708"/>
          <w:docGrid w:linePitch="360"/>
        </w:sectPr>
      </w:pPr>
      <w:r w:rsidRPr="00176B9C">
        <w:rPr>
          <w:rFonts w:ascii="Arial" w:hAnsi="Arial" w:cs="Arial"/>
          <w:sz w:val="20"/>
          <w:szCs w:val="20"/>
        </w:rPr>
        <w:t>The pathogen was isolated from diseased samples collected from</w:t>
      </w:r>
      <w:r w:rsidR="004676B4" w:rsidRPr="00176B9C">
        <w:rPr>
          <w:rFonts w:ascii="Arial" w:hAnsi="Arial" w:cs="Arial"/>
          <w:sz w:val="20"/>
          <w:szCs w:val="20"/>
        </w:rPr>
        <w:t xml:space="preserve"> all </w:t>
      </w:r>
      <w:r w:rsidRPr="00176B9C">
        <w:rPr>
          <w:rFonts w:ascii="Arial" w:hAnsi="Arial" w:cs="Arial"/>
          <w:sz w:val="20"/>
          <w:szCs w:val="20"/>
        </w:rPr>
        <w:t>the 1</w:t>
      </w:r>
      <w:r w:rsidR="007C4F9C">
        <w:rPr>
          <w:rFonts w:ascii="Arial" w:hAnsi="Arial" w:cs="Arial"/>
          <w:sz w:val="20"/>
          <w:szCs w:val="20"/>
        </w:rPr>
        <w:t>6</w:t>
      </w:r>
      <w:r w:rsidRPr="00176B9C">
        <w:rPr>
          <w:rFonts w:ascii="Arial" w:hAnsi="Arial" w:cs="Arial"/>
          <w:sz w:val="20"/>
          <w:szCs w:val="20"/>
        </w:rPr>
        <w:t xml:space="preserve"> surveyed </w:t>
      </w:r>
      <w:r w:rsidR="00FC56B7" w:rsidRPr="00176B9C">
        <w:rPr>
          <w:rFonts w:ascii="Arial" w:hAnsi="Arial" w:cs="Arial"/>
          <w:sz w:val="20"/>
          <w:szCs w:val="20"/>
        </w:rPr>
        <w:t>locations.</w:t>
      </w:r>
      <w:r w:rsidRPr="00176B9C">
        <w:rPr>
          <w:rFonts w:ascii="Arial" w:hAnsi="Arial" w:cs="Arial"/>
          <w:sz w:val="20"/>
          <w:szCs w:val="20"/>
        </w:rPr>
        <w:t xml:space="preserve"> Koch’s postulate of the</w:t>
      </w:r>
      <w:r w:rsidR="00862A0D" w:rsidRPr="00176B9C">
        <w:rPr>
          <w:rFonts w:ascii="Arial" w:hAnsi="Arial" w:cs="Arial"/>
          <w:sz w:val="20"/>
          <w:szCs w:val="20"/>
        </w:rPr>
        <w:t>se</w:t>
      </w:r>
      <w:r w:rsidRPr="00176B9C">
        <w:rPr>
          <w:rFonts w:ascii="Arial" w:hAnsi="Arial" w:cs="Arial"/>
          <w:sz w:val="20"/>
          <w:szCs w:val="20"/>
        </w:rPr>
        <w:t xml:space="preserve"> isolates </w:t>
      </w:r>
      <w:r w:rsidR="00042DE7" w:rsidRPr="00176B9C">
        <w:rPr>
          <w:rFonts w:ascii="Arial" w:hAnsi="Arial" w:cs="Arial"/>
          <w:sz w:val="20"/>
          <w:szCs w:val="20"/>
        </w:rPr>
        <w:t>was</w:t>
      </w:r>
      <w:r w:rsidRPr="00176B9C">
        <w:rPr>
          <w:rFonts w:ascii="Arial" w:hAnsi="Arial" w:cs="Arial"/>
          <w:sz w:val="20"/>
          <w:szCs w:val="20"/>
        </w:rPr>
        <w:t xml:space="preserve"> proved on artificially inoculated plants. The</w:t>
      </w:r>
      <w:r w:rsidR="00862A0D" w:rsidRPr="00176B9C">
        <w:rPr>
          <w:rFonts w:ascii="Arial" w:hAnsi="Arial" w:cs="Arial"/>
          <w:sz w:val="20"/>
          <w:szCs w:val="20"/>
        </w:rPr>
        <w:t xml:space="preserve"> isolates </w:t>
      </w:r>
      <w:r w:rsidR="0006314C" w:rsidRPr="00176B9C">
        <w:rPr>
          <w:rFonts w:ascii="Arial" w:hAnsi="Arial" w:cs="Arial"/>
          <w:sz w:val="20"/>
          <w:szCs w:val="20"/>
        </w:rPr>
        <w:t>produced symptoms</w:t>
      </w:r>
      <w:r w:rsidRPr="00176B9C">
        <w:rPr>
          <w:rFonts w:ascii="Arial" w:hAnsi="Arial" w:cs="Arial"/>
          <w:sz w:val="20"/>
          <w:szCs w:val="20"/>
        </w:rPr>
        <w:t xml:space="preserve"> </w:t>
      </w:r>
      <w:r w:rsidR="00042DE7" w:rsidRPr="00176B9C">
        <w:rPr>
          <w:rFonts w:ascii="Arial" w:hAnsi="Arial" w:cs="Arial"/>
          <w:sz w:val="20"/>
          <w:szCs w:val="20"/>
        </w:rPr>
        <w:t>within</w:t>
      </w:r>
      <w:r w:rsidR="00862A0D" w:rsidRPr="00176B9C">
        <w:rPr>
          <w:rFonts w:ascii="Arial" w:hAnsi="Arial" w:cs="Arial"/>
          <w:sz w:val="20"/>
          <w:szCs w:val="20"/>
        </w:rPr>
        <w:t xml:space="preserve"> </w:t>
      </w:r>
      <w:r w:rsidRPr="00176B9C">
        <w:rPr>
          <w:rFonts w:ascii="Arial" w:hAnsi="Arial" w:cs="Arial"/>
          <w:sz w:val="20"/>
          <w:szCs w:val="20"/>
        </w:rPr>
        <w:t>4-9 days</w:t>
      </w:r>
      <w:r w:rsidR="00862A0D" w:rsidRPr="00176B9C">
        <w:rPr>
          <w:rFonts w:ascii="Arial" w:hAnsi="Arial" w:cs="Arial"/>
          <w:sz w:val="20"/>
          <w:szCs w:val="20"/>
        </w:rPr>
        <w:t xml:space="preserve"> after inoculation</w:t>
      </w:r>
      <w:r w:rsidRPr="00176B9C">
        <w:rPr>
          <w:rFonts w:ascii="Arial" w:hAnsi="Arial" w:cs="Arial"/>
          <w:sz w:val="20"/>
          <w:szCs w:val="20"/>
        </w:rPr>
        <w:t xml:space="preserve">. The symptoms initially appeared on the pseudo stem near the collar region which were similar to those from original samples collected (water soaking, brown lesions, white mycelial and </w:t>
      </w:r>
      <w:proofErr w:type="spellStart"/>
      <w:r w:rsidRPr="00176B9C">
        <w:rPr>
          <w:rFonts w:ascii="Arial" w:hAnsi="Arial" w:cs="Arial"/>
          <w:sz w:val="20"/>
          <w:szCs w:val="20"/>
        </w:rPr>
        <w:t>sclerotial</w:t>
      </w:r>
      <w:proofErr w:type="spellEnd"/>
      <w:r w:rsidRPr="00176B9C">
        <w:rPr>
          <w:rFonts w:ascii="Arial" w:hAnsi="Arial" w:cs="Arial"/>
          <w:sz w:val="20"/>
          <w:szCs w:val="20"/>
        </w:rPr>
        <w:t xml:space="preserve"> growth on the collar region and the surrounding soil). The most virulent isolate was selected</w:t>
      </w:r>
      <w:r w:rsidR="00862A0D" w:rsidRPr="00176B9C">
        <w:rPr>
          <w:rFonts w:ascii="Arial" w:hAnsi="Arial" w:cs="Arial"/>
          <w:sz w:val="20"/>
          <w:szCs w:val="20"/>
        </w:rPr>
        <w:t>,</w:t>
      </w:r>
      <w:r w:rsidRPr="00176B9C">
        <w:rPr>
          <w:rFonts w:ascii="Arial" w:hAnsi="Arial" w:cs="Arial"/>
          <w:sz w:val="20"/>
          <w:szCs w:val="20"/>
        </w:rPr>
        <w:t xml:space="preserve"> based on the number of days taken for symptom development and toppling of the inoculated plants in elephant foot yam. Among the 32 isolates, the most virulent pathogen isolated </w:t>
      </w:r>
      <w:r w:rsidR="00862A0D" w:rsidRPr="00176B9C">
        <w:rPr>
          <w:rFonts w:ascii="Arial" w:hAnsi="Arial" w:cs="Arial"/>
          <w:sz w:val="20"/>
          <w:szCs w:val="20"/>
        </w:rPr>
        <w:t>from elephant</w:t>
      </w:r>
      <w:r w:rsidRPr="00176B9C">
        <w:rPr>
          <w:rFonts w:ascii="Arial" w:hAnsi="Arial" w:cs="Arial"/>
          <w:sz w:val="20"/>
          <w:szCs w:val="20"/>
        </w:rPr>
        <w:t xml:space="preserve"> </w:t>
      </w:r>
      <w:r w:rsidR="00042DE7" w:rsidRPr="00176B9C">
        <w:rPr>
          <w:rFonts w:ascii="Arial" w:hAnsi="Arial" w:cs="Arial"/>
          <w:sz w:val="20"/>
          <w:szCs w:val="20"/>
        </w:rPr>
        <w:t>foot yam</w:t>
      </w:r>
      <w:r w:rsidRPr="00176B9C">
        <w:rPr>
          <w:rFonts w:ascii="Arial" w:hAnsi="Arial" w:cs="Arial"/>
          <w:sz w:val="20"/>
          <w:szCs w:val="20"/>
        </w:rPr>
        <w:t xml:space="preserve"> was I</w:t>
      </w:r>
      <w:r w:rsidR="00A97ACE" w:rsidRPr="00176B9C">
        <w:rPr>
          <w:rFonts w:ascii="Arial" w:hAnsi="Arial" w:cs="Arial"/>
          <w:sz w:val="20"/>
          <w:szCs w:val="20"/>
        </w:rPr>
        <w:t>A17</w:t>
      </w:r>
      <w:r w:rsidR="00135BB8">
        <w:rPr>
          <w:rFonts w:ascii="Arial" w:hAnsi="Arial" w:cs="Arial"/>
          <w:sz w:val="20"/>
          <w:szCs w:val="20"/>
        </w:rPr>
        <w:t xml:space="preserve"> collected from </w:t>
      </w:r>
      <w:proofErr w:type="spellStart"/>
      <w:r w:rsidR="00135BB8">
        <w:rPr>
          <w:rFonts w:ascii="Arial" w:hAnsi="Arial" w:cs="Arial"/>
          <w:sz w:val="20"/>
          <w:szCs w:val="20"/>
        </w:rPr>
        <w:t>Orkatetri</w:t>
      </w:r>
      <w:proofErr w:type="spellEnd"/>
      <w:r w:rsidR="00135BB8">
        <w:rPr>
          <w:rFonts w:ascii="Arial" w:hAnsi="Arial" w:cs="Arial"/>
          <w:sz w:val="20"/>
          <w:szCs w:val="20"/>
        </w:rPr>
        <w:t>,</w:t>
      </w:r>
      <w:r w:rsidR="00A97ACE" w:rsidRPr="00176B9C">
        <w:rPr>
          <w:rFonts w:ascii="Arial" w:hAnsi="Arial" w:cs="Arial"/>
          <w:sz w:val="20"/>
          <w:szCs w:val="20"/>
        </w:rPr>
        <w:t xml:space="preserve"> </w:t>
      </w:r>
      <w:r w:rsidR="0006314C" w:rsidRPr="00176B9C">
        <w:rPr>
          <w:rFonts w:ascii="Arial" w:hAnsi="Arial" w:cs="Arial"/>
          <w:sz w:val="20"/>
          <w:szCs w:val="20"/>
        </w:rPr>
        <w:t>which took</w:t>
      </w:r>
      <w:r w:rsidRPr="00176B9C">
        <w:rPr>
          <w:rFonts w:ascii="Arial" w:hAnsi="Arial" w:cs="Arial"/>
          <w:sz w:val="20"/>
          <w:szCs w:val="20"/>
        </w:rPr>
        <w:t xml:space="preserve"> 3 days for the </w:t>
      </w:r>
      <w:r w:rsidR="00862A0D" w:rsidRPr="00176B9C">
        <w:rPr>
          <w:rFonts w:ascii="Arial" w:hAnsi="Arial" w:cs="Arial"/>
          <w:sz w:val="20"/>
          <w:szCs w:val="20"/>
        </w:rPr>
        <w:t xml:space="preserve">symptom development </w:t>
      </w:r>
      <w:r w:rsidRPr="00176B9C">
        <w:rPr>
          <w:rFonts w:ascii="Arial" w:hAnsi="Arial" w:cs="Arial"/>
          <w:sz w:val="20"/>
          <w:szCs w:val="20"/>
        </w:rPr>
        <w:t xml:space="preserve">and 12 days for </w:t>
      </w:r>
      <w:r w:rsidR="00042DE7" w:rsidRPr="00176B9C">
        <w:rPr>
          <w:rFonts w:ascii="Arial" w:hAnsi="Arial" w:cs="Arial"/>
          <w:sz w:val="20"/>
          <w:szCs w:val="20"/>
        </w:rPr>
        <w:t>toppling (</w:t>
      </w:r>
      <w:r w:rsidR="00531402">
        <w:rPr>
          <w:rFonts w:ascii="Arial" w:hAnsi="Arial" w:cs="Arial"/>
          <w:sz w:val="20"/>
          <w:szCs w:val="20"/>
        </w:rPr>
        <w:t>T</w:t>
      </w:r>
      <w:r w:rsidR="00DA40BC" w:rsidRPr="00176B9C">
        <w:rPr>
          <w:rFonts w:ascii="Arial" w:hAnsi="Arial" w:cs="Arial"/>
          <w:sz w:val="20"/>
          <w:szCs w:val="20"/>
        </w:rPr>
        <w:t>able 2)</w:t>
      </w:r>
      <w:r w:rsidR="004676B4" w:rsidRPr="00176B9C">
        <w:rPr>
          <w:rFonts w:ascii="Arial" w:hAnsi="Arial" w:cs="Arial"/>
          <w:sz w:val="20"/>
          <w:szCs w:val="20"/>
        </w:rPr>
        <w:t>,</w:t>
      </w:r>
      <w:r w:rsidRPr="00176B9C">
        <w:rPr>
          <w:rFonts w:ascii="Arial" w:hAnsi="Arial" w:cs="Arial"/>
          <w:sz w:val="20"/>
          <w:szCs w:val="20"/>
        </w:rPr>
        <w:t xml:space="preserve"> while the other isolates took 4-7 days for the </w:t>
      </w:r>
      <w:r w:rsidR="00862A0D" w:rsidRPr="00176B9C">
        <w:rPr>
          <w:rFonts w:ascii="Arial" w:hAnsi="Arial" w:cs="Arial"/>
          <w:sz w:val="20"/>
          <w:szCs w:val="20"/>
        </w:rPr>
        <w:t xml:space="preserve">symptom </w:t>
      </w:r>
      <w:r w:rsidR="00042DE7" w:rsidRPr="00176B9C">
        <w:rPr>
          <w:rFonts w:ascii="Arial" w:hAnsi="Arial" w:cs="Arial"/>
          <w:sz w:val="20"/>
          <w:szCs w:val="20"/>
        </w:rPr>
        <w:t>development and</w:t>
      </w:r>
      <w:r w:rsidRPr="00176B9C">
        <w:rPr>
          <w:rFonts w:ascii="Arial" w:hAnsi="Arial" w:cs="Arial"/>
          <w:sz w:val="20"/>
          <w:szCs w:val="20"/>
        </w:rPr>
        <w:t xml:space="preserve"> 15-21 days for toppling.</w:t>
      </w:r>
      <w:r w:rsidR="0006314C" w:rsidRPr="00176B9C">
        <w:rPr>
          <w:rFonts w:ascii="Arial" w:hAnsi="Arial" w:cs="Arial"/>
          <w:sz w:val="20"/>
          <w:szCs w:val="20"/>
        </w:rPr>
        <w:t xml:space="preserve"> </w:t>
      </w:r>
      <w:r w:rsidRPr="00176B9C">
        <w:rPr>
          <w:rFonts w:ascii="Arial" w:hAnsi="Arial" w:cs="Arial"/>
          <w:sz w:val="20"/>
          <w:szCs w:val="20"/>
        </w:rPr>
        <w:t xml:space="preserve">In </w:t>
      </w:r>
      <w:proofErr w:type="spellStart"/>
      <w:r w:rsidR="00531402">
        <w:rPr>
          <w:rFonts w:ascii="Arial" w:hAnsi="Arial" w:cs="Arial"/>
          <w:sz w:val="20"/>
          <w:szCs w:val="20"/>
        </w:rPr>
        <w:t>d</w:t>
      </w:r>
      <w:r w:rsidRPr="00176B9C">
        <w:rPr>
          <w:rFonts w:ascii="Arial" w:hAnsi="Arial" w:cs="Arial"/>
          <w:sz w:val="20"/>
          <w:szCs w:val="20"/>
        </w:rPr>
        <w:t>ioscorea</w:t>
      </w:r>
      <w:proofErr w:type="spellEnd"/>
      <w:r w:rsidRPr="00176B9C">
        <w:rPr>
          <w:rFonts w:ascii="Arial" w:hAnsi="Arial" w:cs="Arial"/>
          <w:sz w:val="20"/>
          <w:szCs w:val="20"/>
        </w:rPr>
        <w:t xml:space="preserve"> the virulent</w:t>
      </w:r>
      <w:r w:rsidR="00042DE7" w:rsidRPr="00176B9C">
        <w:rPr>
          <w:rFonts w:ascii="Arial" w:hAnsi="Arial" w:cs="Arial"/>
          <w:sz w:val="20"/>
          <w:szCs w:val="20"/>
        </w:rPr>
        <w:t xml:space="preserve"> isolate </w:t>
      </w:r>
      <w:r w:rsidR="00862A0D" w:rsidRPr="00176B9C">
        <w:rPr>
          <w:rFonts w:ascii="Arial" w:hAnsi="Arial" w:cs="Arial"/>
          <w:sz w:val="20"/>
          <w:szCs w:val="20"/>
        </w:rPr>
        <w:t>was</w:t>
      </w:r>
      <w:r w:rsidRPr="00176B9C">
        <w:rPr>
          <w:rFonts w:ascii="Arial" w:hAnsi="Arial" w:cs="Arial"/>
          <w:sz w:val="20"/>
          <w:szCs w:val="20"/>
        </w:rPr>
        <w:t xml:space="preserve"> ID3 collected from </w:t>
      </w:r>
      <w:r w:rsidR="00135BB8">
        <w:rPr>
          <w:rFonts w:ascii="Arial" w:hAnsi="Arial" w:cs="Arial"/>
          <w:sz w:val="20"/>
          <w:szCs w:val="20"/>
        </w:rPr>
        <w:t>Cherthala</w:t>
      </w:r>
      <w:r w:rsidRPr="00176B9C">
        <w:rPr>
          <w:rFonts w:ascii="Arial" w:hAnsi="Arial" w:cs="Arial"/>
          <w:sz w:val="20"/>
          <w:szCs w:val="20"/>
        </w:rPr>
        <w:t xml:space="preserve">. It took only 4 days for the </w:t>
      </w:r>
      <w:r w:rsidR="00042DE7" w:rsidRPr="00176B9C">
        <w:rPr>
          <w:rFonts w:ascii="Arial" w:hAnsi="Arial" w:cs="Arial"/>
          <w:sz w:val="20"/>
          <w:szCs w:val="20"/>
        </w:rPr>
        <w:t>symptom development</w:t>
      </w:r>
      <w:r w:rsidRPr="00176B9C">
        <w:rPr>
          <w:rFonts w:ascii="Arial" w:hAnsi="Arial" w:cs="Arial"/>
          <w:sz w:val="20"/>
          <w:szCs w:val="20"/>
        </w:rPr>
        <w:t xml:space="preserve"> whereas the other isolate</w:t>
      </w:r>
      <w:r w:rsidR="00862A0D" w:rsidRPr="00176B9C">
        <w:rPr>
          <w:rFonts w:ascii="Arial" w:hAnsi="Arial" w:cs="Arial"/>
          <w:sz w:val="20"/>
          <w:szCs w:val="20"/>
        </w:rPr>
        <w:t>s</w:t>
      </w:r>
      <w:r w:rsidRPr="00176B9C">
        <w:rPr>
          <w:rFonts w:ascii="Arial" w:hAnsi="Arial" w:cs="Arial"/>
          <w:sz w:val="20"/>
          <w:szCs w:val="20"/>
        </w:rPr>
        <w:t xml:space="preserve"> took 5-7 days. Among the isolates infecting </w:t>
      </w:r>
      <w:proofErr w:type="spellStart"/>
      <w:r w:rsidR="00531402">
        <w:rPr>
          <w:rFonts w:ascii="Arial" w:hAnsi="Arial" w:cs="Arial"/>
          <w:sz w:val="20"/>
          <w:szCs w:val="20"/>
        </w:rPr>
        <w:t>c</w:t>
      </w:r>
      <w:r w:rsidRPr="00176B9C">
        <w:rPr>
          <w:rFonts w:ascii="Arial" w:hAnsi="Arial" w:cs="Arial"/>
          <w:sz w:val="20"/>
          <w:szCs w:val="20"/>
        </w:rPr>
        <w:t>olocasia</w:t>
      </w:r>
      <w:proofErr w:type="spellEnd"/>
      <w:r w:rsidRPr="00176B9C">
        <w:rPr>
          <w:rFonts w:ascii="Arial" w:hAnsi="Arial" w:cs="Arial"/>
          <w:sz w:val="20"/>
          <w:szCs w:val="20"/>
        </w:rPr>
        <w:t xml:space="preserve"> the most virulent was IC</w:t>
      </w:r>
      <w:r w:rsidR="00042DE7" w:rsidRPr="00176B9C">
        <w:rPr>
          <w:rFonts w:ascii="Arial" w:hAnsi="Arial" w:cs="Arial"/>
          <w:sz w:val="20"/>
          <w:szCs w:val="20"/>
        </w:rPr>
        <w:t>4 from</w:t>
      </w:r>
      <w:r w:rsidR="00A97ACE" w:rsidRPr="00176B9C">
        <w:rPr>
          <w:rFonts w:ascii="Arial" w:hAnsi="Arial" w:cs="Arial"/>
          <w:sz w:val="20"/>
          <w:szCs w:val="20"/>
        </w:rPr>
        <w:t xml:space="preserve"> </w:t>
      </w:r>
      <w:proofErr w:type="spellStart"/>
      <w:r w:rsidR="00A97ACE" w:rsidRPr="00176B9C">
        <w:rPr>
          <w:rFonts w:ascii="Arial" w:hAnsi="Arial" w:cs="Arial"/>
          <w:sz w:val="20"/>
          <w:szCs w:val="20"/>
        </w:rPr>
        <w:t>Chonadam</w:t>
      </w:r>
      <w:proofErr w:type="spellEnd"/>
      <w:r w:rsidRPr="00176B9C">
        <w:rPr>
          <w:rFonts w:ascii="Arial" w:hAnsi="Arial" w:cs="Arial"/>
          <w:sz w:val="20"/>
          <w:szCs w:val="20"/>
        </w:rPr>
        <w:t xml:space="preserve">, it took 3 </w:t>
      </w:r>
      <w:r w:rsidR="00042DE7" w:rsidRPr="00176B9C">
        <w:rPr>
          <w:rFonts w:ascii="Arial" w:hAnsi="Arial" w:cs="Arial"/>
          <w:sz w:val="20"/>
          <w:szCs w:val="20"/>
        </w:rPr>
        <w:t>days</w:t>
      </w:r>
      <w:r w:rsidRPr="00176B9C">
        <w:rPr>
          <w:rFonts w:ascii="Arial" w:hAnsi="Arial" w:cs="Arial"/>
          <w:sz w:val="20"/>
          <w:szCs w:val="20"/>
        </w:rPr>
        <w:t xml:space="preserve"> for the initiation of symptom. After the infection </w:t>
      </w:r>
      <w:r w:rsidR="00862A0D" w:rsidRPr="00176B9C">
        <w:rPr>
          <w:rFonts w:ascii="Arial" w:hAnsi="Arial" w:cs="Arial"/>
          <w:sz w:val="20"/>
          <w:szCs w:val="20"/>
        </w:rPr>
        <w:t xml:space="preserve">inoculated </w:t>
      </w:r>
      <w:r w:rsidRPr="00176B9C">
        <w:rPr>
          <w:rFonts w:ascii="Arial" w:hAnsi="Arial" w:cs="Arial"/>
          <w:sz w:val="20"/>
          <w:szCs w:val="20"/>
        </w:rPr>
        <w:t>elephant foot yams toppled</w:t>
      </w:r>
      <w:r w:rsidR="00862A0D" w:rsidRPr="00176B9C">
        <w:rPr>
          <w:rFonts w:ascii="Arial" w:hAnsi="Arial" w:cs="Arial"/>
          <w:sz w:val="20"/>
          <w:szCs w:val="20"/>
        </w:rPr>
        <w:t xml:space="preserve"> </w:t>
      </w:r>
      <w:r w:rsidRPr="00176B9C">
        <w:rPr>
          <w:rFonts w:ascii="Arial" w:hAnsi="Arial" w:cs="Arial"/>
          <w:sz w:val="20"/>
          <w:szCs w:val="20"/>
        </w:rPr>
        <w:t xml:space="preserve">within 15-21 days while </w:t>
      </w:r>
      <w:proofErr w:type="spellStart"/>
      <w:r w:rsidR="00531402">
        <w:rPr>
          <w:rFonts w:ascii="Arial" w:hAnsi="Arial" w:cs="Arial"/>
          <w:sz w:val="20"/>
          <w:szCs w:val="20"/>
        </w:rPr>
        <w:t>c</w:t>
      </w:r>
      <w:r w:rsidRPr="00176B9C">
        <w:rPr>
          <w:rFonts w:ascii="Arial" w:hAnsi="Arial" w:cs="Arial"/>
          <w:sz w:val="20"/>
          <w:szCs w:val="20"/>
        </w:rPr>
        <w:t>olocasia</w:t>
      </w:r>
      <w:proofErr w:type="spellEnd"/>
      <w:r w:rsidRPr="00176B9C">
        <w:rPr>
          <w:rFonts w:ascii="Arial" w:hAnsi="Arial" w:cs="Arial"/>
          <w:sz w:val="20"/>
          <w:szCs w:val="20"/>
        </w:rPr>
        <w:t xml:space="preserve"> and </w:t>
      </w:r>
      <w:proofErr w:type="spellStart"/>
      <w:r w:rsidR="00531402">
        <w:rPr>
          <w:rFonts w:ascii="Arial" w:hAnsi="Arial" w:cs="Arial"/>
          <w:sz w:val="20"/>
          <w:szCs w:val="20"/>
        </w:rPr>
        <w:t>d</w:t>
      </w:r>
      <w:r w:rsidRPr="00176B9C">
        <w:rPr>
          <w:rFonts w:ascii="Arial" w:hAnsi="Arial" w:cs="Arial"/>
          <w:sz w:val="20"/>
          <w:szCs w:val="20"/>
        </w:rPr>
        <w:t>ioscorea</w:t>
      </w:r>
      <w:proofErr w:type="spellEnd"/>
      <w:r w:rsidRPr="00176B9C">
        <w:rPr>
          <w:rFonts w:ascii="Arial" w:hAnsi="Arial" w:cs="Arial"/>
          <w:sz w:val="20"/>
          <w:szCs w:val="20"/>
        </w:rPr>
        <w:t xml:space="preserve"> plants </w:t>
      </w:r>
      <w:r w:rsidR="00862A0D" w:rsidRPr="00176B9C">
        <w:rPr>
          <w:rFonts w:ascii="Arial" w:hAnsi="Arial" w:cs="Arial"/>
          <w:sz w:val="20"/>
          <w:szCs w:val="20"/>
        </w:rPr>
        <w:t xml:space="preserve">showed </w:t>
      </w:r>
      <w:r w:rsidRPr="00176B9C">
        <w:rPr>
          <w:rFonts w:ascii="Arial" w:hAnsi="Arial" w:cs="Arial"/>
          <w:sz w:val="20"/>
          <w:szCs w:val="20"/>
        </w:rPr>
        <w:t xml:space="preserve">yellowing of leaves with white colour </w:t>
      </w:r>
      <w:r w:rsidR="00862A0D" w:rsidRPr="00176B9C">
        <w:rPr>
          <w:rFonts w:ascii="Arial" w:hAnsi="Arial" w:cs="Arial"/>
          <w:sz w:val="20"/>
          <w:szCs w:val="20"/>
        </w:rPr>
        <w:t>mycelium</w:t>
      </w:r>
      <w:r w:rsidRPr="00176B9C">
        <w:rPr>
          <w:rFonts w:ascii="Arial" w:hAnsi="Arial" w:cs="Arial"/>
          <w:sz w:val="20"/>
          <w:szCs w:val="20"/>
        </w:rPr>
        <w:t xml:space="preserve"> in the </w:t>
      </w:r>
      <w:r w:rsidR="00862A0D" w:rsidRPr="00176B9C">
        <w:rPr>
          <w:rFonts w:ascii="Arial" w:hAnsi="Arial" w:cs="Arial"/>
          <w:sz w:val="20"/>
          <w:szCs w:val="20"/>
        </w:rPr>
        <w:t>collar</w:t>
      </w:r>
      <w:r w:rsidRPr="00176B9C">
        <w:rPr>
          <w:rFonts w:ascii="Arial" w:hAnsi="Arial" w:cs="Arial"/>
          <w:sz w:val="20"/>
          <w:szCs w:val="20"/>
        </w:rPr>
        <w:t xml:space="preserve"> region near to the soil</w:t>
      </w:r>
      <w:r w:rsidR="00135BB8">
        <w:rPr>
          <w:rFonts w:ascii="Arial" w:hAnsi="Arial" w:cs="Arial"/>
          <w:sz w:val="20"/>
          <w:szCs w:val="20"/>
        </w:rPr>
        <w:t xml:space="preserve"> and plants failed to topple</w:t>
      </w:r>
      <w:r w:rsidR="00862A0D" w:rsidRPr="00176B9C">
        <w:rPr>
          <w:rFonts w:ascii="Arial" w:hAnsi="Arial" w:cs="Arial"/>
          <w:sz w:val="20"/>
          <w:szCs w:val="20"/>
        </w:rPr>
        <w:t>.</w:t>
      </w:r>
      <w:r w:rsidR="00042DE7" w:rsidRPr="00176B9C">
        <w:rPr>
          <w:rFonts w:ascii="Arial" w:hAnsi="Arial" w:cs="Arial"/>
          <w:sz w:val="20"/>
          <w:szCs w:val="20"/>
        </w:rPr>
        <w:t xml:space="preserve"> </w:t>
      </w:r>
      <w:r w:rsidR="008A51BA" w:rsidRPr="00176B9C">
        <w:rPr>
          <w:rFonts w:ascii="Arial" w:hAnsi="Arial" w:cs="Arial"/>
          <w:sz w:val="20"/>
          <w:szCs w:val="20"/>
        </w:rPr>
        <w:t>The result goes in accordance with the findings of Hawaladar et al</w:t>
      </w:r>
      <w:r w:rsidR="004676B4" w:rsidRPr="00176B9C">
        <w:rPr>
          <w:rFonts w:ascii="Arial" w:hAnsi="Arial" w:cs="Arial"/>
          <w:sz w:val="20"/>
          <w:szCs w:val="20"/>
        </w:rPr>
        <w:t xml:space="preserve"> </w:t>
      </w:r>
      <w:r w:rsidR="0006314C" w:rsidRPr="00176B9C">
        <w:rPr>
          <w:rFonts w:ascii="Arial" w:hAnsi="Arial" w:cs="Arial"/>
          <w:sz w:val="20"/>
          <w:szCs w:val="20"/>
        </w:rPr>
        <w:t>(</w:t>
      </w:r>
      <w:r w:rsidR="008A51BA" w:rsidRPr="00176B9C">
        <w:rPr>
          <w:rFonts w:ascii="Arial" w:hAnsi="Arial" w:cs="Arial"/>
          <w:sz w:val="20"/>
          <w:szCs w:val="20"/>
        </w:rPr>
        <w:t>2022</w:t>
      </w:r>
      <w:r w:rsidR="0006314C" w:rsidRPr="00176B9C">
        <w:rPr>
          <w:rFonts w:ascii="Arial" w:hAnsi="Arial" w:cs="Arial"/>
          <w:sz w:val="20"/>
          <w:szCs w:val="20"/>
        </w:rPr>
        <w:t>)</w:t>
      </w:r>
      <w:r w:rsidR="008A51BA" w:rsidRPr="00176B9C">
        <w:rPr>
          <w:rFonts w:ascii="Arial" w:hAnsi="Arial" w:cs="Arial"/>
          <w:sz w:val="20"/>
          <w:szCs w:val="20"/>
        </w:rPr>
        <w:t xml:space="preserve">. </w:t>
      </w:r>
      <w:r w:rsidR="00531402">
        <w:rPr>
          <w:rFonts w:ascii="Arial" w:hAnsi="Arial" w:cs="Arial"/>
          <w:sz w:val="20"/>
          <w:szCs w:val="20"/>
        </w:rPr>
        <w:t xml:space="preserve">Infection </w:t>
      </w:r>
      <w:r w:rsidR="00042DE7" w:rsidRPr="00176B9C">
        <w:rPr>
          <w:rFonts w:ascii="Arial" w:hAnsi="Arial" w:cs="Arial"/>
          <w:sz w:val="20"/>
          <w:szCs w:val="20"/>
        </w:rPr>
        <w:t>of chick pea</w:t>
      </w:r>
      <w:r w:rsidR="0006314C" w:rsidRPr="00176B9C">
        <w:rPr>
          <w:rFonts w:ascii="Arial" w:hAnsi="Arial" w:cs="Arial"/>
          <w:sz w:val="20"/>
          <w:szCs w:val="20"/>
        </w:rPr>
        <w:t xml:space="preserve"> </w:t>
      </w:r>
      <w:r w:rsidR="00531402">
        <w:rPr>
          <w:rFonts w:ascii="Arial" w:hAnsi="Arial" w:cs="Arial"/>
          <w:sz w:val="20"/>
          <w:szCs w:val="20"/>
        </w:rPr>
        <w:t xml:space="preserve">with </w:t>
      </w:r>
      <w:r w:rsidR="00531402" w:rsidRPr="00176B9C">
        <w:rPr>
          <w:rFonts w:ascii="Arial" w:hAnsi="Arial" w:cs="Arial"/>
          <w:i/>
          <w:iCs/>
          <w:sz w:val="20"/>
          <w:szCs w:val="20"/>
        </w:rPr>
        <w:t xml:space="preserve">S. </w:t>
      </w:r>
      <w:proofErr w:type="spellStart"/>
      <w:r w:rsidR="00531402" w:rsidRPr="00176B9C">
        <w:rPr>
          <w:rFonts w:ascii="Arial" w:hAnsi="Arial" w:cs="Arial"/>
          <w:i/>
          <w:iCs/>
          <w:sz w:val="20"/>
          <w:szCs w:val="20"/>
        </w:rPr>
        <w:t>rolfsii</w:t>
      </w:r>
      <w:proofErr w:type="spellEnd"/>
      <w:r w:rsidR="00531402">
        <w:rPr>
          <w:rFonts w:ascii="Arial" w:hAnsi="Arial" w:cs="Arial"/>
          <w:i/>
          <w:iCs/>
          <w:sz w:val="20"/>
          <w:szCs w:val="20"/>
        </w:rPr>
        <w:t xml:space="preserve"> </w:t>
      </w:r>
      <w:r w:rsidR="00531402" w:rsidRPr="00531402">
        <w:rPr>
          <w:rFonts w:ascii="Arial" w:hAnsi="Arial" w:cs="Arial"/>
          <w:sz w:val="20"/>
          <w:szCs w:val="20"/>
        </w:rPr>
        <w:t>showed</w:t>
      </w:r>
      <w:r w:rsidR="00531402" w:rsidRPr="00176B9C">
        <w:rPr>
          <w:rFonts w:ascii="Arial" w:hAnsi="Arial" w:cs="Arial"/>
          <w:i/>
          <w:iCs/>
          <w:sz w:val="20"/>
          <w:szCs w:val="20"/>
        </w:rPr>
        <w:t xml:space="preserve"> </w:t>
      </w:r>
      <w:r w:rsidR="008A51BA" w:rsidRPr="00176B9C">
        <w:rPr>
          <w:rFonts w:ascii="Arial" w:hAnsi="Arial" w:cs="Arial"/>
          <w:sz w:val="20"/>
          <w:szCs w:val="20"/>
        </w:rPr>
        <w:t xml:space="preserve">white mycelium </w:t>
      </w:r>
      <w:r w:rsidR="00531402">
        <w:rPr>
          <w:rFonts w:ascii="Arial" w:hAnsi="Arial" w:cs="Arial"/>
          <w:sz w:val="20"/>
          <w:szCs w:val="20"/>
        </w:rPr>
        <w:t>with</w:t>
      </w:r>
      <w:r w:rsidR="008A51BA" w:rsidRPr="00176B9C">
        <w:rPr>
          <w:rFonts w:ascii="Arial" w:hAnsi="Arial" w:cs="Arial"/>
          <w:sz w:val="20"/>
          <w:szCs w:val="20"/>
        </w:rPr>
        <w:t xml:space="preserve"> sclerotia.</w:t>
      </w:r>
      <w:r w:rsidR="001E148E" w:rsidRPr="00176B9C">
        <w:rPr>
          <w:rFonts w:ascii="Arial" w:hAnsi="Arial" w:cs="Arial"/>
          <w:sz w:val="20"/>
          <w:szCs w:val="20"/>
        </w:rPr>
        <w:t xml:space="preserve"> Similar symptoms of collar rot of chickpea caused by </w:t>
      </w:r>
      <w:r w:rsidR="001E148E" w:rsidRPr="00176B9C">
        <w:rPr>
          <w:rFonts w:ascii="Arial" w:hAnsi="Arial" w:cs="Arial"/>
          <w:i/>
          <w:iCs/>
          <w:sz w:val="20"/>
          <w:szCs w:val="20"/>
        </w:rPr>
        <w:t xml:space="preserve">S. </w:t>
      </w:r>
      <w:proofErr w:type="spellStart"/>
      <w:r w:rsidR="001E148E" w:rsidRPr="00176B9C">
        <w:rPr>
          <w:rFonts w:ascii="Arial" w:hAnsi="Arial" w:cs="Arial"/>
          <w:i/>
          <w:iCs/>
          <w:sz w:val="20"/>
          <w:szCs w:val="20"/>
        </w:rPr>
        <w:t>rolfsii</w:t>
      </w:r>
      <w:proofErr w:type="spellEnd"/>
      <w:r w:rsidR="001E148E" w:rsidRPr="00176B9C">
        <w:rPr>
          <w:rFonts w:ascii="Arial" w:hAnsi="Arial" w:cs="Arial"/>
          <w:i/>
          <w:iCs/>
          <w:sz w:val="20"/>
          <w:szCs w:val="20"/>
        </w:rPr>
        <w:t xml:space="preserve"> </w:t>
      </w:r>
      <w:r w:rsidR="001E148E" w:rsidRPr="00176B9C">
        <w:rPr>
          <w:rFonts w:ascii="Arial" w:hAnsi="Arial" w:cs="Arial"/>
          <w:sz w:val="20"/>
          <w:szCs w:val="20"/>
        </w:rPr>
        <w:t>were reported by Ansari (2005)</w:t>
      </w:r>
      <w:r w:rsidR="00F06F17" w:rsidRPr="00176B9C">
        <w:rPr>
          <w:rFonts w:ascii="Arial" w:hAnsi="Arial" w:cs="Arial"/>
          <w:sz w:val="20"/>
          <w:szCs w:val="20"/>
        </w:rPr>
        <w:t xml:space="preserve"> and</w:t>
      </w:r>
      <w:r w:rsidR="001E148E" w:rsidRPr="00176B9C">
        <w:rPr>
          <w:rFonts w:ascii="Arial" w:hAnsi="Arial" w:cs="Arial"/>
          <w:sz w:val="20"/>
          <w:szCs w:val="20"/>
        </w:rPr>
        <w:t xml:space="preserve"> Prasad </w:t>
      </w:r>
      <w:r w:rsidR="00D3418F">
        <w:rPr>
          <w:rFonts w:ascii="Arial" w:hAnsi="Arial" w:cs="Arial"/>
          <w:sz w:val="20"/>
          <w:szCs w:val="20"/>
        </w:rPr>
        <w:t>&amp;</w:t>
      </w:r>
      <w:r w:rsidR="001E148E" w:rsidRPr="00176B9C">
        <w:rPr>
          <w:rFonts w:ascii="Arial" w:hAnsi="Arial" w:cs="Arial"/>
          <w:sz w:val="20"/>
          <w:szCs w:val="20"/>
        </w:rPr>
        <w:t xml:space="preserve"> Nai</w:t>
      </w:r>
      <w:r w:rsidR="00D3418F">
        <w:rPr>
          <w:rFonts w:ascii="Arial" w:hAnsi="Arial" w:cs="Arial"/>
          <w:sz w:val="20"/>
          <w:szCs w:val="20"/>
        </w:rPr>
        <w:t>k</w:t>
      </w:r>
      <w:r w:rsidR="001E148E" w:rsidRPr="00176B9C">
        <w:rPr>
          <w:rFonts w:ascii="Arial" w:hAnsi="Arial" w:cs="Arial"/>
          <w:sz w:val="20"/>
          <w:szCs w:val="20"/>
        </w:rPr>
        <w:t xml:space="preserve"> (2008).</w:t>
      </w:r>
      <w:r w:rsidR="00042DE7" w:rsidRPr="00176B9C">
        <w:rPr>
          <w:rFonts w:ascii="Arial" w:hAnsi="Arial" w:cs="Arial"/>
          <w:sz w:val="20"/>
          <w:szCs w:val="20"/>
        </w:rPr>
        <w:t xml:space="preserve"> The pathogen from </w:t>
      </w:r>
      <w:proofErr w:type="spellStart"/>
      <w:r w:rsidR="00531402">
        <w:rPr>
          <w:rFonts w:ascii="Arial" w:hAnsi="Arial" w:cs="Arial"/>
          <w:sz w:val="20"/>
          <w:szCs w:val="20"/>
        </w:rPr>
        <w:t>c</w:t>
      </w:r>
      <w:r w:rsidR="00042DE7" w:rsidRPr="00176B9C">
        <w:rPr>
          <w:rFonts w:ascii="Arial" w:hAnsi="Arial" w:cs="Arial"/>
          <w:sz w:val="20"/>
          <w:szCs w:val="20"/>
        </w:rPr>
        <w:t>olacasia</w:t>
      </w:r>
      <w:proofErr w:type="spellEnd"/>
      <w:r w:rsidR="00042DE7" w:rsidRPr="00176B9C">
        <w:rPr>
          <w:rFonts w:ascii="Arial" w:hAnsi="Arial" w:cs="Arial"/>
          <w:sz w:val="20"/>
          <w:szCs w:val="20"/>
        </w:rPr>
        <w:t xml:space="preserve"> and </w:t>
      </w:r>
      <w:proofErr w:type="spellStart"/>
      <w:r w:rsidR="00531402">
        <w:rPr>
          <w:rFonts w:ascii="Arial" w:hAnsi="Arial" w:cs="Arial"/>
          <w:sz w:val="20"/>
          <w:szCs w:val="20"/>
        </w:rPr>
        <w:t>d</w:t>
      </w:r>
      <w:r w:rsidR="00042DE7" w:rsidRPr="00176B9C">
        <w:rPr>
          <w:rFonts w:ascii="Arial" w:hAnsi="Arial" w:cs="Arial"/>
          <w:sz w:val="20"/>
          <w:szCs w:val="20"/>
        </w:rPr>
        <w:t>ioscorea</w:t>
      </w:r>
      <w:proofErr w:type="spellEnd"/>
      <w:r w:rsidR="00042DE7" w:rsidRPr="00176B9C">
        <w:rPr>
          <w:rFonts w:ascii="Arial" w:hAnsi="Arial" w:cs="Arial"/>
          <w:sz w:val="20"/>
          <w:szCs w:val="20"/>
        </w:rPr>
        <w:t xml:space="preserve"> produced the symptom but failed to topple the plant.</w:t>
      </w:r>
    </w:p>
    <w:p w14:paraId="5F44ABB2" w14:textId="78B05BE8" w:rsidR="00581B65" w:rsidRPr="00176B9C" w:rsidRDefault="00EF1C2B" w:rsidP="00581B65">
      <w:pPr>
        <w:spacing w:line="360" w:lineRule="auto"/>
        <w:jc w:val="both"/>
        <w:rPr>
          <w:rFonts w:ascii="Arial" w:hAnsi="Arial" w:cs="Arial"/>
          <w:b/>
          <w:bCs/>
          <w:sz w:val="20"/>
          <w:szCs w:val="20"/>
        </w:rPr>
      </w:pPr>
      <w:r w:rsidRPr="00176B9C">
        <w:rPr>
          <w:rFonts w:ascii="Arial" w:hAnsi="Arial" w:cs="Arial"/>
          <w:b/>
          <w:bCs/>
          <w:sz w:val="20"/>
          <w:szCs w:val="20"/>
        </w:rPr>
        <w:lastRenderedPageBreak/>
        <w:t>Table 2. Days taken for symptom development and toppling of the plant upon artificial inoculation of the pathogen</w:t>
      </w:r>
    </w:p>
    <w:tbl>
      <w:tblPr>
        <w:tblW w:w="3692" w:type="pct"/>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1541"/>
        <w:gridCol w:w="3840"/>
        <w:gridCol w:w="4109"/>
      </w:tblGrid>
      <w:tr w:rsidR="00176B9C" w:rsidRPr="00176B9C" w14:paraId="18E61FD8" w14:textId="77777777" w:rsidTr="00A45274">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9E1CC4" w14:textId="50E4DCC4" w:rsidR="00EF1C2B" w:rsidRPr="00176B9C" w:rsidRDefault="007636AF" w:rsidP="00581B65">
            <w:pPr>
              <w:spacing w:line="360" w:lineRule="auto"/>
              <w:jc w:val="both"/>
              <w:rPr>
                <w:rFonts w:ascii="Arial" w:hAnsi="Arial" w:cs="Arial"/>
                <w:b/>
                <w:bCs/>
                <w:sz w:val="20"/>
                <w:szCs w:val="20"/>
              </w:rPr>
            </w:pPr>
            <w:r w:rsidRPr="00176B9C">
              <w:rPr>
                <w:rFonts w:ascii="Arial" w:hAnsi="Arial" w:cs="Arial"/>
                <w:b/>
                <w:bCs/>
                <w:sz w:val="20"/>
                <w:szCs w:val="20"/>
              </w:rPr>
              <w:t xml:space="preserve">Isolate </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C24D83" w14:textId="411D8B2A" w:rsidR="00EF1C2B" w:rsidRPr="00176B9C" w:rsidRDefault="007636AF" w:rsidP="00581B65">
            <w:pPr>
              <w:spacing w:line="360" w:lineRule="auto"/>
              <w:jc w:val="both"/>
              <w:rPr>
                <w:rFonts w:ascii="Arial" w:hAnsi="Arial" w:cs="Arial"/>
                <w:b/>
                <w:bCs/>
                <w:sz w:val="20"/>
                <w:szCs w:val="20"/>
              </w:rPr>
            </w:pPr>
            <w:r w:rsidRPr="00176B9C">
              <w:rPr>
                <w:rFonts w:ascii="Arial" w:hAnsi="Arial" w:cs="Arial"/>
                <w:b/>
                <w:bCs/>
                <w:sz w:val="20"/>
                <w:szCs w:val="20"/>
              </w:rPr>
              <w:t xml:space="preserve">Days taken for </w:t>
            </w:r>
            <w:r w:rsidR="00EF1C2B" w:rsidRPr="00176B9C">
              <w:rPr>
                <w:rFonts w:ascii="Arial" w:hAnsi="Arial" w:cs="Arial"/>
                <w:b/>
                <w:bCs/>
                <w:sz w:val="20"/>
                <w:szCs w:val="20"/>
              </w:rPr>
              <w:t>symptom development</w:t>
            </w:r>
            <w:r w:rsidR="00C144A8" w:rsidRPr="00176B9C">
              <w:rPr>
                <w:rFonts w:ascii="Arial" w:hAnsi="Arial" w:cs="Arial"/>
                <w:b/>
                <w:bCs/>
                <w:sz w:val="20"/>
                <w:szCs w:val="20"/>
              </w:rPr>
              <w:t>*</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249146" w14:textId="01F95F69" w:rsidR="00EF1C2B" w:rsidRPr="00176B9C" w:rsidRDefault="007636AF" w:rsidP="00581B65">
            <w:pPr>
              <w:spacing w:line="360" w:lineRule="auto"/>
              <w:jc w:val="both"/>
              <w:rPr>
                <w:rFonts w:ascii="Arial" w:hAnsi="Arial" w:cs="Arial"/>
                <w:b/>
                <w:bCs/>
                <w:sz w:val="20"/>
                <w:szCs w:val="20"/>
              </w:rPr>
            </w:pPr>
            <w:r w:rsidRPr="00176B9C">
              <w:rPr>
                <w:rFonts w:ascii="Arial" w:hAnsi="Arial" w:cs="Arial"/>
                <w:b/>
                <w:bCs/>
                <w:sz w:val="20"/>
                <w:szCs w:val="20"/>
              </w:rPr>
              <w:t xml:space="preserve">Days taken for </w:t>
            </w:r>
            <w:r w:rsidR="00EF1C2B" w:rsidRPr="00176B9C">
              <w:rPr>
                <w:rFonts w:ascii="Arial" w:hAnsi="Arial" w:cs="Arial"/>
                <w:b/>
                <w:bCs/>
                <w:sz w:val="20"/>
                <w:szCs w:val="20"/>
              </w:rPr>
              <w:t>toppling</w:t>
            </w:r>
            <w:r w:rsidRPr="00176B9C">
              <w:rPr>
                <w:rFonts w:ascii="Arial" w:hAnsi="Arial" w:cs="Arial"/>
                <w:b/>
                <w:bCs/>
                <w:sz w:val="20"/>
                <w:szCs w:val="20"/>
              </w:rPr>
              <w:t xml:space="preserve"> of the plant</w:t>
            </w:r>
            <w:r w:rsidR="00C144A8" w:rsidRPr="00176B9C">
              <w:rPr>
                <w:rFonts w:ascii="Arial" w:hAnsi="Arial" w:cs="Arial"/>
                <w:b/>
                <w:bCs/>
                <w:sz w:val="20"/>
                <w:szCs w:val="20"/>
              </w:rPr>
              <w:t>*</w:t>
            </w:r>
          </w:p>
        </w:tc>
      </w:tr>
      <w:tr w:rsidR="00176B9C" w:rsidRPr="00176B9C" w14:paraId="2A2B25D2"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606D25"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480FD0" w14:textId="0F4FE599"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5.33 ± 0.57 </w:t>
            </w:r>
            <w:proofErr w:type="spellStart"/>
            <w:r w:rsidRPr="00176B9C">
              <w:rPr>
                <w:rFonts w:ascii="Arial" w:hAnsi="Arial" w:cs="Arial"/>
                <w:sz w:val="20"/>
                <w:szCs w:val="20"/>
                <w:vertAlign w:val="superscript"/>
              </w:rPr>
              <w:t>abc</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938392" w14:textId="07448EC3"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17.33 ± 1.5</w:t>
            </w:r>
            <w:r w:rsidR="00EE78F0" w:rsidRPr="00176B9C">
              <w:rPr>
                <w:rFonts w:ascii="Arial" w:hAnsi="Arial" w:cs="Arial"/>
                <w:sz w:val="20"/>
                <w:szCs w:val="20"/>
              </w:rPr>
              <w:t>3</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r>
      <w:tr w:rsidR="00176B9C" w:rsidRPr="00176B9C" w14:paraId="06D5016C"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56C274"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IA2</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6EBBD4" w14:textId="524BB40D"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4.33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2865C4" w14:textId="6DAC06AA"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14.00 ± 1.00 </w:t>
            </w:r>
            <w:proofErr w:type="spellStart"/>
            <w:r w:rsidRPr="00176B9C">
              <w:rPr>
                <w:rFonts w:ascii="Arial" w:hAnsi="Arial" w:cs="Arial"/>
                <w:sz w:val="20"/>
                <w:szCs w:val="20"/>
                <w:vertAlign w:val="superscript"/>
              </w:rPr>
              <w:t>abcde</w:t>
            </w:r>
            <w:proofErr w:type="spellEnd"/>
          </w:p>
        </w:tc>
      </w:tr>
      <w:tr w:rsidR="00176B9C" w:rsidRPr="00176B9C" w14:paraId="44849A02"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A45165"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IA3</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D35C45" w14:textId="6129C66A"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878EF8" w14:textId="5A80D28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14.33 ± 1.1</w:t>
            </w:r>
            <w:r w:rsidR="00EE78F0" w:rsidRPr="00176B9C">
              <w:rPr>
                <w:rFonts w:ascii="Arial" w:hAnsi="Arial" w:cs="Arial"/>
                <w:sz w:val="20"/>
                <w:szCs w:val="20"/>
              </w:rPr>
              <w:t>6</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r>
      <w:tr w:rsidR="00176B9C" w:rsidRPr="00176B9C" w14:paraId="0E85FB44"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15175E"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IA4</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2E466A" w14:textId="0D837B6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3.6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504578" w14:textId="5A75685F"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17.0</w:t>
            </w:r>
            <w:r w:rsidR="00EE78F0" w:rsidRPr="00176B9C">
              <w:rPr>
                <w:rFonts w:ascii="Arial" w:hAnsi="Arial" w:cs="Arial"/>
                <w:sz w:val="20"/>
                <w:szCs w:val="20"/>
              </w:rPr>
              <w:t>0</w:t>
            </w:r>
            <w:r w:rsidRPr="00176B9C">
              <w:rPr>
                <w:rFonts w:ascii="Arial" w:hAnsi="Arial" w:cs="Arial"/>
                <w:sz w:val="20"/>
                <w:szCs w:val="20"/>
              </w:rPr>
              <w:t xml:space="preserve"> ± 1.00 </w:t>
            </w:r>
            <w:proofErr w:type="spellStart"/>
            <w:r w:rsidRPr="00176B9C">
              <w:rPr>
                <w:rFonts w:ascii="Arial" w:hAnsi="Arial" w:cs="Arial"/>
                <w:sz w:val="20"/>
                <w:szCs w:val="20"/>
                <w:vertAlign w:val="superscript"/>
              </w:rPr>
              <w:t>abc</w:t>
            </w:r>
            <w:proofErr w:type="spellEnd"/>
          </w:p>
        </w:tc>
      </w:tr>
      <w:tr w:rsidR="00176B9C" w:rsidRPr="00176B9C" w14:paraId="7B65F90C"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051E0B"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IA5</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5E6AA1" w14:textId="45956E0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2D8C22" w14:textId="2BBDB8AC"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14.00 ± 1.00 </w:t>
            </w:r>
            <w:proofErr w:type="spellStart"/>
            <w:r w:rsidRPr="00176B9C">
              <w:rPr>
                <w:rFonts w:ascii="Arial" w:hAnsi="Arial" w:cs="Arial"/>
                <w:sz w:val="20"/>
                <w:szCs w:val="20"/>
                <w:vertAlign w:val="superscript"/>
              </w:rPr>
              <w:t>abcde</w:t>
            </w:r>
            <w:proofErr w:type="spellEnd"/>
          </w:p>
        </w:tc>
      </w:tr>
      <w:tr w:rsidR="00176B9C" w:rsidRPr="00176B9C" w14:paraId="0BFB4CDD"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103594"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IA6</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E417C1" w14:textId="33AEEBD8"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3.6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70084D" w14:textId="28D50DD8"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14.6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r>
      <w:tr w:rsidR="00176B9C" w:rsidRPr="00176B9C" w14:paraId="42C9AAD4"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C07A6D"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IA7</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256DA7" w14:textId="0808C303"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EC9980" w14:textId="569023EB"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17.3</w:t>
            </w:r>
            <w:r w:rsidR="00EE78F0" w:rsidRPr="00176B9C">
              <w:rPr>
                <w:rFonts w:ascii="Arial" w:hAnsi="Arial" w:cs="Arial"/>
                <w:sz w:val="20"/>
                <w:szCs w:val="20"/>
              </w:rPr>
              <w:t>3</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r>
      <w:tr w:rsidR="00176B9C" w:rsidRPr="00176B9C" w14:paraId="6CB33224"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AB4D00"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IA8</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B5C581" w14:textId="74F2CE42"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66AACC" w14:textId="0BDD590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17.33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r>
      <w:tr w:rsidR="00176B9C" w:rsidRPr="00176B9C" w14:paraId="45B58788"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978DB5"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IA9</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2431B2" w14:textId="36176842"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4.33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934471" w14:textId="009CF270"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15.33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r>
      <w:tr w:rsidR="00176B9C" w:rsidRPr="00176B9C" w14:paraId="2DC2C771"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1D3636"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IA10</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B58C3C" w14:textId="132CDBDC"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4.6</w:t>
            </w:r>
            <w:r w:rsidR="00567A2E" w:rsidRPr="00176B9C">
              <w:rPr>
                <w:rFonts w:ascii="Arial" w:hAnsi="Arial" w:cs="Arial"/>
                <w:sz w:val="20"/>
                <w:szCs w:val="20"/>
              </w:rPr>
              <w:t xml:space="preserve"> </w:t>
            </w:r>
            <w:r w:rsidR="00EE78F0" w:rsidRPr="00176B9C">
              <w:rPr>
                <w:rFonts w:ascii="Arial" w:hAnsi="Arial" w:cs="Arial"/>
                <w:sz w:val="20"/>
                <w:szCs w:val="20"/>
              </w:rPr>
              <w:t>7</w:t>
            </w:r>
            <w:r w:rsidRPr="00176B9C">
              <w:rPr>
                <w:rFonts w:ascii="Arial" w:hAnsi="Arial" w:cs="Arial"/>
                <w:sz w:val="20"/>
                <w:szCs w:val="20"/>
              </w:rPr>
              <w:t>±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D1B2BC" w14:textId="262E6F30"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13.33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abcde</w:t>
            </w:r>
            <w:proofErr w:type="spellEnd"/>
          </w:p>
        </w:tc>
      </w:tr>
      <w:tr w:rsidR="00176B9C" w:rsidRPr="00176B9C" w14:paraId="3C69D408"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69F82B"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lastRenderedPageBreak/>
              <w:t>IA11</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62535B" w14:textId="2A72180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3.67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247359" w14:textId="034E0AB4"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13.33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abcde</w:t>
            </w:r>
            <w:proofErr w:type="spellEnd"/>
          </w:p>
        </w:tc>
      </w:tr>
      <w:tr w:rsidR="00176B9C" w:rsidRPr="00176B9C" w14:paraId="0C1F3D90"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F8014F"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IA12</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571BB3" w14:textId="22475DC0"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3.67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CE805E" w14:textId="1EE45033"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14.00 ± 0.00 </w:t>
            </w:r>
            <w:proofErr w:type="spellStart"/>
            <w:r w:rsidRPr="00176B9C">
              <w:rPr>
                <w:rFonts w:ascii="Arial" w:hAnsi="Arial" w:cs="Arial"/>
                <w:sz w:val="20"/>
                <w:szCs w:val="20"/>
                <w:vertAlign w:val="superscript"/>
              </w:rPr>
              <w:t>abcde</w:t>
            </w:r>
            <w:proofErr w:type="spellEnd"/>
          </w:p>
        </w:tc>
      </w:tr>
      <w:tr w:rsidR="00176B9C" w:rsidRPr="00176B9C" w14:paraId="755757E9"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89859F"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IA13</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D7E31B" w14:textId="2B7B36A0"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5.67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303B15" w14:textId="23872383"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18.33 ± 1.1</w:t>
            </w:r>
            <w:r w:rsidR="00EE78F0" w:rsidRPr="00176B9C">
              <w:rPr>
                <w:rFonts w:ascii="Arial" w:hAnsi="Arial" w:cs="Arial"/>
                <w:sz w:val="20"/>
                <w:szCs w:val="20"/>
              </w:rPr>
              <w:t>6</w:t>
            </w:r>
            <w:r w:rsidRPr="00176B9C">
              <w:rPr>
                <w:rFonts w:ascii="Arial" w:hAnsi="Arial" w:cs="Arial"/>
                <w:sz w:val="20"/>
                <w:szCs w:val="20"/>
              </w:rPr>
              <w:t xml:space="preserve"> </w:t>
            </w:r>
            <w:r w:rsidRPr="00176B9C">
              <w:rPr>
                <w:rFonts w:ascii="Arial" w:hAnsi="Arial" w:cs="Arial"/>
                <w:sz w:val="20"/>
                <w:szCs w:val="20"/>
                <w:vertAlign w:val="superscript"/>
              </w:rPr>
              <w:t>ab</w:t>
            </w:r>
          </w:p>
        </w:tc>
      </w:tr>
      <w:tr w:rsidR="00176B9C" w:rsidRPr="00176B9C" w14:paraId="0850F67E"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D48A32"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IA14</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C66015" w14:textId="1C1CCAFD"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4.33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60B6C8" w14:textId="0E20F5BF"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19.00 ± 0.00 </w:t>
            </w:r>
            <w:r w:rsidRPr="00176B9C">
              <w:rPr>
                <w:rFonts w:ascii="Arial" w:hAnsi="Arial" w:cs="Arial"/>
                <w:sz w:val="20"/>
                <w:szCs w:val="20"/>
                <w:vertAlign w:val="superscript"/>
              </w:rPr>
              <w:t>ab</w:t>
            </w:r>
          </w:p>
        </w:tc>
      </w:tr>
      <w:tr w:rsidR="00176B9C" w:rsidRPr="00176B9C" w14:paraId="44CF0CE7"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0CFF77"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IA15</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B13AD7" w14:textId="1366FC65"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5.33 ± 0.5</w:t>
            </w:r>
            <w:r w:rsidR="00EE78F0"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2B364D" w14:textId="3C4C60B3"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19.0</w:t>
            </w:r>
            <w:r w:rsidR="00EE78F0" w:rsidRPr="00176B9C">
              <w:rPr>
                <w:rFonts w:ascii="Arial" w:hAnsi="Arial" w:cs="Arial"/>
                <w:sz w:val="20"/>
                <w:szCs w:val="20"/>
              </w:rPr>
              <w:t>0</w:t>
            </w:r>
            <w:r w:rsidRPr="00176B9C">
              <w:rPr>
                <w:rFonts w:ascii="Arial" w:hAnsi="Arial" w:cs="Arial"/>
                <w:sz w:val="20"/>
                <w:szCs w:val="20"/>
              </w:rPr>
              <w:t xml:space="preserve"> ± 2.6</w:t>
            </w:r>
            <w:r w:rsidR="00EE78F0" w:rsidRPr="00176B9C">
              <w:rPr>
                <w:rFonts w:ascii="Arial" w:hAnsi="Arial" w:cs="Arial"/>
                <w:sz w:val="20"/>
                <w:szCs w:val="20"/>
              </w:rPr>
              <w:t>5</w:t>
            </w:r>
            <w:r w:rsidRPr="00176B9C">
              <w:rPr>
                <w:rFonts w:ascii="Arial" w:hAnsi="Arial" w:cs="Arial"/>
                <w:sz w:val="20"/>
                <w:szCs w:val="20"/>
              </w:rPr>
              <w:t xml:space="preserve"> </w:t>
            </w:r>
            <w:r w:rsidRPr="00176B9C">
              <w:rPr>
                <w:rFonts w:ascii="Arial" w:hAnsi="Arial" w:cs="Arial"/>
                <w:sz w:val="20"/>
                <w:szCs w:val="20"/>
                <w:vertAlign w:val="superscript"/>
              </w:rPr>
              <w:t>ab</w:t>
            </w:r>
          </w:p>
        </w:tc>
      </w:tr>
      <w:tr w:rsidR="00176B9C" w:rsidRPr="00176B9C" w14:paraId="11584C54"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2EC72B"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IA16</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9BA0E0" w14:textId="31AC9678"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w:t>
            </w:r>
            <w:r w:rsidR="00EE78F0" w:rsidRPr="00176B9C">
              <w:rPr>
                <w:rFonts w:ascii="Arial" w:hAnsi="Arial" w:cs="Arial"/>
                <w:sz w:val="20"/>
                <w:szCs w:val="20"/>
              </w:rPr>
              <w:t>7</w:t>
            </w:r>
            <w:r w:rsidRPr="00176B9C">
              <w:rPr>
                <w:rFonts w:ascii="Arial" w:hAnsi="Arial" w:cs="Arial"/>
                <w:sz w:val="20"/>
                <w:szCs w:val="20"/>
              </w:rPr>
              <w:t xml:space="preserve">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778C8F" w14:textId="5C9678DC"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20.00 ± 1.00 </w:t>
            </w:r>
            <w:r w:rsidRPr="00176B9C">
              <w:rPr>
                <w:rFonts w:ascii="Arial" w:hAnsi="Arial" w:cs="Arial"/>
                <w:sz w:val="20"/>
                <w:szCs w:val="20"/>
                <w:vertAlign w:val="superscript"/>
              </w:rPr>
              <w:t>ab</w:t>
            </w:r>
          </w:p>
        </w:tc>
      </w:tr>
      <w:tr w:rsidR="00176B9C" w:rsidRPr="00176B9C" w14:paraId="0FD6EF3E"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74E818" w14:textId="77777777"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IA17</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F88F53" w14:textId="48EA4A5E"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3.00 ± 0.00 </w:t>
            </w:r>
            <w:r w:rsidRPr="00176B9C">
              <w:rPr>
                <w:rFonts w:ascii="Arial" w:hAnsi="Arial" w:cs="Arial"/>
                <w:sz w:val="20"/>
                <w:szCs w:val="20"/>
                <w:vertAlign w:val="superscript"/>
              </w:rPr>
              <w:t>d</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9F3C3D" w14:textId="5F33D2BC"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12.33 ± 0.58 </w:t>
            </w:r>
            <w:r w:rsidRPr="00176B9C">
              <w:rPr>
                <w:rFonts w:ascii="Arial" w:hAnsi="Arial" w:cs="Arial"/>
                <w:sz w:val="20"/>
                <w:szCs w:val="20"/>
                <w:vertAlign w:val="superscript"/>
              </w:rPr>
              <w:t>e</w:t>
            </w:r>
          </w:p>
        </w:tc>
      </w:tr>
      <w:tr w:rsidR="00176B9C" w:rsidRPr="00176B9C" w14:paraId="18375717"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A4D366"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IA18</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4EBA89" w14:textId="4533D53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5.67 ± 0.5</w:t>
            </w:r>
            <w:r w:rsidR="00EE78F0"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56E260" w14:textId="417C666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17.67 ± 2.08 </w:t>
            </w:r>
            <w:proofErr w:type="spellStart"/>
            <w:r w:rsidRPr="00176B9C">
              <w:rPr>
                <w:rFonts w:ascii="Arial" w:hAnsi="Arial" w:cs="Arial"/>
                <w:sz w:val="20"/>
                <w:szCs w:val="20"/>
                <w:vertAlign w:val="superscript"/>
              </w:rPr>
              <w:t>abc</w:t>
            </w:r>
            <w:proofErr w:type="spellEnd"/>
          </w:p>
        </w:tc>
      </w:tr>
      <w:tr w:rsidR="00176B9C" w:rsidRPr="00176B9C" w14:paraId="24E9EFF2"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14DB82"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IA19</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35CF03" w14:textId="4965A82D"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4.67 ± 0.5</w:t>
            </w:r>
            <w:r w:rsidR="007505C9"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537631" w14:textId="25815C8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17.33 ± 1.5</w:t>
            </w:r>
            <w:r w:rsidR="007505C9" w:rsidRPr="00176B9C">
              <w:rPr>
                <w:rFonts w:ascii="Arial" w:hAnsi="Arial" w:cs="Arial"/>
                <w:sz w:val="20"/>
                <w:szCs w:val="20"/>
              </w:rPr>
              <w:t>3</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r>
      <w:tr w:rsidR="00176B9C" w:rsidRPr="00176B9C" w14:paraId="22723281"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A6EEF5"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IA20</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29F0E4" w14:textId="6984677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4.00 ± 0.00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0B2409" w14:textId="1EA398B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14.00 ± 1.00 </w:t>
            </w:r>
            <w:proofErr w:type="spellStart"/>
            <w:r w:rsidRPr="00176B9C">
              <w:rPr>
                <w:rFonts w:ascii="Arial" w:hAnsi="Arial" w:cs="Arial"/>
                <w:sz w:val="20"/>
                <w:szCs w:val="20"/>
                <w:vertAlign w:val="superscript"/>
              </w:rPr>
              <w:t>abcde</w:t>
            </w:r>
            <w:proofErr w:type="spellEnd"/>
          </w:p>
        </w:tc>
      </w:tr>
      <w:tr w:rsidR="00176B9C" w:rsidRPr="00176B9C" w14:paraId="2CF54616"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085269"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lastRenderedPageBreak/>
              <w:t>IA21</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4E4DED" w14:textId="1AAC3A9C"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3.67 ± 0.5</w:t>
            </w:r>
            <w:r w:rsidR="007505C9"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105763" w14:textId="41A23A8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15.33 ± 0.5</w:t>
            </w:r>
            <w:r w:rsidR="007505C9"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r>
      <w:tr w:rsidR="00176B9C" w:rsidRPr="00176B9C" w14:paraId="74DA42B4"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8E7AA7"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IA22</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044F80" w14:textId="27D4A20A"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4.00 ± 0.00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6AE4D9" w14:textId="6D8B96C9"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16.33 ± 1.5</w:t>
            </w:r>
            <w:r w:rsidR="007505C9" w:rsidRPr="00176B9C">
              <w:rPr>
                <w:rFonts w:ascii="Arial" w:hAnsi="Arial" w:cs="Arial"/>
                <w:sz w:val="20"/>
                <w:szCs w:val="20"/>
              </w:rPr>
              <w:t>3</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r>
      <w:tr w:rsidR="00176B9C" w:rsidRPr="00176B9C" w14:paraId="26D1C9F5"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3DE67A" w14:textId="77777777"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IA23</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BFD687" w14:textId="50BD0114"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5.67 ± 0.58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95A46E" w14:textId="7DDF4490" w:rsidR="00A97ACE"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20.33 ± 2.08 </w:t>
            </w:r>
            <w:r w:rsidRPr="00176B9C">
              <w:rPr>
                <w:rFonts w:ascii="Arial" w:hAnsi="Arial" w:cs="Arial"/>
                <w:sz w:val="20"/>
                <w:szCs w:val="20"/>
                <w:vertAlign w:val="superscript"/>
              </w:rPr>
              <w:t>a</w:t>
            </w:r>
          </w:p>
        </w:tc>
      </w:tr>
      <w:tr w:rsidR="00176B9C" w:rsidRPr="00176B9C" w14:paraId="1DE01E3E"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3D861B"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IA24</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4EAC4D" w14:textId="49E2F9C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4.33 ± 0.5</w:t>
            </w:r>
            <w:r w:rsidR="007505C9"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34CE6D" w14:textId="7ABBE0DB"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15.00 ± 1.00 </w:t>
            </w:r>
            <w:proofErr w:type="spellStart"/>
            <w:r w:rsidRPr="00176B9C">
              <w:rPr>
                <w:rFonts w:ascii="Arial" w:hAnsi="Arial" w:cs="Arial"/>
                <w:sz w:val="20"/>
                <w:szCs w:val="20"/>
                <w:vertAlign w:val="superscript"/>
              </w:rPr>
              <w:t>abcd</w:t>
            </w:r>
            <w:proofErr w:type="spellEnd"/>
          </w:p>
        </w:tc>
      </w:tr>
      <w:tr w:rsidR="00176B9C" w:rsidRPr="00176B9C" w14:paraId="24F7E6AF"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F4E0B4"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IA25</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5D2B5E" w14:textId="14C6DB5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4.67 ± 0.5</w:t>
            </w:r>
            <w:r w:rsidR="007505C9"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555DAF" w14:textId="43CFDB68"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16.33 ± 1.1</w:t>
            </w:r>
            <w:r w:rsidR="007505C9" w:rsidRPr="00176B9C">
              <w:rPr>
                <w:rFonts w:ascii="Arial" w:hAnsi="Arial" w:cs="Arial"/>
                <w:sz w:val="20"/>
                <w:szCs w:val="20"/>
              </w:rPr>
              <w:t>6</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w:t>
            </w:r>
            <w:proofErr w:type="spellEnd"/>
          </w:p>
        </w:tc>
      </w:tr>
      <w:tr w:rsidR="00176B9C" w:rsidRPr="00176B9C" w14:paraId="3B35570A"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598577"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IC1</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62016B" w14:textId="5FEC194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5.67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DD41E2" w14:textId="12555288"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54432CC8"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58EF9B"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IC2</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ECC009" w14:textId="03409CDA" w:rsidR="00EF1C2B"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6.67 ± 0.58 </w:t>
            </w:r>
            <w:r w:rsidRPr="00176B9C">
              <w:rPr>
                <w:rFonts w:ascii="Arial" w:hAnsi="Arial" w:cs="Arial"/>
                <w:sz w:val="20"/>
                <w:szCs w:val="20"/>
                <w:vertAlign w:val="superscript"/>
              </w:rPr>
              <w:t>a</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8FF1FC" w14:textId="21817C35"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0B32AA55"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19E580"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IC3</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86281A" w14:textId="775858D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6.33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BD6E05" w14:textId="6E9B379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605FFE6B"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BD43BD"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IC4</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DC80BA" w14:textId="5E371C2C" w:rsidR="00EF1C2B" w:rsidRPr="00176B9C" w:rsidRDefault="00A97ACE" w:rsidP="00A45274">
            <w:pPr>
              <w:spacing w:line="360" w:lineRule="auto"/>
              <w:jc w:val="center"/>
              <w:rPr>
                <w:rFonts w:ascii="Arial" w:hAnsi="Arial" w:cs="Arial"/>
                <w:sz w:val="20"/>
                <w:szCs w:val="20"/>
              </w:rPr>
            </w:pPr>
            <w:r w:rsidRPr="00176B9C">
              <w:rPr>
                <w:rFonts w:ascii="Arial" w:hAnsi="Arial" w:cs="Arial"/>
                <w:sz w:val="20"/>
                <w:szCs w:val="20"/>
              </w:rPr>
              <w:t xml:space="preserve">3.33 ± 0.58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433BF5" w14:textId="10788BBF"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17B41A09"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B03599"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ID1</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05098B" w14:textId="6F7F4DC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6.33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4C06F7" w14:textId="705DF61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55819CED"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5778C0" w14:textId="06E9B335"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lastRenderedPageBreak/>
              <w:t>ID2</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C04167" w14:textId="7D1A994E"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6.33 ± 0.5</w:t>
            </w:r>
            <w:r w:rsidR="007505C9" w:rsidRPr="00176B9C">
              <w:rPr>
                <w:rFonts w:ascii="Arial" w:hAnsi="Arial" w:cs="Arial"/>
                <w:sz w:val="20"/>
                <w:szCs w:val="20"/>
              </w:rPr>
              <w:t>8</w:t>
            </w:r>
            <w:r w:rsidRPr="00176B9C">
              <w:rPr>
                <w:rFonts w:ascii="Arial" w:hAnsi="Arial" w:cs="Arial"/>
                <w:sz w:val="20"/>
                <w:szCs w:val="20"/>
              </w:rPr>
              <w:t xml:space="preserve"> </w:t>
            </w:r>
            <w:r w:rsidRPr="00176B9C">
              <w:rPr>
                <w:rFonts w:ascii="Arial" w:hAnsi="Arial" w:cs="Arial"/>
                <w:sz w:val="20"/>
                <w:szCs w:val="20"/>
                <w:vertAlign w:val="superscript"/>
              </w:rPr>
              <w:t>ab</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99FCBC" w14:textId="01597799"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6941D768"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6E07C3" w14:textId="28B39499"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ID3</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2CB19C" w14:textId="00783BF4"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4.33 ± 0.5</w:t>
            </w:r>
            <w:r w:rsidR="007505C9" w:rsidRPr="00176B9C">
              <w:rPr>
                <w:rFonts w:ascii="Arial" w:hAnsi="Arial" w:cs="Arial"/>
                <w:sz w:val="20"/>
                <w:szCs w:val="20"/>
              </w:rPr>
              <w:t>8</w:t>
            </w:r>
            <w:r w:rsidRPr="00176B9C">
              <w:rPr>
                <w:rFonts w:ascii="Arial" w:hAnsi="Arial" w:cs="Arial"/>
                <w:sz w:val="20"/>
                <w:szCs w:val="20"/>
              </w:rPr>
              <w:t xml:space="preserve"> </w:t>
            </w:r>
            <w:proofErr w:type="spellStart"/>
            <w:r w:rsidRPr="00176B9C">
              <w:rPr>
                <w:rFonts w:ascii="Arial" w:hAnsi="Arial" w:cs="Arial"/>
                <w:sz w:val="20"/>
                <w:szCs w:val="20"/>
                <w:vertAlign w:val="superscript"/>
              </w:rPr>
              <w:t>abcd</w:t>
            </w:r>
            <w:proofErr w:type="spellEnd"/>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A68B7C" w14:textId="2675D7D2"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 xml:space="preserve">0.00 ± 0.00 </w:t>
            </w:r>
            <w:r w:rsidRPr="00176B9C">
              <w:rPr>
                <w:rFonts w:ascii="Arial" w:hAnsi="Arial" w:cs="Arial"/>
                <w:sz w:val="20"/>
                <w:szCs w:val="20"/>
                <w:vertAlign w:val="superscript"/>
              </w:rPr>
              <w:t>f</w:t>
            </w:r>
          </w:p>
        </w:tc>
      </w:tr>
      <w:tr w:rsidR="00176B9C" w:rsidRPr="00176B9C" w14:paraId="47417753"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F195F0" w14:textId="2D2C5409" w:rsidR="00EF1C2B" w:rsidRPr="00176B9C" w:rsidRDefault="00EF1C2B" w:rsidP="00A45274">
            <w:pPr>
              <w:spacing w:line="360" w:lineRule="auto"/>
              <w:jc w:val="center"/>
              <w:rPr>
                <w:rFonts w:ascii="Arial" w:hAnsi="Arial" w:cs="Arial"/>
                <w:sz w:val="20"/>
                <w:szCs w:val="20"/>
              </w:rPr>
            </w:pPr>
            <w:proofErr w:type="spellStart"/>
            <w:r w:rsidRPr="00176B9C">
              <w:rPr>
                <w:rFonts w:ascii="Arial" w:hAnsi="Arial" w:cs="Arial"/>
                <w:sz w:val="20"/>
                <w:szCs w:val="20"/>
              </w:rPr>
              <w:t>SEm</w:t>
            </w:r>
            <w:proofErr w:type="spellEnd"/>
            <w:r w:rsidRPr="00176B9C">
              <w:rPr>
                <w:rFonts w:ascii="Arial" w:hAnsi="Arial" w:cs="Arial"/>
                <w:sz w:val="20"/>
                <w:szCs w:val="20"/>
              </w:rPr>
              <w:t xml:space="preserve"> ±</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11D3E7"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0.317</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FB3C34"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0.607</w:t>
            </w:r>
          </w:p>
        </w:tc>
      </w:tr>
      <w:tr w:rsidR="007636AF" w:rsidRPr="00176B9C" w14:paraId="65469CD6" w14:textId="77777777" w:rsidTr="00A4527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8B7C3A" w14:textId="249B6B41"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CD (0.05)</w:t>
            </w:r>
          </w:p>
        </w:tc>
        <w:tc>
          <w:tcPr>
            <w:tcW w:w="202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298514"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0.897</w:t>
            </w:r>
          </w:p>
        </w:tc>
        <w:tc>
          <w:tcPr>
            <w:tcW w:w="2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E31919" w14:textId="77777777" w:rsidR="00EF1C2B" w:rsidRPr="00176B9C" w:rsidRDefault="00EF1C2B" w:rsidP="00A45274">
            <w:pPr>
              <w:spacing w:line="360" w:lineRule="auto"/>
              <w:jc w:val="center"/>
              <w:rPr>
                <w:rFonts w:ascii="Arial" w:hAnsi="Arial" w:cs="Arial"/>
                <w:sz w:val="20"/>
                <w:szCs w:val="20"/>
              </w:rPr>
            </w:pPr>
            <w:r w:rsidRPr="00176B9C">
              <w:rPr>
                <w:rFonts w:ascii="Arial" w:hAnsi="Arial" w:cs="Arial"/>
                <w:sz w:val="20"/>
                <w:szCs w:val="20"/>
              </w:rPr>
              <w:t>1.714</w:t>
            </w:r>
          </w:p>
        </w:tc>
      </w:tr>
    </w:tbl>
    <w:p w14:paraId="3BDBD4BB" w14:textId="24E1DC37" w:rsidR="00EF1C2B" w:rsidRPr="00176B9C" w:rsidRDefault="00EF1C2B" w:rsidP="00A45274">
      <w:pPr>
        <w:spacing w:line="360" w:lineRule="auto"/>
        <w:jc w:val="center"/>
        <w:rPr>
          <w:rFonts w:ascii="Arial" w:hAnsi="Arial" w:cs="Arial"/>
          <w:b/>
          <w:bCs/>
          <w:sz w:val="20"/>
          <w:szCs w:val="20"/>
        </w:rPr>
      </w:pPr>
    </w:p>
    <w:p w14:paraId="7E6214A3" w14:textId="68B957BB" w:rsidR="00EF1C2B" w:rsidRPr="00176B9C" w:rsidRDefault="00BE16FD" w:rsidP="00BE16FD">
      <w:pPr>
        <w:spacing w:line="360" w:lineRule="auto"/>
        <w:rPr>
          <w:rFonts w:ascii="Arial" w:hAnsi="Arial" w:cs="Arial"/>
          <w:b/>
          <w:bCs/>
          <w:sz w:val="20"/>
          <w:szCs w:val="20"/>
        </w:rPr>
        <w:sectPr w:rsidR="00EF1C2B" w:rsidRPr="00176B9C" w:rsidSect="007C5899">
          <w:type w:val="continuous"/>
          <w:pgSz w:w="16838" w:h="11906" w:orient="landscape"/>
          <w:pgMar w:top="1985" w:right="1985" w:bottom="1985" w:left="1985" w:header="709" w:footer="709" w:gutter="0"/>
          <w:cols w:space="708"/>
          <w:docGrid w:linePitch="360"/>
        </w:sectPr>
      </w:pPr>
      <w:r>
        <w:rPr>
          <w:rFonts w:ascii="Arial" w:hAnsi="Arial" w:cs="Arial"/>
          <w:b/>
          <w:bCs/>
          <w:noProof/>
          <w:sz w:val="20"/>
          <w:szCs w:val="20"/>
        </w:rPr>
        <mc:AlternateContent>
          <mc:Choice Requires="wps">
            <w:drawing>
              <wp:anchor distT="0" distB="0" distL="114300" distR="114300" simplePos="0" relativeHeight="251662336" behindDoc="0" locked="0" layoutInCell="1" allowOverlap="1" wp14:anchorId="7C8B0B22" wp14:editId="5A5CBC4E">
                <wp:simplePos x="0" y="0"/>
                <wp:positionH relativeFrom="column">
                  <wp:posOffset>3095140</wp:posOffset>
                </wp:positionH>
                <wp:positionV relativeFrom="paragraph">
                  <wp:posOffset>567888</wp:posOffset>
                </wp:positionV>
                <wp:extent cx="2589637" cy="1487853"/>
                <wp:effectExtent l="0" t="0" r="1270" b="0"/>
                <wp:wrapNone/>
                <wp:docPr id="2080614740" name="Rectangle 3"/>
                <wp:cNvGraphicFramePr/>
                <a:graphic xmlns:a="http://schemas.openxmlformats.org/drawingml/2006/main">
                  <a:graphicData uri="http://schemas.microsoft.com/office/word/2010/wordprocessingShape">
                    <wps:wsp>
                      <wps:cNvSpPr/>
                      <wps:spPr>
                        <a:xfrm>
                          <a:off x="0" y="0"/>
                          <a:ext cx="2589637" cy="148785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97F8B56" w14:textId="3DC93395" w:rsidR="00BE16FD" w:rsidRPr="00BE16FD" w:rsidRDefault="00BE16FD" w:rsidP="00BE16FD">
                            <w:pPr>
                              <w:jc w:val="center"/>
                              <w:rPr>
                                <w:rFonts w:ascii="Arial" w:hAnsi="Arial" w:cs="Arial"/>
                                <w:sz w:val="16"/>
                                <w:szCs w:val="16"/>
                              </w:rPr>
                            </w:pPr>
                            <w:r w:rsidRPr="00BE16FD">
                              <w:rPr>
                                <w:rFonts w:ascii="Arial" w:hAnsi="Arial" w:cs="Arial"/>
                                <w:sz w:val="16"/>
                                <w:szCs w:val="16"/>
                              </w:rPr>
                              <w:t xml:space="preserve"> Plate1. Symptom observed in surveyed areas.</w:t>
                            </w:r>
                          </w:p>
                          <w:p w14:paraId="1DCCDDD3" w14:textId="1AC61B55" w:rsidR="00BE16FD" w:rsidRPr="00BE16FD" w:rsidRDefault="00BE16FD" w:rsidP="00BE16FD">
                            <w:pPr>
                              <w:pStyle w:val="ListParagraph"/>
                              <w:numPr>
                                <w:ilvl w:val="0"/>
                                <w:numId w:val="3"/>
                              </w:numPr>
                              <w:jc w:val="both"/>
                              <w:rPr>
                                <w:rFonts w:ascii="Arial" w:hAnsi="Arial" w:cs="Arial"/>
                                <w:sz w:val="16"/>
                                <w:szCs w:val="16"/>
                              </w:rPr>
                            </w:pPr>
                            <w:r w:rsidRPr="00BE16FD">
                              <w:rPr>
                                <w:rFonts w:ascii="Arial" w:hAnsi="Arial" w:cs="Arial"/>
                                <w:sz w:val="16"/>
                                <w:szCs w:val="16"/>
                              </w:rPr>
                              <w:t>EFY</w:t>
                            </w:r>
                            <w:r>
                              <w:rPr>
                                <w:rFonts w:ascii="Arial" w:hAnsi="Arial" w:cs="Arial"/>
                                <w:sz w:val="16"/>
                                <w:szCs w:val="16"/>
                              </w:rPr>
                              <w:t xml:space="preserve"> </w:t>
                            </w:r>
                            <w:r w:rsidRPr="00BE16FD">
                              <w:rPr>
                                <w:rFonts w:ascii="Arial" w:hAnsi="Arial" w:cs="Arial"/>
                                <w:sz w:val="16"/>
                                <w:szCs w:val="16"/>
                              </w:rPr>
                              <w:t>-Yellowing,</w:t>
                            </w:r>
                            <w:r>
                              <w:rPr>
                                <w:rFonts w:ascii="Arial" w:hAnsi="Arial" w:cs="Arial"/>
                                <w:sz w:val="16"/>
                                <w:szCs w:val="16"/>
                              </w:rPr>
                              <w:t xml:space="preserve"> </w:t>
                            </w:r>
                            <w:proofErr w:type="spellStart"/>
                            <w:r w:rsidRPr="00BE16FD">
                              <w:rPr>
                                <w:rFonts w:ascii="Arial" w:hAnsi="Arial" w:cs="Arial"/>
                                <w:sz w:val="16"/>
                                <w:szCs w:val="16"/>
                              </w:rPr>
                              <w:t>rotrtting</w:t>
                            </w:r>
                            <w:proofErr w:type="spellEnd"/>
                            <w:r w:rsidRPr="00BE16FD">
                              <w:rPr>
                                <w:rFonts w:ascii="Arial" w:hAnsi="Arial" w:cs="Arial"/>
                                <w:sz w:val="16"/>
                                <w:szCs w:val="16"/>
                              </w:rPr>
                              <w:t xml:space="preserve"> white mycelial growth and sclerotia on collar region</w:t>
                            </w:r>
                          </w:p>
                          <w:p w14:paraId="0C4215A8" w14:textId="043B0B07" w:rsidR="00BE16FD" w:rsidRPr="00BE16FD" w:rsidRDefault="00BE16FD" w:rsidP="00BE16FD">
                            <w:pPr>
                              <w:pStyle w:val="ListParagraph"/>
                              <w:numPr>
                                <w:ilvl w:val="0"/>
                                <w:numId w:val="3"/>
                              </w:numPr>
                              <w:jc w:val="both"/>
                              <w:rPr>
                                <w:rFonts w:ascii="Arial" w:hAnsi="Arial" w:cs="Arial"/>
                                <w:sz w:val="16"/>
                                <w:szCs w:val="16"/>
                              </w:rPr>
                            </w:pPr>
                            <w:r w:rsidRPr="00BE16FD">
                              <w:rPr>
                                <w:rFonts w:ascii="Arial" w:hAnsi="Arial" w:cs="Arial"/>
                                <w:sz w:val="16"/>
                                <w:szCs w:val="16"/>
                              </w:rPr>
                              <w:t>Colocasia-Yellowing,</w:t>
                            </w:r>
                            <w:r>
                              <w:rPr>
                                <w:rFonts w:ascii="Arial" w:hAnsi="Arial" w:cs="Arial"/>
                                <w:sz w:val="16"/>
                                <w:szCs w:val="16"/>
                              </w:rPr>
                              <w:t xml:space="preserve"> </w:t>
                            </w:r>
                            <w:proofErr w:type="spellStart"/>
                            <w:r w:rsidRPr="00BE16FD">
                              <w:rPr>
                                <w:rFonts w:ascii="Arial" w:hAnsi="Arial" w:cs="Arial"/>
                                <w:sz w:val="16"/>
                                <w:szCs w:val="16"/>
                              </w:rPr>
                              <w:t>rotrtting</w:t>
                            </w:r>
                            <w:proofErr w:type="spellEnd"/>
                            <w:r w:rsidRPr="00BE16FD">
                              <w:rPr>
                                <w:rFonts w:ascii="Arial" w:hAnsi="Arial" w:cs="Arial"/>
                                <w:sz w:val="16"/>
                                <w:szCs w:val="16"/>
                              </w:rPr>
                              <w:t xml:space="preserve"> white mycelial growth and sclerotia on petiole region</w:t>
                            </w:r>
                          </w:p>
                          <w:p w14:paraId="29EDB75A" w14:textId="6E788681" w:rsidR="00BE16FD" w:rsidRPr="00BE16FD" w:rsidRDefault="00BE16FD" w:rsidP="00BE16FD">
                            <w:pPr>
                              <w:pStyle w:val="ListParagraph"/>
                              <w:numPr>
                                <w:ilvl w:val="0"/>
                                <w:numId w:val="3"/>
                              </w:numPr>
                              <w:jc w:val="both"/>
                              <w:rPr>
                                <w:rFonts w:ascii="Arial" w:hAnsi="Arial" w:cs="Arial"/>
                                <w:sz w:val="16"/>
                                <w:szCs w:val="16"/>
                              </w:rPr>
                            </w:pPr>
                            <w:r w:rsidRPr="00BE16FD">
                              <w:rPr>
                                <w:rFonts w:ascii="Arial" w:hAnsi="Arial" w:cs="Arial"/>
                                <w:sz w:val="16"/>
                                <w:szCs w:val="16"/>
                              </w:rPr>
                              <w:t>Dioscorea- Black lesion along with appearance of mycelial growth and sclerotia on stem region near to the soil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0B22" id="Rectangle 3" o:spid="_x0000_s1026" style="position:absolute;margin-left:243.7pt;margin-top:44.7pt;width:203.9pt;height:11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" fillcolor="white [3201]" stroked="f" strokeweight="1pt">
                <v:textbox>
                  <w:txbxContent>
                    <w:p w14:paraId="097F8B56" w14:textId="3DC93395" w:rsidR="00BE16FD" w:rsidRPr="00BE16FD" w:rsidRDefault="00BE16FD" w:rsidP="00BE16FD">
                      <w:pPr>
                        <w:jc w:val="center"/>
                        <w:rPr>
                          <w:rFonts w:ascii="Arial" w:hAnsi="Arial" w:cs="Arial"/>
                          <w:sz w:val="16"/>
                          <w:szCs w:val="16"/>
                        </w:rPr>
                      </w:pPr>
                      <w:r w:rsidRPr="00BE16FD">
                        <w:rPr>
                          <w:rFonts w:ascii="Arial" w:hAnsi="Arial" w:cs="Arial"/>
                          <w:sz w:val="16"/>
                          <w:szCs w:val="16"/>
                        </w:rPr>
                        <w:t xml:space="preserve"> Plate1. Symptom observed in surveyed areas.</w:t>
                      </w:r>
                    </w:p>
                    <w:p w14:paraId="1DCCDDD3" w14:textId="1AC61B55" w:rsidR="00BE16FD" w:rsidRPr="00BE16FD" w:rsidRDefault="00BE16FD" w:rsidP="00BE16FD">
                      <w:pPr>
                        <w:pStyle w:val="ListParagraph"/>
                        <w:numPr>
                          <w:ilvl w:val="0"/>
                          <w:numId w:val="3"/>
                        </w:numPr>
                        <w:jc w:val="both"/>
                        <w:rPr>
                          <w:rFonts w:ascii="Arial" w:hAnsi="Arial" w:cs="Arial"/>
                          <w:sz w:val="16"/>
                          <w:szCs w:val="16"/>
                        </w:rPr>
                      </w:pPr>
                      <w:r w:rsidRPr="00BE16FD">
                        <w:rPr>
                          <w:rFonts w:ascii="Arial" w:hAnsi="Arial" w:cs="Arial"/>
                          <w:sz w:val="16"/>
                          <w:szCs w:val="16"/>
                        </w:rPr>
                        <w:t>EFY</w:t>
                      </w:r>
                      <w:r>
                        <w:rPr>
                          <w:rFonts w:ascii="Arial" w:hAnsi="Arial" w:cs="Arial"/>
                          <w:sz w:val="16"/>
                          <w:szCs w:val="16"/>
                        </w:rPr>
                        <w:t xml:space="preserve"> </w:t>
                      </w:r>
                      <w:r w:rsidRPr="00BE16FD">
                        <w:rPr>
                          <w:rFonts w:ascii="Arial" w:hAnsi="Arial" w:cs="Arial"/>
                          <w:sz w:val="16"/>
                          <w:szCs w:val="16"/>
                        </w:rPr>
                        <w:t>-Yellowing,</w:t>
                      </w:r>
                      <w:r>
                        <w:rPr>
                          <w:rFonts w:ascii="Arial" w:hAnsi="Arial" w:cs="Arial"/>
                          <w:sz w:val="16"/>
                          <w:szCs w:val="16"/>
                        </w:rPr>
                        <w:t xml:space="preserve"> </w:t>
                      </w:r>
                      <w:proofErr w:type="spellStart"/>
                      <w:r w:rsidRPr="00BE16FD">
                        <w:rPr>
                          <w:rFonts w:ascii="Arial" w:hAnsi="Arial" w:cs="Arial"/>
                          <w:sz w:val="16"/>
                          <w:szCs w:val="16"/>
                        </w:rPr>
                        <w:t>rotrtting</w:t>
                      </w:r>
                      <w:proofErr w:type="spellEnd"/>
                      <w:r w:rsidRPr="00BE16FD">
                        <w:rPr>
                          <w:rFonts w:ascii="Arial" w:hAnsi="Arial" w:cs="Arial"/>
                          <w:sz w:val="16"/>
                          <w:szCs w:val="16"/>
                        </w:rPr>
                        <w:t xml:space="preserve"> white mycelial growth and sclerotia on collar region</w:t>
                      </w:r>
                    </w:p>
                    <w:p w14:paraId="0C4215A8" w14:textId="043B0B07" w:rsidR="00BE16FD" w:rsidRPr="00BE16FD" w:rsidRDefault="00BE16FD" w:rsidP="00BE16FD">
                      <w:pPr>
                        <w:pStyle w:val="ListParagraph"/>
                        <w:numPr>
                          <w:ilvl w:val="0"/>
                          <w:numId w:val="3"/>
                        </w:numPr>
                        <w:jc w:val="both"/>
                        <w:rPr>
                          <w:rFonts w:ascii="Arial" w:hAnsi="Arial" w:cs="Arial"/>
                          <w:sz w:val="16"/>
                          <w:szCs w:val="16"/>
                        </w:rPr>
                      </w:pPr>
                      <w:r w:rsidRPr="00BE16FD">
                        <w:rPr>
                          <w:rFonts w:ascii="Arial" w:hAnsi="Arial" w:cs="Arial"/>
                          <w:sz w:val="16"/>
                          <w:szCs w:val="16"/>
                        </w:rPr>
                        <w:t>Colocasia-Yellowing,</w:t>
                      </w:r>
                      <w:r>
                        <w:rPr>
                          <w:rFonts w:ascii="Arial" w:hAnsi="Arial" w:cs="Arial"/>
                          <w:sz w:val="16"/>
                          <w:szCs w:val="16"/>
                        </w:rPr>
                        <w:t xml:space="preserve"> </w:t>
                      </w:r>
                      <w:proofErr w:type="spellStart"/>
                      <w:r w:rsidRPr="00BE16FD">
                        <w:rPr>
                          <w:rFonts w:ascii="Arial" w:hAnsi="Arial" w:cs="Arial"/>
                          <w:sz w:val="16"/>
                          <w:szCs w:val="16"/>
                        </w:rPr>
                        <w:t>rotrtting</w:t>
                      </w:r>
                      <w:proofErr w:type="spellEnd"/>
                      <w:r w:rsidRPr="00BE16FD">
                        <w:rPr>
                          <w:rFonts w:ascii="Arial" w:hAnsi="Arial" w:cs="Arial"/>
                          <w:sz w:val="16"/>
                          <w:szCs w:val="16"/>
                        </w:rPr>
                        <w:t xml:space="preserve"> white mycelial growth and sclerotia on petiole region</w:t>
                      </w:r>
                    </w:p>
                    <w:p w14:paraId="29EDB75A" w14:textId="6E788681" w:rsidR="00BE16FD" w:rsidRPr="00BE16FD" w:rsidRDefault="00BE16FD" w:rsidP="00BE16FD">
                      <w:pPr>
                        <w:pStyle w:val="ListParagraph"/>
                        <w:numPr>
                          <w:ilvl w:val="0"/>
                          <w:numId w:val="3"/>
                        </w:numPr>
                        <w:jc w:val="both"/>
                        <w:rPr>
                          <w:rFonts w:ascii="Arial" w:hAnsi="Arial" w:cs="Arial"/>
                          <w:sz w:val="16"/>
                          <w:szCs w:val="16"/>
                        </w:rPr>
                      </w:pPr>
                      <w:r w:rsidRPr="00BE16FD">
                        <w:rPr>
                          <w:rFonts w:ascii="Arial" w:hAnsi="Arial" w:cs="Arial"/>
                          <w:sz w:val="16"/>
                          <w:szCs w:val="16"/>
                        </w:rPr>
                        <w:t>Dioscorea- Black lesion along with appearance of mycelial growth and sclerotia on stem region near to the soil</w:t>
                      </w:r>
                    </w:p>
                  </w:txbxContent>
                </v:textbox>
              </v:rect>
            </w:pict>
          </mc:Fallback>
        </mc:AlternateContent>
      </w:r>
      <w:r w:rsidRPr="008D2EEE">
        <w:rPr>
          <w:rFonts w:ascii="Arial" w:hAnsi="Arial" w:cs="Arial"/>
          <w:b/>
          <w:bCs/>
          <w:noProof/>
          <w:sz w:val="20"/>
          <w:szCs w:val="20"/>
        </w:rPr>
        <mc:AlternateContent>
          <mc:Choice Requires="wps">
            <w:drawing>
              <wp:anchor distT="45720" distB="45720" distL="114300" distR="114300" simplePos="0" relativeHeight="251661312" behindDoc="0" locked="0" layoutInCell="1" allowOverlap="1" wp14:anchorId="2B483938" wp14:editId="7B0D89C1">
                <wp:simplePos x="0" y="0"/>
                <wp:positionH relativeFrom="column">
                  <wp:posOffset>-123248</wp:posOffset>
                </wp:positionH>
                <wp:positionV relativeFrom="paragraph">
                  <wp:posOffset>501710</wp:posOffset>
                </wp:positionV>
                <wp:extent cx="6470015" cy="1557655"/>
                <wp:effectExtent l="0" t="0" r="26035" b="23495"/>
                <wp:wrapSquare wrapText="bothSides"/>
                <wp:docPr id="1475701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1557655"/>
                        </a:xfrm>
                        <a:prstGeom prst="rect">
                          <a:avLst/>
                        </a:prstGeom>
                        <a:solidFill>
                          <a:srgbClr val="FFFFFF"/>
                        </a:solidFill>
                        <a:ln w="9525">
                          <a:solidFill>
                            <a:srgbClr val="000000"/>
                          </a:solidFill>
                          <a:miter lim="800000"/>
                          <a:headEnd/>
                          <a:tailEnd/>
                        </a:ln>
                      </wps:spPr>
                      <wps:txbx>
                        <w:txbxContent>
                          <w:p w14:paraId="17669740" w14:textId="0C0FDD58" w:rsidR="008D2EEE" w:rsidRDefault="008D2EEE">
                            <w:r>
                              <w:rPr>
                                <w:noProof/>
                              </w:rPr>
                              <w:t xml:space="preserve"> </w:t>
                            </w:r>
                            <w:r>
                              <w:rPr>
                                <w:noProof/>
                              </w:rPr>
                              <w:drawing>
                                <wp:inline distT="0" distB="0" distL="0" distR="0" wp14:anchorId="00AA5897" wp14:editId="16CAADF4">
                                  <wp:extent cx="881743" cy="1495425"/>
                                  <wp:effectExtent l="0" t="0" r="0" b="0"/>
                                  <wp:docPr id="91245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7766" cy="1522599"/>
                                          </a:xfrm>
                                          <a:prstGeom prst="rect">
                                            <a:avLst/>
                                          </a:prstGeom>
                                          <a:noFill/>
                                          <a:ln>
                                            <a:noFill/>
                                          </a:ln>
                                        </pic:spPr>
                                      </pic:pic>
                                    </a:graphicData>
                                  </a:graphic>
                                </wp:inline>
                              </w:drawing>
                            </w:r>
                            <w:r>
                              <w:rPr>
                                <w:noProof/>
                              </w:rPr>
                              <w:t xml:space="preserve">    </w:t>
                            </w:r>
                            <w:r>
                              <w:rPr>
                                <w:noProof/>
                              </w:rPr>
                              <w:drawing>
                                <wp:inline distT="0" distB="0" distL="0" distR="0" wp14:anchorId="5814A6FA" wp14:editId="563F500D">
                                  <wp:extent cx="936172" cy="1488440"/>
                                  <wp:effectExtent l="0" t="0" r="0" b="0"/>
                                  <wp:docPr id="1213150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323" cy="1517298"/>
                                          </a:xfrm>
                                          <a:prstGeom prst="rect">
                                            <a:avLst/>
                                          </a:prstGeom>
                                          <a:noFill/>
                                          <a:ln>
                                            <a:noFill/>
                                          </a:ln>
                                        </pic:spPr>
                                      </pic:pic>
                                    </a:graphicData>
                                  </a:graphic>
                                </wp:inline>
                              </w:drawing>
                            </w:r>
                            <w:r>
                              <w:rPr>
                                <w:noProof/>
                              </w:rPr>
                              <w:t xml:space="preserve">    </w:t>
                            </w:r>
                            <w:r>
                              <w:rPr>
                                <w:noProof/>
                              </w:rPr>
                              <w:drawing>
                                <wp:inline distT="0" distB="0" distL="0" distR="0" wp14:anchorId="29815838" wp14:editId="15BFBFEC">
                                  <wp:extent cx="1489886" cy="859248"/>
                                  <wp:effectExtent l="0" t="8573" r="6668" b="6667"/>
                                  <wp:docPr id="94326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flipV="1">
                                            <a:off x="0" y="0"/>
                                            <a:ext cx="1511786" cy="8718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83938" id="_x0000_t202" coordsize="21600,21600" o:spt="202" path="m,l,21600r21600,l21600,xe">
                <v:stroke joinstyle="miter"/>
                <v:path gradientshapeok="t" o:connecttype="rect"/>
              </v:shapetype>
              <v:shape id="Text Box 2" o:spid="_x0000_s1027" type="#_x0000_t202" style="position:absolute;margin-left:-9.7pt;margin-top:39.5pt;width:509.45pt;height:122.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">
                <v:textbox>
                  <w:txbxContent>
                    <w:p w14:paraId="17669740" w14:textId="0C0FDD58" w:rsidR="008D2EEE" w:rsidRDefault="008D2EEE">
                      <w:r>
                        <w:rPr>
                          <w:noProof/>
                        </w:rPr>
                        <w:t xml:space="preserve"> </w:t>
                      </w:r>
                      <w:r>
                        <w:rPr>
                          <w:noProof/>
                        </w:rPr>
                        <w:drawing>
                          <wp:inline distT="0" distB="0" distL="0" distR="0" wp14:anchorId="00AA5897" wp14:editId="16CAADF4">
                            <wp:extent cx="881743" cy="1495425"/>
                            <wp:effectExtent l="0" t="0" r="0" b="0"/>
                            <wp:docPr id="91245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7766" cy="1522599"/>
                                    </a:xfrm>
                                    <a:prstGeom prst="rect">
                                      <a:avLst/>
                                    </a:prstGeom>
                                    <a:noFill/>
                                    <a:ln>
                                      <a:noFill/>
                                    </a:ln>
                                  </pic:spPr>
                                </pic:pic>
                              </a:graphicData>
                            </a:graphic>
                          </wp:inline>
                        </w:drawing>
                      </w:r>
                      <w:r>
                        <w:rPr>
                          <w:noProof/>
                        </w:rPr>
                        <w:t xml:space="preserve">    </w:t>
                      </w:r>
                      <w:r>
                        <w:rPr>
                          <w:noProof/>
                        </w:rPr>
                        <w:drawing>
                          <wp:inline distT="0" distB="0" distL="0" distR="0" wp14:anchorId="5814A6FA" wp14:editId="563F500D">
                            <wp:extent cx="936172" cy="1488440"/>
                            <wp:effectExtent l="0" t="0" r="0" b="0"/>
                            <wp:docPr id="1213150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4323" cy="1517298"/>
                                    </a:xfrm>
                                    <a:prstGeom prst="rect">
                                      <a:avLst/>
                                    </a:prstGeom>
                                    <a:noFill/>
                                    <a:ln>
                                      <a:noFill/>
                                    </a:ln>
                                  </pic:spPr>
                                </pic:pic>
                              </a:graphicData>
                            </a:graphic>
                          </wp:inline>
                        </w:drawing>
                      </w:r>
                      <w:r>
                        <w:rPr>
                          <w:noProof/>
                        </w:rPr>
                        <w:t xml:space="preserve">    </w:t>
                      </w:r>
                      <w:r>
                        <w:rPr>
                          <w:noProof/>
                        </w:rPr>
                        <w:drawing>
                          <wp:inline distT="0" distB="0" distL="0" distR="0" wp14:anchorId="29815838" wp14:editId="15BFBFEC">
                            <wp:extent cx="1489886" cy="859248"/>
                            <wp:effectExtent l="0" t="8573" r="6668" b="6667"/>
                            <wp:docPr id="94326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flipV="1">
                                      <a:off x="0" y="0"/>
                                      <a:ext cx="1511786" cy="871878"/>
                                    </a:xfrm>
                                    <a:prstGeom prst="rect">
                                      <a:avLst/>
                                    </a:prstGeom>
                                    <a:noFill/>
                                    <a:ln>
                                      <a:noFill/>
                                    </a:ln>
                                  </pic:spPr>
                                </pic:pic>
                              </a:graphicData>
                            </a:graphic>
                          </wp:inline>
                        </w:drawing>
                      </w:r>
                    </w:p>
                  </w:txbxContent>
                </v:textbox>
                <w10:wrap type="square"/>
              </v:shape>
            </w:pict>
          </mc:Fallback>
        </mc:AlternateContent>
      </w:r>
      <w:r w:rsidR="00C144A8" w:rsidRPr="00176B9C">
        <w:rPr>
          <w:rFonts w:ascii="Arial" w:hAnsi="Arial" w:cs="Arial"/>
          <w:b/>
          <w:bCs/>
          <w:sz w:val="20"/>
          <w:szCs w:val="20"/>
        </w:rPr>
        <w:t>*</w:t>
      </w:r>
      <w:r w:rsidR="00C144A8" w:rsidRPr="00176B9C">
        <w:rPr>
          <w:rFonts w:ascii="Arial" w:hAnsi="Arial" w:cs="Arial"/>
          <w:sz w:val="20"/>
          <w:szCs w:val="20"/>
        </w:rPr>
        <w:t xml:space="preserve">Mean of four replications ± SD Values with similar superscripts are not significantly different from each </w:t>
      </w:r>
      <w:proofErr w:type="spellStart"/>
      <w:r w:rsidR="00C144A8" w:rsidRPr="00176B9C">
        <w:rPr>
          <w:rFonts w:ascii="Arial" w:hAnsi="Arial" w:cs="Arial"/>
          <w:sz w:val="20"/>
          <w:szCs w:val="20"/>
        </w:rPr>
        <w:t>oth</w:t>
      </w:r>
      <w:r w:rsidR="00BD1C6C" w:rsidRPr="00176B9C">
        <w:rPr>
          <w:rFonts w:ascii="Arial" w:hAnsi="Arial" w:cs="Arial"/>
          <w:sz w:val="20"/>
          <w:szCs w:val="20"/>
        </w:rPr>
        <w:t>e</w:t>
      </w:r>
      <w:proofErr w:type="spellEnd"/>
    </w:p>
    <w:p w14:paraId="59FBED2D" w14:textId="77777777" w:rsidR="00204788" w:rsidRPr="00176B9C" w:rsidRDefault="00204788" w:rsidP="00581B65">
      <w:pPr>
        <w:spacing w:line="360" w:lineRule="auto"/>
        <w:jc w:val="both"/>
        <w:rPr>
          <w:rFonts w:ascii="Arial" w:hAnsi="Arial" w:cs="Arial"/>
          <w:sz w:val="20"/>
          <w:szCs w:val="20"/>
          <w:u w:val="single"/>
        </w:rPr>
      </w:pPr>
    </w:p>
    <w:p w14:paraId="09A1C33F" w14:textId="0B7671E4" w:rsidR="00FA099F" w:rsidRPr="00176B9C" w:rsidRDefault="00DA40BC" w:rsidP="00581B65">
      <w:pPr>
        <w:spacing w:line="360" w:lineRule="auto"/>
        <w:jc w:val="both"/>
        <w:rPr>
          <w:rFonts w:ascii="Arial" w:hAnsi="Arial" w:cs="Arial"/>
          <w:sz w:val="20"/>
          <w:szCs w:val="20"/>
          <w:u w:val="single"/>
        </w:rPr>
      </w:pPr>
      <w:r w:rsidRPr="00176B9C">
        <w:rPr>
          <w:rFonts w:ascii="Arial" w:hAnsi="Arial" w:cs="Arial"/>
          <w:sz w:val="20"/>
          <w:szCs w:val="20"/>
          <w:u w:val="single"/>
        </w:rPr>
        <w:t>3</w:t>
      </w:r>
      <w:r w:rsidR="00FA099F" w:rsidRPr="00176B9C">
        <w:rPr>
          <w:rFonts w:ascii="Arial" w:hAnsi="Arial" w:cs="Arial"/>
          <w:sz w:val="20"/>
          <w:szCs w:val="20"/>
          <w:u w:val="single"/>
        </w:rPr>
        <w:t>.</w:t>
      </w:r>
      <w:r w:rsidRPr="00176B9C">
        <w:rPr>
          <w:rFonts w:ascii="Arial" w:hAnsi="Arial" w:cs="Arial"/>
          <w:sz w:val="20"/>
          <w:szCs w:val="20"/>
          <w:u w:val="single"/>
        </w:rPr>
        <w:t>3.</w:t>
      </w:r>
      <w:r w:rsidR="00FA099F" w:rsidRPr="00176B9C">
        <w:rPr>
          <w:rFonts w:ascii="Arial" w:hAnsi="Arial" w:cs="Arial"/>
          <w:sz w:val="20"/>
          <w:szCs w:val="20"/>
          <w:u w:val="single"/>
        </w:rPr>
        <w:t xml:space="preserve"> Cultural characters of different isolates </w:t>
      </w:r>
    </w:p>
    <w:p w14:paraId="4D92E04C" w14:textId="7C60942D" w:rsidR="0012373B" w:rsidRPr="00176B9C" w:rsidRDefault="0012373B" w:rsidP="003325C7">
      <w:pPr>
        <w:spacing w:line="360" w:lineRule="auto"/>
        <w:rPr>
          <w:rFonts w:ascii="Arial" w:hAnsi="Arial" w:cs="Arial"/>
          <w:sz w:val="20"/>
          <w:szCs w:val="20"/>
        </w:rPr>
      </w:pPr>
      <w:r w:rsidRPr="00176B9C">
        <w:rPr>
          <w:rFonts w:ascii="Arial" w:hAnsi="Arial" w:cs="Arial"/>
          <w:sz w:val="20"/>
          <w:szCs w:val="20"/>
        </w:rPr>
        <w:t xml:space="preserve">The </w:t>
      </w:r>
      <w:proofErr w:type="spellStart"/>
      <w:r w:rsidRPr="00176B9C">
        <w:rPr>
          <w:rFonts w:ascii="Arial" w:hAnsi="Arial" w:cs="Arial"/>
          <w:sz w:val="20"/>
          <w:szCs w:val="20"/>
        </w:rPr>
        <w:t>thirtytwo</w:t>
      </w:r>
      <w:proofErr w:type="spellEnd"/>
      <w:r w:rsidRPr="00176B9C">
        <w:rPr>
          <w:rFonts w:ascii="Arial" w:hAnsi="Arial" w:cs="Arial"/>
          <w:sz w:val="20"/>
          <w:szCs w:val="20"/>
        </w:rPr>
        <w:t xml:space="preserve"> isolates were inoculated on PDA media to observe the cultural and </w:t>
      </w:r>
      <w:proofErr w:type="spellStart"/>
      <w:r w:rsidRPr="00176B9C">
        <w:rPr>
          <w:rFonts w:ascii="Arial" w:hAnsi="Arial" w:cs="Arial"/>
          <w:sz w:val="20"/>
          <w:szCs w:val="20"/>
        </w:rPr>
        <w:t>morphologival</w:t>
      </w:r>
      <w:proofErr w:type="spellEnd"/>
      <w:r w:rsidRPr="00176B9C">
        <w:rPr>
          <w:rFonts w:ascii="Arial" w:hAnsi="Arial" w:cs="Arial"/>
          <w:sz w:val="20"/>
          <w:szCs w:val="20"/>
        </w:rPr>
        <w:t xml:space="preserve"> </w:t>
      </w:r>
      <w:proofErr w:type="spellStart"/>
      <w:r w:rsidRPr="00176B9C">
        <w:rPr>
          <w:rFonts w:ascii="Arial" w:hAnsi="Arial" w:cs="Arial"/>
          <w:sz w:val="20"/>
          <w:szCs w:val="20"/>
        </w:rPr>
        <w:t>characaters</w:t>
      </w:r>
      <w:proofErr w:type="spellEnd"/>
      <w:r w:rsidR="003325C7" w:rsidRPr="00176B9C">
        <w:rPr>
          <w:rFonts w:ascii="Arial" w:hAnsi="Arial" w:cs="Arial"/>
          <w:sz w:val="20"/>
          <w:szCs w:val="20"/>
        </w:rPr>
        <w:t>.</w:t>
      </w:r>
    </w:p>
    <w:p w14:paraId="5D45C7E3" w14:textId="1346703A" w:rsidR="00FA099F" w:rsidRPr="00494783" w:rsidRDefault="0012373B" w:rsidP="00494783">
      <w:pPr>
        <w:spacing w:line="360" w:lineRule="auto"/>
        <w:jc w:val="both"/>
        <w:rPr>
          <w:rFonts w:ascii="Arial" w:hAnsi="Arial" w:cs="Arial"/>
          <w:sz w:val="20"/>
          <w:szCs w:val="20"/>
        </w:rPr>
      </w:pPr>
      <w:r w:rsidRPr="00176B9C">
        <w:rPr>
          <w:rFonts w:ascii="Arial" w:hAnsi="Arial" w:cs="Arial"/>
          <w:sz w:val="20"/>
          <w:szCs w:val="20"/>
        </w:rPr>
        <w:t xml:space="preserve">The radial growth of </w:t>
      </w:r>
      <w:r w:rsidRPr="00176B9C">
        <w:rPr>
          <w:rFonts w:ascii="Arial" w:hAnsi="Arial" w:cs="Arial"/>
          <w:i/>
          <w:iCs/>
          <w:sz w:val="20"/>
          <w:szCs w:val="20"/>
        </w:rPr>
        <w:t xml:space="preserve">Sclerotium sp. </w:t>
      </w:r>
      <w:r w:rsidRPr="00176B9C">
        <w:rPr>
          <w:rFonts w:ascii="Arial" w:hAnsi="Arial" w:cs="Arial"/>
          <w:sz w:val="20"/>
          <w:szCs w:val="20"/>
        </w:rPr>
        <w:t xml:space="preserve">From EFY, </w:t>
      </w:r>
      <w:proofErr w:type="spellStart"/>
      <w:r w:rsidRPr="00176B9C">
        <w:rPr>
          <w:rFonts w:ascii="Arial" w:hAnsi="Arial" w:cs="Arial"/>
          <w:sz w:val="20"/>
          <w:szCs w:val="20"/>
        </w:rPr>
        <w:t>colcoasia</w:t>
      </w:r>
      <w:proofErr w:type="spellEnd"/>
      <w:r w:rsidRPr="00176B9C">
        <w:rPr>
          <w:rFonts w:ascii="Arial" w:hAnsi="Arial" w:cs="Arial"/>
          <w:sz w:val="20"/>
          <w:szCs w:val="20"/>
        </w:rPr>
        <w:t xml:space="preserve"> and </w:t>
      </w:r>
      <w:proofErr w:type="spellStart"/>
      <w:r w:rsidRPr="00176B9C">
        <w:rPr>
          <w:rFonts w:ascii="Arial" w:hAnsi="Arial" w:cs="Arial"/>
          <w:sz w:val="20"/>
          <w:szCs w:val="20"/>
        </w:rPr>
        <w:t>dioscorea</w:t>
      </w:r>
      <w:proofErr w:type="spellEnd"/>
      <w:r w:rsidRPr="00176B9C">
        <w:rPr>
          <w:rFonts w:ascii="Arial" w:hAnsi="Arial" w:cs="Arial"/>
          <w:sz w:val="20"/>
          <w:szCs w:val="20"/>
        </w:rPr>
        <w:t xml:space="preserve"> varied from 0.53 to 3.1cm 24 hr after inoculation.</w:t>
      </w:r>
      <w:r w:rsidR="004676B4" w:rsidRPr="00176B9C">
        <w:rPr>
          <w:rFonts w:ascii="Arial" w:hAnsi="Arial" w:cs="Arial"/>
          <w:sz w:val="20"/>
          <w:szCs w:val="20"/>
        </w:rPr>
        <w:t xml:space="preserve"> </w:t>
      </w:r>
      <w:r w:rsidRPr="00176B9C">
        <w:rPr>
          <w:rFonts w:ascii="Arial" w:hAnsi="Arial" w:cs="Arial"/>
          <w:sz w:val="20"/>
          <w:szCs w:val="20"/>
        </w:rPr>
        <w:t>Isolates IA23 gave highest growth of 3.1cm and lowest by IA1</w:t>
      </w:r>
      <w:r w:rsidR="00466559" w:rsidRPr="00176B9C">
        <w:rPr>
          <w:rFonts w:ascii="Arial" w:hAnsi="Arial" w:cs="Arial"/>
          <w:sz w:val="20"/>
          <w:szCs w:val="20"/>
        </w:rPr>
        <w:t xml:space="preserve"> </w:t>
      </w:r>
      <w:r w:rsidRPr="00176B9C">
        <w:rPr>
          <w:rFonts w:ascii="Arial" w:hAnsi="Arial" w:cs="Arial"/>
          <w:sz w:val="20"/>
          <w:szCs w:val="20"/>
        </w:rPr>
        <w:t>0.53</w:t>
      </w:r>
      <w:r w:rsidR="00466559" w:rsidRPr="00176B9C">
        <w:rPr>
          <w:rFonts w:ascii="Arial" w:hAnsi="Arial" w:cs="Arial"/>
          <w:sz w:val="20"/>
          <w:szCs w:val="20"/>
        </w:rPr>
        <w:t xml:space="preserve"> cm.</w:t>
      </w:r>
      <w:r w:rsidR="003325C7" w:rsidRPr="00176B9C">
        <w:rPr>
          <w:rFonts w:ascii="Arial" w:hAnsi="Arial" w:cs="Arial"/>
          <w:sz w:val="20"/>
          <w:szCs w:val="20"/>
        </w:rPr>
        <w:t xml:space="preserve"> </w:t>
      </w:r>
      <w:r w:rsidR="00466559" w:rsidRPr="00176B9C">
        <w:rPr>
          <w:rFonts w:ascii="Arial" w:hAnsi="Arial" w:cs="Arial"/>
          <w:sz w:val="20"/>
          <w:szCs w:val="20"/>
        </w:rPr>
        <w:t xml:space="preserve"> </w:t>
      </w:r>
      <w:r w:rsidR="004676B4" w:rsidRPr="00176B9C">
        <w:rPr>
          <w:rFonts w:ascii="Arial" w:hAnsi="Arial" w:cs="Arial"/>
          <w:sz w:val="20"/>
          <w:szCs w:val="20"/>
        </w:rPr>
        <w:t xml:space="preserve">Isolates </w:t>
      </w:r>
      <w:r w:rsidR="00466559" w:rsidRPr="00176B9C">
        <w:rPr>
          <w:rFonts w:ascii="Arial" w:hAnsi="Arial" w:cs="Arial"/>
          <w:sz w:val="20"/>
          <w:szCs w:val="20"/>
        </w:rPr>
        <w:t xml:space="preserve">from Colocasia showed a growth of 0.6-1.9cm (IC1 and IC2). Isolates from </w:t>
      </w:r>
      <w:proofErr w:type="spellStart"/>
      <w:r w:rsidR="00466559" w:rsidRPr="00176B9C">
        <w:rPr>
          <w:rFonts w:ascii="Arial" w:hAnsi="Arial" w:cs="Arial"/>
          <w:sz w:val="20"/>
          <w:szCs w:val="20"/>
        </w:rPr>
        <w:t>dioscorea</w:t>
      </w:r>
      <w:proofErr w:type="spellEnd"/>
      <w:r w:rsidR="00466559" w:rsidRPr="00176B9C">
        <w:rPr>
          <w:rFonts w:ascii="Arial" w:hAnsi="Arial" w:cs="Arial"/>
          <w:sz w:val="20"/>
          <w:szCs w:val="20"/>
        </w:rPr>
        <w:t xml:space="preserve"> showed a growth of 0.6cm in cm to 2.1cm in ID3. Two days after inoculation the isolates showed a growth of 1.97 to 8.2cm with highest in IA22 and lowest on IA3 respectively</w:t>
      </w:r>
      <w:r w:rsidR="001F5156" w:rsidRPr="00176B9C">
        <w:rPr>
          <w:rFonts w:ascii="Arial" w:hAnsi="Arial" w:cs="Arial"/>
          <w:sz w:val="20"/>
          <w:szCs w:val="20"/>
        </w:rPr>
        <w:t>.3DAI all the isolates showed growth ranging from 4.73-9cm.The isolates IA13,</w:t>
      </w:r>
      <w:r w:rsidR="003325C7" w:rsidRPr="00176B9C">
        <w:rPr>
          <w:rFonts w:ascii="Arial" w:hAnsi="Arial" w:cs="Arial"/>
          <w:sz w:val="20"/>
          <w:szCs w:val="20"/>
        </w:rPr>
        <w:t xml:space="preserve"> </w:t>
      </w:r>
      <w:r w:rsidR="001F5156" w:rsidRPr="00176B9C">
        <w:rPr>
          <w:rFonts w:ascii="Arial" w:hAnsi="Arial" w:cs="Arial"/>
          <w:sz w:val="20"/>
          <w:szCs w:val="20"/>
        </w:rPr>
        <w:t>IA22,</w:t>
      </w:r>
      <w:r w:rsidR="003325C7" w:rsidRPr="00176B9C">
        <w:rPr>
          <w:rFonts w:ascii="Arial" w:hAnsi="Arial" w:cs="Arial"/>
          <w:sz w:val="20"/>
          <w:szCs w:val="20"/>
        </w:rPr>
        <w:t xml:space="preserve"> </w:t>
      </w:r>
      <w:r w:rsidR="001F5156" w:rsidRPr="00176B9C">
        <w:rPr>
          <w:rFonts w:ascii="Arial" w:hAnsi="Arial" w:cs="Arial"/>
          <w:sz w:val="20"/>
          <w:szCs w:val="20"/>
        </w:rPr>
        <w:t>IA23,</w:t>
      </w:r>
      <w:r w:rsidR="003325C7" w:rsidRPr="00176B9C">
        <w:rPr>
          <w:rFonts w:ascii="Arial" w:hAnsi="Arial" w:cs="Arial"/>
          <w:sz w:val="20"/>
          <w:szCs w:val="20"/>
        </w:rPr>
        <w:t xml:space="preserve"> </w:t>
      </w:r>
      <w:r w:rsidR="001F5156" w:rsidRPr="00176B9C">
        <w:rPr>
          <w:rFonts w:ascii="Arial" w:hAnsi="Arial" w:cs="Arial"/>
          <w:sz w:val="20"/>
          <w:szCs w:val="20"/>
        </w:rPr>
        <w:t>IA24,</w:t>
      </w:r>
      <w:r w:rsidR="003325C7" w:rsidRPr="00176B9C">
        <w:rPr>
          <w:rFonts w:ascii="Arial" w:hAnsi="Arial" w:cs="Arial"/>
          <w:sz w:val="20"/>
          <w:szCs w:val="20"/>
        </w:rPr>
        <w:t xml:space="preserve"> </w:t>
      </w:r>
      <w:r w:rsidR="001F5156" w:rsidRPr="00176B9C">
        <w:rPr>
          <w:rFonts w:ascii="Arial" w:hAnsi="Arial" w:cs="Arial"/>
          <w:sz w:val="20"/>
          <w:szCs w:val="20"/>
        </w:rPr>
        <w:t>IA25 and ID3 completed full growth on petri dish in 3</w:t>
      </w:r>
      <w:r w:rsidR="00D3418F">
        <w:rPr>
          <w:rFonts w:ascii="Arial" w:hAnsi="Arial" w:cs="Arial"/>
          <w:sz w:val="20"/>
          <w:szCs w:val="20"/>
        </w:rPr>
        <w:t xml:space="preserve"> </w:t>
      </w:r>
      <w:r w:rsidR="004676B4" w:rsidRPr="00176B9C">
        <w:rPr>
          <w:rFonts w:ascii="Arial" w:hAnsi="Arial" w:cs="Arial"/>
          <w:sz w:val="20"/>
          <w:szCs w:val="20"/>
        </w:rPr>
        <w:t>da</w:t>
      </w:r>
      <w:proofErr w:type="spellStart"/>
      <w:r w:rsidR="004676B4" w:rsidRPr="00176B9C">
        <w:rPr>
          <w:rFonts w:ascii="Arial" w:hAnsi="Arial" w:cs="Arial"/>
          <w:sz w:val="20"/>
          <w:szCs w:val="20"/>
          <w:lang w:val="en-GB"/>
        </w:rPr>
        <w:t>ys</w:t>
      </w:r>
      <w:proofErr w:type="spellEnd"/>
      <w:r w:rsidR="004676B4" w:rsidRPr="00176B9C">
        <w:rPr>
          <w:rFonts w:ascii="Arial" w:hAnsi="Arial" w:cs="Arial"/>
          <w:sz w:val="20"/>
          <w:szCs w:val="20"/>
          <w:lang w:val="en-GB"/>
        </w:rPr>
        <w:t>.</w:t>
      </w:r>
      <w:r w:rsidR="001F5156" w:rsidRPr="00176B9C">
        <w:rPr>
          <w:rFonts w:ascii="Arial" w:hAnsi="Arial" w:cs="Arial"/>
          <w:sz w:val="20"/>
          <w:szCs w:val="20"/>
        </w:rPr>
        <w:t xml:space="preserve"> Most of the isolates</w:t>
      </w:r>
      <w:r w:rsidR="003325C7" w:rsidRPr="00176B9C">
        <w:rPr>
          <w:rFonts w:ascii="Arial" w:hAnsi="Arial" w:cs="Arial"/>
          <w:sz w:val="20"/>
          <w:szCs w:val="20"/>
        </w:rPr>
        <w:t xml:space="preserve"> </w:t>
      </w:r>
      <w:r w:rsidR="001F5156" w:rsidRPr="00176B9C">
        <w:rPr>
          <w:rFonts w:ascii="Arial" w:hAnsi="Arial" w:cs="Arial"/>
          <w:sz w:val="20"/>
          <w:szCs w:val="20"/>
        </w:rPr>
        <w:t>IA1,</w:t>
      </w:r>
      <w:r w:rsidR="004676B4" w:rsidRPr="00176B9C">
        <w:rPr>
          <w:rFonts w:ascii="Arial" w:hAnsi="Arial" w:cs="Arial"/>
          <w:sz w:val="20"/>
          <w:szCs w:val="20"/>
        </w:rPr>
        <w:t xml:space="preserve"> </w:t>
      </w:r>
      <w:r w:rsidR="001F5156" w:rsidRPr="00176B9C">
        <w:rPr>
          <w:rFonts w:ascii="Arial" w:hAnsi="Arial" w:cs="Arial"/>
          <w:sz w:val="20"/>
          <w:szCs w:val="20"/>
        </w:rPr>
        <w:t>IA2,</w:t>
      </w:r>
      <w:r w:rsidR="004676B4" w:rsidRPr="00176B9C">
        <w:rPr>
          <w:rFonts w:ascii="Arial" w:hAnsi="Arial" w:cs="Arial"/>
          <w:sz w:val="20"/>
          <w:szCs w:val="20"/>
        </w:rPr>
        <w:t xml:space="preserve"> </w:t>
      </w:r>
      <w:r w:rsidR="001F5156" w:rsidRPr="00176B9C">
        <w:rPr>
          <w:rFonts w:ascii="Arial" w:hAnsi="Arial" w:cs="Arial"/>
          <w:sz w:val="20"/>
          <w:szCs w:val="20"/>
        </w:rPr>
        <w:t>IA4,</w:t>
      </w:r>
      <w:r w:rsidR="004676B4" w:rsidRPr="00176B9C">
        <w:rPr>
          <w:rFonts w:ascii="Arial" w:hAnsi="Arial" w:cs="Arial"/>
          <w:sz w:val="20"/>
          <w:szCs w:val="20"/>
        </w:rPr>
        <w:t xml:space="preserve"> </w:t>
      </w:r>
      <w:r w:rsidR="001F5156" w:rsidRPr="00176B9C">
        <w:rPr>
          <w:rFonts w:ascii="Arial" w:hAnsi="Arial" w:cs="Arial"/>
          <w:sz w:val="20"/>
          <w:szCs w:val="20"/>
        </w:rPr>
        <w:t>IA5,</w:t>
      </w:r>
      <w:r w:rsidR="004676B4" w:rsidRPr="00176B9C">
        <w:rPr>
          <w:rFonts w:ascii="Arial" w:hAnsi="Arial" w:cs="Arial"/>
          <w:sz w:val="20"/>
          <w:szCs w:val="20"/>
        </w:rPr>
        <w:t xml:space="preserve"> </w:t>
      </w:r>
      <w:r w:rsidR="001F5156" w:rsidRPr="00176B9C">
        <w:rPr>
          <w:rFonts w:ascii="Arial" w:hAnsi="Arial" w:cs="Arial"/>
          <w:sz w:val="20"/>
          <w:szCs w:val="20"/>
        </w:rPr>
        <w:t>IA7,</w:t>
      </w:r>
      <w:r w:rsidR="004676B4" w:rsidRPr="00176B9C">
        <w:rPr>
          <w:rFonts w:ascii="Arial" w:hAnsi="Arial" w:cs="Arial"/>
          <w:sz w:val="20"/>
          <w:szCs w:val="20"/>
        </w:rPr>
        <w:t xml:space="preserve"> </w:t>
      </w:r>
      <w:r w:rsidR="001F5156" w:rsidRPr="00176B9C">
        <w:rPr>
          <w:rFonts w:ascii="Arial" w:hAnsi="Arial" w:cs="Arial"/>
          <w:sz w:val="20"/>
          <w:szCs w:val="20"/>
        </w:rPr>
        <w:t>IA9,</w:t>
      </w:r>
      <w:r w:rsidR="004676B4" w:rsidRPr="00176B9C">
        <w:rPr>
          <w:rFonts w:ascii="Arial" w:hAnsi="Arial" w:cs="Arial"/>
          <w:sz w:val="20"/>
          <w:szCs w:val="20"/>
        </w:rPr>
        <w:t xml:space="preserve"> </w:t>
      </w:r>
      <w:r w:rsidR="001F5156" w:rsidRPr="00176B9C">
        <w:rPr>
          <w:rFonts w:ascii="Arial" w:hAnsi="Arial" w:cs="Arial"/>
          <w:sz w:val="20"/>
          <w:szCs w:val="20"/>
        </w:rPr>
        <w:t>IA10,</w:t>
      </w:r>
      <w:r w:rsidR="004676B4" w:rsidRPr="00176B9C">
        <w:rPr>
          <w:rFonts w:ascii="Arial" w:hAnsi="Arial" w:cs="Arial"/>
          <w:sz w:val="20"/>
          <w:szCs w:val="20"/>
        </w:rPr>
        <w:t xml:space="preserve"> </w:t>
      </w:r>
      <w:r w:rsidR="001F5156" w:rsidRPr="00176B9C">
        <w:rPr>
          <w:rFonts w:ascii="Arial" w:hAnsi="Arial" w:cs="Arial"/>
          <w:sz w:val="20"/>
          <w:szCs w:val="20"/>
        </w:rPr>
        <w:t>IA11,</w:t>
      </w:r>
      <w:r w:rsidR="004676B4" w:rsidRPr="00176B9C">
        <w:rPr>
          <w:rFonts w:ascii="Arial" w:hAnsi="Arial" w:cs="Arial"/>
          <w:sz w:val="20"/>
          <w:szCs w:val="20"/>
        </w:rPr>
        <w:t xml:space="preserve"> </w:t>
      </w:r>
      <w:r w:rsidR="001F5156" w:rsidRPr="00176B9C">
        <w:rPr>
          <w:rFonts w:ascii="Arial" w:hAnsi="Arial" w:cs="Arial"/>
          <w:sz w:val="20"/>
          <w:szCs w:val="20"/>
        </w:rPr>
        <w:t>IA12,</w:t>
      </w:r>
      <w:r w:rsidR="004676B4" w:rsidRPr="00176B9C">
        <w:rPr>
          <w:rFonts w:ascii="Arial" w:hAnsi="Arial" w:cs="Arial"/>
          <w:sz w:val="20"/>
          <w:szCs w:val="20"/>
        </w:rPr>
        <w:t xml:space="preserve"> </w:t>
      </w:r>
      <w:r w:rsidR="001F5156" w:rsidRPr="00176B9C">
        <w:rPr>
          <w:rFonts w:ascii="Arial" w:hAnsi="Arial" w:cs="Arial"/>
          <w:sz w:val="20"/>
          <w:szCs w:val="20"/>
        </w:rPr>
        <w:t>IA13,</w:t>
      </w:r>
      <w:r w:rsidR="004676B4" w:rsidRPr="00176B9C">
        <w:rPr>
          <w:rFonts w:ascii="Arial" w:hAnsi="Arial" w:cs="Arial"/>
          <w:sz w:val="20"/>
          <w:szCs w:val="20"/>
        </w:rPr>
        <w:t xml:space="preserve"> </w:t>
      </w:r>
      <w:r w:rsidR="001F5156" w:rsidRPr="00176B9C">
        <w:rPr>
          <w:rFonts w:ascii="Arial" w:hAnsi="Arial" w:cs="Arial"/>
          <w:sz w:val="20"/>
          <w:szCs w:val="20"/>
        </w:rPr>
        <w:t>IA14,</w:t>
      </w:r>
      <w:r w:rsidR="004676B4" w:rsidRPr="00176B9C">
        <w:rPr>
          <w:rFonts w:ascii="Arial" w:hAnsi="Arial" w:cs="Arial"/>
          <w:sz w:val="20"/>
          <w:szCs w:val="20"/>
        </w:rPr>
        <w:t xml:space="preserve"> </w:t>
      </w:r>
      <w:r w:rsidR="001F5156" w:rsidRPr="00176B9C">
        <w:rPr>
          <w:rFonts w:ascii="Arial" w:hAnsi="Arial" w:cs="Arial"/>
          <w:sz w:val="20"/>
          <w:szCs w:val="20"/>
        </w:rPr>
        <w:t>IA15,</w:t>
      </w:r>
      <w:r w:rsidR="004676B4" w:rsidRPr="00176B9C">
        <w:rPr>
          <w:rFonts w:ascii="Arial" w:hAnsi="Arial" w:cs="Arial"/>
          <w:sz w:val="20"/>
          <w:szCs w:val="20"/>
        </w:rPr>
        <w:t xml:space="preserve"> </w:t>
      </w:r>
      <w:r w:rsidR="001F5156" w:rsidRPr="00176B9C">
        <w:rPr>
          <w:rFonts w:ascii="Arial" w:hAnsi="Arial" w:cs="Arial"/>
          <w:sz w:val="20"/>
          <w:szCs w:val="20"/>
        </w:rPr>
        <w:t>IA16,</w:t>
      </w:r>
      <w:r w:rsidR="004676B4" w:rsidRPr="00176B9C">
        <w:rPr>
          <w:rFonts w:ascii="Arial" w:hAnsi="Arial" w:cs="Arial"/>
          <w:sz w:val="20"/>
          <w:szCs w:val="20"/>
        </w:rPr>
        <w:t xml:space="preserve"> </w:t>
      </w:r>
      <w:r w:rsidR="001F5156" w:rsidRPr="00176B9C">
        <w:rPr>
          <w:rFonts w:ascii="Arial" w:hAnsi="Arial" w:cs="Arial"/>
          <w:sz w:val="20"/>
          <w:szCs w:val="20"/>
        </w:rPr>
        <w:t>IA17,</w:t>
      </w:r>
      <w:r w:rsidR="004676B4" w:rsidRPr="00176B9C">
        <w:rPr>
          <w:rFonts w:ascii="Arial" w:hAnsi="Arial" w:cs="Arial"/>
          <w:sz w:val="20"/>
          <w:szCs w:val="20"/>
        </w:rPr>
        <w:t xml:space="preserve"> </w:t>
      </w:r>
      <w:r w:rsidR="001F5156" w:rsidRPr="00176B9C">
        <w:rPr>
          <w:rFonts w:ascii="Arial" w:hAnsi="Arial" w:cs="Arial"/>
          <w:sz w:val="20"/>
          <w:szCs w:val="20"/>
        </w:rPr>
        <w:t>IC1,</w:t>
      </w:r>
      <w:r w:rsidR="004676B4" w:rsidRPr="00176B9C">
        <w:rPr>
          <w:rFonts w:ascii="Arial" w:hAnsi="Arial" w:cs="Arial"/>
          <w:sz w:val="20"/>
          <w:szCs w:val="20"/>
        </w:rPr>
        <w:t xml:space="preserve"> </w:t>
      </w:r>
      <w:r w:rsidR="001F5156" w:rsidRPr="00176B9C">
        <w:rPr>
          <w:rFonts w:ascii="Arial" w:hAnsi="Arial" w:cs="Arial"/>
          <w:sz w:val="20"/>
          <w:szCs w:val="20"/>
        </w:rPr>
        <w:t>IC2,</w:t>
      </w:r>
      <w:r w:rsidR="004676B4" w:rsidRPr="00176B9C">
        <w:rPr>
          <w:rFonts w:ascii="Arial" w:hAnsi="Arial" w:cs="Arial"/>
          <w:sz w:val="20"/>
          <w:szCs w:val="20"/>
        </w:rPr>
        <w:t xml:space="preserve"> </w:t>
      </w:r>
      <w:r w:rsidR="001F5156" w:rsidRPr="00176B9C">
        <w:rPr>
          <w:rFonts w:ascii="Arial" w:hAnsi="Arial" w:cs="Arial"/>
          <w:sz w:val="20"/>
          <w:szCs w:val="20"/>
        </w:rPr>
        <w:t>IC3,</w:t>
      </w:r>
      <w:r w:rsidR="004676B4" w:rsidRPr="00176B9C">
        <w:rPr>
          <w:rFonts w:ascii="Arial" w:hAnsi="Arial" w:cs="Arial"/>
          <w:sz w:val="20"/>
          <w:szCs w:val="20"/>
        </w:rPr>
        <w:t xml:space="preserve"> </w:t>
      </w:r>
      <w:r w:rsidR="001F5156" w:rsidRPr="00176B9C">
        <w:rPr>
          <w:rFonts w:ascii="Arial" w:hAnsi="Arial" w:cs="Arial"/>
          <w:sz w:val="20"/>
          <w:szCs w:val="20"/>
        </w:rPr>
        <w:t xml:space="preserve">IC4 and ID2 completed full growth in </w:t>
      </w:r>
      <w:r w:rsidR="004676B4" w:rsidRPr="00176B9C">
        <w:rPr>
          <w:rFonts w:ascii="Arial" w:hAnsi="Arial" w:cs="Arial"/>
          <w:sz w:val="20"/>
          <w:szCs w:val="20"/>
        </w:rPr>
        <w:t xml:space="preserve">Petri dish </w:t>
      </w:r>
      <w:r w:rsidR="001F5156" w:rsidRPr="00176B9C">
        <w:rPr>
          <w:rFonts w:ascii="Arial" w:hAnsi="Arial" w:cs="Arial"/>
          <w:sz w:val="20"/>
          <w:szCs w:val="20"/>
        </w:rPr>
        <w:t>(9cm)</w:t>
      </w:r>
      <w:r w:rsidR="003325C7" w:rsidRPr="00176B9C">
        <w:rPr>
          <w:rFonts w:ascii="Arial" w:hAnsi="Arial" w:cs="Arial"/>
          <w:sz w:val="20"/>
          <w:szCs w:val="20"/>
        </w:rPr>
        <w:t xml:space="preserve"> in 4 days</w:t>
      </w:r>
      <w:r w:rsidR="001F5156" w:rsidRPr="00176B9C">
        <w:rPr>
          <w:rFonts w:ascii="Arial" w:hAnsi="Arial" w:cs="Arial"/>
          <w:sz w:val="20"/>
          <w:szCs w:val="20"/>
        </w:rPr>
        <w:t xml:space="preserve"> where as other isolates took 5 days for full growth (Table3</w:t>
      </w:r>
      <w:proofErr w:type="gramStart"/>
      <w:r w:rsidR="001F5156" w:rsidRPr="00176B9C">
        <w:rPr>
          <w:rFonts w:ascii="Arial" w:hAnsi="Arial" w:cs="Arial"/>
          <w:sz w:val="20"/>
          <w:szCs w:val="20"/>
        </w:rPr>
        <w:t>).</w:t>
      </w:r>
      <w:r w:rsidR="00135BB8" w:rsidRPr="00176B9C">
        <w:rPr>
          <w:rFonts w:ascii="Arial" w:hAnsi="Arial" w:cs="Arial"/>
          <w:sz w:val="20"/>
          <w:szCs w:val="20"/>
        </w:rPr>
        <w:t>Cultural</w:t>
      </w:r>
      <w:proofErr w:type="gramEnd"/>
      <w:r w:rsidR="00135BB8" w:rsidRPr="00176B9C">
        <w:rPr>
          <w:rFonts w:ascii="Arial" w:hAnsi="Arial" w:cs="Arial"/>
          <w:sz w:val="20"/>
          <w:szCs w:val="20"/>
        </w:rPr>
        <w:t xml:space="preserve"> characterization revealed substantial variability among isolates. Mycelial growth rates on PDA ranged from 0.5 cm (IA6, IA10) to 3.13 cm (IA23) on </w:t>
      </w:r>
      <w:r w:rsidR="00135BB8">
        <w:rPr>
          <w:rFonts w:ascii="Arial" w:hAnsi="Arial" w:cs="Arial"/>
          <w:sz w:val="20"/>
          <w:szCs w:val="20"/>
        </w:rPr>
        <w:t>1DAI</w:t>
      </w:r>
      <w:r w:rsidR="00135BB8" w:rsidRPr="00176B9C">
        <w:rPr>
          <w:rFonts w:ascii="Arial" w:hAnsi="Arial" w:cs="Arial"/>
          <w:sz w:val="20"/>
          <w:szCs w:val="20"/>
        </w:rPr>
        <w:t xml:space="preserve">, with most </w:t>
      </w:r>
      <w:r w:rsidR="00135BB8">
        <w:rPr>
          <w:rFonts w:ascii="Arial" w:hAnsi="Arial" w:cs="Arial"/>
          <w:sz w:val="20"/>
          <w:szCs w:val="20"/>
        </w:rPr>
        <w:t xml:space="preserve">of the </w:t>
      </w:r>
      <w:r w:rsidR="00135BB8" w:rsidRPr="00176B9C">
        <w:rPr>
          <w:rFonts w:ascii="Arial" w:hAnsi="Arial" w:cs="Arial"/>
          <w:sz w:val="20"/>
          <w:szCs w:val="20"/>
        </w:rPr>
        <w:t xml:space="preserve">isolates reaching full </w:t>
      </w:r>
      <w:r w:rsidR="00135BB8">
        <w:rPr>
          <w:rFonts w:ascii="Arial" w:hAnsi="Arial" w:cs="Arial"/>
          <w:sz w:val="20"/>
          <w:szCs w:val="20"/>
        </w:rPr>
        <w:t>growth</w:t>
      </w:r>
      <w:r w:rsidR="00135BB8" w:rsidRPr="00176B9C">
        <w:rPr>
          <w:rFonts w:ascii="Arial" w:hAnsi="Arial" w:cs="Arial"/>
          <w:sz w:val="20"/>
          <w:szCs w:val="20"/>
        </w:rPr>
        <w:t xml:space="preserve"> (9 cm) </w:t>
      </w:r>
      <w:r w:rsidR="00135BB8">
        <w:rPr>
          <w:rFonts w:ascii="Arial" w:hAnsi="Arial" w:cs="Arial"/>
          <w:sz w:val="20"/>
          <w:szCs w:val="20"/>
        </w:rPr>
        <w:t>with 3D</w:t>
      </w:r>
      <w:r w:rsidR="00135BB8">
        <w:rPr>
          <w:rFonts w:ascii="Arial" w:hAnsi="Arial" w:cs="Arial"/>
          <w:sz w:val="20"/>
          <w:szCs w:val="20"/>
        </w:rPr>
        <w:t>A</w:t>
      </w:r>
      <w:r w:rsidR="00135BB8">
        <w:rPr>
          <w:rFonts w:ascii="Arial" w:hAnsi="Arial" w:cs="Arial"/>
          <w:sz w:val="20"/>
          <w:szCs w:val="20"/>
        </w:rPr>
        <w:t>I</w:t>
      </w:r>
      <w:r w:rsidR="00135BB8" w:rsidRPr="00176B9C">
        <w:rPr>
          <w:rFonts w:ascii="Arial" w:hAnsi="Arial" w:cs="Arial"/>
          <w:sz w:val="20"/>
          <w:szCs w:val="20"/>
        </w:rPr>
        <w:t xml:space="preserve">. </w:t>
      </w:r>
      <w:r w:rsidR="00494783" w:rsidRPr="00494783">
        <w:rPr>
          <w:rFonts w:ascii="Arial" w:hAnsi="Arial" w:cs="Arial"/>
          <w:sz w:val="20"/>
          <w:szCs w:val="20"/>
        </w:rPr>
        <w:t xml:space="preserve">This sustained variance in mycelial extension provides compelling phenotypic evidence of diversity within the pathogen population.  Reddy </w:t>
      </w:r>
      <w:r w:rsidR="00494783" w:rsidRPr="00494783">
        <w:rPr>
          <w:rFonts w:ascii="Arial" w:hAnsi="Arial" w:cs="Arial"/>
          <w:i/>
          <w:iCs/>
          <w:sz w:val="20"/>
          <w:szCs w:val="20"/>
        </w:rPr>
        <w:t>et. al</w:t>
      </w:r>
      <w:r w:rsidR="00494783" w:rsidRPr="00494783">
        <w:rPr>
          <w:rFonts w:ascii="Arial" w:hAnsi="Arial" w:cs="Arial"/>
          <w:sz w:val="20"/>
          <w:szCs w:val="20"/>
        </w:rPr>
        <w:t>., (2021)</w:t>
      </w:r>
      <w:r w:rsidR="00494783">
        <w:rPr>
          <w:rFonts w:ascii="Arial" w:hAnsi="Arial" w:cs="Arial"/>
          <w:sz w:val="20"/>
          <w:szCs w:val="20"/>
        </w:rPr>
        <w:t>.</w:t>
      </w:r>
      <w:r w:rsidR="001F5156" w:rsidRPr="00176B9C">
        <w:rPr>
          <w:rFonts w:ascii="Arial" w:hAnsi="Arial" w:cs="Arial"/>
          <w:sz w:val="20"/>
          <w:szCs w:val="20"/>
        </w:rPr>
        <w:t xml:space="preserve"> </w:t>
      </w:r>
      <w:r w:rsidR="001E148E" w:rsidRPr="00176B9C">
        <w:rPr>
          <w:rFonts w:ascii="Arial" w:hAnsi="Arial" w:cs="Arial"/>
          <w:sz w:val="20"/>
          <w:szCs w:val="20"/>
        </w:rPr>
        <w:t>The variation in colony diameter might be due to differences in ecology genetic differences, or nutrient level of soil (</w:t>
      </w:r>
      <w:proofErr w:type="spellStart"/>
      <w:r w:rsidR="001E148E" w:rsidRPr="00176B9C">
        <w:rPr>
          <w:rFonts w:ascii="Arial" w:hAnsi="Arial" w:cs="Arial"/>
          <w:sz w:val="20"/>
          <w:szCs w:val="20"/>
        </w:rPr>
        <w:t>Okerke</w:t>
      </w:r>
      <w:proofErr w:type="spellEnd"/>
      <w:r w:rsidR="001E148E" w:rsidRPr="00176B9C">
        <w:rPr>
          <w:rFonts w:ascii="Arial" w:hAnsi="Arial" w:cs="Arial"/>
          <w:sz w:val="20"/>
          <w:szCs w:val="20"/>
        </w:rPr>
        <w:t xml:space="preserve"> </w:t>
      </w:r>
      <w:r w:rsidR="00D3418F">
        <w:rPr>
          <w:rFonts w:ascii="Arial" w:hAnsi="Arial" w:cs="Arial"/>
          <w:sz w:val="20"/>
          <w:szCs w:val="20"/>
        </w:rPr>
        <w:t>&amp;</w:t>
      </w:r>
      <w:r w:rsidR="001E148E" w:rsidRPr="00176B9C">
        <w:rPr>
          <w:rFonts w:ascii="Arial" w:hAnsi="Arial" w:cs="Arial"/>
          <w:sz w:val="20"/>
          <w:szCs w:val="20"/>
        </w:rPr>
        <w:t xml:space="preserve"> </w:t>
      </w:r>
      <w:proofErr w:type="spellStart"/>
      <w:r w:rsidR="001E148E" w:rsidRPr="00176B9C">
        <w:rPr>
          <w:rFonts w:ascii="Arial" w:hAnsi="Arial" w:cs="Arial"/>
          <w:sz w:val="20"/>
          <w:szCs w:val="20"/>
        </w:rPr>
        <w:t>Wokocha</w:t>
      </w:r>
      <w:proofErr w:type="spellEnd"/>
      <w:r w:rsidR="001E148E" w:rsidRPr="00176B9C">
        <w:rPr>
          <w:rFonts w:ascii="Arial" w:hAnsi="Arial" w:cs="Arial"/>
          <w:sz w:val="20"/>
          <w:szCs w:val="20"/>
        </w:rPr>
        <w:t xml:space="preserve"> 2007). </w:t>
      </w:r>
      <w:r w:rsidR="00FA099F" w:rsidRPr="00176B9C">
        <w:rPr>
          <w:rFonts w:ascii="Arial" w:hAnsi="Arial" w:cs="Arial"/>
          <w:sz w:val="20"/>
          <w:szCs w:val="20"/>
        </w:rPr>
        <w:t xml:space="preserve"> </w:t>
      </w:r>
      <w:proofErr w:type="spellStart"/>
      <w:r w:rsidR="006F37B7" w:rsidRPr="00176B9C">
        <w:rPr>
          <w:rFonts w:ascii="Arial" w:hAnsi="Arial" w:cs="Arial"/>
          <w:sz w:val="20"/>
          <w:szCs w:val="20"/>
        </w:rPr>
        <w:t>Kokub</w:t>
      </w:r>
      <w:proofErr w:type="spellEnd"/>
      <w:r w:rsidR="006F37B7" w:rsidRPr="00176B9C">
        <w:rPr>
          <w:rFonts w:ascii="Arial" w:hAnsi="Arial" w:cs="Arial"/>
          <w:sz w:val="20"/>
          <w:szCs w:val="20"/>
        </w:rPr>
        <w:t xml:space="preserve"> et a</w:t>
      </w:r>
      <w:r w:rsidR="00531402">
        <w:rPr>
          <w:rFonts w:ascii="Arial" w:hAnsi="Arial" w:cs="Arial"/>
          <w:sz w:val="20"/>
          <w:szCs w:val="20"/>
        </w:rPr>
        <w:t>l</w:t>
      </w:r>
      <w:r w:rsidR="00F81F94">
        <w:rPr>
          <w:rFonts w:ascii="Arial" w:hAnsi="Arial" w:cs="Arial"/>
          <w:sz w:val="20"/>
          <w:szCs w:val="20"/>
        </w:rPr>
        <w:t>.</w:t>
      </w:r>
      <w:r w:rsidR="00522646" w:rsidRPr="00176B9C">
        <w:rPr>
          <w:rFonts w:ascii="Arial" w:hAnsi="Arial" w:cs="Arial"/>
          <w:sz w:val="20"/>
          <w:szCs w:val="20"/>
        </w:rPr>
        <w:t xml:space="preserve"> (</w:t>
      </w:r>
      <w:r w:rsidR="006F37B7" w:rsidRPr="00176B9C">
        <w:rPr>
          <w:rFonts w:ascii="Arial" w:hAnsi="Arial" w:cs="Arial"/>
          <w:sz w:val="20"/>
          <w:szCs w:val="20"/>
        </w:rPr>
        <w:t>2007</w:t>
      </w:r>
      <w:r w:rsidR="00522646" w:rsidRPr="00176B9C">
        <w:rPr>
          <w:rFonts w:ascii="Arial" w:hAnsi="Arial" w:cs="Arial"/>
          <w:sz w:val="20"/>
          <w:szCs w:val="20"/>
        </w:rPr>
        <w:t>)</w:t>
      </w:r>
      <w:r w:rsidR="003948CF" w:rsidRPr="00176B9C">
        <w:rPr>
          <w:rFonts w:ascii="Arial" w:hAnsi="Arial" w:cs="Arial"/>
          <w:sz w:val="20"/>
          <w:szCs w:val="20"/>
        </w:rPr>
        <w:t xml:space="preserve"> </w:t>
      </w:r>
      <w:r w:rsidR="00531402">
        <w:rPr>
          <w:rFonts w:ascii="Arial" w:hAnsi="Arial" w:cs="Arial"/>
          <w:sz w:val="20"/>
          <w:szCs w:val="20"/>
        </w:rPr>
        <w:t>observed</w:t>
      </w:r>
      <w:r w:rsidR="003948CF" w:rsidRPr="00176B9C">
        <w:rPr>
          <w:rFonts w:ascii="Arial" w:hAnsi="Arial" w:cs="Arial"/>
          <w:sz w:val="20"/>
          <w:szCs w:val="20"/>
        </w:rPr>
        <w:t xml:space="preserve"> the growth rate of mycelium produced by the different isolates </w:t>
      </w:r>
      <w:r w:rsidR="00531402">
        <w:rPr>
          <w:rFonts w:ascii="Arial" w:hAnsi="Arial" w:cs="Arial"/>
          <w:sz w:val="20"/>
          <w:szCs w:val="20"/>
        </w:rPr>
        <w:t xml:space="preserve">of a pathogen </w:t>
      </w:r>
      <w:r w:rsidR="00276275" w:rsidRPr="00176B9C">
        <w:rPr>
          <w:rFonts w:ascii="Arial" w:hAnsi="Arial" w:cs="Arial"/>
          <w:sz w:val="20"/>
          <w:szCs w:val="20"/>
        </w:rPr>
        <w:t>is associated with enhanced pathogenic potential and inter-isolate variability.</w:t>
      </w:r>
      <w:r w:rsidR="003948CF" w:rsidRPr="00176B9C">
        <w:rPr>
          <w:rFonts w:ascii="Arial" w:hAnsi="Arial" w:cs="Arial"/>
          <w:sz w:val="20"/>
          <w:szCs w:val="20"/>
        </w:rPr>
        <w:t xml:space="preserve"> </w:t>
      </w:r>
    </w:p>
    <w:p w14:paraId="767694B8" w14:textId="72859157" w:rsidR="00522646" w:rsidRPr="00176B9C" w:rsidRDefault="004676B4" w:rsidP="003325C7">
      <w:pPr>
        <w:spacing w:line="360" w:lineRule="auto"/>
        <w:jc w:val="both"/>
        <w:rPr>
          <w:rFonts w:ascii="Arial" w:hAnsi="Arial" w:cs="Arial"/>
          <w:sz w:val="20"/>
          <w:szCs w:val="20"/>
        </w:rPr>
      </w:pPr>
      <w:r w:rsidRPr="00176B9C">
        <w:rPr>
          <w:rFonts w:ascii="Arial" w:hAnsi="Arial" w:cs="Arial"/>
          <w:sz w:val="20"/>
          <w:szCs w:val="20"/>
        </w:rPr>
        <w:t>All the 32 isolates produced whit</w:t>
      </w:r>
      <w:r w:rsidR="00D0186E" w:rsidRPr="00176B9C">
        <w:rPr>
          <w:rFonts w:ascii="Arial" w:hAnsi="Arial" w:cs="Arial"/>
          <w:sz w:val="20"/>
          <w:szCs w:val="20"/>
        </w:rPr>
        <w:t>e</w:t>
      </w:r>
      <w:r w:rsidRPr="00176B9C">
        <w:rPr>
          <w:rFonts w:ascii="Arial" w:hAnsi="Arial" w:cs="Arial"/>
          <w:sz w:val="20"/>
          <w:szCs w:val="20"/>
        </w:rPr>
        <w:t xml:space="preserve"> mycelia</w:t>
      </w:r>
      <w:r w:rsidR="00531402">
        <w:rPr>
          <w:rFonts w:ascii="Arial" w:hAnsi="Arial" w:cs="Arial"/>
          <w:sz w:val="20"/>
          <w:szCs w:val="20"/>
        </w:rPr>
        <w:t>l growth</w:t>
      </w:r>
      <w:r w:rsidRPr="00176B9C">
        <w:rPr>
          <w:rFonts w:ascii="Arial" w:hAnsi="Arial" w:cs="Arial"/>
          <w:sz w:val="20"/>
          <w:szCs w:val="20"/>
        </w:rPr>
        <w:t xml:space="preserve"> with regular margins, though the isolates IA3 and IA7 </w:t>
      </w:r>
      <w:r w:rsidR="00531402">
        <w:rPr>
          <w:rFonts w:ascii="Arial" w:hAnsi="Arial" w:cs="Arial"/>
          <w:sz w:val="20"/>
          <w:szCs w:val="20"/>
        </w:rPr>
        <w:t>ha</w:t>
      </w:r>
      <w:r w:rsidRPr="00176B9C">
        <w:rPr>
          <w:rFonts w:ascii="Arial" w:hAnsi="Arial" w:cs="Arial"/>
          <w:sz w:val="20"/>
          <w:szCs w:val="20"/>
        </w:rPr>
        <w:t xml:space="preserve">d irregular </w:t>
      </w:r>
      <w:proofErr w:type="spellStart"/>
      <w:proofErr w:type="gramStart"/>
      <w:r w:rsidRPr="00176B9C">
        <w:rPr>
          <w:rFonts w:ascii="Arial" w:hAnsi="Arial" w:cs="Arial"/>
          <w:sz w:val="20"/>
          <w:szCs w:val="20"/>
        </w:rPr>
        <w:t>margins.The</w:t>
      </w:r>
      <w:proofErr w:type="spellEnd"/>
      <w:proofErr w:type="gramEnd"/>
      <w:r w:rsidRPr="00176B9C">
        <w:rPr>
          <w:rFonts w:ascii="Arial" w:hAnsi="Arial" w:cs="Arial"/>
          <w:sz w:val="20"/>
          <w:szCs w:val="20"/>
        </w:rPr>
        <w:t xml:space="preserve"> </w:t>
      </w:r>
      <w:r w:rsidR="003A4F6C" w:rsidRPr="00176B9C">
        <w:rPr>
          <w:rFonts w:ascii="Arial" w:hAnsi="Arial" w:cs="Arial"/>
          <w:sz w:val="20"/>
          <w:szCs w:val="20"/>
        </w:rPr>
        <w:t xml:space="preserve">fungal mycelia covered </w:t>
      </w:r>
      <w:r w:rsidR="00531402">
        <w:rPr>
          <w:rFonts w:ascii="Arial" w:hAnsi="Arial" w:cs="Arial"/>
          <w:sz w:val="20"/>
          <w:szCs w:val="20"/>
        </w:rPr>
        <w:t>full growth in</w:t>
      </w:r>
      <w:r w:rsidR="003A4F6C" w:rsidRPr="00176B9C">
        <w:rPr>
          <w:rFonts w:ascii="Arial" w:hAnsi="Arial" w:cs="Arial"/>
          <w:sz w:val="20"/>
          <w:szCs w:val="20"/>
        </w:rPr>
        <w:t xml:space="preserve"> </w:t>
      </w:r>
      <w:r w:rsidR="00D0186E" w:rsidRPr="00176B9C">
        <w:rPr>
          <w:rFonts w:ascii="Arial" w:hAnsi="Arial" w:cs="Arial"/>
          <w:sz w:val="20"/>
          <w:szCs w:val="20"/>
        </w:rPr>
        <w:t>3</w:t>
      </w:r>
      <w:r w:rsidR="003A4F6C" w:rsidRPr="00176B9C">
        <w:rPr>
          <w:rFonts w:ascii="Arial" w:hAnsi="Arial" w:cs="Arial"/>
          <w:sz w:val="20"/>
          <w:szCs w:val="20"/>
        </w:rPr>
        <w:t xml:space="preserve"> to </w:t>
      </w:r>
      <w:r w:rsidR="00D0186E" w:rsidRPr="00176B9C">
        <w:rPr>
          <w:rFonts w:ascii="Arial" w:hAnsi="Arial" w:cs="Arial"/>
          <w:sz w:val="20"/>
          <w:szCs w:val="20"/>
        </w:rPr>
        <w:t>5</w:t>
      </w:r>
      <w:r w:rsidR="003A4F6C" w:rsidRPr="00176B9C">
        <w:rPr>
          <w:rFonts w:ascii="Arial" w:hAnsi="Arial" w:cs="Arial"/>
          <w:sz w:val="20"/>
          <w:szCs w:val="20"/>
        </w:rPr>
        <w:t xml:space="preserve"> days. The </w:t>
      </w:r>
      <w:proofErr w:type="spellStart"/>
      <w:r w:rsidR="003A4F6C" w:rsidRPr="00176B9C">
        <w:rPr>
          <w:rFonts w:ascii="Arial" w:hAnsi="Arial" w:cs="Arial"/>
          <w:sz w:val="20"/>
          <w:szCs w:val="20"/>
        </w:rPr>
        <w:t>scleroti</w:t>
      </w:r>
      <w:r w:rsidR="00531402">
        <w:rPr>
          <w:rFonts w:ascii="Arial" w:hAnsi="Arial" w:cs="Arial"/>
          <w:sz w:val="20"/>
          <w:szCs w:val="20"/>
        </w:rPr>
        <w:t>al</w:t>
      </w:r>
      <w:proofErr w:type="spellEnd"/>
      <w:r w:rsidR="003A4F6C" w:rsidRPr="00176B9C">
        <w:rPr>
          <w:rFonts w:ascii="Arial" w:hAnsi="Arial" w:cs="Arial"/>
          <w:sz w:val="20"/>
          <w:szCs w:val="20"/>
        </w:rPr>
        <w:t xml:space="preserve"> initiation</w:t>
      </w:r>
      <w:r w:rsidR="00531402">
        <w:rPr>
          <w:rFonts w:ascii="Arial" w:hAnsi="Arial" w:cs="Arial"/>
          <w:sz w:val="20"/>
          <w:szCs w:val="20"/>
        </w:rPr>
        <w:t xml:space="preserve"> was</w:t>
      </w:r>
      <w:r w:rsidR="003A4F6C" w:rsidRPr="00176B9C">
        <w:rPr>
          <w:rFonts w:ascii="Arial" w:hAnsi="Arial" w:cs="Arial"/>
          <w:sz w:val="20"/>
          <w:szCs w:val="20"/>
        </w:rPr>
        <w:t xml:space="preserve"> observed within 7 days for IA14, IA22 and to 14 days for </w:t>
      </w:r>
      <w:r w:rsidR="00D0186E" w:rsidRPr="00176B9C">
        <w:rPr>
          <w:rFonts w:ascii="Arial" w:hAnsi="Arial" w:cs="Arial"/>
          <w:sz w:val="20"/>
          <w:szCs w:val="20"/>
        </w:rPr>
        <w:t>IA24.</w:t>
      </w:r>
      <w:r w:rsidR="003A4F6C" w:rsidRPr="00176B9C">
        <w:rPr>
          <w:rFonts w:ascii="Arial" w:hAnsi="Arial" w:cs="Arial"/>
          <w:sz w:val="20"/>
          <w:szCs w:val="20"/>
        </w:rPr>
        <w:t xml:space="preserve">  </w:t>
      </w:r>
      <w:r w:rsidR="00474395">
        <w:rPr>
          <w:rFonts w:ascii="Arial" w:hAnsi="Arial" w:cs="Arial"/>
          <w:sz w:val="20"/>
          <w:szCs w:val="20"/>
        </w:rPr>
        <w:t>I</w:t>
      </w:r>
      <w:r w:rsidR="003A4F6C" w:rsidRPr="00176B9C">
        <w:rPr>
          <w:rFonts w:ascii="Arial" w:hAnsi="Arial" w:cs="Arial"/>
          <w:sz w:val="20"/>
          <w:szCs w:val="20"/>
        </w:rPr>
        <w:t xml:space="preserve">solates IA15 and ID2 failed to produce </w:t>
      </w:r>
      <w:proofErr w:type="gramStart"/>
      <w:r w:rsidR="003A4F6C" w:rsidRPr="00176B9C">
        <w:rPr>
          <w:rFonts w:ascii="Arial" w:hAnsi="Arial" w:cs="Arial"/>
          <w:sz w:val="20"/>
          <w:szCs w:val="20"/>
        </w:rPr>
        <w:t xml:space="preserve">sclerotia. </w:t>
      </w:r>
      <w:r w:rsidR="0035795B" w:rsidRPr="00176B9C">
        <w:rPr>
          <w:rFonts w:ascii="Arial" w:hAnsi="Arial" w:cs="Arial"/>
          <w:sz w:val="20"/>
          <w:szCs w:val="20"/>
        </w:rPr>
        <w:t xml:space="preserve"> </w:t>
      </w:r>
      <w:r w:rsidR="00135BB8">
        <w:rPr>
          <w:rFonts w:ascii="Arial" w:hAnsi="Arial" w:cs="Arial"/>
          <w:sz w:val="20"/>
          <w:szCs w:val="20"/>
        </w:rPr>
        <w:t>.</w:t>
      </w:r>
      <w:proofErr w:type="gramEnd"/>
      <w:r w:rsidR="00135BB8">
        <w:rPr>
          <w:rFonts w:ascii="Arial" w:hAnsi="Arial" w:cs="Arial"/>
          <w:sz w:val="20"/>
          <w:szCs w:val="20"/>
        </w:rPr>
        <w:t xml:space="preserve"> Days for</w:t>
      </w:r>
      <w:r w:rsidR="00135BB8" w:rsidRPr="00176B9C">
        <w:rPr>
          <w:rFonts w:ascii="Arial" w:hAnsi="Arial" w:cs="Arial"/>
          <w:sz w:val="20"/>
          <w:szCs w:val="20"/>
        </w:rPr>
        <w:t xml:space="preserve"> </w:t>
      </w:r>
      <w:proofErr w:type="spellStart"/>
      <w:r w:rsidR="00135BB8">
        <w:rPr>
          <w:rFonts w:ascii="Arial" w:hAnsi="Arial" w:cs="Arial"/>
          <w:sz w:val="20"/>
          <w:szCs w:val="20"/>
        </w:rPr>
        <w:t>s</w:t>
      </w:r>
      <w:r w:rsidR="00135BB8" w:rsidRPr="00176B9C">
        <w:rPr>
          <w:rFonts w:ascii="Arial" w:hAnsi="Arial" w:cs="Arial"/>
          <w:sz w:val="20"/>
          <w:szCs w:val="20"/>
        </w:rPr>
        <w:t>clerotial</w:t>
      </w:r>
      <w:proofErr w:type="spellEnd"/>
      <w:r w:rsidR="00135BB8" w:rsidRPr="00176B9C">
        <w:rPr>
          <w:rFonts w:ascii="Arial" w:hAnsi="Arial" w:cs="Arial"/>
          <w:sz w:val="20"/>
          <w:szCs w:val="20"/>
        </w:rPr>
        <w:t xml:space="preserve"> initiation varied from 7 to 14 days, with IA23 and IA25 initiating ear</w:t>
      </w:r>
      <w:r w:rsidR="00135BB8">
        <w:rPr>
          <w:rFonts w:ascii="Arial" w:hAnsi="Arial" w:cs="Arial"/>
          <w:sz w:val="20"/>
          <w:szCs w:val="20"/>
        </w:rPr>
        <w:t>ly</w:t>
      </w:r>
      <w:r w:rsidR="00135BB8" w:rsidRPr="00176B9C">
        <w:rPr>
          <w:rFonts w:ascii="Arial" w:hAnsi="Arial" w:cs="Arial"/>
          <w:sz w:val="20"/>
          <w:szCs w:val="20"/>
        </w:rPr>
        <w:t xml:space="preserve">. </w:t>
      </w:r>
      <w:r w:rsidR="0035795B" w:rsidRPr="00176B9C">
        <w:rPr>
          <w:rFonts w:ascii="Arial" w:hAnsi="Arial" w:cs="Arial"/>
          <w:sz w:val="20"/>
          <w:szCs w:val="20"/>
        </w:rPr>
        <w:t>The isolates</w:t>
      </w:r>
      <w:r w:rsidR="003A4F6C" w:rsidRPr="00176B9C">
        <w:rPr>
          <w:rFonts w:ascii="Arial" w:hAnsi="Arial" w:cs="Arial"/>
          <w:sz w:val="20"/>
          <w:szCs w:val="20"/>
        </w:rPr>
        <w:t xml:space="preserve"> collected</w:t>
      </w:r>
      <w:r w:rsidR="0035795B" w:rsidRPr="00176B9C">
        <w:rPr>
          <w:rFonts w:ascii="Arial" w:hAnsi="Arial" w:cs="Arial"/>
          <w:sz w:val="20"/>
          <w:szCs w:val="20"/>
        </w:rPr>
        <w:t xml:space="preserve"> from EFY produced </w:t>
      </w:r>
      <w:r w:rsidR="003A4F6C" w:rsidRPr="00176B9C">
        <w:rPr>
          <w:rFonts w:ascii="Arial" w:hAnsi="Arial" w:cs="Arial"/>
          <w:sz w:val="20"/>
          <w:szCs w:val="20"/>
        </w:rPr>
        <w:t xml:space="preserve">40 to 211 </w:t>
      </w:r>
      <w:r w:rsidR="0035795B" w:rsidRPr="00176B9C">
        <w:rPr>
          <w:rFonts w:ascii="Arial" w:hAnsi="Arial" w:cs="Arial"/>
          <w:sz w:val="20"/>
          <w:szCs w:val="20"/>
        </w:rPr>
        <w:t>sclerotia per plate (30DAI)</w:t>
      </w:r>
      <w:r w:rsidR="003A4F6C" w:rsidRPr="00176B9C">
        <w:rPr>
          <w:rFonts w:ascii="Arial" w:hAnsi="Arial" w:cs="Arial"/>
          <w:sz w:val="20"/>
          <w:szCs w:val="20"/>
        </w:rPr>
        <w:t xml:space="preserve">. </w:t>
      </w:r>
      <w:r w:rsidR="0035795B" w:rsidRPr="00176B9C">
        <w:rPr>
          <w:rFonts w:ascii="Arial" w:hAnsi="Arial" w:cs="Arial"/>
          <w:sz w:val="20"/>
          <w:szCs w:val="20"/>
        </w:rPr>
        <w:t xml:space="preserve">The </w:t>
      </w:r>
      <w:r w:rsidR="003A4F6C" w:rsidRPr="00176B9C">
        <w:rPr>
          <w:rFonts w:ascii="Arial" w:hAnsi="Arial" w:cs="Arial"/>
          <w:sz w:val="20"/>
          <w:szCs w:val="20"/>
        </w:rPr>
        <w:t xml:space="preserve">isolate IA10 produced </w:t>
      </w:r>
      <w:r w:rsidR="0035795B" w:rsidRPr="00176B9C">
        <w:rPr>
          <w:rFonts w:ascii="Arial" w:hAnsi="Arial" w:cs="Arial"/>
          <w:sz w:val="20"/>
          <w:szCs w:val="20"/>
        </w:rPr>
        <w:t>highest sclerotia per plat</w:t>
      </w:r>
      <w:r w:rsidR="003A4F6C" w:rsidRPr="00176B9C">
        <w:rPr>
          <w:rFonts w:ascii="Arial" w:hAnsi="Arial" w:cs="Arial"/>
          <w:sz w:val="20"/>
          <w:szCs w:val="20"/>
        </w:rPr>
        <w:t>e</w:t>
      </w:r>
      <w:r w:rsidR="0035795B" w:rsidRPr="00176B9C">
        <w:rPr>
          <w:rFonts w:ascii="Arial" w:hAnsi="Arial" w:cs="Arial"/>
          <w:sz w:val="20"/>
          <w:szCs w:val="20"/>
        </w:rPr>
        <w:t xml:space="preserve"> followed by</w:t>
      </w:r>
      <w:r w:rsidR="003A4F6C" w:rsidRPr="00176B9C">
        <w:rPr>
          <w:rFonts w:ascii="Arial" w:hAnsi="Arial" w:cs="Arial"/>
          <w:sz w:val="20"/>
          <w:szCs w:val="20"/>
        </w:rPr>
        <w:t>,</w:t>
      </w:r>
      <w:r w:rsidR="0035795B" w:rsidRPr="00176B9C">
        <w:rPr>
          <w:rFonts w:ascii="Arial" w:hAnsi="Arial" w:cs="Arial"/>
          <w:sz w:val="20"/>
          <w:szCs w:val="20"/>
        </w:rPr>
        <w:t xml:space="preserve"> IA</w:t>
      </w:r>
      <w:r w:rsidR="00C62699" w:rsidRPr="00176B9C">
        <w:rPr>
          <w:rFonts w:ascii="Arial" w:hAnsi="Arial" w:cs="Arial"/>
          <w:sz w:val="20"/>
          <w:szCs w:val="20"/>
        </w:rPr>
        <w:t>19</w:t>
      </w:r>
      <w:r w:rsidR="0035795B" w:rsidRPr="00176B9C">
        <w:rPr>
          <w:rFonts w:ascii="Arial" w:hAnsi="Arial" w:cs="Arial"/>
          <w:sz w:val="20"/>
          <w:szCs w:val="20"/>
        </w:rPr>
        <w:t xml:space="preserve"> (211&amp;1</w:t>
      </w:r>
      <w:r w:rsidR="00C62699" w:rsidRPr="00176B9C">
        <w:rPr>
          <w:rFonts w:ascii="Arial" w:hAnsi="Arial" w:cs="Arial"/>
          <w:sz w:val="20"/>
          <w:szCs w:val="20"/>
        </w:rPr>
        <w:t>61</w:t>
      </w:r>
      <w:r w:rsidR="0035795B" w:rsidRPr="00176B9C">
        <w:rPr>
          <w:rFonts w:ascii="Arial" w:hAnsi="Arial" w:cs="Arial"/>
          <w:sz w:val="20"/>
          <w:szCs w:val="20"/>
        </w:rPr>
        <w:t xml:space="preserve"> respectively). </w:t>
      </w:r>
      <w:r w:rsidR="00474395">
        <w:rPr>
          <w:rFonts w:ascii="Arial" w:hAnsi="Arial" w:cs="Arial"/>
          <w:sz w:val="20"/>
          <w:szCs w:val="20"/>
        </w:rPr>
        <w:t>While</w:t>
      </w:r>
      <w:r w:rsidR="0035795B" w:rsidRPr="00176B9C">
        <w:rPr>
          <w:rFonts w:ascii="Arial" w:hAnsi="Arial" w:cs="Arial"/>
          <w:sz w:val="20"/>
          <w:szCs w:val="20"/>
        </w:rPr>
        <w:t xml:space="preserve"> isolates from Colocasia produce</w:t>
      </w:r>
      <w:r w:rsidR="00474395">
        <w:rPr>
          <w:rFonts w:ascii="Arial" w:hAnsi="Arial" w:cs="Arial"/>
          <w:sz w:val="20"/>
          <w:szCs w:val="20"/>
        </w:rPr>
        <w:t>d</w:t>
      </w:r>
      <w:r w:rsidR="0035795B" w:rsidRPr="00176B9C">
        <w:rPr>
          <w:rFonts w:ascii="Arial" w:hAnsi="Arial" w:cs="Arial"/>
          <w:sz w:val="20"/>
          <w:szCs w:val="20"/>
        </w:rPr>
        <w:t xml:space="preserve"> sclerotia ranging from 25-98 (IC1 &amp; IC2 respectively).</w:t>
      </w:r>
      <w:r w:rsidR="003325C7" w:rsidRPr="00176B9C">
        <w:rPr>
          <w:rFonts w:ascii="Arial" w:hAnsi="Arial" w:cs="Arial"/>
          <w:sz w:val="20"/>
          <w:szCs w:val="20"/>
        </w:rPr>
        <w:t xml:space="preserve"> T</w:t>
      </w:r>
      <w:r w:rsidR="00EF3E11" w:rsidRPr="00176B9C">
        <w:rPr>
          <w:rFonts w:ascii="Arial" w:hAnsi="Arial" w:cs="Arial"/>
          <w:sz w:val="20"/>
          <w:szCs w:val="20"/>
        </w:rPr>
        <w:t xml:space="preserve">he </w:t>
      </w:r>
      <w:r w:rsidR="00EF3E11" w:rsidRPr="00176B9C">
        <w:rPr>
          <w:rFonts w:ascii="Arial" w:hAnsi="Arial" w:cs="Arial"/>
          <w:i/>
          <w:iCs/>
          <w:sz w:val="20"/>
          <w:szCs w:val="20"/>
        </w:rPr>
        <w:t>Sclerotia</w:t>
      </w:r>
      <w:r w:rsidR="00EF3E11" w:rsidRPr="00176B9C">
        <w:rPr>
          <w:rFonts w:ascii="Arial" w:hAnsi="Arial" w:cs="Arial"/>
          <w:sz w:val="20"/>
          <w:szCs w:val="20"/>
        </w:rPr>
        <w:t xml:space="preserve"> </w:t>
      </w:r>
      <w:proofErr w:type="spellStart"/>
      <w:r w:rsidR="00EF3E11" w:rsidRPr="00176B9C">
        <w:rPr>
          <w:rFonts w:ascii="Arial" w:hAnsi="Arial" w:cs="Arial"/>
          <w:sz w:val="20"/>
          <w:szCs w:val="20"/>
        </w:rPr>
        <w:t>sp</w:t>
      </w:r>
      <w:proofErr w:type="spellEnd"/>
      <w:r w:rsidR="00EF3E11" w:rsidRPr="00176B9C">
        <w:rPr>
          <w:rFonts w:ascii="Arial" w:hAnsi="Arial" w:cs="Arial"/>
          <w:sz w:val="20"/>
          <w:szCs w:val="20"/>
        </w:rPr>
        <w:t xml:space="preserve"> from </w:t>
      </w:r>
      <w:proofErr w:type="spellStart"/>
      <w:r w:rsidR="00EF3E11" w:rsidRPr="00176B9C">
        <w:rPr>
          <w:rFonts w:ascii="Arial" w:hAnsi="Arial" w:cs="Arial"/>
          <w:sz w:val="20"/>
          <w:szCs w:val="20"/>
        </w:rPr>
        <w:t>dioscorea</w:t>
      </w:r>
      <w:proofErr w:type="spellEnd"/>
      <w:r w:rsidR="00EF3E11" w:rsidRPr="00176B9C">
        <w:rPr>
          <w:rFonts w:ascii="Arial" w:hAnsi="Arial" w:cs="Arial"/>
          <w:sz w:val="20"/>
          <w:szCs w:val="20"/>
        </w:rPr>
        <w:t xml:space="preserve"> produced 37 &amp; 96</w:t>
      </w:r>
      <w:r w:rsidR="003A4F6C" w:rsidRPr="00176B9C">
        <w:rPr>
          <w:rFonts w:ascii="Arial" w:hAnsi="Arial" w:cs="Arial"/>
          <w:sz w:val="20"/>
          <w:szCs w:val="20"/>
        </w:rPr>
        <w:t xml:space="preserve"> </w:t>
      </w:r>
      <w:r w:rsidR="00EF3E11" w:rsidRPr="00176B9C">
        <w:rPr>
          <w:rFonts w:ascii="Arial" w:hAnsi="Arial" w:cs="Arial"/>
          <w:sz w:val="20"/>
          <w:szCs w:val="20"/>
        </w:rPr>
        <w:t>(ID1</w:t>
      </w:r>
      <w:r w:rsidR="003A4F6C" w:rsidRPr="00176B9C">
        <w:rPr>
          <w:rFonts w:ascii="Arial" w:hAnsi="Arial" w:cs="Arial"/>
          <w:sz w:val="20"/>
          <w:szCs w:val="20"/>
        </w:rPr>
        <w:t xml:space="preserve"> </w:t>
      </w:r>
      <w:r w:rsidR="00EF3E11" w:rsidRPr="00176B9C">
        <w:rPr>
          <w:rFonts w:ascii="Arial" w:hAnsi="Arial" w:cs="Arial"/>
          <w:sz w:val="20"/>
          <w:szCs w:val="20"/>
        </w:rPr>
        <w:t>&amp;</w:t>
      </w:r>
      <w:r w:rsidR="003A4F6C" w:rsidRPr="00176B9C">
        <w:rPr>
          <w:rFonts w:ascii="Arial" w:hAnsi="Arial" w:cs="Arial"/>
          <w:sz w:val="20"/>
          <w:szCs w:val="20"/>
        </w:rPr>
        <w:t xml:space="preserve"> </w:t>
      </w:r>
      <w:r w:rsidR="00EF3E11" w:rsidRPr="00176B9C">
        <w:rPr>
          <w:rFonts w:ascii="Arial" w:hAnsi="Arial" w:cs="Arial"/>
          <w:sz w:val="20"/>
          <w:szCs w:val="20"/>
        </w:rPr>
        <w:t>ID3)</w:t>
      </w:r>
      <w:r w:rsidR="003A4F6C" w:rsidRPr="00176B9C">
        <w:rPr>
          <w:rFonts w:ascii="Arial" w:hAnsi="Arial" w:cs="Arial"/>
          <w:sz w:val="20"/>
          <w:szCs w:val="20"/>
        </w:rPr>
        <w:t xml:space="preserve"> </w:t>
      </w:r>
      <w:r w:rsidR="00EF3E11" w:rsidRPr="00176B9C">
        <w:rPr>
          <w:rFonts w:ascii="Arial" w:hAnsi="Arial" w:cs="Arial"/>
          <w:sz w:val="20"/>
          <w:szCs w:val="20"/>
        </w:rPr>
        <w:t xml:space="preserve">sclerotia per plate </w:t>
      </w:r>
      <w:r w:rsidR="00FA099F" w:rsidRPr="00176B9C">
        <w:rPr>
          <w:rFonts w:ascii="Arial" w:hAnsi="Arial" w:cs="Arial"/>
          <w:sz w:val="20"/>
          <w:szCs w:val="20"/>
        </w:rPr>
        <w:t>(Table</w:t>
      </w:r>
      <w:r w:rsidR="003A4F6C" w:rsidRPr="00176B9C">
        <w:rPr>
          <w:rFonts w:ascii="Arial" w:hAnsi="Arial" w:cs="Arial"/>
          <w:sz w:val="20"/>
          <w:szCs w:val="20"/>
        </w:rPr>
        <w:t xml:space="preserve"> </w:t>
      </w:r>
      <w:r w:rsidR="00DA40BC" w:rsidRPr="00176B9C">
        <w:rPr>
          <w:rFonts w:ascii="Arial" w:hAnsi="Arial" w:cs="Arial"/>
          <w:sz w:val="20"/>
          <w:szCs w:val="20"/>
        </w:rPr>
        <w:t>4</w:t>
      </w:r>
      <w:r w:rsidR="00FA099F" w:rsidRPr="00176B9C">
        <w:rPr>
          <w:rFonts w:ascii="Arial" w:hAnsi="Arial" w:cs="Arial"/>
          <w:sz w:val="20"/>
          <w:szCs w:val="20"/>
        </w:rPr>
        <w:t>).</w:t>
      </w:r>
      <w:r w:rsidR="001E148E" w:rsidRPr="00176B9C">
        <w:rPr>
          <w:rFonts w:ascii="Arial" w:hAnsi="Arial" w:cs="Arial"/>
          <w:sz w:val="20"/>
          <w:szCs w:val="20"/>
        </w:rPr>
        <w:t xml:space="preserve"> </w:t>
      </w:r>
      <w:r w:rsidR="00135BB8" w:rsidRPr="00176B9C">
        <w:rPr>
          <w:rFonts w:ascii="Arial" w:hAnsi="Arial" w:cs="Arial"/>
          <w:sz w:val="20"/>
          <w:szCs w:val="20"/>
        </w:rPr>
        <w:t xml:space="preserve">Sclerotia counts ranged widely, with IA10 producing the highest (211 per plate) and IC1 the lowest (25). </w:t>
      </w:r>
      <w:r w:rsidR="001E148E" w:rsidRPr="00176B9C">
        <w:rPr>
          <w:rFonts w:ascii="Arial" w:hAnsi="Arial" w:cs="Arial"/>
          <w:sz w:val="20"/>
          <w:szCs w:val="20"/>
        </w:rPr>
        <w:t xml:space="preserve">The variability in number of sclerotia produced among the isolates of </w:t>
      </w:r>
      <w:r w:rsidR="00474395" w:rsidRPr="00474395">
        <w:rPr>
          <w:rFonts w:ascii="Arial" w:hAnsi="Arial" w:cs="Arial"/>
          <w:i/>
          <w:iCs/>
          <w:sz w:val="20"/>
          <w:szCs w:val="20"/>
        </w:rPr>
        <w:t>S</w:t>
      </w:r>
      <w:r w:rsidR="001E148E" w:rsidRPr="00474395">
        <w:rPr>
          <w:rFonts w:ascii="Arial" w:hAnsi="Arial" w:cs="Arial"/>
          <w:i/>
          <w:iCs/>
          <w:sz w:val="20"/>
          <w:szCs w:val="20"/>
        </w:rPr>
        <w:t xml:space="preserve">clerotium </w:t>
      </w:r>
      <w:proofErr w:type="spellStart"/>
      <w:r w:rsidR="001E148E" w:rsidRPr="00474395">
        <w:rPr>
          <w:rFonts w:ascii="Arial" w:hAnsi="Arial" w:cs="Arial"/>
          <w:i/>
          <w:iCs/>
          <w:sz w:val="20"/>
          <w:szCs w:val="20"/>
        </w:rPr>
        <w:t>rolfsii</w:t>
      </w:r>
      <w:proofErr w:type="spellEnd"/>
      <w:r w:rsidR="001E148E" w:rsidRPr="00176B9C">
        <w:rPr>
          <w:rFonts w:ascii="Arial" w:hAnsi="Arial" w:cs="Arial"/>
          <w:sz w:val="20"/>
          <w:szCs w:val="20"/>
        </w:rPr>
        <w:t xml:space="preserve"> collected from different location</w:t>
      </w:r>
      <w:r w:rsidR="00474395">
        <w:rPr>
          <w:rFonts w:ascii="Arial" w:hAnsi="Arial" w:cs="Arial"/>
          <w:sz w:val="20"/>
          <w:szCs w:val="20"/>
        </w:rPr>
        <w:t>s</w:t>
      </w:r>
      <w:r w:rsidR="001E148E" w:rsidRPr="00176B9C">
        <w:rPr>
          <w:rFonts w:ascii="Arial" w:hAnsi="Arial" w:cs="Arial"/>
          <w:sz w:val="20"/>
          <w:szCs w:val="20"/>
        </w:rPr>
        <w:t xml:space="preserve"> and hosts w</w:t>
      </w:r>
      <w:r w:rsidR="00474395">
        <w:rPr>
          <w:rFonts w:ascii="Arial" w:hAnsi="Arial" w:cs="Arial"/>
          <w:sz w:val="20"/>
          <w:szCs w:val="20"/>
        </w:rPr>
        <w:t>ere</w:t>
      </w:r>
      <w:r w:rsidR="001E148E" w:rsidRPr="00176B9C">
        <w:rPr>
          <w:rFonts w:ascii="Arial" w:hAnsi="Arial" w:cs="Arial"/>
          <w:sz w:val="20"/>
          <w:szCs w:val="20"/>
        </w:rPr>
        <w:t xml:space="preserve"> also recorded in earlier reports (Shekhar et al., 2017; Manu et. al., 2018). Prasad et al. (2012) reported that the number of sclerotia in different isolates of </w:t>
      </w:r>
      <w:r w:rsidR="001E148E" w:rsidRPr="00474395">
        <w:rPr>
          <w:rFonts w:ascii="Arial" w:hAnsi="Arial" w:cs="Arial"/>
          <w:i/>
          <w:iCs/>
          <w:sz w:val="20"/>
          <w:szCs w:val="20"/>
        </w:rPr>
        <w:t xml:space="preserve">Sclerotium </w:t>
      </w:r>
      <w:proofErr w:type="spellStart"/>
      <w:r w:rsidR="001E148E" w:rsidRPr="00474395">
        <w:rPr>
          <w:rFonts w:ascii="Arial" w:hAnsi="Arial" w:cs="Arial"/>
          <w:i/>
          <w:iCs/>
          <w:sz w:val="20"/>
          <w:szCs w:val="20"/>
        </w:rPr>
        <w:lastRenderedPageBreak/>
        <w:t>rolfsii</w:t>
      </w:r>
      <w:proofErr w:type="spellEnd"/>
      <w:r w:rsidR="001E148E" w:rsidRPr="00176B9C">
        <w:rPr>
          <w:rFonts w:ascii="Arial" w:hAnsi="Arial" w:cs="Arial"/>
          <w:sz w:val="20"/>
          <w:szCs w:val="20"/>
        </w:rPr>
        <w:t xml:space="preserve"> associated with </w:t>
      </w:r>
      <w:proofErr w:type="spellStart"/>
      <w:r w:rsidR="001E148E" w:rsidRPr="00176B9C">
        <w:rPr>
          <w:rFonts w:ascii="Arial" w:hAnsi="Arial" w:cs="Arial"/>
          <w:sz w:val="20"/>
          <w:szCs w:val="20"/>
        </w:rPr>
        <w:t>colar</w:t>
      </w:r>
      <w:proofErr w:type="spellEnd"/>
      <w:r w:rsidR="001E148E" w:rsidRPr="00176B9C">
        <w:rPr>
          <w:rFonts w:ascii="Arial" w:hAnsi="Arial" w:cs="Arial"/>
          <w:sz w:val="20"/>
          <w:szCs w:val="20"/>
        </w:rPr>
        <w:t xml:space="preserve"> rot of sunflower varied from 57 to 306. These findings </w:t>
      </w:r>
      <w:r w:rsidR="00474395">
        <w:rPr>
          <w:rFonts w:ascii="Arial" w:hAnsi="Arial" w:cs="Arial"/>
          <w:sz w:val="20"/>
          <w:szCs w:val="20"/>
        </w:rPr>
        <w:t>are in accordance with</w:t>
      </w:r>
      <w:r w:rsidR="001E148E" w:rsidRPr="00176B9C">
        <w:rPr>
          <w:rFonts w:ascii="Arial" w:hAnsi="Arial" w:cs="Arial"/>
          <w:sz w:val="20"/>
          <w:szCs w:val="20"/>
        </w:rPr>
        <w:t xml:space="preserve"> present investigations. </w:t>
      </w:r>
      <w:r w:rsidR="00FA099F" w:rsidRPr="00176B9C">
        <w:rPr>
          <w:rFonts w:ascii="Arial" w:hAnsi="Arial" w:cs="Arial"/>
          <w:sz w:val="20"/>
          <w:szCs w:val="20"/>
        </w:rPr>
        <w:t xml:space="preserve"> </w:t>
      </w:r>
      <w:r w:rsidR="00474395">
        <w:rPr>
          <w:rFonts w:ascii="Arial" w:hAnsi="Arial" w:cs="Arial"/>
          <w:sz w:val="20"/>
          <w:szCs w:val="20"/>
        </w:rPr>
        <w:t xml:space="preserve">Sclerotia was smooth, round and mustard shaped. </w:t>
      </w:r>
      <w:r w:rsidR="00FA099F" w:rsidRPr="00176B9C">
        <w:rPr>
          <w:rFonts w:ascii="Arial" w:hAnsi="Arial" w:cs="Arial"/>
          <w:sz w:val="20"/>
          <w:szCs w:val="20"/>
        </w:rPr>
        <w:t>The colour of sclerotia ranged from light cream to dark brown</w:t>
      </w:r>
      <w:r w:rsidR="00176B9C">
        <w:rPr>
          <w:rFonts w:ascii="Arial" w:hAnsi="Arial" w:cs="Arial"/>
          <w:sz w:val="20"/>
          <w:szCs w:val="20"/>
        </w:rPr>
        <w:t xml:space="preserve"> </w:t>
      </w:r>
      <w:r w:rsidR="003325C7" w:rsidRPr="00176B9C">
        <w:rPr>
          <w:rFonts w:ascii="Arial" w:hAnsi="Arial" w:cs="Arial"/>
          <w:sz w:val="20"/>
          <w:szCs w:val="20"/>
        </w:rPr>
        <w:t>(Table 5)</w:t>
      </w:r>
      <w:r w:rsidR="00FA099F" w:rsidRPr="00176B9C">
        <w:rPr>
          <w:rFonts w:ascii="Arial" w:hAnsi="Arial" w:cs="Arial"/>
          <w:sz w:val="20"/>
          <w:szCs w:val="20"/>
        </w:rPr>
        <w:t>.</w:t>
      </w:r>
      <w:r w:rsidR="001E148E" w:rsidRPr="00176B9C">
        <w:rPr>
          <w:rFonts w:ascii="Arial" w:hAnsi="Arial" w:cs="Arial"/>
          <w:sz w:val="20"/>
          <w:szCs w:val="20"/>
        </w:rPr>
        <w:t xml:space="preserve"> The change in colour of sclerotia </w:t>
      </w:r>
      <w:proofErr w:type="gramStart"/>
      <w:r w:rsidR="001E148E" w:rsidRPr="00176B9C">
        <w:rPr>
          <w:rFonts w:ascii="Arial" w:hAnsi="Arial" w:cs="Arial"/>
          <w:sz w:val="20"/>
          <w:szCs w:val="20"/>
        </w:rPr>
        <w:t>might  be</w:t>
      </w:r>
      <w:proofErr w:type="gramEnd"/>
      <w:r w:rsidR="001E148E" w:rsidRPr="00176B9C">
        <w:rPr>
          <w:rFonts w:ascii="Arial" w:hAnsi="Arial" w:cs="Arial"/>
          <w:sz w:val="20"/>
          <w:szCs w:val="20"/>
        </w:rPr>
        <w:t xml:space="preserve"> due to utilization or exhaustion of nutrients. Similar such colour change was reported earlier (Kumar et al., 2014</w:t>
      </w:r>
      <w:r w:rsidR="004B0B74" w:rsidRPr="00176B9C">
        <w:rPr>
          <w:rFonts w:ascii="Arial" w:hAnsi="Arial" w:cs="Arial"/>
          <w:sz w:val="20"/>
          <w:szCs w:val="20"/>
        </w:rPr>
        <w:t>; Venkatesh et al., 2014</w:t>
      </w:r>
      <w:r w:rsidR="001E148E" w:rsidRPr="00176B9C">
        <w:rPr>
          <w:rFonts w:ascii="Arial" w:hAnsi="Arial" w:cs="Arial"/>
          <w:sz w:val="20"/>
          <w:szCs w:val="20"/>
        </w:rPr>
        <w:t>)</w:t>
      </w:r>
      <w:r w:rsidR="00FA099F" w:rsidRPr="00176B9C">
        <w:rPr>
          <w:rFonts w:ascii="Arial" w:hAnsi="Arial" w:cs="Arial"/>
          <w:sz w:val="20"/>
          <w:szCs w:val="20"/>
        </w:rPr>
        <w:t xml:space="preserve"> The </w:t>
      </w:r>
      <w:proofErr w:type="spellStart"/>
      <w:r w:rsidR="00FA099F" w:rsidRPr="00176B9C">
        <w:rPr>
          <w:rFonts w:ascii="Arial" w:hAnsi="Arial" w:cs="Arial"/>
          <w:sz w:val="20"/>
          <w:szCs w:val="20"/>
        </w:rPr>
        <w:t>sclerotial</w:t>
      </w:r>
      <w:proofErr w:type="spellEnd"/>
      <w:r w:rsidR="00FA099F" w:rsidRPr="00176B9C">
        <w:rPr>
          <w:rFonts w:ascii="Arial" w:hAnsi="Arial" w:cs="Arial"/>
          <w:sz w:val="20"/>
          <w:szCs w:val="20"/>
        </w:rPr>
        <w:t xml:space="preserve"> production in the media showed different pattern</w:t>
      </w:r>
      <w:r w:rsidR="00EF3E11" w:rsidRPr="00176B9C">
        <w:rPr>
          <w:rFonts w:ascii="Arial" w:hAnsi="Arial" w:cs="Arial"/>
          <w:sz w:val="20"/>
          <w:szCs w:val="20"/>
        </w:rPr>
        <w:t xml:space="preserve"> </w:t>
      </w:r>
      <w:r w:rsidR="00BE16FD">
        <w:rPr>
          <w:rFonts w:ascii="Arial" w:hAnsi="Arial" w:cs="Arial"/>
          <w:sz w:val="20"/>
          <w:szCs w:val="20"/>
        </w:rPr>
        <w:t>(Plate.2</w:t>
      </w:r>
      <w:r w:rsidR="002959A6">
        <w:rPr>
          <w:rFonts w:ascii="Arial" w:hAnsi="Arial" w:cs="Arial"/>
          <w:sz w:val="20"/>
          <w:szCs w:val="20"/>
        </w:rPr>
        <w:t>)</w:t>
      </w:r>
      <w:r w:rsidR="002959A6" w:rsidRPr="00AD139E">
        <w:rPr>
          <w:rFonts w:ascii="Times New Roman" w:hAnsi="Times New Roman" w:cs="Times New Roman"/>
        </w:rPr>
        <w:t xml:space="preserve">. </w:t>
      </w:r>
      <w:bookmarkStart w:id="3" w:name="_Hlk213249086"/>
      <w:r w:rsidR="002959A6" w:rsidRPr="002959A6">
        <w:rPr>
          <w:rFonts w:ascii="Arial" w:hAnsi="Arial" w:cs="Arial"/>
          <w:sz w:val="20"/>
          <w:szCs w:val="20"/>
        </w:rPr>
        <w:t xml:space="preserve">The isolates IA1, IA2, IA3, IA4, IA9, IA12, IA20, and IC1 produced most of the sclerotia towards the rim. While in IA7, IA11, IA16, IA17, IA18, IA19, and IA23 the sclerotia production was seen scattered towards centre. A scattered pattern of </w:t>
      </w:r>
      <w:proofErr w:type="spellStart"/>
      <w:r w:rsidR="002959A6" w:rsidRPr="002959A6">
        <w:rPr>
          <w:rFonts w:ascii="Arial" w:hAnsi="Arial" w:cs="Arial"/>
          <w:sz w:val="20"/>
          <w:szCs w:val="20"/>
        </w:rPr>
        <w:t>sclerotial</w:t>
      </w:r>
      <w:proofErr w:type="spellEnd"/>
      <w:r w:rsidR="002959A6" w:rsidRPr="002959A6">
        <w:rPr>
          <w:rFonts w:ascii="Arial" w:hAnsi="Arial" w:cs="Arial"/>
          <w:sz w:val="20"/>
          <w:szCs w:val="20"/>
        </w:rPr>
        <w:t xml:space="preserve"> production was noticed in IA5, IA10, IA13, IA25 and ID1. In the isolates IA6, IC2, IC3 the sclerotium was produced more at the centre while in IA8, IA14, IA21, and IA24 the sclerotia was seen towards centre and periphery.</w:t>
      </w:r>
      <w:bookmarkEnd w:id="3"/>
      <w:r w:rsidR="00365C32" w:rsidRPr="00176B9C">
        <w:rPr>
          <w:rFonts w:ascii="Arial" w:hAnsi="Arial" w:cs="Arial"/>
          <w:sz w:val="20"/>
          <w:szCs w:val="20"/>
        </w:rPr>
        <w:t>(Table 5)</w:t>
      </w:r>
      <w:r w:rsidR="00A97ACE" w:rsidRPr="00176B9C">
        <w:rPr>
          <w:rFonts w:ascii="Arial" w:hAnsi="Arial" w:cs="Arial"/>
          <w:sz w:val="20"/>
          <w:szCs w:val="20"/>
        </w:rPr>
        <w:t>.</w:t>
      </w:r>
      <w:r w:rsidR="00135BB8" w:rsidRPr="00176B9C">
        <w:rPr>
          <w:rFonts w:ascii="Arial" w:hAnsi="Arial" w:cs="Arial"/>
          <w:sz w:val="20"/>
          <w:szCs w:val="20"/>
        </w:rPr>
        <w:t xml:space="preserve">Distribution patterns of sclerotia included rim, scattered, and central/peripheral arrangements, indicating isolate-specific sporulation </w:t>
      </w:r>
      <w:proofErr w:type="spellStart"/>
      <w:r w:rsidR="00135BB8" w:rsidRPr="00176B9C">
        <w:rPr>
          <w:rFonts w:ascii="Arial" w:hAnsi="Arial" w:cs="Arial"/>
          <w:sz w:val="20"/>
          <w:szCs w:val="20"/>
        </w:rPr>
        <w:t>behavior</w:t>
      </w:r>
      <w:proofErr w:type="spellEnd"/>
      <w:r w:rsidR="00474395">
        <w:rPr>
          <w:rFonts w:ascii="Arial" w:hAnsi="Arial" w:cs="Arial"/>
          <w:sz w:val="20"/>
          <w:szCs w:val="20"/>
        </w:rPr>
        <w:t xml:space="preserve"> </w:t>
      </w:r>
      <w:r w:rsidR="00522646" w:rsidRPr="00176B9C">
        <w:rPr>
          <w:rFonts w:ascii="Arial" w:hAnsi="Arial" w:cs="Arial"/>
          <w:sz w:val="20"/>
          <w:szCs w:val="20"/>
        </w:rPr>
        <w:t xml:space="preserve">Kumar et al., (2014) studied on the </w:t>
      </w:r>
      <w:proofErr w:type="spellStart"/>
      <w:r w:rsidR="00522646" w:rsidRPr="00176B9C">
        <w:rPr>
          <w:rFonts w:ascii="Arial" w:hAnsi="Arial" w:cs="Arial"/>
          <w:sz w:val="20"/>
          <w:szCs w:val="20"/>
        </w:rPr>
        <w:t>sclerotial</w:t>
      </w:r>
      <w:proofErr w:type="spellEnd"/>
      <w:r w:rsidR="00522646" w:rsidRPr="00176B9C">
        <w:rPr>
          <w:rFonts w:ascii="Arial" w:hAnsi="Arial" w:cs="Arial"/>
          <w:sz w:val="20"/>
          <w:szCs w:val="20"/>
        </w:rPr>
        <w:t xml:space="preserve"> arrangement of </w:t>
      </w:r>
      <w:proofErr w:type="spellStart"/>
      <w:r w:rsidR="00522646" w:rsidRPr="00176B9C">
        <w:rPr>
          <w:rFonts w:ascii="Arial" w:hAnsi="Arial" w:cs="Arial"/>
          <w:i/>
          <w:iCs/>
          <w:sz w:val="20"/>
          <w:szCs w:val="20"/>
        </w:rPr>
        <w:t>S.rolfsii</w:t>
      </w:r>
      <w:proofErr w:type="spellEnd"/>
      <w:r w:rsidR="00522646" w:rsidRPr="00176B9C">
        <w:rPr>
          <w:rFonts w:ascii="Arial" w:hAnsi="Arial" w:cs="Arial"/>
          <w:sz w:val="20"/>
          <w:szCs w:val="20"/>
        </w:rPr>
        <w:t xml:space="preserve"> on PDA </w:t>
      </w:r>
      <w:proofErr w:type="spellStart"/>
      <w:r w:rsidR="00522646" w:rsidRPr="00176B9C">
        <w:rPr>
          <w:rFonts w:ascii="Arial" w:hAnsi="Arial" w:cs="Arial"/>
          <w:sz w:val="20"/>
          <w:szCs w:val="20"/>
        </w:rPr>
        <w:t>medium.They</w:t>
      </w:r>
      <w:proofErr w:type="spellEnd"/>
      <w:r w:rsidR="00522646" w:rsidRPr="00176B9C">
        <w:rPr>
          <w:rFonts w:ascii="Arial" w:hAnsi="Arial" w:cs="Arial"/>
          <w:sz w:val="20"/>
          <w:szCs w:val="20"/>
        </w:rPr>
        <w:t xml:space="preserve"> reported </w:t>
      </w:r>
      <w:r w:rsidR="00A97ACE" w:rsidRPr="00176B9C">
        <w:rPr>
          <w:rFonts w:ascii="Arial" w:hAnsi="Arial" w:cs="Arial"/>
          <w:sz w:val="20"/>
          <w:szCs w:val="20"/>
        </w:rPr>
        <w:t>t</w:t>
      </w:r>
      <w:r w:rsidR="00522646" w:rsidRPr="00176B9C">
        <w:rPr>
          <w:rFonts w:ascii="Arial" w:hAnsi="Arial" w:cs="Arial"/>
          <w:sz w:val="20"/>
          <w:szCs w:val="20"/>
        </w:rPr>
        <w:t xml:space="preserve">hree types of </w:t>
      </w:r>
      <w:proofErr w:type="spellStart"/>
      <w:r w:rsidR="00522646" w:rsidRPr="00176B9C">
        <w:rPr>
          <w:rFonts w:ascii="Arial" w:hAnsi="Arial" w:cs="Arial"/>
          <w:sz w:val="20"/>
          <w:szCs w:val="20"/>
        </w:rPr>
        <w:t>sclerotial</w:t>
      </w:r>
      <w:proofErr w:type="spellEnd"/>
      <w:r w:rsidR="00522646" w:rsidRPr="00176B9C">
        <w:rPr>
          <w:rFonts w:ascii="Arial" w:hAnsi="Arial" w:cs="Arial"/>
          <w:sz w:val="20"/>
          <w:szCs w:val="20"/>
        </w:rPr>
        <w:t xml:space="preserve"> arrangement on PDA medium viz., peripheral, scattered and central among eight isolates of </w:t>
      </w:r>
      <w:proofErr w:type="spellStart"/>
      <w:r w:rsidR="00522646" w:rsidRPr="00176B9C">
        <w:rPr>
          <w:rFonts w:ascii="Arial" w:hAnsi="Arial" w:cs="Arial"/>
          <w:i/>
          <w:iCs/>
          <w:sz w:val="20"/>
          <w:szCs w:val="20"/>
        </w:rPr>
        <w:t>S.rolfsii</w:t>
      </w:r>
      <w:proofErr w:type="spellEnd"/>
      <w:r w:rsidR="00522646" w:rsidRPr="00176B9C">
        <w:rPr>
          <w:rFonts w:ascii="Arial" w:hAnsi="Arial" w:cs="Arial"/>
          <w:sz w:val="20"/>
          <w:szCs w:val="20"/>
        </w:rPr>
        <w:t>. Manu et. al., (2018) also reported four type</w:t>
      </w:r>
      <w:r w:rsidR="003325C7" w:rsidRPr="00176B9C">
        <w:rPr>
          <w:rFonts w:ascii="Arial" w:hAnsi="Arial" w:cs="Arial"/>
          <w:sz w:val="20"/>
          <w:szCs w:val="20"/>
        </w:rPr>
        <w:t>s</w:t>
      </w:r>
      <w:r w:rsidR="00496514" w:rsidRPr="00176B9C">
        <w:rPr>
          <w:rFonts w:ascii="Arial" w:hAnsi="Arial" w:cs="Arial"/>
          <w:sz w:val="20"/>
          <w:szCs w:val="20"/>
        </w:rPr>
        <w:t xml:space="preserve"> </w:t>
      </w:r>
      <w:r w:rsidR="00522646" w:rsidRPr="00176B9C">
        <w:rPr>
          <w:rFonts w:ascii="Arial" w:hAnsi="Arial" w:cs="Arial"/>
          <w:sz w:val="20"/>
          <w:szCs w:val="20"/>
        </w:rPr>
        <w:t xml:space="preserve">of </w:t>
      </w:r>
      <w:proofErr w:type="spellStart"/>
      <w:r w:rsidR="00522646" w:rsidRPr="00176B9C">
        <w:rPr>
          <w:rFonts w:ascii="Arial" w:hAnsi="Arial" w:cs="Arial"/>
          <w:sz w:val="20"/>
          <w:szCs w:val="20"/>
        </w:rPr>
        <w:t>sclerotial</w:t>
      </w:r>
      <w:proofErr w:type="spellEnd"/>
      <w:r w:rsidR="00522646" w:rsidRPr="00176B9C">
        <w:rPr>
          <w:rFonts w:ascii="Arial" w:hAnsi="Arial" w:cs="Arial"/>
          <w:sz w:val="20"/>
          <w:szCs w:val="20"/>
        </w:rPr>
        <w:t xml:space="preserve"> distribution on PDA plates viz., periphery, irregular, all over the plate (</w:t>
      </w:r>
      <w:r w:rsidR="00365C32" w:rsidRPr="00176B9C">
        <w:rPr>
          <w:rFonts w:ascii="Arial" w:hAnsi="Arial" w:cs="Arial"/>
          <w:sz w:val="20"/>
          <w:szCs w:val="20"/>
        </w:rPr>
        <w:t>s</w:t>
      </w:r>
      <w:r w:rsidR="00522646" w:rsidRPr="00176B9C">
        <w:rPr>
          <w:rFonts w:ascii="Arial" w:hAnsi="Arial" w:cs="Arial"/>
          <w:sz w:val="20"/>
          <w:szCs w:val="20"/>
        </w:rPr>
        <w:t>cattered) and central among the 12 isolate</w:t>
      </w:r>
      <w:r w:rsidR="003325C7" w:rsidRPr="00176B9C">
        <w:rPr>
          <w:rFonts w:ascii="Arial" w:hAnsi="Arial" w:cs="Arial"/>
          <w:sz w:val="20"/>
          <w:szCs w:val="20"/>
        </w:rPr>
        <w:t>s</w:t>
      </w:r>
      <w:r w:rsidR="00522646" w:rsidRPr="00176B9C">
        <w:rPr>
          <w:rFonts w:ascii="Arial" w:hAnsi="Arial" w:cs="Arial"/>
          <w:sz w:val="20"/>
          <w:szCs w:val="20"/>
        </w:rPr>
        <w:t xml:space="preserve"> of </w:t>
      </w:r>
      <w:r w:rsidR="00522646" w:rsidRPr="00176B9C">
        <w:rPr>
          <w:rFonts w:ascii="Arial" w:hAnsi="Arial" w:cs="Arial"/>
          <w:i/>
          <w:iCs/>
          <w:sz w:val="20"/>
          <w:szCs w:val="20"/>
        </w:rPr>
        <w:t xml:space="preserve">Sclerotium </w:t>
      </w:r>
      <w:proofErr w:type="spellStart"/>
      <w:proofErr w:type="gramStart"/>
      <w:r w:rsidR="00522646" w:rsidRPr="00176B9C">
        <w:rPr>
          <w:rFonts w:ascii="Arial" w:hAnsi="Arial" w:cs="Arial"/>
          <w:i/>
          <w:iCs/>
          <w:sz w:val="20"/>
          <w:szCs w:val="20"/>
        </w:rPr>
        <w:t>rolfsii</w:t>
      </w:r>
      <w:r w:rsidR="00522646" w:rsidRPr="00176B9C">
        <w:rPr>
          <w:rFonts w:ascii="Arial" w:hAnsi="Arial" w:cs="Arial"/>
          <w:sz w:val="20"/>
          <w:szCs w:val="20"/>
        </w:rPr>
        <w:t>.</w:t>
      </w:r>
      <w:r w:rsidR="00E70644" w:rsidRPr="00176B9C">
        <w:rPr>
          <w:rFonts w:ascii="Arial" w:hAnsi="Arial" w:cs="Arial"/>
          <w:sz w:val="20"/>
          <w:szCs w:val="20"/>
        </w:rPr>
        <w:t>The</w:t>
      </w:r>
      <w:proofErr w:type="spellEnd"/>
      <w:proofErr w:type="gramEnd"/>
      <w:r w:rsidR="00E70644" w:rsidRPr="00176B9C">
        <w:rPr>
          <w:rFonts w:ascii="Arial" w:hAnsi="Arial" w:cs="Arial"/>
          <w:sz w:val="20"/>
          <w:szCs w:val="20"/>
        </w:rPr>
        <w:t xml:space="preserve"> considerable morphological and cultural heterogeneity identified among </w:t>
      </w:r>
      <w:r w:rsidR="00E70644" w:rsidRPr="00176B9C">
        <w:rPr>
          <w:rFonts w:ascii="Arial" w:hAnsi="Arial" w:cs="Arial"/>
          <w:i/>
          <w:iCs/>
          <w:sz w:val="20"/>
          <w:szCs w:val="20"/>
        </w:rPr>
        <w:t xml:space="preserve">Sclerotium </w:t>
      </w:r>
      <w:proofErr w:type="spellStart"/>
      <w:r w:rsidR="00E70644" w:rsidRPr="00176B9C">
        <w:rPr>
          <w:rFonts w:ascii="Arial" w:hAnsi="Arial" w:cs="Arial"/>
          <w:i/>
          <w:iCs/>
          <w:sz w:val="20"/>
          <w:szCs w:val="20"/>
        </w:rPr>
        <w:t>rolfsii</w:t>
      </w:r>
      <w:proofErr w:type="spellEnd"/>
      <w:r w:rsidR="00E70644" w:rsidRPr="00176B9C">
        <w:rPr>
          <w:rFonts w:ascii="Arial" w:hAnsi="Arial" w:cs="Arial"/>
          <w:sz w:val="20"/>
          <w:szCs w:val="20"/>
        </w:rPr>
        <w:t xml:space="preserve"> isolates substantiates the pathogen's classification as a polyphagous, non-specialized, soil-borne organism. This variability was </w:t>
      </w:r>
      <w:r w:rsidR="00474395">
        <w:rPr>
          <w:rFonts w:ascii="Arial" w:hAnsi="Arial" w:cs="Arial"/>
          <w:sz w:val="20"/>
          <w:szCs w:val="20"/>
        </w:rPr>
        <w:t xml:space="preserve">very </w:t>
      </w:r>
      <w:r w:rsidR="00E70644" w:rsidRPr="00176B9C">
        <w:rPr>
          <w:rFonts w:ascii="Arial" w:hAnsi="Arial" w:cs="Arial"/>
          <w:sz w:val="20"/>
          <w:szCs w:val="20"/>
        </w:rPr>
        <w:t xml:space="preserve">prominently in the sclerotia, which are crucial for survival, showing wide divergence in both their quantitative production (ranging from sparse to highly prolific) and dimensional metrics (from minute to large size), reflecting underlying differences in resource management and fitness among isolates. Moreover, the observed differences in </w:t>
      </w:r>
      <w:proofErr w:type="spellStart"/>
      <w:r w:rsidR="00E70644" w:rsidRPr="00176B9C">
        <w:rPr>
          <w:rFonts w:ascii="Arial" w:hAnsi="Arial" w:cs="Arial"/>
          <w:sz w:val="20"/>
          <w:szCs w:val="20"/>
        </w:rPr>
        <w:t>sclerotial</w:t>
      </w:r>
      <w:proofErr w:type="spellEnd"/>
      <w:r w:rsidR="00E70644" w:rsidRPr="00176B9C">
        <w:rPr>
          <w:rFonts w:ascii="Arial" w:hAnsi="Arial" w:cs="Arial"/>
          <w:sz w:val="20"/>
          <w:szCs w:val="20"/>
        </w:rPr>
        <w:t xml:space="preserve"> distribution, primarily categorized as scattered or peripheral, imply distinct in-vitro colonization and potential in-situ survival or propagation strategies</w:t>
      </w:r>
      <w:r w:rsidR="00365C32" w:rsidRPr="00176B9C">
        <w:rPr>
          <w:rFonts w:ascii="Arial" w:hAnsi="Arial" w:cs="Arial"/>
          <w:sz w:val="20"/>
          <w:szCs w:val="20"/>
        </w:rPr>
        <w:t xml:space="preserve"> </w:t>
      </w:r>
      <w:r w:rsidR="003948CF" w:rsidRPr="00176B9C">
        <w:rPr>
          <w:rFonts w:ascii="Arial" w:hAnsi="Arial" w:cs="Arial"/>
          <w:sz w:val="20"/>
          <w:szCs w:val="20"/>
        </w:rPr>
        <w:t>(Vamshi et al.,2022)</w:t>
      </w:r>
      <w:r w:rsidR="00522646" w:rsidRPr="00176B9C">
        <w:rPr>
          <w:rFonts w:ascii="Arial" w:hAnsi="Arial" w:cs="Arial"/>
          <w:sz w:val="20"/>
          <w:szCs w:val="20"/>
        </w:rPr>
        <w:t xml:space="preserve">. According to test weight (weight of 100 sclerotia) of sclerotia the isolates of S </w:t>
      </w:r>
      <w:proofErr w:type="spellStart"/>
      <w:r w:rsidR="00522646" w:rsidRPr="00176B9C">
        <w:rPr>
          <w:rFonts w:ascii="Arial" w:hAnsi="Arial" w:cs="Arial"/>
          <w:sz w:val="20"/>
          <w:szCs w:val="20"/>
        </w:rPr>
        <w:t>rolfsii</w:t>
      </w:r>
      <w:proofErr w:type="spellEnd"/>
      <w:r w:rsidR="00522646" w:rsidRPr="00176B9C">
        <w:rPr>
          <w:rFonts w:ascii="Arial" w:hAnsi="Arial" w:cs="Arial"/>
          <w:sz w:val="20"/>
          <w:szCs w:val="20"/>
        </w:rPr>
        <w:t xml:space="preserve"> categorized in three groups; the isolates having high test weight (test weight &gt;60 mg), medium test weight (</w:t>
      </w:r>
      <w:proofErr w:type="spellStart"/>
      <w:r w:rsidR="00522646" w:rsidRPr="00176B9C">
        <w:rPr>
          <w:rFonts w:ascii="Arial" w:hAnsi="Arial" w:cs="Arial"/>
          <w:sz w:val="20"/>
          <w:szCs w:val="20"/>
        </w:rPr>
        <w:t>sclerotial</w:t>
      </w:r>
      <w:proofErr w:type="spellEnd"/>
      <w:r w:rsidR="00522646" w:rsidRPr="00176B9C">
        <w:rPr>
          <w:rFonts w:ascii="Arial" w:hAnsi="Arial" w:cs="Arial"/>
          <w:sz w:val="20"/>
          <w:szCs w:val="20"/>
        </w:rPr>
        <w:t xml:space="preserve"> test weight 50 to 60 mg) and low </w:t>
      </w:r>
      <w:proofErr w:type="spellStart"/>
      <w:r w:rsidR="00522646" w:rsidRPr="00176B9C">
        <w:rPr>
          <w:rFonts w:ascii="Arial" w:hAnsi="Arial" w:cs="Arial"/>
          <w:sz w:val="20"/>
          <w:szCs w:val="20"/>
        </w:rPr>
        <w:t>sclerotial</w:t>
      </w:r>
      <w:proofErr w:type="spellEnd"/>
      <w:r w:rsidR="00522646" w:rsidRPr="00176B9C">
        <w:rPr>
          <w:rFonts w:ascii="Arial" w:hAnsi="Arial" w:cs="Arial"/>
          <w:sz w:val="20"/>
          <w:szCs w:val="20"/>
        </w:rPr>
        <w:t xml:space="preserve"> test weight isolates (</w:t>
      </w:r>
      <w:proofErr w:type="spellStart"/>
      <w:r w:rsidR="00522646" w:rsidRPr="00176B9C">
        <w:rPr>
          <w:rFonts w:ascii="Arial" w:hAnsi="Arial" w:cs="Arial"/>
          <w:sz w:val="20"/>
          <w:szCs w:val="20"/>
        </w:rPr>
        <w:t>sclerotial</w:t>
      </w:r>
      <w:proofErr w:type="spellEnd"/>
      <w:r w:rsidR="00522646" w:rsidRPr="00176B9C">
        <w:rPr>
          <w:rFonts w:ascii="Arial" w:hAnsi="Arial" w:cs="Arial"/>
          <w:sz w:val="20"/>
          <w:szCs w:val="20"/>
        </w:rPr>
        <w:t xml:space="preserve"> test weight&lt;50mg).</w:t>
      </w:r>
      <w:r w:rsidR="00204788" w:rsidRPr="00176B9C">
        <w:rPr>
          <w:rFonts w:ascii="Arial" w:hAnsi="Arial" w:cs="Arial"/>
          <w:sz w:val="20"/>
          <w:szCs w:val="20"/>
        </w:rPr>
        <w:t xml:space="preserve"> Isolates IA7,</w:t>
      </w:r>
      <w:r w:rsidR="00F21ED7" w:rsidRPr="00176B9C">
        <w:rPr>
          <w:rFonts w:ascii="Arial" w:hAnsi="Arial" w:cs="Arial"/>
          <w:sz w:val="20"/>
          <w:szCs w:val="20"/>
        </w:rPr>
        <w:t xml:space="preserve"> </w:t>
      </w:r>
      <w:r w:rsidR="00204788" w:rsidRPr="00176B9C">
        <w:rPr>
          <w:rFonts w:ascii="Arial" w:hAnsi="Arial" w:cs="Arial"/>
          <w:sz w:val="20"/>
          <w:szCs w:val="20"/>
        </w:rPr>
        <w:t>IA22,</w:t>
      </w:r>
      <w:r w:rsidR="00F21ED7" w:rsidRPr="00176B9C">
        <w:rPr>
          <w:rFonts w:ascii="Arial" w:hAnsi="Arial" w:cs="Arial"/>
          <w:sz w:val="20"/>
          <w:szCs w:val="20"/>
        </w:rPr>
        <w:t xml:space="preserve"> </w:t>
      </w:r>
      <w:r w:rsidR="00204788" w:rsidRPr="00176B9C">
        <w:rPr>
          <w:rFonts w:ascii="Arial" w:hAnsi="Arial" w:cs="Arial"/>
          <w:sz w:val="20"/>
          <w:szCs w:val="20"/>
        </w:rPr>
        <w:t>IC1,</w:t>
      </w:r>
      <w:r w:rsidR="00F21ED7" w:rsidRPr="00176B9C">
        <w:rPr>
          <w:rFonts w:ascii="Arial" w:hAnsi="Arial" w:cs="Arial"/>
          <w:sz w:val="20"/>
          <w:szCs w:val="20"/>
        </w:rPr>
        <w:t xml:space="preserve"> </w:t>
      </w:r>
      <w:r w:rsidR="00204788" w:rsidRPr="00176B9C">
        <w:rPr>
          <w:rFonts w:ascii="Arial" w:hAnsi="Arial" w:cs="Arial"/>
          <w:sz w:val="20"/>
          <w:szCs w:val="20"/>
        </w:rPr>
        <w:t xml:space="preserve">ID3 were </w:t>
      </w:r>
      <w:r w:rsidR="00474395">
        <w:rPr>
          <w:rFonts w:ascii="Arial" w:hAnsi="Arial" w:cs="Arial"/>
          <w:sz w:val="20"/>
          <w:szCs w:val="20"/>
        </w:rPr>
        <w:t xml:space="preserve">identified as </w:t>
      </w:r>
      <w:r w:rsidR="00204788" w:rsidRPr="00176B9C">
        <w:rPr>
          <w:rFonts w:ascii="Arial" w:hAnsi="Arial" w:cs="Arial"/>
          <w:sz w:val="20"/>
          <w:szCs w:val="20"/>
        </w:rPr>
        <w:t xml:space="preserve">medium test weight isolates, whereas all other isolates were of </w:t>
      </w:r>
      <w:r w:rsidR="00F21ED7" w:rsidRPr="00176B9C">
        <w:rPr>
          <w:rFonts w:ascii="Arial" w:hAnsi="Arial" w:cs="Arial"/>
          <w:sz w:val="20"/>
          <w:szCs w:val="20"/>
        </w:rPr>
        <w:t>high-test</w:t>
      </w:r>
      <w:r w:rsidR="00204788" w:rsidRPr="00176B9C">
        <w:rPr>
          <w:rFonts w:ascii="Arial" w:hAnsi="Arial" w:cs="Arial"/>
          <w:sz w:val="20"/>
          <w:szCs w:val="20"/>
        </w:rPr>
        <w:t xml:space="preserve"> </w:t>
      </w:r>
      <w:r w:rsidR="00F21ED7" w:rsidRPr="00176B9C">
        <w:rPr>
          <w:rFonts w:ascii="Arial" w:hAnsi="Arial" w:cs="Arial"/>
          <w:sz w:val="20"/>
          <w:szCs w:val="20"/>
        </w:rPr>
        <w:t>weight categorising</w:t>
      </w:r>
      <w:r w:rsidR="00204788" w:rsidRPr="00176B9C">
        <w:rPr>
          <w:rFonts w:ascii="Arial" w:hAnsi="Arial" w:cs="Arial"/>
          <w:sz w:val="20"/>
          <w:szCs w:val="20"/>
        </w:rPr>
        <w:t xml:space="preserve"> them as </w:t>
      </w:r>
      <w:proofErr w:type="gramStart"/>
      <w:r w:rsidR="00204788" w:rsidRPr="00176B9C">
        <w:rPr>
          <w:rFonts w:ascii="Arial" w:hAnsi="Arial" w:cs="Arial"/>
          <w:sz w:val="20"/>
          <w:szCs w:val="20"/>
        </w:rPr>
        <w:t>high</w:t>
      </w:r>
      <w:r w:rsidR="003325C7" w:rsidRPr="00176B9C">
        <w:rPr>
          <w:rFonts w:ascii="Arial" w:hAnsi="Arial" w:cs="Arial"/>
          <w:sz w:val="20"/>
          <w:szCs w:val="20"/>
        </w:rPr>
        <w:t xml:space="preserve"> </w:t>
      </w:r>
      <w:r w:rsidR="00204788" w:rsidRPr="00176B9C">
        <w:rPr>
          <w:rFonts w:ascii="Arial" w:hAnsi="Arial" w:cs="Arial"/>
          <w:sz w:val="20"/>
          <w:szCs w:val="20"/>
        </w:rPr>
        <w:t>test</w:t>
      </w:r>
      <w:proofErr w:type="gramEnd"/>
      <w:r w:rsidR="00204788" w:rsidRPr="00176B9C">
        <w:rPr>
          <w:rFonts w:ascii="Arial" w:hAnsi="Arial" w:cs="Arial"/>
          <w:sz w:val="20"/>
          <w:szCs w:val="20"/>
        </w:rPr>
        <w:t xml:space="preserve"> weight </w:t>
      </w:r>
      <w:proofErr w:type="spellStart"/>
      <w:r w:rsidR="00204788" w:rsidRPr="00176B9C">
        <w:rPr>
          <w:rFonts w:ascii="Arial" w:hAnsi="Arial" w:cs="Arial"/>
          <w:sz w:val="20"/>
          <w:szCs w:val="20"/>
        </w:rPr>
        <w:t>isoaltes</w:t>
      </w:r>
      <w:proofErr w:type="spellEnd"/>
      <w:r w:rsidR="00204788" w:rsidRPr="00176B9C">
        <w:rPr>
          <w:rFonts w:ascii="Arial" w:hAnsi="Arial" w:cs="Arial"/>
          <w:sz w:val="20"/>
          <w:szCs w:val="20"/>
        </w:rPr>
        <w:t xml:space="preserve"> and none of the isolates </w:t>
      </w:r>
      <w:r w:rsidR="00474395">
        <w:rPr>
          <w:rFonts w:ascii="Arial" w:hAnsi="Arial" w:cs="Arial"/>
          <w:sz w:val="20"/>
          <w:szCs w:val="20"/>
        </w:rPr>
        <w:t>had</w:t>
      </w:r>
      <w:r w:rsidR="00204788" w:rsidRPr="00176B9C">
        <w:rPr>
          <w:rFonts w:ascii="Arial" w:hAnsi="Arial" w:cs="Arial"/>
          <w:sz w:val="20"/>
          <w:szCs w:val="20"/>
        </w:rPr>
        <w:t xml:space="preserve"> low test weight</w:t>
      </w:r>
      <w:r w:rsidR="003325C7" w:rsidRPr="00176B9C">
        <w:rPr>
          <w:rFonts w:ascii="Arial" w:hAnsi="Arial" w:cs="Arial"/>
          <w:sz w:val="20"/>
          <w:szCs w:val="20"/>
        </w:rPr>
        <w:t xml:space="preserve"> </w:t>
      </w:r>
      <w:r w:rsidR="00104620" w:rsidRPr="00176B9C">
        <w:rPr>
          <w:rFonts w:ascii="Arial" w:hAnsi="Arial" w:cs="Arial"/>
          <w:sz w:val="20"/>
          <w:szCs w:val="20"/>
        </w:rPr>
        <w:t>(Table 5</w:t>
      </w:r>
      <w:proofErr w:type="gramStart"/>
      <w:r w:rsidR="00104620" w:rsidRPr="00176B9C">
        <w:rPr>
          <w:rFonts w:ascii="Arial" w:hAnsi="Arial" w:cs="Arial"/>
          <w:sz w:val="20"/>
          <w:szCs w:val="20"/>
        </w:rPr>
        <w:t>)</w:t>
      </w:r>
      <w:r w:rsidR="00204788" w:rsidRPr="00176B9C">
        <w:rPr>
          <w:rFonts w:ascii="Arial" w:hAnsi="Arial" w:cs="Arial"/>
          <w:sz w:val="20"/>
          <w:szCs w:val="20"/>
        </w:rPr>
        <w:t>.</w:t>
      </w:r>
      <w:r w:rsidR="00135BB8" w:rsidRPr="00176B9C">
        <w:rPr>
          <w:rFonts w:ascii="Arial" w:hAnsi="Arial" w:cs="Arial"/>
          <w:sz w:val="20"/>
          <w:szCs w:val="20"/>
        </w:rPr>
        <w:t>.</w:t>
      </w:r>
      <w:proofErr w:type="gramEnd"/>
      <w:r w:rsidR="00135BB8" w:rsidRPr="00176B9C">
        <w:rPr>
          <w:rFonts w:ascii="Arial" w:hAnsi="Arial" w:cs="Arial"/>
          <w:sz w:val="20"/>
          <w:szCs w:val="20"/>
        </w:rPr>
        <w:t xml:space="preserve"> The weight of 100 </w:t>
      </w:r>
      <w:proofErr w:type="gramStart"/>
      <w:r w:rsidR="00135BB8" w:rsidRPr="00176B9C">
        <w:rPr>
          <w:rFonts w:ascii="Arial" w:hAnsi="Arial" w:cs="Arial"/>
          <w:sz w:val="20"/>
          <w:szCs w:val="20"/>
        </w:rPr>
        <w:t>sclerotia  varied</w:t>
      </w:r>
      <w:proofErr w:type="gramEnd"/>
      <w:r w:rsidR="00135BB8" w:rsidRPr="00176B9C">
        <w:rPr>
          <w:rFonts w:ascii="Arial" w:hAnsi="Arial" w:cs="Arial"/>
          <w:sz w:val="20"/>
          <w:szCs w:val="20"/>
        </w:rPr>
        <w:t xml:space="preserve">, from 56 mg (IC1) to 195 mg (IA3), suggesting differences in biomass </w:t>
      </w:r>
      <w:proofErr w:type="spellStart"/>
      <w:proofErr w:type="gramStart"/>
      <w:r w:rsidR="00135BB8" w:rsidRPr="00176B9C">
        <w:rPr>
          <w:rFonts w:ascii="Arial" w:hAnsi="Arial" w:cs="Arial"/>
          <w:sz w:val="20"/>
          <w:szCs w:val="20"/>
        </w:rPr>
        <w:t>accumulation.</w:t>
      </w:r>
      <w:r w:rsidR="00204788" w:rsidRPr="00176B9C">
        <w:rPr>
          <w:rFonts w:ascii="Arial" w:hAnsi="Arial" w:cs="Arial"/>
          <w:sz w:val="20"/>
          <w:szCs w:val="20"/>
        </w:rPr>
        <w:t>Palaiah</w:t>
      </w:r>
      <w:proofErr w:type="spellEnd"/>
      <w:proofErr w:type="gramEnd"/>
      <w:r w:rsidR="00204788" w:rsidRPr="00176B9C">
        <w:rPr>
          <w:rFonts w:ascii="Arial" w:hAnsi="Arial" w:cs="Arial"/>
          <w:sz w:val="20"/>
          <w:szCs w:val="20"/>
        </w:rPr>
        <w:t xml:space="preserve"> </w:t>
      </w:r>
      <w:r w:rsidR="00D3418F">
        <w:rPr>
          <w:rFonts w:ascii="Arial" w:hAnsi="Arial" w:cs="Arial"/>
          <w:sz w:val="20"/>
          <w:szCs w:val="20"/>
        </w:rPr>
        <w:t>&amp;</w:t>
      </w:r>
      <w:r w:rsidR="00204788" w:rsidRPr="00176B9C">
        <w:rPr>
          <w:rFonts w:ascii="Arial" w:hAnsi="Arial" w:cs="Arial"/>
          <w:sz w:val="20"/>
          <w:szCs w:val="20"/>
        </w:rPr>
        <w:t xml:space="preserve"> </w:t>
      </w:r>
      <w:proofErr w:type="spellStart"/>
      <w:r w:rsidR="00204788" w:rsidRPr="00176B9C">
        <w:rPr>
          <w:rFonts w:ascii="Arial" w:hAnsi="Arial" w:cs="Arial"/>
          <w:sz w:val="20"/>
          <w:szCs w:val="20"/>
        </w:rPr>
        <w:t>Adiver</w:t>
      </w:r>
      <w:proofErr w:type="spellEnd"/>
      <w:r w:rsidR="00204788" w:rsidRPr="00176B9C">
        <w:rPr>
          <w:rFonts w:ascii="Arial" w:hAnsi="Arial" w:cs="Arial"/>
          <w:sz w:val="20"/>
          <w:szCs w:val="20"/>
        </w:rPr>
        <w:t xml:space="preserve"> (2006) also recorded the similar variation in </w:t>
      </w:r>
      <w:proofErr w:type="spellStart"/>
      <w:r w:rsidR="00204788" w:rsidRPr="00176B9C">
        <w:rPr>
          <w:rFonts w:ascii="Arial" w:hAnsi="Arial" w:cs="Arial"/>
          <w:sz w:val="20"/>
          <w:szCs w:val="20"/>
        </w:rPr>
        <w:t>sclerotial</w:t>
      </w:r>
      <w:proofErr w:type="spellEnd"/>
      <w:r w:rsidR="00204788" w:rsidRPr="00176B9C">
        <w:rPr>
          <w:rFonts w:ascii="Arial" w:hAnsi="Arial" w:cs="Arial"/>
          <w:sz w:val="20"/>
          <w:szCs w:val="20"/>
        </w:rPr>
        <w:t xml:space="preserve"> test weight (weight 100 sclerotia) of different isolates of </w:t>
      </w:r>
      <w:r w:rsidR="00204788" w:rsidRPr="00176B9C">
        <w:rPr>
          <w:rFonts w:ascii="Arial" w:hAnsi="Arial" w:cs="Arial"/>
          <w:i/>
          <w:iCs/>
          <w:sz w:val="20"/>
          <w:szCs w:val="20"/>
        </w:rPr>
        <w:t xml:space="preserve">Sclerotium </w:t>
      </w:r>
      <w:proofErr w:type="spellStart"/>
      <w:r w:rsidR="00204788" w:rsidRPr="00176B9C">
        <w:rPr>
          <w:rFonts w:ascii="Arial" w:hAnsi="Arial" w:cs="Arial"/>
          <w:i/>
          <w:iCs/>
          <w:sz w:val="20"/>
          <w:szCs w:val="20"/>
        </w:rPr>
        <w:t>rolfsii</w:t>
      </w:r>
      <w:proofErr w:type="spellEnd"/>
      <w:r w:rsidR="00474395">
        <w:rPr>
          <w:rFonts w:ascii="Arial" w:hAnsi="Arial" w:cs="Arial"/>
          <w:i/>
          <w:iCs/>
          <w:sz w:val="20"/>
          <w:szCs w:val="20"/>
        </w:rPr>
        <w:t xml:space="preserve"> </w:t>
      </w:r>
      <w:r w:rsidR="00474395" w:rsidRPr="00474395">
        <w:rPr>
          <w:rFonts w:ascii="Arial" w:hAnsi="Arial" w:cs="Arial"/>
          <w:sz w:val="20"/>
          <w:szCs w:val="20"/>
        </w:rPr>
        <w:t>in</w:t>
      </w:r>
      <w:r w:rsidR="00474395">
        <w:rPr>
          <w:rFonts w:ascii="Arial" w:hAnsi="Arial" w:cs="Arial"/>
          <w:sz w:val="20"/>
          <w:szCs w:val="20"/>
        </w:rPr>
        <w:t>fecting</w:t>
      </w:r>
      <w:r w:rsidR="00474395" w:rsidRPr="00474395">
        <w:rPr>
          <w:rFonts w:ascii="Arial" w:hAnsi="Arial" w:cs="Arial"/>
          <w:sz w:val="20"/>
          <w:szCs w:val="20"/>
        </w:rPr>
        <w:t xml:space="preserve"> groundnut</w:t>
      </w:r>
      <w:r w:rsidR="00204788" w:rsidRPr="00176B9C">
        <w:rPr>
          <w:rFonts w:ascii="Arial" w:hAnsi="Arial" w:cs="Arial"/>
          <w:sz w:val="20"/>
          <w:szCs w:val="20"/>
        </w:rPr>
        <w:t xml:space="preserve"> which support the finding of present investigations.</w:t>
      </w:r>
    </w:p>
    <w:p w14:paraId="418CA648" w14:textId="77777777" w:rsidR="00522646" w:rsidRPr="00176B9C" w:rsidRDefault="00522646">
      <w:pPr>
        <w:rPr>
          <w:rFonts w:ascii="Arial" w:hAnsi="Arial" w:cs="Arial"/>
          <w:sz w:val="20"/>
          <w:szCs w:val="20"/>
        </w:rPr>
      </w:pPr>
    </w:p>
    <w:p w14:paraId="3904AD96" w14:textId="77777777" w:rsidR="00F80C62" w:rsidRPr="00F80C62" w:rsidRDefault="00F80C62" w:rsidP="00F80C62">
      <w:pPr>
        <w:spacing w:line="360" w:lineRule="auto"/>
        <w:jc w:val="both"/>
        <w:rPr>
          <w:rFonts w:ascii="Arial" w:hAnsi="Arial" w:cs="Arial"/>
          <w:sz w:val="20"/>
          <w:szCs w:val="20"/>
        </w:rPr>
      </w:pPr>
      <w:r w:rsidRPr="00F80C62">
        <w:rPr>
          <w:rFonts w:ascii="Arial" w:hAnsi="Arial" w:cs="Arial"/>
          <w:sz w:val="20"/>
          <w:szCs w:val="20"/>
        </w:rPr>
        <w:t xml:space="preserve">Understanding this diversity is critical for developing effective, host-specific, and sustainable disease management strategies, particularly in the context of pathogen adaptation and fungicide resistance. The </w:t>
      </w:r>
      <w:proofErr w:type="spellStart"/>
      <w:r w:rsidRPr="00F80C62">
        <w:rPr>
          <w:rFonts w:ascii="Arial" w:hAnsi="Arial" w:cs="Arial"/>
          <w:sz w:val="20"/>
          <w:szCs w:val="20"/>
        </w:rPr>
        <w:t>goalwas</w:t>
      </w:r>
      <w:proofErr w:type="spellEnd"/>
      <w:r w:rsidRPr="00F80C62">
        <w:rPr>
          <w:rFonts w:ascii="Arial" w:hAnsi="Arial" w:cs="Arial"/>
          <w:sz w:val="20"/>
          <w:szCs w:val="20"/>
        </w:rPr>
        <w:t xml:space="preserve"> to determine if distinct populations or clonal lineages of </w:t>
      </w:r>
      <w:r w:rsidRPr="00F80C62">
        <w:rPr>
          <w:rFonts w:ascii="Arial" w:hAnsi="Arial" w:cs="Arial"/>
          <w:i/>
          <w:iCs/>
          <w:sz w:val="20"/>
          <w:szCs w:val="20"/>
        </w:rPr>
        <w:t xml:space="preserve">S. </w:t>
      </w:r>
      <w:proofErr w:type="spellStart"/>
      <w:r w:rsidRPr="00F80C62">
        <w:rPr>
          <w:rFonts w:ascii="Arial" w:hAnsi="Arial" w:cs="Arial"/>
          <w:i/>
          <w:iCs/>
          <w:sz w:val="20"/>
          <w:szCs w:val="20"/>
        </w:rPr>
        <w:t>rolfsii</w:t>
      </w:r>
      <w:proofErr w:type="spellEnd"/>
      <w:r w:rsidRPr="00F80C62">
        <w:rPr>
          <w:rFonts w:ascii="Arial" w:hAnsi="Arial" w:cs="Arial"/>
          <w:sz w:val="20"/>
          <w:szCs w:val="20"/>
        </w:rPr>
        <w:t xml:space="preserve"> </w:t>
      </w:r>
      <w:proofErr w:type="spellStart"/>
      <w:r w:rsidRPr="00F80C62">
        <w:rPr>
          <w:rFonts w:ascii="Arial" w:hAnsi="Arial" w:cs="Arial"/>
          <w:sz w:val="20"/>
          <w:szCs w:val="20"/>
        </w:rPr>
        <w:t>awere</w:t>
      </w:r>
      <w:proofErr w:type="spellEnd"/>
      <w:r w:rsidRPr="00F80C62">
        <w:rPr>
          <w:rFonts w:ascii="Arial" w:hAnsi="Arial" w:cs="Arial"/>
          <w:sz w:val="20"/>
          <w:szCs w:val="20"/>
        </w:rPr>
        <w:t xml:space="preserve"> associated with specific yam hosts (Elephant Foot Yam, Colocasia, and </w:t>
      </w:r>
      <w:r w:rsidRPr="00F80C62">
        <w:rPr>
          <w:rFonts w:ascii="Arial" w:hAnsi="Arial" w:cs="Arial"/>
          <w:i/>
          <w:iCs/>
          <w:sz w:val="20"/>
          <w:szCs w:val="20"/>
        </w:rPr>
        <w:t>Dioscorea</w:t>
      </w:r>
      <w:r w:rsidRPr="00F80C62">
        <w:rPr>
          <w:rFonts w:ascii="Arial" w:hAnsi="Arial" w:cs="Arial"/>
          <w:sz w:val="20"/>
          <w:szCs w:val="20"/>
        </w:rPr>
        <w:t xml:space="preserve"> spp.) and to quantify the level of genetic and phenotypic variation within the regional pathogen population. The findings will provide a foundation for targeted breeding programs aimed at host resistance and for improving diagnostic capabilities and disease control strategies against this economically devastating pathogen of yams.</w:t>
      </w:r>
    </w:p>
    <w:p w14:paraId="25336B55" w14:textId="77777777" w:rsidR="00D76AA7" w:rsidRPr="00176B9C" w:rsidRDefault="00D76AA7">
      <w:pPr>
        <w:rPr>
          <w:rFonts w:ascii="Arial" w:hAnsi="Arial" w:cs="Arial"/>
          <w:sz w:val="20"/>
          <w:szCs w:val="20"/>
        </w:rPr>
        <w:sectPr w:rsidR="00D76AA7" w:rsidRPr="00176B9C" w:rsidSect="007C5899">
          <w:pgSz w:w="11906" w:h="16838"/>
          <w:pgMar w:top="1985" w:right="1985" w:bottom="1985" w:left="1985" w:header="709" w:footer="709" w:gutter="0"/>
          <w:cols w:space="708"/>
          <w:docGrid w:linePitch="360"/>
        </w:sectPr>
      </w:pPr>
    </w:p>
    <w:p w14:paraId="2A6A1139" w14:textId="718A299E" w:rsidR="00FA099F" w:rsidRPr="00176B9C" w:rsidRDefault="006418B4" w:rsidP="00204788">
      <w:pPr>
        <w:rPr>
          <w:rFonts w:ascii="Arial" w:hAnsi="Arial" w:cs="Arial"/>
          <w:sz w:val="20"/>
          <w:szCs w:val="20"/>
        </w:rPr>
      </w:pPr>
      <w:r w:rsidRPr="00176B9C">
        <w:rPr>
          <w:rFonts w:ascii="Arial" w:hAnsi="Arial" w:cs="Arial"/>
          <w:b/>
          <w:bCs/>
          <w:sz w:val="20"/>
          <w:szCs w:val="20"/>
        </w:rPr>
        <w:lastRenderedPageBreak/>
        <w:t xml:space="preserve">Table 3. Mycelial growth of isolates of </w:t>
      </w:r>
      <w:r w:rsidRPr="00176B9C">
        <w:rPr>
          <w:rFonts w:ascii="Arial" w:hAnsi="Arial" w:cs="Arial"/>
          <w:b/>
          <w:bCs/>
          <w:i/>
          <w:iCs/>
          <w:sz w:val="20"/>
          <w:szCs w:val="20"/>
        </w:rPr>
        <w:t xml:space="preserve">Sclerotium </w:t>
      </w:r>
      <w:r w:rsidRPr="00176B9C">
        <w:rPr>
          <w:rFonts w:ascii="Arial" w:hAnsi="Arial" w:cs="Arial"/>
          <w:b/>
          <w:bCs/>
          <w:sz w:val="20"/>
          <w:szCs w:val="20"/>
        </w:rPr>
        <w:t>sp</w:t>
      </w:r>
      <w:r w:rsidRPr="00176B9C">
        <w:rPr>
          <w:rFonts w:ascii="Arial" w:hAnsi="Arial" w:cs="Arial"/>
          <w:b/>
          <w:bCs/>
          <w:i/>
          <w:iCs/>
          <w:sz w:val="20"/>
          <w:szCs w:val="20"/>
        </w:rPr>
        <w:t xml:space="preserve">. </w:t>
      </w:r>
      <w:r w:rsidRPr="00176B9C">
        <w:rPr>
          <w:rFonts w:ascii="Arial" w:hAnsi="Arial" w:cs="Arial"/>
          <w:b/>
          <w:bCs/>
          <w:sz w:val="20"/>
          <w:szCs w:val="20"/>
        </w:rPr>
        <w:t>in Petri dish</w:t>
      </w:r>
    </w:p>
    <w:tbl>
      <w:tblPr>
        <w:tblW w:w="13325" w:type="dxa"/>
        <w:tblInd w:w="-294" w:type="dxa"/>
        <w:tblLook w:val="04A0" w:firstRow="1" w:lastRow="0" w:firstColumn="1" w:lastColumn="0" w:noHBand="0" w:noVBand="1"/>
      </w:tblPr>
      <w:tblGrid>
        <w:gridCol w:w="1603"/>
        <w:gridCol w:w="2083"/>
        <w:gridCol w:w="2410"/>
        <w:gridCol w:w="2126"/>
        <w:gridCol w:w="2268"/>
        <w:gridCol w:w="2835"/>
      </w:tblGrid>
      <w:tr w:rsidR="00176B9C" w:rsidRPr="00176B9C" w14:paraId="0EAEC4E4" w14:textId="77777777" w:rsidTr="003C1BC0">
        <w:trPr>
          <w:trHeight w:val="636"/>
        </w:trPr>
        <w:tc>
          <w:tcPr>
            <w:tcW w:w="1603" w:type="dxa"/>
            <w:tcBorders>
              <w:top w:val="single" w:sz="8" w:space="0" w:color="000000"/>
              <w:left w:val="single" w:sz="8" w:space="0" w:color="000000"/>
              <w:bottom w:val="single" w:sz="8" w:space="0" w:color="000000"/>
              <w:right w:val="single" w:sz="8" w:space="0" w:color="000000"/>
            </w:tcBorders>
            <w:vAlign w:val="center"/>
          </w:tcPr>
          <w:p w14:paraId="30356126" w14:textId="4CA271CA" w:rsidR="00B34ED2" w:rsidRPr="00176B9C" w:rsidRDefault="00B34ED2" w:rsidP="00581B65">
            <w:pPr>
              <w:spacing w:after="0" w:line="360" w:lineRule="auto"/>
              <w:jc w:val="both"/>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Isolate</w:t>
            </w:r>
          </w:p>
        </w:tc>
        <w:tc>
          <w:tcPr>
            <w:tcW w:w="11722" w:type="dxa"/>
            <w:gridSpan w:val="5"/>
            <w:tcBorders>
              <w:top w:val="single" w:sz="8" w:space="0" w:color="000000"/>
              <w:left w:val="nil"/>
              <w:bottom w:val="single" w:sz="8" w:space="0" w:color="000000"/>
              <w:right w:val="single" w:sz="8" w:space="0" w:color="000000"/>
            </w:tcBorders>
            <w:vAlign w:val="center"/>
          </w:tcPr>
          <w:p w14:paraId="4C81127B" w14:textId="6D3D0F76" w:rsidR="00B34ED2" w:rsidRPr="00176B9C" w:rsidRDefault="00B34ED2" w:rsidP="00B34ED2">
            <w:pPr>
              <w:spacing w:after="0" w:line="360" w:lineRule="auto"/>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 xml:space="preserve">Radial </w:t>
            </w:r>
            <w:r w:rsidR="00474395">
              <w:rPr>
                <w:rFonts w:ascii="Arial" w:eastAsia="Times New Roman" w:hAnsi="Arial" w:cs="Arial"/>
                <w:b/>
                <w:bCs/>
                <w:kern w:val="0"/>
                <w:sz w:val="20"/>
                <w:szCs w:val="20"/>
                <w:lang w:eastAsia="en-IN"/>
                <w14:ligatures w14:val="none"/>
              </w:rPr>
              <w:t>g</w:t>
            </w:r>
            <w:r w:rsidRPr="00176B9C">
              <w:rPr>
                <w:rFonts w:ascii="Arial" w:eastAsia="Times New Roman" w:hAnsi="Arial" w:cs="Arial"/>
                <w:b/>
                <w:bCs/>
                <w:kern w:val="0"/>
                <w:sz w:val="20"/>
                <w:szCs w:val="20"/>
                <w:lang w:eastAsia="en-IN"/>
                <w14:ligatures w14:val="none"/>
              </w:rPr>
              <w:t>rowth of mycelium (cm)</w:t>
            </w:r>
          </w:p>
        </w:tc>
      </w:tr>
      <w:tr w:rsidR="00176B9C" w:rsidRPr="00176B9C" w14:paraId="2EA89F55" w14:textId="77777777" w:rsidTr="00C144A8">
        <w:trPr>
          <w:trHeight w:val="636"/>
        </w:trPr>
        <w:tc>
          <w:tcPr>
            <w:tcW w:w="1603" w:type="dxa"/>
            <w:tcBorders>
              <w:top w:val="single" w:sz="8" w:space="0" w:color="000000"/>
              <w:left w:val="single" w:sz="8" w:space="0" w:color="000000"/>
              <w:bottom w:val="single" w:sz="8" w:space="0" w:color="000000"/>
              <w:right w:val="single" w:sz="8" w:space="0" w:color="000000"/>
            </w:tcBorders>
            <w:vAlign w:val="center"/>
          </w:tcPr>
          <w:p w14:paraId="7151327D" w14:textId="0EF42807"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p>
        </w:tc>
        <w:tc>
          <w:tcPr>
            <w:tcW w:w="2083" w:type="dxa"/>
            <w:tcBorders>
              <w:top w:val="single" w:sz="8" w:space="0" w:color="000000"/>
              <w:left w:val="nil"/>
              <w:bottom w:val="single" w:sz="8" w:space="0" w:color="000000"/>
              <w:right w:val="single" w:sz="8" w:space="0" w:color="000000"/>
            </w:tcBorders>
            <w:vAlign w:val="center"/>
          </w:tcPr>
          <w:p w14:paraId="530ADEB8" w14:textId="24B7AD1E"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1DAI*(cm)</w:t>
            </w:r>
          </w:p>
        </w:tc>
        <w:tc>
          <w:tcPr>
            <w:tcW w:w="2410" w:type="dxa"/>
            <w:tcBorders>
              <w:top w:val="single" w:sz="8" w:space="0" w:color="000000"/>
              <w:left w:val="nil"/>
              <w:bottom w:val="single" w:sz="8" w:space="0" w:color="000000"/>
              <w:right w:val="single" w:sz="8" w:space="0" w:color="000000"/>
            </w:tcBorders>
            <w:vAlign w:val="center"/>
          </w:tcPr>
          <w:p w14:paraId="630F15AE" w14:textId="35792201"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2DAI*(cm)</w:t>
            </w:r>
          </w:p>
        </w:tc>
        <w:tc>
          <w:tcPr>
            <w:tcW w:w="2126" w:type="dxa"/>
            <w:tcBorders>
              <w:top w:val="single" w:sz="8" w:space="0" w:color="000000"/>
              <w:left w:val="nil"/>
              <w:bottom w:val="single" w:sz="8" w:space="0" w:color="000000"/>
              <w:right w:val="single" w:sz="8" w:space="0" w:color="000000"/>
            </w:tcBorders>
            <w:vAlign w:val="center"/>
          </w:tcPr>
          <w:p w14:paraId="54BF9012" w14:textId="031A4C7F"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3DAI*(cm)</w:t>
            </w:r>
          </w:p>
        </w:tc>
        <w:tc>
          <w:tcPr>
            <w:tcW w:w="2268" w:type="dxa"/>
            <w:tcBorders>
              <w:top w:val="single" w:sz="8" w:space="0" w:color="000000"/>
              <w:left w:val="nil"/>
              <w:bottom w:val="single" w:sz="8" w:space="0" w:color="000000"/>
              <w:right w:val="single" w:sz="8" w:space="0" w:color="000000"/>
            </w:tcBorders>
            <w:vAlign w:val="center"/>
          </w:tcPr>
          <w:p w14:paraId="5406F6E7" w14:textId="22F5463B"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4DAI*(cm)</w:t>
            </w:r>
          </w:p>
        </w:tc>
        <w:tc>
          <w:tcPr>
            <w:tcW w:w="2835" w:type="dxa"/>
            <w:tcBorders>
              <w:top w:val="single" w:sz="8" w:space="0" w:color="000000"/>
              <w:left w:val="nil"/>
              <w:bottom w:val="single" w:sz="8" w:space="0" w:color="000000"/>
              <w:right w:val="single" w:sz="8" w:space="0" w:color="000000"/>
            </w:tcBorders>
            <w:vAlign w:val="center"/>
          </w:tcPr>
          <w:p w14:paraId="2A3AD921" w14:textId="369411B7" w:rsidR="00B34ED2" w:rsidRPr="00176B9C" w:rsidRDefault="00B34ED2" w:rsidP="00474395">
            <w:pPr>
              <w:spacing w:after="0" w:line="360" w:lineRule="auto"/>
              <w:jc w:val="center"/>
              <w:rPr>
                <w:rFonts w:ascii="Arial" w:eastAsia="Times New Roman" w:hAnsi="Arial" w:cs="Arial"/>
                <w:b/>
                <w:bCs/>
                <w:kern w:val="0"/>
                <w:sz w:val="20"/>
                <w:szCs w:val="20"/>
                <w:lang w:eastAsia="en-IN"/>
                <w14:ligatures w14:val="none"/>
              </w:rPr>
            </w:pPr>
            <w:r w:rsidRPr="00176B9C">
              <w:rPr>
                <w:rFonts w:ascii="Arial" w:eastAsia="Times New Roman" w:hAnsi="Arial" w:cs="Arial"/>
                <w:b/>
                <w:bCs/>
                <w:kern w:val="0"/>
                <w:sz w:val="20"/>
                <w:szCs w:val="20"/>
                <w:lang w:eastAsia="en-IN"/>
                <w14:ligatures w14:val="none"/>
              </w:rPr>
              <w:t>5DAI*(cm)</w:t>
            </w:r>
          </w:p>
        </w:tc>
      </w:tr>
      <w:tr w:rsidR="00176B9C" w:rsidRPr="00176B9C" w14:paraId="5D19DC77"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61C407E3"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w:t>
            </w:r>
          </w:p>
        </w:tc>
        <w:tc>
          <w:tcPr>
            <w:tcW w:w="2083" w:type="dxa"/>
            <w:tcBorders>
              <w:top w:val="nil"/>
              <w:left w:val="nil"/>
              <w:bottom w:val="single" w:sz="8" w:space="0" w:color="000000"/>
              <w:right w:val="single" w:sz="8" w:space="0" w:color="000000"/>
            </w:tcBorders>
            <w:vAlign w:val="center"/>
            <w:hideMark/>
          </w:tcPr>
          <w:p w14:paraId="386F7DFC" w14:textId="148BB68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1.10 ± 0.10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28410351" w14:textId="7D1EC54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3.23 ± 0.15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126" w:type="dxa"/>
            <w:tcBorders>
              <w:top w:val="nil"/>
              <w:left w:val="nil"/>
              <w:bottom w:val="single" w:sz="8" w:space="0" w:color="000000"/>
              <w:right w:val="single" w:sz="8" w:space="0" w:color="000000"/>
            </w:tcBorders>
            <w:vAlign w:val="center"/>
            <w:hideMark/>
          </w:tcPr>
          <w:p w14:paraId="6128FAF0" w14:textId="6569A1D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7.40 ± 0.10 </w:t>
            </w:r>
            <w:proofErr w:type="spellStart"/>
            <w:r w:rsidRPr="00176B9C">
              <w:rPr>
                <w:rFonts w:ascii="Arial" w:eastAsia="Times New Roman" w:hAnsi="Arial" w:cs="Arial"/>
                <w:kern w:val="0"/>
                <w:sz w:val="20"/>
                <w:szCs w:val="20"/>
                <w:vertAlign w:val="superscript"/>
                <w:lang w:eastAsia="en-IN"/>
                <w14:ligatures w14:val="none"/>
              </w:rPr>
              <w:t>cdef</w:t>
            </w:r>
            <w:proofErr w:type="spellEnd"/>
          </w:p>
        </w:tc>
        <w:tc>
          <w:tcPr>
            <w:tcW w:w="2268" w:type="dxa"/>
            <w:tcBorders>
              <w:top w:val="nil"/>
              <w:left w:val="nil"/>
              <w:bottom w:val="single" w:sz="8" w:space="0" w:color="000000"/>
              <w:right w:val="single" w:sz="8" w:space="0" w:color="000000"/>
            </w:tcBorders>
            <w:vAlign w:val="center"/>
            <w:hideMark/>
          </w:tcPr>
          <w:p w14:paraId="7C2FB215" w14:textId="1071620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4CCFDB38" w14:textId="4961C35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2630F50"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442BBB5D"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w:t>
            </w:r>
          </w:p>
        </w:tc>
        <w:tc>
          <w:tcPr>
            <w:tcW w:w="2083" w:type="dxa"/>
            <w:tcBorders>
              <w:top w:val="nil"/>
              <w:left w:val="nil"/>
              <w:bottom w:val="single" w:sz="8" w:space="0" w:color="000000"/>
              <w:right w:val="single" w:sz="8" w:space="0" w:color="000000"/>
            </w:tcBorders>
            <w:vAlign w:val="center"/>
            <w:hideMark/>
          </w:tcPr>
          <w:p w14:paraId="5CBFBB78" w14:textId="3A2ED51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0.73 ± 0.25 </w:t>
            </w:r>
            <w:r w:rsidRPr="00176B9C">
              <w:rPr>
                <w:rFonts w:ascii="Arial" w:eastAsia="Times New Roman" w:hAnsi="Arial" w:cs="Arial"/>
                <w:kern w:val="0"/>
                <w:sz w:val="20"/>
                <w:szCs w:val="20"/>
                <w:vertAlign w:val="superscript"/>
                <w:lang w:eastAsia="en-IN"/>
                <w14:ligatures w14:val="none"/>
              </w:rPr>
              <w:t>j</w:t>
            </w:r>
          </w:p>
        </w:tc>
        <w:tc>
          <w:tcPr>
            <w:tcW w:w="2410" w:type="dxa"/>
            <w:tcBorders>
              <w:top w:val="nil"/>
              <w:left w:val="nil"/>
              <w:bottom w:val="single" w:sz="8" w:space="0" w:color="000000"/>
              <w:right w:val="single" w:sz="8" w:space="0" w:color="000000"/>
            </w:tcBorders>
            <w:vAlign w:val="center"/>
            <w:hideMark/>
          </w:tcPr>
          <w:p w14:paraId="4287DEE2" w14:textId="54EEB68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3.37 ± 0.0</w:t>
            </w:r>
            <w:r w:rsidR="00BD1C6C"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j</w:t>
            </w:r>
          </w:p>
        </w:tc>
        <w:tc>
          <w:tcPr>
            <w:tcW w:w="2126" w:type="dxa"/>
            <w:tcBorders>
              <w:top w:val="nil"/>
              <w:left w:val="nil"/>
              <w:bottom w:val="single" w:sz="8" w:space="0" w:color="000000"/>
              <w:right w:val="single" w:sz="8" w:space="0" w:color="000000"/>
            </w:tcBorders>
            <w:vAlign w:val="center"/>
            <w:hideMark/>
          </w:tcPr>
          <w:p w14:paraId="717E5A57" w14:textId="3C45750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5.37 ± 0.23 </w:t>
            </w:r>
            <w:r w:rsidRPr="00176B9C">
              <w:rPr>
                <w:rFonts w:ascii="Arial" w:eastAsia="Times New Roman" w:hAnsi="Arial" w:cs="Arial"/>
                <w:kern w:val="0"/>
                <w:sz w:val="20"/>
                <w:szCs w:val="20"/>
                <w:vertAlign w:val="superscript"/>
                <w:lang w:eastAsia="en-IN"/>
                <w14:ligatures w14:val="none"/>
              </w:rPr>
              <w:t>j</w:t>
            </w:r>
          </w:p>
        </w:tc>
        <w:tc>
          <w:tcPr>
            <w:tcW w:w="2268" w:type="dxa"/>
            <w:tcBorders>
              <w:top w:val="nil"/>
              <w:left w:val="nil"/>
              <w:bottom w:val="single" w:sz="8" w:space="0" w:color="000000"/>
              <w:right w:val="single" w:sz="8" w:space="0" w:color="000000"/>
            </w:tcBorders>
            <w:vAlign w:val="center"/>
            <w:hideMark/>
          </w:tcPr>
          <w:p w14:paraId="175CBE6F" w14:textId="412A9FE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C02617E" w14:textId="459F07A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41D4B0F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D4F6986"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IA3</w:t>
            </w:r>
          </w:p>
        </w:tc>
        <w:tc>
          <w:tcPr>
            <w:tcW w:w="2083" w:type="dxa"/>
            <w:tcBorders>
              <w:top w:val="nil"/>
              <w:left w:val="nil"/>
              <w:bottom w:val="single" w:sz="8" w:space="0" w:color="000000"/>
              <w:right w:val="single" w:sz="8" w:space="0" w:color="000000"/>
            </w:tcBorders>
            <w:vAlign w:val="center"/>
            <w:hideMark/>
          </w:tcPr>
          <w:p w14:paraId="3A8FFE04" w14:textId="0B28F3B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0.60 ± 0.17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410" w:type="dxa"/>
            <w:tcBorders>
              <w:top w:val="nil"/>
              <w:left w:val="nil"/>
              <w:bottom w:val="single" w:sz="8" w:space="0" w:color="000000"/>
              <w:right w:val="single" w:sz="8" w:space="0" w:color="000000"/>
            </w:tcBorders>
            <w:vAlign w:val="center"/>
            <w:hideMark/>
          </w:tcPr>
          <w:p w14:paraId="4110AC1B" w14:textId="29D0759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1.97 ± 0.1</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n</w:t>
            </w:r>
          </w:p>
        </w:tc>
        <w:tc>
          <w:tcPr>
            <w:tcW w:w="2126" w:type="dxa"/>
            <w:tcBorders>
              <w:top w:val="nil"/>
              <w:left w:val="nil"/>
              <w:bottom w:val="single" w:sz="8" w:space="0" w:color="000000"/>
              <w:right w:val="single" w:sz="8" w:space="0" w:color="000000"/>
            </w:tcBorders>
            <w:vAlign w:val="center"/>
            <w:hideMark/>
          </w:tcPr>
          <w:p w14:paraId="37A75AAE" w14:textId="5926F97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4.73 ± 0.32 </w:t>
            </w:r>
            <w:r w:rsidRPr="00176B9C">
              <w:rPr>
                <w:rFonts w:ascii="Arial" w:eastAsia="Times New Roman" w:hAnsi="Arial" w:cs="Arial"/>
                <w:kern w:val="0"/>
                <w:sz w:val="20"/>
                <w:szCs w:val="20"/>
                <w:vertAlign w:val="superscript"/>
                <w:lang w:eastAsia="en-IN"/>
                <w14:ligatures w14:val="none"/>
              </w:rPr>
              <w:t>k</w:t>
            </w:r>
          </w:p>
        </w:tc>
        <w:tc>
          <w:tcPr>
            <w:tcW w:w="2268" w:type="dxa"/>
            <w:tcBorders>
              <w:top w:val="nil"/>
              <w:left w:val="nil"/>
              <w:bottom w:val="single" w:sz="8" w:space="0" w:color="000000"/>
              <w:right w:val="single" w:sz="8" w:space="0" w:color="000000"/>
            </w:tcBorders>
            <w:vAlign w:val="center"/>
            <w:hideMark/>
          </w:tcPr>
          <w:p w14:paraId="2A4E9B01" w14:textId="2B8A769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7.80 ± 0.10 </w:t>
            </w:r>
            <w:r w:rsidRPr="00176B9C">
              <w:rPr>
                <w:rFonts w:ascii="Arial" w:eastAsia="Times New Roman" w:hAnsi="Arial" w:cs="Arial"/>
                <w:kern w:val="0"/>
                <w:sz w:val="20"/>
                <w:szCs w:val="20"/>
                <w:vertAlign w:val="superscript"/>
                <w:lang w:eastAsia="en-IN"/>
                <w14:ligatures w14:val="none"/>
              </w:rPr>
              <w:t>d</w:t>
            </w:r>
          </w:p>
        </w:tc>
        <w:tc>
          <w:tcPr>
            <w:tcW w:w="2835" w:type="dxa"/>
            <w:tcBorders>
              <w:top w:val="nil"/>
              <w:left w:val="nil"/>
              <w:bottom w:val="single" w:sz="8" w:space="0" w:color="000000"/>
              <w:right w:val="single" w:sz="8" w:space="0" w:color="000000"/>
            </w:tcBorders>
            <w:vAlign w:val="center"/>
            <w:hideMark/>
          </w:tcPr>
          <w:p w14:paraId="249D4E61" w14:textId="1BC2283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78E39459"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79693E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IA4</w:t>
            </w:r>
          </w:p>
        </w:tc>
        <w:tc>
          <w:tcPr>
            <w:tcW w:w="2083" w:type="dxa"/>
            <w:tcBorders>
              <w:top w:val="nil"/>
              <w:left w:val="nil"/>
              <w:bottom w:val="single" w:sz="8" w:space="0" w:color="000000"/>
              <w:right w:val="single" w:sz="8" w:space="0" w:color="000000"/>
            </w:tcBorders>
            <w:vAlign w:val="center"/>
            <w:hideMark/>
          </w:tcPr>
          <w:p w14:paraId="06B4F564" w14:textId="27266DD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1.20 ± 0.10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6736A317" w14:textId="43D0532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4.27 ± 0.2</w:t>
            </w:r>
            <w:r w:rsidR="004D5951" w:rsidRPr="00176B9C">
              <w:rPr>
                <w:rFonts w:ascii="Arial" w:eastAsia="Times New Roman" w:hAnsi="Arial" w:cs="Arial"/>
                <w:kern w:val="0"/>
                <w:sz w:val="20"/>
                <w:szCs w:val="20"/>
                <w:lang w:eastAsia="en-IN"/>
                <w14:ligatures w14:val="none"/>
              </w:rPr>
              <w:t>1</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g</w:t>
            </w:r>
          </w:p>
        </w:tc>
        <w:tc>
          <w:tcPr>
            <w:tcW w:w="2126" w:type="dxa"/>
            <w:tcBorders>
              <w:top w:val="nil"/>
              <w:left w:val="nil"/>
              <w:bottom w:val="single" w:sz="8" w:space="0" w:color="000000"/>
              <w:right w:val="single" w:sz="8" w:space="0" w:color="000000"/>
            </w:tcBorders>
            <w:vAlign w:val="center"/>
            <w:hideMark/>
          </w:tcPr>
          <w:p w14:paraId="361B982D" w14:textId="11A3AD0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7.20 ± 0.2</w:t>
            </w:r>
            <w:r w:rsidR="004D5951" w:rsidRPr="00176B9C">
              <w:rPr>
                <w:rFonts w:ascii="Arial" w:eastAsia="Times New Roman" w:hAnsi="Arial" w:cs="Arial"/>
                <w:kern w:val="0"/>
                <w:sz w:val="20"/>
                <w:szCs w:val="20"/>
                <w:lang w:eastAsia="en-IN"/>
                <w14:ligatures w14:val="none"/>
              </w:rPr>
              <w:t>7</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f</w:t>
            </w:r>
          </w:p>
        </w:tc>
        <w:tc>
          <w:tcPr>
            <w:tcW w:w="2268" w:type="dxa"/>
            <w:tcBorders>
              <w:top w:val="nil"/>
              <w:left w:val="nil"/>
              <w:bottom w:val="single" w:sz="8" w:space="0" w:color="000000"/>
              <w:right w:val="single" w:sz="8" w:space="0" w:color="000000"/>
            </w:tcBorders>
            <w:vAlign w:val="center"/>
            <w:hideMark/>
          </w:tcPr>
          <w:p w14:paraId="5BA9C2A0" w14:textId="5BA622F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1A9C4A85" w14:textId="67495E1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5FA96D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4DBF17D6"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IA5</w:t>
            </w:r>
          </w:p>
        </w:tc>
        <w:tc>
          <w:tcPr>
            <w:tcW w:w="2083" w:type="dxa"/>
            <w:tcBorders>
              <w:top w:val="nil"/>
              <w:left w:val="nil"/>
              <w:bottom w:val="single" w:sz="8" w:space="0" w:color="000000"/>
              <w:right w:val="single" w:sz="8" w:space="0" w:color="000000"/>
            </w:tcBorders>
            <w:vAlign w:val="center"/>
            <w:hideMark/>
          </w:tcPr>
          <w:p w14:paraId="3702502C" w14:textId="5328C07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1.20 ± 0.10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6ECA833F" w14:textId="7E0E2B6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5.00 ± 0.10 </w:t>
            </w:r>
            <w:proofErr w:type="spellStart"/>
            <w:r w:rsidRPr="00176B9C">
              <w:rPr>
                <w:rFonts w:ascii="Arial" w:eastAsia="Times New Roman" w:hAnsi="Arial" w:cs="Arial"/>
                <w:kern w:val="0"/>
                <w:sz w:val="20"/>
                <w:szCs w:val="20"/>
                <w:vertAlign w:val="superscript"/>
                <w:lang w:eastAsia="en-IN"/>
                <w14:ligatures w14:val="none"/>
              </w:rPr>
              <w:t>ef</w:t>
            </w:r>
            <w:proofErr w:type="spellEnd"/>
          </w:p>
        </w:tc>
        <w:tc>
          <w:tcPr>
            <w:tcW w:w="2126" w:type="dxa"/>
            <w:tcBorders>
              <w:top w:val="nil"/>
              <w:left w:val="nil"/>
              <w:bottom w:val="single" w:sz="8" w:space="0" w:color="000000"/>
              <w:right w:val="single" w:sz="8" w:space="0" w:color="000000"/>
            </w:tcBorders>
            <w:vAlign w:val="center"/>
            <w:hideMark/>
          </w:tcPr>
          <w:p w14:paraId="6A19EADD" w14:textId="4352843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7.30 ± 0.17 </w:t>
            </w:r>
            <w:proofErr w:type="spellStart"/>
            <w:r w:rsidRPr="00176B9C">
              <w:rPr>
                <w:rFonts w:ascii="Arial" w:eastAsia="Times New Roman" w:hAnsi="Arial" w:cs="Arial"/>
                <w:kern w:val="0"/>
                <w:sz w:val="20"/>
                <w:szCs w:val="20"/>
                <w:vertAlign w:val="superscript"/>
                <w:lang w:eastAsia="en-IN"/>
                <w14:ligatures w14:val="none"/>
              </w:rPr>
              <w:t>cdef</w:t>
            </w:r>
            <w:proofErr w:type="spellEnd"/>
          </w:p>
        </w:tc>
        <w:tc>
          <w:tcPr>
            <w:tcW w:w="2268" w:type="dxa"/>
            <w:tcBorders>
              <w:top w:val="nil"/>
              <w:left w:val="nil"/>
              <w:bottom w:val="single" w:sz="8" w:space="0" w:color="000000"/>
              <w:right w:val="single" w:sz="8" w:space="0" w:color="000000"/>
            </w:tcBorders>
            <w:vAlign w:val="center"/>
            <w:hideMark/>
          </w:tcPr>
          <w:p w14:paraId="7F541E89" w14:textId="2811032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9247071" w14:textId="20849A5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F91EF1D"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597A60C5"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IA6</w:t>
            </w:r>
          </w:p>
        </w:tc>
        <w:tc>
          <w:tcPr>
            <w:tcW w:w="2083" w:type="dxa"/>
            <w:tcBorders>
              <w:top w:val="nil"/>
              <w:left w:val="nil"/>
              <w:bottom w:val="single" w:sz="8" w:space="0" w:color="000000"/>
              <w:right w:val="single" w:sz="8" w:space="0" w:color="000000"/>
            </w:tcBorders>
            <w:vAlign w:val="center"/>
            <w:hideMark/>
          </w:tcPr>
          <w:p w14:paraId="46DF4028" w14:textId="6689233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0.57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410" w:type="dxa"/>
            <w:tcBorders>
              <w:top w:val="nil"/>
              <w:left w:val="nil"/>
              <w:bottom w:val="single" w:sz="8" w:space="0" w:color="000000"/>
              <w:right w:val="single" w:sz="8" w:space="0" w:color="000000"/>
            </w:tcBorders>
            <w:vAlign w:val="center"/>
            <w:hideMark/>
          </w:tcPr>
          <w:p w14:paraId="7DAD0928" w14:textId="75035FC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2.60 ± 0.10 </w:t>
            </w:r>
            <w:r w:rsidRPr="00176B9C">
              <w:rPr>
                <w:rFonts w:ascii="Arial" w:eastAsia="Times New Roman" w:hAnsi="Arial" w:cs="Arial"/>
                <w:kern w:val="0"/>
                <w:sz w:val="20"/>
                <w:szCs w:val="20"/>
                <w:vertAlign w:val="superscript"/>
                <w:lang w:eastAsia="en-IN"/>
                <w14:ligatures w14:val="none"/>
              </w:rPr>
              <w:t>l</w:t>
            </w:r>
          </w:p>
        </w:tc>
        <w:tc>
          <w:tcPr>
            <w:tcW w:w="2126" w:type="dxa"/>
            <w:tcBorders>
              <w:top w:val="nil"/>
              <w:left w:val="nil"/>
              <w:bottom w:val="single" w:sz="8" w:space="0" w:color="000000"/>
              <w:right w:val="single" w:sz="8" w:space="0" w:color="000000"/>
            </w:tcBorders>
            <w:vAlign w:val="center"/>
            <w:hideMark/>
          </w:tcPr>
          <w:p w14:paraId="7245406F" w14:textId="277319F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4.73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k</w:t>
            </w:r>
          </w:p>
        </w:tc>
        <w:tc>
          <w:tcPr>
            <w:tcW w:w="2268" w:type="dxa"/>
            <w:tcBorders>
              <w:top w:val="nil"/>
              <w:left w:val="nil"/>
              <w:bottom w:val="single" w:sz="8" w:space="0" w:color="000000"/>
              <w:right w:val="single" w:sz="8" w:space="0" w:color="000000"/>
            </w:tcBorders>
            <w:vAlign w:val="center"/>
            <w:hideMark/>
          </w:tcPr>
          <w:p w14:paraId="65C5DABB" w14:textId="70904A9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7.83 ± 0.25 </w:t>
            </w:r>
            <w:r w:rsidRPr="00176B9C">
              <w:rPr>
                <w:rFonts w:ascii="Arial" w:eastAsia="Times New Roman" w:hAnsi="Arial" w:cs="Arial"/>
                <w:kern w:val="0"/>
                <w:sz w:val="20"/>
                <w:szCs w:val="20"/>
                <w:vertAlign w:val="superscript"/>
                <w:lang w:eastAsia="en-IN"/>
                <w14:ligatures w14:val="none"/>
              </w:rPr>
              <w:t>d</w:t>
            </w:r>
          </w:p>
        </w:tc>
        <w:tc>
          <w:tcPr>
            <w:tcW w:w="2835" w:type="dxa"/>
            <w:tcBorders>
              <w:top w:val="nil"/>
              <w:left w:val="nil"/>
              <w:bottom w:val="single" w:sz="8" w:space="0" w:color="000000"/>
              <w:right w:val="single" w:sz="8" w:space="0" w:color="000000"/>
            </w:tcBorders>
            <w:vAlign w:val="center"/>
            <w:hideMark/>
          </w:tcPr>
          <w:p w14:paraId="7265343D" w14:textId="4C995A0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0B894D22"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C8EF531"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IA7</w:t>
            </w:r>
          </w:p>
        </w:tc>
        <w:tc>
          <w:tcPr>
            <w:tcW w:w="2083" w:type="dxa"/>
            <w:tcBorders>
              <w:top w:val="nil"/>
              <w:left w:val="nil"/>
              <w:bottom w:val="single" w:sz="8" w:space="0" w:color="000000"/>
              <w:right w:val="single" w:sz="8" w:space="0" w:color="000000"/>
            </w:tcBorders>
            <w:vAlign w:val="center"/>
            <w:hideMark/>
          </w:tcPr>
          <w:p w14:paraId="6361217B" w14:textId="1AB620B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1.27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h</w:t>
            </w:r>
          </w:p>
        </w:tc>
        <w:tc>
          <w:tcPr>
            <w:tcW w:w="2410" w:type="dxa"/>
            <w:tcBorders>
              <w:top w:val="nil"/>
              <w:left w:val="nil"/>
              <w:bottom w:val="single" w:sz="8" w:space="0" w:color="000000"/>
              <w:right w:val="single" w:sz="8" w:space="0" w:color="000000"/>
            </w:tcBorders>
            <w:vAlign w:val="center"/>
            <w:hideMark/>
          </w:tcPr>
          <w:p w14:paraId="204E4CDE" w14:textId="63DD407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5.17 ± 0.35 </w:t>
            </w:r>
            <w:r w:rsidRPr="00176B9C">
              <w:rPr>
                <w:rFonts w:ascii="Arial" w:eastAsia="Times New Roman" w:hAnsi="Arial" w:cs="Arial"/>
                <w:kern w:val="0"/>
                <w:sz w:val="20"/>
                <w:szCs w:val="20"/>
                <w:vertAlign w:val="superscript"/>
                <w:lang w:eastAsia="en-IN"/>
                <w14:ligatures w14:val="none"/>
              </w:rPr>
              <w:t>e</w:t>
            </w:r>
          </w:p>
        </w:tc>
        <w:tc>
          <w:tcPr>
            <w:tcW w:w="2126" w:type="dxa"/>
            <w:tcBorders>
              <w:top w:val="nil"/>
              <w:left w:val="nil"/>
              <w:bottom w:val="single" w:sz="8" w:space="0" w:color="000000"/>
              <w:right w:val="single" w:sz="8" w:space="0" w:color="000000"/>
            </w:tcBorders>
            <w:vAlign w:val="center"/>
            <w:hideMark/>
          </w:tcPr>
          <w:p w14:paraId="76E7AAAD" w14:textId="5EC2A79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7.37 ± 0.3</w:t>
            </w:r>
            <w:r w:rsidR="004D5951" w:rsidRPr="00176B9C">
              <w:rPr>
                <w:rFonts w:ascii="Arial" w:eastAsia="Times New Roman" w:hAnsi="Arial" w:cs="Arial"/>
                <w:kern w:val="0"/>
                <w:sz w:val="20"/>
                <w:szCs w:val="20"/>
                <w:lang w:eastAsia="en-IN"/>
                <w14:ligatures w14:val="none"/>
              </w:rPr>
              <w:t>1</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cdef</w:t>
            </w:r>
            <w:proofErr w:type="spellEnd"/>
          </w:p>
        </w:tc>
        <w:tc>
          <w:tcPr>
            <w:tcW w:w="2268" w:type="dxa"/>
            <w:tcBorders>
              <w:top w:val="nil"/>
              <w:left w:val="nil"/>
              <w:bottom w:val="single" w:sz="8" w:space="0" w:color="000000"/>
              <w:right w:val="single" w:sz="8" w:space="0" w:color="000000"/>
            </w:tcBorders>
            <w:vAlign w:val="center"/>
            <w:hideMark/>
          </w:tcPr>
          <w:p w14:paraId="308B9A5F" w14:textId="7391297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76ADFB29" w14:textId="62E5B36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5DB23302"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2D60C0EF"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IA8</w:t>
            </w:r>
          </w:p>
        </w:tc>
        <w:tc>
          <w:tcPr>
            <w:tcW w:w="2083" w:type="dxa"/>
            <w:tcBorders>
              <w:top w:val="nil"/>
              <w:left w:val="nil"/>
              <w:bottom w:val="single" w:sz="8" w:space="0" w:color="000000"/>
              <w:right w:val="single" w:sz="8" w:space="0" w:color="000000"/>
            </w:tcBorders>
            <w:vAlign w:val="center"/>
            <w:hideMark/>
          </w:tcPr>
          <w:p w14:paraId="73D65169" w14:textId="0FC4AF4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0.67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410" w:type="dxa"/>
            <w:tcBorders>
              <w:top w:val="nil"/>
              <w:left w:val="nil"/>
              <w:bottom w:val="single" w:sz="8" w:space="0" w:color="000000"/>
              <w:right w:val="single" w:sz="8" w:space="0" w:color="000000"/>
            </w:tcBorders>
            <w:vAlign w:val="center"/>
            <w:hideMark/>
          </w:tcPr>
          <w:p w14:paraId="7FFE1902" w14:textId="0AE9722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2.23 ± 0.15 </w:t>
            </w:r>
            <w:r w:rsidRPr="00176B9C">
              <w:rPr>
                <w:rFonts w:ascii="Arial" w:eastAsia="Times New Roman" w:hAnsi="Arial" w:cs="Arial"/>
                <w:kern w:val="0"/>
                <w:sz w:val="20"/>
                <w:szCs w:val="20"/>
                <w:vertAlign w:val="superscript"/>
                <w:lang w:eastAsia="en-IN"/>
                <w14:ligatures w14:val="none"/>
              </w:rPr>
              <w:t>m</w:t>
            </w:r>
          </w:p>
        </w:tc>
        <w:tc>
          <w:tcPr>
            <w:tcW w:w="2126" w:type="dxa"/>
            <w:tcBorders>
              <w:top w:val="nil"/>
              <w:left w:val="nil"/>
              <w:bottom w:val="single" w:sz="8" w:space="0" w:color="000000"/>
              <w:right w:val="single" w:sz="8" w:space="0" w:color="000000"/>
            </w:tcBorders>
            <w:vAlign w:val="center"/>
            <w:hideMark/>
          </w:tcPr>
          <w:p w14:paraId="52126945" w14:textId="12D93E8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6.27 ± 0.2</w:t>
            </w:r>
            <w:r w:rsidR="004D5951" w:rsidRPr="00176B9C">
              <w:rPr>
                <w:rFonts w:ascii="Arial" w:eastAsia="Times New Roman" w:hAnsi="Arial" w:cs="Arial"/>
                <w:kern w:val="0"/>
                <w:sz w:val="20"/>
                <w:szCs w:val="20"/>
                <w:lang w:eastAsia="en-IN"/>
                <w14:ligatures w14:val="none"/>
              </w:rPr>
              <w:t>1</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i</w:t>
            </w:r>
            <w:proofErr w:type="spellEnd"/>
          </w:p>
        </w:tc>
        <w:tc>
          <w:tcPr>
            <w:tcW w:w="2268" w:type="dxa"/>
            <w:tcBorders>
              <w:top w:val="nil"/>
              <w:left w:val="nil"/>
              <w:bottom w:val="single" w:sz="8" w:space="0" w:color="000000"/>
              <w:right w:val="single" w:sz="8" w:space="0" w:color="000000"/>
            </w:tcBorders>
            <w:vAlign w:val="center"/>
            <w:hideMark/>
          </w:tcPr>
          <w:p w14:paraId="275D6C89" w14:textId="51D5D28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8.40 ± 0.10 </w:t>
            </w:r>
            <w:r w:rsidRPr="00176B9C">
              <w:rPr>
                <w:rFonts w:ascii="Arial" w:eastAsia="Times New Roman" w:hAnsi="Arial" w:cs="Arial"/>
                <w:kern w:val="0"/>
                <w:sz w:val="20"/>
                <w:szCs w:val="20"/>
                <w:vertAlign w:val="superscript"/>
                <w:lang w:eastAsia="en-IN"/>
                <w14:ligatures w14:val="none"/>
              </w:rPr>
              <w:t>c</w:t>
            </w:r>
          </w:p>
        </w:tc>
        <w:tc>
          <w:tcPr>
            <w:tcW w:w="2835" w:type="dxa"/>
            <w:tcBorders>
              <w:top w:val="nil"/>
              <w:left w:val="nil"/>
              <w:bottom w:val="single" w:sz="8" w:space="0" w:color="000000"/>
              <w:right w:val="single" w:sz="8" w:space="0" w:color="000000"/>
            </w:tcBorders>
            <w:vAlign w:val="center"/>
            <w:hideMark/>
          </w:tcPr>
          <w:p w14:paraId="46198FE6" w14:textId="14E3C9F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5F63E87"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85BC65F"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IA9</w:t>
            </w:r>
          </w:p>
        </w:tc>
        <w:tc>
          <w:tcPr>
            <w:tcW w:w="2083" w:type="dxa"/>
            <w:tcBorders>
              <w:top w:val="nil"/>
              <w:left w:val="nil"/>
              <w:bottom w:val="single" w:sz="8" w:space="0" w:color="000000"/>
              <w:right w:val="single" w:sz="8" w:space="0" w:color="000000"/>
            </w:tcBorders>
            <w:vAlign w:val="center"/>
            <w:hideMark/>
          </w:tcPr>
          <w:p w14:paraId="13D5DA8B" w14:textId="2131411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0.67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410" w:type="dxa"/>
            <w:tcBorders>
              <w:top w:val="nil"/>
              <w:left w:val="nil"/>
              <w:bottom w:val="single" w:sz="8" w:space="0" w:color="000000"/>
              <w:right w:val="single" w:sz="8" w:space="0" w:color="000000"/>
            </w:tcBorders>
            <w:vAlign w:val="center"/>
            <w:hideMark/>
          </w:tcPr>
          <w:p w14:paraId="0E2DCA89" w14:textId="206A953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3.67 ± 0.32</w:t>
            </w:r>
            <w:r w:rsidRPr="00176B9C">
              <w:rPr>
                <w:rFonts w:ascii="Arial" w:eastAsia="Times New Roman" w:hAnsi="Arial" w:cs="Arial"/>
                <w:kern w:val="0"/>
                <w:sz w:val="20"/>
                <w:szCs w:val="20"/>
                <w:vertAlign w:val="superscript"/>
                <w:lang w:eastAsia="en-IN"/>
                <w14:ligatures w14:val="none"/>
              </w:rPr>
              <w:t>i</w:t>
            </w:r>
          </w:p>
        </w:tc>
        <w:tc>
          <w:tcPr>
            <w:tcW w:w="2126" w:type="dxa"/>
            <w:tcBorders>
              <w:top w:val="nil"/>
              <w:left w:val="nil"/>
              <w:bottom w:val="single" w:sz="8" w:space="0" w:color="000000"/>
              <w:right w:val="single" w:sz="8" w:space="0" w:color="000000"/>
            </w:tcBorders>
            <w:vAlign w:val="center"/>
            <w:hideMark/>
          </w:tcPr>
          <w:p w14:paraId="0DBF9A8D" w14:textId="748D8B89"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7.50 ± 0.10 </w:t>
            </w:r>
            <w:proofErr w:type="spellStart"/>
            <w:r w:rsidRPr="00176B9C">
              <w:rPr>
                <w:rFonts w:ascii="Arial" w:eastAsia="Times New Roman" w:hAnsi="Arial" w:cs="Arial"/>
                <w:kern w:val="0"/>
                <w:sz w:val="20"/>
                <w:szCs w:val="20"/>
                <w:vertAlign w:val="superscript"/>
                <w:lang w:eastAsia="en-IN"/>
                <w14:ligatures w14:val="none"/>
              </w:rPr>
              <w:t>cde</w:t>
            </w:r>
            <w:proofErr w:type="spellEnd"/>
          </w:p>
        </w:tc>
        <w:tc>
          <w:tcPr>
            <w:tcW w:w="2268" w:type="dxa"/>
            <w:tcBorders>
              <w:top w:val="nil"/>
              <w:left w:val="nil"/>
              <w:bottom w:val="single" w:sz="8" w:space="0" w:color="000000"/>
              <w:right w:val="single" w:sz="8" w:space="0" w:color="000000"/>
            </w:tcBorders>
            <w:vAlign w:val="center"/>
            <w:hideMark/>
          </w:tcPr>
          <w:p w14:paraId="0A98D038" w14:textId="277ED7F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2378A247" w14:textId="712C640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DC25BBA"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32C9BED9"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IA10</w:t>
            </w:r>
          </w:p>
        </w:tc>
        <w:tc>
          <w:tcPr>
            <w:tcW w:w="2083" w:type="dxa"/>
            <w:tcBorders>
              <w:top w:val="nil"/>
              <w:left w:val="nil"/>
              <w:bottom w:val="single" w:sz="8" w:space="0" w:color="000000"/>
              <w:right w:val="single" w:sz="8" w:space="0" w:color="000000"/>
            </w:tcBorders>
            <w:vAlign w:val="center"/>
            <w:hideMark/>
          </w:tcPr>
          <w:p w14:paraId="00AB63B4" w14:textId="71877C6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0.53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k</w:t>
            </w:r>
          </w:p>
        </w:tc>
        <w:tc>
          <w:tcPr>
            <w:tcW w:w="2410" w:type="dxa"/>
            <w:tcBorders>
              <w:top w:val="nil"/>
              <w:left w:val="nil"/>
              <w:bottom w:val="single" w:sz="8" w:space="0" w:color="000000"/>
              <w:right w:val="single" w:sz="8" w:space="0" w:color="000000"/>
            </w:tcBorders>
            <w:vAlign w:val="center"/>
            <w:hideMark/>
          </w:tcPr>
          <w:p w14:paraId="4A1C8DD6" w14:textId="0F1F190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3.3</w:t>
            </w:r>
            <w:r w:rsidR="004D5951" w:rsidRPr="00176B9C">
              <w:rPr>
                <w:rFonts w:ascii="Arial" w:eastAsia="Times New Roman" w:hAnsi="Arial" w:cs="Arial"/>
                <w:kern w:val="0"/>
                <w:sz w:val="20"/>
                <w:szCs w:val="20"/>
                <w:lang w:eastAsia="en-IN"/>
                <w14:ligatures w14:val="none"/>
              </w:rPr>
              <w:t>7</w:t>
            </w:r>
            <w:r w:rsidRPr="00176B9C">
              <w:rPr>
                <w:rFonts w:ascii="Arial" w:eastAsia="Times New Roman" w:hAnsi="Arial" w:cs="Arial"/>
                <w:kern w:val="0"/>
                <w:sz w:val="20"/>
                <w:szCs w:val="20"/>
                <w:lang w:eastAsia="en-IN"/>
                <w14:ligatures w14:val="none"/>
              </w:rPr>
              <w:t xml:space="preserve">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j</w:t>
            </w:r>
          </w:p>
        </w:tc>
        <w:tc>
          <w:tcPr>
            <w:tcW w:w="2126" w:type="dxa"/>
            <w:tcBorders>
              <w:top w:val="nil"/>
              <w:left w:val="nil"/>
              <w:bottom w:val="single" w:sz="8" w:space="0" w:color="000000"/>
              <w:right w:val="single" w:sz="8" w:space="0" w:color="000000"/>
            </w:tcBorders>
            <w:vAlign w:val="center"/>
            <w:hideMark/>
          </w:tcPr>
          <w:p w14:paraId="447A3358" w14:textId="5C17163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7.90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8" w:space="0" w:color="000000"/>
              <w:right w:val="single" w:sz="8" w:space="0" w:color="000000"/>
            </w:tcBorders>
            <w:vAlign w:val="center"/>
            <w:hideMark/>
          </w:tcPr>
          <w:p w14:paraId="1F108BCA" w14:textId="0684834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8CF8F89" w14:textId="00AC39B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37CE6DE6"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445CA10"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IA11</w:t>
            </w:r>
          </w:p>
        </w:tc>
        <w:tc>
          <w:tcPr>
            <w:tcW w:w="2083" w:type="dxa"/>
            <w:tcBorders>
              <w:top w:val="nil"/>
              <w:left w:val="nil"/>
              <w:bottom w:val="single" w:sz="8" w:space="0" w:color="000000"/>
              <w:right w:val="single" w:sz="8" w:space="0" w:color="000000"/>
            </w:tcBorders>
            <w:vAlign w:val="center"/>
            <w:hideMark/>
          </w:tcPr>
          <w:p w14:paraId="546572F8" w14:textId="16554F4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0.70 ± 0.10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410" w:type="dxa"/>
            <w:tcBorders>
              <w:top w:val="nil"/>
              <w:left w:val="nil"/>
              <w:bottom w:val="single" w:sz="8" w:space="0" w:color="000000"/>
              <w:right w:val="single" w:sz="8" w:space="0" w:color="000000"/>
            </w:tcBorders>
            <w:vAlign w:val="center"/>
            <w:hideMark/>
          </w:tcPr>
          <w:p w14:paraId="52F885E9" w14:textId="00092BC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3.10 ± 0.10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126" w:type="dxa"/>
            <w:tcBorders>
              <w:top w:val="nil"/>
              <w:left w:val="nil"/>
              <w:bottom w:val="single" w:sz="8" w:space="0" w:color="000000"/>
              <w:right w:val="single" w:sz="8" w:space="0" w:color="000000"/>
            </w:tcBorders>
            <w:vAlign w:val="center"/>
            <w:hideMark/>
          </w:tcPr>
          <w:p w14:paraId="2336121D" w14:textId="57C8FF5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6.10 ± 0.10 </w:t>
            </w:r>
            <w:proofErr w:type="spellStart"/>
            <w:r w:rsidRPr="00176B9C">
              <w:rPr>
                <w:rFonts w:ascii="Arial" w:eastAsia="Times New Roman" w:hAnsi="Arial" w:cs="Arial"/>
                <w:kern w:val="0"/>
                <w:sz w:val="20"/>
                <w:szCs w:val="20"/>
                <w:vertAlign w:val="superscript"/>
                <w:lang w:eastAsia="en-IN"/>
                <w14:ligatures w14:val="none"/>
              </w:rPr>
              <w:t>i</w:t>
            </w:r>
            <w:proofErr w:type="spellEnd"/>
          </w:p>
        </w:tc>
        <w:tc>
          <w:tcPr>
            <w:tcW w:w="2268" w:type="dxa"/>
            <w:tcBorders>
              <w:top w:val="nil"/>
              <w:left w:val="nil"/>
              <w:bottom w:val="single" w:sz="8" w:space="0" w:color="000000"/>
              <w:right w:val="single" w:sz="8" w:space="0" w:color="000000"/>
            </w:tcBorders>
            <w:vAlign w:val="center"/>
            <w:hideMark/>
          </w:tcPr>
          <w:p w14:paraId="6C61AD89" w14:textId="5E53093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7A4B5A26" w14:textId="7F73BE7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0E4E9BA"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55AE16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IA12</w:t>
            </w:r>
          </w:p>
        </w:tc>
        <w:tc>
          <w:tcPr>
            <w:tcW w:w="2083" w:type="dxa"/>
            <w:tcBorders>
              <w:top w:val="nil"/>
              <w:left w:val="nil"/>
              <w:bottom w:val="single" w:sz="8" w:space="0" w:color="000000"/>
              <w:right w:val="single" w:sz="8" w:space="0" w:color="000000"/>
            </w:tcBorders>
            <w:vAlign w:val="center"/>
            <w:hideMark/>
          </w:tcPr>
          <w:p w14:paraId="0A8605E3" w14:textId="6268300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1.10 ± 0.10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529C844B" w14:textId="66B8F19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4.40 ± 0.10 </w:t>
            </w:r>
            <w:r w:rsidRPr="00176B9C">
              <w:rPr>
                <w:rFonts w:ascii="Arial" w:eastAsia="Times New Roman" w:hAnsi="Arial" w:cs="Arial"/>
                <w:kern w:val="0"/>
                <w:sz w:val="20"/>
                <w:szCs w:val="20"/>
                <w:vertAlign w:val="superscript"/>
                <w:lang w:eastAsia="en-IN"/>
                <w14:ligatures w14:val="none"/>
              </w:rPr>
              <w:t>g</w:t>
            </w:r>
          </w:p>
        </w:tc>
        <w:tc>
          <w:tcPr>
            <w:tcW w:w="2126" w:type="dxa"/>
            <w:tcBorders>
              <w:top w:val="nil"/>
              <w:left w:val="nil"/>
              <w:bottom w:val="single" w:sz="8" w:space="0" w:color="000000"/>
              <w:right w:val="single" w:sz="8" w:space="0" w:color="000000"/>
            </w:tcBorders>
            <w:vAlign w:val="center"/>
            <w:hideMark/>
          </w:tcPr>
          <w:p w14:paraId="598C1F3D" w14:textId="234FFD7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8.10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8" w:space="0" w:color="000000"/>
              <w:right w:val="single" w:sz="8" w:space="0" w:color="000000"/>
            </w:tcBorders>
            <w:vAlign w:val="center"/>
            <w:hideMark/>
          </w:tcPr>
          <w:p w14:paraId="6F9759DF" w14:textId="72F2912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1C5FC3BD" w14:textId="5652CF8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1BBD995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8E743AA"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IA13</w:t>
            </w:r>
          </w:p>
        </w:tc>
        <w:tc>
          <w:tcPr>
            <w:tcW w:w="2083" w:type="dxa"/>
            <w:tcBorders>
              <w:top w:val="nil"/>
              <w:left w:val="nil"/>
              <w:bottom w:val="single" w:sz="8" w:space="0" w:color="000000"/>
              <w:right w:val="single" w:sz="8" w:space="0" w:color="000000"/>
            </w:tcBorders>
            <w:vAlign w:val="center"/>
            <w:hideMark/>
          </w:tcPr>
          <w:p w14:paraId="2B1B81FD" w14:textId="50A2962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1.60 ± 0.10 </w:t>
            </w:r>
            <w:proofErr w:type="spellStart"/>
            <w:r w:rsidRPr="00176B9C">
              <w:rPr>
                <w:rFonts w:ascii="Arial" w:eastAsia="Times New Roman" w:hAnsi="Arial" w:cs="Arial"/>
                <w:kern w:val="0"/>
                <w:sz w:val="20"/>
                <w:szCs w:val="20"/>
                <w:vertAlign w:val="superscript"/>
                <w:lang w:eastAsia="en-IN"/>
                <w14:ligatures w14:val="none"/>
              </w:rPr>
              <w:t>fg</w:t>
            </w:r>
            <w:proofErr w:type="spellEnd"/>
          </w:p>
        </w:tc>
        <w:tc>
          <w:tcPr>
            <w:tcW w:w="2410" w:type="dxa"/>
            <w:tcBorders>
              <w:top w:val="nil"/>
              <w:left w:val="nil"/>
              <w:bottom w:val="single" w:sz="8" w:space="0" w:color="000000"/>
              <w:right w:val="single" w:sz="8" w:space="0" w:color="000000"/>
            </w:tcBorders>
            <w:vAlign w:val="center"/>
            <w:hideMark/>
          </w:tcPr>
          <w:p w14:paraId="59568759" w14:textId="24F87B9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5.00 ± 0.10 </w:t>
            </w:r>
            <w:proofErr w:type="spellStart"/>
            <w:r w:rsidRPr="00176B9C">
              <w:rPr>
                <w:rFonts w:ascii="Arial" w:eastAsia="Times New Roman" w:hAnsi="Arial" w:cs="Arial"/>
                <w:kern w:val="0"/>
                <w:sz w:val="20"/>
                <w:szCs w:val="20"/>
                <w:vertAlign w:val="superscript"/>
                <w:lang w:eastAsia="en-IN"/>
                <w14:ligatures w14:val="none"/>
              </w:rPr>
              <w:t>ef</w:t>
            </w:r>
            <w:proofErr w:type="spellEnd"/>
          </w:p>
        </w:tc>
        <w:tc>
          <w:tcPr>
            <w:tcW w:w="2126" w:type="dxa"/>
            <w:tcBorders>
              <w:top w:val="nil"/>
              <w:left w:val="nil"/>
              <w:bottom w:val="single" w:sz="8" w:space="0" w:color="000000"/>
              <w:right w:val="single" w:sz="8" w:space="0" w:color="000000"/>
            </w:tcBorders>
            <w:vAlign w:val="center"/>
            <w:hideMark/>
          </w:tcPr>
          <w:p w14:paraId="67934343" w14:textId="781D19B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17884AB1" w14:textId="5C39C8F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62A62A9C" w14:textId="0DF6CA1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38FAE0B3"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53B12D7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IA14</w:t>
            </w:r>
          </w:p>
        </w:tc>
        <w:tc>
          <w:tcPr>
            <w:tcW w:w="2083" w:type="dxa"/>
            <w:tcBorders>
              <w:top w:val="nil"/>
              <w:left w:val="nil"/>
              <w:bottom w:val="single" w:sz="8" w:space="0" w:color="000000"/>
              <w:right w:val="single" w:sz="8" w:space="0" w:color="000000"/>
            </w:tcBorders>
            <w:vAlign w:val="center"/>
            <w:hideMark/>
          </w:tcPr>
          <w:p w14:paraId="4F2A46A2" w14:textId="10D2E569"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1.70 ± 0.36 </w:t>
            </w:r>
            <w:r w:rsidRPr="00176B9C">
              <w:rPr>
                <w:rFonts w:ascii="Arial" w:eastAsia="Times New Roman" w:hAnsi="Arial" w:cs="Arial"/>
                <w:kern w:val="0"/>
                <w:sz w:val="20"/>
                <w:szCs w:val="20"/>
                <w:vertAlign w:val="superscript"/>
                <w:lang w:eastAsia="en-IN"/>
                <w14:ligatures w14:val="none"/>
              </w:rPr>
              <w:t>f</w:t>
            </w:r>
          </w:p>
        </w:tc>
        <w:tc>
          <w:tcPr>
            <w:tcW w:w="2410" w:type="dxa"/>
            <w:tcBorders>
              <w:top w:val="nil"/>
              <w:left w:val="nil"/>
              <w:bottom w:val="single" w:sz="8" w:space="0" w:color="000000"/>
              <w:right w:val="single" w:sz="8" w:space="0" w:color="000000"/>
            </w:tcBorders>
            <w:vAlign w:val="center"/>
            <w:hideMark/>
          </w:tcPr>
          <w:p w14:paraId="23E4A03A" w14:textId="2691320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6.20 ± 0.10 </w:t>
            </w:r>
            <w:r w:rsidRPr="00176B9C">
              <w:rPr>
                <w:rFonts w:ascii="Arial" w:eastAsia="Times New Roman" w:hAnsi="Arial" w:cs="Arial"/>
                <w:kern w:val="0"/>
                <w:sz w:val="20"/>
                <w:szCs w:val="20"/>
                <w:vertAlign w:val="superscript"/>
                <w:lang w:eastAsia="en-IN"/>
                <w14:ligatures w14:val="none"/>
              </w:rPr>
              <w:t>cd</w:t>
            </w:r>
          </w:p>
        </w:tc>
        <w:tc>
          <w:tcPr>
            <w:tcW w:w="2126" w:type="dxa"/>
            <w:tcBorders>
              <w:top w:val="nil"/>
              <w:left w:val="nil"/>
              <w:bottom w:val="single" w:sz="8" w:space="0" w:color="000000"/>
              <w:right w:val="single" w:sz="8" w:space="0" w:color="000000"/>
            </w:tcBorders>
            <w:vAlign w:val="center"/>
            <w:hideMark/>
          </w:tcPr>
          <w:p w14:paraId="14E38FB7" w14:textId="2EECC90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8.10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8" w:space="0" w:color="000000"/>
              <w:right w:val="single" w:sz="8" w:space="0" w:color="000000"/>
            </w:tcBorders>
            <w:vAlign w:val="center"/>
            <w:hideMark/>
          </w:tcPr>
          <w:p w14:paraId="790D0D42" w14:textId="7E1376E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04C29C82" w14:textId="15CCC91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12E7B406"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B8AF2B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IA15</w:t>
            </w:r>
          </w:p>
        </w:tc>
        <w:tc>
          <w:tcPr>
            <w:tcW w:w="2083" w:type="dxa"/>
            <w:tcBorders>
              <w:top w:val="nil"/>
              <w:left w:val="nil"/>
              <w:bottom w:val="single" w:sz="8" w:space="0" w:color="000000"/>
              <w:right w:val="single" w:sz="8" w:space="0" w:color="000000"/>
            </w:tcBorders>
            <w:vAlign w:val="center"/>
            <w:hideMark/>
          </w:tcPr>
          <w:p w14:paraId="6C8E3F74" w14:textId="79E9256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1.60 ± 0.10 </w:t>
            </w:r>
            <w:proofErr w:type="spellStart"/>
            <w:r w:rsidRPr="00176B9C">
              <w:rPr>
                <w:rFonts w:ascii="Arial" w:eastAsia="Times New Roman" w:hAnsi="Arial" w:cs="Arial"/>
                <w:kern w:val="0"/>
                <w:sz w:val="20"/>
                <w:szCs w:val="20"/>
                <w:vertAlign w:val="superscript"/>
                <w:lang w:eastAsia="en-IN"/>
                <w14:ligatures w14:val="none"/>
              </w:rPr>
              <w:t>fg</w:t>
            </w:r>
            <w:proofErr w:type="spellEnd"/>
          </w:p>
        </w:tc>
        <w:tc>
          <w:tcPr>
            <w:tcW w:w="2410" w:type="dxa"/>
            <w:tcBorders>
              <w:top w:val="nil"/>
              <w:left w:val="nil"/>
              <w:bottom w:val="single" w:sz="8" w:space="0" w:color="000000"/>
              <w:right w:val="single" w:sz="8" w:space="0" w:color="000000"/>
            </w:tcBorders>
            <w:vAlign w:val="center"/>
            <w:hideMark/>
          </w:tcPr>
          <w:p w14:paraId="28253157" w14:textId="41356AA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6.20 ± 0.10 </w:t>
            </w:r>
            <w:r w:rsidRPr="00176B9C">
              <w:rPr>
                <w:rFonts w:ascii="Arial" w:eastAsia="Times New Roman" w:hAnsi="Arial" w:cs="Arial"/>
                <w:kern w:val="0"/>
                <w:sz w:val="20"/>
                <w:szCs w:val="20"/>
                <w:vertAlign w:val="superscript"/>
                <w:lang w:eastAsia="en-IN"/>
                <w14:ligatures w14:val="none"/>
              </w:rPr>
              <w:t>cd</w:t>
            </w:r>
          </w:p>
        </w:tc>
        <w:tc>
          <w:tcPr>
            <w:tcW w:w="2126" w:type="dxa"/>
            <w:tcBorders>
              <w:top w:val="nil"/>
              <w:left w:val="nil"/>
              <w:bottom w:val="single" w:sz="8" w:space="0" w:color="000000"/>
              <w:right w:val="single" w:sz="8" w:space="0" w:color="000000"/>
            </w:tcBorders>
            <w:vAlign w:val="center"/>
            <w:hideMark/>
          </w:tcPr>
          <w:p w14:paraId="35E2952C" w14:textId="3A5886F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7.80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8" w:space="0" w:color="000000"/>
              <w:right w:val="single" w:sz="8" w:space="0" w:color="000000"/>
            </w:tcBorders>
            <w:vAlign w:val="center"/>
            <w:hideMark/>
          </w:tcPr>
          <w:p w14:paraId="50818629" w14:textId="3361982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1404B02F" w14:textId="270D8DF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8CA313B" w14:textId="77777777" w:rsidTr="00496514">
        <w:trPr>
          <w:trHeight w:val="20"/>
        </w:trPr>
        <w:tc>
          <w:tcPr>
            <w:tcW w:w="1603" w:type="dxa"/>
            <w:tcBorders>
              <w:top w:val="nil"/>
              <w:left w:val="single" w:sz="8" w:space="0" w:color="000000"/>
              <w:bottom w:val="single" w:sz="4" w:space="0" w:color="auto"/>
              <w:right w:val="single" w:sz="8" w:space="0" w:color="000000"/>
            </w:tcBorders>
            <w:vAlign w:val="center"/>
            <w:hideMark/>
          </w:tcPr>
          <w:p w14:paraId="5DF1FF74"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IA16</w:t>
            </w:r>
          </w:p>
        </w:tc>
        <w:tc>
          <w:tcPr>
            <w:tcW w:w="2083" w:type="dxa"/>
            <w:tcBorders>
              <w:top w:val="nil"/>
              <w:left w:val="nil"/>
              <w:bottom w:val="single" w:sz="4" w:space="0" w:color="auto"/>
              <w:right w:val="single" w:sz="8" w:space="0" w:color="000000"/>
            </w:tcBorders>
            <w:vAlign w:val="center"/>
            <w:hideMark/>
          </w:tcPr>
          <w:p w14:paraId="27E1E49A" w14:textId="51AA3CA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1.50 ± 0.10 </w:t>
            </w:r>
            <w:r w:rsidRPr="00176B9C">
              <w:rPr>
                <w:rFonts w:ascii="Arial" w:eastAsia="Times New Roman" w:hAnsi="Arial" w:cs="Arial"/>
                <w:kern w:val="0"/>
                <w:sz w:val="20"/>
                <w:szCs w:val="20"/>
                <w:vertAlign w:val="superscript"/>
                <w:lang w:eastAsia="en-IN"/>
                <w14:ligatures w14:val="none"/>
              </w:rPr>
              <w:t>g</w:t>
            </w:r>
          </w:p>
        </w:tc>
        <w:tc>
          <w:tcPr>
            <w:tcW w:w="2410" w:type="dxa"/>
            <w:tcBorders>
              <w:top w:val="nil"/>
              <w:left w:val="nil"/>
              <w:bottom w:val="single" w:sz="4" w:space="0" w:color="auto"/>
              <w:right w:val="single" w:sz="8" w:space="0" w:color="000000"/>
            </w:tcBorders>
            <w:vAlign w:val="center"/>
            <w:hideMark/>
          </w:tcPr>
          <w:p w14:paraId="200BAB29" w14:textId="1D7B631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4.00 ± 0.10 </w:t>
            </w:r>
            <w:r w:rsidRPr="00176B9C">
              <w:rPr>
                <w:rFonts w:ascii="Arial" w:eastAsia="Times New Roman" w:hAnsi="Arial" w:cs="Arial"/>
                <w:kern w:val="0"/>
                <w:sz w:val="20"/>
                <w:szCs w:val="20"/>
                <w:vertAlign w:val="superscript"/>
                <w:lang w:eastAsia="en-IN"/>
                <w14:ligatures w14:val="none"/>
              </w:rPr>
              <w:t>h</w:t>
            </w:r>
          </w:p>
        </w:tc>
        <w:tc>
          <w:tcPr>
            <w:tcW w:w="2126" w:type="dxa"/>
            <w:tcBorders>
              <w:top w:val="nil"/>
              <w:left w:val="nil"/>
              <w:bottom w:val="single" w:sz="4" w:space="0" w:color="auto"/>
              <w:right w:val="single" w:sz="8" w:space="0" w:color="000000"/>
            </w:tcBorders>
            <w:vAlign w:val="center"/>
            <w:hideMark/>
          </w:tcPr>
          <w:p w14:paraId="7AB1F4BF" w14:textId="15E11A8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8.10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4" w:space="0" w:color="auto"/>
              <w:right w:val="single" w:sz="8" w:space="0" w:color="000000"/>
            </w:tcBorders>
            <w:vAlign w:val="center"/>
            <w:hideMark/>
          </w:tcPr>
          <w:p w14:paraId="18072DB6" w14:textId="1F8B26C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4" w:space="0" w:color="auto"/>
              <w:right w:val="single" w:sz="8" w:space="0" w:color="000000"/>
            </w:tcBorders>
            <w:vAlign w:val="center"/>
            <w:hideMark/>
          </w:tcPr>
          <w:p w14:paraId="66716F5D" w14:textId="1D28FD9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330A863" w14:textId="77777777" w:rsidTr="00496514">
        <w:trPr>
          <w:trHeight w:val="20"/>
        </w:trPr>
        <w:tc>
          <w:tcPr>
            <w:tcW w:w="1603" w:type="dxa"/>
            <w:tcBorders>
              <w:top w:val="single" w:sz="4" w:space="0" w:color="auto"/>
              <w:left w:val="single" w:sz="8" w:space="0" w:color="000000"/>
              <w:bottom w:val="single" w:sz="8" w:space="0" w:color="000000"/>
              <w:right w:val="single" w:sz="8" w:space="0" w:color="000000"/>
            </w:tcBorders>
            <w:vAlign w:val="center"/>
            <w:hideMark/>
          </w:tcPr>
          <w:p w14:paraId="6FCF743B"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lastRenderedPageBreak/>
              <w:t>IA17</w:t>
            </w:r>
          </w:p>
        </w:tc>
        <w:tc>
          <w:tcPr>
            <w:tcW w:w="2083" w:type="dxa"/>
            <w:tcBorders>
              <w:top w:val="single" w:sz="4" w:space="0" w:color="auto"/>
              <w:left w:val="nil"/>
              <w:bottom w:val="single" w:sz="8" w:space="0" w:color="000000"/>
              <w:right w:val="single" w:sz="8" w:space="0" w:color="000000"/>
            </w:tcBorders>
            <w:vAlign w:val="center"/>
            <w:hideMark/>
          </w:tcPr>
          <w:p w14:paraId="04AAE66F" w14:textId="04DBBAB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2.10 ± 0.10 </w:t>
            </w:r>
            <w:r w:rsidRPr="00176B9C">
              <w:rPr>
                <w:rFonts w:ascii="Arial" w:eastAsia="Times New Roman" w:hAnsi="Arial" w:cs="Arial"/>
                <w:kern w:val="0"/>
                <w:sz w:val="20"/>
                <w:szCs w:val="20"/>
                <w:vertAlign w:val="superscript"/>
                <w:lang w:eastAsia="en-IN"/>
                <w14:ligatures w14:val="none"/>
              </w:rPr>
              <w:t>d</w:t>
            </w:r>
          </w:p>
        </w:tc>
        <w:tc>
          <w:tcPr>
            <w:tcW w:w="2410" w:type="dxa"/>
            <w:tcBorders>
              <w:top w:val="single" w:sz="4" w:space="0" w:color="auto"/>
              <w:left w:val="nil"/>
              <w:bottom w:val="single" w:sz="8" w:space="0" w:color="000000"/>
              <w:right w:val="single" w:sz="8" w:space="0" w:color="000000"/>
            </w:tcBorders>
            <w:vAlign w:val="center"/>
            <w:hideMark/>
          </w:tcPr>
          <w:p w14:paraId="2B56F27D" w14:textId="46D8B24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4.83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ef</w:t>
            </w:r>
            <w:proofErr w:type="spellEnd"/>
          </w:p>
        </w:tc>
        <w:tc>
          <w:tcPr>
            <w:tcW w:w="2126" w:type="dxa"/>
            <w:tcBorders>
              <w:top w:val="single" w:sz="4" w:space="0" w:color="auto"/>
              <w:left w:val="nil"/>
              <w:bottom w:val="single" w:sz="8" w:space="0" w:color="000000"/>
              <w:right w:val="single" w:sz="8" w:space="0" w:color="000000"/>
            </w:tcBorders>
            <w:vAlign w:val="center"/>
            <w:hideMark/>
          </w:tcPr>
          <w:p w14:paraId="41A167CC" w14:textId="359E589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8.70 ± 0.10 </w:t>
            </w:r>
            <w:r w:rsidRPr="00176B9C">
              <w:rPr>
                <w:rFonts w:ascii="Arial" w:eastAsia="Times New Roman" w:hAnsi="Arial" w:cs="Arial"/>
                <w:kern w:val="0"/>
                <w:sz w:val="20"/>
                <w:szCs w:val="20"/>
                <w:vertAlign w:val="superscript"/>
                <w:lang w:eastAsia="en-IN"/>
                <w14:ligatures w14:val="none"/>
              </w:rPr>
              <w:t>b</w:t>
            </w:r>
          </w:p>
        </w:tc>
        <w:tc>
          <w:tcPr>
            <w:tcW w:w="2268" w:type="dxa"/>
            <w:tcBorders>
              <w:top w:val="single" w:sz="4" w:space="0" w:color="auto"/>
              <w:left w:val="nil"/>
              <w:bottom w:val="single" w:sz="8" w:space="0" w:color="000000"/>
              <w:right w:val="single" w:sz="8" w:space="0" w:color="000000"/>
            </w:tcBorders>
            <w:vAlign w:val="center"/>
            <w:hideMark/>
          </w:tcPr>
          <w:p w14:paraId="6817D466" w14:textId="49316DB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single" w:sz="4" w:space="0" w:color="auto"/>
              <w:left w:val="nil"/>
              <w:bottom w:val="single" w:sz="8" w:space="0" w:color="000000"/>
              <w:right w:val="single" w:sz="8" w:space="0" w:color="000000"/>
            </w:tcBorders>
            <w:vAlign w:val="center"/>
            <w:hideMark/>
          </w:tcPr>
          <w:p w14:paraId="753C3E58" w14:textId="7B3516D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w:t>
            </w:r>
            <w:r w:rsidR="004D5951"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lang w:eastAsia="en-IN"/>
                <w14:ligatures w14:val="none"/>
              </w:rPr>
              <w:t>± 0.00</w:t>
            </w:r>
          </w:p>
        </w:tc>
      </w:tr>
      <w:tr w:rsidR="00176B9C" w:rsidRPr="00176B9C" w14:paraId="72437985"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CB89F8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IA18</w:t>
            </w:r>
          </w:p>
        </w:tc>
        <w:tc>
          <w:tcPr>
            <w:tcW w:w="2083" w:type="dxa"/>
            <w:tcBorders>
              <w:top w:val="nil"/>
              <w:left w:val="nil"/>
              <w:bottom w:val="single" w:sz="8" w:space="0" w:color="000000"/>
              <w:right w:val="single" w:sz="8" w:space="0" w:color="000000"/>
            </w:tcBorders>
            <w:vAlign w:val="center"/>
            <w:hideMark/>
          </w:tcPr>
          <w:p w14:paraId="71CCD568" w14:textId="127E41D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1.07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i</w:t>
            </w:r>
            <w:proofErr w:type="spellEnd"/>
          </w:p>
        </w:tc>
        <w:tc>
          <w:tcPr>
            <w:tcW w:w="2410" w:type="dxa"/>
            <w:tcBorders>
              <w:top w:val="nil"/>
              <w:left w:val="nil"/>
              <w:bottom w:val="single" w:sz="8" w:space="0" w:color="000000"/>
              <w:right w:val="single" w:sz="8" w:space="0" w:color="000000"/>
            </w:tcBorders>
            <w:vAlign w:val="center"/>
            <w:hideMark/>
          </w:tcPr>
          <w:p w14:paraId="5A23EF0A" w14:textId="67E62C8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3.20 ± 0.10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126" w:type="dxa"/>
            <w:tcBorders>
              <w:top w:val="nil"/>
              <w:left w:val="nil"/>
              <w:bottom w:val="single" w:sz="8" w:space="0" w:color="000000"/>
              <w:right w:val="single" w:sz="8" w:space="0" w:color="000000"/>
            </w:tcBorders>
            <w:vAlign w:val="center"/>
            <w:hideMark/>
          </w:tcPr>
          <w:p w14:paraId="2F964101" w14:textId="534EE6F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6.20 ± 0.10 </w:t>
            </w:r>
            <w:proofErr w:type="spellStart"/>
            <w:r w:rsidRPr="00176B9C">
              <w:rPr>
                <w:rFonts w:ascii="Arial" w:eastAsia="Times New Roman" w:hAnsi="Arial" w:cs="Arial"/>
                <w:kern w:val="0"/>
                <w:sz w:val="20"/>
                <w:szCs w:val="20"/>
                <w:vertAlign w:val="superscript"/>
                <w:lang w:eastAsia="en-IN"/>
                <w14:ligatures w14:val="none"/>
              </w:rPr>
              <w:t>i</w:t>
            </w:r>
            <w:proofErr w:type="spellEnd"/>
          </w:p>
        </w:tc>
        <w:tc>
          <w:tcPr>
            <w:tcW w:w="2268" w:type="dxa"/>
            <w:tcBorders>
              <w:top w:val="nil"/>
              <w:left w:val="nil"/>
              <w:bottom w:val="single" w:sz="8" w:space="0" w:color="000000"/>
              <w:right w:val="single" w:sz="8" w:space="0" w:color="000000"/>
            </w:tcBorders>
            <w:vAlign w:val="center"/>
            <w:hideMark/>
          </w:tcPr>
          <w:p w14:paraId="32488C32" w14:textId="581D52C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7.47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e</w:t>
            </w:r>
          </w:p>
        </w:tc>
        <w:tc>
          <w:tcPr>
            <w:tcW w:w="2835" w:type="dxa"/>
            <w:tcBorders>
              <w:top w:val="nil"/>
              <w:left w:val="nil"/>
              <w:bottom w:val="single" w:sz="8" w:space="0" w:color="000000"/>
              <w:right w:val="single" w:sz="8" w:space="0" w:color="000000"/>
            </w:tcBorders>
            <w:vAlign w:val="center"/>
            <w:hideMark/>
          </w:tcPr>
          <w:p w14:paraId="243722EC" w14:textId="763922E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11ABA9CD"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2199CF97"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IA19</w:t>
            </w:r>
          </w:p>
        </w:tc>
        <w:tc>
          <w:tcPr>
            <w:tcW w:w="2083" w:type="dxa"/>
            <w:tcBorders>
              <w:top w:val="nil"/>
              <w:left w:val="nil"/>
              <w:bottom w:val="single" w:sz="8" w:space="0" w:color="000000"/>
              <w:right w:val="single" w:sz="8" w:space="0" w:color="000000"/>
            </w:tcBorders>
            <w:vAlign w:val="center"/>
            <w:hideMark/>
          </w:tcPr>
          <w:p w14:paraId="24BD9977" w14:textId="4BB3276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1.17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18B53A42" w14:textId="2DC8894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3.27 ± 0.2</w:t>
            </w:r>
            <w:r w:rsidR="004D5951" w:rsidRPr="00176B9C">
              <w:rPr>
                <w:rFonts w:ascii="Arial" w:eastAsia="Times New Roman" w:hAnsi="Arial" w:cs="Arial"/>
                <w:kern w:val="0"/>
                <w:sz w:val="20"/>
                <w:szCs w:val="20"/>
                <w:lang w:eastAsia="en-IN"/>
                <w14:ligatures w14:val="none"/>
              </w:rPr>
              <w:t>1</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126" w:type="dxa"/>
            <w:tcBorders>
              <w:top w:val="nil"/>
              <w:left w:val="nil"/>
              <w:bottom w:val="single" w:sz="8" w:space="0" w:color="000000"/>
              <w:right w:val="single" w:sz="8" w:space="0" w:color="000000"/>
            </w:tcBorders>
            <w:vAlign w:val="center"/>
            <w:hideMark/>
          </w:tcPr>
          <w:p w14:paraId="7B88A926" w14:textId="2D70454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6.83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g</w:t>
            </w:r>
          </w:p>
        </w:tc>
        <w:tc>
          <w:tcPr>
            <w:tcW w:w="2268" w:type="dxa"/>
            <w:tcBorders>
              <w:top w:val="nil"/>
              <w:left w:val="nil"/>
              <w:bottom w:val="single" w:sz="8" w:space="0" w:color="000000"/>
              <w:right w:val="single" w:sz="8" w:space="0" w:color="000000"/>
            </w:tcBorders>
            <w:vAlign w:val="center"/>
            <w:hideMark/>
          </w:tcPr>
          <w:p w14:paraId="44CE1954" w14:textId="67336AC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7.50 ± 0.10 </w:t>
            </w:r>
            <w:r w:rsidRPr="00176B9C">
              <w:rPr>
                <w:rFonts w:ascii="Arial" w:eastAsia="Times New Roman" w:hAnsi="Arial" w:cs="Arial"/>
                <w:kern w:val="0"/>
                <w:sz w:val="20"/>
                <w:szCs w:val="20"/>
                <w:vertAlign w:val="superscript"/>
                <w:lang w:eastAsia="en-IN"/>
                <w14:ligatures w14:val="none"/>
              </w:rPr>
              <w:t>e</w:t>
            </w:r>
          </w:p>
        </w:tc>
        <w:tc>
          <w:tcPr>
            <w:tcW w:w="2835" w:type="dxa"/>
            <w:tcBorders>
              <w:top w:val="nil"/>
              <w:left w:val="nil"/>
              <w:bottom w:val="single" w:sz="8" w:space="0" w:color="000000"/>
              <w:right w:val="single" w:sz="8" w:space="0" w:color="000000"/>
            </w:tcBorders>
            <w:vAlign w:val="center"/>
            <w:hideMark/>
          </w:tcPr>
          <w:p w14:paraId="31AE958A" w14:textId="50110B7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075313D"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19DC8B6"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IA20</w:t>
            </w:r>
          </w:p>
        </w:tc>
        <w:tc>
          <w:tcPr>
            <w:tcW w:w="2083" w:type="dxa"/>
            <w:tcBorders>
              <w:top w:val="nil"/>
              <w:left w:val="nil"/>
              <w:bottom w:val="single" w:sz="8" w:space="0" w:color="000000"/>
              <w:right w:val="single" w:sz="8" w:space="0" w:color="000000"/>
            </w:tcBorders>
            <w:vAlign w:val="center"/>
            <w:hideMark/>
          </w:tcPr>
          <w:p w14:paraId="1D299A2D" w14:textId="412A77D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1.23 ± 0.1</w:t>
            </w:r>
            <w:r w:rsidR="004D5951" w:rsidRPr="00176B9C">
              <w:rPr>
                <w:rFonts w:ascii="Arial" w:eastAsia="Times New Roman" w:hAnsi="Arial" w:cs="Arial"/>
                <w:kern w:val="0"/>
                <w:sz w:val="20"/>
                <w:szCs w:val="20"/>
                <w:lang w:eastAsia="en-IN"/>
                <w14:ligatures w14:val="none"/>
              </w:rPr>
              <w:t>2</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hi</w:t>
            </w:r>
          </w:p>
        </w:tc>
        <w:tc>
          <w:tcPr>
            <w:tcW w:w="2410" w:type="dxa"/>
            <w:tcBorders>
              <w:top w:val="nil"/>
              <w:left w:val="nil"/>
              <w:bottom w:val="single" w:sz="8" w:space="0" w:color="000000"/>
              <w:right w:val="single" w:sz="8" w:space="0" w:color="000000"/>
            </w:tcBorders>
            <w:vAlign w:val="center"/>
            <w:hideMark/>
          </w:tcPr>
          <w:p w14:paraId="600C82B2" w14:textId="3BC921A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3.63 ± 0.2</w:t>
            </w:r>
            <w:r w:rsidR="004D5951" w:rsidRPr="00176B9C">
              <w:rPr>
                <w:rFonts w:ascii="Arial" w:eastAsia="Times New Roman" w:hAnsi="Arial" w:cs="Arial"/>
                <w:kern w:val="0"/>
                <w:sz w:val="20"/>
                <w:szCs w:val="20"/>
                <w:lang w:eastAsia="en-IN"/>
                <w14:ligatures w14:val="none"/>
              </w:rPr>
              <w:t>1</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i</w:t>
            </w:r>
            <w:proofErr w:type="spellEnd"/>
          </w:p>
        </w:tc>
        <w:tc>
          <w:tcPr>
            <w:tcW w:w="2126" w:type="dxa"/>
            <w:tcBorders>
              <w:top w:val="nil"/>
              <w:left w:val="nil"/>
              <w:bottom w:val="single" w:sz="8" w:space="0" w:color="000000"/>
              <w:right w:val="single" w:sz="8" w:space="0" w:color="000000"/>
            </w:tcBorders>
            <w:vAlign w:val="center"/>
            <w:hideMark/>
          </w:tcPr>
          <w:p w14:paraId="5AFEBD8B" w14:textId="3D01BAA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6.53 ± 0.15 </w:t>
            </w:r>
            <w:r w:rsidRPr="00176B9C">
              <w:rPr>
                <w:rFonts w:ascii="Arial" w:eastAsia="Times New Roman" w:hAnsi="Arial" w:cs="Arial"/>
                <w:kern w:val="0"/>
                <w:sz w:val="20"/>
                <w:szCs w:val="20"/>
                <w:vertAlign w:val="superscript"/>
                <w:lang w:eastAsia="en-IN"/>
                <w14:ligatures w14:val="none"/>
              </w:rPr>
              <w:t>h</w:t>
            </w:r>
          </w:p>
        </w:tc>
        <w:tc>
          <w:tcPr>
            <w:tcW w:w="2268" w:type="dxa"/>
            <w:tcBorders>
              <w:top w:val="nil"/>
              <w:left w:val="nil"/>
              <w:bottom w:val="single" w:sz="8" w:space="0" w:color="000000"/>
              <w:right w:val="single" w:sz="8" w:space="0" w:color="000000"/>
            </w:tcBorders>
            <w:vAlign w:val="center"/>
            <w:hideMark/>
          </w:tcPr>
          <w:p w14:paraId="79BA5B9A" w14:textId="2BECDB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7.83 ± 0.0</w:t>
            </w:r>
            <w:r w:rsidR="004D5951"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d</w:t>
            </w:r>
          </w:p>
        </w:tc>
        <w:tc>
          <w:tcPr>
            <w:tcW w:w="2835" w:type="dxa"/>
            <w:tcBorders>
              <w:top w:val="nil"/>
              <w:left w:val="nil"/>
              <w:bottom w:val="single" w:sz="8" w:space="0" w:color="000000"/>
              <w:right w:val="single" w:sz="8" w:space="0" w:color="000000"/>
            </w:tcBorders>
            <w:vAlign w:val="center"/>
            <w:hideMark/>
          </w:tcPr>
          <w:p w14:paraId="7D59288A" w14:textId="3DC2C4A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B3CFDD7"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AEEDBC9"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IA21</w:t>
            </w:r>
          </w:p>
        </w:tc>
        <w:tc>
          <w:tcPr>
            <w:tcW w:w="2083" w:type="dxa"/>
            <w:tcBorders>
              <w:top w:val="nil"/>
              <w:left w:val="nil"/>
              <w:bottom w:val="single" w:sz="8" w:space="0" w:color="000000"/>
              <w:right w:val="single" w:sz="8" w:space="0" w:color="000000"/>
            </w:tcBorders>
            <w:vAlign w:val="center"/>
            <w:hideMark/>
          </w:tcPr>
          <w:p w14:paraId="087273B5" w14:textId="1F22638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2.50 ± 0.10 </w:t>
            </w:r>
            <w:r w:rsidRPr="00176B9C">
              <w:rPr>
                <w:rFonts w:ascii="Arial" w:eastAsia="Times New Roman" w:hAnsi="Arial" w:cs="Arial"/>
                <w:kern w:val="0"/>
                <w:sz w:val="20"/>
                <w:szCs w:val="20"/>
                <w:vertAlign w:val="superscript"/>
                <w:lang w:eastAsia="en-IN"/>
                <w14:ligatures w14:val="none"/>
              </w:rPr>
              <w:t>c</w:t>
            </w:r>
          </w:p>
        </w:tc>
        <w:tc>
          <w:tcPr>
            <w:tcW w:w="2410" w:type="dxa"/>
            <w:tcBorders>
              <w:top w:val="nil"/>
              <w:left w:val="nil"/>
              <w:bottom w:val="single" w:sz="8" w:space="0" w:color="000000"/>
              <w:right w:val="single" w:sz="8" w:space="0" w:color="000000"/>
            </w:tcBorders>
            <w:vAlign w:val="center"/>
            <w:hideMark/>
          </w:tcPr>
          <w:p w14:paraId="29CD9762" w14:textId="248C109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6.10 ± 0.10 </w:t>
            </w:r>
            <w:r w:rsidRPr="00176B9C">
              <w:rPr>
                <w:rFonts w:ascii="Arial" w:eastAsia="Times New Roman" w:hAnsi="Arial" w:cs="Arial"/>
                <w:kern w:val="0"/>
                <w:sz w:val="20"/>
                <w:szCs w:val="20"/>
                <w:vertAlign w:val="superscript"/>
                <w:lang w:eastAsia="en-IN"/>
                <w14:ligatures w14:val="none"/>
              </w:rPr>
              <w:t>cd</w:t>
            </w:r>
          </w:p>
        </w:tc>
        <w:tc>
          <w:tcPr>
            <w:tcW w:w="2126" w:type="dxa"/>
            <w:tcBorders>
              <w:top w:val="nil"/>
              <w:left w:val="nil"/>
              <w:bottom w:val="single" w:sz="8" w:space="0" w:color="000000"/>
              <w:right w:val="single" w:sz="8" w:space="0" w:color="000000"/>
            </w:tcBorders>
            <w:vAlign w:val="center"/>
            <w:hideMark/>
          </w:tcPr>
          <w:p w14:paraId="4F356005" w14:textId="21FEEE8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8.23 ± 0.0</w:t>
            </w:r>
            <w:r w:rsidR="000929CE"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c</w:t>
            </w:r>
          </w:p>
        </w:tc>
        <w:tc>
          <w:tcPr>
            <w:tcW w:w="2268" w:type="dxa"/>
            <w:tcBorders>
              <w:top w:val="nil"/>
              <w:left w:val="nil"/>
              <w:bottom w:val="single" w:sz="8" w:space="0" w:color="000000"/>
              <w:right w:val="single" w:sz="8" w:space="0" w:color="000000"/>
            </w:tcBorders>
            <w:vAlign w:val="center"/>
            <w:hideMark/>
          </w:tcPr>
          <w:p w14:paraId="4DB17C5A" w14:textId="2A735ED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2CFC6F0D" w14:textId="49038AC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9233CD2"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DE3232F"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IA22</w:t>
            </w:r>
          </w:p>
        </w:tc>
        <w:tc>
          <w:tcPr>
            <w:tcW w:w="2083" w:type="dxa"/>
            <w:tcBorders>
              <w:top w:val="nil"/>
              <w:left w:val="nil"/>
              <w:bottom w:val="single" w:sz="8" w:space="0" w:color="000000"/>
              <w:right w:val="single" w:sz="8" w:space="0" w:color="000000"/>
            </w:tcBorders>
            <w:vAlign w:val="center"/>
            <w:hideMark/>
          </w:tcPr>
          <w:p w14:paraId="2DC98224" w14:textId="5787595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2.70 ± 0.10 </w:t>
            </w:r>
            <w:r w:rsidRPr="00176B9C">
              <w:rPr>
                <w:rFonts w:ascii="Arial" w:eastAsia="Times New Roman" w:hAnsi="Arial" w:cs="Arial"/>
                <w:kern w:val="0"/>
                <w:sz w:val="20"/>
                <w:szCs w:val="20"/>
                <w:vertAlign w:val="superscript"/>
                <w:lang w:eastAsia="en-IN"/>
                <w14:ligatures w14:val="none"/>
              </w:rPr>
              <w:t>b</w:t>
            </w:r>
          </w:p>
        </w:tc>
        <w:tc>
          <w:tcPr>
            <w:tcW w:w="2410" w:type="dxa"/>
            <w:tcBorders>
              <w:top w:val="nil"/>
              <w:left w:val="nil"/>
              <w:bottom w:val="single" w:sz="8" w:space="0" w:color="000000"/>
              <w:right w:val="single" w:sz="8" w:space="0" w:color="000000"/>
            </w:tcBorders>
            <w:vAlign w:val="center"/>
            <w:hideMark/>
          </w:tcPr>
          <w:p w14:paraId="26925E2B" w14:textId="0882329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8.20 ± 0.10 </w:t>
            </w:r>
            <w:r w:rsidRPr="00176B9C">
              <w:rPr>
                <w:rFonts w:ascii="Arial" w:eastAsia="Times New Roman" w:hAnsi="Arial" w:cs="Arial"/>
                <w:kern w:val="0"/>
                <w:sz w:val="20"/>
                <w:szCs w:val="20"/>
                <w:vertAlign w:val="superscript"/>
                <w:lang w:eastAsia="en-IN"/>
                <w14:ligatures w14:val="none"/>
              </w:rPr>
              <w:t>a</w:t>
            </w:r>
          </w:p>
        </w:tc>
        <w:tc>
          <w:tcPr>
            <w:tcW w:w="2126" w:type="dxa"/>
            <w:tcBorders>
              <w:top w:val="nil"/>
              <w:left w:val="nil"/>
              <w:bottom w:val="single" w:sz="8" w:space="0" w:color="000000"/>
              <w:right w:val="single" w:sz="8" w:space="0" w:color="000000"/>
            </w:tcBorders>
            <w:vAlign w:val="center"/>
            <w:hideMark/>
          </w:tcPr>
          <w:p w14:paraId="58336F36" w14:textId="605F5E3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483E516B" w14:textId="3489D929"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19C657CE" w14:textId="3058D7C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7E7B680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07E12CF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IA23</w:t>
            </w:r>
          </w:p>
        </w:tc>
        <w:tc>
          <w:tcPr>
            <w:tcW w:w="2083" w:type="dxa"/>
            <w:tcBorders>
              <w:top w:val="nil"/>
              <w:left w:val="nil"/>
              <w:bottom w:val="single" w:sz="8" w:space="0" w:color="000000"/>
              <w:right w:val="single" w:sz="8" w:space="0" w:color="000000"/>
            </w:tcBorders>
            <w:vAlign w:val="center"/>
            <w:hideMark/>
          </w:tcPr>
          <w:p w14:paraId="6486D00D" w14:textId="7850B28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3.13 ± 0.0</w:t>
            </w:r>
            <w:r w:rsidR="000929CE"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a</w:t>
            </w:r>
          </w:p>
        </w:tc>
        <w:tc>
          <w:tcPr>
            <w:tcW w:w="2410" w:type="dxa"/>
            <w:tcBorders>
              <w:top w:val="nil"/>
              <w:left w:val="nil"/>
              <w:bottom w:val="single" w:sz="8" w:space="0" w:color="000000"/>
              <w:right w:val="single" w:sz="8" w:space="0" w:color="000000"/>
            </w:tcBorders>
            <w:vAlign w:val="center"/>
            <w:hideMark/>
          </w:tcPr>
          <w:p w14:paraId="22E87823" w14:textId="1C23761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6.30 ± 0.10 </w:t>
            </w:r>
            <w:r w:rsidRPr="00176B9C">
              <w:rPr>
                <w:rFonts w:ascii="Arial" w:eastAsia="Times New Roman" w:hAnsi="Arial" w:cs="Arial"/>
                <w:kern w:val="0"/>
                <w:sz w:val="20"/>
                <w:szCs w:val="20"/>
                <w:vertAlign w:val="superscript"/>
                <w:lang w:eastAsia="en-IN"/>
                <w14:ligatures w14:val="none"/>
              </w:rPr>
              <w:t>c</w:t>
            </w:r>
          </w:p>
        </w:tc>
        <w:tc>
          <w:tcPr>
            <w:tcW w:w="2126" w:type="dxa"/>
            <w:tcBorders>
              <w:top w:val="nil"/>
              <w:left w:val="nil"/>
              <w:bottom w:val="single" w:sz="8" w:space="0" w:color="000000"/>
              <w:right w:val="single" w:sz="8" w:space="0" w:color="000000"/>
            </w:tcBorders>
            <w:vAlign w:val="center"/>
            <w:hideMark/>
          </w:tcPr>
          <w:p w14:paraId="4B55A264" w14:textId="7E1739D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2F43C1B4" w14:textId="6E015F40"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56AD508" w14:textId="0E80D6A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0F934EB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5F5393E3"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IA24</w:t>
            </w:r>
          </w:p>
        </w:tc>
        <w:tc>
          <w:tcPr>
            <w:tcW w:w="2083" w:type="dxa"/>
            <w:tcBorders>
              <w:top w:val="nil"/>
              <w:left w:val="nil"/>
              <w:bottom w:val="single" w:sz="8" w:space="0" w:color="000000"/>
              <w:right w:val="single" w:sz="8" w:space="0" w:color="000000"/>
            </w:tcBorders>
            <w:vAlign w:val="center"/>
            <w:hideMark/>
          </w:tcPr>
          <w:p w14:paraId="245D4B4D" w14:textId="5E1BD25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2.73 ± 0.1</w:t>
            </w:r>
            <w:r w:rsidR="000929CE" w:rsidRPr="00176B9C">
              <w:rPr>
                <w:rFonts w:ascii="Arial" w:eastAsia="Times New Roman" w:hAnsi="Arial" w:cs="Arial"/>
                <w:kern w:val="0"/>
                <w:sz w:val="20"/>
                <w:szCs w:val="20"/>
                <w:lang w:eastAsia="en-IN"/>
                <w14:ligatures w14:val="none"/>
              </w:rPr>
              <w:t>2</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b</w:t>
            </w:r>
          </w:p>
        </w:tc>
        <w:tc>
          <w:tcPr>
            <w:tcW w:w="2410" w:type="dxa"/>
            <w:tcBorders>
              <w:top w:val="nil"/>
              <w:left w:val="nil"/>
              <w:bottom w:val="single" w:sz="8" w:space="0" w:color="000000"/>
              <w:right w:val="single" w:sz="8" w:space="0" w:color="000000"/>
            </w:tcBorders>
            <w:vAlign w:val="center"/>
            <w:hideMark/>
          </w:tcPr>
          <w:p w14:paraId="2A1E88AA" w14:textId="0CB6273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6.10 ± 0.10</w:t>
            </w:r>
            <w:r w:rsidR="000929CE"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cd</w:t>
            </w:r>
          </w:p>
        </w:tc>
        <w:tc>
          <w:tcPr>
            <w:tcW w:w="2126" w:type="dxa"/>
            <w:tcBorders>
              <w:top w:val="nil"/>
              <w:left w:val="nil"/>
              <w:bottom w:val="single" w:sz="8" w:space="0" w:color="000000"/>
              <w:right w:val="single" w:sz="8" w:space="0" w:color="000000"/>
            </w:tcBorders>
            <w:vAlign w:val="center"/>
            <w:hideMark/>
          </w:tcPr>
          <w:p w14:paraId="706DA45E" w14:textId="0ABCF09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39479658" w14:textId="1A88E48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0A5F92E7" w14:textId="0AEA34B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C61AFAF"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21403939"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IA25</w:t>
            </w:r>
          </w:p>
        </w:tc>
        <w:tc>
          <w:tcPr>
            <w:tcW w:w="2083" w:type="dxa"/>
            <w:tcBorders>
              <w:top w:val="nil"/>
              <w:left w:val="nil"/>
              <w:bottom w:val="single" w:sz="8" w:space="0" w:color="000000"/>
              <w:right w:val="single" w:sz="8" w:space="0" w:color="000000"/>
            </w:tcBorders>
            <w:vAlign w:val="center"/>
            <w:hideMark/>
          </w:tcPr>
          <w:p w14:paraId="37DFF8A7" w14:textId="604D7D5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2.37 ± 0.15 </w:t>
            </w:r>
            <w:r w:rsidRPr="00176B9C">
              <w:rPr>
                <w:rFonts w:ascii="Arial" w:eastAsia="Times New Roman" w:hAnsi="Arial" w:cs="Arial"/>
                <w:kern w:val="0"/>
                <w:sz w:val="20"/>
                <w:szCs w:val="20"/>
                <w:vertAlign w:val="superscript"/>
                <w:lang w:eastAsia="en-IN"/>
                <w14:ligatures w14:val="none"/>
              </w:rPr>
              <w:t>c</w:t>
            </w:r>
          </w:p>
        </w:tc>
        <w:tc>
          <w:tcPr>
            <w:tcW w:w="2410" w:type="dxa"/>
            <w:tcBorders>
              <w:top w:val="nil"/>
              <w:left w:val="nil"/>
              <w:bottom w:val="single" w:sz="8" w:space="0" w:color="000000"/>
              <w:right w:val="single" w:sz="8" w:space="0" w:color="000000"/>
            </w:tcBorders>
            <w:vAlign w:val="center"/>
            <w:hideMark/>
          </w:tcPr>
          <w:p w14:paraId="2652FA4F" w14:textId="4BC5E73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7.20 ± 0.10 </w:t>
            </w:r>
            <w:r w:rsidRPr="00176B9C">
              <w:rPr>
                <w:rFonts w:ascii="Arial" w:eastAsia="Times New Roman" w:hAnsi="Arial" w:cs="Arial"/>
                <w:kern w:val="0"/>
                <w:sz w:val="20"/>
                <w:szCs w:val="20"/>
                <w:vertAlign w:val="superscript"/>
                <w:lang w:eastAsia="en-IN"/>
                <w14:ligatures w14:val="none"/>
              </w:rPr>
              <w:t>b</w:t>
            </w:r>
          </w:p>
        </w:tc>
        <w:tc>
          <w:tcPr>
            <w:tcW w:w="2126" w:type="dxa"/>
            <w:tcBorders>
              <w:top w:val="nil"/>
              <w:left w:val="nil"/>
              <w:bottom w:val="single" w:sz="8" w:space="0" w:color="000000"/>
              <w:right w:val="single" w:sz="8" w:space="0" w:color="000000"/>
            </w:tcBorders>
            <w:vAlign w:val="center"/>
            <w:hideMark/>
          </w:tcPr>
          <w:p w14:paraId="585961CB" w14:textId="039DA174"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78099251" w14:textId="3ED402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223F2B02" w14:textId="5AB44DF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4F940EF"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7A9DC31C"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IC1</w:t>
            </w:r>
          </w:p>
        </w:tc>
        <w:tc>
          <w:tcPr>
            <w:tcW w:w="2083" w:type="dxa"/>
            <w:tcBorders>
              <w:top w:val="nil"/>
              <w:left w:val="nil"/>
              <w:bottom w:val="single" w:sz="8" w:space="0" w:color="000000"/>
              <w:right w:val="single" w:sz="8" w:space="0" w:color="000000"/>
            </w:tcBorders>
            <w:vAlign w:val="center"/>
            <w:hideMark/>
          </w:tcPr>
          <w:p w14:paraId="1152F0CD" w14:textId="583EC17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0.60 ± 0.10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410" w:type="dxa"/>
            <w:tcBorders>
              <w:top w:val="nil"/>
              <w:left w:val="nil"/>
              <w:bottom w:val="single" w:sz="8" w:space="0" w:color="000000"/>
              <w:right w:val="single" w:sz="8" w:space="0" w:color="000000"/>
            </w:tcBorders>
            <w:vAlign w:val="center"/>
            <w:hideMark/>
          </w:tcPr>
          <w:p w14:paraId="35ECA40B" w14:textId="091DC72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4.00 ± 0.10 </w:t>
            </w:r>
            <w:r w:rsidRPr="00176B9C">
              <w:rPr>
                <w:rFonts w:ascii="Arial" w:eastAsia="Times New Roman" w:hAnsi="Arial" w:cs="Arial"/>
                <w:kern w:val="0"/>
                <w:sz w:val="20"/>
                <w:szCs w:val="20"/>
                <w:vertAlign w:val="superscript"/>
                <w:lang w:eastAsia="en-IN"/>
                <w14:ligatures w14:val="none"/>
              </w:rPr>
              <w:t>h</w:t>
            </w:r>
          </w:p>
        </w:tc>
        <w:tc>
          <w:tcPr>
            <w:tcW w:w="2126" w:type="dxa"/>
            <w:tcBorders>
              <w:top w:val="nil"/>
              <w:left w:val="nil"/>
              <w:bottom w:val="single" w:sz="8" w:space="0" w:color="000000"/>
              <w:right w:val="single" w:sz="8" w:space="0" w:color="000000"/>
            </w:tcBorders>
            <w:vAlign w:val="center"/>
            <w:hideMark/>
          </w:tcPr>
          <w:p w14:paraId="525DFCFB" w14:textId="343F3B99"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6.90 ± 0.10 </w:t>
            </w:r>
            <w:r w:rsidRPr="00176B9C">
              <w:rPr>
                <w:rFonts w:ascii="Arial" w:eastAsia="Times New Roman" w:hAnsi="Arial" w:cs="Arial"/>
                <w:kern w:val="0"/>
                <w:sz w:val="20"/>
                <w:szCs w:val="20"/>
                <w:vertAlign w:val="superscript"/>
                <w:lang w:eastAsia="en-IN"/>
                <w14:ligatures w14:val="none"/>
              </w:rPr>
              <w:t>g</w:t>
            </w:r>
          </w:p>
        </w:tc>
        <w:tc>
          <w:tcPr>
            <w:tcW w:w="2268" w:type="dxa"/>
            <w:tcBorders>
              <w:top w:val="nil"/>
              <w:left w:val="nil"/>
              <w:bottom w:val="single" w:sz="8" w:space="0" w:color="000000"/>
              <w:right w:val="single" w:sz="8" w:space="0" w:color="000000"/>
            </w:tcBorders>
            <w:vAlign w:val="center"/>
            <w:hideMark/>
          </w:tcPr>
          <w:p w14:paraId="7ABF11DB" w14:textId="00B5151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0F1CF540" w14:textId="32BA3AD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7EF084B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493D02DD"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IC2</w:t>
            </w:r>
          </w:p>
        </w:tc>
        <w:tc>
          <w:tcPr>
            <w:tcW w:w="2083" w:type="dxa"/>
            <w:tcBorders>
              <w:top w:val="nil"/>
              <w:left w:val="nil"/>
              <w:bottom w:val="single" w:sz="8" w:space="0" w:color="000000"/>
              <w:right w:val="single" w:sz="8" w:space="0" w:color="000000"/>
            </w:tcBorders>
            <w:vAlign w:val="center"/>
            <w:hideMark/>
          </w:tcPr>
          <w:p w14:paraId="44A3C3A8" w14:textId="631FF07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1.90 ± 0.10 </w:t>
            </w:r>
            <w:r w:rsidRPr="00176B9C">
              <w:rPr>
                <w:rFonts w:ascii="Arial" w:eastAsia="Times New Roman" w:hAnsi="Arial" w:cs="Arial"/>
                <w:kern w:val="0"/>
                <w:sz w:val="20"/>
                <w:szCs w:val="20"/>
                <w:vertAlign w:val="superscript"/>
                <w:lang w:eastAsia="en-IN"/>
                <w14:ligatures w14:val="none"/>
              </w:rPr>
              <w:t>e</w:t>
            </w:r>
          </w:p>
        </w:tc>
        <w:tc>
          <w:tcPr>
            <w:tcW w:w="2410" w:type="dxa"/>
            <w:tcBorders>
              <w:top w:val="nil"/>
              <w:left w:val="nil"/>
              <w:bottom w:val="single" w:sz="8" w:space="0" w:color="000000"/>
              <w:right w:val="single" w:sz="8" w:space="0" w:color="000000"/>
            </w:tcBorders>
            <w:vAlign w:val="center"/>
            <w:hideMark/>
          </w:tcPr>
          <w:p w14:paraId="5995E909" w14:textId="2B05C34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4.93 ± 0.15 </w:t>
            </w:r>
            <w:proofErr w:type="spellStart"/>
            <w:r w:rsidRPr="00176B9C">
              <w:rPr>
                <w:rFonts w:ascii="Arial" w:eastAsia="Times New Roman" w:hAnsi="Arial" w:cs="Arial"/>
                <w:kern w:val="0"/>
                <w:sz w:val="20"/>
                <w:szCs w:val="20"/>
                <w:vertAlign w:val="superscript"/>
                <w:lang w:eastAsia="en-IN"/>
                <w14:ligatures w14:val="none"/>
              </w:rPr>
              <w:t>ef</w:t>
            </w:r>
            <w:proofErr w:type="spellEnd"/>
          </w:p>
        </w:tc>
        <w:tc>
          <w:tcPr>
            <w:tcW w:w="2126" w:type="dxa"/>
            <w:tcBorders>
              <w:top w:val="nil"/>
              <w:left w:val="nil"/>
              <w:bottom w:val="single" w:sz="8" w:space="0" w:color="000000"/>
              <w:right w:val="single" w:sz="8" w:space="0" w:color="000000"/>
            </w:tcBorders>
            <w:vAlign w:val="center"/>
            <w:hideMark/>
          </w:tcPr>
          <w:p w14:paraId="6719D269" w14:textId="27310B4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7.27 ± 0.1</w:t>
            </w:r>
            <w:r w:rsidR="000929CE" w:rsidRPr="00176B9C">
              <w:rPr>
                <w:rFonts w:ascii="Arial" w:eastAsia="Times New Roman" w:hAnsi="Arial" w:cs="Arial"/>
                <w:kern w:val="0"/>
                <w:sz w:val="20"/>
                <w:szCs w:val="20"/>
                <w:lang w:eastAsia="en-IN"/>
                <w14:ligatures w14:val="none"/>
              </w:rPr>
              <w:t>2</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cdef</w:t>
            </w:r>
            <w:proofErr w:type="spellEnd"/>
          </w:p>
        </w:tc>
        <w:tc>
          <w:tcPr>
            <w:tcW w:w="2268" w:type="dxa"/>
            <w:tcBorders>
              <w:top w:val="nil"/>
              <w:left w:val="nil"/>
              <w:bottom w:val="single" w:sz="8" w:space="0" w:color="000000"/>
              <w:right w:val="single" w:sz="8" w:space="0" w:color="000000"/>
            </w:tcBorders>
            <w:vAlign w:val="center"/>
            <w:hideMark/>
          </w:tcPr>
          <w:p w14:paraId="64AA05AC" w14:textId="02820B1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69A8772A" w14:textId="6F132AC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ECB1000"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6C211183"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IC3</w:t>
            </w:r>
          </w:p>
        </w:tc>
        <w:tc>
          <w:tcPr>
            <w:tcW w:w="2083" w:type="dxa"/>
            <w:tcBorders>
              <w:top w:val="nil"/>
              <w:left w:val="nil"/>
              <w:bottom w:val="single" w:sz="8" w:space="0" w:color="000000"/>
              <w:right w:val="single" w:sz="8" w:space="0" w:color="000000"/>
            </w:tcBorders>
            <w:vAlign w:val="center"/>
            <w:hideMark/>
          </w:tcPr>
          <w:p w14:paraId="4BA9BA1D" w14:textId="3985DD46"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1.57 ± 0.0</w:t>
            </w:r>
            <w:r w:rsidR="000929CE"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fg</w:t>
            </w:r>
            <w:proofErr w:type="spellEnd"/>
          </w:p>
        </w:tc>
        <w:tc>
          <w:tcPr>
            <w:tcW w:w="2410" w:type="dxa"/>
            <w:tcBorders>
              <w:top w:val="nil"/>
              <w:left w:val="nil"/>
              <w:bottom w:val="single" w:sz="8" w:space="0" w:color="000000"/>
              <w:right w:val="single" w:sz="8" w:space="0" w:color="000000"/>
            </w:tcBorders>
            <w:vAlign w:val="center"/>
            <w:hideMark/>
          </w:tcPr>
          <w:p w14:paraId="4955B730" w14:textId="6550179A"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4.67 ± 0.0</w:t>
            </w:r>
            <w:r w:rsidR="000929CE"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f</w:t>
            </w:r>
          </w:p>
        </w:tc>
        <w:tc>
          <w:tcPr>
            <w:tcW w:w="2126" w:type="dxa"/>
            <w:tcBorders>
              <w:top w:val="nil"/>
              <w:left w:val="nil"/>
              <w:bottom w:val="single" w:sz="8" w:space="0" w:color="000000"/>
              <w:right w:val="single" w:sz="8" w:space="0" w:color="000000"/>
            </w:tcBorders>
            <w:vAlign w:val="center"/>
            <w:hideMark/>
          </w:tcPr>
          <w:p w14:paraId="78617F4E" w14:textId="6492C2F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6.80 ± 0.2</w:t>
            </w:r>
            <w:r w:rsidR="000929CE" w:rsidRPr="00176B9C">
              <w:rPr>
                <w:rFonts w:ascii="Arial" w:eastAsia="Times New Roman" w:hAnsi="Arial" w:cs="Arial"/>
                <w:kern w:val="0"/>
                <w:sz w:val="20"/>
                <w:szCs w:val="20"/>
                <w:lang w:eastAsia="en-IN"/>
                <w14:ligatures w14:val="none"/>
              </w:rPr>
              <w:t>7</w:t>
            </w:r>
            <w:r w:rsidRPr="00176B9C">
              <w:rPr>
                <w:rFonts w:ascii="Arial" w:eastAsia="Times New Roman" w:hAnsi="Arial" w:cs="Arial"/>
                <w:kern w:val="0"/>
                <w:sz w:val="20"/>
                <w:szCs w:val="20"/>
                <w:lang w:eastAsia="en-IN"/>
                <w14:ligatures w14:val="none"/>
              </w:rPr>
              <w:t xml:space="preserve"> </w:t>
            </w:r>
            <w:r w:rsidRPr="00176B9C">
              <w:rPr>
                <w:rFonts w:ascii="Arial" w:eastAsia="Times New Roman" w:hAnsi="Arial" w:cs="Arial"/>
                <w:kern w:val="0"/>
                <w:sz w:val="20"/>
                <w:szCs w:val="20"/>
                <w:vertAlign w:val="superscript"/>
                <w:lang w:eastAsia="en-IN"/>
                <w14:ligatures w14:val="none"/>
              </w:rPr>
              <w:t>g</w:t>
            </w:r>
          </w:p>
        </w:tc>
        <w:tc>
          <w:tcPr>
            <w:tcW w:w="2268" w:type="dxa"/>
            <w:tcBorders>
              <w:top w:val="nil"/>
              <w:left w:val="nil"/>
              <w:bottom w:val="single" w:sz="8" w:space="0" w:color="000000"/>
              <w:right w:val="single" w:sz="8" w:space="0" w:color="000000"/>
            </w:tcBorders>
            <w:vAlign w:val="center"/>
            <w:hideMark/>
          </w:tcPr>
          <w:p w14:paraId="4F5DCF7E" w14:textId="18B80A1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CEDEDDD" w14:textId="2F70C54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2842A364"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3F31AC3D"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IC4</w:t>
            </w:r>
          </w:p>
        </w:tc>
        <w:tc>
          <w:tcPr>
            <w:tcW w:w="2083" w:type="dxa"/>
            <w:tcBorders>
              <w:top w:val="nil"/>
              <w:left w:val="nil"/>
              <w:bottom w:val="single" w:sz="8" w:space="0" w:color="000000"/>
              <w:right w:val="single" w:sz="8" w:space="0" w:color="000000"/>
            </w:tcBorders>
            <w:vAlign w:val="center"/>
            <w:hideMark/>
          </w:tcPr>
          <w:p w14:paraId="6FA96AA3" w14:textId="4AC8FF9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1.70 ± 0.100 </w:t>
            </w:r>
            <w:r w:rsidRPr="00176B9C">
              <w:rPr>
                <w:rFonts w:ascii="Arial" w:eastAsia="Times New Roman" w:hAnsi="Arial" w:cs="Arial"/>
                <w:kern w:val="0"/>
                <w:sz w:val="20"/>
                <w:szCs w:val="20"/>
                <w:vertAlign w:val="superscript"/>
                <w:lang w:eastAsia="en-IN"/>
                <w14:ligatures w14:val="none"/>
              </w:rPr>
              <w:t>f</w:t>
            </w:r>
          </w:p>
        </w:tc>
        <w:tc>
          <w:tcPr>
            <w:tcW w:w="2410" w:type="dxa"/>
            <w:tcBorders>
              <w:top w:val="nil"/>
              <w:left w:val="nil"/>
              <w:bottom w:val="single" w:sz="8" w:space="0" w:color="000000"/>
              <w:right w:val="single" w:sz="8" w:space="0" w:color="000000"/>
            </w:tcBorders>
            <w:vAlign w:val="center"/>
            <w:hideMark/>
          </w:tcPr>
          <w:p w14:paraId="516CDE2F" w14:textId="47084BE8"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4.37 ± 0.15 </w:t>
            </w:r>
            <w:r w:rsidRPr="00176B9C">
              <w:rPr>
                <w:rFonts w:ascii="Arial" w:eastAsia="Times New Roman" w:hAnsi="Arial" w:cs="Arial"/>
                <w:kern w:val="0"/>
                <w:sz w:val="20"/>
                <w:szCs w:val="20"/>
                <w:vertAlign w:val="superscript"/>
                <w:lang w:eastAsia="en-IN"/>
                <w14:ligatures w14:val="none"/>
              </w:rPr>
              <w:t>g</w:t>
            </w:r>
          </w:p>
        </w:tc>
        <w:tc>
          <w:tcPr>
            <w:tcW w:w="2126" w:type="dxa"/>
            <w:tcBorders>
              <w:top w:val="nil"/>
              <w:left w:val="nil"/>
              <w:bottom w:val="single" w:sz="8" w:space="0" w:color="000000"/>
              <w:right w:val="single" w:sz="8" w:space="0" w:color="000000"/>
            </w:tcBorders>
            <w:vAlign w:val="center"/>
            <w:hideMark/>
          </w:tcPr>
          <w:p w14:paraId="58948B5D" w14:textId="6890EA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8.00 ± 0.10 </w:t>
            </w:r>
            <w:r w:rsidRPr="00176B9C">
              <w:rPr>
                <w:rFonts w:ascii="Arial" w:eastAsia="Times New Roman" w:hAnsi="Arial" w:cs="Arial"/>
                <w:kern w:val="0"/>
                <w:sz w:val="20"/>
                <w:szCs w:val="20"/>
                <w:vertAlign w:val="superscript"/>
                <w:lang w:eastAsia="en-IN"/>
                <w14:ligatures w14:val="none"/>
              </w:rPr>
              <w:t>cd</w:t>
            </w:r>
          </w:p>
        </w:tc>
        <w:tc>
          <w:tcPr>
            <w:tcW w:w="2268" w:type="dxa"/>
            <w:tcBorders>
              <w:top w:val="nil"/>
              <w:left w:val="nil"/>
              <w:bottom w:val="single" w:sz="8" w:space="0" w:color="000000"/>
              <w:right w:val="single" w:sz="8" w:space="0" w:color="000000"/>
            </w:tcBorders>
            <w:vAlign w:val="center"/>
            <w:hideMark/>
          </w:tcPr>
          <w:p w14:paraId="55B343E7" w14:textId="309EC6D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5940DBF1" w14:textId="6EB0D12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60DCC90D"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F82E9F4"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ID1</w:t>
            </w:r>
          </w:p>
        </w:tc>
        <w:tc>
          <w:tcPr>
            <w:tcW w:w="2083" w:type="dxa"/>
            <w:tcBorders>
              <w:top w:val="nil"/>
              <w:left w:val="nil"/>
              <w:bottom w:val="single" w:sz="8" w:space="0" w:color="000000"/>
              <w:right w:val="single" w:sz="8" w:space="0" w:color="000000"/>
            </w:tcBorders>
            <w:vAlign w:val="center"/>
            <w:hideMark/>
          </w:tcPr>
          <w:p w14:paraId="7C55F913" w14:textId="37CD0342"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0.60 ± 0.10 </w:t>
            </w:r>
            <w:proofErr w:type="spellStart"/>
            <w:r w:rsidRPr="00176B9C">
              <w:rPr>
                <w:rFonts w:ascii="Arial" w:eastAsia="Times New Roman" w:hAnsi="Arial" w:cs="Arial"/>
                <w:kern w:val="0"/>
                <w:sz w:val="20"/>
                <w:szCs w:val="20"/>
                <w:vertAlign w:val="superscript"/>
                <w:lang w:eastAsia="en-IN"/>
                <w14:ligatures w14:val="none"/>
              </w:rPr>
              <w:t>jk</w:t>
            </w:r>
            <w:proofErr w:type="spellEnd"/>
          </w:p>
        </w:tc>
        <w:tc>
          <w:tcPr>
            <w:tcW w:w="2410" w:type="dxa"/>
            <w:tcBorders>
              <w:top w:val="nil"/>
              <w:left w:val="nil"/>
              <w:bottom w:val="single" w:sz="8" w:space="0" w:color="000000"/>
              <w:right w:val="single" w:sz="8" w:space="0" w:color="000000"/>
            </w:tcBorders>
            <w:vAlign w:val="center"/>
            <w:hideMark/>
          </w:tcPr>
          <w:p w14:paraId="09413A07" w14:textId="3C3AB59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3.10 ± 0.10 </w:t>
            </w:r>
            <w:r w:rsidRPr="00176B9C">
              <w:rPr>
                <w:rFonts w:ascii="Arial" w:eastAsia="Times New Roman" w:hAnsi="Arial" w:cs="Arial"/>
                <w:kern w:val="0"/>
                <w:sz w:val="20"/>
                <w:szCs w:val="20"/>
                <w:vertAlign w:val="superscript"/>
                <w:lang w:eastAsia="en-IN"/>
                <w14:ligatures w14:val="none"/>
              </w:rPr>
              <w:t>k</w:t>
            </w:r>
          </w:p>
        </w:tc>
        <w:tc>
          <w:tcPr>
            <w:tcW w:w="2126" w:type="dxa"/>
            <w:tcBorders>
              <w:top w:val="nil"/>
              <w:left w:val="nil"/>
              <w:bottom w:val="single" w:sz="8" w:space="0" w:color="000000"/>
              <w:right w:val="single" w:sz="8" w:space="0" w:color="000000"/>
            </w:tcBorders>
            <w:vAlign w:val="center"/>
            <w:hideMark/>
          </w:tcPr>
          <w:p w14:paraId="265BD637" w14:textId="163137D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5.17 ± 0.15 </w:t>
            </w:r>
            <w:r w:rsidRPr="00176B9C">
              <w:rPr>
                <w:rFonts w:ascii="Arial" w:eastAsia="Times New Roman" w:hAnsi="Arial" w:cs="Arial"/>
                <w:kern w:val="0"/>
                <w:sz w:val="20"/>
                <w:szCs w:val="20"/>
                <w:vertAlign w:val="superscript"/>
                <w:lang w:eastAsia="en-IN"/>
                <w14:ligatures w14:val="none"/>
              </w:rPr>
              <w:t>j</w:t>
            </w:r>
          </w:p>
        </w:tc>
        <w:tc>
          <w:tcPr>
            <w:tcW w:w="2268" w:type="dxa"/>
            <w:tcBorders>
              <w:top w:val="nil"/>
              <w:left w:val="nil"/>
              <w:bottom w:val="single" w:sz="8" w:space="0" w:color="000000"/>
              <w:right w:val="single" w:sz="8" w:space="0" w:color="000000"/>
            </w:tcBorders>
            <w:vAlign w:val="center"/>
            <w:hideMark/>
          </w:tcPr>
          <w:p w14:paraId="2C35D43F" w14:textId="1DD8CA7E"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8.50 ± 0.10 </w:t>
            </w:r>
            <w:r w:rsidRPr="00176B9C">
              <w:rPr>
                <w:rFonts w:ascii="Arial" w:eastAsia="Times New Roman" w:hAnsi="Arial" w:cs="Arial"/>
                <w:kern w:val="0"/>
                <w:sz w:val="20"/>
                <w:szCs w:val="20"/>
                <w:vertAlign w:val="superscript"/>
                <w:lang w:eastAsia="en-IN"/>
                <w14:ligatures w14:val="none"/>
              </w:rPr>
              <w:t>b</w:t>
            </w:r>
          </w:p>
        </w:tc>
        <w:tc>
          <w:tcPr>
            <w:tcW w:w="2835" w:type="dxa"/>
            <w:tcBorders>
              <w:top w:val="nil"/>
              <w:left w:val="nil"/>
              <w:bottom w:val="single" w:sz="8" w:space="0" w:color="000000"/>
              <w:right w:val="single" w:sz="8" w:space="0" w:color="000000"/>
            </w:tcBorders>
            <w:vAlign w:val="center"/>
            <w:hideMark/>
          </w:tcPr>
          <w:p w14:paraId="281C4DAE" w14:textId="57DDE5B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19DAA662"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1119E472"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ID2</w:t>
            </w:r>
          </w:p>
        </w:tc>
        <w:tc>
          <w:tcPr>
            <w:tcW w:w="2083" w:type="dxa"/>
            <w:tcBorders>
              <w:top w:val="nil"/>
              <w:left w:val="nil"/>
              <w:bottom w:val="single" w:sz="8" w:space="0" w:color="000000"/>
              <w:right w:val="single" w:sz="8" w:space="0" w:color="000000"/>
            </w:tcBorders>
            <w:vAlign w:val="center"/>
            <w:hideMark/>
          </w:tcPr>
          <w:p w14:paraId="295DB265" w14:textId="7FF57F1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1.53 ± 0.0</w:t>
            </w:r>
            <w:r w:rsidR="000929CE" w:rsidRPr="00176B9C">
              <w:rPr>
                <w:rFonts w:ascii="Arial" w:eastAsia="Times New Roman" w:hAnsi="Arial" w:cs="Arial"/>
                <w:kern w:val="0"/>
                <w:sz w:val="20"/>
                <w:szCs w:val="20"/>
                <w:lang w:eastAsia="en-IN"/>
                <w14:ligatures w14:val="none"/>
              </w:rPr>
              <w:t>6</w:t>
            </w:r>
            <w:r w:rsidRPr="00176B9C">
              <w:rPr>
                <w:rFonts w:ascii="Arial" w:eastAsia="Times New Roman" w:hAnsi="Arial" w:cs="Arial"/>
                <w:kern w:val="0"/>
                <w:sz w:val="20"/>
                <w:szCs w:val="20"/>
                <w:lang w:eastAsia="en-IN"/>
                <w14:ligatures w14:val="none"/>
              </w:rPr>
              <w:t xml:space="preserve"> </w:t>
            </w:r>
            <w:proofErr w:type="spellStart"/>
            <w:r w:rsidRPr="00176B9C">
              <w:rPr>
                <w:rFonts w:ascii="Arial" w:eastAsia="Times New Roman" w:hAnsi="Arial" w:cs="Arial"/>
                <w:kern w:val="0"/>
                <w:sz w:val="20"/>
                <w:szCs w:val="20"/>
                <w:vertAlign w:val="superscript"/>
                <w:lang w:eastAsia="en-IN"/>
                <w14:ligatures w14:val="none"/>
              </w:rPr>
              <w:t>fg</w:t>
            </w:r>
            <w:proofErr w:type="spellEnd"/>
          </w:p>
        </w:tc>
        <w:tc>
          <w:tcPr>
            <w:tcW w:w="2410" w:type="dxa"/>
            <w:tcBorders>
              <w:top w:val="nil"/>
              <w:left w:val="nil"/>
              <w:bottom w:val="single" w:sz="8" w:space="0" w:color="000000"/>
              <w:right w:val="single" w:sz="8" w:space="0" w:color="000000"/>
            </w:tcBorders>
            <w:vAlign w:val="center"/>
            <w:hideMark/>
          </w:tcPr>
          <w:p w14:paraId="0A91A363" w14:textId="770D613D"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4.73 ± 0.15 </w:t>
            </w:r>
            <w:proofErr w:type="spellStart"/>
            <w:r w:rsidRPr="00176B9C">
              <w:rPr>
                <w:rFonts w:ascii="Arial" w:eastAsia="Times New Roman" w:hAnsi="Arial" w:cs="Arial"/>
                <w:kern w:val="0"/>
                <w:sz w:val="20"/>
                <w:szCs w:val="20"/>
                <w:vertAlign w:val="superscript"/>
                <w:lang w:eastAsia="en-IN"/>
                <w14:ligatures w14:val="none"/>
              </w:rPr>
              <w:t>ef</w:t>
            </w:r>
            <w:proofErr w:type="spellEnd"/>
          </w:p>
        </w:tc>
        <w:tc>
          <w:tcPr>
            <w:tcW w:w="2126" w:type="dxa"/>
            <w:tcBorders>
              <w:top w:val="nil"/>
              <w:left w:val="nil"/>
              <w:bottom w:val="single" w:sz="8" w:space="0" w:color="000000"/>
              <w:right w:val="single" w:sz="8" w:space="0" w:color="000000"/>
            </w:tcBorders>
            <w:vAlign w:val="center"/>
            <w:hideMark/>
          </w:tcPr>
          <w:p w14:paraId="1035C683" w14:textId="75511675"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7.70 ± 0.10 </w:t>
            </w:r>
            <w:proofErr w:type="spellStart"/>
            <w:r w:rsidRPr="00176B9C">
              <w:rPr>
                <w:rFonts w:ascii="Arial" w:eastAsia="Times New Roman" w:hAnsi="Arial" w:cs="Arial"/>
                <w:kern w:val="0"/>
                <w:sz w:val="20"/>
                <w:szCs w:val="20"/>
                <w:vertAlign w:val="superscript"/>
                <w:lang w:eastAsia="en-IN"/>
                <w14:ligatures w14:val="none"/>
              </w:rPr>
              <w:t>cde</w:t>
            </w:r>
            <w:proofErr w:type="spellEnd"/>
          </w:p>
        </w:tc>
        <w:tc>
          <w:tcPr>
            <w:tcW w:w="2268" w:type="dxa"/>
            <w:tcBorders>
              <w:top w:val="nil"/>
              <w:left w:val="nil"/>
              <w:bottom w:val="single" w:sz="8" w:space="0" w:color="000000"/>
              <w:right w:val="single" w:sz="8" w:space="0" w:color="000000"/>
            </w:tcBorders>
            <w:vAlign w:val="center"/>
            <w:hideMark/>
          </w:tcPr>
          <w:p w14:paraId="7A0D563E" w14:textId="5EF35B1F"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6CB293BD" w14:textId="26DD5DBB"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18276E6C"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742DC6A7"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ID3</w:t>
            </w:r>
          </w:p>
        </w:tc>
        <w:tc>
          <w:tcPr>
            <w:tcW w:w="2083" w:type="dxa"/>
            <w:tcBorders>
              <w:top w:val="nil"/>
              <w:left w:val="nil"/>
              <w:bottom w:val="single" w:sz="8" w:space="0" w:color="000000"/>
              <w:right w:val="single" w:sz="8" w:space="0" w:color="000000"/>
            </w:tcBorders>
            <w:vAlign w:val="center"/>
            <w:hideMark/>
          </w:tcPr>
          <w:p w14:paraId="1B2AF8B2" w14:textId="5A029A3C"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2.10 ± 0.10 </w:t>
            </w:r>
            <w:r w:rsidRPr="00176B9C">
              <w:rPr>
                <w:rFonts w:ascii="Arial" w:eastAsia="Times New Roman" w:hAnsi="Arial" w:cs="Arial"/>
                <w:kern w:val="0"/>
                <w:sz w:val="20"/>
                <w:szCs w:val="20"/>
                <w:vertAlign w:val="superscript"/>
                <w:lang w:eastAsia="en-IN"/>
                <w14:ligatures w14:val="none"/>
              </w:rPr>
              <w:t>d</w:t>
            </w:r>
          </w:p>
        </w:tc>
        <w:tc>
          <w:tcPr>
            <w:tcW w:w="2410" w:type="dxa"/>
            <w:tcBorders>
              <w:top w:val="nil"/>
              <w:left w:val="nil"/>
              <w:bottom w:val="single" w:sz="8" w:space="0" w:color="000000"/>
              <w:right w:val="single" w:sz="8" w:space="0" w:color="000000"/>
            </w:tcBorders>
            <w:vAlign w:val="center"/>
            <w:hideMark/>
          </w:tcPr>
          <w:p w14:paraId="5A937A3D" w14:textId="31CEB4F1"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6.00 ± 0.20 </w:t>
            </w:r>
            <w:r w:rsidRPr="00176B9C">
              <w:rPr>
                <w:rFonts w:ascii="Arial" w:eastAsia="Times New Roman" w:hAnsi="Arial" w:cs="Arial"/>
                <w:kern w:val="0"/>
                <w:sz w:val="20"/>
                <w:szCs w:val="20"/>
                <w:vertAlign w:val="superscript"/>
                <w:lang w:eastAsia="en-IN"/>
                <w14:ligatures w14:val="none"/>
              </w:rPr>
              <w:t>d</w:t>
            </w:r>
          </w:p>
        </w:tc>
        <w:tc>
          <w:tcPr>
            <w:tcW w:w="2126" w:type="dxa"/>
            <w:tcBorders>
              <w:top w:val="nil"/>
              <w:left w:val="nil"/>
              <w:bottom w:val="single" w:sz="8" w:space="0" w:color="000000"/>
              <w:right w:val="single" w:sz="8" w:space="0" w:color="000000"/>
            </w:tcBorders>
            <w:vAlign w:val="center"/>
            <w:hideMark/>
          </w:tcPr>
          <w:p w14:paraId="66C54B20" w14:textId="42B63D6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268" w:type="dxa"/>
            <w:tcBorders>
              <w:top w:val="nil"/>
              <w:left w:val="nil"/>
              <w:bottom w:val="single" w:sz="8" w:space="0" w:color="000000"/>
              <w:right w:val="single" w:sz="8" w:space="0" w:color="000000"/>
            </w:tcBorders>
            <w:vAlign w:val="center"/>
            <w:hideMark/>
          </w:tcPr>
          <w:p w14:paraId="39E00A14" w14:textId="011C33F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 xml:space="preserve">9.00 ± 0.00 </w:t>
            </w:r>
            <w:r w:rsidRPr="00176B9C">
              <w:rPr>
                <w:rFonts w:ascii="Arial" w:eastAsia="Times New Roman" w:hAnsi="Arial" w:cs="Arial"/>
                <w:kern w:val="0"/>
                <w:sz w:val="20"/>
                <w:szCs w:val="20"/>
                <w:vertAlign w:val="superscript"/>
                <w:lang w:eastAsia="en-IN"/>
                <w14:ligatures w14:val="none"/>
              </w:rPr>
              <w:t>a</w:t>
            </w:r>
          </w:p>
        </w:tc>
        <w:tc>
          <w:tcPr>
            <w:tcW w:w="2835" w:type="dxa"/>
            <w:tcBorders>
              <w:top w:val="nil"/>
              <w:left w:val="nil"/>
              <w:bottom w:val="single" w:sz="8" w:space="0" w:color="000000"/>
              <w:right w:val="single" w:sz="8" w:space="0" w:color="000000"/>
            </w:tcBorders>
            <w:vAlign w:val="center"/>
            <w:hideMark/>
          </w:tcPr>
          <w:p w14:paraId="62EF79FB" w14:textId="4162ACB3"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9.00 ± 0.00</w:t>
            </w:r>
          </w:p>
        </w:tc>
      </w:tr>
      <w:tr w:rsidR="00176B9C" w:rsidRPr="00176B9C" w14:paraId="5A778170"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3BC3EFB7"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proofErr w:type="spellStart"/>
            <w:r w:rsidRPr="00176B9C">
              <w:rPr>
                <w:rFonts w:ascii="Arial" w:eastAsia="Times New Roman" w:hAnsi="Arial" w:cs="Arial"/>
                <w:kern w:val="0"/>
                <w:sz w:val="20"/>
                <w:szCs w:val="20"/>
                <w:lang w:eastAsia="en-IN"/>
                <w14:ligatures w14:val="none"/>
              </w:rPr>
              <w:t>SEm</w:t>
            </w:r>
            <w:proofErr w:type="spellEnd"/>
            <w:r w:rsidRPr="00176B9C">
              <w:rPr>
                <w:rFonts w:ascii="Arial" w:eastAsia="Times New Roman" w:hAnsi="Arial" w:cs="Arial"/>
                <w:kern w:val="0"/>
                <w:sz w:val="20"/>
                <w:szCs w:val="20"/>
                <w:lang w:eastAsia="en-IN"/>
                <w14:ligatures w14:val="none"/>
              </w:rPr>
              <w:t xml:space="preserve"> ±</w:t>
            </w:r>
          </w:p>
        </w:tc>
        <w:tc>
          <w:tcPr>
            <w:tcW w:w="2083" w:type="dxa"/>
            <w:tcBorders>
              <w:top w:val="nil"/>
              <w:left w:val="nil"/>
              <w:bottom w:val="single" w:sz="8" w:space="0" w:color="000000"/>
              <w:right w:val="single" w:sz="8" w:space="0" w:color="000000"/>
            </w:tcBorders>
            <w:vAlign w:val="center"/>
            <w:hideMark/>
          </w:tcPr>
          <w:p w14:paraId="66D00815"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0.07</w:t>
            </w:r>
          </w:p>
        </w:tc>
        <w:tc>
          <w:tcPr>
            <w:tcW w:w="2410" w:type="dxa"/>
            <w:tcBorders>
              <w:top w:val="nil"/>
              <w:left w:val="nil"/>
              <w:bottom w:val="single" w:sz="8" w:space="0" w:color="000000"/>
              <w:right w:val="single" w:sz="8" w:space="0" w:color="000000"/>
            </w:tcBorders>
            <w:vAlign w:val="center"/>
            <w:hideMark/>
          </w:tcPr>
          <w:p w14:paraId="55D30E34"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0.085</w:t>
            </w:r>
          </w:p>
        </w:tc>
        <w:tc>
          <w:tcPr>
            <w:tcW w:w="2126" w:type="dxa"/>
            <w:tcBorders>
              <w:top w:val="nil"/>
              <w:left w:val="nil"/>
              <w:bottom w:val="single" w:sz="8" w:space="0" w:color="000000"/>
              <w:right w:val="single" w:sz="8" w:space="0" w:color="000000"/>
            </w:tcBorders>
            <w:vAlign w:val="center"/>
            <w:hideMark/>
          </w:tcPr>
          <w:p w14:paraId="1CD4D568"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0.083</w:t>
            </w:r>
          </w:p>
        </w:tc>
        <w:tc>
          <w:tcPr>
            <w:tcW w:w="2268" w:type="dxa"/>
            <w:tcBorders>
              <w:top w:val="nil"/>
              <w:left w:val="nil"/>
              <w:bottom w:val="single" w:sz="8" w:space="0" w:color="000000"/>
              <w:right w:val="single" w:sz="8" w:space="0" w:color="000000"/>
            </w:tcBorders>
            <w:vAlign w:val="center"/>
            <w:hideMark/>
          </w:tcPr>
          <w:p w14:paraId="2C0BBB91"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0.034</w:t>
            </w:r>
          </w:p>
        </w:tc>
        <w:tc>
          <w:tcPr>
            <w:tcW w:w="2835" w:type="dxa"/>
            <w:tcBorders>
              <w:top w:val="nil"/>
              <w:left w:val="nil"/>
              <w:bottom w:val="single" w:sz="8" w:space="0" w:color="000000"/>
              <w:right w:val="single" w:sz="8" w:space="0" w:color="000000"/>
            </w:tcBorders>
            <w:vAlign w:val="center"/>
            <w:hideMark/>
          </w:tcPr>
          <w:p w14:paraId="592779C6"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N/A</w:t>
            </w:r>
          </w:p>
        </w:tc>
      </w:tr>
      <w:tr w:rsidR="00176B9C" w:rsidRPr="00176B9C" w14:paraId="2C9328E0" w14:textId="77777777" w:rsidTr="00496514">
        <w:trPr>
          <w:trHeight w:val="20"/>
        </w:trPr>
        <w:tc>
          <w:tcPr>
            <w:tcW w:w="1603" w:type="dxa"/>
            <w:tcBorders>
              <w:top w:val="nil"/>
              <w:left w:val="single" w:sz="8" w:space="0" w:color="000000"/>
              <w:bottom w:val="single" w:sz="8" w:space="0" w:color="000000"/>
              <w:right w:val="single" w:sz="8" w:space="0" w:color="000000"/>
            </w:tcBorders>
            <w:vAlign w:val="center"/>
            <w:hideMark/>
          </w:tcPr>
          <w:p w14:paraId="35AD7DBB"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CD (0.05)</w:t>
            </w:r>
          </w:p>
        </w:tc>
        <w:tc>
          <w:tcPr>
            <w:tcW w:w="2083" w:type="dxa"/>
            <w:tcBorders>
              <w:top w:val="nil"/>
              <w:left w:val="nil"/>
              <w:bottom w:val="single" w:sz="8" w:space="0" w:color="000000"/>
              <w:right w:val="single" w:sz="8" w:space="0" w:color="000000"/>
            </w:tcBorders>
            <w:vAlign w:val="center"/>
            <w:hideMark/>
          </w:tcPr>
          <w:p w14:paraId="5BBD32D1"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0.197</w:t>
            </w:r>
          </w:p>
        </w:tc>
        <w:tc>
          <w:tcPr>
            <w:tcW w:w="2410" w:type="dxa"/>
            <w:tcBorders>
              <w:top w:val="nil"/>
              <w:left w:val="nil"/>
              <w:bottom w:val="single" w:sz="8" w:space="0" w:color="000000"/>
              <w:right w:val="single" w:sz="8" w:space="0" w:color="000000"/>
            </w:tcBorders>
            <w:vAlign w:val="center"/>
            <w:hideMark/>
          </w:tcPr>
          <w:p w14:paraId="04536B7F"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0.241</w:t>
            </w:r>
          </w:p>
        </w:tc>
        <w:tc>
          <w:tcPr>
            <w:tcW w:w="2126" w:type="dxa"/>
            <w:tcBorders>
              <w:top w:val="nil"/>
              <w:left w:val="nil"/>
              <w:bottom w:val="single" w:sz="8" w:space="0" w:color="000000"/>
              <w:right w:val="single" w:sz="8" w:space="0" w:color="000000"/>
            </w:tcBorders>
            <w:vAlign w:val="center"/>
            <w:hideMark/>
          </w:tcPr>
          <w:p w14:paraId="0F4FAC60"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0.235</w:t>
            </w:r>
          </w:p>
        </w:tc>
        <w:tc>
          <w:tcPr>
            <w:tcW w:w="2268" w:type="dxa"/>
            <w:tcBorders>
              <w:top w:val="nil"/>
              <w:left w:val="nil"/>
              <w:bottom w:val="single" w:sz="8" w:space="0" w:color="000000"/>
              <w:right w:val="single" w:sz="8" w:space="0" w:color="000000"/>
            </w:tcBorders>
            <w:vAlign w:val="center"/>
            <w:hideMark/>
          </w:tcPr>
          <w:p w14:paraId="7E948C0E"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0.096</w:t>
            </w:r>
          </w:p>
        </w:tc>
        <w:tc>
          <w:tcPr>
            <w:tcW w:w="2835" w:type="dxa"/>
            <w:tcBorders>
              <w:top w:val="nil"/>
              <w:left w:val="nil"/>
              <w:bottom w:val="single" w:sz="8" w:space="0" w:color="000000"/>
              <w:right w:val="single" w:sz="8" w:space="0" w:color="000000"/>
            </w:tcBorders>
            <w:vAlign w:val="center"/>
            <w:hideMark/>
          </w:tcPr>
          <w:p w14:paraId="23CDE33C" w14:textId="77777777" w:rsidR="00681D7E" w:rsidRPr="00176B9C" w:rsidRDefault="00681D7E" w:rsidP="00474395">
            <w:pPr>
              <w:spacing w:after="0" w:line="360" w:lineRule="auto"/>
              <w:jc w:val="center"/>
              <w:rPr>
                <w:rFonts w:ascii="Arial" w:eastAsia="Times New Roman" w:hAnsi="Arial" w:cs="Arial"/>
                <w:kern w:val="0"/>
                <w:sz w:val="20"/>
                <w:szCs w:val="20"/>
                <w:lang w:eastAsia="en-IN"/>
                <w14:ligatures w14:val="none"/>
              </w:rPr>
            </w:pPr>
            <w:r w:rsidRPr="00176B9C">
              <w:rPr>
                <w:rFonts w:ascii="Arial" w:eastAsia="Times New Roman" w:hAnsi="Arial" w:cs="Arial"/>
                <w:kern w:val="0"/>
                <w:sz w:val="20"/>
                <w:szCs w:val="20"/>
                <w:lang w:eastAsia="en-IN"/>
                <w14:ligatures w14:val="none"/>
              </w:rPr>
              <w:t>N/A</w:t>
            </w:r>
          </w:p>
        </w:tc>
      </w:tr>
    </w:tbl>
    <w:p w14:paraId="7E0FFFBB" w14:textId="77777777" w:rsidR="00B13622" w:rsidRPr="00176B9C" w:rsidRDefault="00B13622" w:rsidP="00B13622">
      <w:pPr>
        <w:spacing w:line="360" w:lineRule="auto"/>
        <w:jc w:val="both"/>
        <w:rPr>
          <w:rFonts w:ascii="Arial" w:hAnsi="Arial" w:cs="Arial"/>
          <w:sz w:val="20"/>
          <w:szCs w:val="20"/>
        </w:rPr>
      </w:pPr>
    </w:p>
    <w:p w14:paraId="13C74BD6" w14:textId="77A739CF" w:rsidR="00B13622" w:rsidRPr="00176B9C" w:rsidRDefault="00B13622" w:rsidP="00F62F96">
      <w:pPr>
        <w:spacing w:line="360" w:lineRule="auto"/>
        <w:jc w:val="both"/>
        <w:rPr>
          <w:rFonts w:ascii="Arial" w:hAnsi="Arial" w:cs="Arial"/>
          <w:sz w:val="20"/>
          <w:szCs w:val="20"/>
        </w:rPr>
        <w:sectPr w:rsidR="00B13622" w:rsidRPr="00176B9C" w:rsidSect="007C5899">
          <w:pgSz w:w="16838" w:h="11906" w:orient="landscape"/>
          <w:pgMar w:top="1985" w:right="1985" w:bottom="1985" w:left="1985" w:header="709" w:footer="709" w:gutter="0"/>
          <w:cols w:space="708"/>
          <w:docGrid w:linePitch="360"/>
        </w:sectPr>
      </w:pPr>
      <w:r w:rsidRPr="00176B9C">
        <w:rPr>
          <w:rFonts w:ascii="Arial" w:hAnsi="Arial" w:cs="Arial"/>
          <w:sz w:val="20"/>
          <w:szCs w:val="20"/>
        </w:rPr>
        <w:t>*Mean of four replications ± SD Values with similar superscripts are not significantly different from each other</w:t>
      </w:r>
    </w:p>
    <w:p w14:paraId="2E777663" w14:textId="18A593F9" w:rsidR="003243D2" w:rsidRPr="00176B9C" w:rsidRDefault="006418B4" w:rsidP="00B13622">
      <w:pPr>
        <w:rPr>
          <w:rFonts w:ascii="Arial" w:hAnsi="Arial" w:cs="Arial"/>
          <w:sz w:val="20"/>
          <w:szCs w:val="20"/>
        </w:rPr>
      </w:pPr>
      <w:r w:rsidRPr="00176B9C">
        <w:rPr>
          <w:rFonts w:ascii="Arial" w:hAnsi="Arial" w:cs="Arial"/>
          <w:b/>
          <w:bCs/>
          <w:sz w:val="20"/>
          <w:szCs w:val="20"/>
        </w:rPr>
        <w:lastRenderedPageBreak/>
        <w:t xml:space="preserve">Table 4. Cultural characteristics of </w:t>
      </w:r>
      <w:r w:rsidRPr="00176B9C">
        <w:rPr>
          <w:rFonts w:ascii="Arial" w:hAnsi="Arial" w:cs="Arial"/>
          <w:b/>
          <w:bCs/>
          <w:i/>
          <w:iCs/>
          <w:sz w:val="20"/>
          <w:szCs w:val="20"/>
        </w:rPr>
        <w:t xml:space="preserve">Sclerotium </w:t>
      </w:r>
      <w:r w:rsidRPr="00176B9C">
        <w:rPr>
          <w:rFonts w:ascii="Arial" w:hAnsi="Arial" w:cs="Arial"/>
          <w:b/>
          <w:bCs/>
          <w:sz w:val="20"/>
          <w:szCs w:val="20"/>
        </w:rPr>
        <w:t>sp. isolates obtained from the surveyed areas</w:t>
      </w:r>
    </w:p>
    <w:tbl>
      <w:tblPr>
        <w:tblStyle w:val="TableGrid"/>
        <w:tblW w:w="8723" w:type="dxa"/>
        <w:tblLook w:val="04A0" w:firstRow="1" w:lastRow="0" w:firstColumn="1" w:lastColumn="0" w:noHBand="0" w:noVBand="1"/>
      </w:tblPr>
      <w:tblGrid>
        <w:gridCol w:w="850"/>
        <w:gridCol w:w="907"/>
        <w:gridCol w:w="1483"/>
        <w:gridCol w:w="991"/>
        <w:gridCol w:w="1264"/>
        <w:gridCol w:w="1403"/>
        <w:gridCol w:w="1825"/>
      </w:tblGrid>
      <w:tr w:rsidR="00176B9C" w:rsidRPr="00176B9C" w14:paraId="5D72FB06" w14:textId="6814B831" w:rsidTr="00104620">
        <w:trPr>
          <w:trHeight w:val="324"/>
        </w:trPr>
        <w:tc>
          <w:tcPr>
            <w:tcW w:w="850" w:type="dxa"/>
            <w:hideMark/>
          </w:tcPr>
          <w:p w14:paraId="2409287C" w14:textId="3F5CF21F"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Isolate</w:t>
            </w:r>
          </w:p>
        </w:tc>
        <w:tc>
          <w:tcPr>
            <w:tcW w:w="907" w:type="dxa"/>
            <w:noWrap/>
            <w:hideMark/>
          </w:tcPr>
          <w:p w14:paraId="0E62DF5D" w14:textId="6BC1661A"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Colony colour</w:t>
            </w:r>
          </w:p>
        </w:tc>
        <w:tc>
          <w:tcPr>
            <w:tcW w:w="1483" w:type="dxa"/>
            <w:noWrap/>
            <w:hideMark/>
          </w:tcPr>
          <w:p w14:paraId="021F9CC0" w14:textId="77777777"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Pigmentation</w:t>
            </w:r>
          </w:p>
        </w:tc>
        <w:tc>
          <w:tcPr>
            <w:tcW w:w="991" w:type="dxa"/>
            <w:noWrap/>
            <w:hideMark/>
          </w:tcPr>
          <w:p w14:paraId="11CD1A70" w14:textId="7576E14A"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Growth margin</w:t>
            </w:r>
          </w:p>
        </w:tc>
        <w:tc>
          <w:tcPr>
            <w:tcW w:w="1264" w:type="dxa"/>
            <w:noWrap/>
            <w:hideMark/>
          </w:tcPr>
          <w:p w14:paraId="047C065F" w14:textId="77777777"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Days taken for full coverage</w:t>
            </w:r>
          </w:p>
        </w:tc>
        <w:tc>
          <w:tcPr>
            <w:tcW w:w="1403" w:type="dxa"/>
            <w:noWrap/>
            <w:hideMark/>
          </w:tcPr>
          <w:p w14:paraId="250D202A" w14:textId="2A188B59"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Days for Sclerotium initiation</w:t>
            </w:r>
          </w:p>
        </w:tc>
        <w:tc>
          <w:tcPr>
            <w:tcW w:w="1825" w:type="dxa"/>
            <w:noWrap/>
            <w:hideMark/>
          </w:tcPr>
          <w:p w14:paraId="0397A0D6" w14:textId="2A090C2A" w:rsidR="00104620" w:rsidRPr="00176B9C" w:rsidRDefault="00104620" w:rsidP="00474395">
            <w:pPr>
              <w:spacing w:line="360" w:lineRule="auto"/>
              <w:jc w:val="center"/>
              <w:rPr>
                <w:rFonts w:ascii="Arial" w:hAnsi="Arial" w:cs="Arial"/>
                <w:b/>
                <w:bCs/>
                <w:sz w:val="20"/>
                <w:szCs w:val="20"/>
              </w:rPr>
            </w:pPr>
            <w:r w:rsidRPr="00176B9C">
              <w:rPr>
                <w:rFonts w:ascii="Arial" w:hAnsi="Arial" w:cs="Arial"/>
                <w:b/>
                <w:bCs/>
                <w:sz w:val="20"/>
                <w:szCs w:val="20"/>
              </w:rPr>
              <w:t>No of Sclerotium per plate</w:t>
            </w:r>
            <w:r w:rsidR="00176B9C">
              <w:rPr>
                <w:rFonts w:ascii="Arial" w:hAnsi="Arial" w:cs="Arial"/>
                <w:b/>
                <w:bCs/>
                <w:sz w:val="20"/>
                <w:szCs w:val="20"/>
              </w:rPr>
              <w:t xml:space="preserve"> </w:t>
            </w:r>
            <w:r w:rsidRPr="00176B9C">
              <w:rPr>
                <w:rFonts w:ascii="Arial" w:hAnsi="Arial" w:cs="Arial"/>
                <w:b/>
                <w:bCs/>
                <w:sz w:val="20"/>
                <w:szCs w:val="20"/>
              </w:rPr>
              <w:t>(30 DAI)</w:t>
            </w:r>
          </w:p>
        </w:tc>
      </w:tr>
      <w:tr w:rsidR="00176B9C" w:rsidRPr="00176B9C" w14:paraId="442E15D2" w14:textId="42BFE67C" w:rsidTr="00104620">
        <w:trPr>
          <w:trHeight w:val="324"/>
        </w:trPr>
        <w:tc>
          <w:tcPr>
            <w:tcW w:w="850" w:type="dxa"/>
            <w:hideMark/>
          </w:tcPr>
          <w:p w14:paraId="1F14F86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w:t>
            </w:r>
          </w:p>
        </w:tc>
        <w:tc>
          <w:tcPr>
            <w:tcW w:w="907" w:type="dxa"/>
            <w:noWrap/>
            <w:hideMark/>
          </w:tcPr>
          <w:p w14:paraId="0289B454" w14:textId="4B805C52"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7D79D2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5B3F80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043FB4E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1B0C0C3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11</w:t>
            </w:r>
          </w:p>
        </w:tc>
        <w:tc>
          <w:tcPr>
            <w:tcW w:w="1825" w:type="dxa"/>
            <w:noWrap/>
            <w:hideMark/>
          </w:tcPr>
          <w:p w14:paraId="383E3F7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72</w:t>
            </w:r>
          </w:p>
        </w:tc>
      </w:tr>
      <w:tr w:rsidR="00176B9C" w:rsidRPr="00176B9C" w14:paraId="66A25799" w14:textId="4DB275CB" w:rsidTr="00104620">
        <w:trPr>
          <w:trHeight w:val="324"/>
        </w:trPr>
        <w:tc>
          <w:tcPr>
            <w:tcW w:w="850" w:type="dxa"/>
            <w:hideMark/>
          </w:tcPr>
          <w:p w14:paraId="3707F81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w:t>
            </w:r>
          </w:p>
        </w:tc>
        <w:tc>
          <w:tcPr>
            <w:tcW w:w="907" w:type="dxa"/>
            <w:noWrap/>
            <w:hideMark/>
          </w:tcPr>
          <w:p w14:paraId="47C4C220" w14:textId="166291BB"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62581B9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692670A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02BB99F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720F866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w:t>
            </w:r>
          </w:p>
        </w:tc>
        <w:tc>
          <w:tcPr>
            <w:tcW w:w="1825" w:type="dxa"/>
            <w:noWrap/>
            <w:hideMark/>
          </w:tcPr>
          <w:p w14:paraId="58A320A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80</w:t>
            </w:r>
          </w:p>
        </w:tc>
      </w:tr>
      <w:tr w:rsidR="00176B9C" w:rsidRPr="00176B9C" w14:paraId="04F9D713" w14:textId="7469E536" w:rsidTr="00104620">
        <w:trPr>
          <w:trHeight w:val="324"/>
        </w:trPr>
        <w:tc>
          <w:tcPr>
            <w:tcW w:w="850" w:type="dxa"/>
            <w:hideMark/>
          </w:tcPr>
          <w:p w14:paraId="7D07770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IA3</w:t>
            </w:r>
          </w:p>
        </w:tc>
        <w:tc>
          <w:tcPr>
            <w:tcW w:w="907" w:type="dxa"/>
            <w:noWrap/>
            <w:hideMark/>
          </w:tcPr>
          <w:p w14:paraId="226E1758" w14:textId="5E7D618A"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4824FA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46378F5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Irregular</w:t>
            </w:r>
          </w:p>
        </w:tc>
        <w:tc>
          <w:tcPr>
            <w:tcW w:w="1264" w:type="dxa"/>
            <w:noWrap/>
            <w:hideMark/>
          </w:tcPr>
          <w:p w14:paraId="5C82E13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5</w:t>
            </w:r>
          </w:p>
        </w:tc>
        <w:tc>
          <w:tcPr>
            <w:tcW w:w="1403" w:type="dxa"/>
            <w:noWrap/>
            <w:hideMark/>
          </w:tcPr>
          <w:p w14:paraId="2407927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w:t>
            </w:r>
          </w:p>
        </w:tc>
        <w:tc>
          <w:tcPr>
            <w:tcW w:w="1825" w:type="dxa"/>
            <w:noWrap/>
            <w:hideMark/>
          </w:tcPr>
          <w:p w14:paraId="518AA6A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40</w:t>
            </w:r>
          </w:p>
        </w:tc>
      </w:tr>
      <w:tr w:rsidR="00176B9C" w:rsidRPr="00176B9C" w14:paraId="4BFA8355" w14:textId="01140D75" w:rsidTr="00104620">
        <w:trPr>
          <w:trHeight w:val="324"/>
        </w:trPr>
        <w:tc>
          <w:tcPr>
            <w:tcW w:w="850" w:type="dxa"/>
            <w:hideMark/>
          </w:tcPr>
          <w:p w14:paraId="7FBCAF9E"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IA4</w:t>
            </w:r>
          </w:p>
        </w:tc>
        <w:tc>
          <w:tcPr>
            <w:tcW w:w="907" w:type="dxa"/>
            <w:noWrap/>
            <w:hideMark/>
          </w:tcPr>
          <w:p w14:paraId="04AA37B0" w14:textId="0B13C43A"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1127150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35DBEC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5E6D867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2ACCE58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14</w:t>
            </w:r>
          </w:p>
        </w:tc>
        <w:tc>
          <w:tcPr>
            <w:tcW w:w="1825" w:type="dxa"/>
            <w:noWrap/>
            <w:hideMark/>
          </w:tcPr>
          <w:p w14:paraId="118DC1B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70</w:t>
            </w:r>
          </w:p>
        </w:tc>
      </w:tr>
      <w:tr w:rsidR="00176B9C" w:rsidRPr="00176B9C" w14:paraId="2A60F084" w14:textId="4AF3B69B" w:rsidTr="00104620">
        <w:trPr>
          <w:trHeight w:val="324"/>
        </w:trPr>
        <w:tc>
          <w:tcPr>
            <w:tcW w:w="850" w:type="dxa"/>
            <w:hideMark/>
          </w:tcPr>
          <w:p w14:paraId="648D434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IA5</w:t>
            </w:r>
          </w:p>
        </w:tc>
        <w:tc>
          <w:tcPr>
            <w:tcW w:w="907" w:type="dxa"/>
            <w:noWrap/>
            <w:hideMark/>
          </w:tcPr>
          <w:p w14:paraId="1A5B9846" w14:textId="105B976D"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46ED6AD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D291A9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4CEDF43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FBDAD6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14</w:t>
            </w:r>
          </w:p>
        </w:tc>
        <w:tc>
          <w:tcPr>
            <w:tcW w:w="1825" w:type="dxa"/>
            <w:noWrap/>
            <w:hideMark/>
          </w:tcPr>
          <w:p w14:paraId="0AB22BB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65</w:t>
            </w:r>
          </w:p>
        </w:tc>
      </w:tr>
      <w:tr w:rsidR="00176B9C" w:rsidRPr="00176B9C" w14:paraId="0C810CAC" w14:textId="65339293" w:rsidTr="00104620">
        <w:trPr>
          <w:trHeight w:val="324"/>
        </w:trPr>
        <w:tc>
          <w:tcPr>
            <w:tcW w:w="850" w:type="dxa"/>
            <w:hideMark/>
          </w:tcPr>
          <w:p w14:paraId="63F7B4F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IA6</w:t>
            </w:r>
          </w:p>
        </w:tc>
        <w:tc>
          <w:tcPr>
            <w:tcW w:w="907" w:type="dxa"/>
            <w:noWrap/>
            <w:hideMark/>
          </w:tcPr>
          <w:p w14:paraId="30E57C36" w14:textId="24CCE679"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6EDAE45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E774E8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220B5D7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5</w:t>
            </w:r>
          </w:p>
        </w:tc>
        <w:tc>
          <w:tcPr>
            <w:tcW w:w="1403" w:type="dxa"/>
            <w:noWrap/>
            <w:hideMark/>
          </w:tcPr>
          <w:p w14:paraId="290C82D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12</w:t>
            </w:r>
          </w:p>
        </w:tc>
        <w:tc>
          <w:tcPr>
            <w:tcW w:w="1825" w:type="dxa"/>
            <w:noWrap/>
            <w:hideMark/>
          </w:tcPr>
          <w:p w14:paraId="6003E37E"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90</w:t>
            </w:r>
          </w:p>
        </w:tc>
      </w:tr>
      <w:tr w:rsidR="00176B9C" w:rsidRPr="00176B9C" w14:paraId="4EB9911B" w14:textId="1E242786" w:rsidTr="00104620">
        <w:trPr>
          <w:trHeight w:val="324"/>
        </w:trPr>
        <w:tc>
          <w:tcPr>
            <w:tcW w:w="850" w:type="dxa"/>
            <w:hideMark/>
          </w:tcPr>
          <w:p w14:paraId="4DCFECE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IA7</w:t>
            </w:r>
          </w:p>
        </w:tc>
        <w:tc>
          <w:tcPr>
            <w:tcW w:w="907" w:type="dxa"/>
            <w:noWrap/>
            <w:hideMark/>
          </w:tcPr>
          <w:p w14:paraId="3CBFA877" w14:textId="63B27A6F"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1FAEBB9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0D5E777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Irregular</w:t>
            </w:r>
          </w:p>
        </w:tc>
        <w:tc>
          <w:tcPr>
            <w:tcW w:w="1264" w:type="dxa"/>
            <w:noWrap/>
            <w:hideMark/>
          </w:tcPr>
          <w:p w14:paraId="7C19657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7555AB1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14</w:t>
            </w:r>
          </w:p>
        </w:tc>
        <w:tc>
          <w:tcPr>
            <w:tcW w:w="1825" w:type="dxa"/>
            <w:noWrap/>
            <w:hideMark/>
          </w:tcPr>
          <w:p w14:paraId="72927C8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82</w:t>
            </w:r>
          </w:p>
        </w:tc>
      </w:tr>
      <w:tr w:rsidR="00176B9C" w:rsidRPr="00176B9C" w14:paraId="2C8ECD60" w14:textId="4996A328" w:rsidTr="00104620">
        <w:trPr>
          <w:trHeight w:val="324"/>
        </w:trPr>
        <w:tc>
          <w:tcPr>
            <w:tcW w:w="850" w:type="dxa"/>
            <w:hideMark/>
          </w:tcPr>
          <w:p w14:paraId="40008C9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IA8</w:t>
            </w:r>
          </w:p>
        </w:tc>
        <w:tc>
          <w:tcPr>
            <w:tcW w:w="907" w:type="dxa"/>
            <w:noWrap/>
            <w:hideMark/>
          </w:tcPr>
          <w:p w14:paraId="701DE673" w14:textId="510FE34B"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461EBE1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46E686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3AA8AD5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5</w:t>
            </w:r>
          </w:p>
        </w:tc>
        <w:tc>
          <w:tcPr>
            <w:tcW w:w="1403" w:type="dxa"/>
            <w:noWrap/>
            <w:hideMark/>
          </w:tcPr>
          <w:p w14:paraId="740E754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14</w:t>
            </w:r>
          </w:p>
        </w:tc>
        <w:tc>
          <w:tcPr>
            <w:tcW w:w="1825" w:type="dxa"/>
            <w:noWrap/>
            <w:hideMark/>
          </w:tcPr>
          <w:p w14:paraId="69B56DF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61</w:t>
            </w:r>
          </w:p>
        </w:tc>
      </w:tr>
      <w:tr w:rsidR="00176B9C" w:rsidRPr="00176B9C" w14:paraId="72AE12E5" w14:textId="5994AAAE" w:rsidTr="00104620">
        <w:trPr>
          <w:trHeight w:val="324"/>
        </w:trPr>
        <w:tc>
          <w:tcPr>
            <w:tcW w:w="850" w:type="dxa"/>
            <w:hideMark/>
          </w:tcPr>
          <w:p w14:paraId="7D69992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IA9</w:t>
            </w:r>
          </w:p>
        </w:tc>
        <w:tc>
          <w:tcPr>
            <w:tcW w:w="907" w:type="dxa"/>
            <w:noWrap/>
            <w:hideMark/>
          </w:tcPr>
          <w:p w14:paraId="5725D06D" w14:textId="698F8E75"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60B9BC4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07942C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57042C6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628504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12</w:t>
            </w:r>
          </w:p>
        </w:tc>
        <w:tc>
          <w:tcPr>
            <w:tcW w:w="1825" w:type="dxa"/>
            <w:noWrap/>
            <w:hideMark/>
          </w:tcPr>
          <w:p w14:paraId="639C53A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73</w:t>
            </w:r>
          </w:p>
        </w:tc>
      </w:tr>
      <w:tr w:rsidR="00176B9C" w:rsidRPr="00176B9C" w14:paraId="05C49C19" w14:textId="2E5143BD" w:rsidTr="00104620">
        <w:trPr>
          <w:trHeight w:val="324"/>
        </w:trPr>
        <w:tc>
          <w:tcPr>
            <w:tcW w:w="850" w:type="dxa"/>
            <w:hideMark/>
          </w:tcPr>
          <w:p w14:paraId="1B17D63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IA10</w:t>
            </w:r>
          </w:p>
        </w:tc>
        <w:tc>
          <w:tcPr>
            <w:tcW w:w="907" w:type="dxa"/>
            <w:noWrap/>
            <w:hideMark/>
          </w:tcPr>
          <w:p w14:paraId="7C822C6F" w14:textId="4B3B6B9A"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28EF957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0A45A28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2C7862D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2174B77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13</w:t>
            </w:r>
          </w:p>
        </w:tc>
        <w:tc>
          <w:tcPr>
            <w:tcW w:w="1825" w:type="dxa"/>
            <w:noWrap/>
            <w:hideMark/>
          </w:tcPr>
          <w:p w14:paraId="15AFE0A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211</w:t>
            </w:r>
          </w:p>
        </w:tc>
      </w:tr>
      <w:tr w:rsidR="00176B9C" w:rsidRPr="00176B9C" w14:paraId="3D5BC52D" w14:textId="6CED6DAC" w:rsidTr="00104620">
        <w:trPr>
          <w:trHeight w:val="324"/>
        </w:trPr>
        <w:tc>
          <w:tcPr>
            <w:tcW w:w="850" w:type="dxa"/>
            <w:hideMark/>
          </w:tcPr>
          <w:p w14:paraId="62A51BA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IA11</w:t>
            </w:r>
          </w:p>
        </w:tc>
        <w:tc>
          <w:tcPr>
            <w:tcW w:w="907" w:type="dxa"/>
            <w:noWrap/>
            <w:hideMark/>
          </w:tcPr>
          <w:p w14:paraId="73220AA9" w14:textId="0F965D82"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BFFFC6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68354A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752BAD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BD7C5B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w:t>
            </w:r>
          </w:p>
        </w:tc>
        <w:tc>
          <w:tcPr>
            <w:tcW w:w="1825" w:type="dxa"/>
            <w:noWrap/>
            <w:hideMark/>
          </w:tcPr>
          <w:p w14:paraId="7FC7F87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107</w:t>
            </w:r>
          </w:p>
        </w:tc>
      </w:tr>
      <w:tr w:rsidR="00176B9C" w:rsidRPr="00176B9C" w14:paraId="56803CFD" w14:textId="5AAD49E4" w:rsidTr="00104620">
        <w:trPr>
          <w:trHeight w:val="324"/>
        </w:trPr>
        <w:tc>
          <w:tcPr>
            <w:tcW w:w="850" w:type="dxa"/>
            <w:hideMark/>
          </w:tcPr>
          <w:p w14:paraId="04A81B4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IA12</w:t>
            </w:r>
          </w:p>
        </w:tc>
        <w:tc>
          <w:tcPr>
            <w:tcW w:w="907" w:type="dxa"/>
            <w:noWrap/>
            <w:hideMark/>
          </w:tcPr>
          <w:p w14:paraId="402A402A" w14:textId="168DF5E8"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2FEC63E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AC143D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0353C44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3F9CB9D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13</w:t>
            </w:r>
          </w:p>
        </w:tc>
        <w:tc>
          <w:tcPr>
            <w:tcW w:w="1825" w:type="dxa"/>
            <w:noWrap/>
            <w:hideMark/>
          </w:tcPr>
          <w:p w14:paraId="7A92713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45</w:t>
            </w:r>
          </w:p>
        </w:tc>
      </w:tr>
      <w:tr w:rsidR="00176B9C" w:rsidRPr="00176B9C" w14:paraId="30A13C0F" w14:textId="124F828C" w:rsidTr="00104620">
        <w:trPr>
          <w:trHeight w:val="324"/>
        </w:trPr>
        <w:tc>
          <w:tcPr>
            <w:tcW w:w="850" w:type="dxa"/>
            <w:hideMark/>
          </w:tcPr>
          <w:p w14:paraId="10B0AC8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IA13</w:t>
            </w:r>
          </w:p>
        </w:tc>
        <w:tc>
          <w:tcPr>
            <w:tcW w:w="907" w:type="dxa"/>
            <w:noWrap/>
            <w:hideMark/>
          </w:tcPr>
          <w:p w14:paraId="64D758C2" w14:textId="5F1F892A"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347500A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07A65837" w14:textId="57DDFFD3"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392F82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084665D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13</w:t>
            </w:r>
          </w:p>
        </w:tc>
        <w:tc>
          <w:tcPr>
            <w:tcW w:w="1825" w:type="dxa"/>
            <w:noWrap/>
            <w:hideMark/>
          </w:tcPr>
          <w:p w14:paraId="0FBD4D4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93</w:t>
            </w:r>
          </w:p>
        </w:tc>
      </w:tr>
      <w:tr w:rsidR="00176B9C" w:rsidRPr="00176B9C" w14:paraId="61EFDE1E" w14:textId="0AF515DC" w:rsidTr="00104620">
        <w:trPr>
          <w:trHeight w:val="324"/>
        </w:trPr>
        <w:tc>
          <w:tcPr>
            <w:tcW w:w="850" w:type="dxa"/>
            <w:hideMark/>
          </w:tcPr>
          <w:p w14:paraId="3489E2D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IA14</w:t>
            </w:r>
          </w:p>
        </w:tc>
        <w:tc>
          <w:tcPr>
            <w:tcW w:w="907" w:type="dxa"/>
            <w:noWrap/>
            <w:hideMark/>
          </w:tcPr>
          <w:p w14:paraId="28CF3DD3" w14:textId="7AAC2D3F"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31838F9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F282F5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63AD82E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1284F29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w:t>
            </w:r>
          </w:p>
        </w:tc>
        <w:tc>
          <w:tcPr>
            <w:tcW w:w="1825" w:type="dxa"/>
            <w:noWrap/>
            <w:hideMark/>
          </w:tcPr>
          <w:p w14:paraId="115BC76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45</w:t>
            </w:r>
          </w:p>
        </w:tc>
      </w:tr>
      <w:tr w:rsidR="00176B9C" w:rsidRPr="00176B9C" w14:paraId="6DF92877" w14:textId="7B289283" w:rsidTr="00104620">
        <w:trPr>
          <w:trHeight w:val="324"/>
        </w:trPr>
        <w:tc>
          <w:tcPr>
            <w:tcW w:w="850" w:type="dxa"/>
            <w:hideMark/>
          </w:tcPr>
          <w:p w14:paraId="4A291AF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IA15</w:t>
            </w:r>
          </w:p>
        </w:tc>
        <w:tc>
          <w:tcPr>
            <w:tcW w:w="907" w:type="dxa"/>
            <w:noWrap/>
            <w:hideMark/>
          </w:tcPr>
          <w:p w14:paraId="25FD1994" w14:textId="3A50C3CC"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9CB090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7D26F9B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5B477C2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6073FDA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1825" w:type="dxa"/>
            <w:noWrap/>
            <w:hideMark/>
          </w:tcPr>
          <w:p w14:paraId="5CD6BCB1" w14:textId="77777777" w:rsidR="00104620" w:rsidRPr="00176B9C" w:rsidRDefault="00104620" w:rsidP="00474395">
            <w:pPr>
              <w:spacing w:line="360" w:lineRule="auto"/>
              <w:jc w:val="center"/>
              <w:rPr>
                <w:rFonts w:ascii="Arial" w:hAnsi="Arial" w:cs="Arial"/>
                <w:sz w:val="20"/>
                <w:szCs w:val="20"/>
              </w:rPr>
            </w:pPr>
          </w:p>
        </w:tc>
      </w:tr>
      <w:tr w:rsidR="00176B9C" w:rsidRPr="00176B9C" w14:paraId="0195E4D0" w14:textId="6211E22E" w:rsidTr="00104620">
        <w:trPr>
          <w:trHeight w:val="324"/>
        </w:trPr>
        <w:tc>
          <w:tcPr>
            <w:tcW w:w="850" w:type="dxa"/>
            <w:hideMark/>
          </w:tcPr>
          <w:p w14:paraId="0A9243B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IA16</w:t>
            </w:r>
          </w:p>
        </w:tc>
        <w:tc>
          <w:tcPr>
            <w:tcW w:w="907" w:type="dxa"/>
            <w:noWrap/>
            <w:hideMark/>
          </w:tcPr>
          <w:p w14:paraId="283D495B" w14:textId="477430F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5233FB8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F45513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149AFC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2E853D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w:t>
            </w:r>
          </w:p>
        </w:tc>
        <w:tc>
          <w:tcPr>
            <w:tcW w:w="1825" w:type="dxa"/>
            <w:noWrap/>
            <w:hideMark/>
          </w:tcPr>
          <w:p w14:paraId="35E5E31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85</w:t>
            </w:r>
          </w:p>
        </w:tc>
      </w:tr>
      <w:tr w:rsidR="00176B9C" w:rsidRPr="00176B9C" w14:paraId="11962E49" w14:textId="368DCF89" w:rsidTr="00104620">
        <w:trPr>
          <w:trHeight w:val="324"/>
        </w:trPr>
        <w:tc>
          <w:tcPr>
            <w:tcW w:w="850" w:type="dxa"/>
            <w:hideMark/>
          </w:tcPr>
          <w:p w14:paraId="6E77B94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IA17</w:t>
            </w:r>
          </w:p>
        </w:tc>
        <w:tc>
          <w:tcPr>
            <w:tcW w:w="907" w:type="dxa"/>
            <w:noWrap/>
            <w:hideMark/>
          </w:tcPr>
          <w:p w14:paraId="020AED93" w14:textId="4F8754FD"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848E24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F1D179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3A1E879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4045A61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w:t>
            </w:r>
          </w:p>
        </w:tc>
        <w:tc>
          <w:tcPr>
            <w:tcW w:w="1825" w:type="dxa"/>
            <w:noWrap/>
            <w:hideMark/>
          </w:tcPr>
          <w:p w14:paraId="4B01BD8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40</w:t>
            </w:r>
          </w:p>
        </w:tc>
      </w:tr>
      <w:tr w:rsidR="00176B9C" w:rsidRPr="00176B9C" w14:paraId="2D860882" w14:textId="61006B6C" w:rsidTr="00104620">
        <w:trPr>
          <w:trHeight w:val="324"/>
        </w:trPr>
        <w:tc>
          <w:tcPr>
            <w:tcW w:w="850" w:type="dxa"/>
            <w:hideMark/>
          </w:tcPr>
          <w:p w14:paraId="497A65A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lastRenderedPageBreak/>
              <w:t>IA18</w:t>
            </w:r>
          </w:p>
        </w:tc>
        <w:tc>
          <w:tcPr>
            <w:tcW w:w="907" w:type="dxa"/>
            <w:noWrap/>
            <w:hideMark/>
          </w:tcPr>
          <w:p w14:paraId="779BC921" w14:textId="15D43EE9"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2E80000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7F8E154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08D37E5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34A1B96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w:t>
            </w:r>
          </w:p>
        </w:tc>
        <w:tc>
          <w:tcPr>
            <w:tcW w:w="1825" w:type="dxa"/>
            <w:noWrap/>
            <w:hideMark/>
          </w:tcPr>
          <w:p w14:paraId="3B516A7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70</w:t>
            </w:r>
          </w:p>
        </w:tc>
      </w:tr>
      <w:tr w:rsidR="00176B9C" w:rsidRPr="00176B9C" w14:paraId="4FFCD12D" w14:textId="1424D178" w:rsidTr="00104620">
        <w:trPr>
          <w:trHeight w:val="324"/>
        </w:trPr>
        <w:tc>
          <w:tcPr>
            <w:tcW w:w="850" w:type="dxa"/>
            <w:hideMark/>
          </w:tcPr>
          <w:p w14:paraId="0A012B5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IA19</w:t>
            </w:r>
          </w:p>
        </w:tc>
        <w:tc>
          <w:tcPr>
            <w:tcW w:w="907" w:type="dxa"/>
            <w:noWrap/>
            <w:hideMark/>
          </w:tcPr>
          <w:p w14:paraId="69E7457F" w14:textId="0A7E31B0"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6862042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34574E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6AA19E1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53C08E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11</w:t>
            </w:r>
          </w:p>
        </w:tc>
        <w:tc>
          <w:tcPr>
            <w:tcW w:w="1825" w:type="dxa"/>
            <w:noWrap/>
            <w:hideMark/>
          </w:tcPr>
          <w:p w14:paraId="7B2EEA4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161</w:t>
            </w:r>
          </w:p>
        </w:tc>
      </w:tr>
      <w:tr w:rsidR="00176B9C" w:rsidRPr="00176B9C" w14:paraId="34E04BA5" w14:textId="7432CFE0" w:rsidTr="00104620">
        <w:trPr>
          <w:trHeight w:val="324"/>
        </w:trPr>
        <w:tc>
          <w:tcPr>
            <w:tcW w:w="850" w:type="dxa"/>
            <w:hideMark/>
          </w:tcPr>
          <w:p w14:paraId="30F17D3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IA20</w:t>
            </w:r>
          </w:p>
        </w:tc>
        <w:tc>
          <w:tcPr>
            <w:tcW w:w="907" w:type="dxa"/>
            <w:noWrap/>
            <w:hideMark/>
          </w:tcPr>
          <w:p w14:paraId="3B5EB034" w14:textId="2644D38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3A9A9E5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8B88B0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3ABB54B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3FAD553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12</w:t>
            </w:r>
          </w:p>
        </w:tc>
        <w:tc>
          <w:tcPr>
            <w:tcW w:w="1825" w:type="dxa"/>
            <w:noWrap/>
            <w:hideMark/>
          </w:tcPr>
          <w:p w14:paraId="77AAA79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103</w:t>
            </w:r>
          </w:p>
        </w:tc>
      </w:tr>
      <w:tr w:rsidR="00176B9C" w:rsidRPr="00176B9C" w14:paraId="31A41029" w14:textId="150EAAB9" w:rsidTr="00104620">
        <w:trPr>
          <w:trHeight w:val="324"/>
        </w:trPr>
        <w:tc>
          <w:tcPr>
            <w:tcW w:w="850" w:type="dxa"/>
            <w:hideMark/>
          </w:tcPr>
          <w:p w14:paraId="1BC2CFF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IA21</w:t>
            </w:r>
          </w:p>
        </w:tc>
        <w:tc>
          <w:tcPr>
            <w:tcW w:w="907" w:type="dxa"/>
            <w:noWrap/>
            <w:hideMark/>
          </w:tcPr>
          <w:p w14:paraId="1BAFD93F" w14:textId="3973AA6D"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442DFC0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332BB1C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2E50E3F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704609B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w:t>
            </w:r>
          </w:p>
        </w:tc>
        <w:tc>
          <w:tcPr>
            <w:tcW w:w="1825" w:type="dxa"/>
            <w:noWrap/>
            <w:hideMark/>
          </w:tcPr>
          <w:p w14:paraId="49EF97E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85</w:t>
            </w:r>
          </w:p>
        </w:tc>
      </w:tr>
      <w:tr w:rsidR="00176B9C" w:rsidRPr="00176B9C" w14:paraId="07AEE1B6" w14:textId="2A1D6A2C" w:rsidTr="00104620">
        <w:trPr>
          <w:trHeight w:val="324"/>
        </w:trPr>
        <w:tc>
          <w:tcPr>
            <w:tcW w:w="850" w:type="dxa"/>
            <w:hideMark/>
          </w:tcPr>
          <w:p w14:paraId="7E0CB0D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IA22</w:t>
            </w:r>
          </w:p>
        </w:tc>
        <w:tc>
          <w:tcPr>
            <w:tcW w:w="907" w:type="dxa"/>
            <w:noWrap/>
            <w:hideMark/>
          </w:tcPr>
          <w:p w14:paraId="47E8E792" w14:textId="255DDCE9"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4D08A02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EF6043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F0D77D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62BB7195"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w:t>
            </w:r>
          </w:p>
        </w:tc>
        <w:tc>
          <w:tcPr>
            <w:tcW w:w="1825" w:type="dxa"/>
            <w:noWrap/>
            <w:hideMark/>
          </w:tcPr>
          <w:p w14:paraId="4C01525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44</w:t>
            </w:r>
          </w:p>
        </w:tc>
      </w:tr>
      <w:tr w:rsidR="00176B9C" w:rsidRPr="00176B9C" w14:paraId="1D9C9B5A" w14:textId="2EED1EE6" w:rsidTr="00104620">
        <w:trPr>
          <w:trHeight w:val="324"/>
        </w:trPr>
        <w:tc>
          <w:tcPr>
            <w:tcW w:w="850" w:type="dxa"/>
            <w:hideMark/>
          </w:tcPr>
          <w:p w14:paraId="5B15B64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IA23</w:t>
            </w:r>
          </w:p>
        </w:tc>
        <w:tc>
          <w:tcPr>
            <w:tcW w:w="907" w:type="dxa"/>
            <w:noWrap/>
            <w:hideMark/>
          </w:tcPr>
          <w:p w14:paraId="6AFF3768" w14:textId="1CF08ACC"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5BFD7AA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6574BD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7E050B2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228AFDFE"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w:t>
            </w:r>
          </w:p>
        </w:tc>
        <w:tc>
          <w:tcPr>
            <w:tcW w:w="1825" w:type="dxa"/>
            <w:noWrap/>
            <w:hideMark/>
          </w:tcPr>
          <w:p w14:paraId="493EACC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125</w:t>
            </w:r>
          </w:p>
        </w:tc>
      </w:tr>
      <w:tr w:rsidR="00176B9C" w:rsidRPr="00176B9C" w14:paraId="2BF15745" w14:textId="49D5F8AD" w:rsidTr="00104620">
        <w:trPr>
          <w:trHeight w:val="324"/>
        </w:trPr>
        <w:tc>
          <w:tcPr>
            <w:tcW w:w="850" w:type="dxa"/>
            <w:hideMark/>
          </w:tcPr>
          <w:p w14:paraId="1C00977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IA24</w:t>
            </w:r>
          </w:p>
        </w:tc>
        <w:tc>
          <w:tcPr>
            <w:tcW w:w="907" w:type="dxa"/>
            <w:noWrap/>
            <w:hideMark/>
          </w:tcPr>
          <w:p w14:paraId="5DBEE2C1" w14:textId="530977C5"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F0DE6FE"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363992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2EF7692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648AAE6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8</w:t>
            </w:r>
          </w:p>
        </w:tc>
        <w:tc>
          <w:tcPr>
            <w:tcW w:w="1825" w:type="dxa"/>
            <w:noWrap/>
            <w:hideMark/>
          </w:tcPr>
          <w:p w14:paraId="3752659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104</w:t>
            </w:r>
          </w:p>
        </w:tc>
      </w:tr>
      <w:tr w:rsidR="00176B9C" w:rsidRPr="00176B9C" w14:paraId="3024F216" w14:textId="3120A9FA" w:rsidTr="00104620">
        <w:trPr>
          <w:trHeight w:val="324"/>
        </w:trPr>
        <w:tc>
          <w:tcPr>
            <w:tcW w:w="850" w:type="dxa"/>
            <w:hideMark/>
          </w:tcPr>
          <w:p w14:paraId="64ADBDBE"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IA25</w:t>
            </w:r>
          </w:p>
        </w:tc>
        <w:tc>
          <w:tcPr>
            <w:tcW w:w="907" w:type="dxa"/>
            <w:noWrap/>
            <w:hideMark/>
          </w:tcPr>
          <w:p w14:paraId="78550D64" w14:textId="2D449B3B"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1EFC0B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15C040D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0B831E7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4033955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w:t>
            </w:r>
          </w:p>
        </w:tc>
        <w:tc>
          <w:tcPr>
            <w:tcW w:w="1825" w:type="dxa"/>
            <w:noWrap/>
            <w:hideMark/>
          </w:tcPr>
          <w:p w14:paraId="15F4FE9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141</w:t>
            </w:r>
          </w:p>
        </w:tc>
      </w:tr>
      <w:tr w:rsidR="00176B9C" w:rsidRPr="00176B9C" w14:paraId="1715055F" w14:textId="365B983F" w:rsidTr="00104620">
        <w:trPr>
          <w:trHeight w:val="324"/>
        </w:trPr>
        <w:tc>
          <w:tcPr>
            <w:tcW w:w="850" w:type="dxa"/>
            <w:hideMark/>
          </w:tcPr>
          <w:p w14:paraId="14680ED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IC1</w:t>
            </w:r>
          </w:p>
        </w:tc>
        <w:tc>
          <w:tcPr>
            <w:tcW w:w="907" w:type="dxa"/>
            <w:noWrap/>
            <w:hideMark/>
          </w:tcPr>
          <w:p w14:paraId="770ED1BB" w14:textId="7F4F1D53"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0E90DB8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6642E01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2E9CFEC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5</w:t>
            </w:r>
          </w:p>
        </w:tc>
        <w:tc>
          <w:tcPr>
            <w:tcW w:w="1403" w:type="dxa"/>
            <w:noWrap/>
            <w:hideMark/>
          </w:tcPr>
          <w:p w14:paraId="57E7A36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13</w:t>
            </w:r>
          </w:p>
        </w:tc>
        <w:tc>
          <w:tcPr>
            <w:tcW w:w="1825" w:type="dxa"/>
            <w:noWrap/>
            <w:hideMark/>
          </w:tcPr>
          <w:p w14:paraId="6C74E20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25</w:t>
            </w:r>
          </w:p>
        </w:tc>
      </w:tr>
      <w:tr w:rsidR="00176B9C" w:rsidRPr="00176B9C" w14:paraId="51DD8204" w14:textId="7477413A" w:rsidTr="00104620">
        <w:trPr>
          <w:trHeight w:val="324"/>
        </w:trPr>
        <w:tc>
          <w:tcPr>
            <w:tcW w:w="850" w:type="dxa"/>
            <w:hideMark/>
          </w:tcPr>
          <w:p w14:paraId="1C7BDD0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IC2</w:t>
            </w:r>
          </w:p>
        </w:tc>
        <w:tc>
          <w:tcPr>
            <w:tcW w:w="907" w:type="dxa"/>
            <w:noWrap/>
            <w:hideMark/>
          </w:tcPr>
          <w:p w14:paraId="56DA8B37" w14:textId="1924F1DD"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191B8FA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161D46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311D4C4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w:t>
            </w:r>
          </w:p>
        </w:tc>
        <w:tc>
          <w:tcPr>
            <w:tcW w:w="1403" w:type="dxa"/>
            <w:noWrap/>
            <w:hideMark/>
          </w:tcPr>
          <w:p w14:paraId="4C032A3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w:t>
            </w:r>
          </w:p>
        </w:tc>
        <w:tc>
          <w:tcPr>
            <w:tcW w:w="1825" w:type="dxa"/>
            <w:noWrap/>
            <w:hideMark/>
          </w:tcPr>
          <w:p w14:paraId="30782AB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98</w:t>
            </w:r>
          </w:p>
        </w:tc>
      </w:tr>
      <w:tr w:rsidR="00176B9C" w:rsidRPr="00176B9C" w14:paraId="3B5C1209" w14:textId="218DD6D7" w:rsidTr="00104620">
        <w:trPr>
          <w:trHeight w:val="324"/>
        </w:trPr>
        <w:tc>
          <w:tcPr>
            <w:tcW w:w="850" w:type="dxa"/>
            <w:hideMark/>
          </w:tcPr>
          <w:p w14:paraId="39D1A1E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IC3</w:t>
            </w:r>
          </w:p>
        </w:tc>
        <w:tc>
          <w:tcPr>
            <w:tcW w:w="907" w:type="dxa"/>
            <w:noWrap/>
            <w:hideMark/>
          </w:tcPr>
          <w:p w14:paraId="3A3CFB93" w14:textId="395F76BD"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508C1C6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A29973F"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89C15D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36FEBDA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w:t>
            </w:r>
          </w:p>
        </w:tc>
        <w:tc>
          <w:tcPr>
            <w:tcW w:w="1825" w:type="dxa"/>
            <w:noWrap/>
            <w:hideMark/>
          </w:tcPr>
          <w:p w14:paraId="65BECD1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72</w:t>
            </w:r>
          </w:p>
        </w:tc>
      </w:tr>
      <w:tr w:rsidR="00176B9C" w:rsidRPr="00176B9C" w14:paraId="779C9A76" w14:textId="611B8EFE" w:rsidTr="00104620">
        <w:trPr>
          <w:trHeight w:val="324"/>
        </w:trPr>
        <w:tc>
          <w:tcPr>
            <w:tcW w:w="850" w:type="dxa"/>
            <w:hideMark/>
          </w:tcPr>
          <w:p w14:paraId="562CB6A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IC4</w:t>
            </w:r>
          </w:p>
        </w:tc>
        <w:tc>
          <w:tcPr>
            <w:tcW w:w="907" w:type="dxa"/>
            <w:noWrap/>
            <w:hideMark/>
          </w:tcPr>
          <w:p w14:paraId="0C6877F8" w14:textId="1E5B0721"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1ECF214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0B3BDBB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12689CD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2551DF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13</w:t>
            </w:r>
          </w:p>
        </w:tc>
        <w:tc>
          <w:tcPr>
            <w:tcW w:w="1825" w:type="dxa"/>
            <w:noWrap/>
            <w:hideMark/>
          </w:tcPr>
          <w:p w14:paraId="266BB2B3"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98</w:t>
            </w:r>
          </w:p>
        </w:tc>
      </w:tr>
      <w:tr w:rsidR="00176B9C" w:rsidRPr="00176B9C" w14:paraId="4B13468A" w14:textId="18E64F1C" w:rsidTr="00104620">
        <w:trPr>
          <w:trHeight w:val="324"/>
        </w:trPr>
        <w:tc>
          <w:tcPr>
            <w:tcW w:w="850" w:type="dxa"/>
            <w:hideMark/>
          </w:tcPr>
          <w:p w14:paraId="4DDE88C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ID1</w:t>
            </w:r>
          </w:p>
        </w:tc>
        <w:tc>
          <w:tcPr>
            <w:tcW w:w="907" w:type="dxa"/>
            <w:noWrap/>
            <w:hideMark/>
          </w:tcPr>
          <w:p w14:paraId="6D32AB2F" w14:textId="552FAE4B"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4BDE294D"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24E3594C"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40E588C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5</w:t>
            </w:r>
          </w:p>
        </w:tc>
        <w:tc>
          <w:tcPr>
            <w:tcW w:w="1403" w:type="dxa"/>
            <w:noWrap/>
            <w:hideMark/>
          </w:tcPr>
          <w:p w14:paraId="40BD4822"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12</w:t>
            </w:r>
          </w:p>
        </w:tc>
        <w:tc>
          <w:tcPr>
            <w:tcW w:w="1825" w:type="dxa"/>
            <w:noWrap/>
            <w:hideMark/>
          </w:tcPr>
          <w:p w14:paraId="38851446"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37</w:t>
            </w:r>
          </w:p>
        </w:tc>
      </w:tr>
      <w:tr w:rsidR="00176B9C" w:rsidRPr="00176B9C" w14:paraId="31067980" w14:textId="77D870B3" w:rsidTr="00104620">
        <w:trPr>
          <w:trHeight w:val="324"/>
        </w:trPr>
        <w:tc>
          <w:tcPr>
            <w:tcW w:w="850" w:type="dxa"/>
            <w:hideMark/>
          </w:tcPr>
          <w:p w14:paraId="3D85F1A0"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ID2</w:t>
            </w:r>
          </w:p>
        </w:tc>
        <w:tc>
          <w:tcPr>
            <w:tcW w:w="907" w:type="dxa"/>
            <w:noWrap/>
            <w:hideMark/>
          </w:tcPr>
          <w:p w14:paraId="56936AA1" w14:textId="6F9B859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706E84B7"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AE665B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53D882B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341C1FB1"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1825" w:type="dxa"/>
            <w:noWrap/>
            <w:hideMark/>
          </w:tcPr>
          <w:p w14:paraId="35F8A863" w14:textId="77777777" w:rsidR="00104620" w:rsidRPr="00176B9C" w:rsidRDefault="00104620" w:rsidP="00474395">
            <w:pPr>
              <w:spacing w:line="360" w:lineRule="auto"/>
              <w:jc w:val="center"/>
              <w:rPr>
                <w:rFonts w:ascii="Arial" w:hAnsi="Arial" w:cs="Arial"/>
                <w:sz w:val="20"/>
                <w:szCs w:val="20"/>
              </w:rPr>
            </w:pPr>
          </w:p>
        </w:tc>
      </w:tr>
      <w:tr w:rsidR="00104620" w:rsidRPr="00176B9C" w14:paraId="279F6724" w14:textId="530C9C5F" w:rsidTr="00104620">
        <w:trPr>
          <w:trHeight w:val="324"/>
        </w:trPr>
        <w:tc>
          <w:tcPr>
            <w:tcW w:w="850" w:type="dxa"/>
            <w:hideMark/>
          </w:tcPr>
          <w:p w14:paraId="606FDEEB"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ID3</w:t>
            </w:r>
          </w:p>
        </w:tc>
        <w:tc>
          <w:tcPr>
            <w:tcW w:w="907" w:type="dxa"/>
            <w:noWrap/>
            <w:hideMark/>
          </w:tcPr>
          <w:p w14:paraId="3EC7B8C9" w14:textId="3C60EAB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White</w:t>
            </w:r>
          </w:p>
        </w:tc>
        <w:tc>
          <w:tcPr>
            <w:tcW w:w="1483" w:type="dxa"/>
            <w:noWrap/>
            <w:hideMark/>
          </w:tcPr>
          <w:p w14:paraId="0F08C194"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w:t>
            </w:r>
          </w:p>
        </w:tc>
        <w:tc>
          <w:tcPr>
            <w:tcW w:w="991" w:type="dxa"/>
            <w:noWrap/>
            <w:hideMark/>
          </w:tcPr>
          <w:p w14:paraId="5DF6F3FA"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Regular</w:t>
            </w:r>
          </w:p>
        </w:tc>
        <w:tc>
          <w:tcPr>
            <w:tcW w:w="1264" w:type="dxa"/>
            <w:noWrap/>
            <w:hideMark/>
          </w:tcPr>
          <w:p w14:paraId="65FA93E9"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4</w:t>
            </w:r>
          </w:p>
        </w:tc>
        <w:tc>
          <w:tcPr>
            <w:tcW w:w="1403" w:type="dxa"/>
            <w:noWrap/>
            <w:hideMark/>
          </w:tcPr>
          <w:p w14:paraId="5909468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10</w:t>
            </w:r>
          </w:p>
        </w:tc>
        <w:tc>
          <w:tcPr>
            <w:tcW w:w="1825" w:type="dxa"/>
            <w:noWrap/>
            <w:hideMark/>
          </w:tcPr>
          <w:p w14:paraId="53E3B708" w14:textId="77777777" w:rsidR="00104620" w:rsidRPr="00176B9C" w:rsidRDefault="00104620" w:rsidP="00474395">
            <w:pPr>
              <w:spacing w:line="360" w:lineRule="auto"/>
              <w:jc w:val="center"/>
              <w:rPr>
                <w:rFonts w:ascii="Arial" w:hAnsi="Arial" w:cs="Arial"/>
                <w:sz w:val="20"/>
                <w:szCs w:val="20"/>
              </w:rPr>
            </w:pPr>
            <w:r w:rsidRPr="00176B9C">
              <w:rPr>
                <w:rFonts w:ascii="Arial" w:hAnsi="Arial" w:cs="Arial"/>
                <w:sz w:val="20"/>
                <w:szCs w:val="20"/>
              </w:rPr>
              <w:t>96</w:t>
            </w:r>
          </w:p>
        </w:tc>
      </w:tr>
    </w:tbl>
    <w:p w14:paraId="1417432B" w14:textId="77777777" w:rsidR="00581B65" w:rsidRPr="00176B9C" w:rsidRDefault="00581B65" w:rsidP="00474395">
      <w:pPr>
        <w:spacing w:line="360" w:lineRule="auto"/>
        <w:jc w:val="center"/>
        <w:rPr>
          <w:rFonts w:ascii="Arial" w:hAnsi="Arial" w:cs="Arial"/>
          <w:sz w:val="20"/>
          <w:szCs w:val="20"/>
        </w:rPr>
      </w:pPr>
    </w:p>
    <w:p w14:paraId="6065ADF5" w14:textId="77777777" w:rsidR="00365C32" w:rsidRPr="00176B9C" w:rsidRDefault="00365C32" w:rsidP="00474395">
      <w:pPr>
        <w:spacing w:line="360" w:lineRule="auto"/>
        <w:jc w:val="center"/>
        <w:rPr>
          <w:rFonts w:ascii="Arial" w:hAnsi="Arial" w:cs="Arial"/>
          <w:sz w:val="20"/>
          <w:szCs w:val="20"/>
        </w:rPr>
      </w:pPr>
    </w:p>
    <w:p w14:paraId="1BDDF8B2" w14:textId="77777777" w:rsidR="00104620" w:rsidRPr="00176B9C" w:rsidRDefault="00104620" w:rsidP="00474395">
      <w:pPr>
        <w:jc w:val="center"/>
        <w:rPr>
          <w:rFonts w:ascii="Arial" w:hAnsi="Arial" w:cs="Arial"/>
          <w:sz w:val="20"/>
          <w:szCs w:val="20"/>
        </w:rPr>
      </w:pPr>
    </w:p>
    <w:p w14:paraId="0B92B68C" w14:textId="77777777" w:rsidR="00104620" w:rsidRPr="00176B9C" w:rsidRDefault="00104620" w:rsidP="00474395">
      <w:pPr>
        <w:jc w:val="center"/>
        <w:rPr>
          <w:rFonts w:ascii="Arial" w:hAnsi="Arial" w:cs="Arial"/>
          <w:sz w:val="20"/>
          <w:szCs w:val="20"/>
        </w:rPr>
      </w:pPr>
    </w:p>
    <w:p w14:paraId="2AFDDB69" w14:textId="77777777" w:rsidR="00104620" w:rsidRPr="00176B9C" w:rsidRDefault="00104620" w:rsidP="00474395">
      <w:pPr>
        <w:jc w:val="center"/>
        <w:rPr>
          <w:rFonts w:ascii="Arial" w:hAnsi="Arial" w:cs="Arial"/>
          <w:sz w:val="20"/>
          <w:szCs w:val="20"/>
        </w:rPr>
      </w:pPr>
    </w:p>
    <w:p w14:paraId="3C6EFFF1" w14:textId="77777777" w:rsidR="00104620" w:rsidRPr="00176B9C" w:rsidRDefault="00104620" w:rsidP="00365C32">
      <w:pPr>
        <w:rPr>
          <w:rFonts w:ascii="Arial" w:hAnsi="Arial" w:cs="Arial"/>
          <w:sz w:val="20"/>
          <w:szCs w:val="20"/>
        </w:rPr>
      </w:pPr>
    </w:p>
    <w:p w14:paraId="610AB91A" w14:textId="77777777" w:rsidR="00104620" w:rsidRPr="00176B9C" w:rsidRDefault="00104620" w:rsidP="00365C32">
      <w:pPr>
        <w:rPr>
          <w:rFonts w:ascii="Arial" w:hAnsi="Arial" w:cs="Arial"/>
          <w:b/>
          <w:bCs/>
          <w:sz w:val="20"/>
          <w:szCs w:val="20"/>
        </w:rPr>
      </w:pPr>
    </w:p>
    <w:p w14:paraId="174E5792" w14:textId="6546C466" w:rsidR="00365C32" w:rsidRPr="00176B9C" w:rsidRDefault="00365C32" w:rsidP="00365C32">
      <w:pPr>
        <w:rPr>
          <w:rFonts w:ascii="Arial" w:hAnsi="Arial" w:cs="Arial"/>
          <w:sz w:val="20"/>
          <w:szCs w:val="20"/>
        </w:rPr>
      </w:pPr>
      <w:r w:rsidRPr="00176B9C">
        <w:rPr>
          <w:rFonts w:ascii="Arial" w:hAnsi="Arial" w:cs="Arial"/>
          <w:b/>
          <w:bCs/>
          <w:sz w:val="20"/>
          <w:szCs w:val="20"/>
        </w:rPr>
        <w:t xml:space="preserve">Table 5. </w:t>
      </w:r>
      <w:proofErr w:type="spellStart"/>
      <w:r w:rsidR="001854E6">
        <w:rPr>
          <w:rFonts w:ascii="Arial" w:hAnsi="Arial" w:cs="Arial"/>
          <w:b/>
          <w:bCs/>
          <w:sz w:val="20"/>
          <w:szCs w:val="20"/>
        </w:rPr>
        <w:t>Sclerotia</w:t>
      </w:r>
      <w:r w:rsidRPr="00176B9C">
        <w:rPr>
          <w:rFonts w:ascii="Arial" w:hAnsi="Arial" w:cs="Arial"/>
          <w:b/>
          <w:bCs/>
          <w:sz w:val="20"/>
          <w:szCs w:val="20"/>
        </w:rPr>
        <w:t>l</w:t>
      </w:r>
      <w:proofErr w:type="spellEnd"/>
      <w:r w:rsidRPr="00176B9C">
        <w:rPr>
          <w:rFonts w:ascii="Arial" w:hAnsi="Arial" w:cs="Arial"/>
          <w:b/>
          <w:bCs/>
          <w:sz w:val="20"/>
          <w:szCs w:val="20"/>
        </w:rPr>
        <w:t xml:space="preserve"> characteristics of </w:t>
      </w:r>
      <w:r w:rsidRPr="00176B9C">
        <w:rPr>
          <w:rFonts w:ascii="Arial" w:hAnsi="Arial" w:cs="Arial"/>
          <w:b/>
          <w:bCs/>
          <w:i/>
          <w:iCs/>
          <w:sz w:val="20"/>
          <w:szCs w:val="20"/>
        </w:rPr>
        <w:t xml:space="preserve">Sclerotium </w:t>
      </w:r>
      <w:r w:rsidRPr="00176B9C">
        <w:rPr>
          <w:rFonts w:ascii="Arial" w:hAnsi="Arial" w:cs="Arial"/>
          <w:b/>
          <w:bCs/>
          <w:sz w:val="20"/>
          <w:szCs w:val="20"/>
        </w:rPr>
        <w:t>sp. isolates obtained from the surveyed areas</w:t>
      </w:r>
    </w:p>
    <w:tbl>
      <w:tblPr>
        <w:tblStyle w:val="TableGrid"/>
        <w:tblW w:w="0" w:type="auto"/>
        <w:tblLook w:val="04A0" w:firstRow="1" w:lastRow="0" w:firstColumn="1" w:lastColumn="0" w:noHBand="0" w:noVBand="1"/>
      </w:tblPr>
      <w:tblGrid>
        <w:gridCol w:w="960"/>
        <w:gridCol w:w="960"/>
        <w:gridCol w:w="1052"/>
        <w:gridCol w:w="2977"/>
        <w:gridCol w:w="3260"/>
        <w:gridCol w:w="2694"/>
      </w:tblGrid>
      <w:tr w:rsidR="00176B9C" w:rsidRPr="00176B9C" w14:paraId="1D3F683D" w14:textId="280BC0BC" w:rsidTr="001854E6">
        <w:trPr>
          <w:trHeight w:val="636"/>
        </w:trPr>
        <w:tc>
          <w:tcPr>
            <w:tcW w:w="960" w:type="dxa"/>
            <w:vAlign w:val="center"/>
          </w:tcPr>
          <w:p w14:paraId="5301541D" w14:textId="5C4F749D" w:rsidR="00104620" w:rsidRPr="00176B9C" w:rsidRDefault="00104620" w:rsidP="001854E6">
            <w:pPr>
              <w:spacing w:line="360" w:lineRule="auto"/>
              <w:jc w:val="center"/>
              <w:rPr>
                <w:rFonts w:ascii="Arial" w:hAnsi="Arial" w:cs="Arial"/>
                <w:sz w:val="20"/>
                <w:szCs w:val="20"/>
              </w:rPr>
            </w:pPr>
            <w:r w:rsidRPr="00176B9C">
              <w:rPr>
                <w:rFonts w:ascii="Arial" w:hAnsi="Arial" w:cs="Arial"/>
                <w:b/>
                <w:bCs/>
                <w:sz w:val="20"/>
                <w:szCs w:val="20"/>
              </w:rPr>
              <w:t>Isolate</w:t>
            </w:r>
          </w:p>
        </w:tc>
        <w:tc>
          <w:tcPr>
            <w:tcW w:w="960" w:type="dxa"/>
            <w:noWrap/>
            <w:vAlign w:val="center"/>
            <w:hideMark/>
          </w:tcPr>
          <w:p w14:paraId="16CAC62B" w14:textId="6F39A3AB" w:rsidR="00104620" w:rsidRPr="00176B9C" w:rsidRDefault="00104620" w:rsidP="001854E6">
            <w:pPr>
              <w:spacing w:line="360" w:lineRule="auto"/>
              <w:jc w:val="center"/>
              <w:rPr>
                <w:rFonts w:ascii="Arial" w:hAnsi="Arial" w:cs="Arial"/>
                <w:b/>
                <w:bCs/>
                <w:sz w:val="20"/>
                <w:szCs w:val="20"/>
              </w:rPr>
            </w:pPr>
            <w:r w:rsidRPr="00176B9C">
              <w:rPr>
                <w:rFonts w:ascii="Arial" w:hAnsi="Arial" w:cs="Arial"/>
                <w:b/>
                <w:bCs/>
                <w:sz w:val="20"/>
                <w:szCs w:val="20"/>
              </w:rPr>
              <w:t>Texture</w:t>
            </w:r>
          </w:p>
        </w:tc>
        <w:tc>
          <w:tcPr>
            <w:tcW w:w="1052" w:type="dxa"/>
            <w:noWrap/>
            <w:vAlign w:val="center"/>
            <w:hideMark/>
          </w:tcPr>
          <w:p w14:paraId="7C211C16" w14:textId="1148C1E6" w:rsidR="00104620" w:rsidRPr="00176B9C" w:rsidRDefault="00104620" w:rsidP="001854E6">
            <w:pPr>
              <w:spacing w:line="360" w:lineRule="auto"/>
              <w:jc w:val="center"/>
              <w:rPr>
                <w:rFonts w:ascii="Arial" w:hAnsi="Arial" w:cs="Arial"/>
                <w:b/>
                <w:bCs/>
                <w:sz w:val="20"/>
                <w:szCs w:val="20"/>
              </w:rPr>
            </w:pPr>
            <w:r w:rsidRPr="00176B9C">
              <w:rPr>
                <w:rFonts w:ascii="Arial" w:hAnsi="Arial" w:cs="Arial"/>
                <w:b/>
                <w:bCs/>
                <w:sz w:val="20"/>
                <w:szCs w:val="20"/>
              </w:rPr>
              <w:t>Shape</w:t>
            </w:r>
          </w:p>
        </w:tc>
        <w:tc>
          <w:tcPr>
            <w:tcW w:w="2977" w:type="dxa"/>
            <w:vAlign w:val="center"/>
          </w:tcPr>
          <w:p w14:paraId="1B26F631" w14:textId="37DF9243" w:rsidR="00104620" w:rsidRPr="00176B9C" w:rsidRDefault="00104620" w:rsidP="001854E6">
            <w:pPr>
              <w:spacing w:line="360" w:lineRule="auto"/>
              <w:jc w:val="center"/>
              <w:rPr>
                <w:rFonts w:ascii="Arial" w:hAnsi="Arial" w:cs="Arial"/>
                <w:b/>
                <w:bCs/>
                <w:sz w:val="20"/>
                <w:szCs w:val="20"/>
              </w:rPr>
            </w:pPr>
            <w:r w:rsidRPr="00176B9C">
              <w:rPr>
                <w:rFonts w:ascii="Arial" w:hAnsi="Arial" w:cs="Arial"/>
                <w:b/>
                <w:bCs/>
                <w:sz w:val="20"/>
                <w:szCs w:val="20"/>
              </w:rPr>
              <w:t>Colour of sclerotia</w:t>
            </w:r>
          </w:p>
        </w:tc>
        <w:tc>
          <w:tcPr>
            <w:tcW w:w="3260" w:type="dxa"/>
            <w:vAlign w:val="center"/>
          </w:tcPr>
          <w:p w14:paraId="1C345379" w14:textId="2F4341E3" w:rsidR="00104620" w:rsidRPr="00176B9C" w:rsidRDefault="00104620" w:rsidP="001854E6">
            <w:pPr>
              <w:spacing w:line="360" w:lineRule="auto"/>
              <w:jc w:val="center"/>
              <w:rPr>
                <w:rFonts w:ascii="Arial" w:hAnsi="Arial" w:cs="Arial"/>
                <w:b/>
                <w:bCs/>
                <w:sz w:val="20"/>
                <w:szCs w:val="20"/>
              </w:rPr>
            </w:pPr>
            <w:r w:rsidRPr="00176B9C">
              <w:rPr>
                <w:rFonts w:ascii="Arial" w:hAnsi="Arial" w:cs="Arial"/>
                <w:b/>
                <w:bCs/>
                <w:sz w:val="20"/>
                <w:szCs w:val="20"/>
              </w:rPr>
              <w:t>Distribution pattern of sclerotia</w:t>
            </w:r>
          </w:p>
        </w:tc>
        <w:tc>
          <w:tcPr>
            <w:tcW w:w="2694" w:type="dxa"/>
            <w:vAlign w:val="center"/>
          </w:tcPr>
          <w:p w14:paraId="65EDB7E6" w14:textId="421F8289" w:rsidR="00104620" w:rsidRPr="00176B9C" w:rsidRDefault="001854E6" w:rsidP="001854E6">
            <w:pPr>
              <w:spacing w:line="360" w:lineRule="auto"/>
              <w:jc w:val="center"/>
              <w:rPr>
                <w:rFonts w:ascii="Arial" w:hAnsi="Arial" w:cs="Arial"/>
                <w:b/>
                <w:bCs/>
                <w:sz w:val="20"/>
                <w:szCs w:val="20"/>
              </w:rPr>
            </w:pPr>
            <w:r>
              <w:rPr>
                <w:rFonts w:ascii="Arial" w:hAnsi="Arial" w:cs="Arial"/>
                <w:b/>
                <w:bCs/>
                <w:sz w:val="20"/>
                <w:szCs w:val="20"/>
              </w:rPr>
              <w:t>W</w:t>
            </w:r>
            <w:r w:rsidR="00104620" w:rsidRPr="00176B9C">
              <w:rPr>
                <w:rFonts w:ascii="Arial" w:hAnsi="Arial" w:cs="Arial"/>
                <w:b/>
                <w:bCs/>
                <w:sz w:val="20"/>
                <w:szCs w:val="20"/>
              </w:rPr>
              <w:t>eight of 100 sclerotia (mg)</w:t>
            </w:r>
          </w:p>
        </w:tc>
      </w:tr>
      <w:tr w:rsidR="002959A6" w:rsidRPr="00176B9C" w14:paraId="0595BD2C" w14:textId="6BB4D6F5" w:rsidTr="002959A6">
        <w:trPr>
          <w:trHeight w:val="324"/>
        </w:trPr>
        <w:tc>
          <w:tcPr>
            <w:tcW w:w="960" w:type="dxa"/>
          </w:tcPr>
          <w:p w14:paraId="53FA2E56" w14:textId="4DA8083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w:t>
            </w:r>
          </w:p>
        </w:tc>
        <w:tc>
          <w:tcPr>
            <w:tcW w:w="960" w:type="dxa"/>
            <w:noWrap/>
            <w:hideMark/>
          </w:tcPr>
          <w:p w14:paraId="248EA389" w14:textId="2281EFE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F247B2A" w14:textId="37069D18"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0A8CE217" w14:textId="16FAE3D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408C6EFB" w14:textId="2A82E8FE"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13A75E22" w14:textId="2852055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146</w:t>
            </w:r>
          </w:p>
        </w:tc>
      </w:tr>
      <w:tr w:rsidR="002959A6" w:rsidRPr="00176B9C" w14:paraId="0B310A0C" w14:textId="16D2EBD6" w:rsidTr="002959A6">
        <w:trPr>
          <w:trHeight w:val="324"/>
        </w:trPr>
        <w:tc>
          <w:tcPr>
            <w:tcW w:w="960" w:type="dxa"/>
          </w:tcPr>
          <w:p w14:paraId="3A5D43FE" w14:textId="424F4B5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w:t>
            </w:r>
          </w:p>
        </w:tc>
        <w:tc>
          <w:tcPr>
            <w:tcW w:w="960" w:type="dxa"/>
            <w:noWrap/>
            <w:hideMark/>
          </w:tcPr>
          <w:p w14:paraId="5C86FC53" w14:textId="01052D7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418AF6F6" w14:textId="17B7EA6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3FD7365A" w14:textId="32037E3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691A9E9D" w14:textId="273A2CC8"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34AE2E09" w14:textId="6DA2AE9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132</w:t>
            </w:r>
          </w:p>
        </w:tc>
      </w:tr>
      <w:tr w:rsidR="002959A6" w:rsidRPr="00176B9C" w14:paraId="71F85F6C" w14:textId="1928D914" w:rsidTr="002959A6">
        <w:trPr>
          <w:trHeight w:val="324"/>
        </w:trPr>
        <w:tc>
          <w:tcPr>
            <w:tcW w:w="960" w:type="dxa"/>
          </w:tcPr>
          <w:p w14:paraId="34591A17" w14:textId="7709448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IA3</w:t>
            </w:r>
          </w:p>
        </w:tc>
        <w:tc>
          <w:tcPr>
            <w:tcW w:w="960" w:type="dxa"/>
            <w:noWrap/>
            <w:hideMark/>
          </w:tcPr>
          <w:p w14:paraId="735B1731" w14:textId="49D101E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895B2C8" w14:textId="475601C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28E961F8" w14:textId="4B0E701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7108394E" w14:textId="648D57A4"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4F1C8485" w14:textId="150FEF1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195</w:t>
            </w:r>
          </w:p>
        </w:tc>
      </w:tr>
      <w:tr w:rsidR="002959A6" w:rsidRPr="00176B9C" w14:paraId="42541326" w14:textId="1414BB42" w:rsidTr="002959A6">
        <w:trPr>
          <w:trHeight w:val="324"/>
        </w:trPr>
        <w:tc>
          <w:tcPr>
            <w:tcW w:w="960" w:type="dxa"/>
          </w:tcPr>
          <w:p w14:paraId="218C6B91" w14:textId="3996002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IA4</w:t>
            </w:r>
          </w:p>
        </w:tc>
        <w:tc>
          <w:tcPr>
            <w:tcW w:w="960" w:type="dxa"/>
            <w:noWrap/>
            <w:hideMark/>
          </w:tcPr>
          <w:p w14:paraId="607197FC" w14:textId="5E96EF9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0E0922A" w14:textId="2E3C2B8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3235132E" w14:textId="03EE968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73FA255D" w14:textId="3B8ABD5F"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7A609DC0" w14:textId="1F53BC9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175</w:t>
            </w:r>
          </w:p>
        </w:tc>
      </w:tr>
      <w:tr w:rsidR="002959A6" w:rsidRPr="00176B9C" w14:paraId="17BF9FAC" w14:textId="6790D997" w:rsidTr="002959A6">
        <w:trPr>
          <w:trHeight w:val="324"/>
        </w:trPr>
        <w:tc>
          <w:tcPr>
            <w:tcW w:w="960" w:type="dxa"/>
          </w:tcPr>
          <w:p w14:paraId="6A5B6082" w14:textId="4A90923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IA5</w:t>
            </w:r>
          </w:p>
        </w:tc>
        <w:tc>
          <w:tcPr>
            <w:tcW w:w="960" w:type="dxa"/>
            <w:noWrap/>
            <w:hideMark/>
          </w:tcPr>
          <w:p w14:paraId="2E6F73FF" w14:textId="2D130709"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4C1BEC1" w14:textId="0E9A36A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2651CE1D" w14:textId="73112B5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4B923734" w14:textId="27E685CD"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3AF86606" w14:textId="6A76BD0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180</w:t>
            </w:r>
          </w:p>
        </w:tc>
      </w:tr>
      <w:tr w:rsidR="002959A6" w:rsidRPr="00176B9C" w14:paraId="1131AF89" w14:textId="666ECACB" w:rsidTr="002959A6">
        <w:trPr>
          <w:trHeight w:val="324"/>
        </w:trPr>
        <w:tc>
          <w:tcPr>
            <w:tcW w:w="960" w:type="dxa"/>
          </w:tcPr>
          <w:p w14:paraId="601AD903" w14:textId="2746FF3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IA6</w:t>
            </w:r>
          </w:p>
        </w:tc>
        <w:tc>
          <w:tcPr>
            <w:tcW w:w="960" w:type="dxa"/>
            <w:noWrap/>
            <w:hideMark/>
          </w:tcPr>
          <w:p w14:paraId="2D5D4DBF" w14:textId="3112AA6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6F7C5E11" w14:textId="4AB4D749"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2811DF56" w14:textId="74B82C8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56CF936B" w14:textId="308EC852"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More towards centre</w:t>
            </w:r>
          </w:p>
        </w:tc>
        <w:tc>
          <w:tcPr>
            <w:tcW w:w="2694" w:type="dxa"/>
          </w:tcPr>
          <w:p w14:paraId="4366CD0D" w14:textId="683E9D0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169</w:t>
            </w:r>
          </w:p>
        </w:tc>
      </w:tr>
      <w:tr w:rsidR="002959A6" w:rsidRPr="00176B9C" w14:paraId="026701AF" w14:textId="59D53680" w:rsidTr="002959A6">
        <w:trPr>
          <w:trHeight w:val="324"/>
        </w:trPr>
        <w:tc>
          <w:tcPr>
            <w:tcW w:w="960" w:type="dxa"/>
          </w:tcPr>
          <w:p w14:paraId="1679BA6E" w14:textId="69BA68C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IA7</w:t>
            </w:r>
          </w:p>
        </w:tc>
        <w:tc>
          <w:tcPr>
            <w:tcW w:w="960" w:type="dxa"/>
            <w:noWrap/>
            <w:hideMark/>
          </w:tcPr>
          <w:p w14:paraId="3A27C9E6" w14:textId="7AB0DF0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23796010" w14:textId="10D150C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4D791EEE" w14:textId="5890156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563A5FB1" w14:textId="7104E81B"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 towards centre</w:t>
            </w:r>
          </w:p>
        </w:tc>
        <w:tc>
          <w:tcPr>
            <w:tcW w:w="2694" w:type="dxa"/>
          </w:tcPr>
          <w:p w14:paraId="6398B0FA" w14:textId="451A9CB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58</w:t>
            </w:r>
          </w:p>
        </w:tc>
      </w:tr>
      <w:tr w:rsidR="002959A6" w:rsidRPr="00176B9C" w14:paraId="365317C2" w14:textId="73CA56E9" w:rsidTr="002959A6">
        <w:trPr>
          <w:trHeight w:val="324"/>
        </w:trPr>
        <w:tc>
          <w:tcPr>
            <w:tcW w:w="960" w:type="dxa"/>
          </w:tcPr>
          <w:p w14:paraId="13F2BEBA" w14:textId="2F536FA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IA8</w:t>
            </w:r>
          </w:p>
        </w:tc>
        <w:tc>
          <w:tcPr>
            <w:tcW w:w="960" w:type="dxa"/>
            <w:noWrap/>
            <w:hideMark/>
          </w:tcPr>
          <w:p w14:paraId="44B84F12" w14:textId="6AF3A89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6DBE3DBB" w14:textId="659AB12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526EE80C" w14:textId="2A92B1D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7C8F39A5" w14:textId="691AEC03"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centre and periphery</w:t>
            </w:r>
          </w:p>
        </w:tc>
        <w:tc>
          <w:tcPr>
            <w:tcW w:w="2694" w:type="dxa"/>
          </w:tcPr>
          <w:p w14:paraId="34751EA8" w14:textId="28FBC2E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118</w:t>
            </w:r>
          </w:p>
        </w:tc>
      </w:tr>
      <w:tr w:rsidR="002959A6" w:rsidRPr="00176B9C" w14:paraId="49BE29E9" w14:textId="0C25F02C" w:rsidTr="002959A6">
        <w:trPr>
          <w:trHeight w:val="324"/>
        </w:trPr>
        <w:tc>
          <w:tcPr>
            <w:tcW w:w="960" w:type="dxa"/>
          </w:tcPr>
          <w:p w14:paraId="2016978F" w14:textId="2EEFBBE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IA9</w:t>
            </w:r>
          </w:p>
        </w:tc>
        <w:tc>
          <w:tcPr>
            <w:tcW w:w="960" w:type="dxa"/>
            <w:noWrap/>
            <w:hideMark/>
          </w:tcPr>
          <w:p w14:paraId="2CC34BD0" w14:textId="5E9A7AE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5B403856" w14:textId="6B28006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4EAEC8F7" w14:textId="58BE5F2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212DF8BA" w14:textId="44EF4C3F"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267B72FF" w14:textId="5D719D6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172</w:t>
            </w:r>
          </w:p>
        </w:tc>
      </w:tr>
      <w:tr w:rsidR="002959A6" w:rsidRPr="00176B9C" w14:paraId="388A2561" w14:textId="68F75E27" w:rsidTr="002959A6">
        <w:trPr>
          <w:trHeight w:val="324"/>
        </w:trPr>
        <w:tc>
          <w:tcPr>
            <w:tcW w:w="960" w:type="dxa"/>
          </w:tcPr>
          <w:p w14:paraId="13EDA1BE" w14:textId="3E07688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IA10</w:t>
            </w:r>
          </w:p>
        </w:tc>
        <w:tc>
          <w:tcPr>
            <w:tcW w:w="960" w:type="dxa"/>
            <w:noWrap/>
            <w:hideMark/>
          </w:tcPr>
          <w:p w14:paraId="1F5AB45A" w14:textId="75E3120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75C598F7" w14:textId="0267C8A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6DAE8FAA" w14:textId="1A54216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054C0BD6" w14:textId="2B4CE3BB"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74E3DCE0" w14:textId="6AB0E8D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95</w:t>
            </w:r>
          </w:p>
        </w:tc>
      </w:tr>
      <w:tr w:rsidR="002959A6" w:rsidRPr="00176B9C" w14:paraId="0582A605" w14:textId="649D6DFE" w:rsidTr="002959A6">
        <w:trPr>
          <w:trHeight w:val="324"/>
        </w:trPr>
        <w:tc>
          <w:tcPr>
            <w:tcW w:w="960" w:type="dxa"/>
          </w:tcPr>
          <w:p w14:paraId="492A4F63" w14:textId="3D41C8F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IA11</w:t>
            </w:r>
          </w:p>
        </w:tc>
        <w:tc>
          <w:tcPr>
            <w:tcW w:w="960" w:type="dxa"/>
            <w:noWrap/>
            <w:hideMark/>
          </w:tcPr>
          <w:p w14:paraId="26C8D893" w14:textId="026E6FE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2294D2F" w14:textId="6FD714E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58F476E1" w14:textId="2892FB1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FB57DAD" w14:textId="4A59D188"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 towards centre</w:t>
            </w:r>
          </w:p>
        </w:tc>
        <w:tc>
          <w:tcPr>
            <w:tcW w:w="2694" w:type="dxa"/>
          </w:tcPr>
          <w:p w14:paraId="0691836A" w14:textId="1FE23BB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98</w:t>
            </w:r>
          </w:p>
        </w:tc>
      </w:tr>
      <w:tr w:rsidR="002959A6" w:rsidRPr="00176B9C" w14:paraId="7608C638" w14:textId="176B40B1" w:rsidTr="002959A6">
        <w:trPr>
          <w:trHeight w:val="324"/>
        </w:trPr>
        <w:tc>
          <w:tcPr>
            <w:tcW w:w="960" w:type="dxa"/>
          </w:tcPr>
          <w:p w14:paraId="3279CB15" w14:textId="1FC6FE2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IA12</w:t>
            </w:r>
          </w:p>
        </w:tc>
        <w:tc>
          <w:tcPr>
            <w:tcW w:w="960" w:type="dxa"/>
            <w:noWrap/>
            <w:hideMark/>
          </w:tcPr>
          <w:p w14:paraId="0027CC2A" w14:textId="21AFA7D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11D0102A" w14:textId="6587B68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43F557AB" w14:textId="29B64B9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5B7B31DF" w14:textId="7802C6A0"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089D8F36" w14:textId="451944E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112</w:t>
            </w:r>
          </w:p>
        </w:tc>
      </w:tr>
      <w:tr w:rsidR="002959A6" w:rsidRPr="00176B9C" w14:paraId="5B1861F8" w14:textId="1F8BB3FB" w:rsidTr="002959A6">
        <w:trPr>
          <w:trHeight w:val="324"/>
        </w:trPr>
        <w:tc>
          <w:tcPr>
            <w:tcW w:w="960" w:type="dxa"/>
          </w:tcPr>
          <w:p w14:paraId="50A11AC4" w14:textId="3011CD6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IA13</w:t>
            </w:r>
          </w:p>
        </w:tc>
        <w:tc>
          <w:tcPr>
            <w:tcW w:w="960" w:type="dxa"/>
            <w:noWrap/>
            <w:hideMark/>
          </w:tcPr>
          <w:p w14:paraId="49A9450A" w14:textId="4356E8A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7DCA75DC" w14:textId="01AF36B9"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1290E377" w14:textId="517E8AD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32590312" w14:textId="71EEF3A4"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4D8461D9" w14:textId="75761E7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156</w:t>
            </w:r>
          </w:p>
        </w:tc>
      </w:tr>
      <w:tr w:rsidR="002959A6" w:rsidRPr="00176B9C" w14:paraId="73189E59" w14:textId="6AAAAE7A" w:rsidTr="002959A6">
        <w:trPr>
          <w:trHeight w:val="324"/>
        </w:trPr>
        <w:tc>
          <w:tcPr>
            <w:tcW w:w="960" w:type="dxa"/>
          </w:tcPr>
          <w:p w14:paraId="63CC882E" w14:textId="3601C61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IA14</w:t>
            </w:r>
          </w:p>
        </w:tc>
        <w:tc>
          <w:tcPr>
            <w:tcW w:w="960" w:type="dxa"/>
            <w:noWrap/>
            <w:hideMark/>
          </w:tcPr>
          <w:p w14:paraId="51735A68" w14:textId="4DB456E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51603686" w14:textId="6FE911C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69690AA7" w14:textId="7EA22429"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3944E1B0" w14:textId="34CCB1D1"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Centre and periphery</w:t>
            </w:r>
          </w:p>
        </w:tc>
        <w:tc>
          <w:tcPr>
            <w:tcW w:w="2694" w:type="dxa"/>
          </w:tcPr>
          <w:p w14:paraId="30F466B2" w14:textId="4F7B004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92</w:t>
            </w:r>
          </w:p>
        </w:tc>
      </w:tr>
      <w:tr w:rsidR="002959A6" w:rsidRPr="00176B9C" w14:paraId="62017274" w14:textId="2B14957B" w:rsidTr="002959A6">
        <w:trPr>
          <w:trHeight w:val="324"/>
        </w:trPr>
        <w:tc>
          <w:tcPr>
            <w:tcW w:w="960" w:type="dxa"/>
          </w:tcPr>
          <w:p w14:paraId="39014187" w14:textId="7D18C90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IA15</w:t>
            </w:r>
          </w:p>
        </w:tc>
        <w:tc>
          <w:tcPr>
            <w:tcW w:w="960" w:type="dxa"/>
            <w:noWrap/>
            <w:hideMark/>
          </w:tcPr>
          <w:p w14:paraId="127FBD36" w14:textId="567E0D31" w:rsidR="002959A6" w:rsidRPr="00176B9C" w:rsidRDefault="002959A6" w:rsidP="00474395">
            <w:pPr>
              <w:spacing w:line="360" w:lineRule="auto"/>
              <w:jc w:val="center"/>
              <w:rPr>
                <w:rFonts w:ascii="Arial" w:hAnsi="Arial" w:cs="Arial"/>
                <w:sz w:val="20"/>
                <w:szCs w:val="20"/>
              </w:rPr>
            </w:pPr>
          </w:p>
        </w:tc>
        <w:tc>
          <w:tcPr>
            <w:tcW w:w="1052" w:type="dxa"/>
            <w:noWrap/>
            <w:hideMark/>
          </w:tcPr>
          <w:p w14:paraId="498A8447" w14:textId="77777777" w:rsidR="002959A6" w:rsidRPr="00176B9C" w:rsidRDefault="002959A6" w:rsidP="00474395">
            <w:pPr>
              <w:spacing w:line="360" w:lineRule="auto"/>
              <w:jc w:val="center"/>
              <w:rPr>
                <w:rFonts w:ascii="Arial" w:hAnsi="Arial" w:cs="Arial"/>
                <w:sz w:val="20"/>
                <w:szCs w:val="20"/>
              </w:rPr>
            </w:pPr>
          </w:p>
        </w:tc>
        <w:tc>
          <w:tcPr>
            <w:tcW w:w="2977" w:type="dxa"/>
            <w:vAlign w:val="bottom"/>
          </w:tcPr>
          <w:p w14:paraId="5EA9D3A1" w14:textId="77777777" w:rsidR="002959A6" w:rsidRPr="00176B9C" w:rsidRDefault="002959A6" w:rsidP="00474395">
            <w:pPr>
              <w:spacing w:line="360" w:lineRule="auto"/>
              <w:jc w:val="center"/>
              <w:rPr>
                <w:rFonts w:ascii="Arial" w:hAnsi="Arial" w:cs="Arial"/>
                <w:sz w:val="20"/>
                <w:szCs w:val="20"/>
              </w:rPr>
            </w:pPr>
          </w:p>
        </w:tc>
        <w:tc>
          <w:tcPr>
            <w:tcW w:w="3260" w:type="dxa"/>
          </w:tcPr>
          <w:p w14:paraId="7B9BFBC1" w14:textId="2BCE7BC3"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w:t>
            </w:r>
          </w:p>
        </w:tc>
        <w:tc>
          <w:tcPr>
            <w:tcW w:w="2694" w:type="dxa"/>
          </w:tcPr>
          <w:p w14:paraId="4FB748DA" w14:textId="77777777" w:rsidR="002959A6" w:rsidRPr="00176B9C" w:rsidRDefault="002959A6" w:rsidP="00474395">
            <w:pPr>
              <w:spacing w:line="360" w:lineRule="auto"/>
              <w:jc w:val="center"/>
              <w:rPr>
                <w:rFonts w:ascii="Arial" w:hAnsi="Arial" w:cs="Arial"/>
                <w:sz w:val="20"/>
                <w:szCs w:val="20"/>
              </w:rPr>
            </w:pPr>
          </w:p>
        </w:tc>
      </w:tr>
      <w:tr w:rsidR="002959A6" w:rsidRPr="00176B9C" w14:paraId="45C875FF" w14:textId="4572C3BD" w:rsidTr="002959A6">
        <w:trPr>
          <w:trHeight w:val="324"/>
        </w:trPr>
        <w:tc>
          <w:tcPr>
            <w:tcW w:w="960" w:type="dxa"/>
          </w:tcPr>
          <w:p w14:paraId="0969A7B7" w14:textId="3AE5E51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IA16</w:t>
            </w:r>
          </w:p>
        </w:tc>
        <w:tc>
          <w:tcPr>
            <w:tcW w:w="960" w:type="dxa"/>
            <w:noWrap/>
            <w:hideMark/>
          </w:tcPr>
          <w:p w14:paraId="6C90C419" w14:textId="573EA41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8BFEBDF" w14:textId="69E5AA4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15AAE63A" w14:textId="2D523DF8"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2C2B8F4C" w14:textId="53569E64"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5ECBFCC1" w14:textId="3CC5E62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102</w:t>
            </w:r>
          </w:p>
        </w:tc>
      </w:tr>
      <w:tr w:rsidR="002959A6" w:rsidRPr="00176B9C" w14:paraId="555902C4" w14:textId="52AC62CF" w:rsidTr="002959A6">
        <w:trPr>
          <w:trHeight w:val="324"/>
        </w:trPr>
        <w:tc>
          <w:tcPr>
            <w:tcW w:w="960" w:type="dxa"/>
          </w:tcPr>
          <w:p w14:paraId="689E5012" w14:textId="2093913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IA17</w:t>
            </w:r>
          </w:p>
        </w:tc>
        <w:tc>
          <w:tcPr>
            <w:tcW w:w="960" w:type="dxa"/>
            <w:noWrap/>
            <w:hideMark/>
          </w:tcPr>
          <w:p w14:paraId="36638304" w14:textId="19C6DA0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22A5FFF4" w14:textId="1056CF6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66DB809E" w14:textId="47201D59"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05984A3" w14:textId="5A1D6979"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3A579237" w14:textId="0F1A470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172</w:t>
            </w:r>
          </w:p>
        </w:tc>
      </w:tr>
      <w:tr w:rsidR="002959A6" w:rsidRPr="00176B9C" w14:paraId="1C32CA02" w14:textId="4C911ADA" w:rsidTr="002959A6">
        <w:trPr>
          <w:trHeight w:val="324"/>
        </w:trPr>
        <w:tc>
          <w:tcPr>
            <w:tcW w:w="960" w:type="dxa"/>
          </w:tcPr>
          <w:p w14:paraId="7745D002" w14:textId="58375C6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lastRenderedPageBreak/>
              <w:t>IA18</w:t>
            </w:r>
          </w:p>
        </w:tc>
        <w:tc>
          <w:tcPr>
            <w:tcW w:w="960" w:type="dxa"/>
            <w:noWrap/>
            <w:hideMark/>
          </w:tcPr>
          <w:p w14:paraId="52CBEBD9" w14:textId="19CAC8D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7423CB15" w14:textId="2D2A7E1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3558E885" w14:textId="3612B96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66371868" w14:textId="5E2E1990"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75BFF2FC" w14:textId="7E236C2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98</w:t>
            </w:r>
          </w:p>
        </w:tc>
      </w:tr>
      <w:tr w:rsidR="002959A6" w:rsidRPr="00176B9C" w14:paraId="0F0F5D10" w14:textId="5FD9ACEC" w:rsidTr="002959A6">
        <w:trPr>
          <w:trHeight w:val="324"/>
        </w:trPr>
        <w:tc>
          <w:tcPr>
            <w:tcW w:w="960" w:type="dxa"/>
          </w:tcPr>
          <w:p w14:paraId="467A018E" w14:textId="5EE0985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IA19</w:t>
            </w:r>
          </w:p>
        </w:tc>
        <w:tc>
          <w:tcPr>
            <w:tcW w:w="960" w:type="dxa"/>
            <w:noWrap/>
            <w:hideMark/>
          </w:tcPr>
          <w:p w14:paraId="637C7F6C" w14:textId="73471B7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3A314420" w14:textId="401E7EE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7090EDE9" w14:textId="075F3E4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057F12D2" w14:textId="3771FF9B"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3CCBD1D8" w14:textId="2FF8C5C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124</w:t>
            </w:r>
          </w:p>
        </w:tc>
      </w:tr>
      <w:tr w:rsidR="002959A6" w:rsidRPr="00176B9C" w14:paraId="0EC2FCA9" w14:textId="723E2BD3" w:rsidTr="002959A6">
        <w:trPr>
          <w:trHeight w:val="324"/>
        </w:trPr>
        <w:tc>
          <w:tcPr>
            <w:tcW w:w="960" w:type="dxa"/>
          </w:tcPr>
          <w:p w14:paraId="303B7E66" w14:textId="6940E89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IA20</w:t>
            </w:r>
          </w:p>
        </w:tc>
        <w:tc>
          <w:tcPr>
            <w:tcW w:w="960" w:type="dxa"/>
            <w:noWrap/>
            <w:hideMark/>
          </w:tcPr>
          <w:p w14:paraId="5B71F5B1" w14:textId="0E4D48B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3DEB810F" w14:textId="65BDF97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487C96F6" w14:textId="6BE4AA1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9E2F824" w14:textId="415AC779"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periphery</w:t>
            </w:r>
          </w:p>
        </w:tc>
        <w:tc>
          <w:tcPr>
            <w:tcW w:w="2694" w:type="dxa"/>
          </w:tcPr>
          <w:p w14:paraId="56242E1E" w14:textId="75C7F9F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114</w:t>
            </w:r>
          </w:p>
        </w:tc>
      </w:tr>
      <w:tr w:rsidR="002959A6" w:rsidRPr="00176B9C" w14:paraId="7FBA7C47" w14:textId="450A2777" w:rsidTr="002959A6">
        <w:trPr>
          <w:trHeight w:val="324"/>
        </w:trPr>
        <w:tc>
          <w:tcPr>
            <w:tcW w:w="960" w:type="dxa"/>
          </w:tcPr>
          <w:p w14:paraId="6C15E30B" w14:textId="7A26EDE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IA21</w:t>
            </w:r>
          </w:p>
        </w:tc>
        <w:tc>
          <w:tcPr>
            <w:tcW w:w="960" w:type="dxa"/>
            <w:noWrap/>
            <w:hideMark/>
          </w:tcPr>
          <w:p w14:paraId="69639B8F" w14:textId="49A7D8A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2D53B7AF" w14:textId="137C5EF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2F0016D9" w14:textId="3E5E2A1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01820A7" w14:textId="5D1C2F10"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centre and periphery</w:t>
            </w:r>
          </w:p>
        </w:tc>
        <w:tc>
          <w:tcPr>
            <w:tcW w:w="2694" w:type="dxa"/>
          </w:tcPr>
          <w:p w14:paraId="3198CFA8" w14:textId="13CE86E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172</w:t>
            </w:r>
          </w:p>
        </w:tc>
      </w:tr>
      <w:tr w:rsidR="002959A6" w:rsidRPr="00176B9C" w14:paraId="4F4F029A" w14:textId="4E632830" w:rsidTr="002959A6">
        <w:trPr>
          <w:trHeight w:val="324"/>
        </w:trPr>
        <w:tc>
          <w:tcPr>
            <w:tcW w:w="960" w:type="dxa"/>
          </w:tcPr>
          <w:p w14:paraId="7F43FA19" w14:textId="4281679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IA22</w:t>
            </w:r>
          </w:p>
        </w:tc>
        <w:tc>
          <w:tcPr>
            <w:tcW w:w="960" w:type="dxa"/>
            <w:noWrap/>
            <w:hideMark/>
          </w:tcPr>
          <w:p w14:paraId="303EA97A" w14:textId="5F9C476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6EF8868F" w14:textId="0EC6F3C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16A312A5" w14:textId="3D80B5C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656F7E0A" w14:textId="321391D8"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4D099034" w14:textId="751A08A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59</w:t>
            </w:r>
          </w:p>
        </w:tc>
      </w:tr>
      <w:tr w:rsidR="002959A6" w:rsidRPr="00176B9C" w14:paraId="30C23F00" w14:textId="02EE01C5" w:rsidTr="002959A6">
        <w:trPr>
          <w:trHeight w:val="324"/>
        </w:trPr>
        <w:tc>
          <w:tcPr>
            <w:tcW w:w="960" w:type="dxa"/>
          </w:tcPr>
          <w:p w14:paraId="0DBD97C0" w14:textId="79711B4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IA23</w:t>
            </w:r>
          </w:p>
        </w:tc>
        <w:tc>
          <w:tcPr>
            <w:tcW w:w="960" w:type="dxa"/>
            <w:noWrap/>
            <w:hideMark/>
          </w:tcPr>
          <w:p w14:paraId="2523A217" w14:textId="724ECA5B"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630E2585" w14:textId="2B624E7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1E535441" w14:textId="0DCB5B5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0BC14117" w14:textId="218DCCE7"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 towards centre</w:t>
            </w:r>
          </w:p>
        </w:tc>
        <w:tc>
          <w:tcPr>
            <w:tcW w:w="2694" w:type="dxa"/>
          </w:tcPr>
          <w:p w14:paraId="7FC6A519" w14:textId="02CC075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121</w:t>
            </w:r>
          </w:p>
        </w:tc>
      </w:tr>
      <w:tr w:rsidR="002959A6" w:rsidRPr="00176B9C" w14:paraId="03D80933" w14:textId="02B8BBAE" w:rsidTr="002959A6">
        <w:trPr>
          <w:trHeight w:val="324"/>
        </w:trPr>
        <w:tc>
          <w:tcPr>
            <w:tcW w:w="960" w:type="dxa"/>
          </w:tcPr>
          <w:p w14:paraId="0E617080" w14:textId="033118F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IA24</w:t>
            </w:r>
          </w:p>
        </w:tc>
        <w:tc>
          <w:tcPr>
            <w:tcW w:w="960" w:type="dxa"/>
            <w:noWrap/>
            <w:hideMark/>
          </w:tcPr>
          <w:p w14:paraId="26F7BB1E" w14:textId="04A1FEF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08D238C1" w14:textId="3AF97A0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46EFCAB8" w14:textId="4D7B87E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3F382069" w14:textId="3E771F87"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centre and periphery</w:t>
            </w:r>
          </w:p>
        </w:tc>
        <w:tc>
          <w:tcPr>
            <w:tcW w:w="2694" w:type="dxa"/>
          </w:tcPr>
          <w:p w14:paraId="0404B58A" w14:textId="6841EEC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132</w:t>
            </w:r>
          </w:p>
        </w:tc>
      </w:tr>
      <w:tr w:rsidR="002959A6" w:rsidRPr="00176B9C" w14:paraId="4F55A933" w14:textId="43B532DF" w:rsidTr="002959A6">
        <w:trPr>
          <w:trHeight w:val="324"/>
        </w:trPr>
        <w:tc>
          <w:tcPr>
            <w:tcW w:w="960" w:type="dxa"/>
          </w:tcPr>
          <w:p w14:paraId="7E4F139B" w14:textId="0D97740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IA25</w:t>
            </w:r>
          </w:p>
        </w:tc>
        <w:tc>
          <w:tcPr>
            <w:tcW w:w="960" w:type="dxa"/>
            <w:noWrap/>
            <w:hideMark/>
          </w:tcPr>
          <w:p w14:paraId="11E5AF24" w14:textId="0DD8E3A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337CA1BD" w14:textId="6C53D5B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67A7F3DE" w14:textId="171948F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2573A58C" w14:textId="3FC9446A"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196D6747" w14:textId="4471B97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141</w:t>
            </w:r>
          </w:p>
        </w:tc>
      </w:tr>
      <w:tr w:rsidR="002959A6" w:rsidRPr="00176B9C" w14:paraId="76944A49" w14:textId="151FC3EC" w:rsidTr="002959A6">
        <w:trPr>
          <w:trHeight w:val="324"/>
        </w:trPr>
        <w:tc>
          <w:tcPr>
            <w:tcW w:w="960" w:type="dxa"/>
          </w:tcPr>
          <w:p w14:paraId="111C7AB0" w14:textId="064A0DA8"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IC1</w:t>
            </w:r>
          </w:p>
        </w:tc>
        <w:tc>
          <w:tcPr>
            <w:tcW w:w="960" w:type="dxa"/>
            <w:noWrap/>
            <w:hideMark/>
          </w:tcPr>
          <w:p w14:paraId="2448E5B1" w14:textId="4ABD17C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1BA07AD0" w14:textId="541459C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043F9F91" w14:textId="4011E1D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5C961795" w14:textId="7AF03E71"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7EABDFE4" w14:textId="59E4AFB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56</w:t>
            </w:r>
          </w:p>
        </w:tc>
      </w:tr>
      <w:tr w:rsidR="002959A6" w:rsidRPr="00176B9C" w14:paraId="28187500" w14:textId="22B91FA5" w:rsidTr="002959A6">
        <w:trPr>
          <w:trHeight w:val="324"/>
        </w:trPr>
        <w:tc>
          <w:tcPr>
            <w:tcW w:w="960" w:type="dxa"/>
          </w:tcPr>
          <w:p w14:paraId="3F3294D4" w14:textId="61FA8E7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IC2</w:t>
            </w:r>
          </w:p>
        </w:tc>
        <w:tc>
          <w:tcPr>
            <w:tcW w:w="960" w:type="dxa"/>
            <w:noWrap/>
            <w:hideMark/>
          </w:tcPr>
          <w:p w14:paraId="31F2D2B9" w14:textId="5394B9D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4B8AD4F4" w14:textId="510B6040"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0028CEE6" w14:textId="0912877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5A3DDAF8" w14:textId="09DD52B6"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 xml:space="preserve">More at the </w:t>
            </w:r>
            <w:proofErr w:type="spellStart"/>
            <w:r w:rsidRPr="00173218">
              <w:rPr>
                <w:rFonts w:ascii="Arial" w:hAnsi="Arial" w:cs="Arial"/>
                <w:sz w:val="20"/>
                <w:szCs w:val="20"/>
              </w:rPr>
              <w:t>center</w:t>
            </w:r>
            <w:proofErr w:type="spellEnd"/>
          </w:p>
        </w:tc>
        <w:tc>
          <w:tcPr>
            <w:tcW w:w="2694" w:type="dxa"/>
          </w:tcPr>
          <w:p w14:paraId="32FFD37C" w14:textId="3535129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82</w:t>
            </w:r>
          </w:p>
        </w:tc>
      </w:tr>
      <w:tr w:rsidR="002959A6" w:rsidRPr="00176B9C" w14:paraId="2747BDA5" w14:textId="1B610E05" w:rsidTr="002959A6">
        <w:trPr>
          <w:trHeight w:val="324"/>
        </w:trPr>
        <w:tc>
          <w:tcPr>
            <w:tcW w:w="960" w:type="dxa"/>
          </w:tcPr>
          <w:p w14:paraId="7BBD1E22" w14:textId="643954E8"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IC3</w:t>
            </w:r>
          </w:p>
        </w:tc>
        <w:tc>
          <w:tcPr>
            <w:tcW w:w="960" w:type="dxa"/>
            <w:noWrap/>
            <w:hideMark/>
          </w:tcPr>
          <w:p w14:paraId="4D4D4B1B" w14:textId="7B6AF6F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294716F0" w14:textId="6E1C58EA"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6D8463A5" w14:textId="4630EC3D"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73DF63C" w14:textId="38E5FBCA"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 xml:space="preserve">Towards </w:t>
            </w:r>
            <w:proofErr w:type="spellStart"/>
            <w:r w:rsidRPr="00173218">
              <w:rPr>
                <w:rFonts w:ascii="Arial" w:hAnsi="Arial" w:cs="Arial"/>
                <w:sz w:val="20"/>
                <w:szCs w:val="20"/>
              </w:rPr>
              <w:t>center</w:t>
            </w:r>
            <w:proofErr w:type="spellEnd"/>
          </w:p>
        </w:tc>
        <w:tc>
          <w:tcPr>
            <w:tcW w:w="2694" w:type="dxa"/>
          </w:tcPr>
          <w:p w14:paraId="7563A4B7" w14:textId="5017C76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160</w:t>
            </w:r>
          </w:p>
        </w:tc>
      </w:tr>
      <w:tr w:rsidR="002959A6" w:rsidRPr="00176B9C" w14:paraId="2DEE0FB2" w14:textId="0AB2E497" w:rsidTr="002959A6">
        <w:trPr>
          <w:trHeight w:val="324"/>
        </w:trPr>
        <w:tc>
          <w:tcPr>
            <w:tcW w:w="960" w:type="dxa"/>
          </w:tcPr>
          <w:p w14:paraId="4769109C" w14:textId="067B400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IC4</w:t>
            </w:r>
          </w:p>
        </w:tc>
        <w:tc>
          <w:tcPr>
            <w:tcW w:w="960" w:type="dxa"/>
            <w:noWrap/>
            <w:hideMark/>
          </w:tcPr>
          <w:p w14:paraId="06432F39" w14:textId="3A9E860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5A774DBC" w14:textId="24A6ACAF"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28E464C2" w14:textId="329B7B9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34C1A83D" w14:textId="27527B4A"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0BF81BBF" w14:textId="3B4AC238"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97</w:t>
            </w:r>
          </w:p>
        </w:tc>
      </w:tr>
      <w:tr w:rsidR="002959A6" w:rsidRPr="00176B9C" w14:paraId="71E0CC18" w14:textId="484D2C47" w:rsidTr="002959A6">
        <w:trPr>
          <w:trHeight w:val="324"/>
        </w:trPr>
        <w:tc>
          <w:tcPr>
            <w:tcW w:w="960" w:type="dxa"/>
          </w:tcPr>
          <w:p w14:paraId="681F4D2F" w14:textId="4153BD55"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ID1</w:t>
            </w:r>
          </w:p>
        </w:tc>
        <w:tc>
          <w:tcPr>
            <w:tcW w:w="960" w:type="dxa"/>
            <w:noWrap/>
            <w:hideMark/>
          </w:tcPr>
          <w:p w14:paraId="20DCF6CF" w14:textId="273905A3"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57F52031" w14:textId="688FFA01"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058B2BBC" w14:textId="11E0F9BE"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light brown</w:t>
            </w:r>
          </w:p>
        </w:tc>
        <w:tc>
          <w:tcPr>
            <w:tcW w:w="3260" w:type="dxa"/>
          </w:tcPr>
          <w:p w14:paraId="6FF8E085" w14:textId="22508520"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Scattered</w:t>
            </w:r>
          </w:p>
        </w:tc>
        <w:tc>
          <w:tcPr>
            <w:tcW w:w="2694" w:type="dxa"/>
          </w:tcPr>
          <w:p w14:paraId="53A87AFB" w14:textId="3E09B07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143</w:t>
            </w:r>
          </w:p>
        </w:tc>
      </w:tr>
      <w:tr w:rsidR="002959A6" w:rsidRPr="00176B9C" w14:paraId="397644CD" w14:textId="0182CB33" w:rsidTr="002959A6">
        <w:trPr>
          <w:trHeight w:val="324"/>
        </w:trPr>
        <w:tc>
          <w:tcPr>
            <w:tcW w:w="960" w:type="dxa"/>
          </w:tcPr>
          <w:p w14:paraId="39A1D2A6" w14:textId="44934497"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ID2</w:t>
            </w:r>
          </w:p>
        </w:tc>
        <w:tc>
          <w:tcPr>
            <w:tcW w:w="960" w:type="dxa"/>
            <w:noWrap/>
            <w:hideMark/>
          </w:tcPr>
          <w:p w14:paraId="58029BD2" w14:textId="38355A4A" w:rsidR="002959A6" w:rsidRPr="00176B9C" w:rsidRDefault="002959A6" w:rsidP="00474395">
            <w:pPr>
              <w:spacing w:line="360" w:lineRule="auto"/>
              <w:jc w:val="center"/>
              <w:rPr>
                <w:rFonts w:ascii="Arial" w:hAnsi="Arial" w:cs="Arial"/>
                <w:sz w:val="20"/>
                <w:szCs w:val="20"/>
              </w:rPr>
            </w:pPr>
          </w:p>
        </w:tc>
        <w:tc>
          <w:tcPr>
            <w:tcW w:w="1052" w:type="dxa"/>
            <w:noWrap/>
            <w:hideMark/>
          </w:tcPr>
          <w:p w14:paraId="77209EBA" w14:textId="77777777" w:rsidR="002959A6" w:rsidRPr="00176B9C" w:rsidRDefault="002959A6" w:rsidP="00474395">
            <w:pPr>
              <w:spacing w:line="360" w:lineRule="auto"/>
              <w:jc w:val="center"/>
              <w:rPr>
                <w:rFonts w:ascii="Arial" w:hAnsi="Arial" w:cs="Arial"/>
                <w:sz w:val="20"/>
                <w:szCs w:val="20"/>
              </w:rPr>
            </w:pPr>
          </w:p>
        </w:tc>
        <w:tc>
          <w:tcPr>
            <w:tcW w:w="2977" w:type="dxa"/>
            <w:vAlign w:val="bottom"/>
          </w:tcPr>
          <w:p w14:paraId="36E7F1B3" w14:textId="77777777" w:rsidR="002959A6" w:rsidRPr="00176B9C" w:rsidRDefault="002959A6" w:rsidP="00474395">
            <w:pPr>
              <w:spacing w:line="360" w:lineRule="auto"/>
              <w:jc w:val="center"/>
              <w:rPr>
                <w:rFonts w:ascii="Arial" w:hAnsi="Arial" w:cs="Arial"/>
                <w:sz w:val="20"/>
                <w:szCs w:val="20"/>
              </w:rPr>
            </w:pPr>
          </w:p>
        </w:tc>
        <w:tc>
          <w:tcPr>
            <w:tcW w:w="3260" w:type="dxa"/>
          </w:tcPr>
          <w:p w14:paraId="1D05C62D" w14:textId="797E93E0"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w:t>
            </w:r>
          </w:p>
        </w:tc>
        <w:tc>
          <w:tcPr>
            <w:tcW w:w="2694" w:type="dxa"/>
          </w:tcPr>
          <w:p w14:paraId="11BA191B" w14:textId="77777777" w:rsidR="002959A6" w:rsidRPr="00176B9C" w:rsidRDefault="002959A6" w:rsidP="00474395">
            <w:pPr>
              <w:spacing w:line="360" w:lineRule="auto"/>
              <w:jc w:val="center"/>
              <w:rPr>
                <w:rFonts w:ascii="Arial" w:hAnsi="Arial" w:cs="Arial"/>
                <w:sz w:val="20"/>
                <w:szCs w:val="20"/>
              </w:rPr>
            </w:pPr>
          </w:p>
        </w:tc>
      </w:tr>
      <w:tr w:rsidR="002959A6" w:rsidRPr="00176B9C" w14:paraId="57DE099D" w14:textId="2B61CF6B" w:rsidTr="002959A6">
        <w:trPr>
          <w:trHeight w:val="324"/>
        </w:trPr>
        <w:tc>
          <w:tcPr>
            <w:tcW w:w="960" w:type="dxa"/>
          </w:tcPr>
          <w:p w14:paraId="75448A96" w14:textId="60BB1F1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ID3</w:t>
            </w:r>
          </w:p>
        </w:tc>
        <w:tc>
          <w:tcPr>
            <w:tcW w:w="960" w:type="dxa"/>
            <w:noWrap/>
            <w:hideMark/>
          </w:tcPr>
          <w:p w14:paraId="093A3070" w14:textId="1F1568B6"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Smooth</w:t>
            </w:r>
          </w:p>
        </w:tc>
        <w:tc>
          <w:tcPr>
            <w:tcW w:w="1052" w:type="dxa"/>
            <w:noWrap/>
            <w:hideMark/>
          </w:tcPr>
          <w:p w14:paraId="1860E280" w14:textId="4898B8FC"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Round</w:t>
            </w:r>
          </w:p>
        </w:tc>
        <w:tc>
          <w:tcPr>
            <w:tcW w:w="2977" w:type="dxa"/>
            <w:vAlign w:val="bottom"/>
          </w:tcPr>
          <w:p w14:paraId="026B3F5F" w14:textId="7CBE4944"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Light cream to dark brown</w:t>
            </w:r>
          </w:p>
        </w:tc>
        <w:tc>
          <w:tcPr>
            <w:tcW w:w="3260" w:type="dxa"/>
          </w:tcPr>
          <w:p w14:paraId="1B798AA9" w14:textId="060FDBCB" w:rsidR="002959A6" w:rsidRPr="00173218" w:rsidRDefault="002959A6" w:rsidP="00474395">
            <w:pPr>
              <w:spacing w:line="360" w:lineRule="auto"/>
              <w:jc w:val="center"/>
              <w:rPr>
                <w:rFonts w:ascii="Arial" w:hAnsi="Arial" w:cs="Arial"/>
                <w:sz w:val="20"/>
                <w:szCs w:val="20"/>
              </w:rPr>
            </w:pPr>
            <w:r w:rsidRPr="00173218">
              <w:rPr>
                <w:rFonts w:ascii="Arial" w:hAnsi="Arial" w:cs="Arial"/>
                <w:sz w:val="20"/>
                <w:szCs w:val="20"/>
              </w:rPr>
              <w:t>Towards rim</w:t>
            </w:r>
          </w:p>
        </w:tc>
        <w:tc>
          <w:tcPr>
            <w:tcW w:w="2694" w:type="dxa"/>
          </w:tcPr>
          <w:p w14:paraId="625EFA19" w14:textId="14C3A212" w:rsidR="002959A6" w:rsidRPr="00176B9C" w:rsidRDefault="002959A6" w:rsidP="00474395">
            <w:pPr>
              <w:spacing w:line="360" w:lineRule="auto"/>
              <w:jc w:val="center"/>
              <w:rPr>
                <w:rFonts w:ascii="Arial" w:hAnsi="Arial" w:cs="Arial"/>
                <w:sz w:val="20"/>
                <w:szCs w:val="20"/>
              </w:rPr>
            </w:pPr>
            <w:r w:rsidRPr="00176B9C">
              <w:rPr>
                <w:rFonts w:ascii="Arial" w:hAnsi="Arial" w:cs="Arial"/>
                <w:sz w:val="20"/>
                <w:szCs w:val="20"/>
              </w:rPr>
              <w:t>57</w:t>
            </w:r>
          </w:p>
        </w:tc>
      </w:tr>
    </w:tbl>
    <w:p w14:paraId="67225A25" w14:textId="62AF8675" w:rsidR="000A5EA6" w:rsidRDefault="000A5EA6" w:rsidP="00474395">
      <w:pPr>
        <w:spacing w:line="360" w:lineRule="auto"/>
        <w:jc w:val="center"/>
        <w:rPr>
          <w:rFonts w:ascii="Arial" w:hAnsi="Arial" w:cs="Arial"/>
          <w:sz w:val="20"/>
          <w:szCs w:val="20"/>
        </w:rPr>
      </w:pPr>
    </w:p>
    <w:p w14:paraId="02C62DCB" w14:textId="77777777" w:rsidR="000A5EA6" w:rsidRDefault="000A5EA6" w:rsidP="00474395">
      <w:pPr>
        <w:jc w:val="center"/>
        <w:rPr>
          <w:rFonts w:ascii="Arial" w:hAnsi="Arial" w:cs="Arial"/>
          <w:sz w:val="20"/>
          <w:szCs w:val="20"/>
        </w:rPr>
      </w:pPr>
      <w:r>
        <w:rPr>
          <w:rFonts w:ascii="Arial" w:hAnsi="Arial" w:cs="Arial"/>
          <w:sz w:val="20"/>
          <w:szCs w:val="20"/>
        </w:rPr>
        <w:br w:type="page"/>
      </w:r>
    </w:p>
    <w:p w14:paraId="35570A0F" w14:textId="19EE5713" w:rsidR="001D5898" w:rsidRPr="00176B9C" w:rsidRDefault="00BE16FD" w:rsidP="00BE16FD">
      <w:pPr>
        <w:spacing w:line="360" w:lineRule="auto"/>
        <w:rPr>
          <w:rFonts w:ascii="Arial" w:hAnsi="Arial" w:cs="Arial"/>
          <w:sz w:val="20"/>
          <w:szCs w:val="20"/>
        </w:rPr>
        <w:sectPr w:rsidR="001D5898" w:rsidRPr="00176B9C" w:rsidSect="007C5899">
          <w:pgSz w:w="16838" w:h="11906" w:orient="landscape"/>
          <w:pgMar w:top="1985" w:right="1985" w:bottom="1985" w:left="1985" w:header="709" w:footer="709" w:gutter="0"/>
          <w:cols w:space="708"/>
          <w:docGrid w:linePitch="360"/>
        </w:sectPr>
      </w:pPr>
      <w:r>
        <w:rPr>
          <w:rFonts w:ascii="Arial" w:hAnsi="Arial" w:cs="Arial"/>
          <w:noProof/>
          <w:sz w:val="20"/>
          <w:szCs w:val="20"/>
        </w:rPr>
        <w:lastRenderedPageBreak/>
        <mc:AlternateContent>
          <mc:Choice Requires="wps">
            <w:drawing>
              <wp:anchor distT="0" distB="0" distL="114300" distR="114300" simplePos="0" relativeHeight="251663360" behindDoc="0" locked="0" layoutInCell="1" allowOverlap="1" wp14:anchorId="5AEFE2C2" wp14:editId="78CEF578">
                <wp:simplePos x="0" y="0"/>
                <wp:positionH relativeFrom="column">
                  <wp:posOffset>-164882</wp:posOffset>
                </wp:positionH>
                <wp:positionV relativeFrom="paragraph">
                  <wp:posOffset>2661882</wp:posOffset>
                </wp:positionV>
                <wp:extent cx="4774424" cy="509551"/>
                <wp:effectExtent l="0" t="0" r="7620" b="5080"/>
                <wp:wrapNone/>
                <wp:docPr id="108055585" name="Rectangle 4"/>
                <wp:cNvGraphicFramePr/>
                <a:graphic xmlns:a="http://schemas.openxmlformats.org/drawingml/2006/main">
                  <a:graphicData uri="http://schemas.microsoft.com/office/word/2010/wordprocessingShape">
                    <wps:wsp>
                      <wps:cNvSpPr/>
                      <wps:spPr>
                        <a:xfrm>
                          <a:off x="0" y="0"/>
                          <a:ext cx="4774424" cy="50955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3A4648E" w14:textId="03D99529" w:rsidR="00BE16FD" w:rsidRPr="00BE16FD" w:rsidRDefault="00BE16FD" w:rsidP="00BE16FD">
                            <w:pPr>
                              <w:jc w:val="center"/>
                              <w:rPr>
                                <w:rFonts w:ascii="Arial" w:hAnsi="Arial" w:cs="Arial"/>
                              </w:rPr>
                            </w:pPr>
                            <w:r w:rsidRPr="00BE16FD">
                              <w:rPr>
                                <w:rFonts w:ascii="Arial" w:hAnsi="Arial" w:cs="Arial"/>
                              </w:rPr>
                              <w:t>Plate 2. Cultural characteristics of isolates in PDA media 15DAI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EFE2C2" id="Rectangle 4" o:spid="_x0000_s1028" style="position:absolute;margin-left:-13pt;margin-top:209.6pt;width:375.95pt;height:40.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" fillcolor="white [3201]" stroked="f" strokeweight="1pt">
                <v:textbox>
                  <w:txbxContent>
                    <w:p w14:paraId="43A4648E" w14:textId="03D99529" w:rsidR="00BE16FD" w:rsidRPr="00BE16FD" w:rsidRDefault="00BE16FD" w:rsidP="00BE16FD">
                      <w:pPr>
                        <w:jc w:val="center"/>
                        <w:rPr>
                          <w:rFonts w:ascii="Arial" w:hAnsi="Arial" w:cs="Arial"/>
                        </w:rPr>
                      </w:pPr>
                      <w:r w:rsidRPr="00BE16FD">
                        <w:rPr>
                          <w:rFonts w:ascii="Arial" w:hAnsi="Arial" w:cs="Arial"/>
                        </w:rPr>
                        <w:t>Plate 2. Cultural characteristics of isolates in PDA media 15DAI</w:t>
                      </w:r>
                    </w:p>
                  </w:txbxContent>
                </v:textbox>
              </v:rect>
            </w:pict>
          </mc:Fallback>
        </mc:AlternateContent>
      </w:r>
      <w:r w:rsidRPr="000A5EA6">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051435CE" wp14:editId="79A45D71">
                <wp:simplePos x="0" y="0"/>
                <wp:positionH relativeFrom="column">
                  <wp:posOffset>-332740</wp:posOffset>
                </wp:positionH>
                <wp:positionV relativeFrom="paragraph">
                  <wp:posOffset>2540</wp:posOffset>
                </wp:positionV>
                <wp:extent cx="5255260" cy="3182620"/>
                <wp:effectExtent l="0" t="0" r="2159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3182620"/>
                        </a:xfrm>
                        <a:prstGeom prst="rect">
                          <a:avLst/>
                        </a:prstGeom>
                        <a:solidFill>
                          <a:srgbClr val="FFFFFF"/>
                        </a:solidFill>
                        <a:ln w="9525">
                          <a:solidFill>
                            <a:srgbClr val="000000"/>
                          </a:solidFill>
                          <a:miter lim="800000"/>
                          <a:headEnd/>
                          <a:tailEnd/>
                        </a:ln>
                      </wps:spPr>
                      <wps:txbx>
                        <w:txbxContent>
                          <w:p w14:paraId="6515E913" w14:textId="5AF4FD6B" w:rsidR="000A5EA6" w:rsidRDefault="000A5EA6">
                            <w:r>
                              <w:rPr>
                                <w:noProof/>
                              </w:rPr>
                              <w:drawing>
                                <wp:inline distT="0" distB="0" distL="0" distR="0" wp14:anchorId="79420EB2" wp14:editId="34DD005D">
                                  <wp:extent cx="4912981" cy="2558142"/>
                                  <wp:effectExtent l="0" t="0" r="0" b="0"/>
                                  <wp:docPr id="494798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1121" cy="25727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435CE" id="_x0000_s1029" type="#_x0000_t202" style="position:absolute;margin-left:-26.2pt;margin-top:.2pt;width:413.8pt;height:25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">
                <v:textbox>
                  <w:txbxContent>
                    <w:p w14:paraId="6515E913" w14:textId="5AF4FD6B" w:rsidR="000A5EA6" w:rsidRDefault="000A5EA6">
                      <w:r>
                        <w:rPr>
                          <w:noProof/>
                        </w:rPr>
                        <w:drawing>
                          <wp:inline distT="0" distB="0" distL="0" distR="0" wp14:anchorId="79420EB2" wp14:editId="34DD005D">
                            <wp:extent cx="4912981" cy="2558142"/>
                            <wp:effectExtent l="0" t="0" r="0" b="0"/>
                            <wp:docPr id="494798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1121" cy="2572794"/>
                                    </a:xfrm>
                                    <a:prstGeom prst="rect">
                                      <a:avLst/>
                                    </a:prstGeom>
                                    <a:noFill/>
                                    <a:ln>
                                      <a:noFill/>
                                    </a:ln>
                                  </pic:spPr>
                                </pic:pic>
                              </a:graphicData>
                            </a:graphic>
                          </wp:inline>
                        </w:drawing>
                      </w:r>
                    </w:p>
                  </w:txbxContent>
                </v:textbox>
                <w10:wrap type="square"/>
              </v:shape>
            </w:pict>
          </mc:Fallback>
        </mc:AlternateContent>
      </w:r>
    </w:p>
    <w:p w14:paraId="6E0B2BCD" w14:textId="77777777" w:rsidR="001854E6" w:rsidRPr="00176B9C" w:rsidRDefault="001854E6" w:rsidP="00581B65">
      <w:pPr>
        <w:spacing w:line="360" w:lineRule="auto"/>
        <w:jc w:val="both"/>
        <w:rPr>
          <w:rFonts w:ascii="Arial" w:hAnsi="Arial" w:cs="Arial"/>
          <w:sz w:val="20"/>
          <w:szCs w:val="20"/>
        </w:rPr>
      </w:pPr>
    </w:p>
    <w:p w14:paraId="4E4C0F29" w14:textId="70DE47C7" w:rsidR="00DA40BC" w:rsidRPr="00176B9C" w:rsidRDefault="00DA40BC" w:rsidP="00581B65">
      <w:pPr>
        <w:spacing w:line="360" w:lineRule="auto"/>
        <w:jc w:val="both"/>
        <w:rPr>
          <w:rFonts w:ascii="Arial" w:hAnsi="Arial" w:cs="Arial"/>
          <w:b/>
          <w:bCs/>
          <w:sz w:val="20"/>
          <w:szCs w:val="20"/>
        </w:rPr>
      </w:pPr>
      <w:r w:rsidRPr="00176B9C">
        <w:rPr>
          <w:rFonts w:ascii="Arial" w:hAnsi="Arial" w:cs="Arial"/>
          <w:b/>
          <w:bCs/>
          <w:sz w:val="20"/>
          <w:szCs w:val="20"/>
        </w:rPr>
        <w:t>4.</w:t>
      </w:r>
      <w:r w:rsidR="00581B65" w:rsidRPr="00176B9C">
        <w:rPr>
          <w:rFonts w:ascii="Arial" w:hAnsi="Arial" w:cs="Arial"/>
          <w:b/>
          <w:bCs/>
          <w:sz w:val="20"/>
          <w:szCs w:val="20"/>
        </w:rPr>
        <w:t xml:space="preserve"> CONCLUSION</w:t>
      </w:r>
    </w:p>
    <w:p w14:paraId="735D2CDB" w14:textId="291CD469" w:rsidR="00625B8A" w:rsidRPr="00176B9C" w:rsidRDefault="00625B8A" w:rsidP="00581B65">
      <w:pPr>
        <w:spacing w:line="360" w:lineRule="auto"/>
        <w:jc w:val="both"/>
        <w:rPr>
          <w:rFonts w:ascii="Arial" w:hAnsi="Arial" w:cs="Arial"/>
          <w:sz w:val="20"/>
          <w:szCs w:val="20"/>
        </w:rPr>
      </w:pPr>
      <w:r w:rsidRPr="00176B9C">
        <w:rPr>
          <w:rFonts w:ascii="Arial" w:hAnsi="Arial" w:cs="Arial"/>
          <w:sz w:val="20"/>
          <w:szCs w:val="20"/>
        </w:rPr>
        <w:t xml:space="preserve"> </w:t>
      </w:r>
      <w:r w:rsidR="001854E6">
        <w:rPr>
          <w:rFonts w:ascii="Arial" w:hAnsi="Arial" w:cs="Arial"/>
          <w:sz w:val="20"/>
          <w:szCs w:val="20"/>
        </w:rPr>
        <w:t>T</w:t>
      </w:r>
      <w:r w:rsidRPr="00176B9C">
        <w:rPr>
          <w:rFonts w:ascii="Arial" w:hAnsi="Arial" w:cs="Arial"/>
          <w:sz w:val="20"/>
          <w:szCs w:val="20"/>
        </w:rPr>
        <w:t xml:space="preserve">he study underscores the high morphological and pathogenic diversity of </w:t>
      </w:r>
      <w:r w:rsidRPr="00176B9C">
        <w:rPr>
          <w:rFonts w:ascii="Arial" w:hAnsi="Arial" w:cs="Arial"/>
          <w:i/>
          <w:iCs/>
          <w:sz w:val="20"/>
          <w:szCs w:val="20"/>
        </w:rPr>
        <w:t xml:space="preserve">S. </w:t>
      </w:r>
      <w:proofErr w:type="spellStart"/>
      <w:r w:rsidRPr="00176B9C">
        <w:rPr>
          <w:rFonts w:ascii="Arial" w:hAnsi="Arial" w:cs="Arial"/>
          <w:i/>
          <w:iCs/>
          <w:sz w:val="20"/>
          <w:szCs w:val="20"/>
        </w:rPr>
        <w:t>rolfsii</w:t>
      </w:r>
      <w:proofErr w:type="spellEnd"/>
      <w:r w:rsidRPr="00176B9C">
        <w:rPr>
          <w:rFonts w:ascii="Arial" w:hAnsi="Arial" w:cs="Arial"/>
          <w:sz w:val="20"/>
          <w:szCs w:val="20"/>
        </w:rPr>
        <w:t xml:space="preserve"> isolates in Kerala, with implications for disease management strategies. The correlation between rapid mycelial growth, early </w:t>
      </w:r>
      <w:proofErr w:type="spellStart"/>
      <w:r w:rsidRPr="00176B9C">
        <w:rPr>
          <w:rFonts w:ascii="Arial" w:hAnsi="Arial" w:cs="Arial"/>
          <w:sz w:val="20"/>
          <w:szCs w:val="20"/>
        </w:rPr>
        <w:t>sclerotial</w:t>
      </w:r>
      <w:proofErr w:type="spellEnd"/>
      <w:r w:rsidRPr="00176B9C">
        <w:rPr>
          <w:rFonts w:ascii="Arial" w:hAnsi="Arial" w:cs="Arial"/>
          <w:sz w:val="20"/>
          <w:szCs w:val="20"/>
        </w:rPr>
        <w:t xml:space="preserve"> initiation, and high virulence</w:t>
      </w:r>
      <w:r w:rsidR="0083557C" w:rsidRPr="00176B9C">
        <w:rPr>
          <w:rFonts w:ascii="Arial" w:hAnsi="Arial" w:cs="Arial"/>
          <w:sz w:val="20"/>
          <w:szCs w:val="20"/>
        </w:rPr>
        <w:t xml:space="preserve"> </w:t>
      </w:r>
      <w:r w:rsidRPr="00176B9C">
        <w:rPr>
          <w:rFonts w:ascii="Arial" w:hAnsi="Arial" w:cs="Arial"/>
          <w:sz w:val="20"/>
          <w:szCs w:val="20"/>
        </w:rPr>
        <w:t>especially in isolates like IA23</w:t>
      </w:r>
      <w:r w:rsidR="0083557C" w:rsidRPr="00176B9C">
        <w:rPr>
          <w:rFonts w:ascii="Arial" w:hAnsi="Arial" w:cs="Arial"/>
          <w:sz w:val="20"/>
          <w:szCs w:val="20"/>
        </w:rPr>
        <w:t xml:space="preserve"> </w:t>
      </w:r>
      <w:r w:rsidRPr="00176B9C">
        <w:rPr>
          <w:rFonts w:ascii="Arial" w:hAnsi="Arial" w:cs="Arial"/>
          <w:sz w:val="20"/>
          <w:szCs w:val="20"/>
        </w:rPr>
        <w:t xml:space="preserve">suggests that cultural traits may serve as indicators of pathogenic potential. The host-specific symptomatology and differential aggressiveness further highlight the complexity of </w:t>
      </w:r>
      <w:r w:rsidRPr="00176B9C">
        <w:rPr>
          <w:rFonts w:ascii="Arial" w:hAnsi="Arial" w:cs="Arial"/>
          <w:i/>
          <w:iCs/>
          <w:sz w:val="20"/>
          <w:szCs w:val="20"/>
        </w:rPr>
        <w:t xml:space="preserve">S. </w:t>
      </w:r>
      <w:proofErr w:type="spellStart"/>
      <w:r w:rsidRPr="00176B9C">
        <w:rPr>
          <w:rFonts w:ascii="Arial" w:hAnsi="Arial" w:cs="Arial"/>
          <w:i/>
          <w:iCs/>
          <w:sz w:val="20"/>
          <w:szCs w:val="20"/>
        </w:rPr>
        <w:t>rolfsii</w:t>
      </w:r>
      <w:proofErr w:type="spellEnd"/>
      <w:r w:rsidR="0083557C" w:rsidRPr="00176B9C">
        <w:rPr>
          <w:rFonts w:ascii="Arial" w:hAnsi="Arial" w:cs="Arial"/>
          <w:sz w:val="20"/>
          <w:szCs w:val="20"/>
        </w:rPr>
        <w:t xml:space="preserve"> </w:t>
      </w:r>
      <w:r w:rsidRPr="00176B9C">
        <w:rPr>
          <w:rFonts w:ascii="Arial" w:hAnsi="Arial" w:cs="Arial"/>
          <w:sz w:val="20"/>
          <w:szCs w:val="20"/>
        </w:rPr>
        <w:t>host interactions, warranting targeted approaches for crop protection and resistance breeding.</w:t>
      </w:r>
    </w:p>
    <w:p w14:paraId="072FDBFB" w14:textId="77777777" w:rsidR="00581B65" w:rsidRPr="00176B9C" w:rsidRDefault="00581B65" w:rsidP="00581B65">
      <w:pPr>
        <w:spacing w:line="360" w:lineRule="auto"/>
        <w:jc w:val="both"/>
        <w:rPr>
          <w:rFonts w:ascii="Arial" w:hAnsi="Arial" w:cs="Arial"/>
          <w:sz w:val="20"/>
          <w:szCs w:val="20"/>
        </w:rPr>
      </w:pPr>
    </w:p>
    <w:p w14:paraId="579E84AB" w14:textId="77777777" w:rsidR="006E011D" w:rsidRPr="00176B9C" w:rsidRDefault="006E011D" w:rsidP="00581B65">
      <w:pPr>
        <w:spacing w:line="360" w:lineRule="auto"/>
        <w:jc w:val="both"/>
        <w:rPr>
          <w:rFonts w:ascii="Arial" w:hAnsi="Arial" w:cs="Arial"/>
          <w:b/>
          <w:bCs/>
          <w:sz w:val="20"/>
          <w:szCs w:val="20"/>
        </w:rPr>
      </w:pPr>
      <w:r w:rsidRPr="00176B9C">
        <w:rPr>
          <w:rFonts w:ascii="Arial" w:hAnsi="Arial" w:cs="Arial"/>
          <w:b/>
          <w:bCs/>
          <w:sz w:val="20"/>
          <w:szCs w:val="20"/>
        </w:rPr>
        <w:t>DISCLAIMER (ARTIFICIAL INTELLIGENCE)</w:t>
      </w:r>
    </w:p>
    <w:p w14:paraId="3E7AAE38" w14:textId="77777777" w:rsidR="007B1499" w:rsidRDefault="007B1499" w:rsidP="00581B65">
      <w:pPr>
        <w:spacing w:line="360" w:lineRule="auto"/>
        <w:jc w:val="both"/>
        <w:rPr>
          <w:rFonts w:ascii="Arial" w:hAnsi="Arial" w:cs="Arial"/>
          <w:sz w:val="20"/>
          <w:szCs w:val="20"/>
        </w:rPr>
      </w:pPr>
      <w:r w:rsidRPr="007B1499">
        <w:rPr>
          <w:rFonts w:ascii="Arial" w:hAnsi="Arial" w:cs="Arial"/>
          <w:sz w:val="20"/>
          <w:szCs w:val="20"/>
        </w:rPr>
        <w:t xml:space="preserve">Author(s) hereby </w:t>
      </w:r>
      <w:proofErr w:type="gramStart"/>
      <w:r w:rsidRPr="007B1499">
        <w:rPr>
          <w:rFonts w:ascii="Arial" w:hAnsi="Arial" w:cs="Arial"/>
          <w:sz w:val="20"/>
          <w:szCs w:val="20"/>
        </w:rPr>
        <w:t>declare</w:t>
      </w:r>
      <w:proofErr w:type="gramEnd"/>
      <w:r w:rsidRPr="007B1499">
        <w:rPr>
          <w:rFonts w:ascii="Arial" w:hAnsi="Arial" w:cs="Arial"/>
          <w:sz w:val="20"/>
          <w:szCs w:val="20"/>
        </w:rPr>
        <w:t xml:space="preserve"> that NO generative AI technologies such as Large Language Models (ChatGPT, COPILOT, etc) and text-to-image generators have been used during writing or editing of this manuscript. </w:t>
      </w:r>
    </w:p>
    <w:p w14:paraId="4C731163" w14:textId="77777777" w:rsidR="00594936" w:rsidRDefault="00594936" w:rsidP="00594936">
      <w:pPr>
        <w:tabs>
          <w:tab w:val="left" w:pos="3427"/>
        </w:tabs>
        <w:spacing w:line="360" w:lineRule="auto"/>
        <w:rPr>
          <w:rFonts w:ascii="Arial" w:hAnsi="Arial" w:cs="Arial"/>
          <w:b/>
          <w:bCs/>
          <w:sz w:val="20"/>
          <w:szCs w:val="20"/>
        </w:rPr>
      </w:pPr>
      <w:r w:rsidRPr="00176B9C">
        <w:rPr>
          <w:rFonts w:ascii="Arial" w:hAnsi="Arial" w:cs="Arial"/>
          <w:b/>
          <w:bCs/>
          <w:sz w:val="20"/>
          <w:szCs w:val="20"/>
        </w:rPr>
        <w:t>REFERENCES</w:t>
      </w:r>
    </w:p>
    <w:p w14:paraId="756ECEDD" w14:textId="77777777" w:rsidR="00594936" w:rsidRPr="00176B9C" w:rsidRDefault="00594936" w:rsidP="00594936">
      <w:pPr>
        <w:tabs>
          <w:tab w:val="left" w:pos="3427"/>
        </w:tabs>
        <w:spacing w:line="360" w:lineRule="auto"/>
        <w:rPr>
          <w:rFonts w:ascii="Arial" w:hAnsi="Arial" w:cs="Arial"/>
          <w:b/>
          <w:bCs/>
          <w:sz w:val="20"/>
          <w:szCs w:val="20"/>
        </w:rPr>
      </w:pPr>
    </w:p>
    <w:p w14:paraId="3702F490" w14:textId="77777777" w:rsidR="00594936" w:rsidRPr="00176B9C" w:rsidRDefault="00594936" w:rsidP="00594936">
      <w:pPr>
        <w:pStyle w:val="ListParagraph"/>
        <w:numPr>
          <w:ilvl w:val="0"/>
          <w:numId w:val="5"/>
        </w:numPr>
      </w:pPr>
      <w:r w:rsidRPr="00176B9C">
        <w:t>Aneja, K.R. (2007). Experiments in microbiology plant pathology and biotechnology. New Age International,632p</w:t>
      </w:r>
    </w:p>
    <w:p w14:paraId="534F57BF" w14:textId="13469C35" w:rsidR="00AC2FDE" w:rsidRPr="00176B9C" w:rsidRDefault="00594936" w:rsidP="00AC2FDE">
      <w:pPr>
        <w:pStyle w:val="ListParagraph"/>
        <w:numPr>
          <w:ilvl w:val="0"/>
          <w:numId w:val="5"/>
        </w:numPr>
      </w:pPr>
      <w:r w:rsidRPr="00176B9C">
        <w:t>Ansari, M.M. (2005). Management of Collar rot of soyabean through biological agents. Plant Disease Research (Ludhiana), 20(2): 171-173.</w:t>
      </w:r>
      <w:r w:rsidR="00264361" w:rsidRPr="00264361">
        <w:t>https://www.cabidigitallibrary.org/doi/full/10.5555/20063114887</w:t>
      </w:r>
    </w:p>
    <w:p w14:paraId="7E3035E8" w14:textId="6FAC1432" w:rsidR="00594936" w:rsidRPr="00AC2FDE" w:rsidRDefault="00594936" w:rsidP="003902B1">
      <w:pPr>
        <w:pStyle w:val="ListParagraph"/>
        <w:numPr>
          <w:ilvl w:val="0"/>
          <w:numId w:val="5"/>
        </w:numPr>
      </w:pPr>
      <w:r w:rsidRPr="00AA5D90">
        <w:rPr>
          <w:shd w:val="clear" w:color="auto" w:fill="FFFFFF"/>
        </w:rPr>
        <w:t>Anwadike, B. (2021). Fungal rot of white yam (</w:t>
      </w:r>
      <w:r w:rsidRPr="00AA5D90">
        <w:rPr>
          <w:i/>
          <w:iCs/>
          <w:shd w:val="clear" w:color="auto" w:fill="FFFFFF"/>
        </w:rPr>
        <w:t xml:space="preserve">Dioscorea </w:t>
      </w:r>
      <w:proofErr w:type="spellStart"/>
      <w:r w:rsidRPr="00AA5D90">
        <w:rPr>
          <w:i/>
          <w:iCs/>
          <w:shd w:val="clear" w:color="auto" w:fill="FFFFFF"/>
        </w:rPr>
        <w:t>rotundata</w:t>
      </w:r>
      <w:proofErr w:type="spellEnd"/>
      <w:r w:rsidRPr="00AA5D90">
        <w:rPr>
          <w:shd w:val="clear" w:color="auto" w:fill="FFFFFF"/>
        </w:rPr>
        <w:t xml:space="preserve">) sold in </w:t>
      </w:r>
      <w:proofErr w:type="spellStart"/>
      <w:r w:rsidRPr="00AA5D90">
        <w:rPr>
          <w:shd w:val="clear" w:color="auto" w:fill="FFFFFF"/>
        </w:rPr>
        <w:t>warri</w:t>
      </w:r>
      <w:proofErr w:type="spellEnd"/>
      <w:r w:rsidRPr="00AA5D90">
        <w:rPr>
          <w:shd w:val="clear" w:color="auto" w:fill="FFFFFF"/>
        </w:rPr>
        <w:t xml:space="preserve"> markets, Nigeria. International Journal of Agricultural Res</w:t>
      </w:r>
      <w:r w:rsidRPr="00AA5D90">
        <w:rPr>
          <w:i/>
          <w:iCs/>
          <w:shd w:val="clear" w:color="auto" w:fill="FFFFFF"/>
        </w:rPr>
        <w:t xml:space="preserve">earch </w:t>
      </w:r>
      <w:r w:rsidRPr="00AA5D90">
        <w:rPr>
          <w:shd w:val="clear" w:color="auto" w:fill="FFFFFF"/>
        </w:rPr>
        <w:t>IJAR. </w:t>
      </w:r>
      <w:r w:rsidRPr="00AA5D90">
        <w:rPr>
          <w:i/>
          <w:iCs/>
          <w:shd w:val="clear" w:color="auto" w:fill="FFFFFF"/>
        </w:rPr>
        <w:t>2</w:t>
      </w:r>
      <w:r w:rsidRPr="00AA5D90">
        <w:rPr>
          <w:shd w:val="clear" w:color="auto" w:fill="FFFFFF"/>
        </w:rPr>
        <w:t>(3): 1-11.</w:t>
      </w:r>
      <w:r w:rsidRPr="00AA5D90">
        <w:t xml:space="preserve"> </w:t>
      </w:r>
      <w:hyperlink r:id="rId18" w:history="1">
        <w:r w:rsidR="00AC2FDE" w:rsidRPr="00A4235D">
          <w:rPr>
            <w:rStyle w:val="Hyperlink"/>
            <w:shd w:val="clear" w:color="auto" w:fill="FFFFFF"/>
          </w:rPr>
          <w:t>https://vertexaisearch.cloud.google.com/grounding-api-redirect/AUZIYQEBifDUrr1AS92FkQPDS77S26M1RZyDTgWYqno_D_Wwsu0DsNdYsXOqexH-XXLtnsEQbR_YHloQQRJHUxvuPsBYYGSQmQYiF1vgJO1vKhfSyE6cV6I7nUjQH411IpBfMEC1vayGaegpRIXjYU5-BJAVRsXqG4W5clnoPVZR9O0koCR4dzehUihoiQHKs2BeJ0MXEfhDhD3QsoFwFmdqOw==</w:t>
        </w:r>
      </w:hyperlink>
    </w:p>
    <w:p w14:paraId="2BD60E00" w14:textId="77777777" w:rsidR="00AC2FDE" w:rsidRPr="00176B9C" w:rsidRDefault="00AC2FDE" w:rsidP="00AC2FDE">
      <w:pPr>
        <w:pStyle w:val="ListParagraph"/>
      </w:pPr>
    </w:p>
    <w:p w14:paraId="1A90FA3F" w14:textId="68AF4D83" w:rsidR="00594936" w:rsidRDefault="00594936" w:rsidP="00594936">
      <w:pPr>
        <w:pStyle w:val="ListParagraph"/>
        <w:numPr>
          <w:ilvl w:val="0"/>
          <w:numId w:val="5"/>
        </w:numPr>
        <w:rPr>
          <w:shd w:val="clear" w:color="auto" w:fill="FFFFFF"/>
        </w:rPr>
      </w:pPr>
      <w:r w:rsidRPr="00AA5D90">
        <w:rPr>
          <w:shd w:val="clear" w:color="auto" w:fill="FFFFFF"/>
        </w:rPr>
        <w:t xml:space="preserve">Aycock, R. (1966). Stem rot and other diseases caused by </w:t>
      </w:r>
      <w:r w:rsidRPr="00AA5D90">
        <w:rPr>
          <w:i/>
          <w:iCs/>
          <w:shd w:val="clear" w:color="auto" w:fill="FFFFFF"/>
        </w:rPr>
        <w:t xml:space="preserve">Sclerotium </w:t>
      </w:r>
      <w:proofErr w:type="spellStart"/>
      <w:proofErr w:type="gramStart"/>
      <w:r w:rsidRPr="00AA5D90">
        <w:rPr>
          <w:i/>
          <w:iCs/>
          <w:shd w:val="clear" w:color="auto" w:fill="FFFFFF"/>
        </w:rPr>
        <w:t>rolfsii</w:t>
      </w:r>
      <w:r w:rsidRPr="00AA5D90">
        <w:rPr>
          <w:shd w:val="clear" w:color="auto" w:fill="FFFFFF"/>
        </w:rPr>
        <w:t>.North</w:t>
      </w:r>
      <w:proofErr w:type="spellEnd"/>
      <w:proofErr w:type="gramEnd"/>
      <w:r w:rsidRPr="00AA5D90">
        <w:rPr>
          <w:shd w:val="clear" w:color="auto" w:fill="FFFFFF"/>
        </w:rPr>
        <w:t xml:space="preserve"> Carolina Agricultural Experiment Station Technical Bulletin No. 174: 202.</w:t>
      </w:r>
      <w:r w:rsidRPr="00AA5D90">
        <w:t xml:space="preserve"> </w:t>
      </w:r>
      <w:hyperlink r:id="rId19" w:history="1">
        <w:r w:rsidR="00E11CE1" w:rsidRPr="00A4235D">
          <w:rPr>
            <w:rStyle w:val="Hyperlink"/>
            <w:shd w:val="clear" w:color="auto" w:fill="FFFFFF"/>
          </w:rPr>
          <w:t>https://babel.hathitrust.org/cgi/pt?id=umn.31951d02324903i&amp;view=1up&amp;seq=1</w:t>
        </w:r>
      </w:hyperlink>
    </w:p>
    <w:p w14:paraId="44CB9F25" w14:textId="7CD49472" w:rsidR="003902B1" w:rsidRPr="003902B1" w:rsidRDefault="003902B1" w:rsidP="003902B1">
      <w:pPr>
        <w:pStyle w:val="NormalWeb"/>
        <w:numPr>
          <w:ilvl w:val="0"/>
          <w:numId w:val="5"/>
        </w:numPr>
        <w:spacing w:line="360" w:lineRule="auto"/>
      </w:pPr>
      <w:r w:rsidRPr="00721B80">
        <w:t xml:space="preserve">Borah, M., &amp; Saikia, H. (2019). Influence of Weather Parameters on the Development of Collar Rot of Soybean caused by Sclerotium </w:t>
      </w:r>
      <w:proofErr w:type="spellStart"/>
      <w:r w:rsidRPr="00721B80">
        <w:t>rolfsii</w:t>
      </w:r>
      <w:proofErr w:type="spellEnd"/>
      <w:r w:rsidRPr="00721B80">
        <w:t>. </w:t>
      </w:r>
      <w:r w:rsidRPr="00721B80">
        <w:rPr>
          <w:i/>
          <w:iCs/>
        </w:rPr>
        <w:t>International Journal of Current Microbiology and Applied Sciences</w:t>
      </w:r>
      <w:r w:rsidRPr="00721B80">
        <w:t>, </w:t>
      </w:r>
      <w:r w:rsidRPr="00721B80">
        <w:rPr>
          <w:i/>
          <w:iCs/>
        </w:rPr>
        <w:t>8</w:t>
      </w:r>
      <w:r w:rsidRPr="00721B80">
        <w:t>(10), 1667-1675.</w:t>
      </w:r>
    </w:p>
    <w:p w14:paraId="2302E692" w14:textId="3703FC76" w:rsidR="00AC2FDE" w:rsidRDefault="00594936" w:rsidP="00AC2FDE">
      <w:pPr>
        <w:pStyle w:val="ListParagraph"/>
        <w:numPr>
          <w:ilvl w:val="0"/>
          <w:numId w:val="5"/>
        </w:numPr>
        <w:rPr>
          <w:shd w:val="clear" w:color="auto" w:fill="FFFFFF"/>
        </w:rPr>
      </w:pPr>
      <w:r w:rsidRPr="00AA5D90">
        <w:rPr>
          <w:shd w:val="clear" w:color="auto" w:fill="FFFFFF"/>
        </w:rPr>
        <w:t xml:space="preserve">Eze, C. S., &amp; Ameh, G. I. (2011). Comparative Assessment of Pathogenicity of Storage Rot Causing Fungi of </w:t>
      </w:r>
      <w:proofErr w:type="spellStart"/>
      <w:r w:rsidRPr="00AA5D90">
        <w:rPr>
          <w:shd w:val="clear" w:color="auto" w:fill="FFFFFF"/>
        </w:rPr>
        <w:t>Cocoyams</w:t>
      </w:r>
      <w:proofErr w:type="spellEnd"/>
      <w:r w:rsidRPr="00AA5D90">
        <w:rPr>
          <w:shd w:val="clear" w:color="auto" w:fill="FFFFFF"/>
        </w:rPr>
        <w:t xml:space="preserve"> (</w:t>
      </w:r>
      <w:proofErr w:type="spellStart"/>
      <w:r w:rsidRPr="00AA5D90">
        <w:rPr>
          <w:i/>
          <w:iCs/>
          <w:shd w:val="clear" w:color="auto" w:fill="FFFFFF"/>
        </w:rPr>
        <w:t>Colacasia</w:t>
      </w:r>
      <w:proofErr w:type="spellEnd"/>
      <w:r w:rsidRPr="00AA5D90">
        <w:rPr>
          <w:i/>
          <w:iCs/>
          <w:shd w:val="clear" w:color="auto" w:fill="FFFFFF"/>
        </w:rPr>
        <w:t xml:space="preserve"> Esculenta</w:t>
      </w:r>
      <w:r w:rsidRPr="00AA5D90">
        <w:rPr>
          <w:shd w:val="clear" w:color="auto" w:fill="FFFFFF"/>
        </w:rPr>
        <w:t>) Schott and their Host-Pathogen Interactions. Nigerian Journal of Biotechnology. </w:t>
      </w:r>
      <w:r w:rsidRPr="00AA5D90">
        <w:rPr>
          <w:i/>
          <w:iCs/>
          <w:shd w:val="clear" w:color="auto" w:fill="FFFFFF"/>
        </w:rPr>
        <w:t>22</w:t>
      </w:r>
      <w:r w:rsidRPr="00AA5D90">
        <w:rPr>
          <w:shd w:val="clear" w:color="auto" w:fill="FFFFFF"/>
        </w:rPr>
        <w:t>: 23-27.</w:t>
      </w:r>
      <w:r w:rsidR="00AC2FDE">
        <w:rPr>
          <w:shd w:val="clear" w:color="auto" w:fill="FFFFFF"/>
        </w:rPr>
        <w:t xml:space="preserve"> </w:t>
      </w:r>
      <w:hyperlink r:id="rId20" w:history="1">
        <w:r w:rsidR="00AC2FDE" w:rsidRPr="00A4235D">
          <w:rPr>
            <w:rStyle w:val="Hyperlink"/>
            <w:shd w:val="clear" w:color="auto" w:fill="FFFFFF"/>
          </w:rPr>
          <w:t>https://www.ajol.info/index.php/njb/article/view/106799</w:t>
        </w:r>
      </w:hyperlink>
    </w:p>
    <w:p w14:paraId="1383F42F" w14:textId="77777777" w:rsidR="00AC2FDE" w:rsidRPr="00AC2FDE" w:rsidRDefault="00AC2FDE" w:rsidP="00AC2FDE">
      <w:pPr>
        <w:pStyle w:val="ListParagraph"/>
        <w:rPr>
          <w:shd w:val="clear" w:color="auto" w:fill="FFFFFF"/>
        </w:rPr>
      </w:pPr>
    </w:p>
    <w:p w14:paraId="29033B82" w14:textId="0CC67F36" w:rsidR="00594936" w:rsidRDefault="00594936" w:rsidP="00594936">
      <w:pPr>
        <w:pStyle w:val="ListParagraph"/>
        <w:numPr>
          <w:ilvl w:val="0"/>
          <w:numId w:val="5"/>
        </w:numPr>
      </w:pPr>
      <w:r w:rsidRPr="00176B9C">
        <w:t xml:space="preserve">Hawaladar, S., Nandan, M., Vinaykumar, H. D., Hadimani, R. H., Hiremath, S., </w:t>
      </w:r>
      <w:proofErr w:type="spellStart"/>
      <w:r w:rsidRPr="00176B9C">
        <w:t>Venkataravanappa</w:t>
      </w:r>
      <w:proofErr w:type="spellEnd"/>
      <w:r w:rsidRPr="00176B9C">
        <w:t xml:space="preserve">, V., &amp; Reddy, C. L. (2022). Morphological and molecular characterization of </w:t>
      </w:r>
      <w:r w:rsidRPr="00AA5D90">
        <w:rPr>
          <w:i/>
          <w:iCs/>
        </w:rPr>
        <w:t xml:space="preserve">Sclerotium </w:t>
      </w:r>
      <w:proofErr w:type="spellStart"/>
      <w:r w:rsidRPr="00AA5D90">
        <w:rPr>
          <w:i/>
          <w:iCs/>
        </w:rPr>
        <w:t>rolfsii</w:t>
      </w:r>
      <w:proofErr w:type="spellEnd"/>
      <w:r w:rsidRPr="00176B9C">
        <w:t xml:space="preserve"> associated with stem rot disease of groundnut (Arachis hypogaea L.). </w:t>
      </w:r>
      <w:r w:rsidRPr="00755673">
        <w:t>Indian Phytopathology</w:t>
      </w:r>
      <w:r w:rsidRPr="00176B9C">
        <w:t>, </w:t>
      </w:r>
      <w:r w:rsidRPr="00AA5D90">
        <w:rPr>
          <w:i/>
          <w:iCs/>
        </w:rPr>
        <w:t>75</w:t>
      </w:r>
      <w:r w:rsidRPr="00176B9C">
        <w:t>(1), 25-36.</w:t>
      </w:r>
      <w:r w:rsidRPr="00AA5D90">
        <w:t xml:space="preserve"> </w:t>
      </w:r>
      <w:hyperlink r:id="rId21" w:history="1">
        <w:r w:rsidR="00E11CE1" w:rsidRPr="00A4235D">
          <w:rPr>
            <w:rStyle w:val="Hyperlink"/>
          </w:rPr>
          <w:t>https://doi.org/10.1007/s42360-021-00419-y</w:t>
        </w:r>
      </w:hyperlink>
    </w:p>
    <w:p w14:paraId="36DEAC1F" w14:textId="77777777" w:rsidR="00E11CE1" w:rsidRPr="00176B9C" w:rsidRDefault="00E11CE1" w:rsidP="00E11CE1">
      <w:pPr>
        <w:pStyle w:val="ListParagraph"/>
      </w:pPr>
    </w:p>
    <w:p w14:paraId="7C0EA27F" w14:textId="77777777" w:rsidR="00594936" w:rsidRDefault="00594936" w:rsidP="00594936">
      <w:pPr>
        <w:pStyle w:val="ListParagraph"/>
        <w:numPr>
          <w:ilvl w:val="0"/>
          <w:numId w:val="5"/>
        </w:numPr>
      </w:pPr>
      <w:r w:rsidRPr="00176B9C">
        <w:t xml:space="preserve">ICAR-CTCRI. (2024). </w:t>
      </w:r>
      <w:r w:rsidRPr="00AA5D90">
        <w:rPr>
          <w:rStyle w:val="Emphasis"/>
          <w:rFonts w:ascii="Arial" w:eastAsiaTheme="majorEastAsia" w:hAnsi="Arial" w:cs="Arial"/>
          <w:sz w:val="20"/>
          <w:szCs w:val="20"/>
        </w:rPr>
        <w:t>Collar Rot of Elephant Foot Yam</w:t>
      </w:r>
      <w:r w:rsidRPr="00176B9C">
        <w:t>. ICAR-Central Tuber Crops Research Institute Technical Bulletin. Sreekariyam, Thiruvananthapuram.</w:t>
      </w:r>
    </w:p>
    <w:p w14:paraId="0F52007E" w14:textId="77777777" w:rsidR="00E11CE1" w:rsidRPr="00176B9C" w:rsidRDefault="00E11CE1" w:rsidP="00E11CE1">
      <w:pPr>
        <w:pStyle w:val="ListParagraph"/>
      </w:pPr>
    </w:p>
    <w:p w14:paraId="587CCBC9" w14:textId="7C3529AF" w:rsidR="00594936" w:rsidRDefault="00594936" w:rsidP="00594936">
      <w:pPr>
        <w:pStyle w:val="ListParagraph"/>
        <w:numPr>
          <w:ilvl w:val="0"/>
          <w:numId w:val="5"/>
        </w:numPr>
      </w:pPr>
      <w:r w:rsidRPr="00176B9C">
        <w:t xml:space="preserve">Kokub, D., Azam, F., Hassan, A., Ansar, M., Asad, M. J., &amp; Khanum, A. (2007). Comparative growth, morphological and molecular characterization of indigenous </w:t>
      </w:r>
      <w:r w:rsidRPr="00AA5D90">
        <w:rPr>
          <w:i/>
          <w:iCs/>
        </w:rPr>
        <w:t xml:space="preserve">Sclerotium </w:t>
      </w:r>
      <w:proofErr w:type="spellStart"/>
      <w:r w:rsidRPr="00AA5D90">
        <w:rPr>
          <w:i/>
          <w:iCs/>
        </w:rPr>
        <w:t>rolfsii</w:t>
      </w:r>
      <w:proofErr w:type="spellEnd"/>
      <w:r w:rsidRPr="00176B9C">
        <w:t xml:space="preserve"> strains isolated from different locations of Pakistan. </w:t>
      </w:r>
      <w:proofErr w:type="spellStart"/>
      <w:r w:rsidRPr="00755673">
        <w:t>Pakisthan</w:t>
      </w:r>
      <w:proofErr w:type="spellEnd"/>
      <w:r w:rsidRPr="00755673">
        <w:t>. Journal of Biotechnology</w:t>
      </w:r>
      <w:r w:rsidRPr="00176B9C">
        <w:t>, </w:t>
      </w:r>
      <w:r w:rsidRPr="00AA5D90">
        <w:rPr>
          <w:i/>
          <w:iCs/>
        </w:rPr>
        <w:t>39</w:t>
      </w:r>
      <w:r w:rsidRPr="00176B9C">
        <w:t>(5), 1849-1866.</w:t>
      </w:r>
      <w:r w:rsidRPr="00AA5D90">
        <w:t xml:space="preserve"> </w:t>
      </w:r>
      <w:hyperlink r:id="rId22" w:history="1">
        <w:r w:rsidR="00E11CE1" w:rsidRPr="00A4235D">
          <w:rPr>
            <w:rStyle w:val="Hyperlink"/>
          </w:rPr>
          <w:t>https://vertexaisearch.cloud.google.com/grounding-api-redirect/AUZIYQE6vE7Dwc_1_oL2XdX70840ROpZFTe_BiokAdJnVQ8SPh5PlBCOXN4Lpq5FXaYJ5i1-q411Ofo5XO9N2TvAZgRjqRjVryrhWfqOb0VwX-mPQcrkuaiPPNorpDdxDu9NeeX4sQDJJMxBEcgBXlCXvzhwTM2047yqEl0mqTMGcsgOPIK-Zv-TcQU5YFl39lod8sg6S7A0OP2B6rUDXmjtbA3PuqmIdCh7K5-oBDsgqLa3TWtGDWAwaQ7Lb5UfL69fH8FfYu7BTlJdI13L_xAnYPcTSSJcX_MoDi8I6cpV7ocV81FhUaFCsEz1rl9wO2k9YSJoqq_ISoV2DgMbCEIe30b9UgpvZA==</w:t>
        </w:r>
      </w:hyperlink>
    </w:p>
    <w:p w14:paraId="4C1CA47B" w14:textId="77777777" w:rsidR="00E11CE1" w:rsidRPr="00176B9C" w:rsidRDefault="00E11CE1" w:rsidP="00E11CE1">
      <w:pPr>
        <w:pStyle w:val="ListParagraph"/>
      </w:pPr>
    </w:p>
    <w:p w14:paraId="46A2BC5B" w14:textId="05466C41" w:rsidR="00594936" w:rsidRPr="00E11CE1" w:rsidRDefault="00594936" w:rsidP="00594936">
      <w:pPr>
        <w:pStyle w:val="ListParagraph"/>
        <w:numPr>
          <w:ilvl w:val="0"/>
          <w:numId w:val="5"/>
        </w:numPr>
        <w:rPr>
          <w:shd w:val="clear" w:color="auto" w:fill="FFFFFF"/>
        </w:rPr>
      </w:pPr>
      <w:r w:rsidRPr="00176B9C">
        <w:lastRenderedPageBreak/>
        <w:t>Kumar, B. J. Rao, T. J</w:t>
      </w:r>
      <w:r>
        <w:t>.</w:t>
      </w:r>
      <w:r w:rsidRPr="00176B9C">
        <w:t xml:space="preserve"> &amp; Ravisankar, K. (2017). Management of collar rot of elephant foot yam caused by </w:t>
      </w:r>
      <w:r w:rsidRPr="00AA5D90">
        <w:rPr>
          <w:rStyle w:val="Emphasis"/>
          <w:rFonts w:ascii="Arial" w:eastAsiaTheme="majorEastAsia" w:hAnsi="Arial" w:cs="Arial"/>
          <w:sz w:val="20"/>
          <w:szCs w:val="20"/>
        </w:rPr>
        <w:t xml:space="preserve">Sclerotium </w:t>
      </w:r>
      <w:proofErr w:type="spellStart"/>
      <w:r w:rsidRPr="00AA5D90">
        <w:rPr>
          <w:rStyle w:val="Emphasis"/>
          <w:rFonts w:ascii="Arial" w:eastAsiaTheme="majorEastAsia" w:hAnsi="Arial" w:cs="Arial"/>
          <w:sz w:val="20"/>
          <w:szCs w:val="20"/>
        </w:rPr>
        <w:t>rolfsii</w:t>
      </w:r>
      <w:proofErr w:type="spellEnd"/>
      <w:r w:rsidRPr="00176B9C">
        <w:t xml:space="preserve"> </w:t>
      </w:r>
      <w:proofErr w:type="spellStart"/>
      <w:r w:rsidRPr="00176B9C">
        <w:t>Sacc</w:t>
      </w:r>
      <w:proofErr w:type="spellEnd"/>
      <w:r w:rsidRPr="00176B9C">
        <w:t xml:space="preserve">. </w:t>
      </w:r>
      <w:r w:rsidRPr="00AA5D90">
        <w:rPr>
          <w:rStyle w:val="Emphasis"/>
          <w:rFonts w:ascii="Arial" w:eastAsiaTheme="majorEastAsia" w:hAnsi="Arial" w:cs="Arial"/>
          <w:i w:val="0"/>
          <w:iCs w:val="0"/>
          <w:sz w:val="20"/>
          <w:szCs w:val="20"/>
        </w:rPr>
        <w:t>Journal of Pharmacognosy and Phytochemistry</w:t>
      </w:r>
      <w:r w:rsidRPr="00AA5D90">
        <w:rPr>
          <w:i/>
          <w:iCs/>
        </w:rPr>
        <w:t>,</w:t>
      </w:r>
      <w:r w:rsidRPr="00176B9C">
        <w:t xml:space="preserve"> </w:t>
      </w:r>
      <w:r w:rsidRPr="00AA5D90">
        <w:rPr>
          <w:rStyle w:val="Emphasis"/>
          <w:rFonts w:ascii="Arial" w:eastAsiaTheme="majorEastAsia" w:hAnsi="Arial" w:cs="Arial"/>
          <w:sz w:val="20"/>
          <w:szCs w:val="20"/>
        </w:rPr>
        <w:t>6</w:t>
      </w:r>
      <w:r w:rsidRPr="00176B9C">
        <w:t>(6S), 987-991</w:t>
      </w:r>
      <w:r w:rsidRPr="00AA5D90">
        <w:t xml:space="preserve"> </w:t>
      </w:r>
      <w:hyperlink r:id="rId23" w:history="1">
        <w:r w:rsidR="00E11CE1" w:rsidRPr="00A4235D">
          <w:rPr>
            <w:rStyle w:val="Hyperlink"/>
          </w:rPr>
          <w:t>https://vertexaisearch.cloud.google.com/grounding-api-redirect/AUZIYQEizn1Nu64ICGH6fmKMC2SH9lreEOHTuMPzy-j3NOADEbWbLAjygxn5d8HJXlqabWINSGevRI5ywQpbJxyi2P-TC_kDceQm1fzTfgXYC9QElNkVhDXwCjah59g0wWXeG_VAmDgpc0jKphzWZBqCYDn8GPR4RXffa3N7SBnorLejW9vJwy73m_8CtpRV4KMRtW_FF1Nxqp7XJ9Sy2aRQ4XsArv3-rJ71euSNiCIl8qcdgJtKT5JUgJSQWOKF1kCYdd9nuGkM5m2qsYHE0w==</w:t>
        </w:r>
      </w:hyperlink>
    </w:p>
    <w:p w14:paraId="3126A958" w14:textId="77777777" w:rsidR="00E11CE1" w:rsidRPr="00AA5D90" w:rsidRDefault="00E11CE1" w:rsidP="00E11CE1">
      <w:pPr>
        <w:pStyle w:val="ListParagraph"/>
        <w:rPr>
          <w:shd w:val="clear" w:color="auto" w:fill="FFFFFF"/>
        </w:rPr>
      </w:pPr>
    </w:p>
    <w:p w14:paraId="6C20BCD5" w14:textId="6E8968E7" w:rsidR="00594936" w:rsidRDefault="00594936" w:rsidP="00594936">
      <w:pPr>
        <w:pStyle w:val="ListParagraph"/>
        <w:numPr>
          <w:ilvl w:val="0"/>
          <w:numId w:val="5"/>
        </w:numPr>
      </w:pPr>
      <w:r w:rsidRPr="00176B9C">
        <w:t xml:space="preserve">Kumar, P. N., Kumar, C. S., Rao, S. N. &amp; Mamatha, K. (2023). </w:t>
      </w:r>
      <w:r w:rsidRPr="00AA5D90">
        <w:rPr>
          <w:i/>
          <w:iCs/>
        </w:rPr>
        <w:t>In vitro</w:t>
      </w:r>
      <w:r w:rsidRPr="00176B9C">
        <w:t xml:space="preserve"> </w:t>
      </w:r>
      <w:proofErr w:type="spellStart"/>
      <w:r w:rsidRPr="00176B9C">
        <w:t>evalution</w:t>
      </w:r>
      <w:proofErr w:type="spellEnd"/>
      <w:r w:rsidRPr="00176B9C">
        <w:t xml:space="preserve"> of fungicides and bioagents against </w:t>
      </w:r>
      <w:r w:rsidRPr="00AA5D90">
        <w:rPr>
          <w:i/>
          <w:iCs/>
        </w:rPr>
        <w:t xml:space="preserve">Sclerotium </w:t>
      </w:r>
      <w:proofErr w:type="spellStart"/>
      <w:r w:rsidRPr="00AA5D90">
        <w:rPr>
          <w:i/>
          <w:iCs/>
        </w:rPr>
        <w:t>rolfsii</w:t>
      </w:r>
      <w:proofErr w:type="spellEnd"/>
      <w:r w:rsidRPr="00176B9C">
        <w:t xml:space="preserve"> causing collar rot in elephant foot yam: 1651-1656.</w:t>
      </w:r>
      <w:r w:rsidRPr="00AA5D90">
        <w:t xml:space="preserve"> </w:t>
      </w:r>
      <w:hyperlink r:id="rId24" w:history="1">
        <w:r w:rsidR="00E11CE1" w:rsidRPr="00A4235D">
          <w:rPr>
            <w:rStyle w:val="Hyperlink"/>
          </w:rPr>
          <w:t>https://www.thepharmajournal.com/archives/2023/vol12issue9S/12_9S_2023.html</w:t>
        </w:r>
      </w:hyperlink>
    </w:p>
    <w:p w14:paraId="34C66B51" w14:textId="77777777" w:rsidR="00E11CE1" w:rsidRPr="00176B9C" w:rsidRDefault="00E11CE1" w:rsidP="00E11CE1">
      <w:pPr>
        <w:pStyle w:val="ListParagraph"/>
      </w:pPr>
    </w:p>
    <w:p w14:paraId="3EF9260C" w14:textId="04EEE8C9" w:rsidR="00594936" w:rsidRDefault="00594936" w:rsidP="00594936">
      <w:pPr>
        <w:pStyle w:val="ListParagraph"/>
        <w:numPr>
          <w:ilvl w:val="0"/>
          <w:numId w:val="5"/>
        </w:numPr>
      </w:pPr>
      <w:r w:rsidRPr="00176B9C">
        <w:t xml:space="preserve">Kumar, S., Kumar, A., Chand, G. </w:t>
      </w:r>
      <w:r>
        <w:t>&amp;</w:t>
      </w:r>
      <w:r w:rsidRPr="00176B9C">
        <w:t xml:space="preserve"> Kumar, R. (2014) Dynamics of Mycelial growth and sclerotia production of </w:t>
      </w:r>
      <w:r w:rsidRPr="00AA5D90">
        <w:rPr>
          <w:i/>
          <w:iCs/>
        </w:rPr>
        <w:t xml:space="preserve">Rhizoctonia </w:t>
      </w:r>
      <w:proofErr w:type="spellStart"/>
      <w:r w:rsidRPr="00AA5D90">
        <w:rPr>
          <w:i/>
          <w:iCs/>
        </w:rPr>
        <w:t>solani</w:t>
      </w:r>
      <w:proofErr w:type="spellEnd"/>
      <w:r w:rsidRPr="00176B9C">
        <w:t xml:space="preserve"> </w:t>
      </w:r>
      <w:proofErr w:type="spellStart"/>
      <w:r w:rsidRPr="00176B9C">
        <w:t>kuhn</w:t>
      </w:r>
      <w:proofErr w:type="spellEnd"/>
      <w:r w:rsidRPr="00176B9C">
        <w:t xml:space="preserve"> (ag1-ib) of </w:t>
      </w:r>
      <w:proofErr w:type="spellStart"/>
      <w:r w:rsidRPr="00176B9C">
        <w:t>Urdbean</w:t>
      </w:r>
      <w:proofErr w:type="spellEnd"/>
      <w:r w:rsidRPr="00176B9C">
        <w:t>. An International Biannual Journal of Environmental Science, 8(3&amp;4)</w:t>
      </w:r>
      <w:r>
        <w:t>,</w:t>
      </w:r>
      <w:r w:rsidRPr="00176B9C">
        <w:t xml:space="preserve"> 273-277</w:t>
      </w:r>
      <w:r w:rsidRPr="00AA5D90">
        <w:t xml:space="preserve"> </w:t>
      </w:r>
      <w:hyperlink r:id="rId25" w:history="1">
        <w:r w:rsidR="00E11CE1" w:rsidRPr="00A4235D">
          <w:rPr>
            <w:rStyle w:val="Hyperlink"/>
          </w:rPr>
          <w:t>https://www.researchgate.net/publication/302824967_DYNAMICS_OF_MYCELIAL_GROWTH_AND_SCLEROTIA_PRODUCTION_OF_RHIZOCTONIA_SOLANI_KUHN_AG1-IB_OF_URDBEAN</w:t>
        </w:r>
      </w:hyperlink>
    </w:p>
    <w:p w14:paraId="50C50209" w14:textId="77777777" w:rsidR="00E11CE1" w:rsidRPr="00176B9C" w:rsidRDefault="00E11CE1" w:rsidP="00E11CE1">
      <w:pPr>
        <w:pStyle w:val="ListParagraph"/>
      </w:pPr>
    </w:p>
    <w:p w14:paraId="77357F23" w14:textId="02F8DCF8" w:rsidR="00594936" w:rsidRDefault="00594936" w:rsidP="00594936">
      <w:pPr>
        <w:pStyle w:val="ListParagraph"/>
        <w:numPr>
          <w:ilvl w:val="0"/>
          <w:numId w:val="5"/>
        </w:numPr>
      </w:pPr>
      <w:r w:rsidRPr="00176B9C">
        <w:t>Manu, T. G., Nagaraja, A.</w:t>
      </w:r>
      <w:r>
        <w:t>, &amp;</w:t>
      </w:r>
      <w:r w:rsidRPr="00176B9C">
        <w:t xml:space="preserve"> Manjunatha, S. V. (2018) Morphological and cultural variability among the </w:t>
      </w:r>
      <w:r w:rsidRPr="00AA5D90">
        <w:rPr>
          <w:i/>
          <w:iCs/>
        </w:rPr>
        <w:t xml:space="preserve">Sclerotium </w:t>
      </w:r>
      <w:proofErr w:type="spellStart"/>
      <w:r w:rsidRPr="00AA5D90">
        <w:rPr>
          <w:i/>
          <w:iCs/>
        </w:rPr>
        <w:t>rolfsii</w:t>
      </w:r>
      <w:proofErr w:type="spellEnd"/>
      <w:r w:rsidRPr="00176B9C">
        <w:t xml:space="preserve"> isolates. Journal of Pharmacognosy and Phytochemistry, 7(1)</w:t>
      </w:r>
      <w:r>
        <w:t>,</w:t>
      </w:r>
      <w:r w:rsidRPr="00176B9C">
        <w:t xml:space="preserve"> 904-907.</w:t>
      </w:r>
      <w:r w:rsidRPr="00AA5D90">
        <w:t xml:space="preserve"> </w:t>
      </w:r>
      <w:hyperlink r:id="rId26" w:history="1">
        <w:r w:rsidR="00E11CE1" w:rsidRPr="00A4235D">
          <w:rPr>
            <w:rStyle w:val="Hyperlink"/>
          </w:rPr>
          <w:t>https://www.phytojournal.com/archives/2018/vol7issue1/PartM/7-1-100-241.pdf</w:t>
        </w:r>
      </w:hyperlink>
    </w:p>
    <w:p w14:paraId="4C2DC755" w14:textId="77777777" w:rsidR="00E11CE1" w:rsidRPr="00176B9C" w:rsidRDefault="00E11CE1" w:rsidP="00E11CE1">
      <w:pPr>
        <w:pStyle w:val="ListParagraph"/>
      </w:pPr>
    </w:p>
    <w:p w14:paraId="5A5B4751" w14:textId="21B2F283" w:rsidR="00594936" w:rsidRDefault="00594936" w:rsidP="00594936">
      <w:pPr>
        <w:pStyle w:val="ListParagraph"/>
        <w:numPr>
          <w:ilvl w:val="0"/>
          <w:numId w:val="5"/>
        </w:numPr>
        <w:rPr>
          <w:shd w:val="clear" w:color="auto" w:fill="FFFFFF"/>
        </w:rPr>
      </w:pPr>
      <w:r w:rsidRPr="00AA5D90">
        <w:rPr>
          <w:shd w:val="clear" w:color="auto" w:fill="FFFFFF"/>
        </w:rPr>
        <w:t xml:space="preserve">Mullen, J. (2001). Southern blight, southern stem blight, white </w:t>
      </w:r>
      <w:proofErr w:type="spellStart"/>
      <w:r w:rsidRPr="00AA5D90">
        <w:rPr>
          <w:shd w:val="clear" w:color="auto" w:fill="FFFFFF"/>
        </w:rPr>
        <w:t>mold</w:t>
      </w:r>
      <w:proofErr w:type="spellEnd"/>
      <w:r w:rsidRPr="00AA5D90">
        <w:rPr>
          <w:shd w:val="clear" w:color="auto" w:fill="FFFFFF"/>
        </w:rPr>
        <w:t>. The Plant Health Instructor.</w:t>
      </w:r>
      <w:r w:rsidRPr="00AA5D90">
        <w:rPr>
          <w:iCs/>
          <w:shd w:val="clear" w:color="auto" w:fill="FFFFFF"/>
        </w:rPr>
        <w:t>10</w:t>
      </w:r>
      <w:r w:rsidRPr="00AA5D90">
        <w:rPr>
          <w:shd w:val="clear" w:color="auto" w:fill="FFFFFF"/>
        </w:rPr>
        <w:t>(1): 104.</w:t>
      </w:r>
      <w:r w:rsidRPr="00AA5D90">
        <w:t xml:space="preserve"> </w:t>
      </w:r>
      <w:hyperlink r:id="rId27" w:history="1">
        <w:r w:rsidR="00E11CE1" w:rsidRPr="00A4235D">
          <w:rPr>
            <w:rStyle w:val="Hyperlink"/>
            <w:shd w:val="clear" w:color="auto" w:fill="FFFFFF"/>
          </w:rPr>
          <w:t>https://doi.org/10.1094/PHI-I-2001-0104-01</w:t>
        </w:r>
      </w:hyperlink>
    </w:p>
    <w:p w14:paraId="3A3158B3" w14:textId="77777777" w:rsidR="00E11CE1" w:rsidRPr="00AA5D90" w:rsidRDefault="00E11CE1" w:rsidP="00E11CE1">
      <w:pPr>
        <w:pStyle w:val="ListParagraph"/>
        <w:rPr>
          <w:shd w:val="clear" w:color="auto" w:fill="FFFFFF"/>
        </w:rPr>
      </w:pPr>
    </w:p>
    <w:p w14:paraId="7ACBD3F3" w14:textId="536BD722" w:rsidR="00594936" w:rsidRDefault="00594936" w:rsidP="00594936">
      <w:pPr>
        <w:pStyle w:val="ListParagraph"/>
        <w:numPr>
          <w:ilvl w:val="0"/>
          <w:numId w:val="5"/>
        </w:numPr>
      </w:pPr>
      <w:r w:rsidRPr="00176B9C">
        <w:t>Nair, K. P.</w:t>
      </w:r>
      <w:r>
        <w:t xml:space="preserve"> </w:t>
      </w:r>
      <w:r w:rsidRPr="00176B9C">
        <w:t xml:space="preserve">(2023). Global Commercial Potential </w:t>
      </w:r>
      <w:proofErr w:type="spellStart"/>
      <w:r w:rsidRPr="00176B9C">
        <w:t>ofSubterranean</w:t>
      </w:r>
      <w:proofErr w:type="spellEnd"/>
      <w:r w:rsidRPr="00176B9C">
        <w:t xml:space="preserve"> Crops: Agronomy and </w:t>
      </w:r>
      <w:proofErr w:type="spellStart"/>
      <w:r w:rsidRPr="00176B9C">
        <w:t>ValueAddition</w:t>
      </w:r>
      <w:proofErr w:type="spellEnd"/>
      <w:r w:rsidRPr="00176B9C">
        <w:t>. Springer Nature.83p</w:t>
      </w:r>
      <w:r w:rsidRPr="00AA5D90">
        <w:t xml:space="preserve"> </w:t>
      </w:r>
      <w:hyperlink r:id="rId28" w:history="1">
        <w:r w:rsidR="00E11CE1" w:rsidRPr="00A4235D">
          <w:rPr>
            <w:rStyle w:val="Hyperlink"/>
          </w:rPr>
          <w:t>https://doi.org/10.1007/978-3-031-29646-8</w:t>
        </w:r>
      </w:hyperlink>
    </w:p>
    <w:p w14:paraId="394C2C9C" w14:textId="77777777" w:rsidR="00E11CE1" w:rsidRPr="00176B9C" w:rsidRDefault="00E11CE1" w:rsidP="00E11CE1">
      <w:pPr>
        <w:pStyle w:val="ListParagraph"/>
      </w:pPr>
    </w:p>
    <w:p w14:paraId="788F1632" w14:textId="34FDF7FF" w:rsidR="00594936" w:rsidRDefault="00594936" w:rsidP="00594936">
      <w:pPr>
        <w:pStyle w:val="ListParagraph"/>
        <w:numPr>
          <w:ilvl w:val="0"/>
          <w:numId w:val="5"/>
        </w:numPr>
      </w:pPr>
      <w:proofErr w:type="spellStart"/>
      <w:r w:rsidRPr="00176B9C">
        <w:t>Okerke</w:t>
      </w:r>
      <w:proofErr w:type="spellEnd"/>
      <w:r w:rsidRPr="00176B9C">
        <w:t>, V.C.</w:t>
      </w:r>
      <w:r>
        <w:t>,</w:t>
      </w:r>
      <w:r w:rsidRPr="00176B9C">
        <w:t xml:space="preserve"> </w:t>
      </w:r>
      <w:proofErr w:type="gramStart"/>
      <w:r>
        <w:t xml:space="preserve">&amp; </w:t>
      </w:r>
      <w:r w:rsidRPr="00176B9C">
        <w:t xml:space="preserve"> </w:t>
      </w:r>
      <w:proofErr w:type="spellStart"/>
      <w:r w:rsidRPr="00176B9C">
        <w:t>Wokocha</w:t>
      </w:r>
      <w:proofErr w:type="spellEnd"/>
      <w:proofErr w:type="gramEnd"/>
      <w:r w:rsidRPr="00176B9C">
        <w:t xml:space="preserve">, R.C. (2007). In vitro growth of four isolates of </w:t>
      </w:r>
      <w:r w:rsidRPr="00AA5D90">
        <w:rPr>
          <w:i/>
          <w:iCs/>
        </w:rPr>
        <w:t xml:space="preserve">Sclerotium    </w:t>
      </w:r>
      <w:proofErr w:type="spellStart"/>
      <w:r w:rsidRPr="00AA5D90">
        <w:rPr>
          <w:i/>
          <w:iCs/>
        </w:rPr>
        <w:t>rolfsii</w:t>
      </w:r>
      <w:proofErr w:type="spellEnd"/>
      <w:r w:rsidRPr="00176B9C">
        <w:t xml:space="preserve"> </w:t>
      </w:r>
      <w:proofErr w:type="spellStart"/>
      <w:r w:rsidRPr="00176B9C">
        <w:t>Sacc</w:t>
      </w:r>
      <w:proofErr w:type="spellEnd"/>
      <w:r w:rsidRPr="00176B9C">
        <w:t xml:space="preserve"> in the humid tropics. African Journal of Biotechnology, 6: 1879-1881.</w:t>
      </w:r>
      <w:r w:rsidRPr="00AA5D90">
        <w:t xml:space="preserve"> </w:t>
      </w:r>
      <w:hyperlink r:id="rId29" w:history="1">
        <w:r w:rsidR="00E11CE1" w:rsidRPr="00A4235D">
          <w:rPr>
            <w:rStyle w:val="Hyperlink"/>
          </w:rPr>
          <w:t>https://doi.org/10.5897/AJB2007.000-2279</w:t>
        </w:r>
      </w:hyperlink>
    </w:p>
    <w:p w14:paraId="0F5B927B" w14:textId="77777777" w:rsidR="00E11CE1" w:rsidRPr="00176B9C" w:rsidRDefault="00E11CE1" w:rsidP="00E11CE1">
      <w:pPr>
        <w:pStyle w:val="ListParagraph"/>
      </w:pPr>
    </w:p>
    <w:p w14:paraId="21251260" w14:textId="5FBAB5E5" w:rsidR="00AC2FDE" w:rsidRDefault="00594936" w:rsidP="00AC2FDE">
      <w:pPr>
        <w:pStyle w:val="ListParagraph"/>
        <w:numPr>
          <w:ilvl w:val="0"/>
          <w:numId w:val="5"/>
        </w:numPr>
      </w:pPr>
      <w:r w:rsidRPr="00176B9C">
        <w:t>Palaiah, P</w:t>
      </w:r>
      <w:r>
        <w:t>.,</w:t>
      </w:r>
      <w:r w:rsidRPr="00176B9C">
        <w:t xml:space="preserve"> </w:t>
      </w:r>
      <w:r>
        <w:t>&amp;</w:t>
      </w:r>
      <w:r w:rsidRPr="00176B9C">
        <w:t xml:space="preserve"> </w:t>
      </w:r>
      <w:proofErr w:type="spellStart"/>
      <w:r w:rsidRPr="00176B9C">
        <w:t>Adiver</w:t>
      </w:r>
      <w:proofErr w:type="spellEnd"/>
      <w:r w:rsidRPr="00176B9C">
        <w:t xml:space="preserve">, S.S. (2006). Morphological and cultural variability in </w:t>
      </w:r>
      <w:r w:rsidRPr="00AA5D90">
        <w:rPr>
          <w:i/>
          <w:iCs/>
        </w:rPr>
        <w:t xml:space="preserve">Sclerotium </w:t>
      </w:r>
      <w:proofErr w:type="spellStart"/>
      <w:r w:rsidRPr="00AA5D90">
        <w:rPr>
          <w:i/>
          <w:iCs/>
        </w:rPr>
        <w:t>rolfsii</w:t>
      </w:r>
      <w:proofErr w:type="spellEnd"/>
      <w:r w:rsidRPr="00176B9C">
        <w:t xml:space="preserve"> </w:t>
      </w:r>
      <w:proofErr w:type="spellStart"/>
      <w:r w:rsidRPr="00176B9C">
        <w:t>sacc</w:t>
      </w:r>
      <w:proofErr w:type="spellEnd"/>
      <w:r w:rsidRPr="00176B9C">
        <w:t>. Karnataka</w:t>
      </w:r>
      <w:r>
        <w:t xml:space="preserve"> </w:t>
      </w:r>
      <w:r w:rsidRPr="00755673">
        <w:t>Journal of Agriculture Sciences.19(1)</w:t>
      </w:r>
      <w:r>
        <w:t>,</w:t>
      </w:r>
      <w:r w:rsidRPr="00755673">
        <w:t xml:space="preserve"> 146-148. </w:t>
      </w:r>
      <w:hyperlink r:id="rId30" w:history="1">
        <w:r w:rsidR="00AC2FDE" w:rsidRPr="00A4235D">
          <w:rPr>
            <w:rStyle w:val="Hyperlink"/>
          </w:rPr>
          <w:t>https://www.cabidigitallibrary.org/doi/full/10.5555/2006312370</w:t>
        </w:r>
      </w:hyperlink>
    </w:p>
    <w:p w14:paraId="18E0F4A6" w14:textId="77777777" w:rsidR="00AC2FDE" w:rsidRDefault="00AC2FDE" w:rsidP="00AC2FDE">
      <w:pPr>
        <w:pStyle w:val="ListParagraph"/>
      </w:pPr>
    </w:p>
    <w:p w14:paraId="73560802" w14:textId="77777777" w:rsidR="00AC2FDE" w:rsidRDefault="00AC2FDE" w:rsidP="00AC2FDE">
      <w:pPr>
        <w:pStyle w:val="ListParagraph"/>
      </w:pPr>
    </w:p>
    <w:p w14:paraId="332FE461" w14:textId="77777777" w:rsidR="00594936" w:rsidRPr="00176B9C" w:rsidRDefault="00594936" w:rsidP="00594936">
      <w:pPr>
        <w:pStyle w:val="ListParagraph"/>
        <w:numPr>
          <w:ilvl w:val="0"/>
          <w:numId w:val="5"/>
        </w:numPr>
      </w:pPr>
      <w:r w:rsidRPr="00176B9C">
        <w:t>Prasad, R.D</w:t>
      </w:r>
      <w:r>
        <w:t>., &amp;</w:t>
      </w:r>
      <w:r w:rsidRPr="00176B9C">
        <w:t xml:space="preserve"> Naik, M.K. (2008). Advances in plant diseases caused by </w:t>
      </w:r>
      <w:r w:rsidRPr="00AA5D90">
        <w:rPr>
          <w:i/>
          <w:iCs/>
        </w:rPr>
        <w:t xml:space="preserve">Sclerotium </w:t>
      </w:r>
      <w:proofErr w:type="spellStart"/>
      <w:r w:rsidRPr="00AA5D90">
        <w:rPr>
          <w:i/>
          <w:iCs/>
        </w:rPr>
        <w:t>rolfsii</w:t>
      </w:r>
      <w:proofErr w:type="spellEnd"/>
      <w:r w:rsidRPr="00176B9C">
        <w:t xml:space="preserve"> and their management. Advances in soil borne plant diseases, 89-127.</w:t>
      </w:r>
    </w:p>
    <w:p w14:paraId="4F591B6E" w14:textId="6A130C13" w:rsidR="00594936" w:rsidRDefault="00594936" w:rsidP="00594936">
      <w:pPr>
        <w:pStyle w:val="ListParagraph"/>
        <w:numPr>
          <w:ilvl w:val="0"/>
          <w:numId w:val="5"/>
        </w:numPr>
      </w:pPr>
      <w:r w:rsidRPr="00176B9C">
        <w:t>Prasad, S.L.M., Sujatha, K., Naresh, N.</w:t>
      </w:r>
      <w:r>
        <w:t>,</w:t>
      </w:r>
      <w:r w:rsidRPr="00176B9C">
        <w:t xml:space="preserve"> </w:t>
      </w:r>
      <w:r>
        <w:t>&amp;</w:t>
      </w:r>
      <w:r w:rsidRPr="00176B9C">
        <w:t xml:space="preserve"> Rao, S.C. (2012). Variability in </w:t>
      </w:r>
      <w:r w:rsidRPr="00AA5D90">
        <w:rPr>
          <w:i/>
          <w:iCs/>
        </w:rPr>
        <w:t xml:space="preserve">Sclerotium </w:t>
      </w:r>
      <w:proofErr w:type="spellStart"/>
      <w:r w:rsidRPr="00AA5D90">
        <w:rPr>
          <w:i/>
          <w:iCs/>
        </w:rPr>
        <w:t>rolfsii</w:t>
      </w:r>
      <w:proofErr w:type="spellEnd"/>
      <w:r w:rsidRPr="00AA5D90">
        <w:rPr>
          <w:i/>
          <w:iCs/>
        </w:rPr>
        <w:t xml:space="preserve"> </w:t>
      </w:r>
      <w:r w:rsidRPr="00176B9C">
        <w:t>associated with collar rot of sunflower. Indian Phytopathology, 65(2)</w:t>
      </w:r>
      <w:r>
        <w:t>,</w:t>
      </w:r>
      <w:r w:rsidRPr="00176B9C">
        <w:t>161-165.</w:t>
      </w:r>
      <w:r w:rsidRPr="00AA5D90">
        <w:t xml:space="preserve"> </w:t>
      </w:r>
      <w:hyperlink r:id="rId31" w:history="1">
        <w:r w:rsidR="00E11CE1" w:rsidRPr="00A4235D">
          <w:rPr>
            <w:rStyle w:val="Hyperlink"/>
          </w:rPr>
          <w:t>https://epubs.icar.org.in/index.php/IPPJ/article/download/22026/10206</w:t>
        </w:r>
      </w:hyperlink>
    </w:p>
    <w:p w14:paraId="7BEE7FD6" w14:textId="6ED90AED" w:rsidR="00AC2FDE" w:rsidRPr="00176B9C" w:rsidRDefault="00E11CE1" w:rsidP="00AC2FDE">
      <w:pPr>
        <w:pStyle w:val="NormalWeb"/>
        <w:numPr>
          <w:ilvl w:val="0"/>
          <w:numId w:val="5"/>
        </w:numPr>
        <w:spacing w:line="360" w:lineRule="auto"/>
      </w:pPr>
      <w:r w:rsidRPr="000B2CA7">
        <w:t xml:space="preserve">Reddy, N. S., Sivakumar, T., </w:t>
      </w:r>
      <w:proofErr w:type="spellStart"/>
      <w:r w:rsidRPr="000B2CA7">
        <w:t>Balabaskar</w:t>
      </w:r>
      <w:proofErr w:type="spellEnd"/>
      <w:r w:rsidRPr="000B2CA7">
        <w:t xml:space="preserve">, P., &amp; Kuralarasi, K. (2021). Morphological and genomic </w:t>
      </w:r>
      <w:proofErr w:type="spellStart"/>
      <w:r w:rsidRPr="000B2CA7">
        <w:t>variablity</w:t>
      </w:r>
      <w:proofErr w:type="spellEnd"/>
      <w:r w:rsidRPr="000B2CA7">
        <w:t xml:space="preserve"> of Sclerotium </w:t>
      </w:r>
      <w:proofErr w:type="spellStart"/>
      <w:r w:rsidRPr="000B2CA7">
        <w:t>rolfsii</w:t>
      </w:r>
      <w:proofErr w:type="spellEnd"/>
      <w:r w:rsidRPr="000B2CA7">
        <w:t xml:space="preserve"> </w:t>
      </w:r>
      <w:proofErr w:type="spellStart"/>
      <w:r w:rsidRPr="000B2CA7">
        <w:t>sacc</w:t>
      </w:r>
      <w:proofErr w:type="spellEnd"/>
      <w:r w:rsidRPr="000B2CA7">
        <w:t>. causing stem rot of tuberose.</w:t>
      </w:r>
      <w:r w:rsidR="00AC2FDE" w:rsidRPr="00AC2FDE">
        <w:t>10.51470/PLANTARCHIVES.2021.v21.no1.074</w:t>
      </w:r>
    </w:p>
    <w:p w14:paraId="287E1BA9" w14:textId="5260918F" w:rsidR="00594936" w:rsidRDefault="00594936" w:rsidP="00594936">
      <w:pPr>
        <w:pStyle w:val="ListParagraph"/>
        <w:numPr>
          <w:ilvl w:val="0"/>
          <w:numId w:val="5"/>
        </w:numPr>
        <w:rPr>
          <w:shd w:val="clear" w:color="auto" w:fill="FFFFFF"/>
        </w:rPr>
      </w:pPr>
      <w:r w:rsidRPr="00AA5D90">
        <w:rPr>
          <w:shd w:val="clear" w:color="auto" w:fill="FFFFFF"/>
        </w:rPr>
        <w:t>Rolfs, P.H. (1892) Tomato and some of its diseases. Florida University of Agriculture Experimental Station Bulletin. 21:1-38</w:t>
      </w:r>
      <w:r w:rsidRPr="00AA5D90">
        <w:t xml:space="preserve"> </w:t>
      </w:r>
      <w:hyperlink r:id="rId32" w:history="1">
        <w:r w:rsidR="00E11CE1" w:rsidRPr="00A4235D">
          <w:rPr>
            <w:rStyle w:val="Hyperlink"/>
            <w:shd w:val="clear" w:color="auto" w:fill="FFFFFF"/>
          </w:rPr>
          <w:t>https://hdl.handle.net/2027/uc1.b3021943</w:t>
        </w:r>
      </w:hyperlink>
    </w:p>
    <w:p w14:paraId="7D56C228" w14:textId="77777777" w:rsidR="00E11CE1" w:rsidRPr="00AA5D90" w:rsidRDefault="00E11CE1" w:rsidP="00E11CE1">
      <w:pPr>
        <w:pStyle w:val="ListParagraph"/>
        <w:rPr>
          <w:shd w:val="clear" w:color="auto" w:fill="FFFFFF"/>
        </w:rPr>
      </w:pPr>
    </w:p>
    <w:p w14:paraId="4B68F15D" w14:textId="6769F02E" w:rsidR="00AC2FDE" w:rsidRDefault="00594936" w:rsidP="00AC2FDE">
      <w:pPr>
        <w:pStyle w:val="ListParagraph"/>
        <w:numPr>
          <w:ilvl w:val="0"/>
          <w:numId w:val="5"/>
        </w:numPr>
      </w:pPr>
      <w:r w:rsidRPr="00176B9C">
        <w:t>Sekhar, Y. C., Ahammed, S. K., Prasad, T. N. V. K. V.</w:t>
      </w:r>
      <w:r>
        <w:t>, &amp;</w:t>
      </w:r>
      <w:r w:rsidRPr="00176B9C">
        <w:t xml:space="preserve"> Devi, R. S. J. (2017) Morphological and Pathogenic Variability of </w:t>
      </w:r>
      <w:proofErr w:type="spellStart"/>
      <w:r w:rsidRPr="00AA5D90">
        <w:rPr>
          <w:i/>
          <w:iCs/>
        </w:rPr>
        <w:t>Seclerotium</w:t>
      </w:r>
      <w:proofErr w:type="spellEnd"/>
      <w:r w:rsidRPr="00AA5D90">
        <w:rPr>
          <w:i/>
          <w:iCs/>
        </w:rPr>
        <w:t xml:space="preserve"> </w:t>
      </w:r>
      <w:proofErr w:type="spellStart"/>
      <w:r w:rsidRPr="00AA5D90">
        <w:rPr>
          <w:i/>
          <w:iCs/>
        </w:rPr>
        <w:t>rolfsii</w:t>
      </w:r>
      <w:proofErr w:type="spellEnd"/>
      <w:r w:rsidRPr="00176B9C">
        <w:t xml:space="preserve"> Isolates Causing Stem Rot in Groundnut. International Journal of Pure and Applied Bioscience, 5 (5): 478- 487.</w:t>
      </w:r>
      <w:r w:rsidRPr="00AA5D90">
        <w:t xml:space="preserve"> </w:t>
      </w:r>
      <w:hyperlink r:id="rId33" w:history="1">
        <w:r w:rsidR="00AC2FDE" w:rsidRPr="00A4235D">
          <w:rPr>
            <w:rStyle w:val="Hyperlink"/>
          </w:rPr>
          <w:t>https://doi.org/10.18782/2320-7051.3003</w:t>
        </w:r>
      </w:hyperlink>
    </w:p>
    <w:p w14:paraId="66300241" w14:textId="77777777" w:rsidR="00AC2FDE" w:rsidRDefault="00AC2FDE" w:rsidP="00AC2FDE">
      <w:pPr>
        <w:pStyle w:val="ListParagraph"/>
      </w:pPr>
    </w:p>
    <w:p w14:paraId="75E73A24" w14:textId="77777777" w:rsidR="00AC2FDE" w:rsidRDefault="00AC2FDE" w:rsidP="00AC2FDE">
      <w:pPr>
        <w:pStyle w:val="ListParagraph"/>
      </w:pPr>
    </w:p>
    <w:p w14:paraId="11A6E646" w14:textId="77777777" w:rsidR="00E11CE1" w:rsidRPr="00176B9C" w:rsidRDefault="00E11CE1" w:rsidP="00E11CE1">
      <w:pPr>
        <w:pStyle w:val="ListParagraph"/>
      </w:pPr>
    </w:p>
    <w:p w14:paraId="2A6F542C" w14:textId="77777777" w:rsidR="00594936" w:rsidRPr="00176B9C" w:rsidRDefault="00594936" w:rsidP="00594936">
      <w:pPr>
        <w:pStyle w:val="ListParagraph"/>
        <w:numPr>
          <w:ilvl w:val="0"/>
          <w:numId w:val="5"/>
        </w:numPr>
      </w:pPr>
      <w:r w:rsidRPr="00C31D26">
        <w:rPr>
          <w:lang w:val="it-IT"/>
        </w:rPr>
        <w:t xml:space="preserve">Vamshi, J., Devi, G., Maheswari, T., Supriya, K., &amp; Sudini, H. K. (2022). </w:t>
      </w:r>
      <w:r w:rsidRPr="00176B9C">
        <w:t xml:space="preserve">Variability among different isolates of </w:t>
      </w:r>
      <w:r w:rsidRPr="00AA5D90">
        <w:rPr>
          <w:i/>
          <w:iCs/>
        </w:rPr>
        <w:t xml:space="preserve">Sclerotium </w:t>
      </w:r>
      <w:proofErr w:type="spellStart"/>
      <w:r w:rsidRPr="00AA5D90">
        <w:rPr>
          <w:i/>
          <w:iCs/>
        </w:rPr>
        <w:t>rolfsii</w:t>
      </w:r>
      <w:proofErr w:type="spellEnd"/>
      <w:r w:rsidRPr="00176B9C">
        <w:t xml:space="preserve"> </w:t>
      </w:r>
      <w:proofErr w:type="spellStart"/>
      <w:r w:rsidRPr="00176B9C">
        <w:t>sacc</w:t>
      </w:r>
      <w:proofErr w:type="spellEnd"/>
      <w:r w:rsidRPr="00176B9C">
        <w:t>. Associated with stem rot disease of groundnut. The Journal of Research, PJTSAU, 50(2)</w:t>
      </w:r>
      <w:r>
        <w:t>,7-13.</w:t>
      </w:r>
      <w:r w:rsidRPr="00AA5D90">
        <w:t xml:space="preserve"> https://pres.pjtsau.ac.in/index.php/journal/article/view/109/98</w:t>
      </w:r>
    </w:p>
    <w:p w14:paraId="0BFCE2DF" w14:textId="2FF898F8" w:rsidR="00594936" w:rsidRDefault="00594936" w:rsidP="00594936">
      <w:pPr>
        <w:pStyle w:val="ListParagraph"/>
        <w:numPr>
          <w:ilvl w:val="0"/>
          <w:numId w:val="5"/>
        </w:numPr>
      </w:pPr>
      <w:r w:rsidRPr="00176B9C">
        <w:lastRenderedPageBreak/>
        <w:t>Venkatesh</w:t>
      </w:r>
      <w:r>
        <w:t>,</w:t>
      </w:r>
      <w:r w:rsidRPr="00176B9C">
        <w:t xml:space="preserve"> T</w:t>
      </w:r>
      <w:r>
        <w:t>.</w:t>
      </w:r>
      <w:r w:rsidRPr="00176B9C">
        <w:t xml:space="preserve">, </w:t>
      </w:r>
      <w:proofErr w:type="spellStart"/>
      <w:r w:rsidRPr="00176B9C">
        <w:t>Adiver</w:t>
      </w:r>
      <w:proofErr w:type="spellEnd"/>
      <w:r w:rsidRPr="00176B9C">
        <w:t xml:space="preserve"> S</w:t>
      </w:r>
      <w:r>
        <w:t>.</w:t>
      </w:r>
      <w:r w:rsidRPr="00176B9C">
        <w:t>S</w:t>
      </w:r>
      <w:r>
        <w:t>.</w:t>
      </w:r>
      <w:r w:rsidRPr="00176B9C">
        <w:t xml:space="preserve">, </w:t>
      </w:r>
      <w:proofErr w:type="spellStart"/>
      <w:r w:rsidRPr="00176B9C">
        <w:t>Kenchangoudar</w:t>
      </w:r>
      <w:proofErr w:type="spellEnd"/>
      <w:r w:rsidRPr="00176B9C">
        <w:t xml:space="preserve"> P</w:t>
      </w:r>
      <w:r>
        <w:t>.</w:t>
      </w:r>
      <w:r w:rsidRPr="00176B9C">
        <w:t>V</w:t>
      </w:r>
      <w:r>
        <w:t>.</w:t>
      </w:r>
      <w:r w:rsidRPr="00176B9C">
        <w:t xml:space="preserve">, </w:t>
      </w:r>
      <w:proofErr w:type="spellStart"/>
      <w:r w:rsidRPr="00176B9C">
        <w:t>Virupaksha</w:t>
      </w:r>
      <w:proofErr w:type="spellEnd"/>
      <w:r>
        <w:t>,</w:t>
      </w:r>
      <w:r w:rsidRPr="00176B9C">
        <w:t xml:space="preserve"> </w:t>
      </w:r>
      <w:r>
        <w:t>P.</w:t>
      </w:r>
      <w:r w:rsidRPr="00176B9C">
        <w:t xml:space="preserve"> H</w:t>
      </w:r>
      <w:r>
        <w:t>.,</w:t>
      </w:r>
      <w:r w:rsidRPr="00176B9C">
        <w:t xml:space="preserve"> </w:t>
      </w:r>
      <w:r>
        <w:t xml:space="preserve">&amp; </w:t>
      </w:r>
      <w:proofErr w:type="spellStart"/>
      <w:r w:rsidRPr="00176B9C">
        <w:t>Ganajaxi</w:t>
      </w:r>
      <w:proofErr w:type="spellEnd"/>
      <w:r>
        <w:t>, M.</w:t>
      </w:r>
      <w:r w:rsidRPr="00176B9C">
        <w:t xml:space="preserve"> (2014). Morphological characters and biochemical composition of sclerotia of </w:t>
      </w:r>
      <w:r w:rsidRPr="00AA5D90">
        <w:rPr>
          <w:i/>
          <w:iCs/>
        </w:rPr>
        <w:t xml:space="preserve">Sclerotium </w:t>
      </w:r>
      <w:proofErr w:type="spellStart"/>
      <w:r w:rsidRPr="00AA5D90">
        <w:rPr>
          <w:i/>
          <w:iCs/>
        </w:rPr>
        <w:t>rolfsii</w:t>
      </w:r>
      <w:proofErr w:type="spellEnd"/>
      <w:r w:rsidRPr="00176B9C">
        <w:t xml:space="preserve"> </w:t>
      </w:r>
      <w:proofErr w:type="spellStart"/>
      <w:r w:rsidRPr="00176B9C">
        <w:t>Sacc</w:t>
      </w:r>
      <w:proofErr w:type="spellEnd"/>
      <w:r w:rsidRPr="00176B9C">
        <w:t xml:space="preserve">. isolated from groundnut Karnataka Journal of </w:t>
      </w:r>
      <w:proofErr w:type="spellStart"/>
      <w:r w:rsidRPr="00176B9C">
        <w:t>Agricultureal</w:t>
      </w:r>
      <w:proofErr w:type="spellEnd"/>
      <w:r w:rsidRPr="00176B9C">
        <w:t xml:space="preserve"> Science, 27(2)</w:t>
      </w:r>
      <w:r>
        <w:t>,</w:t>
      </w:r>
      <w:r w:rsidRPr="00176B9C">
        <w:t xml:space="preserve"> 242-244</w:t>
      </w:r>
      <w:r w:rsidRPr="00D946F6">
        <w:t xml:space="preserve"> </w:t>
      </w:r>
      <w:hyperlink r:id="rId34" w:history="1">
        <w:r w:rsidR="00E11CE1" w:rsidRPr="00A4235D">
          <w:rPr>
            <w:rStyle w:val="Hyperlink"/>
          </w:rPr>
          <w:t>http://14.139.155.167/test5/index.php/kjas/article/view/7086/7304</w:t>
        </w:r>
      </w:hyperlink>
    </w:p>
    <w:p w14:paraId="067DCE36" w14:textId="77777777" w:rsidR="00E11CE1" w:rsidRPr="00176B9C" w:rsidRDefault="00E11CE1" w:rsidP="00E11CE1">
      <w:pPr>
        <w:pStyle w:val="ListParagraph"/>
      </w:pPr>
    </w:p>
    <w:p w14:paraId="7A0163A4" w14:textId="77777777" w:rsidR="006E011D" w:rsidRPr="00176B9C" w:rsidRDefault="006E011D" w:rsidP="00581B65">
      <w:pPr>
        <w:tabs>
          <w:tab w:val="left" w:pos="3427"/>
        </w:tabs>
        <w:spacing w:line="360" w:lineRule="auto"/>
        <w:rPr>
          <w:rFonts w:ascii="Arial" w:hAnsi="Arial" w:cs="Arial"/>
          <w:b/>
          <w:bCs/>
          <w:sz w:val="20"/>
          <w:szCs w:val="20"/>
        </w:rPr>
      </w:pPr>
    </w:p>
    <w:sectPr w:rsidR="006E011D" w:rsidRPr="00176B9C" w:rsidSect="007C5899">
      <w:type w:val="continuous"/>
      <w:pgSz w:w="11906" w:h="16838"/>
      <w:pgMar w:top="1985" w:right="1985" w:bottom="1985"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FEAFE" w14:textId="77777777" w:rsidR="008C1C28" w:rsidRDefault="008C1C28" w:rsidP="003E39E4">
      <w:pPr>
        <w:spacing w:after="0" w:line="240" w:lineRule="auto"/>
      </w:pPr>
      <w:r>
        <w:separator/>
      </w:r>
    </w:p>
  </w:endnote>
  <w:endnote w:type="continuationSeparator" w:id="0">
    <w:p w14:paraId="42ECBAB2" w14:textId="77777777" w:rsidR="008C1C28" w:rsidRDefault="008C1C28" w:rsidP="003E3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B171B" w14:textId="77777777" w:rsidR="007C5899" w:rsidRDefault="007C58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93A83" w14:textId="77777777" w:rsidR="007C5899" w:rsidRDefault="007C58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276EE" w14:textId="77777777" w:rsidR="007C5899" w:rsidRDefault="007C58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86BCD" w14:textId="77777777" w:rsidR="008C1C28" w:rsidRDefault="008C1C28" w:rsidP="003E39E4">
      <w:pPr>
        <w:spacing w:after="0" w:line="240" w:lineRule="auto"/>
      </w:pPr>
      <w:r>
        <w:separator/>
      </w:r>
    </w:p>
  </w:footnote>
  <w:footnote w:type="continuationSeparator" w:id="0">
    <w:p w14:paraId="5721F8DF" w14:textId="77777777" w:rsidR="008C1C28" w:rsidRDefault="008C1C28" w:rsidP="003E3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9079E" w14:textId="134D9C76" w:rsidR="007C5899" w:rsidRDefault="00000000">
    <w:pPr>
      <w:pStyle w:val="Header"/>
    </w:pPr>
    <w:r>
      <w:rPr>
        <w:noProof/>
      </w:rPr>
      <w:pict w14:anchorId="11DE2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08422" o:spid="_x0000_s1026" type="#_x0000_t136" style="position:absolute;margin-left:0;margin-top:0;width:470.7pt;height:88.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C5A88" w14:textId="26D8F340" w:rsidR="007C5899" w:rsidRDefault="00000000">
    <w:pPr>
      <w:pStyle w:val="Header"/>
    </w:pPr>
    <w:r>
      <w:rPr>
        <w:noProof/>
      </w:rPr>
      <w:pict w14:anchorId="2A4B5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08423" o:spid="_x0000_s1027" type="#_x0000_t136" style="position:absolute;margin-left:0;margin-top:0;width:470.7pt;height:88.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8175" w14:textId="7FFDE604" w:rsidR="007C5899" w:rsidRDefault="00000000">
    <w:pPr>
      <w:pStyle w:val="Header"/>
    </w:pPr>
    <w:r>
      <w:rPr>
        <w:noProof/>
      </w:rPr>
      <w:pict w14:anchorId="50B9B9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108421" o:spid="_x0000_s1025" type="#_x0000_t136" style="position:absolute;margin-left:0;margin-top:0;width:470.7pt;height:88.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507B"/>
    <w:multiLevelType w:val="hybridMultilevel"/>
    <w:tmpl w:val="64184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493B6A"/>
    <w:multiLevelType w:val="hybridMultilevel"/>
    <w:tmpl w:val="808A8DD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A507AEC"/>
    <w:multiLevelType w:val="multilevel"/>
    <w:tmpl w:val="0136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4A1DEC"/>
    <w:multiLevelType w:val="hybridMultilevel"/>
    <w:tmpl w:val="3A1CA7E6"/>
    <w:lvl w:ilvl="0" w:tplc="48622E5E">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D384947"/>
    <w:multiLevelType w:val="hybridMultilevel"/>
    <w:tmpl w:val="41D867C2"/>
    <w:lvl w:ilvl="0" w:tplc="CABC3AC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8871864">
    <w:abstractNumId w:val="4"/>
  </w:num>
  <w:num w:numId="2" w16cid:durableId="1968512538">
    <w:abstractNumId w:val="2"/>
  </w:num>
  <w:num w:numId="3" w16cid:durableId="693843623">
    <w:abstractNumId w:val="1"/>
  </w:num>
  <w:num w:numId="4" w16cid:durableId="1187520524">
    <w:abstractNumId w:val="3"/>
  </w:num>
  <w:num w:numId="5" w16cid:durableId="1687249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43C"/>
    <w:rsid w:val="00007513"/>
    <w:rsid w:val="00010D06"/>
    <w:rsid w:val="000257B9"/>
    <w:rsid w:val="00031F4E"/>
    <w:rsid w:val="0003455F"/>
    <w:rsid w:val="00042DE7"/>
    <w:rsid w:val="0005695D"/>
    <w:rsid w:val="00062B41"/>
    <w:rsid w:val="0006314C"/>
    <w:rsid w:val="000765DA"/>
    <w:rsid w:val="00080FB2"/>
    <w:rsid w:val="0008332A"/>
    <w:rsid w:val="00087151"/>
    <w:rsid w:val="000929CE"/>
    <w:rsid w:val="000A46D4"/>
    <w:rsid w:val="000A5EA6"/>
    <w:rsid w:val="000C1501"/>
    <w:rsid w:val="000D028D"/>
    <w:rsid w:val="000D3007"/>
    <w:rsid w:val="000D7582"/>
    <w:rsid w:val="000E4918"/>
    <w:rsid w:val="000F59E0"/>
    <w:rsid w:val="00104620"/>
    <w:rsid w:val="0012373B"/>
    <w:rsid w:val="00130671"/>
    <w:rsid w:val="00135BB8"/>
    <w:rsid w:val="001475DB"/>
    <w:rsid w:val="00154C0E"/>
    <w:rsid w:val="00173218"/>
    <w:rsid w:val="00175C0A"/>
    <w:rsid w:val="00176B9C"/>
    <w:rsid w:val="00184754"/>
    <w:rsid w:val="001854E6"/>
    <w:rsid w:val="001B64B0"/>
    <w:rsid w:val="001D0E66"/>
    <w:rsid w:val="001D51E7"/>
    <w:rsid w:val="001D5898"/>
    <w:rsid w:val="001E148E"/>
    <w:rsid w:val="001E3E0C"/>
    <w:rsid w:val="001F5156"/>
    <w:rsid w:val="00204788"/>
    <w:rsid w:val="00205386"/>
    <w:rsid w:val="0025434C"/>
    <w:rsid w:val="00264361"/>
    <w:rsid w:val="00276275"/>
    <w:rsid w:val="002802BD"/>
    <w:rsid w:val="002847D2"/>
    <w:rsid w:val="002903E4"/>
    <w:rsid w:val="00291624"/>
    <w:rsid w:val="002959A6"/>
    <w:rsid w:val="002A027C"/>
    <w:rsid w:val="002D2F43"/>
    <w:rsid w:val="002D3DB0"/>
    <w:rsid w:val="00312BF8"/>
    <w:rsid w:val="003243D2"/>
    <w:rsid w:val="00324A60"/>
    <w:rsid w:val="00325866"/>
    <w:rsid w:val="003325C7"/>
    <w:rsid w:val="003331A0"/>
    <w:rsid w:val="00336962"/>
    <w:rsid w:val="0034269F"/>
    <w:rsid w:val="003437AE"/>
    <w:rsid w:val="003442A5"/>
    <w:rsid w:val="00344D79"/>
    <w:rsid w:val="00351D08"/>
    <w:rsid w:val="0035795B"/>
    <w:rsid w:val="00363F07"/>
    <w:rsid w:val="00365C32"/>
    <w:rsid w:val="00367907"/>
    <w:rsid w:val="003902B1"/>
    <w:rsid w:val="003948CF"/>
    <w:rsid w:val="003A0E60"/>
    <w:rsid w:val="003A29E6"/>
    <w:rsid w:val="003A3CAA"/>
    <w:rsid w:val="003A4F6C"/>
    <w:rsid w:val="003A627D"/>
    <w:rsid w:val="003C3F7C"/>
    <w:rsid w:val="003C417B"/>
    <w:rsid w:val="003D34AC"/>
    <w:rsid w:val="003D4C04"/>
    <w:rsid w:val="003E39E4"/>
    <w:rsid w:val="003F435E"/>
    <w:rsid w:val="004053AF"/>
    <w:rsid w:val="00406BBB"/>
    <w:rsid w:val="0042649B"/>
    <w:rsid w:val="004400C6"/>
    <w:rsid w:val="00466559"/>
    <w:rsid w:val="004676B4"/>
    <w:rsid w:val="00473CCA"/>
    <w:rsid w:val="00474395"/>
    <w:rsid w:val="00484AC4"/>
    <w:rsid w:val="00494783"/>
    <w:rsid w:val="00496514"/>
    <w:rsid w:val="004A63C5"/>
    <w:rsid w:val="004A72DD"/>
    <w:rsid w:val="004B0B74"/>
    <w:rsid w:val="004B2E21"/>
    <w:rsid w:val="004C23D1"/>
    <w:rsid w:val="004D5951"/>
    <w:rsid w:val="004E4DAB"/>
    <w:rsid w:val="00504935"/>
    <w:rsid w:val="00522646"/>
    <w:rsid w:val="00531402"/>
    <w:rsid w:val="00555480"/>
    <w:rsid w:val="00562A79"/>
    <w:rsid w:val="00567A2E"/>
    <w:rsid w:val="00581B65"/>
    <w:rsid w:val="00587381"/>
    <w:rsid w:val="00594936"/>
    <w:rsid w:val="005B25E4"/>
    <w:rsid w:val="005C5023"/>
    <w:rsid w:val="005D3AD3"/>
    <w:rsid w:val="005D3E47"/>
    <w:rsid w:val="005E18E9"/>
    <w:rsid w:val="00625B8A"/>
    <w:rsid w:val="00634DF6"/>
    <w:rsid w:val="006373FA"/>
    <w:rsid w:val="006418B4"/>
    <w:rsid w:val="00664EED"/>
    <w:rsid w:val="00670149"/>
    <w:rsid w:val="00675ED4"/>
    <w:rsid w:val="00681D7E"/>
    <w:rsid w:val="00682EFC"/>
    <w:rsid w:val="006A131B"/>
    <w:rsid w:val="006B1665"/>
    <w:rsid w:val="006D3899"/>
    <w:rsid w:val="006E011D"/>
    <w:rsid w:val="006F37B7"/>
    <w:rsid w:val="00704984"/>
    <w:rsid w:val="00725A6C"/>
    <w:rsid w:val="007505C9"/>
    <w:rsid w:val="00755673"/>
    <w:rsid w:val="007636AF"/>
    <w:rsid w:val="00772B15"/>
    <w:rsid w:val="007743B4"/>
    <w:rsid w:val="00783516"/>
    <w:rsid w:val="007964B9"/>
    <w:rsid w:val="00796A87"/>
    <w:rsid w:val="007974C0"/>
    <w:rsid w:val="007A19F8"/>
    <w:rsid w:val="007B1499"/>
    <w:rsid w:val="007C0005"/>
    <w:rsid w:val="007C3816"/>
    <w:rsid w:val="007C4F9C"/>
    <w:rsid w:val="007C5899"/>
    <w:rsid w:val="007D0631"/>
    <w:rsid w:val="007D2283"/>
    <w:rsid w:val="007E59B6"/>
    <w:rsid w:val="00820FCB"/>
    <w:rsid w:val="00823EF3"/>
    <w:rsid w:val="0083557C"/>
    <w:rsid w:val="008363A9"/>
    <w:rsid w:val="00851C2E"/>
    <w:rsid w:val="00862A0D"/>
    <w:rsid w:val="0087443C"/>
    <w:rsid w:val="00877457"/>
    <w:rsid w:val="00883DCC"/>
    <w:rsid w:val="008A51BA"/>
    <w:rsid w:val="008C103C"/>
    <w:rsid w:val="008C1C28"/>
    <w:rsid w:val="008D2EEE"/>
    <w:rsid w:val="008D4107"/>
    <w:rsid w:val="008D64A6"/>
    <w:rsid w:val="00900BAD"/>
    <w:rsid w:val="00903787"/>
    <w:rsid w:val="009045D4"/>
    <w:rsid w:val="0090792D"/>
    <w:rsid w:val="009100F0"/>
    <w:rsid w:val="00920663"/>
    <w:rsid w:val="00951067"/>
    <w:rsid w:val="009542CA"/>
    <w:rsid w:val="00960EFD"/>
    <w:rsid w:val="00967520"/>
    <w:rsid w:val="009A0A68"/>
    <w:rsid w:val="009A5C50"/>
    <w:rsid w:val="009E5733"/>
    <w:rsid w:val="009F4964"/>
    <w:rsid w:val="00A0209B"/>
    <w:rsid w:val="00A1773E"/>
    <w:rsid w:val="00A26978"/>
    <w:rsid w:val="00A425B2"/>
    <w:rsid w:val="00A45274"/>
    <w:rsid w:val="00A47167"/>
    <w:rsid w:val="00A50CAB"/>
    <w:rsid w:val="00A56887"/>
    <w:rsid w:val="00A97ACE"/>
    <w:rsid w:val="00AB76B9"/>
    <w:rsid w:val="00AC2A34"/>
    <w:rsid w:val="00AC2FDE"/>
    <w:rsid w:val="00AD027C"/>
    <w:rsid w:val="00AE5F38"/>
    <w:rsid w:val="00AE5FE6"/>
    <w:rsid w:val="00B13622"/>
    <w:rsid w:val="00B22BBE"/>
    <w:rsid w:val="00B23042"/>
    <w:rsid w:val="00B34ED2"/>
    <w:rsid w:val="00B36603"/>
    <w:rsid w:val="00B41B21"/>
    <w:rsid w:val="00B609B9"/>
    <w:rsid w:val="00B641B7"/>
    <w:rsid w:val="00B718B5"/>
    <w:rsid w:val="00BA6101"/>
    <w:rsid w:val="00BC20F0"/>
    <w:rsid w:val="00BC326D"/>
    <w:rsid w:val="00BD1C6C"/>
    <w:rsid w:val="00BE16FD"/>
    <w:rsid w:val="00BE515F"/>
    <w:rsid w:val="00C00C0F"/>
    <w:rsid w:val="00C144A8"/>
    <w:rsid w:val="00C145DD"/>
    <w:rsid w:val="00C24142"/>
    <w:rsid w:val="00C30DAA"/>
    <w:rsid w:val="00C31D26"/>
    <w:rsid w:val="00C41B9E"/>
    <w:rsid w:val="00C47468"/>
    <w:rsid w:val="00C508C3"/>
    <w:rsid w:val="00C62699"/>
    <w:rsid w:val="00C85E7A"/>
    <w:rsid w:val="00C95608"/>
    <w:rsid w:val="00C959E3"/>
    <w:rsid w:val="00C95B56"/>
    <w:rsid w:val="00CA37A8"/>
    <w:rsid w:val="00CC6D13"/>
    <w:rsid w:val="00CC6E0D"/>
    <w:rsid w:val="00CD01C7"/>
    <w:rsid w:val="00D0186E"/>
    <w:rsid w:val="00D020A0"/>
    <w:rsid w:val="00D22F3F"/>
    <w:rsid w:val="00D25AD2"/>
    <w:rsid w:val="00D3418F"/>
    <w:rsid w:val="00D42F6B"/>
    <w:rsid w:val="00D608E3"/>
    <w:rsid w:val="00D62147"/>
    <w:rsid w:val="00D76AA7"/>
    <w:rsid w:val="00D91C7D"/>
    <w:rsid w:val="00D943FE"/>
    <w:rsid w:val="00DA34FF"/>
    <w:rsid w:val="00DA40BC"/>
    <w:rsid w:val="00DC550D"/>
    <w:rsid w:val="00DE2867"/>
    <w:rsid w:val="00DE7165"/>
    <w:rsid w:val="00E11CE1"/>
    <w:rsid w:val="00E45F47"/>
    <w:rsid w:val="00E4602D"/>
    <w:rsid w:val="00E51A1E"/>
    <w:rsid w:val="00E65D15"/>
    <w:rsid w:val="00E70644"/>
    <w:rsid w:val="00E74B7A"/>
    <w:rsid w:val="00EA78EC"/>
    <w:rsid w:val="00EB11A7"/>
    <w:rsid w:val="00EB20CE"/>
    <w:rsid w:val="00EC742C"/>
    <w:rsid w:val="00EE78F0"/>
    <w:rsid w:val="00EF1C2B"/>
    <w:rsid w:val="00EF3E11"/>
    <w:rsid w:val="00F03E39"/>
    <w:rsid w:val="00F06F17"/>
    <w:rsid w:val="00F12D65"/>
    <w:rsid w:val="00F21ED7"/>
    <w:rsid w:val="00F24FC2"/>
    <w:rsid w:val="00F26943"/>
    <w:rsid w:val="00F271B0"/>
    <w:rsid w:val="00F335B8"/>
    <w:rsid w:val="00F465AE"/>
    <w:rsid w:val="00F524FF"/>
    <w:rsid w:val="00F62F96"/>
    <w:rsid w:val="00F64060"/>
    <w:rsid w:val="00F670A7"/>
    <w:rsid w:val="00F76E02"/>
    <w:rsid w:val="00F80C62"/>
    <w:rsid w:val="00F81F94"/>
    <w:rsid w:val="00F941E7"/>
    <w:rsid w:val="00FA099F"/>
    <w:rsid w:val="00FA5425"/>
    <w:rsid w:val="00FB7D04"/>
    <w:rsid w:val="00FC1FA1"/>
    <w:rsid w:val="00FC56B7"/>
    <w:rsid w:val="00FD4E41"/>
    <w:rsid w:val="00FE77AB"/>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0EA1CC"/>
  <w15:chartTrackingRefBased/>
  <w15:docId w15:val="{A677EDBA-EC21-4533-A49A-178DFB529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ml-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C32"/>
  </w:style>
  <w:style w:type="paragraph" w:styleId="Heading1">
    <w:name w:val="heading 1"/>
    <w:basedOn w:val="Normal"/>
    <w:next w:val="Normal"/>
    <w:link w:val="Heading1Char"/>
    <w:uiPriority w:val="9"/>
    <w:qFormat/>
    <w:rsid w:val="008744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744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44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44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44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44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4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4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4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4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744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44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44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44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44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4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4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43C"/>
    <w:rPr>
      <w:rFonts w:eastAsiaTheme="majorEastAsia" w:cstheme="majorBidi"/>
      <w:color w:val="272727" w:themeColor="text1" w:themeTint="D8"/>
    </w:rPr>
  </w:style>
  <w:style w:type="paragraph" w:styleId="Title">
    <w:name w:val="Title"/>
    <w:basedOn w:val="Normal"/>
    <w:next w:val="Normal"/>
    <w:link w:val="TitleChar"/>
    <w:uiPriority w:val="10"/>
    <w:qFormat/>
    <w:rsid w:val="008744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4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4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4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43C"/>
    <w:pPr>
      <w:spacing w:before="160"/>
      <w:jc w:val="center"/>
    </w:pPr>
    <w:rPr>
      <w:i/>
      <w:iCs/>
      <w:color w:val="404040" w:themeColor="text1" w:themeTint="BF"/>
    </w:rPr>
  </w:style>
  <w:style w:type="character" w:customStyle="1" w:styleId="QuoteChar">
    <w:name w:val="Quote Char"/>
    <w:basedOn w:val="DefaultParagraphFont"/>
    <w:link w:val="Quote"/>
    <w:uiPriority w:val="29"/>
    <w:rsid w:val="0087443C"/>
    <w:rPr>
      <w:i/>
      <w:iCs/>
      <w:color w:val="404040" w:themeColor="text1" w:themeTint="BF"/>
    </w:rPr>
  </w:style>
  <w:style w:type="paragraph" w:styleId="ListParagraph">
    <w:name w:val="List Paragraph"/>
    <w:basedOn w:val="Normal"/>
    <w:uiPriority w:val="34"/>
    <w:qFormat/>
    <w:rsid w:val="0087443C"/>
    <w:pPr>
      <w:ind w:left="720"/>
      <w:contextualSpacing/>
    </w:pPr>
  </w:style>
  <w:style w:type="character" w:styleId="IntenseEmphasis">
    <w:name w:val="Intense Emphasis"/>
    <w:basedOn w:val="DefaultParagraphFont"/>
    <w:uiPriority w:val="21"/>
    <w:qFormat/>
    <w:rsid w:val="0087443C"/>
    <w:rPr>
      <w:i/>
      <w:iCs/>
      <w:color w:val="2F5496" w:themeColor="accent1" w:themeShade="BF"/>
    </w:rPr>
  </w:style>
  <w:style w:type="paragraph" w:styleId="IntenseQuote">
    <w:name w:val="Intense Quote"/>
    <w:basedOn w:val="Normal"/>
    <w:next w:val="Normal"/>
    <w:link w:val="IntenseQuoteChar"/>
    <w:uiPriority w:val="30"/>
    <w:qFormat/>
    <w:rsid w:val="008744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443C"/>
    <w:rPr>
      <w:i/>
      <w:iCs/>
      <w:color w:val="2F5496" w:themeColor="accent1" w:themeShade="BF"/>
    </w:rPr>
  </w:style>
  <w:style w:type="character" w:styleId="IntenseReference">
    <w:name w:val="Intense Reference"/>
    <w:basedOn w:val="DefaultParagraphFont"/>
    <w:uiPriority w:val="32"/>
    <w:qFormat/>
    <w:rsid w:val="0087443C"/>
    <w:rPr>
      <w:b/>
      <w:bCs/>
      <w:smallCaps/>
      <w:color w:val="2F5496" w:themeColor="accent1" w:themeShade="BF"/>
      <w:spacing w:val="5"/>
    </w:rPr>
  </w:style>
  <w:style w:type="paragraph" w:styleId="NormalWeb">
    <w:name w:val="Normal (Web)"/>
    <w:basedOn w:val="Normal"/>
    <w:uiPriority w:val="99"/>
    <w:unhideWhenUsed/>
    <w:rsid w:val="00080FB2"/>
    <w:rPr>
      <w:rFonts w:ascii="Times New Roman" w:hAnsi="Times New Roman" w:cs="Times New Roman"/>
    </w:rPr>
  </w:style>
  <w:style w:type="table" w:styleId="TableGrid">
    <w:name w:val="Table Grid"/>
    <w:basedOn w:val="TableNormal"/>
    <w:uiPriority w:val="39"/>
    <w:rsid w:val="00290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39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9E4"/>
  </w:style>
  <w:style w:type="paragraph" w:styleId="Footer">
    <w:name w:val="footer"/>
    <w:basedOn w:val="Normal"/>
    <w:link w:val="FooterChar"/>
    <w:uiPriority w:val="99"/>
    <w:unhideWhenUsed/>
    <w:rsid w:val="003E39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9E4"/>
  </w:style>
  <w:style w:type="character" w:styleId="LineNumber">
    <w:name w:val="line number"/>
    <w:basedOn w:val="DefaultParagraphFont"/>
    <w:uiPriority w:val="99"/>
    <w:semiHidden/>
    <w:unhideWhenUsed/>
    <w:rsid w:val="00581B65"/>
  </w:style>
  <w:style w:type="character" w:styleId="CommentReference">
    <w:name w:val="annotation reference"/>
    <w:basedOn w:val="DefaultParagraphFont"/>
    <w:uiPriority w:val="99"/>
    <w:semiHidden/>
    <w:unhideWhenUsed/>
    <w:rsid w:val="00D943FE"/>
    <w:rPr>
      <w:sz w:val="16"/>
      <w:szCs w:val="16"/>
    </w:rPr>
  </w:style>
  <w:style w:type="paragraph" w:styleId="CommentText">
    <w:name w:val="annotation text"/>
    <w:basedOn w:val="Normal"/>
    <w:link w:val="CommentTextChar"/>
    <w:uiPriority w:val="99"/>
    <w:unhideWhenUsed/>
    <w:rsid w:val="00D943FE"/>
    <w:pPr>
      <w:spacing w:line="240" w:lineRule="auto"/>
    </w:pPr>
    <w:rPr>
      <w:sz w:val="20"/>
      <w:szCs w:val="20"/>
    </w:rPr>
  </w:style>
  <w:style w:type="character" w:customStyle="1" w:styleId="CommentTextChar">
    <w:name w:val="Comment Text Char"/>
    <w:basedOn w:val="DefaultParagraphFont"/>
    <w:link w:val="CommentText"/>
    <w:uiPriority w:val="99"/>
    <w:rsid w:val="00D943FE"/>
    <w:rPr>
      <w:sz w:val="20"/>
      <w:szCs w:val="20"/>
    </w:rPr>
  </w:style>
  <w:style w:type="paragraph" w:styleId="CommentSubject">
    <w:name w:val="annotation subject"/>
    <w:basedOn w:val="CommentText"/>
    <w:next w:val="CommentText"/>
    <w:link w:val="CommentSubjectChar"/>
    <w:uiPriority w:val="99"/>
    <w:semiHidden/>
    <w:unhideWhenUsed/>
    <w:rsid w:val="00D943FE"/>
    <w:rPr>
      <w:b/>
      <w:bCs/>
    </w:rPr>
  </w:style>
  <w:style w:type="character" w:customStyle="1" w:styleId="CommentSubjectChar">
    <w:name w:val="Comment Subject Char"/>
    <w:basedOn w:val="CommentTextChar"/>
    <w:link w:val="CommentSubject"/>
    <w:uiPriority w:val="99"/>
    <w:semiHidden/>
    <w:rsid w:val="00D943FE"/>
    <w:rPr>
      <w:b/>
      <w:bCs/>
      <w:sz w:val="20"/>
      <w:szCs w:val="20"/>
    </w:rPr>
  </w:style>
  <w:style w:type="character" w:styleId="Emphasis">
    <w:name w:val="Emphasis"/>
    <w:basedOn w:val="DefaultParagraphFont"/>
    <w:uiPriority w:val="20"/>
    <w:qFormat/>
    <w:rsid w:val="00324A60"/>
    <w:rPr>
      <w:i/>
      <w:iCs/>
    </w:rPr>
  </w:style>
  <w:style w:type="character" w:styleId="Hyperlink">
    <w:name w:val="Hyperlink"/>
    <w:basedOn w:val="DefaultParagraphFont"/>
    <w:uiPriority w:val="99"/>
    <w:unhideWhenUsed/>
    <w:rsid w:val="00F76E02"/>
    <w:rPr>
      <w:color w:val="0563C1" w:themeColor="hyperlink"/>
      <w:u w:val="single"/>
    </w:rPr>
  </w:style>
  <w:style w:type="character" w:styleId="UnresolvedMention">
    <w:name w:val="Unresolved Mention"/>
    <w:basedOn w:val="DefaultParagraphFont"/>
    <w:uiPriority w:val="99"/>
    <w:semiHidden/>
    <w:unhideWhenUsed/>
    <w:rsid w:val="00F76E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vertexaisearch.cloud.google.com/grounding-api-redirect/AUZIYQEBifDUrr1AS92FkQPDS77S26M1RZyDTgWYqno_D_Wwsu0DsNdYsXOqexH-XXLtnsEQbR_YHloQQRJHUxvuPsBYYGSQmQYiF1vgJO1vKhfSyE6cV6I7nUjQH411IpBfMEC1vayGaegpRIXjYU5-BJAVRsXqG4W5clnoPVZR9O0koCR4dzehUihoiQHKs2BeJ0MXEfhDhD3QsoFwFmdqOw==" TargetMode="External"/><Relationship Id="rId26" Type="http://schemas.openxmlformats.org/officeDocument/2006/relationships/hyperlink" Target="https://www.phytojournal.com/archives/2018/vol7issue1/PartM/7-1-100-241.pdf" TargetMode="External"/><Relationship Id="rId3" Type="http://schemas.openxmlformats.org/officeDocument/2006/relationships/styles" Target="styles.xml"/><Relationship Id="rId21" Type="http://schemas.openxmlformats.org/officeDocument/2006/relationships/hyperlink" Target="https://doi.org/10.1007/s42360-021-00419-y" TargetMode="External"/><Relationship Id="rId34" Type="http://schemas.openxmlformats.org/officeDocument/2006/relationships/hyperlink" Target="http://14.139.155.167/test5/index.php/kjas/article/view/7086/730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www.researchgate.net/publication/302824967_DYNAMICS_OF_MYCELIAL_GROWTH_AND_SCLEROTIA_PRODUCTION_OF_RHIZOCTONIA_SOLANI_KUHN_AG1-IB_OF_URDBEAN" TargetMode="External"/><Relationship Id="rId33" Type="http://schemas.openxmlformats.org/officeDocument/2006/relationships/hyperlink" Target="https://doi.org/10.18782/2320-7051.3003"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ajol.info/index.php/njb/article/view/106799" TargetMode="External"/><Relationship Id="rId29" Type="http://schemas.openxmlformats.org/officeDocument/2006/relationships/hyperlink" Target="https://doi.org/10.5897/AJB2007.000-227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hepharmajournal.com/archives/2023/vol12issue9S/12_9S_2023.html" TargetMode="External"/><Relationship Id="rId32" Type="http://schemas.openxmlformats.org/officeDocument/2006/relationships/hyperlink" Target="https://hdl.handle.net/2027/uc1.b3021943"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vertexaisearch.cloud.google.com/grounding-api-redirect/AUZIYQEizn1Nu64ICGH6fmKMC2SH9lreEOHTuMPzy-j3NOADEbWbLAjygxn5d8HJXlqabWINSGevRI5ywQpbJxyi2P-TC_kDceQm1fzTfgXYC9QElNkVhDXwCjah59g0wWXeG_VAmDgpc0jKphzWZBqCYDn8GPR4RXffa3N7SBnorLejW9vJwy73m_8CtpRV4KMRtW_FF1Nxqp7XJ9Sy2aRQ4XsArv3-rJ71euSNiCIl8qcdgJtKT5JUgJSQWOKF1kCYdd9nuGkM5m2qsYHE0w==" TargetMode="External"/><Relationship Id="rId28" Type="http://schemas.openxmlformats.org/officeDocument/2006/relationships/hyperlink" Target="https://doi.org/10.1007/978-3-031-29646-8"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babel.hathitrust.org/cgi/pt?id=umn.31951d02324903i&amp;view=1up&amp;seq=1" TargetMode="External"/><Relationship Id="rId31" Type="http://schemas.openxmlformats.org/officeDocument/2006/relationships/hyperlink" Target="https://epubs.icar.org.in/index.php/IPPJ/article/download/22026/1020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vertexaisearch.cloud.google.com/grounding-api-redirect/AUZIYQE6vE7Dwc_1_oL2XdX70840ROpZFTe_BiokAdJnVQ8SPh5PlBCOXN4Lpq5FXaYJ5i1-q411Ofo5XO9N2TvAZgRjqRjVryrhWfqOb0VwX-mPQcrkuaiPPNorpDdxDu9NeeX4sQDJJMxBEcgBXlCXvzhwTM2047yqEl0mqTMGcsgOPIK-Zv-TcQU5YFl39lod8sg6S7A0OP2B6rUDXmjtbA3PuqmIdCh7K5-oBDsgqLa3TWtGDWAwaQ7Lb5UfL69fH8FfYu7BTlJdI13L_xAnYPcTSSJcX_MoDi8I6cpV7ocV81FhUaFCsEz1rl9wO2k9YSJoqq_ISoV2DgMbCEIe30b9UgpvZA==" TargetMode="External"/><Relationship Id="rId27" Type="http://schemas.openxmlformats.org/officeDocument/2006/relationships/hyperlink" Target="https://doi.org/10.1094/PHI-I-2001-0104-01" TargetMode="External"/><Relationship Id="rId30" Type="http://schemas.openxmlformats.org/officeDocument/2006/relationships/hyperlink" Target="https://www.cabidigitallibrary.org/doi/full/10.5555/2006312370"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CF418-FF44-4DDD-A3B0-520A79C2A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28</Pages>
  <Words>5333</Words>
  <Characters>33335</Characters>
  <Application>Microsoft Office Word</Application>
  <DocSecurity>0</DocSecurity>
  <Lines>505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ANIL</dc:creator>
  <cp:keywords/>
  <dc:description/>
  <cp:lastModifiedBy>NEHA ANIL</cp:lastModifiedBy>
  <cp:revision>44</cp:revision>
  <dcterms:created xsi:type="dcterms:W3CDTF">2025-11-19T18:19:00Z</dcterms:created>
  <dcterms:modified xsi:type="dcterms:W3CDTF">2025-11-30T19:04:00Z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03c762ca-c9b4-42f6-93fb-1a8533d39502</vt:lpwstr>
  </property>
  <property fmtid="{D5CDD505-2E9C-101B-9397-08002B2CF9AE}" pid="3" name="NXPowerLiteLastOptimized">
    <vt:lpwstr>8353651</vt:lpwstr>
  </property>
  <property fmtid="{D5CDD505-2E9C-101B-9397-08002B2CF9AE}" pid="4" name="NXPowerLiteSettings">
    <vt:lpwstr>C7000400038000</vt:lpwstr>
  </property>
  <property fmtid="{D5CDD505-2E9C-101B-9397-08002B2CF9AE}" pid="5" name="NXPowerLiteVersion">
    <vt:lpwstr>S10.9.4</vt:lpwstr>
  </property>
</Properties>
</file>