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34620" w14:textId="77777777" w:rsidR="00754C9A" w:rsidRDefault="00754C9A" w:rsidP="00441B6F">
      <w:pPr>
        <w:pStyle w:val="Ttulo"/>
        <w:spacing w:after="0"/>
        <w:jc w:val="both"/>
        <w:rPr>
          <w:rFonts w:cs="Arial"/>
        </w:rPr>
      </w:pPr>
      <w:bookmarkStart w:id="0" w:name="_Hlk206260406"/>
      <w:bookmarkEnd w:id="0"/>
    </w:p>
    <w:p w14:paraId="04402957" w14:textId="77777777" w:rsidR="00FB0FEF" w:rsidRDefault="00FB0FEF" w:rsidP="00441B6F">
      <w:pPr>
        <w:pStyle w:val="Author"/>
        <w:spacing w:line="240" w:lineRule="auto"/>
        <w:rPr>
          <w:rFonts w:cs="Arial"/>
          <w:bCs/>
          <w:iCs/>
          <w:kern w:val="28"/>
          <w:sz w:val="36"/>
        </w:rPr>
      </w:pPr>
      <w:r w:rsidRPr="00FB0FEF">
        <w:rPr>
          <w:rFonts w:cs="Arial"/>
          <w:bCs/>
          <w:iCs/>
          <w:kern w:val="28"/>
          <w:sz w:val="36"/>
        </w:rPr>
        <w:t>Original Research Article</w:t>
      </w:r>
    </w:p>
    <w:p w14:paraId="0576287B" w14:textId="77777777" w:rsidR="00B94EA1" w:rsidRDefault="00B94EA1" w:rsidP="00441B6F">
      <w:pPr>
        <w:pStyle w:val="Author"/>
        <w:spacing w:line="240" w:lineRule="auto"/>
        <w:rPr>
          <w:rFonts w:cs="Arial"/>
          <w:bCs/>
          <w:iCs/>
          <w:kern w:val="28"/>
          <w:sz w:val="36"/>
        </w:rPr>
      </w:pPr>
    </w:p>
    <w:p w14:paraId="2CC612DE" w14:textId="3E00D9A5" w:rsidR="00163BC4" w:rsidRPr="00163BC4" w:rsidRDefault="002C16D1" w:rsidP="00441B6F">
      <w:pPr>
        <w:pStyle w:val="Author"/>
        <w:spacing w:line="240" w:lineRule="auto"/>
        <w:rPr>
          <w:rFonts w:cs="Arial"/>
          <w:bCs/>
          <w:iCs/>
          <w:kern w:val="28"/>
          <w:sz w:val="36"/>
        </w:rPr>
      </w:pPr>
      <w:r>
        <w:rPr>
          <w:rFonts w:cs="Arial"/>
          <w:bCs/>
          <w:iCs/>
          <w:kern w:val="28"/>
          <w:sz w:val="36"/>
          <w:highlight w:val="yellow"/>
        </w:rPr>
        <w:t>Optimizing</w:t>
      </w:r>
      <w:r w:rsidR="005B1166" w:rsidRPr="002C16D1">
        <w:rPr>
          <w:rFonts w:cs="Arial"/>
          <w:bCs/>
          <w:iCs/>
          <w:kern w:val="28"/>
          <w:sz w:val="36"/>
          <w:highlight w:val="yellow"/>
        </w:rPr>
        <w:t xml:space="preserve"> CFD </w:t>
      </w:r>
      <w:r w:rsidR="00E7286D" w:rsidRPr="002C16D1">
        <w:rPr>
          <w:rFonts w:cs="Arial"/>
          <w:bCs/>
          <w:iCs/>
          <w:kern w:val="28"/>
          <w:sz w:val="36"/>
          <w:highlight w:val="yellow"/>
        </w:rPr>
        <w:t>C</w:t>
      </w:r>
      <w:r w:rsidR="00DE3D75" w:rsidRPr="002C16D1">
        <w:rPr>
          <w:rFonts w:cs="Arial"/>
          <w:bCs/>
          <w:iCs/>
          <w:kern w:val="28"/>
          <w:sz w:val="36"/>
          <w:highlight w:val="yellow"/>
        </w:rPr>
        <w:t>onfiguration</w:t>
      </w:r>
      <w:r w:rsidR="005B1166" w:rsidRPr="002C16D1">
        <w:rPr>
          <w:rFonts w:cs="Arial"/>
          <w:bCs/>
          <w:iCs/>
          <w:kern w:val="28"/>
          <w:sz w:val="36"/>
          <w:highlight w:val="yellow"/>
        </w:rPr>
        <w:t xml:space="preserve"> </w:t>
      </w:r>
      <w:r w:rsidR="006A4CEC" w:rsidRPr="002C16D1">
        <w:rPr>
          <w:rFonts w:cs="Arial"/>
          <w:bCs/>
          <w:iCs/>
          <w:kern w:val="28"/>
          <w:sz w:val="36"/>
          <w:highlight w:val="yellow"/>
        </w:rPr>
        <w:t xml:space="preserve">for Accurate </w:t>
      </w:r>
      <w:r w:rsidR="00E7286D" w:rsidRPr="002C16D1">
        <w:rPr>
          <w:rFonts w:cs="Arial"/>
          <w:bCs/>
          <w:iCs/>
          <w:kern w:val="28"/>
          <w:sz w:val="36"/>
          <w:highlight w:val="yellow"/>
        </w:rPr>
        <w:t>P</w:t>
      </w:r>
      <w:r w:rsidR="005B1166" w:rsidRPr="002C16D1">
        <w:rPr>
          <w:rFonts w:cs="Arial"/>
          <w:bCs/>
          <w:iCs/>
          <w:kern w:val="28"/>
          <w:sz w:val="36"/>
          <w:highlight w:val="yellow"/>
        </w:rPr>
        <w:t xml:space="preserve">rediction of </w:t>
      </w:r>
      <w:r w:rsidR="00E7286D" w:rsidRPr="002C16D1">
        <w:rPr>
          <w:rFonts w:cs="Arial"/>
          <w:bCs/>
          <w:iCs/>
          <w:kern w:val="28"/>
          <w:sz w:val="36"/>
          <w:highlight w:val="yellow"/>
        </w:rPr>
        <w:t>W</w:t>
      </w:r>
      <w:r w:rsidR="005B1166" w:rsidRPr="002C16D1">
        <w:rPr>
          <w:rFonts w:cs="Arial"/>
          <w:bCs/>
          <w:iCs/>
          <w:kern w:val="28"/>
          <w:sz w:val="36"/>
          <w:highlight w:val="yellow"/>
        </w:rPr>
        <w:t xml:space="preserve">ind </w:t>
      </w:r>
      <w:r w:rsidRPr="002C16D1">
        <w:rPr>
          <w:rFonts w:cs="Arial"/>
          <w:bCs/>
          <w:iCs/>
          <w:kern w:val="28"/>
          <w:sz w:val="36"/>
          <w:highlight w:val="yellow"/>
        </w:rPr>
        <w:t>Pressure Coefficients</w:t>
      </w:r>
      <w:r w:rsidR="005B1166" w:rsidRPr="002C16D1">
        <w:rPr>
          <w:rFonts w:cs="Arial"/>
          <w:bCs/>
          <w:iCs/>
          <w:kern w:val="28"/>
          <w:sz w:val="36"/>
          <w:highlight w:val="yellow"/>
        </w:rPr>
        <w:t xml:space="preserve"> on </w:t>
      </w:r>
      <w:r w:rsidR="00E7286D" w:rsidRPr="002C16D1">
        <w:rPr>
          <w:rFonts w:cs="Arial"/>
          <w:bCs/>
          <w:iCs/>
          <w:kern w:val="28"/>
          <w:sz w:val="36"/>
          <w:highlight w:val="yellow"/>
        </w:rPr>
        <w:t>C</w:t>
      </w:r>
      <w:r w:rsidR="005B1166" w:rsidRPr="002C16D1">
        <w:rPr>
          <w:rFonts w:cs="Arial"/>
          <w:bCs/>
          <w:iCs/>
          <w:kern w:val="28"/>
          <w:sz w:val="36"/>
          <w:highlight w:val="yellow"/>
        </w:rPr>
        <w:t xml:space="preserve">ircular </w:t>
      </w:r>
      <w:r w:rsidR="00E7286D" w:rsidRPr="002C16D1">
        <w:rPr>
          <w:rFonts w:cs="Arial"/>
          <w:bCs/>
          <w:iCs/>
          <w:kern w:val="28"/>
          <w:sz w:val="36"/>
          <w:highlight w:val="yellow"/>
        </w:rPr>
        <w:t>A</w:t>
      </w:r>
      <w:r w:rsidR="005B1166" w:rsidRPr="002C16D1">
        <w:rPr>
          <w:rFonts w:cs="Arial"/>
          <w:bCs/>
          <w:iCs/>
          <w:kern w:val="28"/>
          <w:sz w:val="36"/>
          <w:highlight w:val="yellow"/>
        </w:rPr>
        <w:t xml:space="preserve">rched </w:t>
      </w:r>
      <w:r w:rsidR="00E7286D" w:rsidRPr="002C16D1">
        <w:rPr>
          <w:rFonts w:cs="Arial"/>
          <w:bCs/>
          <w:iCs/>
          <w:kern w:val="28"/>
          <w:sz w:val="36"/>
          <w:highlight w:val="yellow"/>
        </w:rPr>
        <w:t>R</w:t>
      </w:r>
      <w:r w:rsidR="005B1166" w:rsidRPr="002C16D1">
        <w:rPr>
          <w:rFonts w:cs="Arial"/>
          <w:bCs/>
          <w:iCs/>
          <w:kern w:val="28"/>
          <w:sz w:val="36"/>
          <w:highlight w:val="yellow"/>
        </w:rPr>
        <w:t xml:space="preserve">oof </w:t>
      </w:r>
      <w:r w:rsidR="00E7286D" w:rsidRPr="002C16D1">
        <w:rPr>
          <w:rFonts w:cs="Arial"/>
          <w:bCs/>
          <w:iCs/>
          <w:kern w:val="28"/>
          <w:sz w:val="36"/>
          <w:highlight w:val="yellow"/>
        </w:rPr>
        <w:t>S</w:t>
      </w:r>
      <w:r w:rsidR="005B1166" w:rsidRPr="002C16D1">
        <w:rPr>
          <w:rFonts w:cs="Arial"/>
          <w:bCs/>
          <w:iCs/>
          <w:kern w:val="28"/>
          <w:sz w:val="36"/>
          <w:highlight w:val="yellow"/>
        </w:rPr>
        <w:t>tructures</w:t>
      </w:r>
    </w:p>
    <w:p w14:paraId="1316D5D9" w14:textId="77777777" w:rsidR="002C57D2" w:rsidRPr="00C149B8" w:rsidRDefault="002C57D2" w:rsidP="00441B6F">
      <w:pPr>
        <w:pStyle w:val="Affiliation"/>
        <w:spacing w:after="0" w:line="240" w:lineRule="auto"/>
        <w:jc w:val="both"/>
        <w:rPr>
          <w:rFonts w:cs="Arial"/>
        </w:rPr>
      </w:pPr>
    </w:p>
    <w:p w14:paraId="6E16AB70" w14:textId="6DD49DBD" w:rsidR="00B01FCD" w:rsidRPr="00FB3A86" w:rsidRDefault="00E94C56" w:rsidP="00441B6F">
      <w:pPr>
        <w:pStyle w:val="Copyright"/>
        <w:spacing w:after="0" w:line="240" w:lineRule="auto"/>
        <w:rPr>
          <w:rFonts w:cs="Arial"/>
        </w:rPr>
        <w:sectPr w:rsidR="00B01FCD" w:rsidRPr="00FB3A86" w:rsidSect="007B31F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cs="Arial"/>
          <w:noProof/>
        </w:rPr>
        <mc:AlternateContent>
          <mc:Choice Requires="wps">
            <w:drawing>
              <wp:inline distT="0" distB="0" distL="0" distR="0" wp14:anchorId="3910F8BA" wp14:editId="5C8823DC">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du="http://schemas.microsoft.com/office/word/2023/wordml/word16du" xmlns:oel="http://schemas.microsoft.com/office/2019/extlst">
            <w:pict>
              <v:shapetype w14:anchorId="134A4E0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" strokeweight="1.5pt">
                <w10:anchorlock/>
              </v:shape>
            </w:pict>
          </mc:Fallback>
        </mc:AlternateContent>
      </w:r>
      <w:r w:rsidR="00FB3A86">
        <w:rPr>
          <w:rFonts w:cs="Arial"/>
        </w:rPr>
        <w:t>.</w:t>
      </w:r>
    </w:p>
    <w:p w14:paraId="76BBDE12" w14:textId="572A7555" w:rsidR="00B01FCD" w:rsidRDefault="00B01FCD" w:rsidP="00441B6F">
      <w:pPr>
        <w:pStyle w:val="AbstHead"/>
        <w:spacing w:after="0"/>
        <w:rPr>
          <w:rFonts w:cs="Arial"/>
        </w:rPr>
      </w:pPr>
      <w:r w:rsidRPr="00FB3A86">
        <w:rPr>
          <w:rFonts w:cs="Arial"/>
        </w:rPr>
        <w:t>ABSTRACT</w:t>
      </w:r>
    </w:p>
    <w:p w14:paraId="20435872" w14:textId="77777777" w:rsidR="00790ADA" w:rsidRPr="00FB3A86" w:rsidRDefault="00790ADA" w:rsidP="00441B6F">
      <w:pPr>
        <w:pStyle w:val="AbstHead"/>
        <w:spacing w:after="0"/>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2E3F473" w14:textId="77777777" w:rsidTr="001E44FE">
        <w:tc>
          <w:tcPr>
            <w:tcW w:w="9576" w:type="dxa"/>
            <w:shd w:val="clear" w:color="auto" w:fill="F2F2F2"/>
          </w:tcPr>
          <w:p w14:paraId="0BA9F9E1" w14:textId="41D2C34E" w:rsidR="00505F06" w:rsidRPr="00BA1B01" w:rsidRDefault="00413303" w:rsidP="00B414AF">
            <w:pPr>
              <w:pStyle w:val="Body"/>
              <w:spacing w:after="0"/>
              <w:rPr>
                <w:rFonts w:eastAsia="Calibri" w:cs="Arial"/>
                <w:szCs w:val="22"/>
              </w:rPr>
            </w:pPr>
            <w:r w:rsidRPr="00413303">
              <w:rPr>
                <w:rFonts w:cs="Arial"/>
              </w:rPr>
              <w:t xml:space="preserve">This study evaluates the influence of Computational Fluid Dynamics (CFD) configurations, including domain size, mesh resolution, and turbulence model, on the prediction of </w:t>
            </w:r>
            <m:oMath>
              <m:r>
                <w:rPr>
                  <w:rFonts w:ascii="Cambria Math" w:hAnsi="Cambria Math" w:cs="Arial"/>
                  <w:highlight w:val="yellow"/>
                </w:rPr>
                <m:t>Cp</m:t>
              </m:r>
            </m:oMath>
            <w:r w:rsidR="005074B7" w:rsidRPr="005074B7">
              <w:rPr>
                <w:rFonts w:cs="Arial"/>
                <w:highlight w:val="yellow"/>
              </w:rPr>
              <w:t xml:space="preserve"> (</w:t>
            </w:r>
            <w:r w:rsidR="006E2F3A" w:rsidRPr="005074B7">
              <w:rPr>
                <w:rFonts w:cs="Arial"/>
                <w:highlight w:val="yellow"/>
              </w:rPr>
              <w:t xml:space="preserve">mean </w:t>
            </w:r>
            <w:r w:rsidRPr="005074B7">
              <w:rPr>
                <w:rFonts w:cs="Arial"/>
                <w:highlight w:val="yellow"/>
              </w:rPr>
              <w:t>wind pressure coefficients</w:t>
            </w:r>
            <w:r w:rsidR="005074B7" w:rsidRPr="005074B7">
              <w:rPr>
                <w:rFonts w:cs="Arial"/>
                <w:highlight w:val="yellow"/>
              </w:rPr>
              <w:t>)</w:t>
            </w:r>
            <w:r w:rsidRPr="00413303">
              <w:rPr>
                <w:rFonts w:cs="Arial"/>
              </w:rPr>
              <w:t xml:space="preserve"> on circular arched roof structures, and determines the optimal configuration for accurate and efficient simulations. A parametric study was conducted using RANS-based CFD simulations for six different arched roof geometries. </w:t>
            </w:r>
            <w:r w:rsidR="009E5757" w:rsidRPr="007B4562">
              <w:rPr>
                <w:rFonts w:cs="Arial"/>
                <w:highlight w:val="yellow"/>
              </w:rPr>
              <w:t xml:space="preserve">The downstream, lateral and upper </w:t>
            </w:r>
            <w:r w:rsidR="007B4562" w:rsidRPr="007B4562">
              <w:rPr>
                <w:rFonts w:cs="Arial"/>
                <w:highlight w:val="yellow"/>
              </w:rPr>
              <w:t>sides</w:t>
            </w:r>
            <w:r w:rsidR="009E5757" w:rsidRPr="007B4562">
              <w:rPr>
                <w:rFonts w:cs="Arial"/>
                <w:highlight w:val="yellow"/>
              </w:rPr>
              <w:t xml:space="preserve"> of the computational domain were varied as geometry-based distances in order to assess flow </w:t>
            </w:r>
            <w:r w:rsidR="004B1B51" w:rsidRPr="007B4562">
              <w:rPr>
                <w:rFonts w:cs="Arial"/>
                <w:highlight w:val="yellow"/>
              </w:rPr>
              <w:t>stabilization</w:t>
            </w:r>
            <w:r w:rsidR="009E5757" w:rsidRPr="007B4562">
              <w:rPr>
                <w:rFonts w:cs="Arial"/>
                <w:highlight w:val="yellow"/>
              </w:rPr>
              <w:t xml:space="preserve"> and blockage effects</w:t>
            </w:r>
            <w:r w:rsidRPr="00413303">
              <w:rPr>
                <w:rFonts w:cs="Arial"/>
              </w:rPr>
              <w:t xml:space="preserve">. Four mesh densities proportional to the structure dimensions were assessed to obtain high accuracy with low-cost computational demand. Finally, five turbulence models were compared </w:t>
            </w:r>
            <w:r w:rsidR="006E2F3A">
              <w:rPr>
                <w:rFonts w:cs="Arial"/>
              </w:rPr>
              <w:t>for their ability to predict wind pressure coefficients on six circular-arched roof geometries</w:t>
            </w:r>
            <w:r w:rsidRPr="00413303">
              <w:rPr>
                <w:rFonts w:cs="Arial"/>
              </w:rPr>
              <w:t xml:space="preserve"> using statistical metrics. The results indicate that domain dimensions and mesh resolution have a slight impact on the accuracy of CFD predictions for arched roof geometries. </w:t>
            </w:r>
            <w:r w:rsidRPr="007B4562">
              <w:rPr>
                <w:rFonts w:cs="Arial"/>
                <w:highlight w:val="yellow"/>
              </w:rPr>
              <w:t>A</w:t>
            </w:r>
            <w:r w:rsidR="007B4562" w:rsidRPr="007B4562">
              <w:rPr>
                <w:rFonts w:cs="Arial"/>
                <w:highlight w:val="yellow"/>
              </w:rPr>
              <w:t xml:space="preserve"> downstream domain length of</w:t>
            </w:r>
            <w:r w:rsidRPr="007B4562">
              <w:rPr>
                <w:rFonts w:cs="Arial"/>
                <w:highlight w:val="yellow"/>
              </w:rPr>
              <w:t xml:space="preserve"> </w:t>
            </w:r>
            <w:r w:rsidR="008617AA" w:rsidRPr="007B4562">
              <w:rPr>
                <w:rFonts w:cs="Arial"/>
                <w:highlight w:val="yellow"/>
              </w:rPr>
              <w:t>12</w:t>
            </w:r>
            <w:r w:rsidRPr="007B4562">
              <w:rPr>
                <w:rFonts w:cs="Arial"/>
                <w:i/>
                <w:iCs/>
                <w:highlight w:val="yellow"/>
              </w:rPr>
              <w:t>S</w:t>
            </w:r>
            <w:r w:rsidRPr="007B4562">
              <w:rPr>
                <w:rFonts w:cs="Arial"/>
                <w:highlight w:val="yellow"/>
              </w:rPr>
              <w:t xml:space="preserve"> (</w:t>
            </w:r>
            <w:r w:rsidR="007B4562">
              <w:rPr>
                <w:rFonts w:cs="Arial"/>
                <w:highlight w:val="yellow"/>
              </w:rPr>
              <w:t xml:space="preserve">where </w:t>
            </w:r>
            <w:r w:rsidRPr="007B4562">
              <w:rPr>
                <w:rFonts w:cs="Arial"/>
                <w:i/>
                <w:iCs/>
                <w:highlight w:val="yellow"/>
              </w:rPr>
              <w:t>S</w:t>
            </w:r>
            <w:r w:rsidRPr="007B4562">
              <w:rPr>
                <w:rFonts w:cs="Arial"/>
                <w:highlight w:val="yellow"/>
              </w:rPr>
              <w:t xml:space="preserve"> is the greater of the total height and half the span) and a 3.45% blockage ratio provide a good </w:t>
            </w:r>
            <w:r w:rsidR="007B4562" w:rsidRPr="007B4562">
              <w:rPr>
                <w:rFonts w:cs="Arial"/>
                <w:highlight w:val="yellow"/>
              </w:rPr>
              <w:t>compromise</w:t>
            </w:r>
            <w:r w:rsidRPr="007B4562">
              <w:rPr>
                <w:rFonts w:cs="Arial"/>
                <w:highlight w:val="yellow"/>
              </w:rPr>
              <w:t xml:space="preserve"> between accuracy and computational efficiency.</w:t>
            </w:r>
            <w:r w:rsidRPr="00413303">
              <w:rPr>
                <w:rFonts w:cs="Arial"/>
              </w:rPr>
              <w:t xml:space="preserve"> A mesh resolution of 0.0125</w:t>
            </w:r>
            <w:r w:rsidRPr="00413303">
              <w:rPr>
                <w:rFonts w:cs="Arial"/>
                <w:i/>
                <w:iCs/>
              </w:rPr>
              <w:t>W</w:t>
            </w:r>
            <w:r w:rsidRPr="00413303">
              <w:rPr>
                <w:rFonts w:cs="Arial"/>
              </w:rPr>
              <w:t xml:space="preserve"> (</w:t>
            </w:r>
            <w:r w:rsidRPr="00413303">
              <w:rPr>
                <w:rFonts w:cs="Arial"/>
                <w:i/>
                <w:iCs/>
              </w:rPr>
              <w:t>W</w:t>
            </w:r>
            <w:r w:rsidRPr="00413303">
              <w:rPr>
                <w:rFonts w:cs="Arial"/>
              </w:rPr>
              <w:t xml:space="preserve"> is the average of </w:t>
            </w:r>
            <w:r w:rsidR="000A76D4">
              <w:rPr>
                <w:rFonts w:cs="Arial"/>
              </w:rPr>
              <w:t xml:space="preserve">the total height and half the span) based on the structure dimensions was found sufficient to meet </w:t>
            </w:r>
            <w:r w:rsidRPr="00413303">
              <w:rPr>
                <w:rFonts w:cs="Arial"/>
              </w:rPr>
              <w:t xml:space="preserve">the requirements of precision and </w:t>
            </w:r>
            <w:r w:rsidR="00B11C38" w:rsidRPr="009E5757">
              <w:rPr>
                <w:highlight w:val="yellow"/>
              </w:rPr>
              <w:t>low computational cost</w:t>
            </w:r>
            <w:r w:rsidRPr="009E5757">
              <w:rPr>
                <w:rFonts w:cs="Arial"/>
                <w:highlight w:val="yellow"/>
              </w:rPr>
              <w:t>.</w:t>
            </w:r>
            <w:r w:rsidRPr="00413303">
              <w:rPr>
                <w:rFonts w:cs="Arial"/>
              </w:rPr>
              <w:t xml:space="preserve"> Among the turbulence models, the Realizable </w:t>
            </w:r>
            <m:oMath>
              <m:r>
                <w:rPr>
                  <w:rFonts w:ascii="Cambria Math" w:hAnsi="Cambria Math" w:cs="Arial"/>
                </w:rPr>
                <m:t>k-ϵ</m:t>
              </m:r>
            </m:oMath>
            <w:r>
              <w:rPr>
                <w:rFonts w:cs="Arial"/>
                <w:iCs/>
              </w:rPr>
              <w:t xml:space="preserve"> model</w:t>
            </w:r>
            <w:r w:rsidRPr="00413303">
              <w:rPr>
                <w:rFonts w:cs="Arial"/>
              </w:rPr>
              <w:t xml:space="preserve"> produced the most accurate results across all geometries</w:t>
            </w:r>
            <w:r w:rsidR="000A76D4">
              <w:rPr>
                <w:rFonts w:cs="Arial"/>
              </w:rPr>
              <w:t xml:space="preserve">, </w:t>
            </w:r>
            <w:r w:rsidR="005074B7" w:rsidRPr="00B11C38">
              <w:rPr>
                <w:rFonts w:cs="Arial"/>
                <w:highlight w:val="yellow"/>
              </w:rPr>
              <w:t xml:space="preserve">obtaining an average of 0.9 for </w:t>
            </w:r>
            <w:r w:rsidR="005074B7" w:rsidRPr="00B11C38">
              <w:rPr>
                <w:rFonts w:cs="Arial"/>
                <w:i/>
                <w:iCs/>
                <w:highlight w:val="yellow"/>
              </w:rPr>
              <w:t>R</w:t>
            </w:r>
            <w:r w:rsidR="005074B7" w:rsidRPr="00B11C38">
              <w:rPr>
                <w:rFonts w:cs="Arial"/>
                <w:i/>
                <w:iCs/>
                <w:highlight w:val="yellow"/>
                <w:vertAlign w:val="superscript"/>
              </w:rPr>
              <w:t>2</w:t>
            </w:r>
            <w:r w:rsidR="005074B7" w:rsidRPr="00B11C38">
              <w:rPr>
                <w:rFonts w:cs="Arial"/>
                <w:highlight w:val="yellow"/>
              </w:rPr>
              <w:t xml:space="preserve"> and 0.25 for </w:t>
            </w:r>
            <w:r w:rsidR="005074B7" w:rsidRPr="00B11C38">
              <w:rPr>
                <w:rFonts w:cs="Arial"/>
                <w:i/>
                <w:iCs/>
                <w:highlight w:val="yellow"/>
              </w:rPr>
              <w:t>RSR</w:t>
            </w:r>
            <w:r w:rsidRPr="00413303">
              <w:rPr>
                <w:rFonts w:cs="Arial"/>
              </w:rPr>
              <w:t xml:space="preserve">, followed by the RNG </w:t>
            </w:r>
            <m:oMath>
              <m:r>
                <w:rPr>
                  <w:rFonts w:ascii="Cambria Math" w:hAnsi="Cambria Math" w:cs="Arial"/>
                </w:rPr>
                <m:t>k-ϵ</m:t>
              </m:r>
            </m:oMath>
            <w:r w:rsidRPr="00413303">
              <w:rPr>
                <w:rFonts w:cs="Arial"/>
              </w:rPr>
              <w:t xml:space="preserve"> model, whereas </w:t>
            </w:r>
            <w:r w:rsidRPr="00B11C38">
              <w:rPr>
                <w:rFonts w:cs="Arial"/>
                <w:highlight w:val="yellow"/>
              </w:rPr>
              <w:t>the</w:t>
            </w:r>
            <w:r w:rsidR="00B11C38" w:rsidRPr="00B11C38">
              <w:rPr>
                <w:rFonts w:cs="Arial"/>
                <w:highlight w:val="yellow"/>
              </w:rPr>
              <w:t xml:space="preserve"> </w:t>
            </w:r>
            <w:r w:rsidR="000A76D4" w:rsidRPr="00B11C38">
              <w:rPr>
                <w:rFonts w:cs="Arial"/>
                <w:highlight w:val="yellow"/>
              </w:rPr>
              <w:t>Standard</w:t>
            </w:r>
            <w:r w:rsidRPr="00B11C38">
              <w:rPr>
                <w:rFonts w:cs="Arial"/>
                <w:highlight w:val="yellow"/>
              </w:rPr>
              <w:t xml:space="preserve"> </w:t>
            </w:r>
            <m:oMath>
              <m:r>
                <w:rPr>
                  <w:rFonts w:ascii="Cambria Math" w:hAnsi="Cambria Math" w:cs="Arial"/>
                  <w:highlight w:val="yellow"/>
                </w:rPr>
                <m:t>k-ω</m:t>
              </m:r>
            </m:oMath>
            <w:r w:rsidR="00B11C38" w:rsidRPr="00B11C38">
              <w:rPr>
                <w:rFonts w:cs="Arial"/>
                <w:highlight w:val="yellow"/>
              </w:rPr>
              <w:t xml:space="preserve"> and SST </w:t>
            </w:r>
            <m:oMath>
              <m:r>
                <w:rPr>
                  <w:rFonts w:ascii="Cambria Math" w:hAnsi="Cambria Math" w:cs="Arial"/>
                  <w:highlight w:val="yellow"/>
                </w:rPr>
                <m:t>k-ω</m:t>
              </m:r>
            </m:oMath>
            <w:r w:rsidRPr="00413303">
              <w:rPr>
                <w:rFonts w:cs="Arial"/>
              </w:rPr>
              <w:t xml:space="preserve"> models provide a good distribution but underestimate suction magnitude. Overall, the findings provide a guideline for efficient and accurate CFD simulations for arched roof structures, offering recommendations for domain size, mesh resolution, and turbulence model selection. These guidelines can improve the efficiency of future aerodynamic analyses of similar structural configurations.</w:t>
            </w:r>
          </w:p>
        </w:tc>
      </w:tr>
    </w:tbl>
    <w:p w14:paraId="4E258CBC" w14:textId="77777777" w:rsidR="00636EB2" w:rsidRDefault="00636EB2" w:rsidP="00441B6F">
      <w:pPr>
        <w:pStyle w:val="Body"/>
        <w:spacing w:after="0"/>
        <w:rPr>
          <w:rFonts w:cs="Arial"/>
          <w:i/>
        </w:rPr>
      </w:pPr>
    </w:p>
    <w:p w14:paraId="1194E18A" w14:textId="43E7E3AD" w:rsidR="00A24E7E" w:rsidRDefault="00A24E7E" w:rsidP="00441B6F">
      <w:pPr>
        <w:pStyle w:val="Body"/>
        <w:spacing w:after="0"/>
        <w:rPr>
          <w:rFonts w:cs="Arial"/>
          <w:i/>
        </w:rPr>
      </w:pPr>
      <w:r>
        <w:rPr>
          <w:rFonts w:cs="Arial"/>
          <w:i/>
        </w:rPr>
        <w:t xml:space="preserve">Keywords: </w:t>
      </w:r>
      <w:r w:rsidR="009B1E97">
        <w:rPr>
          <w:rFonts w:cs="Arial"/>
          <w:i/>
        </w:rPr>
        <w:t>Circular arch</w:t>
      </w:r>
      <w:r w:rsidR="006E2F3A">
        <w:rPr>
          <w:rFonts w:cs="Arial"/>
          <w:i/>
        </w:rPr>
        <w:t>ed</w:t>
      </w:r>
      <w:r w:rsidR="009B1E97">
        <w:rPr>
          <w:rFonts w:cs="Arial"/>
          <w:i/>
        </w:rPr>
        <w:t xml:space="preserve"> roof</w:t>
      </w:r>
      <w:r w:rsidR="00807884">
        <w:rPr>
          <w:rFonts w:cs="Arial"/>
          <w:i/>
        </w:rPr>
        <w:t xml:space="preserve"> structures</w:t>
      </w:r>
      <w:r w:rsidR="0023509A">
        <w:rPr>
          <w:rFonts w:cs="Arial"/>
          <w:i/>
        </w:rPr>
        <w:t>;</w:t>
      </w:r>
      <w:r w:rsidR="009B1E97">
        <w:rPr>
          <w:rFonts w:cs="Arial"/>
          <w:i/>
        </w:rPr>
        <w:t xml:space="preserve"> </w:t>
      </w:r>
      <w:r w:rsidR="006E2F3A">
        <w:rPr>
          <w:rFonts w:cs="Arial"/>
          <w:i/>
        </w:rPr>
        <w:t>Wind p</w:t>
      </w:r>
      <w:r w:rsidR="009B1E97">
        <w:rPr>
          <w:rFonts w:cs="Arial"/>
          <w:i/>
        </w:rPr>
        <w:t>ressure coefficients</w:t>
      </w:r>
      <w:r w:rsidR="0023509A">
        <w:rPr>
          <w:rFonts w:cs="Arial"/>
          <w:i/>
        </w:rPr>
        <w:t>;</w:t>
      </w:r>
      <w:r w:rsidR="009B1E97">
        <w:rPr>
          <w:rFonts w:cs="Arial"/>
          <w:i/>
        </w:rPr>
        <w:t xml:space="preserve"> </w:t>
      </w:r>
      <w:r w:rsidR="004C6292">
        <w:rPr>
          <w:rFonts w:cs="Arial"/>
          <w:i/>
        </w:rPr>
        <w:t>C</w:t>
      </w:r>
      <w:r w:rsidR="009B1E97">
        <w:rPr>
          <w:rFonts w:cs="Arial"/>
          <w:i/>
        </w:rPr>
        <w:t>omputational Fluid Dynamics</w:t>
      </w:r>
      <w:r w:rsidR="004C6292">
        <w:rPr>
          <w:rFonts w:cs="Arial"/>
          <w:i/>
        </w:rPr>
        <w:t>;</w:t>
      </w:r>
      <w:r w:rsidR="009B1E97">
        <w:rPr>
          <w:rFonts w:cs="Arial"/>
          <w:i/>
        </w:rPr>
        <w:t xml:space="preserve"> </w:t>
      </w:r>
      <w:r w:rsidR="006E2F3A">
        <w:rPr>
          <w:rFonts w:cs="Arial"/>
          <w:i/>
        </w:rPr>
        <w:t>T</w:t>
      </w:r>
      <w:r w:rsidR="009B1E97">
        <w:rPr>
          <w:rFonts w:cs="Arial"/>
          <w:i/>
        </w:rPr>
        <w:t>urbulence models.</w:t>
      </w:r>
    </w:p>
    <w:p w14:paraId="4DDAEC3B" w14:textId="77777777" w:rsidR="0024282C" w:rsidRDefault="0024282C" w:rsidP="00441B6F">
      <w:pPr>
        <w:pStyle w:val="Body"/>
        <w:spacing w:after="0"/>
        <w:rPr>
          <w:rFonts w:cs="Arial"/>
          <w:i/>
          <w:sz w:val="18"/>
        </w:rPr>
      </w:pPr>
    </w:p>
    <w:p w14:paraId="62A56C4C" w14:textId="77777777" w:rsidR="00505F06" w:rsidRPr="00A24E7E" w:rsidRDefault="00505F06" w:rsidP="00441B6F">
      <w:pPr>
        <w:pStyle w:val="Body"/>
        <w:spacing w:after="0"/>
        <w:rPr>
          <w:rFonts w:cs="Arial"/>
          <w:i/>
        </w:rPr>
      </w:pPr>
    </w:p>
    <w:p w14:paraId="7F3889C7" w14:textId="502A8979" w:rsidR="007F7B32" w:rsidRDefault="00902823" w:rsidP="00441B6F">
      <w:pPr>
        <w:pStyle w:val="AbstHead"/>
        <w:spacing w:after="0"/>
        <w:rPr>
          <w:rFonts w:cs="Arial"/>
        </w:rPr>
      </w:pPr>
      <w:r>
        <w:rPr>
          <w:rFonts w:cs="Arial"/>
        </w:rPr>
        <w:t xml:space="preserve">1. </w:t>
      </w:r>
      <w:r w:rsidR="00B01FCD" w:rsidRPr="00FB3A86">
        <w:rPr>
          <w:rFonts w:cs="Arial"/>
        </w:rPr>
        <w:t>INTRODUCTION</w:t>
      </w:r>
      <w:r w:rsidR="007F7B32">
        <w:rPr>
          <w:rFonts w:cs="Arial"/>
        </w:rPr>
        <w:t xml:space="preserve"> </w:t>
      </w:r>
    </w:p>
    <w:p w14:paraId="370AA642" w14:textId="77777777" w:rsidR="00790ADA" w:rsidRPr="00FB3A86" w:rsidRDefault="00790ADA" w:rsidP="00441B6F">
      <w:pPr>
        <w:pStyle w:val="AbstHead"/>
        <w:spacing w:after="0"/>
        <w:rPr>
          <w:rFonts w:cs="Arial"/>
        </w:rPr>
      </w:pPr>
    </w:p>
    <w:p w14:paraId="2049CA95" w14:textId="0AAC8072" w:rsidR="006E2F3A" w:rsidRDefault="006E2F3A" w:rsidP="007158B6">
      <w:pPr>
        <w:pStyle w:val="Body"/>
        <w:spacing w:after="0"/>
        <w:rPr>
          <w:rFonts w:cs="Arial"/>
        </w:rPr>
      </w:pPr>
      <w:r w:rsidRPr="006E2F3A">
        <w:rPr>
          <w:rFonts w:cs="Arial"/>
        </w:rPr>
        <w:t xml:space="preserve">Arched roof structures are widely used due to their attractive architecture and their capacity to cover large spans while maintaining clear interior spaces. </w:t>
      </w:r>
      <w:r w:rsidRPr="007B457C">
        <w:rPr>
          <w:rFonts w:cs="Arial"/>
          <w:highlight w:val="yellow"/>
        </w:rPr>
        <w:t xml:space="preserve">These structures are commonly </w:t>
      </w:r>
      <w:r w:rsidR="007749D3" w:rsidRPr="007B457C">
        <w:rPr>
          <w:rFonts w:cs="Arial"/>
          <w:highlight w:val="yellow"/>
        </w:rPr>
        <w:t>employed in</w:t>
      </w:r>
      <w:r w:rsidRPr="007B457C">
        <w:rPr>
          <w:rFonts w:cs="Arial"/>
          <w:highlight w:val="yellow"/>
        </w:rPr>
        <w:t xml:space="preserve"> sports venues, pavilions, exhibition halls</w:t>
      </w:r>
      <w:r w:rsidRPr="006E2F3A">
        <w:rPr>
          <w:rFonts w:cs="Arial"/>
        </w:rPr>
        <w:t xml:space="preserve"> </w:t>
      </w:r>
      <w:r>
        <w:rPr>
          <w:rFonts w:cs="Arial"/>
        </w:rPr>
        <w:fldChar w:fldCharType="begin"/>
      </w:r>
      <w:r>
        <w:rPr>
          <w:rFonts w:cs="Arial"/>
        </w:rPr>
        <w:instrText xml:space="preserve"> ADDIN ZOTERO_ITEM CSL_CITATION {"citationID":"P7zAd10T","properties":{"formattedCitation":"(Yao et\\uc0\\u160{}al., 2024)","plainCitation":"(Yao et al., 2024)","noteIndex":0},"citationItems":[{"id":706,"uris":["http://zotero.org/users/7045852/items/A4SH9FTL"],"itemData":{"id":706,"type":"article-journal","abstract":"Arched roof is widely used because of its efficient aerodynamic shape. The rise height (F) of the common arched roof does not change. However, arched roof with variable cross-section gradually appears in the design of various large-scale venues, and there is little research on such roof. Therefore, this paper takes the variable cross-section arched roof as the research object, analyzes the factors that affect the roof through numerical simulation in order to obtaining its wind pressure coefficient (CP) and distribution pattern. The numerical simulation results show that under 3 wind directions of 0°, 45°, and 90°, the windward side of the roof is subjected to severe suction and the CP changes significantly as the rise height to span (F/D) ratio increases. The CP along the roof continues to decreases and the middle of the roof will be subjected to maximum suction when H/D&lt;0.3; When H/D≥0.5, the CP shows an upward trend and the suction on the middle of the roof decreases. As for length to span ratio, the roof CP is less affected by changes in the ratio when L/D≤2; while the CP is more significantly influenced when L/D≥4. To summary, it should pay attention to the edges of the roof and the highest area of rise height when designing and maintaining them for their safety. Besides, the influence of the model size effect should also be adequately addressed.","container-title":"Results in Engineering","DOI":"10.1016/j.rineng.2024.101844","ISSN":"2590-1230","journalAbbreviation":"Results in Engineering","page":"101844","source":"ScienceDirect","title":"Numerical simulation study on wind pressure coefficient of variable cross-section arched roof","volume":"21","author":[{"family":"Yao","given":"Ji"},{"family":"Peng","given":"Miao"},{"family":"Huang","given":"JianFeng"},{"family":"Zhang","given":"Qing"},{"family":"Zhou","given":"Yu"}],"issued":{"date-parts":[["2024",3,1]]}}}],"schema":"https://github.com/citation-style-language/schema/raw/master/csl-citation.json"} </w:instrText>
      </w:r>
      <w:r>
        <w:rPr>
          <w:rFonts w:cs="Arial"/>
        </w:rPr>
        <w:fldChar w:fldCharType="separate"/>
      </w:r>
      <w:r w:rsidRPr="006E2F3A">
        <w:rPr>
          <w:rFonts w:cs="Arial"/>
          <w:szCs w:val="24"/>
        </w:rPr>
        <w:t>(Yao et al., 2024)</w:t>
      </w:r>
      <w:r>
        <w:rPr>
          <w:rFonts w:cs="Arial"/>
        </w:rPr>
        <w:fldChar w:fldCharType="end"/>
      </w:r>
      <w:r w:rsidRPr="006E2F3A">
        <w:rPr>
          <w:rFonts w:cs="Arial"/>
        </w:rPr>
        <w:t xml:space="preserve">; in the industrial sector, such as warehouses, workshops, manufacturing units, and hangars </w:t>
      </w:r>
      <w:r>
        <w:rPr>
          <w:rFonts w:cs="Arial"/>
        </w:rPr>
        <w:fldChar w:fldCharType="begin"/>
      </w:r>
      <w:r>
        <w:rPr>
          <w:rFonts w:cs="Arial"/>
        </w:rPr>
        <w:instrText xml:space="preserve"> ADDIN ZOTERO_ITEM CSL_CITATION {"citationID":"nVwy8ozM","properties":{"formattedCitation":"(Jha et\\uc0\\u160{}al., 2022)","plainCitation":"(Jha et al., 2022)","noteIndex":0},"citationItems":[{"id":332,"uris":["http://zotero.org/users/7045852/items/VZWYEDYY"],"itemData":{"id":332,"type":"article-journal","abstract":"Through numerical simulations based on Computational Fluid Dynamics (CFD), this study examines the effect of wind load operating on a pitched roof and a circular arch roof of an identical plan area of a storage structure with one wall opening. Many numerical simulations have been performed by other researchers for other types of roofs to understand the behavior of wind flow associated with them. Also, the wind standards of multiple countries have provided the Coefficients of Pressures for standard building shapes. However, there is lack of similar work for structures having one wall opening. Ansys CFX fluid flow software has been used to carry out the simulations using a standard k-ε turbulence model. The simulations have been carried out for 7 wind incidence angles at an interval of 30ᵒ. Pressure, Force, Moment, Drag and Lift Coefficients generated on the roofs were compared. It was found that, although variation in these coefficients w.r.t the wind incidence angles are similar for both the roofs types, the sharp-edged rooftop of the pitched roof contributes to higher magnitudes of these coefficients as compared to the smooth arch roof. Mathematical modules between the face average of pressure coefficients and the wind incidence angles were established in a polynomial form which could be used to find the face average of pressure coefficients and corresponding pressures and forces for arbitrary wind incidence angles.","container-title":"Civil Engineering and Architecture","DOI":"10.13189/cea.2022.100329","ISSN":"2332-1091, 2332-1121","issue":"3","journalAbbreviation":"cea","language":"en","page":"1129-1141","source":"DOI.org (Crossref)","title":"Effect of wind loads on low-rise pitched and circular arch roof structures: a comparative study based on numerical simulation","title-short":"Effect of Wind Loads on Low-Rise Pitched and Circular Arch Roof Structures","volume":"10","author":[{"family":"Jha","given":"Aditya Kumar"},{"family":"Sinha","given":"Amartya"},{"family":"Raj","given":"Ritu"}],"issued":{"date-parts":[["2022",5]]}}}],"schema":"https://github.com/citation-style-language/schema/raw/master/csl-citation.json"} </w:instrText>
      </w:r>
      <w:r>
        <w:rPr>
          <w:rFonts w:cs="Arial"/>
        </w:rPr>
        <w:fldChar w:fldCharType="separate"/>
      </w:r>
      <w:r w:rsidRPr="006E2F3A">
        <w:rPr>
          <w:rFonts w:cs="Arial"/>
          <w:szCs w:val="24"/>
        </w:rPr>
        <w:t>(Jha et al., 2022)</w:t>
      </w:r>
      <w:r>
        <w:rPr>
          <w:rFonts w:cs="Arial"/>
        </w:rPr>
        <w:fldChar w:fldCharType="end"/>
      </w:r>
      <w:r w:rsidRPr="006E2F3A">
        <w:rPr>
          <w:rFonts w:cs="Arial"/>
        </w:rPr>
        <w:t xml:space="preserve">; </w:t>
      </w:r>
      <w:r w:rsidR="007749D3">
        <w:rPr>
          <w:rFonts w:cs="Arial"/>
        </w:rPr>
        <w:t>and</w:t>
      </w:r>
      <w:r w:rsidRPr="006E2F3A">
        <w:rPr>
          <w:rFonts w:cs="Arial"/>
        </w:rPr>
        <w:t xml:space="preserve"> in the agricultural production sector as membrane roofing greenhouses and small-scale </w:t>
      </w:r>
      <w:r w:rsidRPr="006E2F3A">
        <w:rPr>
          <w:rFonts w:cs="Arial"/>
        </w:rPr>
        <w:lastRenderedPageBreak/>
        <w:t xml:space="preserve">farms </w:t>
      </w:r>
      <w:r>
        <w:rPr>
          <w:rFonts w:cs="Arial"/>
        </w:rPr>
        <w:fldChar w:fldCharType="begin"/>
      </w:r>
      <w:r>
        <w:rPr>
          <w:rFonts w:cs="Arial"/>
        </w:rPr>
        <w:instrText xml:space="preserve"> ADDIN ZOTERO_ITEM CSL_CITATION {"citationID":"mu06ya5w","properties":{"formattedCitation":"(Blazhnov, 2020)","plainCitation":"(Blazhnov, 2020)","noteIndex":0},"citationItems":[{"id":703,"uris":["http://zotero.org/users/7045852/items/IM9SRQAE"],"itemData":{"id":703,"type":"article-journal","abstract":"Membrane roofing greenhouses and small-scale farms are used in the spring and autumn period for growing various crops. The main load for such structures is wind. Norms of construction design of greenhouses do not contain provisions for calculating the membrane roof of cultivation structures for this type of load. For arched greenhouses with a circular outline of the coating, an approximate method for determining the forces from the wind load in a membrane stabilized by wind ropes is proposed. The membrane roof is considered as a soft cover under the influence of negative wind load. The calculated dependences for estimating the stress-strain state of the roof material are derived analytically. The calculation scheme of the roof deformed by wind pressure, corresponding to the actual operating conditions of the structure, is used to derive the dependencies. The roof of the structure is considered from the polyethylene membrane recommended by the building standards for the design of greenhouses, the physical and mechanical characteristics of which are standardized. Dependences are derived for determining the longitudinal and annular stresses in the roof material, the rational pitch of wind ropes and the maximum possible force in them. The proposed method of static calculation of the membrane roof can be used for cultivation structures with the outline of the coating close to circular","container-title":"Bulletin of Belgorod State Technological University named after. V. G. Shukhov","DOI":"10.34031/2071-7318-2020-5-10-17-22","source":"consensus.app","title":"Static calculation of film roof of cultivation structure","URL":"https://consensus.app/papers/static-calculation-of-film-roof-of-cultivation-structure-blazhnov/b43ce876b15f5644a3c4cd4aee64f6c8/","author":[{"family":"Blazhnov","given":"A."}],"accessed":{"date-parts":[["2025",9,4]]},"issued":{"date-parts":[["2020"]]}}}],"schema":"https://github.com/citation-style-language/schema/raw/master/csl-citation.json"} </w:instrText>
      </w:r>
      <w:r>
        <w:rPr>
          <w:rFonts w:cs="Arial"/>
        </w:rPr>
        <w:fldChar w:fldCharType="separate"/>
      </w:r>
      <w:r w:rsidRPr="006E2F3A">
        <w:rPr>
          <w:rFonts w:cs="Arial"/>
        </w:rPr>
        <w:t>(Blazhnov, 2020)</w:t>
      </w:r>
      <w:r>
        <w:rPr>
          <w:rFonts w:cs="Arial"/>
        </w:rPr>
        <w:fldChar w:fldCharType="end"/>
      </w:r>
      <w:r w:rsidRPr="006E2F3A">
        <w:rPr>
          <w:rFonts w:cs="Arial"/>
        </w:rPr>
        <w:t>. Since these structures are typically thin, flexible, and lightweight, wind load estimation plays a relevant role in structural design decisions.</w:t>
      </w:r>
    </w:p>
    <w:p w14:paraId="75BDE577" w14:textId="118A6235" w:rsidR="006E2F3A" w:rsidRDefault="006E2F3A" w:rsidP="007158B6">
      <w:pPr>
        <w:pStyle w:val="Body"/>
        <w:spacing w:after="0"/>
        <w:rPr>
          <w:rFonts w:cs="Arial"/>
        </w:rPr>
      </w:pPr>
    </w:p>
    <w:p w14:paraId="04E6342B" w14:textId="34E91EC0" w:rsidR="006E2F3A" w:rsidRDefault="006E2F3A" w:rsidP="007158B6">
      <w:pPr>
        <w:pStyle w:val="Body"/>
        <w:spacing w:after="0"/>
        <w:rPr>
          <w:rFonts w:cs="Arial"/>
        </w:rPr>
      </w:pPr>
      <w:r w:rsidRPr="001375A8">
        <w:rPr>
          <w:rFonts w:cs="Arial"/>
          <w:highlight w:val="yellow"/>
        </w:rPr>
        <w:t xml:space="preserve">The effects of wind pressures on a structure are </w:t>
      </w:r>
      <w:r w:rsidR="001B53B8" w:rsidRPr="001375A8">
        <w:rPr>
          <w:rFonts w:cs="Arial"/>
          <w:highlight w:val="yellow"/>
        </w:rPr>
        <w:t>strongly dependent on</w:t>
      </w:r>
      <w:r w:rsidRPr="001375A8">
        <w:rPr>
          <w:rFonts w:cs="Arial"/>
          <w:highlight w:val="yellow"/>
        </w:rPr>
        <w:t xml:space="preserve"> its geometry because the </w:t>
      </w:r>
      <w:r w:rsidR="001B53B8" w:rsidRPr="001375A8">
        <w:rPr>
          <w:rFonts w:cs="Arial"/>
          <w:highlight w:val="yellow"/>
        </w:rPr>
        <w:t>air</w:t>
      </w:r>
      <w:r w:rsidRPr="001375A8">
        <w:rPr>
          <w:rFonts w:cs="Arial"/>
          <w:highlight w:val="yellow"/>
        </w:rPr>
        <w:t xml:space="preserve">flow responds to the shape of the </w:t>
      </w:r>
      <w:r w:rsidR="001B53B8" w:rsidRPr="001375A8">
        <w:rPr>
          <w:rFonts w:cs="Arial"/>
          <w:highlight w:val="yellow"/>
        </w:rPr>
        <w:t>building</w:t>
      </w:r>
      <w:r w:rsidRPr="001375A8">
        <w:rPr>
          <w:rFonts w:cs="Arial"/>
          <w:highlight w:val="yellow"/>
        </w:rPr>
        <w:t xml:space="preserve">, leading to variable patterns of pressures on </w:t>
      </w:r>
      <w:r w:rsidR="001B53B8" w:rsidRPr="001375A8">
        <w:rPr>
          <w:rFonts w:cs="Arial"/>
          <w:highlight w:val="yellow"/>
        </w:rPr>
        <w:t>walls</w:t>
      </w:r>
      <w:r w:rsidRPr="001375A8">
        <w:rPr>
          <w:rFonts w:cs="Arial"/>
          <w:highlight w:val="yellow"/>
        </w:rPr>
        <w:t xml:space="preserve"> and roofs.</w:t>
      </w:r>
      <w:r w:rsidRPr="006E2F3A">
        <w:rPr>
          <w:rFonts w:cs="Arial"/>
        </w:rPr>
        <w:t xml:space="preserve"> The standards and codes </w:t>
      </w:r>
      <w:r>
        <w:rPr>
          <w:rFonts w:cs="Arial"/>
        </w:rPr>
        <w:fldChar w:fldCharType="begin"/>
      </w:r>
      <w:r>
        <w:rPr>
          <w:rFonts w:cs="Arial"/>
        </w:rPr>
        <w:instrText xml:space="preserve"> ADDIN ZOTERO_ITEM CSL_CITATION {"citationID":"Xyji2MtD","properties":{"formattedCitation":"(ASCE, 2021; CEN, 2020; CFE, 2020)","plainCitation":"(ASCE, 2021; CEN, 2020; CFE, 2020)","noteIndex":0},"citationItems":[{"id":695,"uris":["http://zotero.org/users/7045852/items/4ETXWK3R"],"itemData":{"id":695,"type":"book","abstract":"Standard ASCE/SEI 7-22 provides requirements for general structural design and includes means for determining various loads and their combinations, which are suitable for inclusion in building codes and other documents","collection-number":"v.ASCE/SEI 7-22","collection-title":"Standards Ser","edition":"1st ed","event-place":"Reston","ISBN":"978-0-7844-8349-7","language":"eng","number-of-pages":"1","publisher":"American Society of Civil Engineers","publisher-place":"Reston","source":"K10plus ISBN","title":"Minimum Design Loads and Associated Criteria for Buildings and Other Structures","author":[{"family":"ASCE","given":"(American Society of Civil Engineers)"}],"issued":{"date-parts":[["2021"]]}}},{"id":698,"uris":["http://zotero.org/users/7045852/items/SUA648P5"],"itemData":{"id":698,"type":"standard","event-place":"Brussels, Belgium: CEN","publisher-place":"Brussels, Belgium: CEN","section":"European Committe for Standardization","title":"EN 1991-1-4: Eurocode 1: Actions on structures - Part 1-4: General actions - Wind actions","author":[{"family":"CEN","given":"(European Committe for Standardization)"}],"issued":{"date-parts":[["2020"]]}}},{"id":697,"uris":["http://zotero.org/users/7045852/items/CZIZGX5E"],"itemData":{"id":697,"type":"standard","event-place":"México","publisher":"omisión Federal de Electricidad, México","publisher-place":"México","title":"Manual de diseño de obras civiles: diseño por viento","author":[{"family":"CFE","given":"(Comisión Federal de Electricidad)"}],"issued":{"date-parts":[["2020"]]}}}],"schema":"https://github.com/citation-style-language/schema/raw/master/csl-citation.json"} </w:instrText>
      </w:r>
      <w:r>
        <w:rPr>
          <w:rFonts w:cs="Arial"/>
        </w:rPr>
        <w:fldChar w:fldCharType="separate"/>
      </w:r>
      <w:r w:rsidRPr="006E2F3A">
        <w:rPr>
          <w:rFonts w:cs="Arial"/>
        </w:rPr>
        <w:t>(ASCE, 2021; CEN, 2020; CFE, 2020)</w:t>
      </w:r>
      <w:r>
        <w:rPr>
          <w:rFonts w:cs="Arial"/>
        </w:rPr>
        <w:fldChar w:fldCharType="end"/>
      </w:r>
      <w:r w:rsidRPr="006E2F3A">
        <w:rPr>
          <w:rFonts w:cs="Arial"/>
        </w:rPr>
        <w:t xml:space="preserve"> provide a simplified methodology to obtain pressure coefficients</w:t>
      </w:r>
      <w:r w:rsidR="001375A8">
        <w:rPr>
          <w:rFonts w:cs="Arial"/>
        </w:rPr>
        <w:t xml:space="preserve"> that</w:t>
      </w:r>
      <w:r w:rsidRPr="006E2F3A">
        <w:rPr>
          <w:rFonts w:cs="Arial"/>
        </w:rPr>
        <w:t xml:space="preserve"> describe the pressure</w:t>
      </w:r>
      <w:r w:rsidR="001375A8">
        <w:rPr>
          <w:rFonts w:cs="Arial"/>
        </w:rPr>
        <w:t xml:space="preserve"> distribution</w:t>
      </w:r>
      <w:r w:rsidRPr="006E2F3A">
        <w:rPr>
          <w:rFonts w:cs="Arial"/>
        </w:rPr>
        <w:t xml:space="preserve"> </w:t>
      </w:r>
      <w:r w:rsidR="001375A8">
        <w:rPr>
          <w:rFonts w:cs="Arial"/>
        </w:rPr>
        <w:t>on wind-exposed</w:t>
      </w:r>
      <w:r w:rsidRPr="006E2F3A">
        <w:rPr>
          <w:rFonts w:cs="Arial"/>
        </w:rPr>
        <w:t xml:space="preserve"> surfaces</w:t>
      </w:r>
      <w:r w:rsidR="001375A8">
        <w:rPr>
          <w:rFonts w:cs="Arial"/>
        </w:rPr>
        <w:t xml:space="preserve">. </w:t>
      </w:r>
      <w:r w:rsidR="001375A8" w:rsidRPr="001375A8">
        <w:rPr>
          <w:rFonts w:cs="Arial"/>
          <w:highlight w:val="yellow"/>
        </w:rPr>
        <w:t xml:space="preserve">However, these distributions do not fully capture the underlying pressure phenomena and do not cover all possible scenarios. </w:t>
      </w:r>
      <w:r w:rsidRPr="001375A8">
        <w:rPr>
          <w:rFonts w:cs="Arial"/>
          <w:highlight w:val="yellow"/>
        </w:rPr>
        <w:t xml:space="preserve"> </w:t>
      </w:r>
      <w:r w:rsidRPr="001375A8">
        <w:rPr>
          <w:rFonts w:cs="Arial"/>
          <w:highlight w:val="yellow"/>
        </w:rPr>
        <w:fldChar w:fldCharType="begin"/>
      </w:r>
      <w:r w:rsidR="00D638D7">
        <w:rPr>
          <w:rFonts w:cs="Arial"/>
          <w:highlight w:val="yellow"/>
        </w:rPr>
        <w:instrText xml:space="preserve"> ADDIN ZOTERO_ITEM CSL_CITATION {"citationID":"K5pOMhTR","properties":{"formattedCitation":"(Fouad et\\uc0\\u160{}al., 2018)","plainCitation":"(Fouad et al., 2018)","dontUpdate":true,"noteIndex":0},"citationItems":[{"id":403,"uris":["http://zotero.org/users/7045852/items/GJVUDCSM"],"itemData":{"id":403,"type":"article-journal","abstract":"The structural design of the building includes the calculation of the applied wind loads as one of the major items in the design process. The available codes data for the listed structures in these codes extracted from wind tunnel experiments but not cover all the designed structures types. There is a necessity to provide the designer with design wind parameters considering that the experimental data is costly and not always available. This research aims to facilitate the necessary wind parameters for the structural design such as pressure distribution, drag coefficient for some building adopting the Computational Fluid Dynamics (CFD) techniques. The validation of the application of CFD technique with existing wind tunnel results for some structures is investigated. Then the application of the CFD techniques performed on some structures such as single span short gable structure with mono and double slopes, trusses and domes. The basic parameters considered in the analysis of gable building including roof slops, wind direction. In addition, for gable buildings, the different roof zones coefficients of pressure assessed to compare the application of CFD technique with the international wind standards and codes of practice. The obtained results compared with each of the Euro code and ASCE10.","container-title":"Alexandria Engineering Journal","DOI":"10.1016/j.aej.2017.11.023","ISSN":"1110-0168","issue":"4","journalAbbreviation":"Alexandria Engineering Journal","page":"3623-3639","source":"ScienceDirect","title":"Comparative study of international codes wind loads and CFD results for low rise buildings","volume":"57","author":[{"family":"Fouad","given":"Nourhan Sayed"},{"family":"Mahmoud","given":"Gamal Hussien"},{"family":"Nasr","given":"Nasr Eid"}],"issued":{"date-parts":[["2018",12,1]]}}}],"schema":"https://github.com/citation-style-language/schema/raw/master/csl-citation.json"} </w:instrText>
      </w:r>
      <w:r w:rsidRPr="001375A8">
        <w:rPr>
          <w:rFonts w:cs="Arial"/>
          <w:highlight w:val="yellow"/>
        </w:rPr>
        <w:fldChar w:fldCharType="separate"/>
      </w:r>
      <w:r w:rsidRPr="001375A8">
        <w:rPr>
          <w:rFonts w:cs="Arial"/>
          <w:szCs w:val="24"/>
          <w:highlight w:val="yellow"/>
        </w:rPr>
        <w:t xml:space="preserve">Fouad et al. </w:t>
      </w:r>
      <w:r w:rsidR="001375A8" w:rsidRPr="001375A8">
        <w:rPr>
          <w:rFonts w:cs="Arial"/>
          <w:szCs w:val="24"/>
          <w:highlight w:val="yellow"/>
        </w:rPr>
        <w:t>(</w:t>
      </w:r>
      <w:r w:rsidRPr="001375A8">
        <w:rPr>
          <w:rFonts w:cs="Arial"/>
          <w:szCs w:val="24"/>
          <w:highlight w:val="yellow"/>
        </w:rPr>
        <w:t>2018)</w:t>
      </w:r>
      <w:r w:rsidRPr="001375A8">
        <w:rPr>
          <w:rFonts w:cs="Arial"/>
          <w:highlight w:val="yellow"/>
        </w:rPr>
        <w:fldChar w:fldCharType="end"/>
      </w:r>
      <w:r w:rsidRPr="001375A8">
        <w:rPr>
          <w:rFonts w:cs="Arial"/>
          <w:highlight w:val="yellow"/>
        </w:rPr>
        <w:t xml:space="preserve"> conducted a </w:t>
      </w:r>
      <w:r w:rsidR="001375A8" w:rsidRPr="001375A8">
        <w:rPr>
          <w:rFonts w:cs="Arial"/>
          <w:highlight w:val="yellow"/>
        </w:rPr>
        <w:t>comparative study on</w:t>
      </w:r>
      <w:r w:rsidRPr="001375A8">
        <w:rPr>
          <w:rFonts w:cs="Arial"/>
          <w:highlight w:val="yellow"/>
        </w:rPr>
        <w:t xml:space="preserve"> the efficiency of international</w:t>
      </w:r>
      <w:r w:rsidR="001375A8" w:rsidRPr="001375A8">
        <w:rPr>
          <w:rFonts w:cs="Arial"/>
          <w:highlight w:val="yellow"/>
        </w:rPr>
        <w:t xml:space="preserve"> wind design</w:t>
      </w:r>
      <w:r w:rsidRPr="001375A8">
        <w:rPr>
          <w:rFonts w:cs="Arial"/>
          <w:highlight w:val="yellow"/>
        </w:rPr>
        <w:t xml:space="preserve"> standards and </w:t>
      </w:r>
      <w:r w:rsidR="001375A8" w:rsidRPr="001375A8">
        <w:rPr>
          <w:rFonts w:cs="Arial"/>
          <w:highlight w:val="yellow"/>
        </w:rPr>
        <w:t>reported</w:t>
      </w:r>
      <w:r w:rsidRPr="001375A8">
        <w:rPr>
          <w:rFonts w:cs="Arial"/>
          <w:highlight w:val="yellow"/>
        </w:rPr>
        <w:t xml:space="preserve"> difference</w:t>
      </w:r>
      <w:r w:rsidR="001375A8" w:rsidRPr="001375A8">
        <w:rPr>
          <w:rFonts w:cs="Arial"/>
          <w:highlight w:val="yellow"/>
        </w:rPr>
        <w:t>s</w:t>
      </w:r>
      <w:r w:rsidRPr="001375A8">
        <w:rPr>
          <w:rFonts w:cs="Arial"/>
          <w:highlight w:val="yellow"/>
        </w:rPr>
        <w:t xml:space="preserve"> </w:t>
      </w:r>
      <w:r w:rsidR="001375A8" w:rsidRPr="001375A8">
        <w:rPr>
          <w:rFonts w:cs="Arial"/>
          <w:highlight w:val="yellow"/>
        </w:rPr>
        <w:t>of about</w:t>
      </w:r>
      <w:r w:rsidRPr="001375A8">
        <w:rPr>
          <w:rFonts w:cs="Arial"/>
          <w:highlight w:val="yellow"/>
        </w:rPr>
        <w:t xml:space="preserve"> 5%</w:t>
      </w:r>
      <w:r w:rsidR="001375A8" w:rsidRPr="001375A8">
        <w:rPr>
          <w:rFonts w:cs="Arial"/>
          <w:highlight w:val="yellow"/>
        </w:rPr>
        <w:t>-</w:t>
      </w:r>
      <w:r w:rsidRPr="001375A8">
        <w:rPr>
          <w:rFonts w:cs="Arial"/>
          <w:highlight w:val="yellow"/>
        </w:rPr>
        <w:t>10% with numerical and experimental studies on low-rise structures.</w:t>
      </w:r>
    </w:p>
    <w:p w14:paraId="0D335183" w14:textId="77777777" w:rsidR="006E2F3A" w:rsidRDefault="006E2F3A" w:rsidP="007158B6">
      <w:pPr>
        <w:pStyle w:val="Body"/>
        <w:spacing w:after="0"/>
        <w:rPr>
          <w:rFonts w:cs="Arial"/>
        </w:rPr>
      </w:pPr>
    </w:p>
    <w:p w14:paraId="35CDEFA1" w14:textId="605C2E41" w:rsidR="007158B6" w:rsidRDefault="006E2F3A" w:rsidP="007158B6">
      <w:pPr>
        <w:pStyle w:val="Body"/>
        <w:spacing w:after="0"/>
        <w:rPr>
          <w:rFonts w:cs="Arial"/>
        </w:rPr>
      </w:pPr>
      <w:r w:rsidRPr="006E2F3A">
        <w:rPr>
          <w:rFonts w:cs="Arial"/>
        </w:rPr>
        <w:t>In general, wind tunnel testing remains the most reliable tool for evaluating the aerodynamics of structure</w:t>
      </w:r>
      <w:r w:rsidR="0048734D">
        <w:rPr>
          <w:rFonts w:cs="Arial"/>
        </w:rPr>
        <w:t>s</w:t>
      </w:r>
      <w:r w:rsidRPr="006E2F3A">
        <w:rPr>
          <w:rFonts w:cs="Arial"/>
        </w:rPr>
        <w:t xml:space="preserve"> </w:t>
      </w:r>
      <w:r>
        <w:rPr>
          <w:rFonts w:cs="Arial"/>
        </w:rPr>
        <w:fldChar w:fldCharType="begin"/>
      </w:r>
      <w:r>
        <w:rPr>
          <w:rFonts w:cs="Arial"/>
        </w:rPr>
        <w:instrText xml:space="preserve"> ADDIN ZOTERO_ITEM CSL_CITATION {"citationID":"V8bjw4OP","properties":{"formattedCitation":"(Kim et\\uc0\\u160{}al., 2017)","plainCitation":"(Kim et al., 2017)","noteIndex":0},"citationItems":[{"id":460,"uris":["http://zotero.org/users/local/VI5nY3WY/items/ULF3ZDPK","http://zotero.org/users/7045852/items/ULF3ZDPK"],"itemData":{"id":460,"type":"article-journal","abstract":"The CFD-computed and wind tunnel (WT)-measured wind pressure coefficients (Cp) were compared for development of CFD model. First, the y+ values were considered to identify the optimum conditions of the first cell height from the adjacent wall. The CFD-computed Cp values closely corresponded to the measured Cp values when the first cell height was 1.5 × 10−4 m. The computational domain test and the grid independence test were also conducted to determine the optimum domain size and mesh size. As a result of the computational domain test, the length of the upstream portion was fixed at 3H (H = ridge height), and the length of the downstream, side and upper portions were determined to be 15H, 5H and 5H, respectively. The mesh size was designed to be 1.0 × 10−2 m based on the grid independence test. Using the given design criteria, an appropriate turbulence model was selected, and the Shear stress transport (SST) k–ω model was eventually chosen as the turbulence model. Finally, the computed and measured Cp values were compared using statistical indices, demonstrating that the CFD-designed model could accurately compute the Cp values.","container-title":"Biosystems Engineering","DOI":"10.1016/j.biosystemseng.2017.09.008","ISSN":"1537-5110","journalAbbreviation":"Biosystems Engineering","page":"235-256","source":"ScienceDirect","title":"Evaluation of wind pressure acting on multi-span greenhouses using CFD technique, Part 1: Development of the CFD model","title-short":"Evaluation of wind pressure acting on multi-span greenhouses using CFD technique, Part 1","volume":"164","author":[{"family":"Kim","given":"Rack-woo"},{"family":"Lee","given":"In-bok"},{"family":"Kwon","given":"Kyeong-seok"}],"issued":{"date-parts":[["2017",12,1]]}}}],"schema":"https://github.com/citation-style-language/schema/raw/master/csl-citation.json"} </w:instrText>
      </w:r>
      <w:r>
        <w:rPr>
          <w:rFonts w:cs="Arial"/>
        </w:rPr>
        <w:fldChar w:fldCharType="separate"/>
      </w:r>
      <w:r w:rsidRPr="006E2F3A">
        <w:rPr>
          <w:rFonts w:cs="Arial"/>
          <w:szCs w:val="24"/>
        </w:rPr>
        <w:t>(Kim et al., 2017)</w:t>
      </w:r>
      <w:r>
        <w:rPr>
          <w:rFonts w:cs="Arial"/>
        </w:rPr>
        <w:fldChar w:fldCharType="end"/>
      </w:r>
      <w:r w:rsidR="0048734D">
        <w:rPr>
          <w:rFonts w:cs="Arial"/>
        </w:rPr>
        <w:t>.</w:t>
      </w:r>
      <w:r w:rsidRPr="006E2F3A">
        <w:rPr>
          <w:rFonts w:cs="Arial"/>
        </w:rPr>
        <w:t xml:space="preserve"> </w:t>
      </w:r>
      <w:r w:rsidR="0048734D">
        <w:rPr>
          <w:rFonts w:cs="Arial"/>
        </w:rPr>
        <w:t>H</w:t>
      </w:r>
      <w:r w:rsidRPr="006E2F3A">
        <w:rPr>
          <w:rFonts w:cs="Arial"/>
        </w:rPr>
        <w:t xml:space="preserve">owever, it presents several </w:t>
      </w:r>
      <w:r w:rsidRPr="0048734D">
        <w:rPr>
          <w:rFonts w:cs="Arial"/>
          <w:highlight w:val="yellow"/>
        </w:rPr>
        <w:t>limitations</w:t>
      </w:r>
      <w:r w:rsidR="0048734D" w:rsidRPr="0048734D">
        <w:rPr>
          <w:rFonts w:cs="Arial"/>
          <w:highlight w:val="yellow"/>
        </w:rPr>
        <w:t>, including</w:t>
      </w:r>
      <w:r w:rsidRPr="006E2F3A">
        <w:rPr>
          <w:rFonts w:cs="Arial"/>
        </w:rPr>
        <w:t xml:space="preserve">: 1) </w:t>
      </w:r>
      <w:r w:rsidR="0048734D">
        <w:rPr>
          <w:rFonts w:cs="Arial"/>
        </w:rPr>
        <w:t xml:space="preserve">a </w:t>
      </w:r>
      <w:r w:rsidRPr="006E2F3A">
        <w:rPr>
          <w:rFonts w:cs="Arial"/>
        </w:rPr>
        <w:t xml:space="preserve">limited simultaneous measurement channels, 2) </w:t>
      </w:r>
      <w:r w:rsidR="0048734D" w:rsidRPr="0048734D">
        <w:rPr>
          <w:rFonts w:cs="Arial"/>
          <w:highlight w:val="yellow"/>
        </w:rPr>
        <w:t>constraints on model size</w:t>
      </w:r>
      <w:r w:rsidRPr="006E2F3A">
        <w:rPr>
          <w:rFonts w:cs="Arial"/>
        </w:rPr>
        <w:t xml:space="preserve"> due to blockage ratio, 3) </w:t>
      </w:r>
      <w:r w:rsidR="0048734D">
        <w:rPr>
          <w:rFonts w:cs="Arial"/>
        </w:rPr>
        <w:t xml:space="preserve">the </w:t>
      </w:r>
      <w:r w:rsidRPr="006E2F3A">
        <w:rPr>
          <w:rFonts w:cs="Arial"/>
        </w:rPr>
        <w:t xml:space="preserve">cost of manufacturing a model, and 4) </w:t>
      </w:r>
      <w:r w:rsidR="0048734D" w:rsidRPr="0048734D">
        <w:rPr>
          <w:rFonts w:cs="Arial"/>
          <w:highlight w:val="yellow"/>
        </w:rPr>
        <w:t>significant time and labor requirements</w:t>
      </w:r>
      <w:r w:rsidRPr="006E2F3A">
        <w:rPr>
          <w:rFonts w:cs="Arial"/>
        </w:rPr>
        <w:t xml:space="preserve">. In contrast, computational fluid dynamics (CFD) techniques are increasingly adopted due to their versatility and capability to predict fluid behavior with sufficient accuracy by numerically solving the governing equations </w:t>
      </w:r>
      <w:r>
        <w:rPr>
          <w:rFonts w:cs="Arial"/>
        </w:rPr>
        <w:fldChar w:fldCharType="begin"/>
      </w:r>
      <w:r>
        <w:rPr>
          <w:rFonts w:cs="Arial"/>
        </w:rPr>
        <w:instrText xml:space="preserve"> ADDIN ZOTERO_ITEM CSL_CITATION {"citationID":"FpqxiRjw","properties":{"formattedCitation":"(Zawawi et\\uc0\\u160{}al., 2018)","plainCitation":"(Zawawi et al., 2018)","noteIndex":0},"citationItems":[{"id":333,"uris":["http://zotero.org/users/7045852/items/I6KWWTFB"],"itemData":{"id":333,"type":"article-journal","abstract":"Computational fluid dynamics (CFD) provides numerical approximation to the equations that govern fluid motion. Application of the CFD to analyze a fluid problem requires the following steps. First, the mathematical equations describing the fluid flow are written. These are usually a set of partial differential equations. These equations are then discretized to produce a numerical analogue of the equations. The domain is then divided into small grids or elements. Finally, the initial conditions and the boundary conditions of the specific problem are used to solve these equations. All CFD codes contain three main elements: (1) A pre-processor, which is used to input the problem geometry, generate the grid, and define the flow parameter and the boundary conditions to the code. (2) A flow solver, which is used to solve the governing equations of the flow subject to the conditions provided. There are four different methods used as a flow solver: (i) finite difference method; (ii) finite element method, (iii) finite volume method. (3) A post-processor, which is used to massage the data and show the results in graphical and easy to read format.","container-title":"AIP Conference Proceedings","DOI":"10.1063/1.5066893","ISSN":"0094-243X","issue":"1","journalAbbreviation":"AIP Conference Proceedings","page":"020252","source":"Silverchair","title":"A review: Fundamentals of computational fluid dynamics (CFD)","title-short":"A review","volume":"2030","author":[{"family":"Zawawi","given":"M. H."},{"family":"Saleha","given":"A."},{"family":"Salwa","given":"A."},{"family":"Hassan","given":"N. H."},{"family":"Zahari","given":"N. M."},{"family":"Ramli","given":"M. Z."},{"family":"Muda","given":"Z. C."}],"issued":{"date-parts":[["2018",11,9]]}}}],"schema":"https://github.com/citation-style-language/schema/raw/master/csl-citation.json"} </w:instrText>
      </w:r>
      <w:r>
        <w:rPr>
          <w:rFonts w:cs="Arial"/>
        </w:rPr>
        <w:fldChar w:fldCharType="separate"/>
      </w:r>
      <w:r w:rsidRPr="006E2F3A">
        <w:rPr>
          <w:rFonts w:cs="Arial"/>
          <w:szCs w:val="24"/>
        </w:rPr>
        <w:t>(Zawawi et al., 2018)</w:t>
      </w:r>
      <w:r>
        <w:rPr>
          <w:rFonts w:cs="Arial"/>
        </w:rPr>
        <w:fldChar w:fldCharType="end"/>
      </w:r>
      <w:r w:rsidRPr="006E2F3A">
        <w:rPr>
          <w:rFonts w:cs="Arial"/>
        </w:rPr>
        <w:t>.</w:t>
      </w:r>
    </w:p>
    <w:p w14:paraId="1A494566" w14:textId="77777777" w:rsidR="006E2F3A" w:rsidRDefault="006E2F3A" w:rsidP="007158B6">
      <w:pPr>
        <w:pStyle w:val="Body"/>
        <w:spacing w:after="0"/>
        <w:rPr>
          <w:rFonts w:cs="Arial"/>
        </w:rPr>
      </w:pPr>
    </w:p>
    <w:p w14:paraId="4CE3E79F" w14:textId="0E4DE22E" w:rsidR="007A34BE" w:rsidRDefault="006E2F3A" w:rsidP="007158B6">
      <w:pPr>
        <w:pStyle w:val="Body"/>
        <w:spacing w:after="0"/>
        <w:rPr>
          <w:rFonts w:cs="Arial"/>
        </w:rPr>
      </w:pPr>
      <w:r w:rsidRPr="006E2F3A">
        <w:rPr>
          <w:rFonts w:cs="Arial"/>
        </w:rPr>
        <w:t xml:space="preserve">CFD simulation results are sensitive to variables such as the turbulence model, initial conditions, domain size, and </w:t>
      </w:r>
      <w:r w:rsidRPr="00492BA4">
        <w:rPr>
          <w:rFonts w:cs="Arial"/>
          <w:highlight w:val="yellow"/>
        </w:rPr>
        <w:t xml:space="preserve">mesh </w:t>
      </w:r>
      <w:r w:rsidR="00492BA4" w:rsidRPr="00492BA4">
        <w:rPr>
          <w:rFonts w:cs="Arial"/>
          <w:highlight w:val="yellow"/>
        </w:rPr>
        <w:t>resolution</w:t>
      </w:r>
      <w:r w:rsidRPr="006E2F3A">
        <w:rPr>
          <w:rFonts w:cs="Arial"/>
        </w:rPr>
        <w:t xml:space="preserve">. </w:t>
      </w:r>
      <w:r w:rsidR="00F177E9" w:rsidRPr="007B457C">
        <w:rPr>
          <w:rFonts w:cs="Arial"/>
          <w:highlight w:val="yellow"/>
        </w:rPr>
        <w:fldChar w:fldCharType="begin"/>
      </w:r>
      <w:r w:rsidR="00C13EDD" w:rsidRPr="007B457C">
        <w:rPr>
          <w:rFonts w:cs="Arial"/>
          <w:highlight w:val="yellow"/>
        </w:rPr>
        <w:instrText xml:space="preserve"> ADDIN ZOTERO_ITEM CSL_CITATION {"citationID":"Zqh9CMPn","properties":{"formattedCitation":"(Wijesooriya et\\uc0\\u160{}al., 2023)","plainCitation":"(Wijesooriya et al., 2023)","dontUpdate":true,"noteIndex":0},"citationItems":[{"id":114,"uris":["http://zotero.org/users/local/VI5nY3WY/items/78A7G3UI","http://zotero.org/users/7045852/items/78A7G3UI"],"itemData":{"id":114,"type":"article-journal","abstract":"Over the past two decades, an upsurge in using Computational Fluid Dynamics (CFD) for wind design on tall buildings has been observed. An extensive amount of work has been performed, where validation has been at the forefront of most of these studies. Challenges associated with CFD and different methodologies used in the analysis haven't been well articulated within the scope of tall building design. Also, there is a lack of critical best practice guidelines in using CFD for wind analysis of structures which can be readily adopted by practitioners and researchers alike. To this end, this paper presents a comprehensive technical review of the application of Computational Fluid Dynamics (CFD) on tall buildings and structures. A thorough discussion of CFD and its concerning design challenges specific to tall building design, such as turbulence modelling, inflow turbulence and domain &amp; mesh configurations, are discussed in detail. Furthermore, a comprehensive literature of CFD studies on tall buildings is presented, covering all important topics from basic bluff body aerodynamics to complex Fluid-Structure Interaction (FSI) studies. Where applicable, the literature is critically evaluated (impartially) in this paper and compared with supportive arguments from the author's extensive experience. Finally, the manuscript concludes with potential upcoming numerical methods such as the Lattice-Boltzmann Method (LBM) and the use of Artificial Intelligence (AI) to design tall buildings.","container-title":"Journal of Building Engineering","DOI":"10.1016/j.jobe.2023.106828","ISSN":"2352-7102","journalAbbreviation":"Journal of Building Engineering","page":"106828","source":"ScienceDirect","title":"A technical review of computational fluid dynamics (CFD) applications on wind design of tall buildings and structures: Past, present and future","title-short":"A technical review of computational fluid dynamics (CFD) applications on wind design of tall buildings and structures","volume":"74","author":[{"family":"Wijesooriya","given":"Kasun"},{"family":"Mohotti","given":"Damith"},{"family":"Lee","given":"Chi-King"},{"family":"Mendis","given":"Priyan"}],"issued":{"date-parts":[["2023",9,1]]}}}],"schema":"https://github.com/citation-style-language/schema/raw/master/csl-citation.json"} </w:instrText>
      </w:r>
      <w:r w:rsidR="00F177E9" w:rsidRPr="007B457C">
        <w:rPr>
          <w:rFonts w:cs="Arial"/>
          <w:highlight w:val="yellow"/>
        </w:rPr>
        <w:fldChar w:fldCharType="separate"/>
      </w:r>
      <w:r w:rsidR="00F177E9" w:rsidRPr="007B457C">
        <w:rPr>
          <w:rFonts w:cs="Arial"/>
          <w:szCs w:val="24"/>
          <w:highlight w:val="yellow"/>
        </w:rPr>
        <w:t>Wijesooriya et al. (2023)</w:t>
      </w:r>
      <w:r w:rsidR="00F177E9" w:rsidRPr="007B457C">
        <w:rPr>
          <w:rFonts w:cs="Arial"/>
          <w:highlight w:val="yellow"/>
        </w:rPr>
        <w:fldChar w:fldCharType="end"/>
      </w:r>
      <w:r w:rsidRPr="007B457C">
        <w:rPr>
          <w:rFonts w:cs="Arial"/>
          <w:highlight w:val="yellow"/>
        </w:rPr>
        <w:t xml:space="preserve"> recommend </w:t>
      </w:r>
      <w:r w:rsidR="00492BA4" w:rsidRPr="007B457C">
        <w:rPr>
          <w:rFonts w:cs="Arial"/>
          <w:highlight w:val="yellow"/>
        </w:rPr>
        <w:t>according to the geometry of the object under study</w:t>
      </w:r>
      <w:r w:rsidRPr="006E2F3A">
        <w:rPr>
          <w:rFonts w:cs="Arial"/>
        </w:rPr>
        <w:t>. For instance, they propose defining the domain size as a proportion of the total structure height (</w:t>
      </w:r>
      <w:r w:rsidR="00F177E9">
        <w:rPr>
          <w:rFonts w:cs="Arial"/>
          <w:i/>
          <w:iCs/>
        </w:rPr>
        <w:t>H</w:t>
      </w:r>
      <w:r w:rsidRPr="006E2F3A">
        <w:rPr>
          <w:rFonts w:cs="Arial"/>
        </w:rPr>
        <w:t>), using 5</w:t>
      </w:r>
      <w:r w:rsidR="00F177E9" w:rsidRPr="00F177E9">
        <w:rPr>
          <w:rFonts w:cs="Arial"/>
          <w:i/>
          <w:iCs/>
        </w:rPr>
        <w:t>H</w:t>
      </w:r>
      <w:r w:rsidRPr="006E2F3A">
        <w:rPr>
          <w:rFonts w:cs="Arial"/>
        </w:rPr>
        <w:t xml:space="preserve"> in all directions and 15</w:t>
      </w:r>
      <w:r w:rsidRPr="00F177E9">
        <w:rPr>
          <w:rFonts w:cs="Arial"/>
          <w:i/>
          <w:iCs/>
        </w:rPr>
        <w:t>H</w:t>
      </w:r>
      <w:r w:rsidRPr="006E2F3A">
        <w:rPr>
          <w:rFonts w:cs="Arial"/>
        </w:rPr>
        <w:t xml:space="preserve"> in the downstream direction, while maintaining a blockage ratio between 2% and 5%, which aligns with the recommendations of </w:t>
      </w:r>
      <w:r w:rsidR="00F177E9">
        <w:rPr>
          <w:rFonts w:cs="Arial"/>
        </w:rPr>
        <w:fldChar w:fldCharType="begin"/>
      </w:r>
      <w:r w:rsidR="00C13EDD">
        <w:rPr>
          <w:rFonts w:cs="Arial"/>
        </w:rPr>
        <w:instrText xml:space="preserve"> ADDIN ZOTERO_ITEM CSL_CITATION {"citationID":"gYYuBx3Z","properties":{"formattedCitation":"(Meng et\\uc0\\u160{}al., 2018)","plainCitation":"(Meng et al., 2018)","dontUpdate":true,"noteIndex":0},"citationItems":[{"id":421,"uris":["http://zotero.org/users/local/VI5nY3WY/items/IQHNHHHR","http://zotero.org/users/7045852/items/IQHNHHHR"],"itemData":{"id":421,"type":"article-journal","abstract":"Constructing tall buildings has been a common trend for many cities due to rapid increase of population, therefore, it is essential to analyze wind pressure around and over these tall buildings. CFD simulation is an effective approach to realize this, in which CAARC (Commonwealth Advisory Aeronautical Research Council) standard tall building has been a well-acknowledged model to validate and calibrate tall building models. Nevertheless, less work has been conducted to study sensitivity of wind pressures over CAARC standard tall building to geometric and computational parameters in CFD simulation. This paper is therefore designed to fill this gap by analysing impacts of various parameters like turbulence model, approaching-flow speed and grid type on wind pressure coefficients over CAARC buildings. In this paper, wind pressure coefficients over CAARC models subjected to four wind directions were numerically analyzed for validating the correctness and effectiveness of numerical model. Sensitivity of wind pressures to geometric and computational parameters was analyzed through comparisons of deviation and absolute deviation. Results indicated that various phenomena such as fluid separation, vortex, wake effect and reattachment were sensitive to wind direction, resulting in great variations in wind pressure. Maximum positive wind pressure coefficients emerged around 0.8–0.85H of windward surface, while maximum negative one occurred at foreside of top surface. Furthermore, turbulence model had significant influences on the accuracy of numerical results, where Realizable k-ε and SST were the most accurate turbulence models, and standard k-ε and RNG k-ε models were the second accurate ones, but BSL was not recommended for wind resistance design. Approaching-flow speed and grid type exerted insignificant influences on pressure coefficient distribution, while grid resolution had significant effects on negative wind pressure distribution. In general, conclusions obtained in this study can assist structural engineers to select practical geometric and computational parameters in predicting wind pressure distribution against tall buildings.","container-title":"Journal of Building Engineering","DOI":"10.1016/j.jobe.2018.01.004","ISSN":"2352-7102","journalAbbreviation":"Journal of Building Engineering","page":"146-158","source":"ScienceDirect","title":"Sensitivity analysis of wind pressure coefficients on CAARC standard tall buildings in CFD simulations","volume":"16","author":[{"family":"Meng","given":"Fan-Qin"},{"family":"He","given":"Bao-Jie"},{"family":"Zhu","given":"Jin"},{"family":"Zhao","given":"Dong-Xue"},{"family":"Darko","given":"Amos"},{"family":"Zhao","given":"Zi-Qi"}],"issued":{"date-parts":[["2018",3,1]]}}}],"schema":"https://github.com/citation-style-language/schema/raw/master/csl-citation.json"} </w:instrText>
      </w:r>
      <w:r w:rsidR="00F177E9">
        <w:rPr>
          <w:rFonts w:cs="Arial"/>
        </w:rPr>
        <w:fldChar w:fldCharType="separate"/>
      </w:r>
      <w:r w:rsidR="00F177E9" w:rsidRPr="00F177E9">
        <w:rPr>
          <w:rFonts w:cs="Arial"/>
          <w:szCs w:val="24"/>
        </w:rPr>
        <w:t xml:space="preserve">Meng et al. </w:t>
      </w:r>
      <w:r w:rsidR="00F177E9">
        <w:rPr>
          <w:rFonts w:cs="Arial"/>
          <w:szCs w:val="24"/>
        </w:rPr>
        <w:t>(</w:t>
      </w:r>
      <w:r w:rsidR="00F177E9" w:rsidRPr="00F177E9">
        <w:rPr>
          <w:rFonts w:cs="Arial"/>
          <w:szCs w:val="24"/>
        </w:rPr>
        <w:t>2018)</w:t>
      </w:r>
      <w:r w:rsidR="00F177E9">
        <w:rPr>
          <w:rFonts w:cs="Arial"/>
        </w:rPr>
        <w:fldChar w:fldCharType="end"/>
      </w:r>
      <w:r w:rsidRPr="006E2F3A">
        <w:rPr>
          <w:rFonts w:cs="Arial"/>
        </w:rPr>
        <w:t xml:space="preserve"> and </w:t>
      </w:r>
      <w:r w:rsidR="00F177E9">
        <w:rPr>
          <w:rFonts w:cs="Arial"/>
        </w:rPr>
        <w:fldChar w:fldCharType="begin"/>
      </w:r>
      <w:r w:rsidR="00C13EDD">
        <w:rPr>
          <w:rFonts w:cs="Arial"/>
        </w:rPr>
        <w:instrText xml:space="preserve"> ADDIN ZOTERO_ITEM CSL_CITATION {"citationID":"46vCVMLd","properties":{"formattedCitation":"(Zheng et\\uc0\\u160{}al., 2020)","plainCitation":"(Zheng et al., 2020)","dontUpdate":true,"noteIndex":0},"citationItems":[{"id":232,"uris":["http://zotero.org/users/7045852/items/6JHWYVD7"],"itemData":{"id":232,"type":"article-journal","abstract":"Façade geometrical details can substantially influence the near-façade airflow patterns and pressures. This is especially the case for building balconies as their presence can lead to multiple separation and recirculation areas near the façades and hence large changes in surface pressure distribution. Computational fluid dynamics (CFD) has been widely used to investigate the impact of building balconies, mainly based on the steady Reynolds-averaged Navier-Stokes (RANS) approach. The objective of the present study is to evaluate the performance of steady RANS and large-eddy simulations (LES) in predicting the near-façade airflow patterns and mean surface pressure coefficients (Cp) for a building with balconies for three wind directions θ = 0°, 90°, 180°, where 0° is perpendicular to the façade under study. The evaluation is based on validation with wind-tunnel measurements of Cp. The results show that both RANS and LES can accurately predict Cp on the windward façade for θ = 0° with average absolute deviations of 0.113 and 0.091 from the measured data, respectively. For the other two wind directions, LES is clearly superior. For θ = 90°, the average absolute deviations for RANS and LES are 0.302 and 0.096, while these are 0.161 and 0.038 for θ = 180°. Large differences are found in the computed flow fields on the balcony spaces. Because RANS systematically underestimates the absolute values of both Cp and mean wind speed on the balconies, it is suggested that building design based on RANS might result in excessive ventilation and in too high wind nuisance level.","container-title":"Building and Environment","DOI":"10.1016/j.buildenv.2020.106747","ISSN":"0360-1323","journalAbbreviation":"Building and Environment","page":"106747","source":"ScienceDirect","title":"CFD simulations of wind flow and mean surface pressure for buildings with balconies: Comparison of RANS and LES","title-short":"CFD simulations of wind flow and mean surface pressure for buildings with balconies","volume":"173","author":[{"family":"Zheng","given":"X."},{"family":"Montazeri","given":"H."},{"family":"Blocken","given":"B."}],"issued":{"date-parts":[["2020",4,15]]}}}],"schema":"https://github.com/citation-style-language/schema/raw/master/csl-citation.json"} </w:instrText>
      </w:r>
      <w:r w:rsidR="00F177E9">
        <w:rPr>
          <w:rFonts w:cs="Arial"/>
        </w:rPr>
        <w:fldChar w:fldCharType="separate"/>
      </w:r>
      <w:r w:rsidR="00F177E9" w:rsidRPr="00F177E9">
        <w:rPr>
          <w:rFonts w:cs="Arial"/>
          <w:szCs w:val="24"/>
        </w:rPr>
        <w:t xml:space="preserve">Zheng et al. </w:t>
      </w:r>
      <w:r w:rsidR="00F177E9">
        <w:rPr>
          <w:rFonts w:cs="Arial"/>
          <w:szCs w:val="24"/>
        </w:rPr>
        <w:t>(</w:t>
      </w:r>
      <w:r w:rsidR="00F177E9" w:rsidRPr="00F177E9">
        <w:rPr>
          <w:rFonts w:cs="Arial"/>
          <w:szCs w:val="24"/>
        </w:rPr>
        <w:t>2020)</w:t>
      </w:r>
      <w:r w:rsidR="00F177E9">
        <w:rPr>
          <w:rFonts w:cs="Arial"/>
        </w:rPr>
        <w:fldChar w:fldCharType="end"/>
      </w:r>
      <w:r w:rsidRPr="006E2F3A">
        <w:rPr>
          <w:rFonts w:cs="Arial"/>
        </w:rPr>
        <w:t xml:space="preserve">. Similarly, mesh size </w:t>
      </w:r>
      <w:r w:rsidR="00492BA4">
        <w:rPr>
          <w:rFonts w:cs="Arial"/>
        </w:rPr>
        <w:t>is</w:t>
      </w:r>
      <w:r w:rsidRPr="006E2F3A">
        <w:rPr>
          <w:rFonts w:cs="Arial"/>
        </w:rPr>
        <w:t xml:space="preserve"> also defined as a function of building height. In </w:t>
      </w:r>
      <w:r w:rsidR="00F177E9">
        <w:rPr>
          <w:rFonts w:cs="Arial"/>
        </w:rPr>
        <w:fldChar w:fldCharType="begin"/>
      </w:r>
      <w:r w:rsidR="00C13EDD">
        <w:rPr>
          <w:rFonts w:cs="Arial"/>
        </w:rPr>
        <w:instrText xml:space="preserve"> ADDIN ZOTERO_ITEM CSL_CITATION {"citationID":"RPtIWoVo","properties":{"formattedCitation":"(Meng et\\uc0\\u160{}al., 2018)","plainCitation":"(Meng et al., 2018)","dontUpdate":true,"noteIndex":0},"citationItems":[{"id":421,"uris":["http://zotero.org/users/local/VI5nY3WY/items/IQHNHHHR","http://zotero.org/users/7045852/items/IQHNHHHR"],"itemData":{"id":421,"type":"article-journal","abstract":"Constructing tall buildings has been a common trend for many cities due to rapid increase of population, therefore, it is essential to analyze wind pressure around and over these tall buildings. CFD simulation is an effective approach to realize this, in which CAARC (Commonwealth Advisory Aeronautical Research Council) standard tall building has been a well-acknowledged model to validate and calibrate tall building models. Nevertheless, less work has been conducted to study sensitivity of wind pressures over CAARC standard tall building to geometric and computational parameters in CFD simulation. This paper is therefore designed to fill this gap by analysing impacts of various parameters like turbulence model, approaching-flow speed and grid type on wind pressure coefficients over CAARC buildings. In this paper, wind pressure coefficients over CAARC models subjected to four wind directions were numerically analyzed for validating the correctness and effectiveness of numerical model. Sensitivity of wind pressures to geometric and computational parameters was analyzed through comparisons of deviation and absolute deviation. Results indicated that various phenomena such as fluid separation, vortex, wake effect and reattachment were sensitive to wind direction, resulting in great variations in wind pressure. Maximum positive wind pressure coefficients emerged around 0.8–0.85H of windward surface, while maximum negative one occurred at foreside of top surface. Furthermore, turbulence model had significant influences on the accuracy of numerical results, where Realizable k-ε and SST were the most accurate turbulence models, and standard k-ε and RNG k-ε models were the second accurate ones, but BSL was not recommended for wind resistance design. Approaching-flow speed and grid type exerted insignificant influences on pressure coefficient distribution, while grid resolution had significant effects on negative wind pressure distribution. In general, conclusions obtained in this study can assist structural engineers to select practical geometric and computational parameters in predicting wind pressure distribution against tall buildings.","container-title":"Journal of Building Engineering","DOI":"10.1016/j.jobe.2018.01.004","ISSN":"2352-7102","journalAbbreviation":"Journal of Building Engineering","page":"146-158","source":"ScienceDirect","title":"Sensitivity analysis of wind pressure coefficients on CAARC standard tall buildings in CFD simulations","volume":"16","author":[{"family":"Meng","given":"Fan-Qin"},{"family":"He","given":"Bao-Jie"},{"family":"Zhu","given":"Jin"},{"family":"Zhao","given":"Dong-Xue"},{"family":"Darko","given":"Amos"},{"family":"Zhao","given":"Zi-Qi"}],"issued":{"date-parts":[["2018",3,1]]}}}],"schema":"https://github.com/citation-style-language/schema/raw/master/csl-citation.json"} </w:instrText>
      </w:r>
      <w:r w:rsidR="00F177E9">
        <w:rPr>
          <w:rFonts w:cs="Arial"/>
        </w:rPr>
        <w:fldChar w:fldCharType="separate"/>
      </w:r>
      <w:r w:rsidR="00F177E9" w:rsidRPr="00F177E9">
        <w:rPr>
          <w:rFonts w:cs="Arial"/>
          <w:szCs w:val="24"/>
        </w:rPr>
        <w:t xml:space="preserve">Meng et al. </w:t>
      </w:r>
      <w:r w:rsidR="00F177E9">
        <w:rPr>
          <w:rFonts w:cs="Arial"/>
          <w:szCs w:val="24"/>
        </w:rPr>
        <w:t>(</w:t>
      </w:r>
      <w:r w:rsidR="00F177E9" w:rsidRPr="00F177E9">
        <w:rPr>
          <w:rFonts w:cs="Arial"/>
          <w:szCs w:val="24"/>
        </w:rPr>
        <w:t>2018)</w:t>
      </w:r>
      <w:r w:rsidR="00F177E9">
        <w:rPr>
          <w:rFonts w:cs="Arial"/>
        </w:rPr>
        <w:fldChar w:fldCharType="end"/>
      </w:r>
      <w:r w:rsidRPr="006E2F3A">
        <w:rPr>
          <w:rFonts w:cs="Arial"/>
        </w:rPr>
        <w:t xml:space="preserve"> study, a sensitivity analysis was conducted to evaluate the influence of mesh size on</w:t>
      </w:r>
      <w:r w:rsidR="00492BA4">
        <w:rPr>
          <w:rFonts w:cs="Arial"/>
        </w:rPr>
        <w:t xml:space="preserve"> the</w:t>
      </w:r>
      <w:r w:rsidRPr="006E2F3A">
        <w:rPr>
          <w:rFonts w:cs="Arial"/>
        </w:rPr>
        <w:t xml:space="preserve"> </w:t>
      </w:r>
      <m:oMath>
        <m:r>
          <w:rPr>
            <w:rFonts w:ascii="Cambria Math" w:hAnsi="Cambria Math" w:cs="Arial"/>
          </w:rPr>
          <m:t>Cp</m:t>
        </m:r>
      </m:oMath>
      <w:r w:rsidRPr="006E2F3A">
        <w:rPr>
          <w:rFonts w:cs="Arial"/>
        </w:rPr>
        <w:t xml:space="preserve"> estimation, testing four mesh densities ranging from 0.0109</w:t>
      </w:r>
      <w:r w:rsidRPr="00F177E9">
        <w:rPr>
          <w:rFonts w:cs="Arial"/>
          <w:i/>
          <w:iCs/>
        </w:rPr>
        <w:t>H</w:t>
      </w:r>
      <w:r w:rsidRPr="006E2F3A">
        <w:rPr>
          <w:rFonts w:cs="Arial"/>
        </w:rPr>
        <w:t xml:space="preserve"> to</w:t>
      </w:r>
      <w:r w:rsidR="00F177E9">
        <w:rPr>
          <w:rFonts w:cs="Arial"/>
        </w:rPr>
        <w:t xml:space="preserve"> </w:t>
      </w:r>
      <w:r w:rsidRPr="006E2F3A">
        <w:rPr>
          <w:rFonts w:cs="Arial"/>
        </w:rPr>
        <w:t>0.00135</w:t>
      </w:r>
      <w:r w:rsidRPr="00F177E9">
        <w:rPr>
          <w:rFonts w:cs="Arial"/>
          <w:i/>
          <w:iCs/>
        </w:rPr>
        <w:t>H</w:t>
      </w:r>
      <w:r w:rsidRPr="006E2F3A">
        <w:rPr>
          <w:rFonts w:cs="Arial"/>
        </w:rPr>
        <w:t>, resulting in element counts from 0.61 to 2.67 million.</w:t>
      </w:r>
    </w:p>
    <w:p w14:paraId="2CE34657" w14:textId="77777777" w:rsidR="00F177E9" w:rsidRPr="00492BA4" w:rsidRDefault="00F177E9" w:rsidP="007158B6">
      <w:pPr>
        <w:pStyle w:val="Body"/>
        <w:spacing w:after="0"/>
        <w:rPr>
          <w:rFonts w:cs="Arial"/>
        </w:rPr>
      </w:pPr>
    </w:p>
    <w:p w14:paraId="277AC5B3" w14:textId="3B32A84B" w:rsidR="007A34BE" w:rsidRPr="004B1B51" w:rsidRDefault="007A34BE" w:rsidP="007158B6">
      <w:pPr>
        <w:pStyle w:val="Body"/>
        <w:spacing w:after="0"/>
      </w:pPr>
      <w:r w:rsidRPr="004B1B51">
        <w:fldChar w:fldCharType="begin"/>
      </w:r>
      <w:r w:rsidR="00C13EDD" w:rsidRPr="004B1B51">
        <w:instrText xml:space="preserve"> ADDIN ZOTERO_ITEM CSL_CITATION {"citationID":"EysHVRC2","properties":{"formattedCitation":"(Kim et\\uc0\\u160{}al., 2017)","plainCitation":"(Kim et al., 2017)","dontUpdate":true,"noteIndex":0},"citationItems":[{"id":460,"uris":["http://zotero.org/users/local/VI5nY3WY/items/ULF3ZDPK","http://zotero.org/users/7045852/items/ULF3ZDPK"],"itemData":{"id":460,"type":"article-journal","abstract":"The CFD-computed and wind tunnel (WT)-measured wind pressure coefficients (Cp) were compared for development of CFD model. First, the y+ values were considered to identify the optimum conditions of the first cell height from the adjacent wall. The CFD-computed Cp values closely corresponded to the measured Cp values when the first cell height was 1.5 × 10−4 m. The computational domain test and the grid independence test were also conducted to determine the optimum domain size and mesh size. As a result of the computational domain test, the length of the upstream portion was fixed at 3H (H = ridge height), and the length of the downstream, side and upper portions were determined to be 15H, 5H and 5H, respectively. The mesh size was designed to be 1.0 × 10−2 m based on the grid independence test. Using the given design criteria, an appropriate turbulence model was selected, and the Shear stress transport (SST) k–ω model was eventually chosen as the turbulence model. Finally, the computed and measured Cp values were compared using statistical indices, demonstrating that the CFD-designed model could accurately compute the Cp values.","container-title":"Biosystems Engineering","DOI":"10.1016/j.biosystemseng.2017.09.008","ISSN":"1537-5110","journalAbbreviation":"Biosystems Engineering","page":"235-256","source":"ScienceDirect","title":"Evaluation of wind pressure acting on multi-span greenhouses using CFD technique, Part 1: Development of the CFD model","title-short":"Evaluation of wind pressure acting on multi-span greenhouses using CFD technique, Part 1","volume":"164","author":[{"family":"Kim","given":"Rack-woo"},{"family":"Lee","given":"In-bok"},{"family":"Kwon","given":"Kyeong-seok"}],"issued":{"date-parts":[["2017",12,1]]}}}],"schema":"https://github.com/citation-style-language/schema/raw/master/csl-citation.json"} </w:instrText>
      </w:r>
      <w:r w:rsidRPr="004B1B51">
        <w:fldChar w:fldCharType="separate"/>
      </w:r>
      <w:r w:rsidR="00F95FD1" w:rsidRPr="004B1B51">
        <w:rPr>
          <w:rFonts w:cs="Arial"/>
          <w:szCs w:val="24"/>
        </w:rPr>
        <w:t xml:space="preserve">Kim et al. </w:t>
      </w:r>
      <w:r w:rsidR="00F177E9" w:rsidRPr="004B1B51">
        <w:rPr>
          <w:rFonts w:cs="Arial"/>
          <w:szCs w:val="24"/>
        </w:rPr>
        <w:t>(</w:t>
      </w:r>
      <w:r w:rsidR="00F95FD1" w:rsidRPr="004B1B51">
        <w:rPr>
          <w:rFonts w:cs="Arial"/>
          <w:szCs w:val="24"/>
        </w:rPr>
        <w:t>2017)</w:t>
      </w:r>
      <w:r w:rsidRPr="004B1B51">
        <w:fldChar w:fldCharType="end"/>
      </w:r>
      <w:r w:rsidRPr="004B1B51">
        <w:t xml:space="preserve"> </w:t>
      </w:r>
      <w:r w:rsidR="00F177E9" w:rsidRPr="004B1B51">
        <w:t xml:space="preserve">evaluated </w:t>
      </w:r>
      <w:r w:rsidR="00492BA4" w:rsidRPr="004B1B51">
        <w:t xml:space="preserve">computational </w:t>
      </w:r>
      <w:r w:rsidR="00F177E9" w:rsidRPr="004B1B51">
        <w:t xml:space="preserve">domain size for gable roof greenhouses using the structure height as a reference </w:t>
      </w:r>
      <w:r w:rsidR="009E5757" w:rsidRPr="004B1B51">
        <w:rPr>
          <w:highlight w:val="yellow"/>
        </w:rPr>
        <w:t>and arrived at recommendations similar</w:t>
      </w:r>
      <w:r w:rsidR="00F177E9" w:rsidRPr="004B1B51">
        <w:t xml:space="preserve"> to those of </w:t>
      </w:r>
      <w:r w:rsidR="008C3B96" w:rsidRPr="004B1B51">
        <w:fldChar w:fldCharType="begin"/>
      </w:r>
      <w:r w:rsidR="00C13EDD" w:rsidRPr="004B1B51">
        <w:instrText xml:space="preserve"> ADDIN ZOTERO_ITEM CSL_CITATION {"citationID":"8coNizfr","properties":{"formattedCitation":"(Wijesooriya et\\uc0\\u160{}al., 2023)","plainCitation":"(Wijesooriya et al., 2023)","dontUpdate":true,"noteIndex":0},"citationItems":[{"id":114,"uris":["http://zotero.org/users/local/VI5nY3WY/items/78A7G3UI","http://zotero.org/users/7045852/items/78A7G3UI"],"itemData":{"id":114,"type":"article-journal","abstract":"Over the past two decades, an upsurge in using Computational Fluid Dynamics (CFD) for wind design on tall buildings has been observed. An extensive amount of work has been performed, where validation has been at the forefront of most of these studies. Challenges associated with CFD and different methodologies used in the analysis haven't been well articulated within the scope of tall building design. Also, there is a lack of critical best practice guidelines in using CFD for wind analysis of structures which can be readily adopted by practitioners and researchers alike. To this end, this paper presents a comprehensive technical review of the application of Computational Fluid Dynamics (CFD) on tall buildings and structures. A thorough discussion of CFD and its concerning design challenges specific to tall building design, such as turbulence modelling, inflow turbulence and domain &amp; mesh configurations, are discussed in detail. Furthermore, a comprehensive literature of CFD studies on tall buildings is presented, covering all important topics from basic bluff body aerodynamics to complex Fluid-Structure Interaction (FSI) studies. Where applicable, the literature is critically evaluated (impartially) in this paper and compared with supportive arguments from the author's extensive experience. Finally, the manuscript concludes with potential upcoming numerical methods such as the Lattice-Boltzmann Method (LBM) and the use of Artificial Intelligence (AI) to design tall buildings.","container-title":"Journal of Building Engineering","DOI":"10.1016/j.jobe.2023.106828","ISSN":"2352-7102","journalAbbreviation":"Journal of Building Engineering","page":"106828","source":"ScienceDirect","title":"A technical review of computational fluid dynamics (CFD) applications on wind design of tall buildings and structures: Past, present and future","title-short":"A technical review of computational fluid dynamics (CFD) applications on wind design of tall buildings and structures","volume":"74","author":[{"family":"Wijesooriya","given":"Kasun"},{"family":"Mohotti","given":"Damith"},{"family":"Lee","given":"Chi-King"},{"family":"Mendis","given":"Priyan"}],"issued":{"date-parts":[["2023",9,1]]}}}],"schema":"https://github.com/citation-style-language/schema/raw/master/csl-citation.json"} </w:instrText>
      </w:r>
      <w:r w:rsidR="008C3B96" w:rsidRPr="004B1B51">
        <w:fldChar w:fldCharType="separate"/>
      </w:r>
      <w:proofErr w:type="spellStart"/>
      <w:r w:rsidR="008C3B96" w:rsidRPr="004B1B51">
        <w:rPr>
          <w:rFonts w:cs="Arial"/>
          <w:szCs w:val="24"/>
        </w:rPr>
        <w:t>Wijesooriya</w:t>
      </w:r>
      <w:proofErr w:type="spellEnd"/>
      <w:r w:rsidR="008C3B96" w:rsidRPr="004B1B51">
        <w:rPr>
          <w:rFonts w:cs="Arial"/>
          <w:szCs w:val="24"/>
        </w:rPr>
        <w:t xml:space="preserve"> et al. (2023)</w:t>
      </w:r>
      <w:r w:rsidR="008C3B96" w:rsidRPr="004B1B51">
        <w:fldChar w:fldCharType="end"/>
      </w:r>
      <w:r w:rsidR="00F177E9" w:rsidRPr="004B1B51">
        <w:t>, except for the use of an upstream length of 3</w:t>
      </w:r>
      <w:r w:rsidR="00F177E9" w:rsidRPr="004B1B51">
        <w:rPr>
          <w:i/>
          <w:iCs/>
        </w:rPr>
        <w:t>H</w:t>
      </w:r>
      <w:r w:rsidR="00F177E9" w:rsidRPr="004B1B51">
        <w:t xml:space="preserve">. </w:t>
      </w:r>
      <w:r w:rsidR="00F177E9" w:rsidRPr="004B1B51">
        <w:rPr>
          <w:highlight w:val="yellow"/>
        </w:rPr>
        <w:t xml:space="preserve">Other authors have </w:t>
      </w:r>
      <w:r w:rsidR="009E5757" w:rsidRPr="004B1B51">
        <w:rPr>
          <w:highlight w:val="yellow"/>
        </w:rPr>
        <w:t>defined the</w:t>
      </w:r>
      <w:r w:rsidR="00F177E9" w:rsidRPr="004B1B51">
        <w:rPr>
          <w:highlight w:val="yellow"/>
        </w:rPr>
        <w:t xml:space="preserve"> domain </w:t>
      </w:r>
      <w:r w:rsidR="009E5757" w:rsidRPr="004B1B51">
        <w:rPr>
          <w:highlight w:val="yellow"/>
        </w:rPr>
        <w:t>dimensions based</w:t>
      </w:r>
      <w:r w:rsidR="00F177E9" w:rsidRPr="004B1B51">
        <w:rPr>
          <w:highlight w:val="yellow"/>
        </w:rPr>
        <w:t xml:space="preserve"> on the structure</w:t>
      </w:r>
      <w:r w:rsidR="009E5757" w:rsidRPr="004B1B51">
        <w:rPr>
          <w:highlight w:val="yellow"/>
        </w:rPr>
        <w:t xml:space="preserve"> width</w:t>
      </w:r>
      <w:r w:rsidR="00F177E9" w:rsidRPr="004B1B51">
        <w:rPr>
          <w:highlight w:val="yellow"/>
        </w:rPr>
        <w:t xml:space="preserve"> </w:t>
      </w:r>
      <w:r w:rsidR="009E5757" w:rsidRPr="004B1B51">
        <w:rPr>
          <w:highlight w:val="yellow"/>
        </w:rPr>
        <w:t>for</w:t>
      </w:r>
      <w:r w:rsidR="00F177E9" w:rsidRPr="004B1B51">
        <w:rPr>
          <w:highlight w:val="yellow"/>
        </w:rPr>
        <w:t xml:space="preserve"> low-rise buildings, </w:t>
      </w:r>
      <w:r w:rsidR="009E5757" w:rsidRPr="004B1B51">
        <w:rPr>
          <w:highlight w:val="yellow"/>
        </w:rPr>
        <w:t>obtaining comparable proportions</w:t>
      </w:r>
      <w:r w:rsidR="00F177E9" w:rsidRPr="004B1B51">
        <w:rPr>
          <w:highlight w:val="yellow"/>
        </w:rPr>
        <w:t xml:space="preserve"> </w:t>
      </w:r>
      <w:r w:rsidR="008C3B96" w:rsidRPr="004B1B51">
        <w:rPr>
          <w:highlight w:val="yellow"/>
        </w:rPr>
        <w:fldChar w:fldCharType="begin"/>
      </w:r>
      <w:r w:rsidR="008C3B96" w:rsidRPr="004B1B51">
        <w:rPr>
          <w:highlight w:val="yellow"/>
        </w:rPr>
        <w:instrText xml:space="preserve"> ADDIN ZOTERO_ITEM CSL_CITATION {"citationID":"ZZSUkp3O","properties":{"formattedCitation":"(Salim &amp; Ooka, 2008; San et\\uc0\\u160{}al., 2019)","plainCitation":"(Salim &amp; Ooka, 2008; San et al., 2019)","noteIndex":0},"citationItems":[{"id":611,"uris":["http://zotero.org/users/7045852/items/KD9Q5DZN"],"itemData":{"id":611,"type":"article-journal","abstract":"A number of research studies have employed a wide variety of test conditions to numerically assess flow field around buildings.\nIn such studies, the employed mesh system and its resolution played a crucial role in determining the ultimate degree of solution\naccuracy. The objective of this study is to better establish a quantitative assessment of the influence of cell geometry and\nmesh resolution on the numerical predictions of large eddy simulation (LES) of the flow field around a single building. In\norder to achieve this objective, a number of mesh styles including conventional hexahedral-based mesh, tetrahedral-based mesh,\nand prism-based mesh have been considered. In addition, hybrid meshes of tetrahedron and hexahedron cells are also considered.\nIn each mesh style, four grid resolutions were investigated: coarse, medium, fine, and very fine. Accuracy of the simulation\nhas been assessed by applying comparisons to the experimental data available in literature. Moreover, quantitative grid convergence\nwas calculated based on the grid convergence index, which accounts for the degree of grid refinement. Future studies are needed\nto analytically evaluate the influence of cell geometry on the solution accuracy and to more precisely evaluate other grid\nsystem options including various forms of hybrid configuration meshes.","container-title":"Building Simulation","DOI":"10.1007/s12273-008-8321-7","journalAbbreviation":"Building Simulation","page":"251-260","source":"ResearchGate","title":"Influence of cell geometry and mesh resolution on large eddy simulation predictions of flow around a single building","volume":"1","author":[{"family":"Salim","given":"Mohamed"},{"family":"Ooka","given":"Ryozo"}],"issued":{"date-parts":[["2008",9,1]]}}},{"id":290,"uris":["http://zotero.org/users/local/VI5nY3WY/items/HT8JIUK9","http://zotero.org/users/7045852/items/HT8JIUK9"],"itemData":{"id":290,"type":"article-journal","abstract":"This paper presents a procedure to optimize the rise-to-span ratio of single-layer reticulated cylindrical roofs to improve their aerodynamic performance, by coupling the optimization method with computational fluid dynamics (CFD) and finite element analysis (FEA). Four turbulence models (standard k-ε, RNG k-ε, SST k-ω, and RSM) were used to predict the mean wind loads on cylindrical roofs. The simulation results were compared with wind tunnel data, and the RSM turbulence model was employed. The aim of this paper is to determine the best performing rise-to-span ratio of cylindrical roofs based on the gradient algorithm. Two objective functions were considered to minimize the highest mean suction on the roof surface and the maximum response displacement of the single-layer reticulated cylindrical shell subjected to mean wind loads. The results revealed that a cylindrical roof with a rise-to-span ratio (R/S) of 1/6.25 seems to be most effective in attenuating high suctions on the roof surface. In addition, a single-layer reticulated cylindrical shell with R/S = 1/5.5 gives the best performance in reducing the maximum response displacement against wind loads.","container-title":"Advances in Civil Engineering","DOI":"10.1155/2019/4156319","ISSN":"1687-8094","issue":"1","language":"en","license":"Copyright © 2019 Bingbing San et al.","note":"_eprint: https://onlinelibrary.wiley.com/doi/pdf/10.1155/2019/4156319","page":"4156319","source":"Wiley Online Library","title":"Three-Dimensional Aerodynamic Optimization of Single-Layer Reticulated Cylindrical Roofs Subjected to Mean Wind Loads","volume":"2019","author":[{"family":"San","given":"Bingbing"},{"family":"Xu","given":"Chen"},{"family":"Qiu","given":"Ye"}],"issued":{"date-parts":[["2019"]]}}}],"schema":"https://github.com/citation-style-language/schema/raw/master/csl-citation.json"} </w:instrText>
      </w:r>
      <w:r w:rsidR="008C3B96" w:rsidRPr="004B1B51">
        <w:rPr>
          <w:highlight w:val="yellow"/>
        </w:rPr>
        <w:fldChar w:fldCharType="separate"/>
      </w:r>
      <w:r w:rsidR="008C3B96" w:rsidRPr="004B1B51">
        <w:rPr>
          <w:rFonts w:cs="Arial"/>
          <w:szCs w:val="24"/>
          <w:highlight w:val="yellow"/>
        </w:rPr>
        <w:t xml:space="preserve">(Salim &amp; </w:t>
      </w:r>
      <w:proofErr w:type="spellStart"/>
      <w:r w:rsidR="008C3B96" w:rsidRPr="004B1B51">
        <w:rPr>
          <w:rFonts w:cs="Arial"/>
          <w:szCs w:val="24"/>
          <w:highlight w:val="yellow"/>
        </w:rPr>
        <w:t>Ooka</w:t>
      </w:r>
      <w:proofErr w:type="spellEnd"/>
      <w:r w:rsidR="008C3B96" w:rsidRPr="004B1B51">
        <w:rPr>
          <w:rFonts w:cs="Arial"/>
          <w:szCs w:val="24"/>
          <w:highlight w:val="yellow"/>
        </w:rPr>
        <w:t>, 2008; San et al., 2019)</w:t>
      </w:r>
      <w:r w:rsidR="008C3B96" w:rsidRPr="004B1B51">
        <w:rPr>
          <w:highlight w:val="yellow"/>
        </w:rPr>
        <w:fldChar w:fldCharType="end"/>
      </w:r>
      <w:r w:rsidR="00F177E9" w:rsidRPr="004B1B51">
        <w:rPr>
          <w:highlight w:val="yellow"/>
        </w:rPr>
        <w:t xml:space="preserve">. </w:t>
      </w:r>
      <w:r w:rsidR="008C3B96" w:rsidRPr="004B1B51">
        <w:rPr>
          <w:highlight w:val="yellow"/>
        </w:rPr>
        <w:fldChar w:fldCharType="begin"/>
      </w:r>
      <w:r w:rsidR="00C13EDD" w:rsidRPr="004B1B51">
        <w:rPr>
          <w:highlight w:val="yellow"/>
        </w:rPr>
        <w:instrText xml:space="preserve"> ADDIN ZOTERO_ITEM CSL_CITATION {"citationID":"DzKVnBGn","properties":{"formattedCitation":"(Abu-Zidan et\\uc0\\u160{}al., 2021)","plainCitation":"(Abu-Zidan et al., 2021)","dontUpdate":true,"noteIndex":0},"citationItems":[{"id":604,"uris":["http://zotero.org/users/7045852/items/99TFEEQN"],"itemData":{"id":604,"type":"article-journal","abstract":"Recently, there has been a growing interest in utilizing computational fluid dynamics (CFD) for wind resistant design of tall buildings. A key factor that influences the accuracy and computational expense of CFD simulations is the size of the computational domain. In this paper, the effect of the computational domain on CFD predictions of wind loads on tall buildings is investigated with a series of sensitivity studies. Four distinct sources of domain error are identified which include wind-blocking effects caused by short upstream length, flow recirculation due to insufficient downstream length, global venturi effects due to large blockage ratios, and local venturi effects caused by insufficient clearance between the building and top and lateral domain boundaries. Domains based on computational wind engineering guidelines are found to be overly conservative when applied to tall buildings, resulting in uneconomic grids with a large cell count. A framework for optimizing the computational domain is proposed which is based on monitoring sensitivity of key output metrics to variations in domain dimensions. The findings of this paper help inform modellers of potential issues when optimizing the computational domain size for tall building simulations.","container-title":"Heliyon","DOI":"10.1016/j.heliyon.2021.e06723","ISSN":"2405-8440","issue":"4","journalAbbreviation":"Heliyon","page":"e06723","source":"ScienceDirect","title":"Optimising the computational domain size in CFD simulations of tall buildings","volume":"7","author":[{"family":"Abu-Zidan","given":"Yousef"},{"family":"Mendis","given":"Priyan"},{"family":"Gunawardena","given":"Tharaka"}],"issued":{"date-parts":[["2021",4,1]]}}}],"schema":"https://github.com/citation-style-language/schema/raw/master/csl-citation.json"} </w:instrText>
      </w:r>
      <w:r w:rsidR="008C3B96" w:rsidRPr="004B1B51">
        <w:rPr>
          <w:highlight w:val="yellow"/>
        </w:rPr>
        <w:fldChar w:fldCharType="separate"/>
      </w:r>
      <w:r w:rsidR="008C3B96" w:rsidRPr="004B1B51">
        <w:rPr>
          <w:rFonts w:cs="Arial"/>
          <w:szCs w:val="24"/>
          <w:highlight w:val="yellow"/>
        </w:rPr>
        <w:t>Abu-</w:t>
      </w:r>
      <w:proofErr w:type="spellStart"/>
      <w:r w:rsidR="008C3B96" w:rsidRPr="004B1B51">
        <w:rPr>
          <w:rFonts w:cs="Arial"/>
          <w:szCs w:val="24"/>
          <w:highlight w:val="yellow"/>
        </w:rPr>
        <w:t>Zidan</w:t>
      </w:r>
      <w:proofErr w:type="spellEnd"/>
      <w:r w:rsidR="008C3B96" w:rsidRPr="004B1B51">
        <w:rPr>
          <w:rFonts w:cs="Arial"/>
          <w:szCs w:val="24"/>
          <w:highlight w:val="yellow"/>
        </w:rPr>
        <w:t xml:space="preserve"> et al. (2021)</w:t>
      </w:r>
      <w:r w:rsidR="008C3B96" w:rsidRPr="004B1B51">
        <w:rPr>
          <w:highlight w:val="yellow"/>
        </w:rPr>
        <w:fldChar w:fldCharType="end"/>
      </w:r>
      <w:r w:rsidR="00F177E9" w:rsidRPr="004B1B51">
        <w:t xml:space="preserve"> </w:t>
      </w:r>
      <w:r w:rsidR="009E5757" w:rsidRPr="004B1B51">
        <w:t>optimized the domain configuration by considering</w:t>
      </w:r>
      <w:r w:rsidR="00F177E9" w:rsidRPr="004B1B51">
        <w:t xml:space="preserve">: 1) wind blockage effects due to short upstream length; 2) downstream length, which affects flow recirculation; and 3) Venturi effects due to insufficient spacing between the object and the lateral and upper boundaries. </w:t>
      </w:r>
      <w:r w:rsidR="009E5757" w:rsidRPr="004B1B51">
        <w:rPr>
          <w:highlight w:val="yellow"/>
        </w:rPr>
        <w:t xml:space="preserve">Since wind </w:t>
      </w:r>
      <w:r w:rsidR="004B1B51" w:rsidRPr="004B1B51">
        <w:rPr>
          <w:highlight w:val="yellow"/>
        </w:rPr>
        <w:t>behavior</w:t>
      </w:r>
      <w:r w:rsidR="009E5757" w:rsidRPr="004B1B51">
        <w:rPr>
          <w:highlight w:val="yellow"/>
        </w:rPr>
        <w:t xml:space="preserve"> is strongly dependent on the geometry of the structure, the domain dimensions may vary, provided that the above considerations are satisfied</w:t>
      </w:r>
      <w:r w:rsidR="00F177E9" w:rsidRPr="004B1B51">
        <w:t>.</w:t>
      </w:r>
    </w:p>
    <w:p w14:paraId="22F0A702" w14:textId="44D75E96" w:rsidR="00624B64" w:rsidRDefault="00624B64" w:rsidP="007158B6">
      <w:pPr>
        <w:pStyle w:val="Body"/>
        <w:spacing w:after="0"/>
      </w:pPr>
    </w:p>
    <w:p w14:paraId="443ACAA4" w14:textId="0AEEE64F" w:rsidR="00BF69CB" w:rsidRDefault="008C3B96" w:rsidP="007158B6">
      <w:pPr>
        <w:pStyle w:val="Body"/>
        <w:spacing w:after="0"/>
        <w:rPr>
          <w:rFonts w:cs="Arial"/>
        </w:rPr>
      </w:pPr>
      <w:r w:rsidRPr="008C3B96">
        <w:rPr>
          <w:rFonts w:cs="Arial"/>
        </w:rPr>
        <w:t>For curved-roof structures</w:t>
      </w:r>
      <w:r w:rsidR="007B457C">
        <w:rPr>
          <w:rFonts w:cs="Arial"/>
        </w:rPr>
        <w:t>,</w:t>
      </w:r>
      <w:r w:rsidR="004B1B51">
        <w:rPr>
          <w:rFonts w:cs="Arial"/>
        </w:rPr>
        <w:t xml:space="preserve"> </w:t>
      </w:r>
      <w:r w:rsidR="007B457C" w:rsidRPr="007B457C">
        <w:rPr>
          <w:rFonts w:cs="Arial"/>
        </w:rPr>
        <w:t>several studies have used CFD techniques to evaluate wind pressures.</w:t>
      </w:r>
      <w:r w:rsidRPr="008C3B96">
        <w:rPr>
          <w:rFonts w:cs="Arial"/>
        </w:rPr>
        <w:t xml:space="preserve"> In their analysis of gable and arched roofs composed of straight segments, </w:t>
      </w:r>
      <w:r>
        <w:rPr>
          <w:rFonts w:cs="Arial"/>
        </w:rPr>
        <w:fldChar w:fldCharType="begin"/>
      </w:r>
      <w:r w:rsidR="00C13EDD">
        <w:rPr>
          <w:rFonts w:cs="Arial"/>
        </w:rPr>
        <w:instrText xml:space="preserve"> ADDIN ZOTERO_ITEM CSL_CITATION {"citationID":"m8hKsLB3","properties":{"formattedCitation":"(Kim et\\uc0\\u160{}al., 2017)","plainCitation":"(Kim et al., 2017)","dontUpdate":true,"noteIndex":0},"citationItems":[{"id":460,"uris":["http://zotero.org/users/local/VI5nY3WY/items/ULF3ZDPK","http://zotero.org/users/7045852/items/ULF3ZDPK"],"itemData":{"id":460,"type":"article-journal","abstract":"The CFD-computed and wind tunnel (WT)-measured wind pressure coefficients (Cp) were compared for development of CFD model. First, the y+ values were considered to identify the optimum conditions of the first cell height from the adjacent wall. The CFD-computed Cp values closely corresponded to the measured Cp values when the first cell height was 1.5 × 10−4 m. The computational domain test and the grid independence test were also conducted to determine the optimum domain size and mesh size. As a result of the computational domain test, the length of the upstream portion was fixed at 3H (H = ridge height), and the length of the downstream, side and upper portions were determined to be 15H, 5H and 5H, respectively. The mesh size was designed to be 1.0 × 10−2 m based on the grid independence test. Using the given design criteria, an appropriate turbulence model was selected, and the Shear stress transport (SST) k–ω model was eventually chosen as the turbulence model. Finally, the computed and measured Cp values were compared using statistical indices, demonstrating that the CFD-designed model could accurately compute the Cp values.","container-title":"Biosystems Engineering","DOI":"10.1016/j.biosystemseng.2017.09.008","ISSN":"1537-5110","journalAbbreviation":"Biosystems Engineering","page":"235-256","source":"ScienceDirect","title":"Evaluation of wind pressure acting on multi-span greenhouses using CFD technique, Part 1: Development of the CFD model","title-short":"Evaluation of wind pressure acting on multi-span greenhouses using CFD technique, Part 1","volume":"164","author":[{"family":"Kim","given":"Rack-woo"},{"family":"Lee","given":"In-bok"},{"family":"Kwon","given":"Kyeong-seok"}],"issued":{"date-parts":[["2017",12,1]]}}}],"schema":"https://github.com/citation-style-language/schema/raw/master/csl-citation.json"} </w:instrText>
      </w:r>
      <w:r>
        <w:rPr>
          <w:rFonts w:cs="Arial"/>
        </w:rPr>
        <w:fldChar w:fldCharType="separate"/>
      </w:r>
      <w:r w:rsidRPr="008C3B96">
        <w:rPr>
          <w:rFonts w:cs="Arial"/>
          <w:szCs w:val="24"/>
        </w:rPr>
        <w:t xml:space="preserve">Kim et al. </w:t>
      </w:r>
      <w:r>
        <w:rPr>
          <w:rFonts w:cs="Arial"/>
          <w:szCs w:val="24"/>
        </w:rPr>
        <w:t>(</w:t>
      </w:r>
      <w:r w:rsidRPr="008C3B96">
        <w:rPr>
          <w:rFonts w:cs="Arial"/>
          <w:szCs w:val="24"/>
        </w:rPr>
        <w:t>2017)</w:t>
      </w:r>
      <w:r>
        <w:rPr>
          <w:rFonts w:cs="Arial"/>
        </w:rPr>
        <w:fldChar w:fldCharType="end"/>
      </w:r>
      <w:r w:rsidRPr="008C3B96">
        <w:rPr>
          <w:rFonts w:cs="Arial"/>
        </w:rPr>
        <w:t xml:space="preserve"> concluded that the Standard </w:t>
      </w:r>
      <m:oMath>
        <m:r>
          <w:rPr>
            <w:rFonts w:ascii="Cambria Math" w:hAnsi="Cambria Math" w:cs="Arial"/>
          </w:rPr>
          <m:t>k-ω</m:t>
        </m:r>
      </m:oMath>
      <w:r w:rsidRPr="008C3B96">
        <w:rPr>
          <w:rFonts w:cs="Arial"/>
        </w:rPr>
        <w:t xml:space="preserve">, SST </w:t>
      </w:r>
      <m:oMath>
        <m:r>
          <w:rPr>
            <w:rFonts w:ascii="Cambria Math" w:hAnsi="Cambria Math" w:cs="Arial"/>
          </w:rPr>
          <m:t>k-ω</m:t>
        </m:r>
      </m:oMath>
      <w:r w:rsidRPr="008C3B96">
        <w:rPr>
          <w:rFonts w:cs="Arial"/>
        </w:rPr>
        <w:t xml:space="preserve"> (Shear Stress Transport), and RNG </w:t>
      </w:r>
      <m:oMath>
        <m:r>
          <w:rPr>
            <w:rFonts w:ascii="Cambria Math" w:hAnsi="Cambria Math" w:cs="Arial"/>
          </w:rPr>
          <m:t>k-ϵ</m:t>
        </m:r>
      </m:oMath>
      <w:r w:rsidRPr="008C3B96">
        <w:rPr>
          <w:rFonts w:cs="Arial"/>
        </w:rPr>
        <w:t xml:space="preserve"> (Renormalization Group) turbulence models provided the highest agreement indices with wind tunnel data, coinciding with the analyses carried out by </w:t>
      </w:r>
      <w:r>
        <w:rPr>
          <w:rFonts w:cs="Arial"/>
        </w:rPr>
        <w:fldChar w:fldCharType="begin"/>
      </w:r>
      <w:r w:rsidR="00C13EDD">
        <w:rPr>
          <w:rFonts w:cs="Arial"/>
        </w:rPr>
        <w:instrText xml:space="preserve"> ADDIN ZOTERO_ITEM CSL_CITATION {"citationID":"zYyDoVRB","properties":{"formattedCitation":"(Vieira Neto &amp; Soriano, 2020)","plainCitation":"(Vieira Neto &amp; Soriano, 2020)","dontUpdate":true,"noteIndex":0},"citationItems":[{"id":424,"uris":["http://zotero.org/users/7045852/items/6CSSM3QA"],"itemData":{"id":424,"type":"article-journal","abstract":"In the calculation of wind effects on civil constructions, the pressure coefficients, which are usually obtained from specific standards or by tests of reduced models in wind tunnels, are essential, and these coefficients are commonly established from solid and undeformable models. For greenhouses covered with plastic film, due to the flexibility of this material, there are instantaneous modifications to the shape of the construction by the action of the wind. The aim of this study was to investigate the distribution of pressure coefficients on arched roof greenhouses displaced by the wind action transverse to the ridge. To achieve this goal, computational fluid dynamics (CFD) models were used to obtain the pressure coefficients in greenhouses with ratios between height and span of 0.3 and 0.6. The change in the shape of the greenhouse due to the displacements imposed by the wind showed that there were no relevant variations in the pressure coefficients of the wall zones. However, the effects of shape displacement were very significant along the extension of the arch of the roof, with a large reduction in the pressure coefficients mainly in the vicinity of the ridge.","container-title":"Biosystems Engineering","DOI":"10.1016/j.biosystemseng.2020.10.003","ISSN":"1537-5110","journalAbbreviation":"Biosystems Engineering","page":"231-245","source":"ScienceDirect","title":"Computational modelling applied to predict the pressure coefficients in deformed single arch-shape greenhouses","volume":"200","author":[{"family":"Vieira Neto","given":"José Gabriel"},{"family":"Soriano","given":"Julio"}],"issued":{"date-parts":[["2020",12,1]]}}}],"schema":"https://github.com/citation-style-language/schema/raw/master/csl-citation.json"} </w:instrText>
      </w:r>
      <w:r>
        <w:rPr>
          <w:rFonts w:cs="Arial"/>
        </w:rPr>
        <w:fldChar w:fldCharType="separate"/>
      </w:r>
      <w:r w:rsidRPr="008C3B96">
        <w:rPr>
          <w:rFonts w:cs="Arial"/>
        </w:rPr>
        <w:t xml:space="preserve">Vieira Neto &amp; Soriano </w:t>
      </w:r>
      <w:r>
        <w:rPr>
          <w:rFonts w:cs="Arial"/>
        </w:rPr>
        <w:t>(</w:t>
      </w:r>
      <w:r w:rsidRPr="008C3B96">
        <w:rPr>
          <w:rFonts w:cs="Arial"/>
        </w:rPr>
        <w:t>2020)</w:t>
      </w:r>
      <w:r>
        <w:rPr>
          <w:rFonts w:cs="Arial"/>
        </w:rPr>
        <w:fldChar w:fldCharType="end"/>
      </w:r>
      <w:r w:rsidRPr="008C3B96">
        <w:rPr>
          <w:rFonts w:cs="Arial"/>
        </w:rPr>
        <w:t xml:space="preserve">. Among these, the SST </w:t>
      </w:r>
      <m:oMath>
        <m:r>
          <w:rPr>
            <w:rFonts w:ascii="Cambria Math" w:hAnsi="Cambria Math" w:cs="Arial"/>
          </w:rPr>
          <m:t>k-ω</m:t>
        </m:r>
      </m:oMath>
      <w:r w:rsidRPr="008C3B96">
        <w:rPr>
          <w:rFonts w:cs="Arial"/>
        </w:rPr>
        <w:t xml:space="preserve"> model showed the best performance in predicting wind pressures, taking into account the results of gabled-roof structures. </w:t>
      </w:r>
      <w:r w:rsidR="007B457C" w:rsidRPr="007B457C">
        <w:rPr>
          <w:rFonts w:cs="Arial"/>
          <w:highlight w:val="yellow"/>
        </w:rPr>
        <w:t>In contrast</w:t>
      </w:r>
      <w:r w:rsidRPr="007B457C">
        <w:rPr>
          <w:rFonts w:cs="Arial"/>
          <w:highlight w:val="yellow"/>
        </w:rPr>
        <w:t xml:space="preserve">, </w:t>
      </w:r>
      <w:r w:rsidR="00C13EDD" w:rsidRPr="007B457C">
        <w:rPr>
          <w:rFonts w:cs="Arial"/>
          <w:highlight w:val="yellow"/>
        </w:rPr>
        <w:fldChar w:fldCharType="begin"/>
      </w:r>
      <w:r w:rsidR="00D638D7">
        <w:rPr>
          <w:rFonts w:cs="Arial"/>
          <w:highlight w:val="yellow"/>
        </w:rPr>
        <w:instrText xml:space="preserve"> ADDIN ZOTERO_ITEM CSL_CITATION {"citationID":"fOY4X14o","properties":{"formattedCitation":"(San et\\uc0\\u160{}al., 2019)","plainCitation":"(San et al., 2019)","dontUpdate":true,"noteIndex":0},"citationItems":[{"id":290,"uris":["http://zotero.org/users/local/VI5nY3WY/items/HT8JIUK9","http://zotero.org/users/7045852/items/HT8JIUK9"],"itemData":{"id":290,"type":"article-journal","abstract":"This paper presents a procedure to optimize the rise-to-span ratio of single-layer reticulated cylindrical roofs to improve their aerodynamic performance, by coupling the optimization method with computational fluid dynamics (CFD) and finite element analysis (FEA). Four turbulence models (standard k-ε, RNG k-ε, SST k-ω, and RSM) were used to predict the mean wind loads on cylindrical roofs. The simulation results were compared with wind tunnel data, and the RSM turbulence model was employed. The aim of this paper is to determine the best performing rise-to-span ratio of cylindrical roofs based on the gradient algorithm. Two objective functions were considered to minimize the highest mean suction on the roof surface and the maximum response displacement of the single-layer reticulated cylindrical shell subjected to mean wind loads. The results revealed that a cylindrical roof with a rise-to-span ratio (R/S) of 1/6.25 seems to be most effective in attenuating high suctions on the roof surface. In addition, a single-layer reticulated cylindrical shell with R/S = 1/5.5 gives the best performance in reducing the maximum response displacement against wind loads.","container-title":"Advances in Civil Engineering","DOI":"10.1155/2019/4156319","ISSN":"1687-8094","issue":"1","language":"en","license":"Copyright © 2019 Bingbing San et al.","note":"_eprint: https://onlinelibrary.wiley.com/doi/pdf/10.1155/2019/4156319","page":"4156319","source":"Wiley Online Library","title":"Three-Dimensional Aerodynamic Optimization of Single-Layer Reticulated Cylindrical Roofs Subjected to Mean Wind Loads","volume":"2019","author":[{"family":"San","given":"Bingbing"},{"family":"Xu","given":"Chen"},{"family":"Qiu","given":"Ye"}],"issued":{"date-parts":[["2019"]]}}}],"schema":"https://github.com/citation-style-language/schema/raw/master/csl-citation.json"} </w:instrText>
      </w:r>
      <w:r w:rsidR="00C13EDD" w:rsidRPr="007B457C">
        <w:rPr>
          <w:rFonts w:cs="Arial"/>
          <w:highlight w:val="yellow"/>
        </w:rPr>
        <w:fldChar w:fldCharType="separate"/>
      </w:r>
      <w:r w:rsidR="00C13EDD" w:rsidRPr="007B457C">
        <w:rPr>
          <w:rFonts w:cs="Arial"/>
          <w:szCs w:val="24"/>
          <w:highlight w:val="yellow"/>
        </w:rPr>
        <w:t>San et al. (2019)</w:t>
      </w:r>
      <w:r w:rsidR="00C13EDD" w:rsidRPr="007B457C">
        <w:rPr>
          <w:rFonts w:cs="Arial"/>
          <w:highlight w:val="yellow"/>
        </w:rPr>
        <w:fldChar w:fldCharType="end"/>
      </w:r>
      <w:r w:rsidRPr="007B457C">
        <w:rPr>
          <w:rFonts w:cs="Arial"/>
          <w:highlight w:val="yellow"/>
        </w:rPr>
        <w:t xml:space="preserve"> compared the </w:t>
      </w:r>
      <w:r w:rsidR="007B457C" w:rsidRPr="007B457C">
        <w:rPr>
          <w:rFonts w:cs="Arial"/>
          <w:highlight w:val="yellow"/>
        </w:rPr>
        <w:t>S</w:t>
      </w:r>
      <w:r w:rsidRPr="007B457C">
        <w:rPr>
          <w:rFonts w:cs="Arial"/>
          <w:highlight w:val="yellow"/>
        </w:rPr>
        <w:t xml:space="preserve">tandard </w:t>
      </w:r>
      <m:oMath>
        <m:r>
          <w:rPr>
            <w:rFonts w:ascii="Cambria Math" w:hAnsi="Cambria Math" w:cs="Arial"/>
            <w:highlight w:val="yellow"/>
          </w:rPr>
          <m:t>k-ϵ</m:t>
        </m:r>
      </m:oMath>
      <w:r w:rsidRPr="007B457C">
        <w:rPr>
          <w:rFonts w:cs="Arial"/>
          <w:highlight w:val="yellow"/>
        </w:rPr>
        <w:t xml:space="preserve">, RNG </w:t>
      </w:r>
      <m:oMath>
        <m:r>
          <w:rPr>
            <w:rFonts w:ascii="Cambria Math" w:hAnsi="Cambria Math" w:cs="Arial"/>
            <w:highlight w:val="yellow"/>
          </w:rPr>
          <m:t>k-ϵ</m:t>
        </m:r>
      </m:oMath>
      <w:r w:rsidRPr="007B457C">
        <w:rPr>
          <w:rFonts w:cs="Arial"/>
          <w:highlight w:val="yellow"/>
        </w:rPr>
        <w:t xml:space="preserve">, SST </w:t>
      </w:r>
      <m:oMath>
        <m:r>
          <w:rPr>
            <w:rFonts w:ascii="Cambria Math" w:hAnsi="Cambria Math" w:cs="Arial"/>
            <w:highlight w:val="yellow"/>
          </w:rPr>
          <m:t>k-ω</m:t>
        </m:r>
      </m:oMath>
      <w:r w:rsidRPr="007B457C">
        <w:rPr>
          <w:rFonts w:cs="Arial"/>
          <w:highlight w:val="yellow"/>
        </w:rPr>
        <w:t>, and Reynolds Stress Model (RSM</w:t>
      </w:r>
      <w:r w:rsidR="007B457C">
        <w:rPr>
          <w:rFonts w:cs="Arial"/>
          <w:highlight w:val="yellow"/>
        </w:rPr>
        <w:t xml:space="preserve">), </w:t>
      </w:r>
      <w:r w:rsidR="007B457C" w:rsidRPr="007B457C">
        <w:rPr>
          <w:rFonts w:cs="Arial"/>
          <w:highlight w:val="yellow"/>
        </w:rPr>
        <w:t>and reported that RSM produced the closest agreement with wind-tunnel measurements.</w:t>
      </w:r>
      <w:r w:rsidR="007B457C">
        <w:rPr>
          <w:rFonts w:cs="Arial"/>
        </w:rPr>
        <w:t xml:space="preserve"> </w:t>
      </w:r>
      <w:r w:rsidRPr="008C3B96">
        <w:rPr>
          <w:rFonts w:cs="Arial"/>
        </w:rPr>
        <w:t>This</w:t>
      </w:r>
      <w:r w:rsidR="007B457C">
        <w:rPr>
          <w:rFonts w:cs="Arial"/>
        </w:rPr>
        <w:t xml:space="preserve"> </w:t>
      </w:r>
      <w:r w:rsidR="004B1B51">
        <w:rPr>
          <w:rFonts w:cs="Arial"/>
        </w:rPr>
        <w:t>behavior</w:t>
      </w:r>
      <w:r w:rsidRPr="008C3B96">
        <w:rPr>
          <w:rFonts w:cs="Arial"/>
        </w:rPr>
        <w:t xml:space="preserve"> is attributed to the fact that RSM does not rely on the </w:t>
      </w:r>
      <w:proofErr w:type="spellStart"/>
      <w:r w:rsidRPr="008C3B96">
        <w:rPr>
          <w:rFonts w:cs="Arial"/>
        </w:rPr>
        <w:t>Boussinesq</w:t>
      </w:r>
      <w:proofErr w:type="spellEnd"/>
      <w:r w:rsidRPr="008C3B96">
        <w:rPr>
          <w:rFonts w:cs="Arial"/>
        </w:rPr>
        <w:t xml:space="preserve"> approximation and directly solves the Reynolds stress equations, </w:t>
      </w:r>
      <w:r w:rsidRPr="00CA3341">
        <w:rPr>
          <w:rFonts w:cs="Arial"/>
          <w:highlight w:val="yellow"/>
        </w:rPr>
        <w:t xml:space="preserve">making it more </w:t>
      </w:r>
      <w:r w:rsidRPr="00CA3341">
        <w:rPr>
          <w:rFonts w:cs="Arial"/>
          <w:highlight w:val="yellow"/>
        </w:rPr>
        <w:lastRenderedPageBreak/>
        <w:t>suitable for complex flow scenarios, albeit with significantly</w:t>
      </w:r>
      <w:r w:rsidR="00CA3341" w:rsidRPr="00CA3341">
        <w:rPr>
          <w:rFonts w:cs="Arial"/>
          <w:highlight w:val="yellow"/>
        </w:rPr>
        <w:t xml:space="preserve"> higher computational cost and more challenging convergence </w:t>
      </w:r>
      <w:r w:rsidR="00C13EDD" w:rsidRPr="00CA3341">
        <w:rPr>
          <w:rFonts w:cs="Arial"/>
          <w:highlight w:val="yellow"/>
        </w:rPr>
        <w:fldChar w:fldCharType="begin"/>
      </w:r>
      <w:r w:rsidR="00C13EDD" w:rsidRPr="00CA3341">
        <w:rPr>
          <w:rFonts w:cs="Arial"/>
          <w:highlight w:val="yellow"/>
        </w:rPr>
        <w:instrText xml:space="preserve"> ADDIN ZOTERO_ITEM CSL_CITATION {"citationID":"2jUlGQqy","properties":{"formattedCitation":"(Ali et\\uc0\\u160{}al., 2024)","plainCitation":"(Ali et al., 2024)","noteIndex":0},"citationItems":[{"id":629,"uris":["http://zotero.org/users/local/VI5nY3WY/items/I5PKAXU7","http://zotero.org/users/7045852/items/I5PKAXU7"],"itemData":{"id":629,"type":"article-journal","abstract":"A turbulence model study was performed to analyze the flow around the Tubercle Leading Edge (TLE) wing. Five turbulence models were selected to evaluate aerodynamic force coefficients and flow mechanism by comparing with existing literature results. The selected models are realizable k-ε, k-ω Shear Stress Transport (SST), (γ−Reθ) SST model, Transition k-kl-ω model and Stress- ω Reynolds Stress Model (RSM). For that purpose, the TLE wing model was developed by using the NACA0021 airfoil profile. The wing model is designed with tubercle wavelength of 0.11c and amplitude of 0.03c. Numerical simulation was performed at chord-based Reynolds number of Rec = 120,000. The Computational Fluid Dynamic (CFD) simulation reveals that among the selected turbulence models, Stress- ω RSM estimated aerodynamic forces (i.e. lift and drag) coefficients closest to that of the experimental values followed by realizable k-ε, (γ−Reθ) SST model, k-ω SST model and k-kl-ω model. However, at a higher angle of attacks i.e. at 16° &amp; 20° k-ω SST model predicted closest drag and lift coefficient to that of the experimental values. Additionally, the critical observation of pressure contour confirmed that at the lower angle of attack Stress- ω RSM predicted strong Leading Edge (LE) suction followed by realizable k-ε, (γ−Reθ)SST model, k-ω SST model and k-kl-ω model. Thus, the superiority of Stress- ω RSM in predicting the aerodynamic force coefficients is shown by the flow behavior. In addition to this pressure contours also confirmed that k-kl-ω model failed to predict tubercled wing aerodynamic performance. At higher angles of attacks k-ω SST model estimated aerodynamic force coefficients closest to that of the experimental values, thus k-ω SST model is used at 16° &amp; 20° AoAs. The observed streamline behavior for different turbulence models showed that the Stress- ω RSM model and k-kl-ω model failed to model flow behavior at higher AoAs, whereas k-ω SST model is a better approach to model separated flows that experience strong flow recirculation zone.","container-title":"Heliyon","DOI":"10.1016/j.heliyon.2024.e32148","ISSN":"2405-8440","issue":"11","journalAbbreviation":"Heliyon","page":"e32148","source":"ScienceDirect","title":"Turbulence model study for aerodynamic analysis of the leading edge tubercle wing for low Reynolds number flows","volume":"10","author":[{"family":"Ali","given":"Intizar"},{"family":"Hussain","given":"Tanweer"},{"family":"Unar","given":"Imran Nazir"},{"family":"Kumar","given":"Laveet"},{"family":"Ahad","given":"Inam Ul"}],"issued":{"date-parts":[["2024",6,15]]}}}],"schema":"https://github.com/citation-style-language/schema/raw/master/csl-citation.json"} </w:instrText>
      </w:r>
      <w:r w:rsidR="00C13EDD" w:rsidRPr="00CA3341">
        <w:rPr>
          <w:rFonts w:cs="Arial"/>
          <w:highlight w:val="yellow"/>
        </w:rPr>
        <w:fldChar w:fldCharType="separate"/>
      </w:r>
      <w:r w:rsidR="00C13EDD" w:rsidRPr="00CA3341">
        <w:rPr>
          <w:rFonts w:cs="Arial"/>
          <w:szCs w:val="24"/>
          <w:highlight w:val="yellow"/>
        </w:rPr>
        <w:t>(Ali et al., 2024)</w:t>
      </w:r>
      <w:r w:rsidR="00C13EDD" w:rsidRPr="00CA3341">
        <w:rPr>
          <w:rFonts w:cs="Arial"/>
          <w:highlight w:val="yellow"/>
        </w:rPr>
        <w:fldChar w:fldCharType="end"/>
      </w:r>
      <w:r w:rsidRPr="00CA3341">
        <w:rPr>
          <w:rFonts w:cs="Arial"/>
          <w:highlight w:val="yellow"/>
        </w:rPr>
        <w:t>.</w:t>
      </w:r>
    </w:p>
    <w:p w14:paraId="4D53A265" w14:textId="77777777" w:rsidR="00C13EDD" w:rsidRDefault="00C13EDD" w:rsidP="007158B6">
      <w:pPr>
        <w:pStyle w:val="Body"/>
        <w:spacing w:after="0"/>
        <w:rPr>
          <w:rFonts w:cs="Arial"/>
        </w:rPr>
      </w:pPr>
    </w:p>
    <w:p w14:paraId="0DCEB035" w14:textId="7EADF1E4" w:rsidR="00C13EDD" w:rsidRPr="00C13EDD" w:rsidRDefault="00C13EDD" w:rsidP="00C13EDD">
      <w:r w:rsidRPr="00C13EDD">
        <w:t xml:space="preserve">Despite the extensive research on CFD techniques </w:t>
      </w:r>
      <w:r w:rsidR="002A651E">
        <w:t>for</w:t>
      </w:r>
      <w:r w:rsidRPr="00C13EDD">
        <w:t xml:space="preserve"> different geometries, there are no established guidelines for arched-roof structure</w:t>
      </w:r>
      <w:r w:rsidR="000A76D4">
        <w:t>s</w:t>
      </w:r>
      <w:r w:rsidRPr="00C13EDD">
        <w:t xml:space="preserve">. </w:t>
      </w:r>
      <w:r w:rsidR="000A76D4" w:rsidRPr="000A76D4">
        <w:rPr>
          <w:highlight w:val="yellow"/>
        </w:rPr>
        <w:t>Existing recommendations are mainly based on standard regular geometries, which exhibit wind-flow characteristics that differ from those of curved roofs</w:t>
      </w:r>
      <w:r w:rsidRPr="000A76D4">
        <w:rPr>
          <w:highlight w:val="yellow"/>
        </w:rPr>
        <w:t>.</w:t>
      </w:r>
      <w:r w:rsidRPr="00C13EDD">
        <w:t xml:space="preserve"> Considering the above, the main contributions of this work are:</w:t>
      </w:r>
    </w:p>
    <w:p w14:paraId="4D4A897D" w14:textId="77777777" w:rsidR="00C13EDD" w:rsidRPr="00C13EDD" w:rsidRDefault="00C13EDD" w:rsidP="00C13EDD"/>
    <w:p w14:paraId="1674571A" w14:textId="3F54A09A" w:rsidR="00C13EDD" w:rsidRPr="00C13EDD" w:rsidRDefault="00C13EDD" w:rsidP="00C13EDD">
      <w:pPr>
        <w:pStyle w:val="Prrafodelista"/>
        <w:numPr>
          <w:ilvl w:val="0"/>
          <w:numId w:val="34"/>
        </w:numPr>
      </w:pPr>
      <w:r w:rsidRPr="00C13EDD">
        <w:t>Identification of optimal CFD configuration of computational domain, mesh resolution, and turbulence model, obtaining a balance between the accuracy and efficiency of CFD simulations for arched roof structures.</w:t>
      </w:r>
    </w:p>
    <w:p w14:paraId="083E3CD7" w14:textId="71EE88AB" w:rsidR="00C13EDD" w:rsidRPr="00C13EDD" w:rsidRDefault="00C13EDD" w:rsidP="00C13EDD">
      <w:pPr>
        <w:pStyle w:val="Prrafodelista"/>
        <w:numPr>
          <w:ilvl w:val="0"/>
          <w:numId w:val="34"/>
        </w:numPr>
      </w:pPr>
      <w:r w:rsidRPr="00C13EDD">
        <w:t>Demonstration of the robustness of CFD turbulence models to predict the wind behavior on different geometric configurations of arched roof structures.</w:t>
      </w:r>
    </w:p>
    <w:p w14:paraId="56B0C704" w14:textId="0C54CC55" w:rsidR="00C13EDD" w:rsidRPr="00C13EDD" w:rsidRDefault="00C13EDD" w:rsidP="00C13EDD">
      <w:pPr>
        <w:pStyle w:val="Prrafodelista"/>
        <w:numPr>
          <w:ilvl w:val="0"/>
          <w:numId w:val="34"/>
        </w:numPr>
      </w:pPr>
      <w:r w:rsidRPr="00C13EDD">
        <w:t>Validation for a systematic evaluation methodology applicable to other complex geometries.</w:t>
      </w:r>
    </w:p>
    <w:p w14:paraId="7BF1E756" w14:textId="77777777" w:rsidR="00C13EDD" w:rsidRPr="00C13EDD" w:rsidRDefault="00C13EDD" w:rsidP="00C13EDD"/>
    <w:p w14:paraId="17C144EB" w14:textId="366C9E83" w:rsidR="00C13EDD" w:rsidRDefault="00C13EDD" w:rsidP="00C13EDD">
      <w:r w:rsidRPr="00C13EDD">
        <w:t>As aimed, this study evaluated how the different CFD simulation configurations (turbulence model, domain size, and mesh size) affect the prediction of</w:t>
      </w:r>
      <w:r w:rsidR="00BD6280">
        <w:t xml:space="preserve"> the</w:t>
      </w:r>
      <w:r w:rsidRPr="00C13EDD">
        <w:t xml:space="preserve"> </w:t>
      </w:r>
      <m:oMath>
        <m:r>
          <w:rPr>
            <w:rFonts w:ascii="Cambria Math" w:hAnsi="Cambria Math"/>
          </w:rPr>
          <m:t>Cp</m:t>
        </m:r>
      </m:oMath>
      <w:r w:rsidRPr="00C13EDD">
        <w:t xml:space="preserve"> </w:t>
      </w:r>
      <w:r w:rsidR="008B0340">
        <w:t xml:space="preserve">(mean pressure coefficient) </w:t>
      </w:r>
      <w:r w:rsidRPr="00C13EDD">
        <w:t>on circular arched</w:t>
      </w:r>
      <w:r w:rsidR="00BD6280">
        <w:t>-</w:t>
      </w:r>
      <w:r w:rsidRPr="00C13EDD">
        <w:t xml:space="preserve">roof structures. The simulation </w:t>
      </w:r>
      <w:r w:rsidR="00BD6280">
        <w:t>results</w:t>
      </w:r>
      <w:r w:rsidRPr="00C13EDD">
        <w:t xml:space="preserve"> were compared against the benchmark study reported by </w:t>
      </w:r>
      <w:r>
        <w:fldChar w:fldCharType="begin"/>
      </w:r>
      <w:r w:rsidR="00D638D7">
        <w:instrText xml:space="preserve"> ADDIN ZOTERO_ITEM CSL_CITATION {"citationID":"Nm9LRbvQ","properties":{"formattedCitation":"(Qiu et\\uc0\\u160{}al., 2014)","plainCitation":"(Qiu et al., 2014)","dontUpdate":true,"noteIndex":0},"citationItems":[{"id":288,"uris":["http://zotero.org/users/local/VI5nY3WY/items/4TYI9ATY","http://zotero.org/users/7045852/items/4TYI9ATY"],"itemData":{"id":288,"type":"article-journal","abstract":"The influence of Reynolds number on the mean wind loads acting on cylindrical roofs with different aspect ratios (rise to span ratio, R/D) has been investigated experimentally. The spans D of the cylindrical roof models were 0.2 and 0.6m, and the Reynolds numbers, based on D, ranged from 6.90×104 to 8.28×105. Three aspect ratios were studied; R/D=1/2, 1/3 and 1/6. The surface pressure distributions and force coefficients were determined using wind tunnel measurements in uniform flow with low turbulence. The effects of the different aspect ratios and Reynolds numbers were briefly discussed. The aim of this investigation was to find a simplified approach to parameterize estimation of the pressure coefficients Cp, which considers the influences of the aspect ratio of the roof model together with the Reynolds number. It was found that a modified pressure model, in terms of a re-normalized formation, represented the experimental data accurately for the cylindrical roof model with a variety of aspect ratios. This approach was also found to be reliable for evaluating wind pressure distributions on cylindrical and spherical roofs.","container-title":"Journal of Wind Engineering and Industrial Aerodynamics","DOI":"10.1016/j.jweia.2014.02.011","ISSN":"0167-6105","journalAbbreviation":"Journal of Wind Engineering and Industrial Aerodynamics","page":"11-21","source":"ScienceDirect","title":"Modeling the mean wind loads on cylindrical roofs with consideration of the Reynolds number effect in uniform flow with low turbulence","volume":"129","author":[{"family":"Qiu","given":"Y."},{"family":"Sun","given":"Y."},{"family":"Wu","given":"Y."},{"family":"Tamura","given":"Y."}],"issued":{"date-parts":[["2014",6,1]]}}}],"schema":"https://github.com/citation-style-language/schema/raw/master/csl-citation.json"} </w:instrText>
      </w:r>
      <w:r>
        <w:fldChar w:fldCharType="separate"/>
      </w:r>
      <w:proofErr w:type="spellStart"/>
      <w:r w:rsidRPr="00C13EDD">
        <w:rPr>
          <w:szCs w:val="24"/>
        </w:rPr>
        <w:t>Qiu</w:t>
      </w:r>
      <w:proofErr w:type="spellEnd"/>
      <w:r w:rsidRPr="00C13EDD">
        <w:rPr>
          <w:szCs w:val="24"/>
        </w:rPr>
        <w:t xml:space="preserve"> et al. </w:t>
      </w:r>
      <w:r>
        <w:rPr>
          <w:szCs w:val="24"/>
        </w:rPr>
        <w:t>(</w:t>
      </w:r>
      <w:r w:rsidRPr="00C13EDD">
        <w:rPr>
          <w:szCs w:val="24"/>
        </w:rPr>
        <w:t>2014)</w:t>
      </w:r>
      <w:r>
        <w:fldChar w:fldCharType="end"/>
      </w:r>
      <w:r w:rsidRPr="00C13EDD">
        <w:t xml:space="preserve">, which has been used in subsequent studies </w:t>
      </w:r>
      <w:r>
        <w:fldChar w:fldCharType="begin"/>
      </w:r>
      <w:r>
        <w:instrText xml:space="preserve"> ADDIN ZOTERO_ITEM CSL_CITATION {"citationID":"WSHDs2gv","properties":{"formattedCitation":"(Qiu et\\uc0\\u160{}al., 2018; San et\\uc0\\u160{}al., 2019; Sun et\\uc0\\u160{}al., 2015)","plainCitation":"(Qiu et al., 2018; San et al., 2019; Sun et al., 2015)","noteIndex":0},"citationItems":[{"id":306,"uris":["http://zotero.org/users/7045852/items/3B2X6BP8"],"itemData":{"id":306,"type":"article-journal","abstract":"AbstractThe effects of surface roughness and Reynolds number on the characteristics of aerodynamic\nforces and pressures on a semicylindrical roof have been investigated in a wind tunnel.\nSimultaneous pressure measurements on smooth and rough roofs were ...","container-title":"Journal of Structural Engineering","DOI":"10.1061/(ASCE)ST.1943-541X.0002129","ISSN":"1943-541X","issue":"9","language":"EN","license":"©2018 American Society of Civil Engineers","note":"publisher: American Society of Civil Engineers","page":"04018140","source":"ASCE","title":"Surface roughness and Reynolds number effects on the aerodynamic forces and pressures acting on a semicylindrical roof in smooth flow","volume":"144","author":[{"family":"Qiu","given":"Ye"},{"family":"Sun","given":"Ying"},{"family":"Wu","given":"Yue"},{"family":"San","given":"Bingbing"},{"family":"Tamura","given":"Yukio"}],"issued":{"date-parts":[["2018",9,1]]}}},{"id":290,"uris":["http://zotero.org/users/local/VI5nY3WY/items/HT8JIUK9","http://zotero.org/users/7045852/items/HT8JIUK9"],"itemData":{"id":290,"type":"article-journal","abstract":"This paper presents a procedure to optimize the rise-to-span ratio of single-layer reticulated cylindrical roofs to improve their aerodynamic performance, by coupling the optimization method with computational fluid dynamics (CFD) and finite element analysis (FEA). Four turbulence models (standard k-ε, RNG k-ε, SST k-ω, and RSM) were used to predict the mean wind loads on cylindrical roofs. The simulation results were compared with wind tunnel data, and the RSM turbulence model was employed. The aim of this paper is to determine the best performing rise-to-span ratio of cylindrical roofs based on the gradient algorithm. Two objective functions were considered to minimize the highest mean suction on the roof surface and the maximum response displacement of the single-layer reticulated cylindrical shell subjected to mean wind loads. The results revealed that a cylindrical roof with a rise-to-span ratio (R/S) of 1/6.25 seems to be most effective in attenuating high suctions on the roof surface. In addition, a single-layer reticulated cylindrical shell with R/S = 1/5.5 gives the best performance in reducing the maximum response displacement against wind loads.","container-title":"Advances in Civil Engineering","DOI":"10.1155/2019/4156319","ISSN":"1687-8094","issue":"1","language":"en","license":"Copyright © 2019 Bingbing San et al.","note":"_eprint: https://onlinelibrary.wiley.com/doi/pdf/10.1155/2019/4156319","page":"4156319","source":"Wiley Online Library","title":"Three-Dimensional Aerodynamic Optimization of Single-Layer Reticulated Cylindrical Roofs Subjected to Mean Wind Loads","volume":"2019","author":[{"family":"San","given":"Bingbing"},{"family":"Xu","given":"Chen"},{"family":"Qiu","given":"Ye"}],"issued":{"date-parts":[["2019"]]}}},{"id":308,"uris":["http://zotero.org/users/7045852/items/UE97UEC6"],"itemData":{"id":308,"type":"article-journal","abstract":"AbstractThe influences of free-stream turbulence and Reynolds number on the aerodynamic characteristics\nof a semicylindrical roof have been investigated experimentally under uniform flow\nconditions. Grids were used to generate homogeneous turbulent flows ...","container-title":"Journal of Structural Engineering","DOI":"10.1061/(ASCE)ST.1943-541X.0001209","ISSN":"1943-541X","issue":"9","language":"EN","license":"© 2014 American Society of Civil Engineers","note":"publisher: American Society of Civil Engineers","page":"04014230","source":"ASCE","title":"Effects of free-stream turbulence and Reynolds number on the aerodynamic characteristics of a semicylindrical roof","volume":"141","author":[{"family":"Sun","given":"Ying"},{"family":"Wu","given":"Yue"},{"family":"Qiu","given":"Ye"},{"family":"Tamura","given":"Yukio"}],"issued":{"date-parts":[["2015",9,1]]}}}],"schema":"https://github.com/citation-style-language/schema/raw/master/csl-citation.json"} </w:instrText>
      </w:r>
      <w:r>
        <w:fldChar w:fldCharType="separate"/>
      </w:r>
      <w:r w:rsidRPr="00C13EDD">
        <w:rPr>
          <w:szCs w:val="24"/>
        </w:rPr>
        <w:t>(Qiu et al., 2018; San et al., 2019; Sun et al., 2015)</w:t>
      </w:r>
      <w:r>
        <w:fldChar w:fldCharType="end"/>
      </w:r>
      <w:r w:rsidRPr="00C13EDD">
        <w:t>.</w:t>
      </w:r>
    </w:p>
    <w:p w14:paraId="7BAF98B5" w14:textId="77777777" w:rsidR="00C13EDD" w:rsidRDefault="00C13EDD" w:rsidP="00C13EDD"/>
    <w:p w14:paraId="0413D214" w14:textId="31BC54A8" w:rsidR="00790ADA" w:rsidRDefault="00C13EDD" w:rsidP="00C13EDD">
      <w:r w:rsidRPr="00BD6280">
        <w:rPr>
          <w:highlight w:val="yellow"/>
        </w:rPr>
        <w:t>The remainder of this paper is organized into three principal sections</w:t>
      </w:r>
      <w:r w:rsidR="00BD6280" w:rsidRPr="00BD6280">
        <w:rPr>
          <w:highlight w:val="yellow"/>
        </w:rPr>
        <w:t>.</w:t>
      </w:r>
      <w:r w:rsidRPr="00BD6280">
        <w:rPr>
          <w:highlight w:val="yellow"/>
        </w:rPr>
        <w:t xml:space="preserve"> </w:t>
      </w:r>
      <w:r w:rsidR="00BD6280" w:rsidRPr="00BD6280">
        <w:rPr>
          <w:highlight w:val="yellow"/>
        </w:rPr>
        <w:t xml:space="preserve">Section 2 </w:t>
      </w:r>
      <w:r w:rsidRPr="00BD6280">
        <w:rPr>
          <w:highlight w:val="yellow"/>
        </w:rPr>
        <w:t xml:space="preserve">describes the methodology employed, </w:t>
      </w:r>
      <w:r w:rsidR="00BD6280" w:rsidRPr="00BD6280">
        <w:rPr>
          <w:highlight w:val="yellow"/>
        </w:rPr>
        <w:t>including</w:t>
      </w:r>
      <w:r w:rsidRPr="00BD6280">
        <w:rPr>
          <w:highlight w:val="yellow"/>
        </w:rPr>
        <w:t xml:space="preserve"> the experiment </w:t>
      </w:r>
      <w:r w:rsidR="00BD6280" w:rsidRPr="00BD6280">
        <w:rPr>
          <w:highlight w:val="yellow"/>
        </w:rPr>
        <w:t>setup</w:t>
      </w:r>
      <w:r w:rsidRPr="00BD6280">
        <w:rPr>
          <w:highlight w:val="yellow"/>
        </w:rPr>
        <w:t xml:space="preserve"> and the mathematical model </w:t>
      </w:r>
      <w:r w:rsidR="00BD6280" w:rsidRPr="00BD6280">
        <w:rPr>
          <w:highlight w:val="yellow"/>
        </w:rPr>
        <w:t>solved by the</w:t>
      </w:r>
      <w:r w:rsidRPr="00BD6280">
        <w:rPr>
          <w:highlight w:val="yellow"/>
        </w:rPr>
        <w:t xml:space="preserve"> CFD </w:t>
      </w:r>
      <w:r w:rsidR="00BD6280" w:rsidRPr="00BD6280">
        <w:rPr>
          <w:highlight w:val="yellow"/>
        </w:rPr>
        <w:t>simulations.</w:t>
      </w:r>
      <w:r w:rsidRPr="00BD6280">
        <w:rPr>
          <w:highlight w:val="yellow"/>
        </w:rPr>
        <w:t xml:space="preserve"> </w:t>
      </w:r>
      <w:r w:rsidR="00BD6280" w:rsidRPr="00BD6280">
        <w:rPr>
          <w:highlight w:val="yellow"/>
        </w:rPr>
        <w:t>S</w:t>
      </w:r>
      <w:r w:rsidRPr="00BD6280">
        <w:rPr>
          <w:highlight w:val="yellow"/>
        </w:rPr>
        <w:t>ection 3 presents and discusses the results, comparing</w:t>
      </w:r>
      <w:r w:rsidR="00BD6280" w:rsidRPr="00BD6280">
        <w:rPr>
          <w:highlight w:val="yellow"/>
        </w:rPr>
        <w:t xml:space="preserve"> them</w:t>
      </w:r>
      <w:r w:rsidRPr="00BD6280">
        <w:rPr>
          <w:highlight w:val="yellow"/>
        </w:rPr>
        <w:t xml:space="preserve"> with the reference study</w:t>
      </w:r>
      <w:r w:rsidR="00BD6280" w:rsidRPr="00BD6280">
        <w:rPr>
          <w:highlight w:val="yellow"/>
        </w:rPr>
        <w:t xml:space="preserve"> by</w:t>
      </w:r>
      <w:r w:rsidRPr="00BD6280">
        <w:rPr>
          <w:highlight w:val="yellow"/>
        </w:rPr>
        <w:t xml:space="preserve"> </w:t>
      </w:r>
      <w:r w:rsidRPr="00BD6280">
        <w:rPr>
          <w:highlight w:val="yellow"/>
        </w:rPr>
        <w:fldChar w:fldCharType="begin"/>
      </w:r>
      <w:r w:rsidR="00D638D7">
        <w:rPr>
          <w:highlight w:val="yellow"/>
        </w:rPr>
        <w:instrText xml:space="preserve"> ADDIN ZOTERO_ITEM CSL_CITATION {"citationID":"AOgi3EBG","properties":{"formattedCitation":"(Qiu et\\uc0\\u160{}al., 2014)","plainCitation":"(Qiu et al., 2014)","dontUpdate":true,"noteIndex":0},"citationItems":[{"id":288,"uris":["http://zotero.org/users/local/VI5nY3WY/items/4TYI9ATY","http://zotero.org/users/7045852/items/4TYI9ATY"],"itemData":{"id":288,"type":"article-journal","abstract":"The influence of Reynolds number on the mean wind loads acting on cylindrical roofs with different aspect ratios (rise to span ratio, R/D) has been investigated experimentally. The spans D of the cylindrical roof models were 0.2 and 0.6m, and the Reynolds numbers, based on D, ranged from 6.90×104 to 8.28×105. Three aspect ratios were studied; R/D=1/2, 1/3 and 1/6. The surface pressure distributions and force coefficients were determined using wind tunnel measurements in uniform flow with low turbulence. The effects of the different aspect ratios and Reynolds numbers were briefly discussed. The aim of this investigation was to find a simplified approach to parameterize estimation of the pressure coefficients Cp, which considers the influences of the aspect ratio of the roof model together with the Reynolds number. It was found that a modified pressure model, in terms of a re-normalized formation, represented the experimental data accurately for the cylindrical roof model with a variety of aspect ratios. This approach was also found to be reliable for evaluating wind pressure distributions on cylindrical and spherical roofs.","container-title":"Journal of Wind Engineering and Industrial Aerodynamics","DOI":"10.1016/j.jweia.2014.02.011","ISSN":"0167-6105","journalAbbreviation":"Journal of Wind Engineering and Industrial Aerodynamics","page":"11-21","source":"ScienceDirect","title":"Modeling the mean wind loads on cylindrical roofs with consideration of the Reynolds number effect in uniform flow with low turbulence","volume":"129","author":[{"family":"Qiu","given":"Y."},{"family":"Sun","given":"Y."},{"family":"Wu","given":"Y."},{"family":"Tamura","given":"Y."}],"issued":{"date-parts":[["2014",6,1]]}}}],"schema":"https://github.com/citation-style-language/schema/raw/master/csl-citation.json"} </w:instrText>
      </w:r>
      <w:r w:rsidRPr="00BD6280">
        <w:rPr>
          <w:highlight w:val="yellow"/>
        </w:rPr>
        <w:fldChar w:fldCharType="separate"/>
      </w:r>
      <w:proofErr w:type="spellStart"/>
      <w:r w:rsidRPr="00BD6280">
        <w:rPr>
          <w:rFonts w:cs="Arial"/>
          <w:szCs w:val="24"/>
          <w:highlight w:val="yellow"/>
        </w:rPr>
        <w:t>Qiu</w:t>
      </w:r>
      <w:proofErr w:type="spellEnd"/>
      <w:r w:rsidRPr="00BD6280">
        <w:rPr>
          <w:rFonts w:cs="Arial"/>
          <w:szCs w:val="24"/>
          <w:highlight w:val="yellow"/>
        </w:rPr>
        <w:t xml:space="preserve"> et al. </w:t>
      </w:r>
      <w:r w:rsidR="00BD6280" w:rsidRPr="00BD6280">
        <w:rPr>
          <w:rFonts w:cs="Arial"/>
          <w:szCs w:val="24"/>
          <w:highlight w:val="yellow"/>
        </w:rPr>
        <w:t>(</w:t>
      </w:r>
      <w:r w:rsidRPr="00BD6280">
        <w:rPr>
          <w:rFonts w:cs="Arial"/>
          <w:szCs w:val="24"/>
          <w:highlight w:val="yellow"/>
        </w:rPr>
        <w:t>2014)</w:t>
      </w:r>
      <w:r w:rsidRPr="00BD6280">
        <w:rPr>
          <w:highlight w:val="yellow"/>
        </w:rPr>
        <w:fldChar w:fldCharType="end"/>
      </w:r>
      <w:r w:rsidR="00BD6280" w:rsidRPr="00BD6280">
        <w:rPr>
          <w:highlight w:val="yellow"/>
        </w:rPr>
        <w:t>.</w:t>
      </w:r>
      <w:r w:rsidRPr="00BD6280">
        <w:rPr>
          <w:highlight w:val="yellow"/>
        </w:rPr>
        <w:t xml:space="preserve"> </w:t>
      </w:r>
      <w:r w:rsidR="00BD6280" w:rsidRPr="00BD6280">
        <w:rPr>
          <w:highlight w:val="yellow"/>
        </w:rPr>
        <w:t>F</w:t>
      </w:r>
      <w:r w:rsidRPr="00BD6280">
        <w:rPr>
          <w:highlight w:val="yellow"/>
        </w:rPr>
        <w:t xml:space="preserve">inally, </w:t>
      </w:r>
      <w:r w:rsidR="00BD6280" w:rsidRPr="00BD6280">
        <w:rPr>
          <w:highlight w:val="yellow"/>
        </w:rPr>
        <w:t>S</w:t>
      </w:r>
      <w:r w:rsidRPr="00BD6280">
        <w:rPr>
          <w:highlight w:val="yellow"/>
        </w:rPr>
        <w:t>ection 4 provides the conclusion of this research.</w:t>
      </w:r>
    </w:p>
    <w:p w14:paraId="1E9DFF08" w14:textId="77777777" w:rsidR="00C13EDD" w:rsidRPr="00FB3A86" w:rsidRDefault="00C13EDD" w:rsidP="00C13EDD"/>
    <w:p w14:paraId="076EF627" w14:textId="134159CF" w:rsidR="007F7B32" w:rsidRDefault="00902823" w:rsidP="00441B6F">
      <w:pPr>
        <w:pStyle w:val="AbstHead"/>
        <w:spacing w:after="0"/>
        <w:rPr>
          <w:rFonts w:cs="Arial"/>
        </w:rPr>
      </w:pPr>
      <w:r>
        <w:rPr>
          <w:rFonts w:cs="Arial"/>
        </w:rPr>
        <w:t xml:space="preserve">2. </w:t>
      </w:r>
      <w:r w:rsidR="006B57D0">
        <w:rPr>
          <w:rFonts w:cs="Arial"/>
        </w:rPr>
        <w:t>methodology</w:t>
      </w:r>
    </w:p>
    <w:p w14:paraId="46E5E213" w14:textId="77777777" w:rsidR="00790ADA" w:rsidRPr="00FB3A86" w:rsidRDefault="00790ADA" w:rsidP="00441B6F">
      <w:pPr>
        <w:pStyle w:val="AbstHead"/>
        <w:spacing w:after="0"/>
        <w:rPr>
          <w:rFonts w:cs="Arial"/>
        </w:rPr>
      </w:pPr>
    </w:p>
    <w:p w14:paraId="7CBF26E0" w14:textId="5D49C08D" w:rsidR="00790ADA" w:rsidRDefault="00BD6280" w:rsidP="00441B6F">
      <w:pPr>
        <w:pStyle w:val="Body"/>
        <w:spacing w:after="0"/>
        <w:rPr>
          <w:rFonts w:cs="Arial"/>
        </w:rPr>
      </w:pPr>
      <w:r w:rsidRPr="00DE273A">
        <w:rPr>
          <w:rFonts w:cs="Arial"/>
          <w:highlight w:val="yellow"/>
        </w:rPr>
        <w:t xml:space="preserve">This section describes the methodology used to determine the optimum CFD setup for estimating wind pressures on circular arched-roof structures. The assessment was carried out in three steps: </w:t>
      </w:r>
      <w:r w:rsidR="00C13EDD" w:rsidRPr="00DE273A">
        <w:rPr>
          <w:rFonts w:cs="Arial"/>
          <w:highlight w:val="yellow"/>
        </w:rPr>
        <w:t xml:space="preserve">1) determination of the computational domain size; 2) a grid independence test to determine the optimum mesh size; and 3) the CFD turbulence models. The methodology followed in this work is shown in </w:t>
      </w:r>
      <w:r w:rsidR="00C370AF" w:rsidRPr="00DE273A">
        <w:rPr>
          <w:rFonts w:cs="Arial"/>
          <w:highlight w:val="yellow"/>
        </w:rPr>
        <w:fldChar w:fldCharType="begin"/>
      </w:r>
      <w:r w:rsidR="00C370AF" w:rsidRPr="00DE273A">
        <w:rPr>
          <w:rFonts w:cs="Arial"/>
          <w:highlight w:val="yellow"/>
        </w:rPr>
        <w:instrText xml:space="preserve"> REF _Ref215049466 \h  \* MERGEFORMAT </w:instrText>
      </w:r>
      <w:r w:rsidR="00C370AF" w:rsidRPr="00DE273A">
        <w:rPr>
          <w:rFonts w:cs="Arial"/>
          <w:highlight w:val="yellow"/>
        </w:rPr>
      </w:r>
      <w:r w:rsidR="00C370AF" w:rsidRPr="00DE273A">
        <w:rPr>
          <w:rFonts w:cs="Arial"/>
          <w:highlight w:val="yellow"/>
        </w:rPr>
        <w:fldChar w:fldCharType="separate"/>
      </w:r>
      <w:r w:rsidR="00C370AF" w:rsidRPr="00DE273A">
        <w:rPr>
          <w:highlight w:val="yellow"/>
        </w:rPr>
        <w:t xml:space="preserve">Fig.  </w:t>
      </w:r>
      <w:r w:rsidR="00C370AF" w:rsidRPr="00DE273A">
        <w:rPr>
          <w:noProof/>
          <w:highlight w:val="yellow"/>
        </w:rPr>
        <w:t>1</w:t>
      </w:r>
      <w:r w:rsidR="00C370AF" w:rsidRPr="00DE273A">
        <w:rPr>
          <w:rFonts w:cs="Arial"/>
          <w:highlight w:val="yellow"/>
        </w:rPr>
        <w:fldChar w:fldCharType="end"/>
      </w:r>
      <w:r w:rsidR="00DE273A" w:rsidRPr="00DE273A">
        <w:rPr>
          <w:rFonts w:cs="Arial"/>
          <w:highlight w:val="yellow"/>
        </w:rPr>
        <w:t>.</w:t>
      </w:r>
      <w:r w:rsidR="00C13EDD" w:rsidRPr="00DE273A">
        <w:rPr>
          <w:rFonts w:cs="Arial"/>
          <w:highlight w:val="yellow"/>
        </w:rPr>
        <w:t xml:space="preserve"> </w:t>
      </w:r>
      <w:r w:rsidR="00DE273A" w:rsidRPr="00DE273A">
        <w:rPr>
          <w:rFonts w:cs="Arial"/>
          <w:highlight w:val="yellow"/>
        </w:rPr>
        <w:t>First, the wind tunnel experiment is adopted as the target for replication, and all geometries are evaluated under the various tested conditions.</w:t>
      </w:r>
      <w:r w:rsidR="00C13EDD" w:rsidRPr="00DE273A">
        <w:rPr>
          <w:rFonts w:cs="Arial"/>
          <w:highlight w:val="yellow"/>
        </w:rPr>
        <w:t xml:space="preserve"> </w:t>
      </w:r>
      <w:r w:rsidR="00DE273A" w:rsidRPr="00DE273A">
        <w:rPr>
          <w:rFonts w:cs="Arial"/>
          <w:highlight w:val="yellow"/>
        </w:rPr>
        <w:t>Second</w:t>
      </w:r>
      <w:r w:rsidR="00C13EDD" w:rsidRPr="00DE273A">
        <w:rPr>
          <w:rFonts w:cs="Arial"/>
          <w:highlight w:val="yellow"/>
        </w:rPr>
        <w:t>, all considerations about the boundary and initial conditions used in CFD simulations are presented</w:t>
      </w:r>
      <w:r w:rsidR="00DE273A" w:rsidRPr="00DE273A">
        <w:rPr>
          <w:rFonts w:cs="Arial"/>
          <w:highlight w:val="yellow"/>
        </w:rPr>
        <w:t xml:space="preserve">. </w:t>
      </w:r>
      <w:r w:rsidR="00C13EDD" w:rsidRPr="00DE273A">
        <w:rPr>
          <w:rFonts w:cs="Arial"/>
          <w:highlight w:val="yellow"/>
        </w:rPr>
        <w:t xml:space="preserve">Finally, the statistical metrics employed to evaluate the accuracy </w:t>
      </w:r>
      <w:r w:rsidR="00DE273A" w:rsidRPr="00DE273A">
        <w:rPr>
          <w:rFonts w:cs="Arial"/>
          <w:highlight w:val="yellow"/>
        </w:rPr>
        <w:t>of the results are described in the last part of this section</w:t>
      </w:r>
      <w:r w:rsidR="00C13EDD" w:rsidRPr="00DE273A">
        <w:rPr>
          <w:rFonts w:cs="Arial"/>
          <w:highlight w:val="yellow"/>
        </w:rPr>
        <w:t>.</w:t>
      </w:r>
    </w:p>
    <w:p w14:paraId="1D93AC3F" w14:textId="05D46137" w:rsidR="00C13EDD" w:rsidRDefault="00C13EDD" w:rsidP="00441B6F">
      <w:pPr>
        <w:pStyle w:val="Body"/>
        <w:spacing w:after="0"/>
        <w:rPr>
          <w:rFonts w:cs="Arial"/>
        </w:rPr>
      </w:pPr>
    </w:p>
    <w:p w14:paraId="4762061F" w14:textId="77777777" w:rsidR="00C13EDD" w:rsidRDefault="00C13EDD" w:rsidP="00C13EDD">
      <w:pPr>
        <w:pStyle w:val="Body"/>
        <w:keepNext/>
        <w:spacing w:after="0"/>
        <w:jc w:val="center"/>
      </w:pPr>
      <w:r>
        <w:rPr>
          <w:rFonts w:cs="Arial"/>
          <w:noProof/>
        </w:rPr>
        <w:lastRenderedPageBreak/>
        <w:drawing>
          <wp:inline distT="0" distB="0" distL="0" distR="0" wp14:anchorId="2BB30B0D" wp14:editId="6F74FD76">
            <wp:extent cx="3868615" cy="213730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9874" cy="2160104"/>
                    </a:xfrm>
                    <a:prstGeom prst="rect">
                      <a:avLst/>
                    </a:prstGeom>
                    <a:noFill/>
                  </pic:spPr>
                </pic:pic>
              </a:graphicData>
            </a:graphic>
          </wp:inline>
        </w:drawing>
      </w:r>
    </w:p>
    <w:p w14:paraId="3FA22637" w14:textId="1E7562A2" w:rsidR="00C13EDD" w:rsidRDefault="00C13EDD" w:rsidP="00C370AF">
      <w:pPr>
        <w:pStyle w:val="Rot"/>
      </w:pPr>
      <w:bookmarkStart w:id="1" w:name="_Ref215049466"/>
      <w:bookmarkStart w:id="2" w:name="_Ref215049350"/>
      <w:r>
        <w:t xml:space="preserve">Fig.  </w:t>
      </w:r>
      <w:fldSimple w:instr=" SEQ Fig._ \* ARABIC ">
        <w:r>
          <w:rPr>
            <w:noProof/>
          </w:rPr>
          <w:t>1</w:t>
        </w:r>
      </w:fldSimple>
      <w:bookmarkEnd w:id="1"/>
      <w:r>
        <w:t xml:space="preserve">. </w:t>
      </w:r>
      <w:r w:rsidRPr="00BC6C00">
        <w:t>Flowchart of the methodology used in this research.</w:t>
      </w:r>
      <w:bookmarkEnd w:id="2"/>
    </w:p>
    <w:p w14:paraId="6C150C82" w14:textId="77777777" w:rsidR="00C13EDD" w:rsidRPr="00FB3A86" w:rsidRDefault="00C13EDD" w:rsidP="00441B6F">
      <w:pPr>
        <w:pStyle w:val="Body"/>
        <w:spacing w:after="0"/>
        <w:rPr>
          <w:rFonts w:cs="Arial"/>
        </w:rPr>
      </w:pPr>
    </w:p>
    <w:p w14:paraId="4C43577D" w14:textId="7648443B" w:rsidR="00AA74E0" w:rsidRDefault="00AA74E0" w:rsidP="00441B6F">
      <w:pPr>
        <w:pStyle w:val="Body"/>
        <w:spacing w:after="0"/>
        <w:rPr>
          <w:rFonts w:cs="Arial"/>
        </w:rPr>
      </w:pPr>
      <w:r w:rsidRPr="00CC65E1">
        <w:rPr>
          <w:rFonts w:cs="Arial"/>
          <w:b/>
          <w:caps/>
          <w:sz w:val="22"/>
          <w:highlight w:val="yellow"/>
        </w:rPr>
        <w:t xml:space="preserve">2.1 </w:t>
      </w:r>
      <w:r w:rsidR="00CC65E1" w:rsidRPr="00CC65E1">
        <w:rPr>
          <w:rFonts w:cs="Arial"/>
          <w:b/>
          <w:sz w:val="22"/>
          <w:highlight w:val="yellow"/>
        </w:rPr>
        <w:t>Wind tunnel test target</w:t>
      </w:r>
    </w:p>
    <w:p w14:paraId="1B750A50" w14:textId="38A38A62" w:rsidR="00FE1AE1" w:rsidRDefault="00FE1AE1" w:rsidP="00441B6F">
      <w:pPr>
        <w:pStyle w:val="Body"/>
        <w:spacing w:after="0"/>
        <w:rPr>
          <w:rFonts w:cs="Arial"/>
        </w:rPr>
      </w:pPr>
    </w:p>
    <w:p w14:paraId="1B8E687C" w14:textId="2F567879" w:rsidR="00BB2B91" w:rsidRPr="00BB2B91" w:rsidRDefault="00C370AF" w:rsidP="003000C7">
      <w:pPr>
        <w:pStyle w:val="Body"/>
        <w:spacing w:after="0"/>
        <w:rPr>
          <w:rFonts w:cs="Arial"/>
        </w:rPr>
      </w:pPr>
      <w:r w:rsidRPr="00C370AF">
        <w:rPr>
          <w:rFonts w:cs="Arial"/>
        </w:rPr>
        <w:t xml:space="preserve">In this study, various </w:t>
      </w:r>
      <w:r w:rsidRPr="00DE273A">
        <w:rPr>
          <w:rFonts w:cs="Arial"/>
          <w:highlight w:val="yellow"/>
        </w:rPr>
        <w:t>CFD model</w:t>
      </w:r>
      <w:r w:rsidR="00DE273A" w:rsidRPr="00DE273A">
        <w:rPr>
          <w:rFonts w:cs="Arial"/>
          <w:highlight w:val="yellow"/>
        </w:rPr>
        <w:t xml:space="preserve"> configurations</w:t>
      </w:r>
      <w:r w:rsidRPr="00C370AF">
        <w:rPr>
          <w:rFonts w:cs="Arial"/>
        </w:rPr>
        <w:t xml:space="preserve"> were evaluated to determine the optimal simulation parameters for estimating wind pressures on structures with curved roofs, as shown </w:t>
      </w:r>
      <w:r w:rsidRPr="001B513B">
        <w:rPr>
          <w:rFonts w:cs="Arial"/>
        </w:rPr>
        <w:t xml:space="preserve">in </w:t>
      </w:r>
      <w:r w:rsidRPr="001B513B">
        <w:rPr>
          <w:rFonts w:cs="Arial"/>
        </w:rPr>
        <w:fldChar w:fldCharType="begin"/>
      </w:r>
      <w:r w:rsidRPr="001B513B">
        <w:rPr>
          <w:rFonts w:cs="Arial"/>
        </w:rPr>
        <w:instrText xml:space="preserve"> REF _Ref205399953 \h </w:instrText>
      </w:r>
      <w:r w:rsidR="001B513B" w:rsidRPr="001B513B">
        <w:rPr>
          <w:rFonts w:cs="Arial"/>
        </w:rPr>
        <w:instrText xml:space="preserve"> \* MERGEFORMAT </w:instrText>
      </w:r>
      <w:r w:rsidRPr="001B513B">
        <w:rPr>
          <w:rFonts w:cs="Arial"/>
        </w:rPr>
      </w:r>
      <w:r w:rsidRPr="001B513B">
        <w:rPr>
          <w:rFonts w:cs="Arial"/>
        </w:rPr>
        <w:fldChar w:fldCharType="separate"/>
      </w:r>
      <w:r w:rsidRPr="001B513B">
        <w:rPr>
          <w:rFonts w:cs="Arial"/>
        </w:rPr>
        <w:t xml:space="preserve">Fig.  </w:t>
      </w:r>
      <w:r w:rsidRPr="001B513B">
        <w:rPr>
          <w:rFonts w:cs="Arial"/>
          <w:i/>
          <w:iCs/>
          <w:noProof/>
        </w:rPr>
        <w:t>2</w:t>
      </w:r>
      <w:r w:rsidRPr="001B513B">
        <w:rPr>
          <w:rFonts w:cs="Arial"/>
        </w:rPr>
        <w:fldChar w:fldCharType="end"/>
      </w:r>
      <w:r w:rsidRPr="001B513B">
        <w:rPr>
          <w:rFonts w:cs="Arial"/>
        </w:rPr>
        <w:t>,</w:t>
      </w:r>
      <w:r w:rsidRPr="00C370AF">
        <w:rPr>
          <w:rFonts w:cs="Arial"/>
        </w:rPr>
        <w:t xml:space="preserve"> where </w:t>
      </w:r>
      <w:r w:rsidRPr="00C370AF">
        <w:rPr>
          <w:rFonts w:cs="Arial"/>
          <w:i/>
          <w:iCs/>
        </w:rPr>
        <w:t>B</w:t>
      </w:r>
      <w:r w:rsidRPr="00C370AF">
        <w:rPr>
          <w:rFonts w:cs="Arial"/>
        </w:rPr>
        <w:t xml:space="preserve"> is the length, </w:t>
      </w:r>
      <w:r>
        <w:rPr>
          <w:rFonts w:cs="Arial"/>
          <w:i/>
          <w:iCs/>
        </w:rPr>
        <w:t>H</w:t>
      </w:r>
      <w:r w:rsidRPr="00C370AF">
        <w:rPr>
          <w:rFonts w:cs="Arial"/>
        </w:rPr>
        <w:t xml:space="preserve"> is the ridge height, and </w:t>
      </w:r>
      <w:r w:rsidRPr="00C370AF">
        <w:rPr>
          <w:rFonts w:cs="Arial"/>
          <w:i/>
          <w:iCs/>
        </w:rPr>
        <w:t>h</w:t>
      </w:r>
      <w:r w:rsidRPr="00C370AF">
        <w:rPr>
          <w:rFonts w:cs="Arial"/>
        </w:rPr>
        <w:t xml:space="preserve"> is the eave height. The CFD simulations were conducted </w:t>
      </w:r>
      <w:r w:rsidR="00DE273A">
        <w:rPr>
          <w:rFonts w:cs="Arial"/>
        </w:rPr>
        <w:t>for</w:t>
      </w:r>
      <w:r w:rsidRPr="00C370AF">
        <w:rPr>
          <w:rFonts w:cs="Arial"/>
        </w:rPr>
        <w:t xml:space="preserve"> six geometr</w:t>
      </w:r>
      <w:r w:rsidR="00DE273A">
        <w:rPr>
          <w:rFonts w:cs="Arial"/>
        </w:rPr>
        <w:t>ic</w:t>
      </w:r>
      <w:r w:rsidRPr="00C370AF">
        <w:rPr>
          <w:rFonts w:cs="Arial"/>
        </w:rPr>
        <w:t xml:space="preserve"> configurations defined by rise height-to-span ratios of </w:t>
      </w:r>
      <w:r w:rsidRPr="00C370AF">
        <w:rPr>
          <w:rFonts w:cs="Arial"/>
          <w:i/>
          <w:iCs/>
        </w:rPr>
        <w:t>R/D =</w:t>
      </w:r>
      <w:r w:rsidRPr="00C370AF">
        <w:rPr>
          <w:rFonts w:cs="Arial"/>
        </w:rPr>
        <w:t xml:space="preserve"> 1/2, 1/3, and 1/6 combined with two span lengths </w:t>
      </w:r>
      <w:r w:rsidRPr="00C370AF">
        <w:rPr>
          <w:rFonts w:cs="Arial"/>
          <w:i/>
          <w:iCs/>
        </w:rPr>
        <w:t>D</w:t>
      </w:r>
      <w:r w:rsidR="00DE273A">
        <w:rPr>
          <w:rFonts w:cs="Arial"/>
          <w:i/>
          <w:iCs/>
        </w:rPr>
        <w:t>,</w:t>
      </w:r>
      <w:r w:rsidRPr="00C370AF">
        <w:rPr>
          <w:rFonts w:cs="Arial"/>
        </w:rPr>
        <w:t xml:space="preserve"> </w:t>
      </w:r>
      <w:r w:rsidR="00DE273A">
        <w:rPr>
          <w:rFonts w:cs="Arial"/>
        </w:rPr>
        <w:t>as shown</w:t>
      </w:r>
      <w:r w:rsidRPr="00C370AF">
        <w:rPr>
          <w:rFonts w:cs="Arial"/>
        </w:rPr>
        <w:t xml:space="preserve"> in </w:t>
      </w:r>
      <w:r w:rsidR="00DE104D" w:rsidRPr="001B513B">
        <w:rPr>
          <w:rFonts w:cs="Arial"/>
        </w:rPr>
        <w:fldChar w:fldCharType="begin"/>
      </w:r>
      <w:r w:rsidR="00DE104D" w:rsidRPr="001B513B">
        <w:rPr>
          <w:rFonts w:cs="Arial"/>
        </w:rPr>
        <w:instrText xml:space="preserve"> REF _Ref205401454 \h  \* MERGEFORMAT </w:instrText>
      </w:r>
      <w:r w:rsidR="00DE104D" w:rsidRPr="001B513B">
        <w:rPr>
          <w:rFonts w:cs="Arial"/>
        </w:rPr>
      </w:r>
      <w:r w:rsidR="00DE104D" w:rsidRPr="001B513B">
        <w:rPr>
          <w:rFonts w:cs="Arial"/>
        </w:rPr>
        <w:fldChar w:fldCharType="separate"/>
      </w:r>
      <w:r w:rsidR="00DE104D" w:rsidRPr="001B513B">
        <w:rPr>
          <w:rFonts w:cs="Arial"/>
        </w:rPr>
        <w:t xml:space="preserve">Table </w:t>
      </w:r>
      <w:r w:rsidR="00DE104D" w:rsidRPr="001B513B">
        <w:rPr>
          <w:rFonts w:cs="Arial"/>
          <w:noProof/>
        </w:rPr>
        <w:t>1</w:t>
      </w:r>
      <w:r w:rsidR="00DE104D" w:rsidRPr="001B513B">
        <w:rPr>
          <w:rFonts w:cs="Arial"/>
        </w:rPr>
        <w:fldChar w:fldCharType="end"/>
      </w:r>
      <w:r w:rsidR="00DE104D" w:rsidRPr="00DE104D">
        <w:rPr>
          <w:rFonts w:cs="Arial"/>
        </w:rPr>
        <w:t>.</w:t>
      </w:r>
    </w:p>
    <w:p w14:paraId="414B1D1C" w14:textId="55E1D20E" w:rsidR="00BB2B91" w:rsidRDefault="00BB2B91" w:rsidP="00BB2B91">
      <w:pPr>
        <w:pStyle w:val="Body"/>
        <w:spacing w:after="0"/>
        <w:rPr>
          <w:rFonts w:cs="Arial"/>
        </w:rPr>
      </w:pPr>
    </w:p>
    <w:p w14:paraId="733DD51F" w14:textId="77777777" w:rsidR="00BB2B91" w:rsidRDefault="00BB2B91" w:rsidP="00BB2B91">
      <w:pPr>
        <w:pStyle w:val="Body"/>
        <w:keepNext/>
        <w:spacing w:after="0"/>
        <w:jc w:val="center"/>
      </w:pPr>
      <w:r w:rsidRPr="006E66C6">
        <w:rPr>
          <w:noProof/>
        </w:rPr>
        <w:drawing>
          <wp:inline distT="0" distB="0" distL="0" distR="0" wp14:anchorId="015CEDBF" wp14:editId="3B3F27B7">
            <wp:extent cx="3522785" cy="1669317"/>
            <wp:effectExtent l="0" t="0" r="190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62486" cy="1688130"/>
                    </a:xfrm>
                    <a:prstGeom prst="rect">
                      <a:avLst/>
                    </a:prstGeom>
                  </pic:spPr>
                </pic:pic>
              </a:graphicData>
            </a:graphic>
          </wp:inline>
        </w:drawing>
      </w:r>
    </w:p>
    <w:p w14:paraId="53443EA6" w14:textId="091743B2" w:rsidR="00BB2B91" w:rsidRPr="00F352CC" w:rsidRDefault="00BB2B91" w:rsidP="00C370AF">
      <w:pPr>
        <w:pStyle w:val="Rot"/>
        <w:rPr>
          <w:i/>
          <w:iCs/>
        </w:rPr>
      </w:pPr>
      <w:bookmarkStart w:id="3" w:name="_Ref205399953"/>
      <w:r w:rsidRPr="00F352CC">
        <w:t xml:space="preserve">Fig.  </w:t>
      </w:r>
      <w:fldSimple w:instr=" SEQ Fig._ \* ARABIC ">
        <w:r w:rsidR="00C13EDD">
          <w:rPr>
            <w:i/>
            <w:iCs/>
            <w:noProof/>
          </w:rPr>
          <w:t>2</w:t>
        </w:r>
      </w:fldSimple>
      <w:bookmarkEnd w:id="3"/>
      <w:r w:rsidRPr="00F352CC">
        <w:t>. Geometric representation of the curved roof structures.</w:t>
      </w:r>
    </w:p>
    <w:p w14:paraId="04B125E0" w14:textId="087270A1" w:rsidR="00BB2B91" w:rsidRDefault="00BB2B91" w:rsidP="00BB2B91">
      <w:pPr>
        <w:pStyle w:val="Body"/>
        <w:spacing w:after="0"/>
        <w:rPr>
          <w:rFonts w:cs="Arial"/>
        </w:rPr>
      </w:pPr>
    </w:p>
    <w:p w14:paraId="5DC99A45" w14:textId="6769EBA2" w:rsidR="00DE104D" w:rsidRPr="00F352CC" w:rsidRDefault="00DE104D" w:rsidP="00DE104D">
      <w:pPr>
        <w:pStyle w:val="Descripcin"/>
        <w:keepNext/>
        <w:spacing w:after="0"/>
        <w:jc w:val="center"/>
        <w:rPr>
          <w:rFonts w:cs="Arial"/>
          <w:b/>
          <w:bCs/>
          <w:i w:val="0"/>
          <w:iCs w:val="0"/>
          <w:color w:val="auto"/>
          <w:sz w:val="20"/>
          <w:szCs w:val="20"/>
        </w:rPr>
      </w:pPr>
      <w:bookmarkStart w:id="4" w:name="_Ref205401454"/>
      <w:r w:rsidRPr="00F352CC">
        <w:rPr>
          <w:rFonts w:cs="Arial"/>
          <w:b/>
          <w:bCs/>
          <w:i w:val="0"/>
          <w:iCs w:val="0"/>
          <w:color w:val="auto"/>
          <w:sz w:val="20"/>
          <w:szCs w:val="20"/>
        </w:rPr>
        <w:t xml:space="preserve">Table </w:t>
      </w:r>
      <w:r w:rsidRPr="00F352CC">
        <w:rPr>
          <w:rFonts w:cs="Arial"/>
          <w:b/>
          <w:bCs/>
          <w:i w:val="0"/>
          <w:iCs w:val="0"/>
          <w:color w:val="auto"/>
          <w:sz w:val="20"/>
          <w:szCs w:val="20"/>
        </w:rPr>
        <w:fldChar w:fldCharType="begin"/>
      </w:r>
      <w:r w:rsidRPr="00F352CC">
        <w:rPr>
          <w:rFonts w:cs="Arial"/>
          <w:b/>
          <w:bCs/>
          <w:i w:val="0"/>
          <w:iCs w:val="0"/>
          <w:color w:val="auto"/>
          <w:sz w:val="20"/>
          <w:szCs w:val="20"/>
        </w:rPr>
        <w:instrText xml:space="preserve"> SEQ Table \* ARABIC </w:instrText>
      </w:r>
      <w:r w:rsidRPr="00F352CC">
        <w:rPr>
          <w:rFonts w:cs="Arial"/>
          <w:b/>
          <w:bCs/>
          <w:i w:val="0"/>
          <w:iCs w:val="0"/>
          <w:color w:val="auto"/>
          <w:sz w:val="20"/>
          <w:szCs w:val="20"/>
        </w:rPr>
        <w:fldChar w:fldCharType="separate"/>
      </w:r>
      <w:r w:rsidR="00B5304A">
        <w:rPr>
          <w:rFonts w:cs="Arial"/>
          <w:b/>
          <w:bCs/>
          <w:i w:val="0"/>
          <w:iCs w:val="0"/>
          <w:noProof/>
          <w:color w:val="auto"/>
          <w:sz w:val="20"/>
          <w:szCs w:val="20"/>
        </w:rPr>
        <w:t>1</w:t>
      </w:r>
      <w:r w:rsidRPr="00F352CC">
        <w:rPr>
          <w:rFonts w:cs="Arial"/>
          <w:b/>
          <w:bCs/>
          <w:i w:val="0"/>
          <w:iCs w:val="0"/>
          <w:color w:val="auto"/>
          <w:sz w:val="20"/>
          <w:szCs w:val="20"/>
        </w:rPr>
        <w:fldChar w:fldCharType="end"/>
      </w:r>
      <w:bookmarkEnd w:id="4"/>
      <w:r w:rsidRPr="00F352CC">
        <w:rPr>
          <w:rFonts w:cs="Arial"/>
          <w:b/>
          <w:bCs/>
          <w:i w:val="0"/>
          <w:iCs w:val="0"/>
          <w:color w:val="auto"/>
          <w:sz w:val="20"/>
          <w:szCs w:val="20"/>
        </w:rPr>
        <w:t>. Geometric configurations used in the CFD simulations. These configurations were selected to replicate the conditions of the wind tunnel experiments.</w:t>
      </w:r>
    </w:p>
    <w:tbl>
      <w:tblPr>
        <w:tblStyle w:val="Tablanormal2"/>
        <w:tblW w:w="8931" w:type="dxa"/>
        <w:tblLook w:val="04A0" w:firstRow="1" w:lastRow="0" w:firstColumn="1" w:lastColumn="0" w:noHBand="0" w:noVBand="1"/>
      </w:tblPr>
      <w:tblGrid>
        <w:gridCol w:w="1134"/>
        <w:gridCol w:w="851"/>
        <w:gridCol w:w="1134"/>
        <w:gridCol w:w="1134"/>
        <w:gridCol w:w="1134"/>
        <w:gridCol w:w="1276"/>
        <w:gridCol w:w="1134"/>
        <w:gridCol w:w="1134"/>
      </w:tblGrid>
      <w:tr w:rsidR="00C370AF" w:rsidRPr="00F352CC" w14:paraId="5A9CAD07" w14:textId="77777777" w:rsidTr="00C370AF">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134" w:type="dxa"/>
            <w:vMerge w:val="restart"/>
            <w:noWrap/>
            <w:vAlign w:val="center"/>
            <w:hideMark/>
          </w:tcPr>
          <w:p w14:paraId="46C6DE80" w14:textId="77777777" w:rsidR="00C370AF" w:rsidRPr="00F352CC" w:rsidRDefault="00C370AF" w:rsidP="00C370AF">
            <w:pPr>
              <w:jc w:val="center"/>
              <w:rPr>
                <w:rFonts w:cs="Arial"/>
                <w:color w:val="000000"/>
                <w:sz w:val="18"/>
                <w:szCs w:val="18"/>
                <w:lang w:eastAsia="es-MX"/>
              </w:rPr>
            </w:pPr>
            <w:r w:rsidRPr="00F352CC">
              <w:rPr>
                <w:rFonts w:cs="Arial"/>
                <w:color w:val="000000"/>
                <w:sz w:val="18"/>
                <w:szCs w:val="18"/>
                <w:lang w:eastAsia="es-MX"/>
              </w:rPr>
              <w:t>Geometry</w:t>
            </w:r>
          </w:p>
        </w:tc>
        <w:tc>
          <w:tcPr>
            <w:tcW w:w="851" w:type="dxa"/>
            <w:noWrap/>
            <w:vAlign w:val="center"/>
            <w:hideMark/>
          </w:tcPr>
          <w:p w14:paraId="5652A5DF" w14:textId="77777777" w:rsidR="00C370AF" w:rsidRPr="00C370AF" w:rsidRDefault="00C370AF" w:rsidP="00C370AF">
            <w:pPr>
              <w:jc w:val="center"/>
              <w:cnfStyle w:val="100000000000" w:firstRow="1" w:lastRow="0" w:firstColumn="0" w:lastColumn="0" w:oddVBand="0" w:evenVBand="0" w:oddHBand="0" w:evenHBand="0" w:firstRowFirstColumn="0" w:firstRowLastColumn="0" w:lastRowFirstColumn="0" w:lastRowLastColumn="0"/>
              <w:rPr>
                <w:rFonts w:cs="Arial"/>
                <w:i/>
                <w:iCs/>
                <w:color w:val="000000"/>
                <w:sz w:val="18"/>
                <w:szCs w:val="18"/>
                <w:lang w:eastAsia="es-MX"/>
              </w:rPr>
            </w:pPr>
            <w:r w:rsidRPr="00C370AF">
              <w:rPr>
                <w:rFonts w:cs="Arial"/>
                <w:i/>
                <w:iCs/>
                <w:color w:val="000000"/>
                <w:sz w:val="18"/>
                <w:szCs w:val="18"/>
                <w:lang w:eastAsia="es-MX"/>
              </w:rPr>
              <w:t>D</w:t>
            </w:r>
          </w:p>
        </w:tc>
        <w:tc>
          <w:tcPr>
            <w:tcW w:w="1134" w:type="dxa"/>
            <w:noWrap/>
            <w:vAlign w:val="center"/>
            <w:hideMark/>
          </w:tcPr>
          <w:p w14:paraId="3BB23FE4" w14:textId="67E3A62E" w:rsidR="00C370AF" w:rsidRPr="00C370AF" w:rsidRDefault="00C370AF" w:rsidP="00C370AF">
            <w:pPr>
              <w:jc w:val="center"/>
              <w:cnfStyle w:val="100000000000" w:firstRow="1" w:lastRow="0" w:firstColumn="0" w:lastColumn="0" w:oddVBand="0" w:evenVBand="0" w:oddHBand="0" w:evenHBand="0" w:firstRowFirstColumn="0" w:firstRowLastColumn="0" w:lastRowFirstColumn="0" w:lastRowLastColumn="0"/>
              <w:rPr>
                <w:rFonts w:cs="Arial"/>
                <w:i/>
                <w:iCs/>
                <w:color w:val="000000"/>
                <w:sz w:val="18"/>
                <w:szCs w:val="18"/>
                <w:lang w:eastAsia="es-MX"/>
              </w:rPr>
            </w:pPr>
            <w:r w:rsidRPr="00C370AF">
              <w:rPr>
                <w:rFonts w:cs="Arial"/>
                <w:i/>
                <w:iCs/>
                <w:color w:val="000000"/>
                <w:sz w:val="18"/>
                <w:szCs w:val="18"/>
                <w:lang w:eastAsia="es-MX"/>
              </w:rPr>
              <w:t>R</w:t>
            </w:r>
          </w:p>
        </w:tc>
        <w:tc>
          <w:tcPr>
            <w:tcW w:w="1134" w:type="dxa"/>
            <w:noWrap/>
            <w:vAlign w:val="center"/>
            <w:hideMark/>
          </w:tcPr>
          <w:p w14:paraId="4049EC8A" w14:textId="77777777" w:rsidR="00C370AF" w:rsidRPr="00C370AF" w:rsidRDefault="00C370AF" w:rsidP="00C370AF">
            <w:pPr>
              <w:jc w:val="center"/>
              <w:cnfStyle w:val="100000000000" w:firstRow="1" w:lastRow="0" w:firstColumn="0" w:lastColumn="0" w:oddVBand="0" w:evenVBand="0" w:oddHBand="0" w:evenHBand="0" w:firstRowFirstColumn="0" w:firstRowLastColumn="0" w:lastRowFirstColumn="0" w:lastRowLastColumn="0"/>
              <w:rPr>
                <w:rFonts w:cs="Arial"/>
                <w:i/>
                <w:iCs/>
                <w:color w:val="000000"/>
                <w:sz w:val="18"/>
                <w:szCs w:val="18"/>
                <w:lang w:eastAsia="es-MX"/>
              </w:rPr>
            </w:pPr>
            <w:r w:rsidRPr="00C370AF">
              <w:rPr>
                <w:rFonts w:cs="Arial"/>
                <w:i/>
                <w:iCs/>
                <w:color w:val="000000"/>
                <w:sz w:val="18"/>
                <w:szCs w:val="18"/>
                <w:lang w:eastAsia="es-MX"/>
              </w:rPr>
              <w:t>h</w:t>
            </w:r>
          </w:p>
        </w:tc>
        <w:tc>
          <w:tcPr>
            <w:tcW w:w="1134" w:type="dxa"/>
            <w:noWrap/>
            <w:vAlign w:val="center"/>
            <w:hideMark/>
          </w:tcPr>
          <w:p w14:paraId="6F043462" w14:textId="77777777" w:rsidR="00C370AF" w:rsidRPr="00C370AF" w:rsidRDefault="00C370AF" w:rsidP="00C370AF">
            <w:pPr>
              <w:jc w:val="center"/>
              <w:cnfStyle w:val="100000000000" w:firstRow="1" w:lastRow="0" w:firstColumn="0" w:lastColumn="0" w:oddVBand="0" w:evenVBand="0" w:oddHBand="0" w:evenHBand="0" w:firstRowFirstColumn="0" w:firstRowLastColumn="0" w:lastRowFirstColumn="0" w:lastRowLastColumn="0"/>
              <w:rPr>
                <w:rFonts w:cs="Arial"/>
                <w:i/>
                <w:iCs/>
                <w:color w:val="000000"/>
                <w:sz w:val="18"/>
                <w:szCs w:val="18"/>
                <w:lang w:eastAsia="es-MX"/>
              </w:rPr>
            </w:pPr>
            <w:r w:rsidRPr="00C370AF">
              <w:rPr>
                <w:rFonts w:cs="Arial"/>
                <w:i/>
                <w:iCs/>
                <w:color w:val="000000"/>
                <w:sz w:val="18"/>
                <w:szCs w:val="18"/>
                <w:lang w:eastAsia="es-MX"/>
              </w:rPr>
              <w:t>H</w:t>
            </w:r>
          </w:p>
        </w:tc>
        <w:tc>
          <w:tcPr>
            <w:tcW w:w="1276" w:type="dxa"/>
            <w:vAlign w:val="center"/>
          </w:tcPr>
          <w:p w14:paraId="273C8E66" w14:textId="6BD4B344" w:rsidR="00C370AF" w:rsidRPr="00C370AF" w:rsidRDefault="00C370AF" w:rsidP="00C370AF">
            <w:pPr>
              <w:jc w:val="center"/>
              <w:cnfStyle w:val="100000000000" w:firstRow="1" w:lastRow="0" w:firstColumn="0" w:lastColumn="0" w:oddVBand="0" w:evenVBand="0" w:oddHBand="0" w:evenHBand="0" w:firstRowFirstColumn="0" w:firstRowLastColumn="0" w:lastRowFirstColumn="0" w:lastRowLastColumn="0"/>
              <w:rPr>
                <w:rFonts w:cs="Arial"/>
                <w:i/>
                <w:iCs/>
                <w:color w:val="000000"/>
                <w:sz w:val="18"/>
                <w:szCs w:val="18"/>
                <w:lang w:eastAsia="es-MX"/>
              </w:rPr>
            </w:pPr>
            <w:r w:rsidRPr="00C370AF">
              <w:rPr>
                <w:rFonts w:cs="Arial"/>
                <w:i/>
                <w:iCs/>
                <w:color w:val="000000"/>
                <w:sz w:val="18"/>
                <w:szCs w:val="18"/>
                <w:lang w:eastAsia="es-MX"/>
              </w:rPr>
              <w:t>h/R</w:t>
            </w:r>
          </w:p>
        </w:tc>
        <w:tc>
          <w:tcPr>
            <w:tcW w:w="1134" w:type="dxa"/>
            <w:noWrap/>
            <w:vAlign w:val="center"/>
            <w:hideMark/>
          </w:tcPr>
          <w:p w14:paraId="0F5A9408" w14:textId="320FE7CE" w:rsidR="00C370AF" w:rsidRPr="00C370AF" w:rsidRDefault="00C370AF" w:rsidP="00C370AF">
            <w:pPr>
              <w:jc w:val="center"/>
              <w:cnfStyle w:val="100000000000" w:firstRow="1" w:lastRow="0" w:firstColumn="0" w:lastColumn="0" w:oddVBand="0" w:evenVBand="0" w:oddHBand="0" w:evenHBand="0" w:firstRowFirstColumn="0" w:firstRowLastColumn="0" w:lastRowFirstColumn="0" w:lastRowLastColumn="0"/>
              <w:rPr>
                <w:rFonts w:cs="Arial"/>
                <w:i/>
                <w:iCs/>
                <w:color w:val="000000"/>
                <w:sz w:val="18"/>
                <w:szCs w:val="18"/>
                <w:lang w:eastAsia="es-MX"/>
              </w:rPr>
            </w:pPr>
            <w:r w:rsidRPr="00C370AF">
              <w:rPr>
                <w:rFonts w:cs="Arial"/>
                <w:i/>
                <w:iCs/>
                <w:color w:val="000000"/>
                <w:sz w:val="18"/>
                <w:szCs w:val="18"/>
                <w:lang w:eastAsia="es-MX"/>
              </w:rPr>
              <w:t>R/D</w:t>
            </w:r>
          </w:p>
        </w:tc>
        <w:tc>
          <w:tcPr>
            <w:tcW w:w="1134" w:type="dxa"/>
            <w:noWrap/>
            <w:vAlign w:val="center"/>
            <w:hideMark/>
          </w:tcPr>
          <w:p w14:paraId="20EDB746" w14:textId="77777777" w:rsidR="00C370AF" w:rsidRPr="00C370AF" w:rsidRDefault="00C370AF" w:rsidP="00C370AF">
            <w:pPr>
              <w:jc w:val="center"/>
              <w:cnfStyle w:val="100000000000" w:firstRow="1" w:lastRow="0" w:firstColumn="0" w:lastColumn="0" w:oddVBand="0" w:evenVBand="0" w:oddHBand="0" w:evenHBand="0" w:firstRowFirstColumn="0" w:firstRowLastColumn="0" w:lastRowFirstColumn="0" w:lastRowLastColumn="0"/>
              <w:rPr>
                <w:rFonts w:cs="Arial"/>
                <w:i/>
                <w:iCs/>
                <w:color w:val="000000"/>
                <w:sz w:val="18"/>
                <w:szCs w:val="18"/>
                <w:lang w:eastAsia="es-MX"/>
              </w:rPr>
            </w:pPr>
            <w:r w:rsidRPr="00C370AF">
              <w:rPr>
                <w:rFonts w:cs="Arial"/>
                <w:i/>
                <w:iCs/>
                <w:color w:val="000000"/>
                <w:sz w:val="18"/>
                <w:szCs w:val="18"/>
                <w:lang w:eastAsia="es-MX"/>
              </w:rPr>
              <w:t>B/D</w:t>
            </w:r>
          </w:p>
        </w:tc>
      </w:tr>
      <w:tr w:rsidR="00C370AF" w:rsidRPr="00F352CC" w14:paraId="64B8184C" w14:textId="77777777" w:rsidTr="00C370AF">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14:paraId="47A6D303" w14:textId="77777777" w:rsidR="00C370AF" w:rsidRPr="00F352CC" w:rsidRDefault="00C370AF" w:rsidP="00C370AF">
            <w:pPr>
              <w:jc w:val="center"/>
              <w:rPr>
                <w:rFonts w:cs="Arial"/>
                <w:color w:val="000000"/>
                <w:sz w:val="18"/>
                <w:szCs w:val="18"/>
                <w:lang w:eastAsia="es-MX"/>
              </w:rPr>
            </w:pPr>
          </w:p>
        </w:tc>
        <w:tc>
          <w:tcPr>
            <w:tcW w:w="851" w:type="dxa"/>
            <w:vAlign w:val="center"/>
            <w:hideMark/>
          </w:tcPr>
          <w:p w14:paraId="65FA0263"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Span (m)</w:t>
            </w:r>
          </w:p>
        </w:tc>
        <w:tc>
          <w:tcPr>
            <w:tcW w:w="1134" w:type="dxa"/>
            <w:vAlign w:val="center"/>
            <w:hideMark/>
          </w:tcPr>
          <w:p w14:paraId="433A8A2C" w14:textId="6081E43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Rise height (m)</w:t>
            </w:r>
          </w:p>
        </w:tc>
        <w:tc>
          <w:tcPr>
            <w:tcW w:w="1134" w:type="dxa"/>
            <w:vAlign w:val="center"/>
            <w:hideMark/>
          </w:tcPr>
          <w:p w14:paraId="37D39DA4"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Eave height (m)</w:t>
            </w:r>
          </w:p>
        </w:tc>
        <w:tc>
          <w:tcPr>
            <w:tcW w:w="1134" w:type="dxa"/>
            <w:vAlign w:val="center"/>
            <w:hideMark/>
          </w:tcPr>
          <w:p w14:paraId="4C536662" w14:textId="720CC77F"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Ridge height (m)</w:t>
            </w:r>
          </w:p>
        </w:tc>
        <w:tc>
          <w:tcPr>
            <w:tcW w:w="1276" w:type="dxa"/>
            <w:vAlign w:val="center"/>
          </w:tcPr>
          <w:p w14:paraId="123D4FC3" w14:textId="65C886B3"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Pr>
                <w:rFonts w:cs="Arial"/>
                <w:color w:val="000000"/>
                <w:sz w:val="18"/>
                <w:szCs w:val="18"/>
                <w:lang w:eastAsia="es-MX"/>
              </w:rPr>
              <w:t>Eave</w:t>
            </w:r>
            <w:r w:rsidRPr="00F352CC">
              <w:rPr>
                <w:rFonts w:cs="Arial"/>
                <w:color w:val="000000"/>
                <w:sz w:val="18"/>
                <w:szCs w:val="18"/>
                <w:lang w:eastAsia="es-MX"/>
              </w:rPr>
              <w:t>-to-</w:t>
            </w:r>
            <w:r>
              <w:rPr>
                <w:rFonts w:cs="Arial"/>
                <w:color w:val="000000"/>
                <w:sz w:val="18"/>
                <w:szCs w:val="18"/>
                <w:lang w:eastAsia="es-MX"/>
              </w:rPr>
              <w:t>rise length</w:t>
            </w:r>
            <w:r w:rsidRPr="00F352CC">
              <w:rPr>
                <w:rFonts w:cs="Arial"/>
                <w:color w:val="000000"/>
                <w:sz w:val="18"/>
                <w:szCs w:val="18"/>
                <w:lang w:eastAsia="es-MX"/>
              </w:rPr>
              <w:t xml:space="preserve"> ratio</w:t>
            </w:r>
          </w:p>
        </w:tc>
        <w:tc>
          <w:tcPr>
            <w:tcW w:w="1134" w:type="dxa"/>
            <w:vAlign w:val="center"/>
            <w:hideMark/>
          </w:tcPr>
          <w:p w14:paraId="368B9438" w14:textId="592F9A3F"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Rise-to-span ratio</w:t>
            </w:r>
          </w:p>
        </w:tc>
        <w:tc>
          <w:tcPr>
            <w:tcW w:w="1134" w:type="dxa"/>
            <w:vAlign w:val="center"/>
            <w:hideMark/>
          </w:tcPr>
          <w:p w14:paraId="23C20149" w14:textId="1CDF6A86"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Length-to-span ratio</w:t>
            </w:r>
          </w:p>
        </w:tc>
      </w:tr>
      <w:tr w:rsidR="00C370AF" w:rsidRPr="00F352CC" w14:paraId="3C4A6312" w14:textId="77777777" w:rsidTr="00C370AF">
        <w:trPr>
          <w:trHeight w:val="283"/>
        </w:trPr>
        <w:tc>
          <w:tcPr>
            <w:cnfStyle w:val="001000000000" w:firstRow="0" w:lastRow="0" w:firstColumn="1" w:lastColumn="0" w:oddVBand="0" w:evenVBand="0" w:oddHBand="0" w:evenHBand="0" w:firstRowFirstColumn="0" w:firstRowLastColumn="0" w:lastRowFirstColumn="0" w:lastRowLastColumn="0"/>
            <w:tcW w:w="1134" w:type="dxa"/>
            <w:tcBorders>
              <w:bottom w:val="nil"/>
            </w:tcBorders>
            <w:noWrap/>
            <w:vAlign w:val="center"/>
            <w:hideMark/>
          </w:tcPr>
          <w:p w14:paraId="05890018" w14:textId="77777777" w:rsidR="00C370AF" w:rsidRPr="00F352CC" w:rsidRDefault="00C370AF" w:rsidP="00C370AF">
            <w:pPr>
              <w:jc w:val="center"/>
              <w:rPr>
                <w:rFonts w:cs="Arial"/>
                <w:color w:val="000000"/>
                <w:sz w:val="18"/>
                <w:szCs w:val="18"/>
                <w:lang w:eastAsia="es-MX"/>
              </w:rPr>
            </w:pPr>
            <w:r w:rsidRPr="00F352CC">
              <w:rPr>
                <w:rFonts w:cs="Arial"/>
                <w:color w:val="000000"/>
                <w:sz w:val="18"/>
                <w:szCs w:val="18"/>
                <w:lang w:eastAsia="es-MX"/>
              </w:rPr>
              <w:t>Geom_1</w:t>
            </w:r>
          </w:p>
        </w:tc>
        <w:tc>
          <w:tcPr>
            <w:tcW w:w="851" w:type="dxa"/>
            <w:tcBorders>
              <w:bottom w:val="nil"/>
            </w:tcBorders>
            <w:noWrap/>
            <w:vAlign w:val="center"/>
            <w:hideMark/>
          </w:tcPr>
          <w:p w14:paraId="73D53C15" w14:textId="77777777"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60</w:t>
            </w:r>
          </w:p>
        </w:tc>
        <w:tc>
          <w:tcPr>
            <w:tcW w:w="1134" w:type="dxa"/>
            <w:tcBorders>
              <w:bottom w:val="nil"/>
            </w:tcBorders>
            <w:noWrap/>
            <w:vAlign w:val="center"/>
            <w:hideMark/>
          </w:tcPr>
          <w:p w14:paraId="566EE7A4" w14:textId="5DA90544"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30</w:t>
            </w:r>
          </w:p>
        </w:tc>
        <w:tc>
          <w:tcPr>
            <w:tcW w:w="1134" w:type="dxa"/>
            <w:tcBorders>
              <w:bottom w:val="nil"/>
            </w:tcBorders>
            <w:noWrap/>
            <w:vAlign w:val="center"/>
            <w:hideMark/>
          </w:tcPr>
          <w:p w14:paraId="77B95BB6" w14:textId="77777777"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6</w:t>
            </w:r>
          </w:p>
        </w:tc>
        <w:tc>
          <w:tcPr>
            <w:tcW w:w="1134" w:type="dxa"/>
            <w:tcBorders>
              <w:bottom w:val="nil"/>
            </w:tcBorders>
            <w:noWrap/>
            <w:vAlign w:val="center"/>
            <w:hideMark/>
          </w:tcPr>
          <w:p w14:paraId="1D004CDB" w14:textId="77777777"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36</w:t>
            </w:r>
          </w:p>
        </w:tc>
        <w:tc>
          <w:tcPr>
            <w:tcW w:w="1276" w:type="dxa"/>
            <w:tcBorders>
              <w:bottom w:val="nil"/>
            </w:tcBorders>
            <w:vAlign w:val="center"/>
          </w:tcPr>
          <w:p w14:paraId="38619D24" w14:textId="23C1BBFF"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Pr>
                <w:rFonts w:cs="Arial"/>
                <w:color w:val="000000"/>
                <w:sz w:val="18"/>
                <w:szCs w:val="18"/>
                <w:lang w:eastAsia="es-MX"/>
              </w:rPr>
              <w:t>0.2</w:t>
            </w:r>
          </w:p>
        </w:tc>
        <w:tc>
          <w:tcPr>
            <w:tcW w:w="1134" w:type="dxa"/>
            <w:tcBorders>
              <w:bottom w:val="nil"/>
            </w:tcBorders>
            <w:noWrap/>
            <w:vAlign w:val="center"/>
            <w:hideMark/>
          </w:tcPr>
          <w:p w14:paraId="2F912B3A" w14:textId="55299C64"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1/2</w:t>
            </w:r>
          </w:p>
        </w:tc>
        <w:tc>
          <w:tcPr>
            <w:tcW w:w="1134" w:type="dxa"/>
            <w:tcBorders>
              <w:bottom w:val="nil"/>
            </w:tcBorders>
            <w:noWrap/>
            <w:vAlign w:val="center"/>
            <w:hideMark/>
          </w:tcPr>
          <w:p w14:paraId="6F34165A" w14:textId="77777777"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w:t>
            </w:r>
          </w:p>
        </w:tc>
      </w:tr>
      <w:tr w:rsidR="00C370AF" w:rsidRPr="00F352CC" w14:paraId="3A7AC22D" w14:textId="77777777" w:rsidTr="00C370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noWrap/>
            <w:vAlign w:val="center"/>
            <w:hideMark/>
          </w:tcPr>
          <w:p w14:paraId="0CC7846E" w14:textId="77777777" w:rsidR="00C370AF" w:rsidRPr="00F352CC" w:rsidRDefault="00C370AF" w:rsidP="00C370AF">
            <w:pPr>
              <w:jc w:val="center"/>
              <w:rPr>
                <w:rFonts w:cs="Arial"/>
                <w:color w:val="000000"/>
                <w:sz w:val="18"/>
                <w:szCs w:val="18"/>
                <w:lang w:eastAsia="es-MX"/>
              </w:rPr>
            </w:pPr>
            <w:r w:rsidRPr="00F352CC">
              <w:rPr>
                <w:rFonts w:cs="Arial"/>
                <w:color w:val="000000"/>
                <w:sz w:val="18"/>
                <w:szCs w:val="18"/>
                <w:lang w:eastAsia="es-MX"/>
              </w:rPr>
              <w:t>Geom_2</w:t>
            </w:r>
          </w:p>
        </w:tc>
        <w:tc>
          <w:tcPr>
            <w:tcW w:w="851" w:type="dxa"/>
            <w:tcBorders>
              <w:top w:val="nil"/>
              <w:bottom w:val="nil"/>
            </w:tcBorders>
            <w:noWrap/>
            <w:vAlign w:val="center"/>
            <w:hideMark/>
          </w:tcPr>
          <w:p w14:paraId="5D303019"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60</w:t>
            </w:r>
          </w:p>
        </w:tc>
        <w:tc>
          <w:tcPr>
            <w:tcW w:w="1134" w:type="dxa"/>
            <w:tcBorders>
              <w:top w:val="nil"/>
              <w:bottom w:val="nil"/>
            </w:tcBorders>
            <w:noWrap/>
            <w:vAlign w:val="center"/>
            <w:hideMark/>
          </w:tcPr>
          <w:p w14:paraId="1CB21B81" w14:textId="6D5C1E6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20</w:t>
            </w:r>
          </w:p>
        </w:tc>
        <w:tc>
          <w:tcPr>
            <w:tcW w:w="1134" w:type="dxa"/>
            <w:tcBorders>
              <w:top w:val="nil"/>
              <w:bottom w:val="nil"/>
            </w:tcBorders>
            <w:noWrap/>
            <w:vAlign w:val="center"/>
            <w:hideMark/>
          </w:tcPr>
          <w:p w14:paraId="77D5F755"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6</w:t>
            </w:r>
          </w:p>
        </w:tc>
        <w:tc>
          <w:tcPr>
            <w:tcW w:w="1134" w:type="dxa"/>
            <w:tcBorders>
              <w:top w:val="nil"/>
              <w:bottom w:val="nil"/>
            </w:tcBorders>
            <w:noWrap/>
            <w:vAlign w:val="center"/>
            <w:hideMark/>
          </w:tcPr>
          <w:p w14:paraId="667E5F0E"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26</w:t>
            </w:r>
          </w:p>
        </w:tc>
        <w:tc>
          <w:tcPr>
            <w:tcW w:w="1276" w:type="dxa"/>
            <w:tcBorders>
              <w:top w:val="nil"/>
              <w:bottom w:val="nil"/>
            </w:tcBorders>
            <w:vAlign w:val="center"/>
          </w:tcPr>
          <w:p w14:paraId="1F976847" w14:textId="5737D749"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Pr>
                <w:rFonts w:cs="Arial"/>
                <w:color w:val="000000"/>
                <w:sz w:val="18"/>
                <w:szCs w:val="18"/>
                <w:lang w:eastAsia="es-MX"/>
              </w:rPr>
              <w:t>0.3</w:t>
            </w:r>
          </w:p>
        </w:tc>
        <w:tc>
          <w:tcPr>
            <w:tcW w:w="1134" w:type="dxa"/>
            <w:tcBorders>
              <w:top w:val="nil"/>
              <w:bottom w:val="nil"/>
            </w:tcBorders>
            <w:noWrap/>
            <w:vAlign w:val="center"/>
            <w:hideMark/>
          </w:tcPr>
          <w:p w14:paraId="19117A93" w14:textId="13D64EBD"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1/3</w:t>
            </w:r>
          </w:p>
        </w:tc>
        <w:tc>
          <w:tcPr>
            <w:tcW w:w="1134" w:type="dxa"/>
            <w:tcBorders>
              <w:top w:val="nil"/>
              <w:bottom w:val="nil"/>
            </w:tcBorders>
            <w:noWrap/>
            <w:vAlign w:val="center"/>
            <w:hideMark/>
          </w:tcPr>
          <w:p w14:paraId="4E980EC0"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w:t>
            </w:r>
          </w:p>
        </w:tc>
      </w:tr>
      <w:tr w:rsidR="00C370AF" w:rsidRPr="00F352CC" w14:paraId="25E42E6D" w14:textId="77777777" w:rsidTr="00C370AF">
        <w:trPr>
          <w:trHeight w:val="283"/>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noWrap/>
            <w:vAlign w:val="center"/>
            <w:hideMark/>
          </w:tcPr>
          <w:p w14:paraId="12781DCE" w14:textId="77777777" w:rsidR="00C370AF" w:rsidRPr="00F352CC" w:rsidRDefault="00C370AF" w:rsidP="00C370AF">
            <w:pPr>
              <w:jc w:val="center"/>
              <w:rPr>
                <w:rFonts w:cs="Arial"/>
                <w:color w:val="000000"/>
                <w:sz w:val="18"/>
                <w:szCs w:val="18"/>
                <w:lang w:eastAsia="es-MX"/>
              </w:rPr>
            </w:pPr>
            <w:r w:rsidRPr="00F352CC">
              <w:rPr>
                <w:rFonts w:cs="Arial"/>
                <w:color w:val="000000"/>
                <w:sz w:val="18"/>
                <w:szCs w:val="18"/>
                <w:lang w:eastAsia="es-MX"/>
              </w:rPr>
              <w:t>Geom_3</w:t>
            </w:r>
          </w:p>
        </w:tc>
        <w:tc>
          <w:tcPr>
            <w:tcW w:w="851" w:type="dxa"/>
            <w:tcBorders>
              <w:top w:val="nil"/>
              <w:bottom w:val="nil"/>
            </w:tcBorders>
            <w:noWrap/>
            <w:vAlign w:val="center"/>
            <w:hideMark/>
          </w:tcPr>
          <w:p w14:paraId="251C1911" w14:textId="77777777"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60</w:t>
            </w:r>
          </w:p>
        </w:tc>
        <w:tc>
          <w:tcPr>
            <w:tcW w:w="1134" w:type="dxa"/>
            <w:tcBorders>
              <w:top w:val="nil"/>
              <w:bottom w:val="nil"/>
            </w:tcBorders>
            <w:noWrap/>
            <w:vAlign w:val="center"/>
            <w:hideMark/>
          </w:tcPr>
          <w:p w14:paraId="41FA619D" w14:textId="6EE54113"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10</w:t>
            </w:r>
          </w:p>
        </w:tc>
        <w:tc>
          <w:tcPr>
            <w:tcW w:w="1134" w:type="dxa"/>
            <w:tcBorders>
              <w:top w:val="nil"/>
              <w:bottom w:val="nil"/>
            </w:tcBorders>
            <w:noWrap/>
            <w:vAlign w:val="center"/>
            <w:hideMark/>
          </w:tcPr>
          <w:p w14:paraId="3D7FA5F8" w14:textId="77777777"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6</w:t>
            </w:r>
          </w:p>
        </w:tc>
        <w:tc>
          <w:tcPr>
            <w:tcW w:w="1134" w:type="dxa"/>
            <w:tcBorders>
              <w:top w:val="nil"/>
              <w:bottom w:val="nil"/>
            </w:tcBorders>
            <w:noWrap/>
            <w:vAlign w:val="center"/>
            <w:hideMark/>
          </w:tcPr>
          <w:p w14:paraId="650EDE14" w14:textId="77777777"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16</w:t>
            </w:r>
          </w:p>
        </w:tc>
        <w:tc>
          <w:tcPr>
            <w:tcW w:w="1276" w:type="dxa"/>
            <w:tcBorders>
              <w:top w:val="nil"/>
              <w:bottom w:val="nil"/>
            </w:tcBorders>
            <w:vAlign w:val="center"/>
          </w:tcPr>
          <w:p w14:paraId="185DBDA5" w14:textId="3517EBCD"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Pr>
                <w:rFonts w:cs="Arial"/>
                <w:color w:val="000000"/>
                <w:sz w:val="18"/>
                <w:szCs w:val="18"/>
                <w:lang w:eastAsia="es-MX"/>
              </w:rPr>
              <w:t>0.6</w:t>
            </w:r>
          </w:p>
        </w:tc>
        <w:tc>
          <w:tcPr>
            <w:tcW w:w="1134" w:type="dxa"/>
            <w:tcBorders>
              <w:top w:val="nil"/>
              <w:bottom w:val="nil"/>
            </w:tcBorders>
            <w:noWrap/>
            <w:vAlign w:val="center"/>
            <w:hideMark/>
          </w:tcPr>
          <w:p w14:paraId="066A8DF2" w14:textId="0E882770"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1/6</w:t>
            </w:r>
          </w:p>
        </w:tc>
        <w:tc>
          <w:tcPr>
            <w:tcW w:w="1134" w:type="dxa"/>
            <w:tcBorders>
              <w:top w:val="nil"/>
              <w:bottom w:val="nil"/>
            </w:tcBorders>
            <w:noWrap/>
            <w:vAlign w:val="center"/>
            <w:hideMark/>
          </w:tcPr>
          <w:p w14:paraId="40D426E0" w14:textId="77777777"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w:t>
            </w:r>
          </w:p>
        </w:tc>
      </w:tr>
      <w:tr w:rsidR="00C370AF" w:rsidRPr="00F352CC" w14:paraId="2BB6E521" w14:textId="77777777" w:rsidTr="00C370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noWrap/>
            <w:vAlign w:val="center"/>
            <w:hideMark/>
          </w:tcPr>
          <w:p w14:paraId="3DD5D747" w14:textId="77777777" w:rsidR="00C370AF" w:rsidRPr="00F352CC" w:rsidRDefault="00C370AF" w:rsidP="00C370AF">
            <w:pPr>
              <w:jc w:val="center"/>
              <w:rPr>
                <w:rFonts w:cs="Arial"/>
                <w:color w:val="000000"/>
                <w:sz w:val="18"/>
                <w:szCs w:val="18"/>
                <w:lang w:eastAsia="es-MX"/>
              </w:rPr>
            </w:pPr>
            <w:r w:rsidRPr="00F352CC">
              <w:rPr>
                <w:rFonts w:cs="Arial"/>
                <w:color w:val="000000"/>
                <w:sz w:val="18"/>
                <w:szCs w:val="18"/>
                <w:lang w:eastAsia="es-MX"/>
              </w:rPr>
              <w:t>Geom_4</w:t>
            </w:r>
          </w:p>
        </w:tc>
        <w:tc>
          <w:tcPr>
            <w:tcW w:w="851" w:type="dxa"/>
            <w:tcBorders>
              <w:top w:val="nil"/>
              <w:bottom w:val="nil"/>
            </w:tcBorders>
            <w:noWrap/>
            <w:vAlign w:val="center"/>
            <w:hideMark/>
          </w:tcPr>
          <w:p w14:paraId="4FB083CD"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20</w:t>
            </w:r>
          </w:p>
        </w:tc>
        <w:tc>
          <w:tcPr>
            <w:tcW w:w="1134" w:type="dxa"/>
            <w:tcBorders>
              <w:top w:val="nil"/>
              <w:bottom w:val="nil"/>
            </w:tcBorders>
            <w:noWrap/>
            <w:vAlign w:val="center"/>
            <w:hideMark/>
          </w:tcPr>
          <w:p w14:paraId="41BD347A" w14:textId="1A0EC931"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10</w:t>
            </w:r>
          </w:p>
        </w:tc>
        <w:tc>
          <w:tcPr>
            <w:tcW w:w="1134" w:type="dxa"/>
            <w:tcBorders>
              <w:top w:val="nil"/>
              <w:bottom w:val="nil"/>
            </w:tcBorders>
            <w:noWrap/>
            <w:vAlign w:val="center"/>
            <w:hideMark/>
          </w:tcPr>
          <w:p w14:paraId="12930078"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6</w:t>
            </w:r>
          </w:p>
        </w:tc>
        <w:tc>
          <w:tcPr>
            <w:tcW w:w="1134" w:type="dxa"/>
            <w:tcBorders>
              <w:top w:val="nil"/>
              <w:bottom w:val="nil"/>
            </w:tcBorders>
            <w:noWrap/>
            <w:vAlign w:val="center"/>
            <w:hideMark/>
          </w:tcPr>
          <w:p w14:paraId="2C85AE66"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16</w:t>
            </w:r>
          </w:p>
        </w:tc>
        <w:tc>
          <w:tcPr>
            <w:tcW w:w="1276" w:type="dxa"/>
            <w:tcBorders>
              <w:top w:val="nil"/>
              <w:bottom w:val="nil"/>
            </w:tcBorders>
            <w:vAlign w:val="center"/>
          </w:tcPr>
          <w:p w14:paraId="60A0E60C" w14:textId="5F52EBAC"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Pr>
                <w:rFonts w:cs="Arial"/>
                <w:color w:val="000000"/>
                <w:sz w:val="18"/>
                <w:szCs w:val="18"/>
                <w:lang w:eastAsia="es-MX"/>
              </w:rPr>
              <w:t>0.6</w:t>
            </w:r>
          </w:p>
        </w:tc>
        <w:tc>
          <w:tcPr>
            <w:tcW w:w="1134" w:type="dxa"/>
            <w:tcBorders>
              <w:top w:val="nil"/>
              <w:bottom w:val="nil"/>
            </w:tcBorders>
            <w:noWrap/>
            <w:vAlign w:val="center"/>
            <w:hideMark/>
          </w:tcPr>
          <w:p w14:paraId="1F803861" w14:textId="5F412121"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1/2</w:t>
            </w:r>
          </w:p>
        </w:tc>
        <w:tc>
          <w:tcPr>
            <w:tcW w:w="1134" w:type="dxa"/>
            <w:tcBorders>
              <w:top w:val="nil"/>
              <w:bottom w:val="nil"/>
            </w:tcBorders>
            <w:noWrap/>
            <w:vAlign w:val="center"/>
            <w:hideMark/>
          </w:tcPr>
          <w:p w14:paraId="14FF92FE"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w:t>
            </w:r>
          </w:p>
        </w:tc>
      </w:tr>
      <w:tr w:rsidR="00C370AF" w:rsidRPr="00F352CC" w14:paraId="22943B19" w14:textId="77777777" w:rsidTr="00C370AF">
        <w:trPr>
          <w:trHeight w:val="283"/>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noWrap/>
            <w:vAlign w:val="center"/>
            <w:hideMark/>
          </w:tcPr>
          <w:p w14:paraId="2280E813" w14:textId="77777777" w:rsidR="00C370AF" w:rsidRPr="00F352CC" w:rsidRDefault="00C370AF" w:rsidP="00C370AF">
            <w:pPr>
              <w:jc w:val="center"/>
              <w:rPr>
                <w:rFonts w:cs="Arial"/>
                <w:color w:val="000000"/>
                <w:sz w:val="18"/>
                <w:szCs w:val="18"/>
                <w:lang w:eastAsia="es-MX"/>
              </w:rPr>
            </w:pPr>
            <w:r w:rsidRPr="00F352CC">
              <w:rPr>
                <w:rFonts w:cs="Arial"/>
                <w:color w:val="000000"/>
                <w:sz w:val="18"/>
                <w:szCs w:val="18"/>
                <w:lang w:eastAsia="es-MX"/>
              </w:rPr>
              <w:t>Geom_5</w:t>
            </w:r>
          </w:p>
        </w:tc>
        <w:tc>
          <w:tcPr>
            <w:tcW w:w="851" w:type="dxa"/>
            <w:tcBorders>
              <w:top w:val="nil"/>
              <w:bottom w:val="nil"/>
            </w:tcBorders>
            <w:noWrap/>
            <w:vAlign w:val="center"/>
            <w:hideMark/>
          </w:tcPr>
          <w:p w14:paraId="4653E683" w14:textId="77777777"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20</w:t>
            </w:r>
          </w:p>
        </w:tc>
        <w:tc>
          <w:tcPr>
            <w:tcW w:w="1134" w:type="dxa"/>
            <w:tcBorders>
              <w:top w:val="nil"/>
              <w:bottom w:val="nil"/>
            </w:tcBorders>
            <w:noWrap/>
            <w:vAlign w:val="center"/>
            <w:hideMark/>
          </w:tcPr>
          <w:p w14:paraId="1BBEFF9E" w14:textId="5DA1303F"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6.67</w:t>
            </w:r>
          </w:p>
        </w:tc>
        <w:tc>
          <w:tcPr>
            <w:tcW w:w="1134" w:type="dxa"/>
            <w:tcBorders>
              <w:top w:val="nil"/>
              <w:bottom w:val="nil"/>
            </w:tcBorders>
            <w:noWrap/>
            <w:vAlign w:val="center"/>
            <w:hideMark/>
          </w:tcPr>
          <w:p w14:paraId="09610394" w14:textId="77777777"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6</w:t>
            </w:r>
          </w:p>
        </w:tc>
        <w:tc>
          <w:tcPr>
            <w:tcW w:w="1134" w:type="dxa"/>
            <w:tcBorders>
              <w:top w:val="nil"/>
              <w:bottom w:val="nil"/>
            </w:tcBorders>
            <w:noWrap/>
            <w:vAlign w:val="center"/>
            <w:hideMark/>
          </w:tcPr>
          <w:p w14:paraId="69D2FA90" w14:textId="610A6C5A"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12.67</w:t>
            </w:r>
          </w:p>
        </w:tc>
        <w:tc>
          <w:tcPr>
            <w:tcW w:w="1276" w:type="dxa"/>
            <w:tcBorders>
              <w:top w:val="nil"/>
              <w:bottom w:val="nil"/>
            </w:tcBorders>
            <w:vAlign w:val="center"/>
          </w:tcPr>
          <w:p w14:paraId="61C810AF" w14:textId="24757630"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Pr>
                <w:rFonts w:cs="Arial"/>
                <w:color w:val="000000"/>
                <w:sz w:val="18"/>
                <w:szCs w:val="18"/>
                <w:lang w:eastAsia="es-MX"/>
              </w:rPr>
              <w:t>0.9</w:t>
            </w:r>
          </w:p>
        </w:tc>
        <w:tc>
          <w:tcPr>
            <w:tcW w:w="1134" w:type="dxa"/>
            <w:tcBorders>
              <w:top w:val="nil"/>
              <w:bottom w:val="nil"/>
            </w:tcBorders>
            <w:noWrap/>
            <w:vAlign w:val="center"/>
            <w:hideMark/>
          </w:tcPr>
          <w:p w14:paraId="5DE3502F" w14:textId="17A64C41"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1/3</w:t>
            </w:r>
          </w:p>
        </w:tc>
        <w:tc>
          <w:tcPr>
            <w:tcW w:w="1134" w:type="dxa"/>
            <w:tcBorders>
              <w:top w:val="nil"/>
              <w:bottom w:val="nil"/>
            </w:tcBorders>
            <w:noWrap/>
            <w:vAlign w:val="center"/>
            <w:hideMark/>
          </w:tcPr>
          <w:p w14:paraId="74880E29" w14:textId="77777777"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w:t>
            </w:r>
          </w:p>
        </w:tc>
      </w:tr>
      <w:tr w:rsidR="00C370AF" w:rsidRPr="00F352CC" w14:paraId="0E470025" w14:textId="77777777" w:rsidTr="00C370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34" w:type="dxa"/>
            <w:tcBorders>
              <w:top w:val="nil"/>
            </w:tcBorders>
            <w:noWrap/>
            <w:vAlign w:val="center"/>
            <w:hideMark/>
          </w:tcPr>
          <w:p w14:paraId="2BABFFD5" w14:textId="77777777" w:rsidR="00C370AF" w:rsidRPr="00F352CC" w:rsidRDefault="00C370AF" w:rsidP="00C370AF">
            <w:pPr>
              <w:jc w:val="center"/>
              <w:rPr>
                <w:rFonts w:cs="Arial"/>
                <w:color w:val="000000"/>
                <w:sz w:val="18"/>
                <w:szCs w:val="18"/>
                <w:lang w:eastAsia="es-MX"/>
              </w:rPr>
            </w:pPr>
            <w:r w:rsidRPr="00F352CC">
              <w:rPr>
                <w:rFonts w:cs="Arial"/>
                <w:color w:val="000000"/>
                <w:sz w:val="18"/>
                <w:szCs w:val="18"/>
                <w:lang w:eastAsia="es-MX"/>
              </w:rPr>
              <w:t>Geom_6</w:t>
            </w:r>
          </w:p>
        </w:tc>
        <w:tc>
          <w:tcPr>
            <w:tcW w:w="851" w:type="dxa"/>
            <w:tcBorders>
              <w:top w:val="nil"/>
            </w:tcBorders>
            <w:noWrap/>
            <w:vAlign w:val="center"/>
            <w:hideMark/>
          </w:tcPr>
          <w:p w14:paraId="00824861"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20</w:t>
            </w:r>
          </w:p>
        </w:tc>
        <w:tc>
          <w:tcPr>
            <w:tcW w:w="1134" w:type="dxa"/>
            <w:tcBorders>
              <w:top w:val="nil"/>
            </w:tcBorders>
            <w:noWrap/>
            <w:vAlign w:val="center"/>
            <w:hideMark/>
          </w:tcPr>
          <w:p w14:paraId="211F54FB" w14:textId="5660E0E9"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3.33</w:t>
            </w:r>
          </w:p>
        </w:tc>
        <w:tc>
          <w:tcPr>
            <w:tcW w:w="1134" w:type="dxa"/>
            <w:tcBorders>
              <w:top w:val="nil"/>
            </w:tcBorders>
            <w:noWrap/>
            <w:vAlign w:val="center"/>
            <w:hideMark/>
          </w:tcPr>
          <w:p w14:paraId="4A0BED50"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6</w:t>
            </w:r>
          </w:p>
        </w:tc>
        <w:tc>
          <w:tcPr>
            <w:tcW w:w="1134" w:type="dxa"/>
            <w:tcBorders>
              <w:top w:val="nil"/>
            </w:tcBorders>
            <w:noWrap/>
            <w:vAlign w:val="center"/>
            <w:hideMark/>
          </w:tcPr>
          <w:p w14:paraId="469BEA05" w14:textId="67EBA68A"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9.33</w:t>
            </w:r>
          </w:p>
        </w:tc>
        <w:tc>
          <w:tcPr>
            <w:tcW w:w="1276" w:type="dxa"/>
            <w:tcBorders>
              <w:top w:val="nil"/>
            </w:tcBorders>
            <w:vAlign w:val="center"/>
          </w:tcPr>
          <w:p w14:paraId="31EDA9AF" w14:textId="33AA0B35"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Pr>
                <w:rFonts w:cs="Arial"/>
                <w:color w:val="000000"/>
                <w:sz w:val="18"/>
                <w:szCs w:val="18"/>
                <w:lang w:eastAsia="es-MX"/>
              </w:rPr>
              <w:t>1.8</w:t>
            </w:r>
          </w:p>
        </w:tc>
        <w:tc>
          <w:tcPr>
            <w:tcW w:w="1134" w:type="dxa"/>
            <w:tcBorders>
              <w:top w:val="nil"/>
            </w:tcBorders>
            <w:noWrap/>
            <w:vAlign w:val="center"/>
            <w:hideMark/>
          </w:tcPr>
          <w:p w14:paraId="666D9CC7" w14:textId="5334F6D2"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1/6</w:t>
            </w:r>
          </w:p>
        </w:tc>
        <w:tc>
          <w:tcPr>
            <w:tcW w:w="1134" w:type="dxa"/>
            <w:tcBorders>
              <w:top w:val="nil"/>
            </w:tcBorders>
            <w:noWrap/>
            <w:vAlign w:val="center"/>
            <w:hideMark/>
          </w:tcPr>
          <w:p w14:paraId="16246BC4"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w:t>
            </w:r>
          </w:p>
        </w:tc>
      </w:tr>
    </w:tbl>
    <w:p w14:paraId="2957896F" w14:textId="77777777" w:rsidR="00AB3145" w:rsidRDefault="00AB3145" w:rsidP="00BB2B91">
      <w:pPr>
        <w:pStyle w:val="Body"/>
        <w:spacing w:after="0"/>
        <w:rPr>
          <w:rFonts w:cs="Arial"/>
        </w:rPr>
      </w:pPr>
    </w:p>
    <w:p w14:paraId="7500B1BB" w14:textId="586F7470" w:rsidR="00FE1AE1" w:rsidRDefault="00BB2B91" w:rsidP="00BB2B91">
      <w:pPr>
        <w:pStyle w:val="Body"/>
        <w:spacing w:after="0"/>
        <w:rPr>
          <w:rFonts w:cs="Arial"/>
        </w:rPr>
      </w:pPr>
      <w:r w:rsidRPr="00DE273A">
        <w:rPr>
          <w:rFonts w:cs="Arial"/>
          <w:highlight w:val="yellow"/>
        </w:rPr>
        <w:lastRenderedPageBreak/>
        <w:t xml:space="preserve">Wind tunnel test results were previously published by </w:t>
      </w:r>
      <w:r w:rsidR="00DE104D" w:rsidRPr="00DE273A">
        <w:rPr>
          <w:rFonts w:cs="Arial"/>
          <w:highlight w:val="yellow"/>
        </w:rPr>
        <w:fldChar w:fldCharType="begin"/>
      </w:r>
      <w:r w:rsidR="00D638D7">
        <w:rPr>
          <w:rFonts w:cs="Arial"/>
          <w:highlight w:val="yellow"/>
        </w:rPr>
        <w:instrText xml:space="preserve"> ADDIN ZOTERO_ITEM CSL_CITATION {"citationID":"DwOqrsYs","properties":{"formattedCitation":"(Qiu et\\uc0\\u160{}al., 2014)","plainCitation":"(Qiu et al., 2014)","dontUpdate":true,"noteIndex":0},"citationItems":[{"id":288,"uris":["http://zotero.org/users/local/VI5nY3WY/items/4TYI9ATY","http://zotero.org/users/7045852/items/4TYI9ATY"],"itemData":{"id":288,"type":"article-journal","abstract":"The influence of Reynolds number on the mean wind loads acting on cylindrical roofs with different aspect ratios (rise to span ratio, R/D) has been investigated experimentally. The spans D of the cylindrical roof models were 0.2 and 0.6m, and the Reynolds numbers, based on D, ranged from 6.90×104 to 8.28×105. Three aspect ratios were studied; R/D=1/2, 1/3 and 1/6. The surface pressure distributions and force coefficients were determined using wind tunnel measurements in uniform flow with low turbulence. The effects of the different aspect ratios and Reynolds numbers were briefly discussed. The aim of this investigation was to find a simplified approach to parameterize estimation of the pressure coefficients Cp, which considers the influences of the aspect ratio of the roof model together with the Reynolds number. It was found that a modified pressure model, in terms of a re-normalized formation, represented the experimental data accurately for the cylindrical roof model with a variety of aspect ratios. This approach was also found to be reliable for evaluating wind pressure distributions on cylindrical and spherical roofs.","container-title":"Journal of Wind Engineering and Industrial Aerodynamics","DOI":"10.1016/j.jweia.2014.02.011","ISSN":"0167-6105","journalAbbreviation":"Journal of Wind Engineering and Industrial Aerodynamics","page":"11-21","source":"ScienceDirect","title":"Modeling the mean wind loads on cylindrical roofs with consideration of the Reynolds number effect in uniform flow with low turbulence","volume":"129","author":[{"family":"Qiu","given":"Y."},{"family":"Sun","given":"Y."},{"family":"Wu","given":"Y."},{"family":"Tamura","given":"Y."}],"issued":{"date-parts":[["2014",6,1]]}}}],"schema":"https://github.com/citation-style-language/schema/raw/master/csl-citation.json"} </w:instrText>
      </w:r>
      <w:r w:rsidR="00DE104D" w:rsidRPr="00DE273A">
        <w:rPr>
          <w:rFonts w:cs="Arial"/>
          <w:highlight w:val="yellow"/>
        </w:rPr>
        <w:fldChar w:fldCharType="separate"/>
      </w:r>
      <w:proofErr w:type="spellStart"/>
      <w:r w:rsidR="00F95FD1" w:rsidRPr="00DE273A">
        <w:rPr>
          <w:rFonts w:cs="Arial"/>
          <w:szCs w:val="24"/>
          <w:highlight w:val="yellow"/>
        </w:rPr>
        <w:t>Qiu</w:t>
      </w:r>
      <w:proofErr w:type="spellEnd"/>
      <w:r w:rsidR="00F95FD1" w:rsidRPr="00DE273A">
        <w:rPr>
          <w:rFonts w:cs="Arial"/>
          <w:szCs w:val="24"/>
          <w:highlight w:val="yellow"/>
        </w:rPr>
        <w:t xml:space="preserve"> et al. </w:t>
      </w:r>
      <w:r w:rsidR="00DE273A" w:rsidRPr="00DE273A">
        <w:rPr>
          <w:rFonts w:cs="Arial"/>
          <w:szCs w:val="24"/>
          <w:highlight w:val="yellow"/>
        </w:rPr>
        <w:t>(</w:t>
      </w:r>
      <w:r w:rsidR="00F95FD1" w:rsidRPr="00DE273A">
        <w:rPr>
          <w:rFonts w:cs="Arial"/>
          <w:szCs w:val="24"/>
          <w:highlight w:val="yellow"/>
        </w:rPr>
        <w:t>2014)</w:t>
      </w:r>
      <w:r w:rsidR="00DE104D" w:rsidRPr="00DE273A">
        <w:rPr>
          <w:rFonts w:cs="Arial"/>
          <w:highlight w:val="yellow"/>
        </w:rPr>
        <w:fldChar w:fldCharType="end"/>
      </w:r>
      <w:r w:rsidRPr="00DE273A">
        <w:rPr>
          <w:rFonts w:cs="Arial"/>
          <w:highlight w:val="yellow"/>
        </w:rPr>
        <w:t xml:space="preserve">, </w:t>
      </w:r>
      <w:r w:rsidR="00DE273A" w:rsidRPr="00DE273A">
        <w:rPr>
          <w:rFonts w:cs="Arial"/>
          <w:highlight w:val="yellow"/>
        </w:rPr>
        <w:t>who measured pressures along the centerline of the structure at 21 discrete locations on the roof, parallel to the flow direction.</w:t>
      </w:r>
      <w:r w:rsidRPr="00BB2B91">
        <w:rPr>
          <w:rFonts w:cs="Arial"/>
        </w:rPr>
        <w:t xml:space="preserve"> The experimental study investigated the influence of Reynolds number within the range </w:t>
      </w:r>
      <w:r w:rsidRPr="00DE104D">
        <w:rPr>
          <w:rFonts w:cs="Arial"/>
          <w:i/>
          <w:iCs/>
        </w:rPr>
        <w:t>Re</w:t>
      </w:r>
      <w:r w:rsidRPr="00BB2B91">
        <w:rPr>
          <w:rFonts w:cs="Arial"/>
        </w:rPr>
        <w:t xml:space="preserve"> = 1.66 × 10⁵ to 8.28 × 10⁵, based on the span </w:t>
      </w:r>
      <w:r w:rsidRPr="005F1F41">
        <w:rPr>
          <w:rFonts w:cs="Arial"/>
          <w:i/>
          <w:iCs/>
        </w:rPr>
        <w:t>D</w:t>
      </w:r>
      <w:r w:rsidRPr="00BB2B91">
        <w:rPr>
          <w:rFonts w:cs="Arial"/>
        </w:rPr>
        <w:t xml:space="preserve">. It was observed that the pressure distribution along the roof becomes relatively stable for </w:t>
      </w:r>
      <w:r w:rsidRPr="005F1F41">
        <w:rPr>
          <w:rFonts w:cs="Arial"/>
          <w:i/>
          <w:iCs/>
        </w:rPr>
        <w:t>Re &gt;</w:t>
      </w:r>
      <w:r w:rsidRPr="00BB2B91">
        <w:rPr>
          <w:rFonts w:cs="Arial"/>
        </w:rPr>
        <w:t xml:space="preserve"> 4.14 × 10⁵ for </w:t>
      </w:r>
      <w:r w:rsidRPr="005F1F41">
        <w:rPr>
          <w:rFonts w:cs="Arial"/>
          <w:i/>
          <w:iCs/>
        </w:rPr>
        <w:t>R/D =</w:t>
      </w:r>
      <w:r w:rsidRPr="00BB2B91">
        <w:rPr>
          <w:rFonts w:cs="Arial"/>
        </w:rPr>
        <w:t xml:space="preserve"> 1/2, </w:t>
      </w:r>
      <w:r w:rsidRPr="005F1F41">
        <w:rPr>
          <w:rFonts w:cs="Arial"/>
          <w:i/>
        </w:rPr>
        <w:t>Re</w:t>
      </w:r>
      <w:r w:rsidRPr="00BB2B91">
        <w:rPr>
          <w:rFonts w:cs="Arial"/>
        </w:rPr>
        <w:t xml:space="preserve"> &gt; 2.48 × 10⁵ for </w:t>
      </w:r>
      <w:r w:rsidRPr="005F1F41">
        <w:rPr>
          <w:rFonts w:cs="Arial"/>
          <w:i/>
          <w:iCs/>
        </w:rPr>
        <w:t>R/D =</w:t>
      </w:r>
      <w:r w:rsidRPr="00BB2B91">
        <w:rPr>
          <w:rFonts w:cs="Arial"/>
        </w:rPr>
        <w:t xml:space="preserve"> 1/3, and in the case of </w:t>
      </w:r>
      <w:r w:rsidRPr="005F1F41">
        <w:rPr>
          <w:rFonts w:cs="Arial"/>
          <w:i/>
          <w:iCs/>
        </w:rPr>
        <w:t>R/D =</w:t>
      </w:r>
      <w:r w:rsidRPr="00BB2B91">
        <w:rPr>
          <w:rFonts w:cs="Arial"/>
        </w:rPr>
        <w:t xml:space="preserve"> 1/6, the pressure distribution was found to be independent within the studied Reynolds number range.</w:t>
      </w:r>
    </w:p>
    <w:p w14:paraId="10B93321" w14:textId="6913A1F1" w:rsidR="00DE104D" w:rsidRDefault="00DE104D" w:rsidP="00BB2B91">
      <w:pPr>
        <w:pStyle w:val="Body"/>
        <w:spacing w:after="0"/>
        <w:rPr>
          <w:rFonts w:cs="Arial"/>
        </w:rPr>
      </w:pPr>
    </w:p>
    <w:p w14:paraId="7EC720BB" w14:textId="47E4FC6F" w:rsidR="005F1F41" w:rsidRDefault="00C370AF" w:rsidP="00BB2B91">
      <w:pPr>
        <w:pStyle w:val="Body"/>
        <w:spacing w:after="0"/>
      </w:pPr>
      <w:r w:rsidRPr="00C370AF">
        <w:t xml:space="preserve">To replicate the fluid behavior observed in wind tunnel testing, the Reynolds similarity conditions were applied </w:t>
      </w:r>
      <w:r>
        <w:fldChar w:fldCharType="begin"/>
      </w:r>
      <w:r>
        <w:instrText xml:space="preserve"> ADDIN ZOTERO_ITEM CSL_CITATION {"citationID":"8QCQnZYq","properties":{"formattedCitation":"(Vergara S\\uc0\\u225{}nchez, 1993)","plainCitation":"(Vergara Sánchez, 1993)","noteIndex":0},"citationItems":[{"id":601,"uris":["http://zotero.org/users/7045852/items/KAUJEX7P"],"itemData":{"id":601,"type":"book","event-place":"México","ISBN":"978-968-6223-76-7","language":"spa","note":"OCLC: 40983902","number-of-pages":"294","publisher":"Alfaomega","publisher-place":"México","source":"Open WorldCat","title":"Técnicas de modelación en hidráulica","author":[{"family":"Vergara Sánchez","given":"Miguel A."}],"issued":{"date-parts":[["1993"]]}}}],"schema":"https://github.com/citation-style-language/schema/raw/master/csl-citation.json"} </w:instrText>
      </w:r>
      <w:r>
        <w:fldChar w:fldCharType="separate"/>
      </w:r>
      <w:r w:rsidRPr="00C370AF">
        <w:rPr>
          <w:rFonts w:cs="Arial"/>
          <w:szCs w:val="24"/>
        </w:rPr>
        <w:t>(Vergara Sánchez, 1993)</w:t>
      </w:r>
      <w:r>
        <w:fldChar w:fldCharType="end"/>
      </w:r>
      <w:r>
        <w:t xml:space="preserve">, </w:t>
      </w:r>
      <w:r w:rsidRPr="00C370AF">
        <w:t xml:space="preserve">setting </w:t>
      </w:r>
      <w:r w:rsidRPr="00C370AF">
        <w:rPr>
          <w:i/>
          <w:iCs/>
        </w:rPr>
        <w:t>Re =</w:t>
      </w:r>
      <w:r w:rsidRPr="00C370AF">
        <w:t xml:space="preserve"> 8.28 </w:t>
      </w:r>
      <w:r w:rsidRPr="00BB2B91">
        <w:rPr>
          <w:rFonts w:cs="Arial"/>
        </w:rPr>
        <w:t>× 10⁵</w:t>
      </w:r>
      <w:r>
        <w:rPr>
          <w:rFonts w:cs="Arial"/>
        </w:rPr>
        <w:t xml:space="preserve"> </w:t>
      </w:r>
      <w:r w:rsidRPr="00C370AF">
        <w:t xml:space="preserve">for the long-span geometries and </w:t>
      </w:r>
      <w:r w:rsidRPr="00C370AF">
        <w:rPr>
          <w:i/>
          <w:iCs/>
        </w:rPr>
        <w:t xml:space="preserve">Re = </w:t>
      </w:r>
      <w:r w:rsidRPr="00C370AF">
        <w:t xml:space="preserve">2.24 </w:t>
      </w:r>
      <w:r w:rsidRPr="00BB2B91">
        <w:rPr>
          <w:rFonts w:cs="Arial"/>
        </w:rPr>
        <w:t xml:space="preserve">× 10⁵ </w:t>
      </w:r>
      <w:r w:rsidRPr="00C370AF">
        <w:t xml:space="preserve"> for the short-span geometries. These values correspond to a wind speed of 20 m/s, as used in the wind tunnel study that used a length scale of 1:100. For the CFD experiment, a full-scale model was used, which corresponds to a wind speed of 0.20 m/s according to the Reynolds similarity condition, described in the Eq</w:t>
      </w:r>
      <w:r w:rsidR="008616A7">
        <w:t xml:space="preserve">. </w:t>
      </w:r>
      <w:r w:rsidR="008616A7">
        <w:fldChar w:fldCharType="begin"/>
      </w:r>
      <w:r w:rsidR="008616A7">
        <w:instrText xml:space="preserve"> REF _Ref215050087 \h </w:instrText>
      </w:r>
      <w:r w:rsidR="008616A7">
        <w:fldChar w:fldCharType="separate"/>
      </w:r>
      <w:r w:rsidR="008616A7" w:rsidRPr="00B547AC">
        <w:t>(</w:t>
      </w:r>
      <w:r w:rsidR="008616A7">
        <w:rPr>
          <w:noProof/>
        </w:rPr>
        <w:t>1</w:t>
      </w:r>
      <w:r w:rsidR="008616A7">
        <w:fldChar w:fldCharType="end"/>
      </w:r>
      <w:r w:rsidR="008616A7">
        <w:t>).</w:t>
      </w:r>
      <w:r w:rsidR="00756ADE">
        <w:t xml:space="preserve"> </w:t>
      </w:r>
      <w:r w:rsidR="00756ADE" w:rsidRPr="00756ADE">
        <w:rPr>
          <w:highlight w:val="yellow"/>
        </w:rPr>
        <w:t>This choice is based solely on Reynolds-number similarity between the wind tunnel and the full-scale CFD model and is not intended to represent a realistic full-scale design wind speed, but rather to reproduce the same Reynolds number.</w:t>
      </w:r>
    </w:p>
    <w:p w14:paraId="09B91BAD" w14:textId="7529DD24" w:rsidR="00C370AF" w:rsidRDefault="00C370AF" w:rsidP="00BB2B91">
      <w:pPr>
        <w:pStyle w:val="Body"/>
        <w:spacing w:after="0"/>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
        <w:gridCol w:w="6566"/>
        <w:gridCol w:w="821"/>
      </w:tblGrid>
      <w:tr w:rsidR="00C370AF" w14:paraId="5FFFC30F" w14:textId="77777777" w:rsidTr="00025562">
        <w:trPr>
          <w:trHeight w:val="687"/>
          <w:jc w:val="center"/>
        </w:trPr>
        <w:tc>
          <w:tcPr>
            <w:tcW w:w="500" w:type="pct"/>
            <w:vAlign w:val="center"/>
          </w:tcPr>
          <w:p w14:paraId="743A212C" w14:textId="77777777" w:rsidR="00C370AF" w:rsidRDefault="00C370AF" w:rsidP="00025562">
            <w:pPr>
              <w:jc w:val="center"/>
              <w:rPr>
                <w:rFonts w:ascii="Avenir LT Std 45 Book" w:hAnsi="Avenir LT Std 45 Book"/>
              </w:rPr>
            </w:pPr>
          </w:p>
        </w:tc>
        <w:tc>
          <w:tcPr>
            <w:tcW w:w="4000" w:type="pct"/>
            <w:vAlign w:val="center"/>
          </w:tcPr>
          <w:p w14:paraId="7517824D" w14:textId="7479A3D2" w:rsidR="00C370AF" w:rsidRPr="00846A01" w:rsidRDefault="00707912" w:rsidP="00025562">
            <w:pPr>
              <w:jc w:val="center"/>
              <w:rPr>
                <w:rFonts w:eastAsiaTheme="minorEastAsia"/>
              </w:rPr>
            </w:pPr>
            <m:oMathPara>
              <m:oMathParaPr>
                <m:jc m:val="center"/>
              </m:oMathParaPr>
              <m:oMath>
                <m:f>
                  <m:fPr>
                    <m:ctrlPr>
                      <w:rPr>
                        <w:rFonts w:ascii="Cambria Math" w:hAnsi="Cambria Math"/>
                      </w:rPr>
                    </m:ctrlPr>
                  </m:fPr>
                  <m:num>
                    <m:r>
                      <w:rPr>
                        <w:rFonts w:ascii="Cambria Math" w:hAnsi="Cambria Math"/>
                      </w:rPr>
                      <m:t>R</m:t>
                    </m:r>
                    <m:sSub>
                      <m:sSubPr>
                        <m:ctrlPr>
                          <w:rPr>
                            <w:rFonts w:ascii="Cambria Math" w:hAnsi="Cambria Math"/>
                            <w:i/>
                          </w:rPr>
                        </m:ctrlPr>
                      </m:sSubPr>
                      <m:e>
                        <m:r>
                          <w:rPr>
                            <w:rFonts w:ascii="Cambria Math" w:hAnsi="Cambria Math"/>
                          </w:rPr>
                          <m:t>e</m:t>
                        </m:r>
                      </m:e>
                      <m:sub>
                        <m:r>
                          <w:rPr>
                            <w:rFonts w:ascii="Cambria Math" w:hAnsi="Cambria Math"/>
                          </w:rPr>
                          <m:t>p</m:t>
                        </m:r>
                      </m:sub>
                    </m:sSub>
                    <m:ctrlPr>
                      <w:rPr>
                        <w:rFonts w:ascii="Cambria Math" w:hAnsi="Cambria Math"/>
                        <w:i/>
                      </w:rPr>
                    </m:ctrlPr>
                  </m:num>
                  <m:den>
                    <m:r>
                      <w:rPr>
                        <w:rFonts w:ascii="Cambria Math" w:hAnsi="Cambria Math"/>
                      </w:rPr>
                      <m:t>R</m:t>
                    </m:r>
                    <m:sSub>
                      <m:sSubPr>
                        <m:ctrlPr>
                          <w:rPr>
                            <w:rFonts w:ascii="Cambria Math" w:hAnsi="Cambria Math"/>
                            <w:i/>
                          </w:rPr>
                        </m:ctrlPr>
                      </m:sSubPr>
                      <m:e>
                        <m:r>
                          <w:rPr>
                            <w:rFonts w:ascii="Cambria Math" w:hAnsi="Cambria Math"/>
                          </w:rPr>
                          <m:t>e</m:t>
                        </m:r>
                      </m:e>
                      <m:sub>
                        <m:r>
                          <w:rPr>
                            <w:rFonts w:ascii="Cambria Math" w:hAnsi="Cambria Math"/>
                          </w:rPr>
                          <m:t>m</m:t>
                        </m:r>
                      </m:sub>
                    </m:sSub>
                    <m:ctrlPr>
                      <w:rPr>
                        <w:rFonts w:ascii="Cambria Math" w:hAnsi="Cambria Math"/>
                        <w:i/>
                      </w:rPr>
                    </m:ctrlPr>
                  </m:den>
                </m:f>
                <m:r>
                  <w:rPr>
                    <w:rFonts w:ascii="Cambria Math" w:hAnsi="Cambria Math"/>
                  </w:rPr>
                  <m:t>=</m:t>
                </m:r>
                <m:f>
                  <m:fPr>
                    <m:ctrlPr>
                      <w:rPr>
                        <w:rFonts w:ascii="Cambria Math" w:hAnsi="Cambria Math"/>
                      </w:rPr>
                    </m:ctrlPr>
                  </m:fPr>
                  <m:num>
                    <m:sSub>
                      <m:sSubPr>
                        <m:ctrlPr>
                          <w:rPr>
                            <w:rFonts w:ascii="Cambria Math" w:hAnsi="Cambria Math"/>
                            <w:i/>
                          </w:rPr>
                        </m:ctrlPr>
                      </m:sSubPr>
                      <m:e>
                        <m:d>
                          <m:dPr>
                            <m:ctrlPr>
                              <w:rPr>
                                <w:rFonts w:ascii="Cambria Math" w:hAnsi="Cambria Math"/>
                              </w:rPr>
                            </m:ctrlPr>
                          </m:dPr>
                          <m:e>
                            <m:f>
                              <m:fPr>
                                <m:ctrlPr>
                                  <w:rPr>
                                    <w:rFonts w:ascii="Cambria Math" w:hAnsi="Cambria Math"/>
                                  </w:rPr>
                                </m:ctrlPr>
                              </m:fPr>
                              <m:num>
                                <m:r>
                                  <m:rPr>
                                    <m:sty m:val="p"/>
                                  </m:rPr>
                                  <w:rPr>
                                    <w:rFonts w:ascii="Cambria Math" w:hAnsi="Cambria Math"/>
                                  </w:rPr>
                                  <m:t>ρ</m:t>
                                </m:r>
                                <m:r>
                                  <w:rPr>
                                    <w:rFonts w:ascii="Cambria Math" w:hAnsi="Cambria Math"/>
                                  </w:rPr>
                                  <m:t>vy</m:t>
                                </m:r>
                                <m:ctrlPr>
                                  <w:rPr>
                                    <w:rFonts w:ascii="Cambria Math" w:hAnsi="Cambria Math"/>
                                    <w:i/>
                                  </w:rPr>
                                </m:ctrlPr>
                              </m:num>
                              <m:den>
                                <m:r>
                                  <m:rPr>
                                    <m:sty m:val="p"/>
                                  </m:rPr>
                                  <w:rPr>
                                    <w:rFonts w:ascii="Cambria Math" w:hAnsi="Cambria Math"/>
                                  </w:rPr>
                                  <m:t>μ</m:t>
                                </m:r>
                                <m:ctrlPr>
                                  <w:rPr>
                                    <w:rFonts w:ascii="Cambria Math" w:hAnsi="Cambria Math"/>
                                    <w:i/>
                                  </w:rPr>
                                </m:ctrlPr>
                              </m:den>
                            </m:f>
                            <m:ctrlPr>
                              <w:rPr>
                                <w:rFonts w:ascii="Cambria Math" w:hAnsi="Cambria Math"/>
                                <w:i/>
                              </w:rPr>
                            </m:ctrlPr>
                          </m:e>
                        </m:d>
                      </m:e>
                      <m:sub>
                        <m:r>
                          <w:rPr>
                            <w:rFonts w:ascii="Cambria Math" w:hAnsi="Cambria Math"/>
                          </w:rPr>
                          <m:t>p</m:t>
                        </m:r>
                      </m:sub>
                    </m:sSub>
                    <m:r>
                      <w:rPr>
                        <w:rFonts w:ascii="Cambria Math" w:hAnsi="Cambria Math"/>
                      </w:rPr>
                      <m:t> </m:t>
                    </m:r>
                    <m:ctrlPr>
                      <w:rPr>
                        <w:rFonts w:ascii="Cambria Math" w:hAnsi="Cambria Math"/>
                        <w:i/>
                      </w:rPr>
                    </m:ctrlPr>
                  </m:num>
                  <m:den>
                    <m:sSub>
                      <m:sSubPr>
                        <m:ctrlPr>
                          <w:rPr>
                            <w:rFonts w:ascii="Cambria Math" w:hAnsi="Cambria Math"/>
                            <w:i/>
                          </w:rPr>
                        </m:ctrlPr>
                      </m:sSubPr>
                      <m:e>
                        <m:d>
                          <m:dPr>
                            <m:ctrlPr>
                              <w:rPr>
                                <w:rFonts w:ascii="Cambria Math" w:hAnsi="Cambria Math"/>
                              </w:rPr>
                            </m:ctrlPr>
                          </m:dPr>
                          <m:e>
                            <m:f>
                              <m:fPr>
                                <m:ctrlPr>
                                  <w:rPr>
                                    <w:rFonts w:ascii="Cambria Math" w:hAnsi="Cambria Math"/>
                                  </w:rPr>
                                </m:ctrlPr>
                              </m:fPr>
                              <m:num>
                                <m:r>
                                  <m:rPr>
                                    <m:sty m:val="p"/>
                                  </m:rPr>
                                  <w:rPr>
                                    <w:rFonts w:ascii="Cambria Math" w:hAnsi="Cambria Math"/>
                                  </w:rPr>
                                  <m:t>ρ</m:t>
                                </m:r>
                                <m:r>
                                  <w:rPr>
                                    <w:rFonts w:ascii="Cambria Math" w:hAnsi="Cambria Math"/>
                                  </w:rPr>
                                  <m:t>vy</m:t>
                                </m:r>
                                <m:ctrlPr>
                                  <w:rPr>
                                    <w:rFonts w:ascii="Cambria Math" w:hAnsi="Cambria Math"/>
                                    <w:i/>
                                  </w:rPr>
                                </m:ctrlPr>
                              </m:num>
                              <m:den>
                                <m:r>
                                  <m:rPr>
                                    <m:sty m:val="p"/>
                                  </m:rPr>
                                  <w:rPr>
                                    <w:rFonts w:ascii="Cambria Math" w:hAnsi="Cambria Math"/>
                                  </w:rPr>
                                  <m:t>μ</m:t>
                                </m:r>
                                <m:ctrlPr>
                                  <w:rPr>
                                    <w:rFonts w:ascii="Cambria Math" w:hAnsi="Cambria Math"/>
                                    <w:i/>
                                  </w:rPr>
                                </m:ctrlPr>
                              </m:den>
                            </m:f>
                            <m:ctrlPr>
                              <w:rPr>
                                <w:rFonts w:ascii="Cambria Math" w:hAnsi="Cambria Math"/>
                                <w:i/>
                              </w:rPr>
                            </m:ctrlPr>
                          </m:e>
                        </m:d>
                      </m:e>
                      <m:sub>
                        <m:r>
                          <w:rPr>
                            <w:rFonts w:ascii="Cambria Math" w:hAnsi="Cambria Math"/>
                          </w:rPr>
                          <m:t>m</m:t>
                        </m:r>
                      </m:sub>
                    </m:sSub>
                    <m:r>
                      <w:rPr>
                        <w:rFonts w:ascii="Cambria Math" w:hAnsi="Cambria Math"/>
                      </w:rPr>
                      <m:t> </m:t>
                    </m:r>
                    <m:ctrlPr>
                      <w:rPr>
                        <w:rFonts w:ascii="Cambria Math" w:hAnsi="Cambria Math"/>
                        <w:i/>
                      </w:rPr>
                    </m:ctrlPr>
                  </m:den>
                </m:f>
                <m:r>
                  <w:rPr>
                    <w:rFonts w:ascii="Cambria Math" w:hAnsi="Cambria Math"/>
                  </w:rPr>
                  <m:t>=1</m:t>
                </m:r>
              </m:oMath>
            </m:oMathPara>
          </w:p>
        </w:tc>
        <w:tc>
          <w:tcPr>
            <w:tcW w:w="500" w:type="pct"/>
            <w:vAlign w:val="center"/>
          </w:tcPr>
          <w:p w14:paraId="21EEC4C7" w14:textId="0CD9FF0F" w:rsidR="00C370AF" w:rsidRDefault="00C370AF" w:rsidP="00025562">
            <w:pPr>
              <w:pStyle w:val="Descripcin"/>
              <w:jc w:val="center"/>
              <w:rPr>
                <w:rFonts w:eastAsiaTheme="minorEastAsia"/>
              </w:rPr>
            </w:pPr>
            <w:bookmarkStart w:id="5" w:name="_Ref215050087"/>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Pr>
                <w:noProof/>
                <w:sz w:val="20"/>
                <w:szCs w:val="20"/>
              </w:rPr>
              <w:t>1</w:t>
            </w:r>
            <w:r w:rsidRPr="00B547AC">
              <w:rPr>
                <w:sz w:val="20"/>
                <w:szCs w:val="20"/>
              </w:rPr>
              <w:fldChar w:fldCharType="end"/>
            </w:r>
            <w:bookmarkEnd w:id="5"/>
            <w:r w:rsidRPr="00B547AC">
              <w:rPr>
                <w:sz w:val="20"/>
                <w:szCs w:val="20"/>
              </w:rPr>
              <w:t>)</w:t>
            </w:r>
          </w:p>
        </w:tc>
      </w:tr>
    </w:tbl>
    <w:p w14:paraId="6215A031" w14:textId="77777777" w:rsidR="00C370AF" w:rsidRDefault="00C370AF" w:rsidP="00BB2B91">
      <w:pPr>
        <w:pStyle w:val="Body"/>
        <w:spacing w:after="0"/>
      </w:pPr>
    </w:p>
    <w:p w14:paraId="47CE9C90" w14:textId="05FFA799" w:rsidR="00C370AF" w:rsidRDefault="008616A7" w:rsidP="00BB2B91">
      <w:pPr>
        <w:pStyle w:val="Body"/>
        <w:spacing w:after="0"/>
      </w:pPr>
      <w:r w:rsidRPr="008616A7">
        <w:t xml:space="preserve">Where </w:t>
      </w:r>
      <m:oMath>
        <m:r>
          <w:rPr>
            <w:rFonts w:ascii="Cambria Math" w:hAnsi="Cambria Math"/>
          </w:rPr>
          <m:t>p</m:t>
        </m:r>
      </m:oMath>
      <w:r w:rsidRPr="008616A7">
        <w:t xml:space="preserve"> sub-indices represent the full-scale prototype and </w:t>
      </w:r>
      <m:oMath>
        <m:r>
          <w:rPr>
            <w:rFonts w:ascii="Cambria Math" w:hAnsi="Cambria Math"/>
          </w:rPr>
          <m:t>m</m:t>
        </m:r>
      </m:oMath>
      <w:r w:rsidRPr="008616A7">
        <w:t xml:space="preserve"> sub-indices represent the scaled model. The rest of the variables are the air density (</w:t>
      </w:r>
      <m:oMath>
        <m:r>
          <m:rPr>
            <m:sty m:val="p"/>
          </m:rPr>
          <w:rPr>
            <w:rFonts w:ascii="Cambria Math" w:hAnsi="Cambria Math"/>
          </w:rPr>
          <m:t>ρ</m:t>
        </m:r>
      </m:oMath>
      <w:r w:rsidRPr="008616A7">
        <w:t xml:space="preserve">), the fluid velocity </w:t>
      </w:r>
      <w:r>
        <w:t>(</w:t>
      </w:r>
      <m:oMath>
        <m:r>
          <w:rPr>
            <w:rFonts w:ascii="Cambria Math" w:hAnsi="Cambria Math"/>
          </w:rPr>
          <m:t>v</m:t>
        </m:r>
      </m:oMath>
      <w:r w:rsidRPr="008616A7">
        <w:t>), the dynamic viscosity (</w:t>
      </w:r>
      <m:oMath>
        <m:r>
          <m:rPr>
            <m:sty m:val="p"/>
          </m:rPr>
          <w:rPr>
            <w:rFonts w:ascii="Cambria Math" w:hAnsi="Cambria Math"/>
          </w:rPr>
          <m:t>μ</m:t>
        </m:r>
      </m:oMath>
      <w:r w:rsidRPr="008616A7">
        <w:t>), and the length (</w:t>
      </w:r>
      <m:oMath>
        <m:r>
          <w:rPr>
            <w:rFonts w:ascii="Cambria Math" w:hAnsi="Cambria Math"/>
          </w:rPr>
          <m:t>y</m:t>
        </m:r>
      </m:oMath>
      <w:r w:rsidRPr="008616A7">
        <w:t xml:space="preserve">), where </w:t>
      </w:r>
      <m:oMath>
        <m:r>
          <m:rPr>
            <m:sty m:val="p"/>
          </m:rPr>
          <w:rPr>
            <w:rFonts w:ascii="Cambria Math" w:hAnsi="Cambria Math"/>
          </w:rPr>
          <m:t>ρ</m:t>
        </m:r>
      </m:oMath>
      <w:r w:rsidRPr="008616A7">
        <w:t xml:space="preserve"> and </w:t>
      </w:r>
      <m:oMath>
        <m:r>
          <w:rPr>
            <w:rFonts w:ascii="Cambria Math" w:hAnsi="Cambria Math"/>
          </w:rPr>
          <m:t>μ</m:t>
        </m:r>
      </m:oMath>
      <w:r w:rsidRPr="008616A7">
        <w:t xml:space="preserve"> are fluid properties that do not change for prototype and model, obtaining the prototype velocity Eq.</w:t>
      </w:r>
      <w:r>
        <w:t xml:space="preserve"> </w:t>
      </w:r>
      <w:r>
        <w:fldChar w:fldCharType="begin"/>
      </w:r>
      <w:r>
        <w:instrText xml:space="preserve"> REF _Ref215050285 \h </w:instrText>
      </w:r>
      <w:r>
        <w:fldChar w:fldCharType="separate"/>
      </w:r>
      <w:r w:rsidRPr="00B547AC">
        <w:t>(</w:t>
      </w:r>
      <w:r>
        <w:rPr>
          <w:noProof/>
        </w:rPr>
        <w:t>2</w:t>
      </w:r>
      <w:r w:rsidRPr="00B547AC">
        <w:t>)</w:t>
      </w:r>
      <w:r>
        <w:fldChar w:fldCharType="end"/>
      </w:r>
      <w:r w:rsidRPr="008616A7">
        <w:t>.</w:t>
      </w:r>
    </w:p>
    <w:p w14:paraId="50C3166A" w14:textId="0285A3B2" w:rsidR="008616A7" w:rsidRDefault="008616A7" w:rsidP="00BB2B91">
      <w:pPr>
        <w:pStyle w:val="Body"/>
        <w:spacing w:after="0"/>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
        <w:gridCol w:w="6566"/>
        <w:gridCol w:w="821"/>
      </w:tblGrid>
      <w:tr w:rsidR="008616A7" w14:paraId="0AE924EF" w14:textId="77777777" w:rsidTr="00025562">
        <w:trPr>
          <w:trHeight w:val="687"/>
          <w:jc w:val="center"/>
        </w:trPr>
        <w:tc>
          <w:tcPr>
            <w:tcW w:w="500" w:type="pct"/>
            <w:vAlign w:val="center"/>
          </w:tcPr>
          <w:p w14:paraId="0F119265" w14:textId="77777777" w:rsidR="008616A7" w:rsidRDefault="008616A7" w:rsidP="00025562">
            <w:pPr>
              <w:jc w:val="center"/>
              <w:rPr>
                <w:rFonts w:ascii="Avenir LT Std 45 Book" w:hAnsi="Avenir LT Std 45 Book"/>
              </w:rPr>
            </w:pPr>
          </w:p>
        </w:tc>
        <w:tc>
          <w:tcPr>
            <w:tcW w:w="4000" w:type="pct"/>
            <w:vAlign w:val="center"/>
          </w:tcPr>
          <w:p w14:paraId="3029D9CD" w14:textId="1C9B9BF8" w:rsidR="008616A7" w:rsidRPr="00846A01" w:rsidRDefault="00707912" w:rsidP="00025562">
            <w:pPr>
              <w:jc w:val="center"/>
              <w:rPr>
                <w:rFonts w:eastAsiaTheme="minorEastAsia"/>
              </w:rPr>
            </w:pPr>
            <m:oMathPara>
              <m:oMathParaPr>
                <m:jc m:val="center"/>
              </m:oMathParaPr>
              <m:oMath>
                <m:sSub>
                  <m:sSubPr>
                    <m:ctrlPr>
                      <w:rPr>
                        <w:rFonts w:ascii="Cambria Math" w:hAnsi="Cambria Math"/>
                        <w:i/>
                      </w:rPr>
                    </m:ctrlPr>
                  </m:sSubPr>
                  <m:e>
                    <m:r>
                      <w:rPr>
                        <w:rFonts w:ascii="Cambria Math" w:hAnsi="Cambria Math"/>
                      </w:rPr>
                      <m:t>v</m:t>
                    </m:r>
                  </m:e>
                  <m:sub>
                    <m:r>
                      <w:rPr>
                        <w:rFonts w:ascii="Cambria Math" w:hAnsi="Cambria Math"/>
                      </w:rPr>
                      <m:t>p</m:t>
                    </m:r>
                  </m:sub>
                </m:sSub>
                <m:r>
                  <w:rPr>
                    <w:rFonts w:ascii="Cambria Math" w:hAnsi="Cambria Math"/>
                  </w:rPr>
                  <m:t>=</m:t>
                </m:r>
                <m:f>
                  <m:fPr>
                    <m:ctrlPr>
                      <w:rPr>
                        <w:rFonts w:ascii="Cambria Math" w:hAnsi="Cambria Math"/>
                      </w:rPr>
                    </m:ctrlPr>
                  </m:fPr>
                  <m:num>
                    <m:sSub>
                      <m:sSubPr>
                        <m:ctrlPr>
                          <w:rPr>
                            <w:rFonts w:ascii="Cambria Math" w:hAnsi="Cambria Math"/>
                            <w:i/>
                          </w:rPr>
                        </m:ctrlPr>
                      </m:sSubPr>
                      <m:e>
                        <m:d>
                          <m:dPr>
                            <m:ctrlPr>
                              <w:rPr>
                                <w:rFonts w:ascii="Cambria Math" w:hAnsi="Cambria Math"/>
                              </w:rPr>
                            </m:ctrlPr>
                          </m:dPr>
                          <m:e>
                            <m:r>
                              <w:rPr>
                                <w:rFonts w:ascii="Cambria Math" w:hAnsi="Cambria Math"/>
                              </w:rPr>
                              <m:t>vy</m:t>
                            </m:r>
                            <m:ctrlPr>
                              <w:rPr>
                                <w:rFonts w:ascii="Cambria Math" w:hAnsi="Cambria Math"/>
                                <w:i/>
                              </w:rPr>
                            </m:ctrlPr>
                          </m:e>
                        </m:d>
                      </m:e>
                      <m:sub>
                        <m:r>
                          <w:rPr>
                            <w:rFonts w:ascii="Cambria Math" w:hAnsi="Cambria Math"/>
                          </w:rPr>
                          <m:t>m</m:t>
                        </m:r>
                      </m:sub>
                    </m:sSub>
                    <m:ctrlPr>
                      <w:rPr>
                        <w:rFonts w:ascii="Cambria Math" w:hAnsi="Cambria Math"/>
                        <w:i/>
                      </w:rPr>
                    </m:ctrlPr>
                  </m:num>
                  <m:den>
                    <m:sSub>
                      <m:sSubPr>
                        <m:ctrlPr>
                          <w:rPr>
                            <w:rFonts w:ascii="Cambria Math" w:hAnsi="Cambria Math"/>
                            <w:i/>
                          </w:rPr>
                        </m:ctrlPr>
                      </m:sSubPr>
                      <m:e>
                        <m:r>
                          <w:rPr>
                            <w:rFonts w:ascii="Cambria Math" w:hAnsi="Cambria Math"/>
                          </w:rPr>
                          <m:t>y</m:t>
                        </m:r>
                      </m:e>
                      <m:sub>
                        <m:r>
                          <w:rPr>
                            <w:rFonts w:ascii="Cambria Math" w:hAnsi="Cambria Math"/>
                          </w:rPr>
                          <m:t>p</m:t>
                        </m:r>
                      </m:sub>
                    </m:sSub>
                    <m:r>
                      <w:rPr>
                        <w:rFonts w:ascii="Cambria Math" w:hAnsi="Cambria Math"/>
                      </w:rPr>
                      <m:t> </m:t>
                    </m:r>
                    <m:ctrlPr>
                      <w:rPr>
                        <w:rFonts w:ascii="Cambria Math" w:hAnsi="Cambria Math"/>
                        <w:i/>
                      </w:rPr>
                    </m:ctrlPr>
                  </m:den>
                </m:f>
              </m:oMath>
            </m:oMathPara>
          </w:p>
        </w:tc>
        <w:tc>
          <w:tcPr>
            <w:tcW w:w="500" w:type="pct"/>
            <w:vAlign w:val="center"/>
          </w:tcPr>
          <w:p w14:paraId="50954E49" w14:textId="1D7D7A9A" w:rsidR="008616A7" w:rsidRDefault="008616A7" w:rsidP="00025562">
            <w:pPr>
              <w:pStyle w:val="Descripcin"/>
              <w:jc w:val="center"/>
              <w:rPr>
                <w:rFonts w:eastAsiaTheme="minorEastAsia"/>
              </w:rPr>
            </w:pPr>
            <w:bookmarkStart w:id="6" w:name="_Ref215050280"/>
            <w:bookmarkStart w:id="7" w:name="_Ref215050285"/>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Pr>
                <w:noProof/>
                <w:sz w:val="20"/>
                <w:szCs w:val="20"/>
              </w:rPr>
              <w:t>2</w:t>
            </w:r>
            <w:r w:rsidRPr="00B547AC">
              <w:rPr>
                <w:sz w:val="20"/>
                <w:szCs w:val="20"/>
              </w:rPr>
              <w:fldChar w:fldCharType="end"/>
            </w:r>
            <w:bookmarkEnd w:id="6"/>
            <w:r w:rsidRPr="00B547AC">
              <w:rPr>
                <w:sz w:val="20"/>
                <w:szCs w:val="20"/>
              </w:rPr>
              <w:t>)</w:t>
            </w:r>
            <w:bookmarkEnd w:id="7"/>
          </w:p>
        </w:tc>
      </w:tr>
    </w:tbl>
    <w:p w14:paraId="3C922666" w14:textId="35ACD572" w:rsidR="00187C87" w:rsidRDefault="00187C87" w:rsidP="00C72718">
      <w:pPr>
        <w:pStyle w:val="Body"/>
        <w:spacing w:after="0"/>
        <w:rPr>
          <w:rFonts w:cs="Arial"/>
        </w:rPr>
      </w:pPr>
    </w:p>
    <w:p w14:paraId="6E393064" w14:textId="1EEDAB00" w:rsidR="00187C87" w:rsidRDefault="00187C87" w:rsidP="00187C87">
      <w:pPr>
        <w:pStyle w:val="Body"/>
        <w:spacing w:after="0"/>
        <w:rPr>
          <w:rFonts w:cs="Arial"/>
          <w:b/>
          <w:sz w:val="22"/>
        </w:rPr>
      </w:pPr>
      <w:r w:rsidRPr="00C30A0F">
        <w:rPr>
          <w:rFonts w:cs="Arial"/>
          <w:b/>
          <w:caps/>
          <w:sz w:val="22"/>
        </w:rPr>
        <w:t>2.</w:t>
      </w:r>
      <w:r w:rsidR="008616A7">
        <w:rPr>
          <w:rFonts w:cs="Arial"/>
          <w:b/>
          <w:caps/>
          <w:sz w:val="22"/>
        </w:rPr>
        <w:t>2</w:t>
      </w:r>
      <w:r w:rsidRPr="00C30A0F">
        <w:rPr>
          <w:rFonts w:cs="Arial"/>
          <w:b/>
          <w:caps/>
          <w:sz w:val="22"/>
        </w:rPr>
        <w:t xml:space="preserve"> </w:t>
      </w:r>
      <w:r w:rsidR="00D42273">
        <w:rPr>
          <w:rFonts w:cs="Arial"/>
          <w:b/>
          <w:sz w:val="22"/>
        </w:rPr>
        <w:t>CFD configuration</w:t>
      </w:r>
      <w:r w:rsidR="00166C90">
        <w:rPr>
          <w:rFonts w:cs="Arial"/>
          <w:b/>
          <w:sz w:val="22"/>
        </w:rPr>
        <w:t xml:space="preserve"> test</w:t>
      </w:r>
    </w:p>
    <w:p w14:paraId="5BCC39A4" w14:textId="36A3ACC9" w:rsidR="008616A7" w:rsidRDefault="008616A7" w:rsidP="00187C87">
      <w:pPr>
        <w:pStyle w:val="Body"/>
        <w:spacing w:after="0"/>
        <w:rPr>
          <w:rFonts w:cs="Arial"/>
          <w:b/>
          <w:sz w:val="22"/>
        </w:rPr>
      </w:pPr>
    </w:p>
    <w:p w14:paraId="40287CA7" w14:textId="756E5E79" w:rsidR="008616A7" w:rsidRDefault="008616A7" w:rsidP="00187C87">
      <w:pPr>
        <w:pStyle w:val="Body"/>
        <w:spacing w:after="0"/>
        <w:rPr>
          <w:rFonts w:cs="Arial"/>
        </w:rPr>
      </w:pPr>
      <w:r>
        <w:rPr>
          <w:rFonts w:cs="Arial"/>
          <w:b/>
          <w:u w:val="single"/>
        </w:rPr>
        <w:t>2</w:t>
      </w:r>
      <w:r w:rsidRPr="00902823">
        <w:rPr>
          <w:rFonts w:cs="Arial"/>
          <w:b/>
          <w:u w:val="single"/>
        </w:rPr>
        <w:t>.</w:t>
      </w:r>
      <w:r>
        <w:rPr>
          <w:rFonts w:cs="Arial"/>
          <w:b/>
          <w:u w:val="single"/>
        </w:rPr>
        <w:t>2</w:t>
      </w:r>
      <w:r w:rsidRPr="00902823">
        <w:rPr>
          <w:rFonts w:cs="Arial"/>
          <w:b/>
          <w:u w:val="single"/>
        </w:rPr>
        <w:t xml:space="preserve">.1 </w:t>
      </w:r>
      <w:r w:rsidRPr="008616A7">
        <w:rPr>
          <w:rFonts w:cs="Arial"/>
          <w:b/>
          <w:u w:val="single"/>
        </w:rPr>
        <w:t>Computational domain size</w:t>
      </w:r>
    </w:p>
    <w:p w14:paraId="23026BDC" w14:textId="77777777" w:rsidR="00187C87" w:rsidRDefault="00187C87" w:rsidP="00187C87">
      <w:pPr>
        <w:pStyle w:val="Body"/>
        <w:spacing w:after="0"/>
        <w:rPr>
          <w:rFonts w:cs="Arial"/>
        </w:rPr>
      </w:pPr>
    </w:p>
    <w:p w14:paraId="5AC87383" w14:textId="5C5E826A" w:rsidR="00CC3818" w:rsidRDefault="00D03665" w:rsidP="00CC3818">
      <w:pPr>
        <w:pStyle w:val="Body"/>
        <w:spacing w:after="0"/>
      </w:pPr>
      <w:r>
        <w:t>T</w:t>
      </w:r>
      <w:r w:rsidR="007A11C2" w:rsidRPr="007A11C2">
        <w:t xml:space="preserve">he domain dimensions were assigned empirically based on the size of the structure under study. Typically, the domain size is determined using </w:t>
      </w:r>
      <w:r w:rsidR="007A11C2" w:rsidRPr="00747BFC">
        <w:rPr>
          <w:highlight w:val="yellow"/>
        </w:rPr>
        <w:t>the structure height</w:t>
      </w:r>
      <w:r w:rsidR="00747BFC" w:rsidRPr="00747BFC">
        <w:rPr>
          <w:highlight w:val="yellow"/>
        </w:rPr>
        <w:t xml:space="preserve"> because</w:t>
      </w:r>
      <w:r w:rsidR="007A11C2" w:rsidRPr="00747BFC">
        <w:rPr>
          <w:highlight w:val="yellow"/>
        </w:rPr>
        <w:t xml:space="preserve"> flow separation and recirculation </w:t>
      </w:r>
      <w:r w:rsidR="00747BFC" w:rsidRPr="00747BFC">
        <w:rPr>
          <w:highlight w:val="yellow"/>
        </w:rPr>
        <w:t>are governed by</w:t>
      </w:r>
      <w:r w:rsidR="007A11C2" w:rsidRPr="00747BFC">
        <w:rPr>
          <w:highlight w:val="yellow"/>
        </w:rPr>
        <w:t xml:space="preserve"> the maximum height</w:t>
      </w:r>
      <w:r w:rsidR="007A11C2" w:rsidRPr="007A11C2">
        <w:t>.</w:t>
      </w:r>
      <w:r w:rsidR="007A11C2">
        <w:t xml:space="preserve"> </w:t>
      </w:r>
      <w:r w:rsidR="00F918D8" w:rsidRPr="00F918D8">
        <w:t xml:space="preserve">Many of the recommendations are established for structures with very pronounced edges because their geometries </w:t>
      </w:r>
      <w:r w:rsidR="00CC3818" w:rsidRPr="00F918D8">
        <w:t>induce</w:t>
      </w:r>
      <w:r w:rsidR="00F918D8" w:rsidRPr="00F918D8">
        <w:t xml:space="preserve"> a stronger flow separation and longer recirculation zone compared to a circular-arched roof, where flow separation occurs more gradually, </w:t>
      </w:r>
      <w:r w:rsidR="00747BFC" w:rsidRPr="00747BFC">
        <w:rPr>
          <w:highlight w:val="yellow"/>
        </w:rPr>
        <w:t>leading</w:t>
      </w:r>
      <w:r w:rsidR="00F918D8" w:rsidRPr="00747BFC">
        <w:rPr>
          <w:highlight w:val="yellow"/>
        </w:rPr>
        <w:t xml:space="preserve"> </w:t>
      </w:r>
      <w:r w:rsidR="00747BFC" w:rsidRPr="00747BFC">
        <w:rPr>
          <w:highlight w:val="yellow"/>
        </w:rPr>
        <w:t>to</w:t>
      </w:r>
      <w:r w:rsidR="00F918D8" w:rsidRPr="00747BFC">
        <w:rPr>
          <w:highlight w:val="yellow"/>
        </w:rPr>
        <w:t xml:space="preserve"> </w:t>
      </w:r>
      <w:r w:rsidR="00747BFC" w:rsidRPr="00747BFC">
        <w:rPr>
          <w:highlight w:val="yellow"/>
        </w:rPr>
        <w:t>a</w:t>
      </w:r>
      <w:r w:rsidR="00747BFC">
        <w:t xml:space="preserve"> </w:t>
      </w:r>
      <w:r w:rsidR="00F918D8" w:rsidRPr="00F918D8">
        <w:t>smoother and shorter recirculation pattern.</w:t>
      </w:r>
      <w:r w:rsidR="00F918D8">
        <w:t xml:space="preserve"> </w:t>
      </w:r>
    </w:p>
    <w:p w14:paraId="0E1FDB1F" w14:textId="77777777" w:rsidR="00C37265" w:rsidRDefault="00C37265" w:rsidP="00CC3818">
      <w:pPr>
        <w:pStyle w:val="Body"/>
        <w:spacing w:after="0"/>
      </w:pPr>
    </w:p>
    <w:p w14:paraId="6500D71B" w14:textId="3C2F3062" w:rsidR="00CC3818" w:rsidRDefault="00CC3818" w:rsidP="00CC3818">
      <w:pPr>
        <w:pStyle w:val="Body"/>
        <w:spacing w:after="0"/>
        <w:rPr>
          <w:rFonts w:cs="Arial"/>
        </w:rPr>
      </w:pPr>
      <w:r w:rsidRPr="00FC73F1">
        <w:rPr>
          <w:rFonts w:cs="Arial"/>
        </w:rPr>
        <w:t xml:space="preserve">For this reason, a similar analysis was carried out in the present study to identify the optimal domain dimensions for a structure with a circular </w:t>
      </w:r>
      <w:r w:rsidR="000A66B0">
        <w:rPr>
          <w:rFonts w:cs="Arial"/>
        </w:rPr>
        <w:t>arched</w:t>
      </w:r>
      <w:r w:rsidRPr="00FC73F1">
        <w:rPr>
          <w:rFonts w:cs="Arial"/>
        </w:rPr>
        <w:t xml:space="preserve"> roof. The computational domain was evaluated in two stages (</w:t>
      </w:r>
      <w:r w:rsidR="008902A3" w:rsidRPr="001B513B">
        <w:rPr>
          <w:rFonts w:cs="Arial"/>
        </w:rPr>
        <w:fldChar w:fldCharType="begin"/>
      </w:r>
      <w:r w:rsidR="008902A3" w:rsidRPr="001B513B">
        <w:rPr>
          <w:rFonts w:cs="Arial"/>
        </w:rPr>
        <w:instrText xml:space="preserve"> REF _Ref206329274 \h </w:instrText>
      </w:r>
      <w:r w:rsidR="001B513B" w:rsidRPr="001B513B">
        <w:rPr>
          <w:rFonts w:cs="Arial"/>
        </w:rPr>
        <w:instrText xml:space="preserve"> \* MERGEFORMAT </w:instrText>
      </w:r>
      <w:r w:rsidR="008902A3" w:rsidRPr="001B513B">
        <w:rPr>
          <w:rFonts w:cs="Arial"/>
        </w:rPr>
      </w:r>
      <w:r w:rsidR="008902A3" w:rsidRPr="001B513B">
        <w:rPr>
          <w:rFonts w:cs="Arial"/>
        </w:rPr>
        <w:fldChar w:fldCharType="separate"/>
      </w:r>
      <w:r w:rsidR="008902A3" w:rsidRPr="001B513B">
        <w:rPr>
          <w:rFonts w:cs="Arial"/>
        </w:rPr>
        <w:t xml:space="preserve">Table </w:t>
      </w:r>
      <w:r w:rsidR="008902A3" w:rsidRPr="001B513B">
        <w:rPr>
          <w:rFonts w:cs="Arial"/>
          <w:noProof/>
        </w:rPr>
        <w:t>3</w:t>
      </w:r>
      <w:r w:rsidR="008902A3" w:rsidRPr="001B513B">
        <w:rPr>
          <w:rFonts w:cs="Arial"/>
        </w:rPr>
        <w:fldChar w:fldCharType="end"/>
      </w:r>
      <w:r w:rsidRPr="00FC73F1">
        <w:rPr>
          <w:rFonts w:cs="Arial"/>
        </w:rPr>
        <w:t xml:space="preserve">), based on the structure dimensions. A variable </w:t>
      </w:r>
      <w:r w:rsidRPr="00FC73F1">
        <w:rPr>
          <w:rFonts w:cs="Arial"/>
          <w:i/>
          <w:iCs/>
        </w:rPr>
        <w:t>S</w:t>
      </w:r>
      <w:r w:rsidRPr="00FC73F1">
        <w:rPr>
          <w:rFonts w:cs="Arial"/>
        </w:rPr>
        <w:t xml:space="preserve"> was defined as the greater of </w:t>
      </w:r>
      <w:r w:rsidRPr="00FC73F1">
        <w:rPr>
          <w:rFonts w:cs="Arial"/>
          <w:i/>
          <w:iCs/>
        </w:rPr>
        <w:t>H</w:t>
      </w:r>
      <w:r w:rsidRPr="00FC73F1">
        <w:rPr>
          <w:rFonts w:cs="Arial"/>
        </w:rPr>
        <w:t xml:space="preserve"> or </w:t>
      </w:r>
      <w:r w:rsidRPr="00907274">
        <w:rPr>
          <w:rFonts w:cs="Arial"/>
          <w:i/>
          <w:iCs/>
        </w:rPr>
        <w:t>D/2</w:t>
      </w:r>
      <w:r>
        <w:rPr>
          <w:rFonts w:cs="Arial"/>
        </w:rPr>
        <w:t>,</w:t>
      </w:r>
      <w:r w:rsidRPr="00FC73F1">
        <w:rPr>
          <w:rFonts w:cs="Arial"/>
        </w:rPr>
        <w:t xml:space="preserve"> ensuring that the domain dimensions would not be underestimated when the structure’s height is small but its horizontal dimensions are significant.</w:t>
      </w:r>
      <w:r>
        <w:rPr>
          <w:rFonts w:cs="Arial"/>
        </w:rPr>
        <w:t xml:space="preserve"> </w:t>
      </w:r>
      <w:r w:rsidRPr="004A01D4">
        <w:rPr>
          <w:rFonts w:cs="Arial"/>
        </w:rPr>
        <w:t xml:space="preserve">In the first stage, four downstream lengths were tested, ranging from </w:t>
      </w:r>
      <w:r w:rsidRPr="004A01D4">
        <w:rPr>
          <w:rFonts w:cs="Arial"/>
          <w:i/>
          <w:iCs/>
        </w:rPr>
        <w:t>6S</w:t>
      </w:r>
      <w:r w:rsidRPr="004A01D4">
        <w:rPr>
          <w:rFonts w:cs="Arial"/>
        </w:rPr>
        <w:t xml:space="preserve"> to </w:t>
      </w:r>
      <w:r w:rsidRPr="004A01D4">
        <w:rPr>
          <w:rFonts w:cs="Arial"/>
          <w:i/>
          <w:iCs/>
        </w:rPr>
        <w:t>15S</w:t>
      </w:r>
      <w:r w:rsidRPr="004A01D4">
        <w:rPr>
          <w:rFonts w:cs="Arial"/>
        </w:rPr>
        <w:t xml:space="preserve"> </w:t>
      </w:r>
      <w:r>
        <w:rPr>
          <w:rFonts w:cs="Arial"/>
        </w:rPr>
        <w:t>with an interval</w:t>
      </w:r>
      <w:r w:rsidRPr="004A01D4">
        <w:rPr>
          <w:rFonts w:cs="Arial"/>
        </w:rPr>
        <w:t xml:space="preserve"> of </w:t>
      </w:r>
      <w:r w:rsidRPr="004A01D4">
        <w:rPr>
          <w:rFonts w:cs="Arial"/>
          <w:i/>
          <w:iCs/>
        </w:rPr>
        <w:t>3S</w:t>
      </w:r>
      <w:r w:rsidRPr="004A01D4">
        <w:rPr>
          <w:rFonts w:cs="Arial"/>
        </w:rPr>
        <w:t xml:space="preserve">. During this stage, the lateral and </w:t>
      </w:r>
      <w:r>
        <w:rPr>
          <w:rFonts w:cs="Arial"/>
        </w:rPr>
        <w:t>upper</w:t>
      </w:r>
      <w:r w:rsidRPr="004A01D4">
        <w:rPr>
          <w:rFonts w:cs="Arial"/>
        </w:rPr>
        <w:t xml:space="preserve"> boundaries were kept fixed at a distance of </w:t>
      </w:r>
      <w:r w:rsidRPr="004A01D4">
        <w:rPr>
          <w:rFonts w:cs="Arial"/>
          <w:i/>
          <w:iCs/>
        </w:rPr>
        <w:t>5S</w:t>
      </w:r>
      <w:r w:rsidRPr="004A01D4">
        <w:rPr>
          <w:rFonts w:cs="Arial"/>
        </w:rPr>
        <w:t xml:space="preserve">, </w:t>
      </w:r>
      <w:r w:rsidRPr="00890497">
        <w:rPr>
          <w:rFonts w:cs="Arial"/>
        </w:rPr>
        <w:t>a value shown that avoid interference with the flow</w:t>
      </w:r>
      <w:r>
        <w:rPr>
          <w:rFonts w:cs="Arial"/>
        </w:rPr>
        <w:t xml:space="preserve"> </w:t>
      </w:r>
      <w:r>
        <w:rPr>
          <w:rFonts w:cs="Arial"/>
        </w:rPr>
        <w:fldChar w:fldCharType="begin"/>
      </w:r>
      <w:r w:rsidR="006E2F3A">
        <w:rPr>
          <w:rFonts w:cs="Arial"/>
        </w:rPr>
        <w:instrText xml:space="preserve"> ADDIN ZOTERO_ITEM CSL_CITATION {"citationID":"Y0Tgklwz","properties":{"formattedCitation":"(Kim et\\uc0\\u160{}al., 2017)","plainCitation":"(Kim et al., 2017)","noteIndex":0},"citationItems":[{"id":460,"uris":["http://zotero.org/users/local/VI5nY3WY/items/ULF3ZDPK","http://zotero.org/users/7045852/items/ULF3ZDPK"],"itemData":{"id":460,"type":"article-journal","abstract":"The CFD-computed and wind tunnel (WT)-measured wind pressure coefficients (Cp) were compared for development of CFD model. First, the y+ values were considered to identify the optimum conditions of the first cell height from the adjacent wall. The CFD-computed Cp values closely corresponded to the measured Cp values when the first cell height was 1.5 × 10−4 m. The computational domain test and the grid independence test were also conducted to determine the optimum domain size and mesh size. As a result of the computational domain test, the length of the upstream portion was fixed at 3H (H = ridge height), and the length of the downstream, side and upper portions were determined to be 15H, 5H and 5H, respectively. The mesh size was designed to be 1.0 × 10−2 m based on the grid independence test. Using the given design criteria, an appropriate turbulence model was selected, and the Shear stress transport (SST) k–ω model was eventually chosen as the turbulence model. Finally, the computed and measured Cp values were compared using statistical indices, demonstrating that the CFD-designed model could accurately compute the Cp values.","container-title":"Biosystems Engineering","DOI":"10.1016/j.biosystemseng.2017.09.008","ISSN":"1537-5110","journalAbbreviation":"Biosystems Engineering","page":"235-256","source":"ScienceDirect","title":"Evaluation of wind pressure acting on multi-span greenhouses using CFD technique, Part 1: Development of the CFD model","title-short":"Evaluation of wind pressure acting on multi-span greenhouses using CFD technique, Part 1","volume":"164","author":[{"family":"Kim","given":"Rack-woo"},{"family":"Lee","given":"In-bok"},{"family":"Kwon","given":"Kyeong-seok"}],"issued":{"date-parts":[["2017",12,1]]}}}],"schema":"https://github.com/citation-style-language/schema/raw/master/csl-citation.json"} </w:instrText>
      </w:r>
      <w:r>
        <w:rPr>
          <w:rFonts w:cs="Arial"/>
        </w:rPr>
        <w:fldChar w:fldCharType="separate"/>
      </w:r>
      <w:r w:rsidR="00F95FD1" w:rsidRPr="00F95FD1">
        <w:rPr>
          <w:rFonts w:cs="Arial"/>
          <w:szCs w:val="24"/>
        </w:rPr>
        <w:t>(Kim et al., 2017)</w:t>
      </w:r>
      <w:r>
        <w:rPr>
          <w:rFonts w:cs="Arial"/>
        </w:rPr>
        <w:fldChar w:fldCharType="end"/>
      </w:r>
      <w:r w:rsidRPr="004A01D4">
        <w:rPr>
          <w:rFonts w:cs="Arial"/>
        </w:rPr>
        <w:t>.</w:t>
      </w:r>
      <w:r>
        <w:rPr>
          <w:rFonts w:cs="Arial"/>
        </w:rPr>
        <w:t xml:space="preserve"> </w:t>
      </w:r>
      <w:r w:rsidR="00C15A31" w:rsidRPr="00C15A31">
        <w:rPr>
          <w:rFonts w:cs="Arial"/>
        </w:rPr>
        <w:t xml:space="preserve">After identifying the optimal downstream length, the second stage involved evaluating three different </w:t>
      </w:r>
      <w:r w:rsidR="00C15A31" w:rsidRPr="00C15A31">
        <w:rPr>
          <w:rFonts w:cs="Arial"/>
        </w:rPr>
        <w:lastRenderedPageBreak/>
        <w:t xml:space="preserve">lateral and top boundary distances, </w:t>
      </w:r>
      <w:r w:rsidR="00C15A31" w:rsidRPr="004A01D4">
        <w:rPr>
          <w:rFonts w:cs="Arial"/>
        </w:rPr>
        <w:t xml:space="preserve">ranging from </w:t>
      </w:r>
      <w:r w:rsidR="00C15A31">
        <w:rPr>
          <w:rFonts w:cs="Arial"/>
          <w:i/>
          <w:iCs/>
        </w:rPr>
        <w:t>3</w:t>
      </w:r>
      <w:r w:rsidR="00C15A31" w:rsidRPr="004A01D4">
        <w:rPr>
          <w:rFonts w:cs="Arial"/>
          <w:i/>
          <w:iCs/>
        </w:rPr>
        <w:t>S</w:t>
      </w:r>
      <w:r w:rsidR="00C15A31" w:rsidRPr="004A01D4">
        <w:rPr>
          <w:rFonts w:cs="Arial"/>
        </w:rPr>
        <w:t xml:space="preserve"> to </w:t>
      </w:r>
      <w:r w:rsidR="00C15A31">
        <w:rPr>
          <w:rFonts w:cs="Arial"/>
          <w:i/>
          <w:iCs/>
        </w:rPr>
        <w:t>5</w:t>
      </w:r>
      <w:r w:rsidR="00C15A31" w:rsidRPr="004A01D4">
        <w:rPr>
          <w:rFonts w:cs="Arial"/>
          <w:i/>
          <w:iCs/>
        </w:rPr>
        <w:t>S</w:t>
      </w:r>
      <w:r w:rsidR="00C15A31" w:rsidRPr="004A01D4">
        <w:rPr>
          <w:rFonts w:cs="Arial"/>
        </w:rPr>
        <w:t xml:space="preserve"> </w:t>
      </w:r>
      <w:r w:rsidR="00C15A31">
        <w:rPr>
          <w:rFonts w:cs="Arial"/>
        </w:rPr>
        <w:t>with an interval</w:t>
      </w:r>
      <w:r w:rsidR="00C15A31" w:rsidRPr="004A01D4">
        <w:rPr>
          <w:rFonts w:cs="Arial"/>
        </w:rPr>
        <w:t xml:space="preserve"> of </w:t>
      </w:r>
      <w:r w:rsidR="00C15A31" w:rsidRPr="004A01D4">
        <w:rPr>
          <w:rFonts w:cs="Arial"/>
          <w:i/>
          <w:iCs/>
        </w:rPr>
        <w:t>S</w:t>
      </w:r>
      <w:r w:rsidR="00BB69B9">
        <w:rPr>
          <w:rFonts w:cs="Arial"/>
          <w:i/>
          <w:iCs/>
        </w:rPr>
        <w:t>,</w:t>
      </w:r>
      <w:r w:rsidR="00BB69B9">
        <w:rPr>
          <w:rFonts w:cs="Arial"/>
        </w:rPr>
        <w:t xml:space="preserve"> as illustrated in </w:t>
      </w:r>
      <w:r w:rsidR="008616A7" w:rsidRPr="001B513B">
        <w:rPr>
          <w:rFonts w:cs="Arial"/>
        </w:rPr>
        <w:fldChar w:fldCharType="begin"/>
      </w:r>
      <w:r w:rsidR="008616A7" w:rsidRPr="001B513B">
        <w:rPr>
          <w:rFonts w:cs="Arial"/>
        </w:rPr>
        <w:instrText xml:space="preserve"> REF _Ref215050571 \h </w:instrText>
      </w:r>
      <w:r w:rsidR="001B513B" w:rsidRPr="001B513B">
        <w:rPr>
          <w:rFonts w:cs="Arial"/>
        </w:rPr>
        <w:instrText xml:space="preserve"> \* MERGEFORMAT </w:instrText>
      </w:r>
      <w:r w:rsidR="008616A7" w:rsidRPr="001B513B">
        <w:rPr>
          <w:rFonts w:cs="Arial"/>
        </w:rPr>
      </w:r>
      <w:r w:rsidR="008616A7" w:rsidRPr="001B513B">
        <w:rPr>
          <w:rFonts w:cs="Arial"/>
        </w:rPr>
        <w:fldChar w:fldCharType="separate"/>
      </w:r>
      <w:r w:rsidR="008616A7" w:rsidRPr="001B513B">
        <w:t xml:space="preserve">Fig.  </w:t>
      </w:r>
      <w:r w:rsidR="008616A7" w:rsidRPr="001B513B">
        <w:rPr>
          <w:noProof/>
        </w:rPr>
        <w:t>3</w:t>
      </w:r>
      <w:r w:rsidR="008616A7" w:rsidRPr="001B513B">
        <w:rPr>
          <w:rFonts w:cs="Arial"/>
        </w:rPr>
        <w:fldChar w:fldCharType="end"/>
      </w:r>
      <w:r w:rsidR="008616A7" w:rsidRPr="001B513B">
        <w:rPr>
          <w:rFonts w:cs="Arial"/>
        </w:rPr>
        <w:t>.</w:t>
      </w:r>
    </w:p>
    <w:p w14:paraId="6A6D0B8E" w14:textId="77777777" w:rsidR="00BB69B9" w:rsidRDefault="00BB69B9" w:rsidP="00CC3818">
      <w:pPr>
        <w:pStyle w:val="Body"/>
        <w:spacing w:after="0"/>
        <w:rPr>
          <w:rFonts w:cs="Arial"/>
        </w:rPr>
      </w:pPr>
    </w:p>
    <w:p w14:paraId="653408E6" w14:textId="460D4CAD" w:rsidR="00DF4D7E" w:rsidRPr="00D03665" w:rsidRDefault="00DF4D7E" w:rsidP="00D03665">
      <w:pPr>
        <w:jc w:val="center"/>
        <w:rPr>
          <w:rFonts w:cs="Arial"/>
          <w:b/>
          <w:bCs/>
        </w:rPr>
      </w:pPr>
      <w:bookmarkStart w:id="8" w:name="_Ref206329274"/>
      <w:r w:rsidRPr="00D03665">
        <w:rPr>
          <w:rFonts w:cs="Arial"/>
          <w:b/>
          <w:bCs/>
        </w:rPr>
        <w:t xml:space="preserve">Table </w:t>
      </w:r>
      <w:r w:rsidRPr="00D03665">
        <w:rPr>
          <w:rFonts w:cs="Arial"/>
          <w:b/>
          <w:bCs/>
        </w:rPr>
        <w:fldChar w:fldCharType="begin"/>
      </w:r>
      <w:r w:rsidRPr="00D03665">
        <w:rPr>
          <w:rFonts w:cs="Arial"/>
          <w:b/>
          <w:bCs/>
        </w:rPr>
        <w:instrText xml:space="preserve"> SEQ Table \* ARABIC </w:instrText>
      </w:r>
      <w:r w:rsidRPr="00D03665">
        <w:rPr>
          <w:rFonts w:cs="Arial"/>
          <w:b/>
          <w:bCs/>
        </w:rPr>
        <w:fldChar w:fldCharType="separate"/>
      </w:r>
      <w:r w:rsidR="00B5304A">
        <w:rPr>
          <w:rFonts w:cs="Arial"/>
          <w:b/>
          <w:bCs/>
          <w:noProof/>
        </w:rPr>
        <w:t>2</w:t>
      </w:r>
      <w:r w:rsidRPr="00D03665">
        <w:rPr>
          <w:rFonts w:cs="Arial"/>
          <w:b/>
          <w:bCs/>
        </w:rPr>
        <w:fldChar w:fldCharType="end"/>
      </w:r>
      <w:bookmarkEnd w:id="8"/>
      <w:r w:rsidRPr="00D03665">
        <w:rPr>
          <w:rFonts w:cs="Arial"/>
          <w:b/>
          <w:bCs/>
        </w:rPr>
        <w:t>. Conditions for the computational domain test.</w:t>
      </w:r>
    </w:p>
    <w:tbl>
      <w:tblPr>
        <w:tblStyle w:val="Tablanormal2"/>
        <w:tblW w:w="7949" w:type="dxa"/>
        <w:jc w:val="center"/>
        <w:tblLayout w:type="fixed"/>
        <w:tblLook w:val="04A0" w:firstRow="1" w:lastRow="0" w:firstColumn="1" w:lastColumn="0" w:noHBand="0" w:noVBand="1"/>
      </w:tblPr>
      <w:tblGrid>
        <w:gridCol w:w="1701"/>
        <w:gridCol w:w="1276"/>
        <w:gridCol w:w="2126"/>
        <w:gridCol w:w="1418"/>
        <w:gridCol w:w="1428"/>
      </w:tblGrid>
      <w:tr w:rsidR="00EA2016" w:rsidRPr="00BB69B9" w14:paraId="35442103" w14:textId="77777777" w:rsidTr="005E02B2">
        <w:trPr>
          <w:cnfStyle w:val="100000000000" w:firstRow="1" w:lastRow="0" w:firstColumn="0" w:lastColumn="0" w:oddVBand="0" w:evenVBand="0" w:oddHBand="0" w:evenHBand="0" w:firstRowFirstColumn="0" w:firstRowLastColumn="0" w:lastRowFirstColumn="0" w:lastRowLastColumn="0"/>
          <w:trHeight w:val="588"/>
          <w:jc w:val="center"/>
        </w:trPr>
        <w:tc>
          <w:tcPr>
            <w:cnfStyle w:val="001000000000" w:firstRow="0" w:lastRow="0" w:firstColumn="1" w:lastColumn="0" w:oddVBand="0" w:evenVBand="0" w:oddHBand="0" w:evenHBand="0" w:firstRowFirstColumn="0" w:firstRowLastColumn="0" w:lastRowFirstColumn="0" w:lastRowLastColumn="0"/>
            <w:tcW w:w="1701" w:type="dxa"/>
            <w:hideMark/>
          </w:tcPr>
          <w:p w14:paraId="6DD4DC93" w14:textId="182E7942" w:rsidR="00BB69B9" w:rsidRPr="00BB69B9" w:rsidRDefault="00144FCD" w:rsidP="00025562">
            <w:pPr>
              <w:jc w:val="center"/>
              <w:rPr>
                <w:rFonts w:cs="Arial"/>
                <w:color w:val="000000"/>
                <w:lang w:eastAsia="es-MX"/>
              </w:rPr>
            </w:pPr>
            <w:r>
              <w:rPr>
                <w:rFonts w:cs="Arial"/>
                <w:color w:val="000000"/>
                <w:lang w:eastAsia="es-MX"/>
              </w:rPr>
              <w:t>Computational domain test</w:t>
            </w:r>
          </w:p>
        </w:tc>
        <w:tc>
          <w:tcPr>
            <w:tcW w:w="1276" w:type="dxa"/>
            <w:hideMark/>
          </w:tcPr>
          <w:p w14:paraId="1A1ED6AF" w14:textId="78632A60" w:rsidR="00BB69B9" w:rsidRPr="00BB69B9" w:rsidRDefault="00EA2016" w:rsidP="00025562">
            <w:pPr>
              <w:jc w:val="center"/>
              <w:cnfStyle w:val="100000000000" w:firstRow="1" w:lastRow="0" w:firstColumn="0" w:lastColumn="0" w:oddVBand="0" w:evenVBand="0" w:oddHBand="0" w:evenHBand="0" w:firstRowFirstColumn="0" w:firstRowLastColumn="0" w:lastRowFirstColumn="0" w:lastRowLastColumn="0"/>
              <w:rPr>
                <w:rFonts w:cs="Arial"/>
                <w:color w:val="000000"/>
                <w:lang w:eastAsia="es-MX"/>
              </w:rPr>
            </w:pPr>
            <w:r>
              <w:rPr>
                <w:rFonts w:cs="Arial"/>
                <w:color w:val="000000"/>
                <w:lang w:eastAsia="es-MX"/>
              </w:rPr>
              <w:t>Upstream portions</w:t>
            </w:r>
          </w:p>
        </w:tc>
        <w:tc>
          <w:tcPr>
            <w:tcW w:w="2126" w:type="dxa"/>
            <w:hideMark/>
          </w:tcPr>
          <w:p w14:paraId="2C1EC4FA" w14:textId="55CB2784" w:rsidR="00BB69B9" w:rsidRPr="00BB69B9" w:rsidRDefault="00EA2016" w:rsidP="00025562">
            <w:pPr>
              <w:jc w:val="center"/>
              <w:cnfStyle w:val="100000000000" w:firstRow="1" w:lastRow="0" w:firstColumn="0" w:lastColumn="0" w:oddVBand="0" w:evenVBand="0" w:oddHBand="0" w:evenHBand="0" w:firstRowFirstColumn="0" w:firstRowLastColumn="0" w:lastRowFirstColumn="0" w:lastRowLastColumn="0"/>
              <w:rPr>
                <w:rFonts w:cs="Arial"/>
                <w:color w:val="000000"/>
                <w:lang w:eastAsia="es-MX"/>
              </w:rPr>
            </w:pPr>
            <w:r>
              <w:rPr>
                <w:rFonts w:cs="Arial"/>
                <w:color w:val="000000"/>
                <w:lang w:eastAsia="es-MX"/>
              </w:rPr>
              <w:t>Downstream portion</w:t>
            </w:r>
          </w:p>
        </w:tc>
        <w:tc>
          <w:tcPr>
            <w:tcW w:w="1418" w:type="dxa"/>
            <w:hideMark/>
          </w:tcPr>
          <w:p w14:paraId="337776A6" w14:textId="4184E029" w:rsidR="00BB69B9" w:rsidRPr="00BB69B9" w:rsidRDefault="005E02B2" w:rsidP="00025562">
            <w:pPr>
              <w:jc w:val="center"/>
              <w:cnfStyle w:val="100000000000" w:firstRow="1" w:lastRow="0" w:firstColumn="0" w:lastColumn="0" w:oddVBand="0" w:evenVBand="0" w:oddHBand="0" w:evenHBand="0" w:firstRowFirstColumn="0" w:firstRowLastColumn="0" w:lastRowFirstColumn="0" w:lastRowLastColumn="0"/>
              <w:rPr>
                <w:rFonts w:cs="Arial"/>
                <w:color w:val="000000"/>
                <w:lang w:eastAsia="es-MX"/>
              </w:rPr>
            </w:pPr>
            <w:r>
              <w:rPr>
                <w:rFonts w:cs="Arial"/>
                <w:color w:val="000000"/>
                <w:lang w:eastAsia="es-MX"/>
              </w:rPr>
              <w:t>Side portions</w:t>
            </w:r>
          </w:p>
        </w:tc>
        <w:tc>
          <w:tcPr>
            <w:tcW w:w="1428" w:type="dxa"/>
            <w:hideMark/>
          </w:tcPr>
          <w:p w14:paraId="090F9141" w14:textId="2CF80281" w:rsidR="00BB69B9" w:rsidRPr="00BB69B9" w:rsidRDefault="005E02B2" w:rsidP="00025562">
            <w:pPr>
              <w:jc w:val="center"/>
              <w:cnfStyle w:val="100000000000" w:firstRow="1" w:lastRow="0" w:firstColumn="0" w:lastColumn="0" w:oddVBand="0" w:evenVBand="0" w:oddHBand="0" w:evenHBand="0" w:firstRowFirstColumn="0" w:firstRowLastColumn="0" w:lastRowFirstColumn="0" w:lastRowLastColumn="0"/>
              <w:rPr>
                <w:rFonts w:cs="Arial"/>
                <w:color w:val="000000"/>
                <w:lang w:eastAsia="es-MX"/>
              </w:rPr>
            </w:pPr>
            <w:r>
              <w:rPr>
                <w:rFonts w:cs="Arial"/>
                <w:color w:val="000000"/>
                <w:lang w:eastAsia="es-MX"/>
              </w:rPr>
              <w:t>Upper portions</w:t>
            </w:r>
          </w:p>
        </w:tc>
      </w:tr>
      <w:tr w:rsidR="00EA2016" w:rsidRPr="00BB69B9" w14:paraId="6E0EAE54" w14:textId="77777777" w:rsidTr="008616A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701" w:type="dxa"/>
            <w:tcBorders>
              <w:bottom w:val="nil"/>
            </w:tcBorders>
            <w:noWrap/>
            <w:hideMark/>
          </w:tcPr>
          <w:p w14:paraId="11B344FD" w14:textId="48B99C90" w:rsidR="00BB69B9" w:rsidRPr="00DF4D7E" w:rsidRDefault="00144FCD" w:rsidP="00025562">
            <w:pPr>
              <w:jc w:val="center"/>
              <w:rPr>
                <w:rFonts w:cs="Arial"/>
                <w:b w:val="0"/>
                <w:bCs w:val="0"/>
                <w:color w:val="000000"/>
                <w:lang w:eastAsia="es-MX"/>
              </w:rPr>
            </w:pPr>
            <w:r w:rsidRPr="00DF4D7E">
              <w:rPr>
                <w:rFonts w:cs="Arial"/>
                <w:b w:val="0"/>
                <w:bCs w:val="0"/>
                <w:color w:val="000000"/>
                <w:lang w:eastAsia="es-MX"/>
              </w:rPr>
              <w:t>Test</w:t>
            </w:r>
            <w:r w:rsidR="00BB69B9" w:rsidRPr="00DF4D7E">
              <w:rPr>
                <w:rFonts w:cs="Arial"/>
                <w:b w:val="0"/>
                <w:bCs w:val="0"/>
                <w:color w:val="000000"/>
                <w:lang w:eastAsia="es-MX"/>
              </w:rPr>
              <w:t xml:space="preserve"> 1</w:t>
            </w:r>
          </w:p>
        </w:tc>
        <w:tc>
          <w:tcPr>
            <w:tcW w:w="1276" w:type="dxa"/>
            <w:tcBorders>
              <w:bottom w:val="nil"/>
            </w:tcBorders>
            <w:noWrap/>
            <w:hideMark/>
          </w:tcPr>
          <w:p w14:paraId="256A49AC"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3S</w:t>
            </w:r>
          </w:p>
        </w:tc>
        <w:tc>
          <w:tcPr>
            <w:tcW w:w="2126" w:type="dxa"/>
            <w:tcBorders>
              <w:bottom w:val="nil"/>
            </w:tcBorders>
            <w:noWrap/>
            <w:hideMark/>
          </w:tcPr>
          <w:p w14:paraId="799901F4"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6S</w:t>
            </w:r>
          </w:p>
        </w:tc>
        <w:tc>
          <w:tcPr>
            <w:tcW w:w="1418" w:type="dxa"/>
            <w:tcBorders>
              <w:bottom w:val="nil"/>
            </w:tcBorders>
            <w:noWrap/>
            <w:hideMark/>
          </w:tcPr>
          <w:p w14:paraId="7DECEFDD"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5S</w:t>
            </w:r>
          </w:p>
        </w:tc>
        <w:tc>
          <w:tcPr>
            <w:tcW w:w="1428" w:type="dxa"/>
            <w:tcBorders>
              <w:bottom w:val="nil"/>
            </w:tcBorders>
            <w:noWrap/>
            <w:hideMark/>
          </w:tcPr>
          <w:p w14:paraId="05BAE5CD"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5S</w:t>
            </w:r>
          </w:p>
        </w:tc>
      </w:tr>
      <w:tr w:rsidR="005E02B2" w:rsidRPr="00BB69B9" w14:paraId="11149E8D" w14:textId="77777777" w:rsidTr="008616A7">
        <w:trPr>
          <w:trHeight w:val="22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noWrap/>
            <w:hideMark/>
          </w:tcPr>
          <w:p w14:paraId="4442C9F2" w14:textId="503925F4" w:rsidR="00BB69B9" w:rsidRPr="00DF4D7E" w:rsidRDefault="00144FCD" w:rsidP="00025562">
            <w:pPr>
              <w:jc w:val="center"/>
              <w:rPr>
                <w:rFonts w:cs="Arial"/>
                <w:b w:val="0"/>
                <w:bCs w:val="0"/>
                <w:color w:val="000000"/>
                <w:lang w:eastAsia="es-MX"/>
              </w:rPr>
            </w:pPr>
            <w:r w:rsidRPr="00DF4D7E">
              <w:rPr>
                <w:rFonts w:cs="Arial"/>
                <w:b w:val="0"/>
                <w:bCs w:val="0"/>
                <w:color w:val="000000"/>
                <w:lang w:eastAsia="es-MX"/>
              </w:rPr>
              <w:t>Test 1</w:t>
            </w:r>
          </w:p>
        </w:tc>
        <w:tc>
          <w:tcPr>
            <w:tcW w:w="1276" w:type="dxa"/>
            <w:tcBorders>
              <w:top w:val="nil"/>
              <w:bottom w:val="nil"/>
            </w:tcBorders>
            <w:noWrap/>
            <w:hideMark/>
          </w:tcPr>
          <w:p w14:paraId="514A2573" w14:textId="77777777" w:rsidR="00BB69B9" w:rsidRPr="00BB69B9" w:rsidRDefault="00BB69B9"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BB69B9">
              <w:rPr>
                <w:rFonts w:cs="Arial"/>
                <w:color w:val="000000"/>
                <w:lang w:eastAsia="es-MX"/>
              </w:rPr>
              <w:t>3S</w:t>
            </w:r>
          </w:p>
        </w:tc>
        <w:tc>
          <w:tcPr>
            <w:tcW w:w="2126" w:type="dxa"/>
            <w:tcBorders>
              <w:top w:val="nil"/>
              <w:bottom w:val="nil"/>
            </w:tcBorders>
            <w:noWrap/>
            <w:hideMark/>
          </w:tcPr>
          <w:p w14:paraId="248B9322" w14:textId="77777777" w:rsidR="00BB69B9" w:rsidRPr="00BB69B9" w:rsidRDefault="00BB69B9"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BB69B9">
              <w:rPr>
                <w:rFonts w:cs="Arial"/>
                <w:color w:val="000000"/>
                <w:lang w:eastAsia="es-MX"/>
              </w:rPr>
              <w:t>9S</w:t>
            </w:r>
          </w:p>
        </w:tc>
        <w:tc>
          <w:tcPr>
            <w:tcW w:w="1418" w:type="dxa"/>
            <w:tcBorders>
              <w:top w:val="nil"/>
              <w:bottom w:val="nil"/>
            </w:tcBorders>
            <w:noWrap/>
            <w:hideMark/>
          </w:tcPr>
          <w:p w14:paraId="1998377A" w14:textId="77777777" w:rsidR="00BB69B9" w:rsidRPr="00BB69B9" w:rsidRDefault="00BB69B9"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BB69B9">
              <w:rPr>
                <w:rFonts w:cs="Arial"/>
                <w:color w:val="000000"/>
                <w:lang w:eastAsia="es-MX"/>
              </w:rPr>
              <w:t>5S</w:t>
            </w:r>
          </w:p>
        </w:tc>
        <w:tc>
          <w:tcPr>
            <w:tcW w:w="1428" w:type="dxa"/>
            <w:tcBorders>
              <w:top w:val="nil"/>
              <w:bottom w:val="nil"/>
            </w:tcBorders>
            <w:noWrap/>
            <w:hideMark/>
          </w:tcPr>
          <w:p w14:paraId="7F94F8AA" w14:textId="77777777" w:rsidR="00BB69B9" w:rsidRPr="00BB69B9" w:rsidRDefault="00BB69B9"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BB69B9">
              <w:rPr>
                <w:rFonts w:cs="Arial"/>
                <w:color w:val="000000"/>
                <w:lang w:eastAsia="es-MX"/>
              </w:rPr>
              <w:t>5S</w:t>
            </w:r>
          </w:p>
        </w:tc>
      </w:tr>
      <w:tr w:rsidR="00EA2016" w:rsidRPr="00BB69B9" w14:paraId="79F8C262" w14:textId="77777777" w:rsidTr="008616A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noWrap/>
            <w:hideMark/>
          </w:tcPr>
          <w:p w14:paraId="5F134663" w14:textId="1A87C927" w:rsidR="00BB69B9" w:rsidRPr="00DF4D7E" w:rsidRDefault="00144FCD" w:rsidP="00025562">
            <w:pPr>
              <w:jc w:val="center"/>
              <w:rPr>
                <w:rFonts w:cs="Arial"/>
                <w:b w:val="0"/>
                <w:bCs w:val="0"/>
                <w:color w:val="000000"/>
                <w:lang w:eastAsia="es-MX"/>
              </w:rPr>
            </w:pPr>
            <w:r w:rsidRPr="00DF4D7E">
              <w:rPr>
                <w:rFonts w:cs="Arial"/>
                <w:b w:val="0"/>
                <w:bCs w:val="0"/>
                <w:color w:val="000000"/>
                <w:lang w:eastAsia="es-MX"/>
              </w:rPr>
              <w:t>Test 1</w:t>
            </w:r>
          </w:p>
        </w:tc>
        <w:tc>
          <w:tcPr>
            <w:tcW w:w="1276" w:type="dxa"/>
            <w:tcBorders>
              <w:top w:val="nil"/>
              <w:bottom w:val="nil"/>
            </w:tcBorders>
            <w:noWrap/>
            <w:hideMark/>
          </w:tcPr>
          <w:p w14:paraId="01802287"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3S</w:t>
            </w:r>
          </w:p>
        </w:tc>
        <w:tc>
          <w:tcPr>
            <w:tcW w:w="2126" w:type="dxa"/>
            <w:tcBorders>
              <w:top w:val="nil"/>
              <w:bottom w:val="nil"/>
            </w:tcBorders>
            <w:noWrap/>
            <w:hideMark/>
          </w:tcPr>
          <w:p w14:paraId="2BB9515D"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12S</w:t>
            </w:r>
          </w:p>
        </w:tc>
        <w:tc>
          <w:tcPr>
            <w:tcW w:w="1418" w:type="dxa"/>
            <w:tcBorders>
              <w:top w:val="nil"/>
              <w:bottom w:val="nil"/>
            </w:tcBorders>
            <w:noWrap/>
            <w:hideMark/>
          </w:tcPr>
          <w:p w14:paraId="7F7318BA"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5S</w:t>
            </w:r>
          </w:p>
        </w:tc>
        <w:tc>
          <w:tcPr>
            <w:tcW w:w="1428" w:type="dxa"/>
            <w:tcBorders>
              <w:top w:val="nil"/>
              <w:bottom w:val="nil"/>
            </w:tcBorders>
            <w:noWrap/>
            <w:hideMark/>
          </w:tcPr>
          <w:p w14:paraId="7D8888E5"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5S</w:t>
            </w:r>
          </w:p>
        </w:tc>
      </w:tr>
      <w:tr w:rsidR="005E02B2" w:rsidRPr="00BB69B9" w14:paraId="79F95FEA" w14:textId="77777777" w:rsidTr="008616A7">
        <w:trPr>
          <w:trHeight w:val="22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noWrap/>
            <w:hideMark/>
          </w:tcPr>
          <w:p w14:paraId="574619EB" w14:textId="7EB90562" w:rsidR="00BB69B9" w:rsidRPr="00DF4D7E" w:rsidRDefault="00144FCD" w:rsidP="00025562">
            <w:pPr>
              <w:jc w:val="center"/>
              <w:rPr>
                <w:rFonts w:cs="Arial"/>
                <w:b w:val="0"/>
                <w:bCs w:val="0"/>
                <w:color w:val="000000"/>
                <w:lang w:eastAsia="es-MX"/>
              </w:rPr>
            </w:pPr>
            <w:r w:rsidRPr="00DF4D7E">
              <w:rPr>
                <w:rFonts w:cs="Arial"/>
                <w:b w:val="0"/>
                <w:bCs w:val="0"/>
                <w:color w:val="000000"/>
                <w:lang w:eastAsia="es-MX"/>
              </w:rPr>
              <w:t>Test 1</w:t>
            </w:r>
          </w:p>
        </w:tc>
        <w:tc>
          <w:tcPr>
            <w:tcW w:w="1276" w:type="dxa"/>
            <w:tcBorders>
              <w:top w:val="nil"/>
              <w:bottom w:val="nil"/>
            </w:tcBorders>
            <w:noWrap/>
            <w:hideMark/>
          </w:tcPr>
          <w:p w14:paraId="375D3100" w14:textId="77777777" w:rsidR="00BB69B9" w:rsidRPr="00BB69B9" w:rsidRDefault="00BB69B9"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BB69B9">
              <w:rPr>
                <w:rFonts w:cs="Arial"/>
                <w:color w:val="000000"/>
                <w:lang w:eastAsia="es-MX"/>
              </w:rPr>
              <w:t>3S</w:t>
            </w:r>
          </w:p>
        </w:tc>
        <w:tc>
          <w:tcPr>
            <w:tcW w:w="2126" w:type="dxa"/>
            <w:tcBorders>
              <w:top w:val="nil"/>
              <w:bottom w:val="nil"/>
            </w:tcBorders>
            <w:noWrap/>
            <w:hideMark/>
          </w:tcPr>
          <w:p w14:paraId="0D2DA4AB" w14:textId="77777777" w:rsidR="00BB69B9" w:rsidRPr="00BB69B9" w:rsidRDefault="00BB69B9"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BB69B9">
              <w:rPr>
                <w:rFonts w:cs="Arial"/>
                <w:color w:val="000000"/>
                <w:lang w:eastAsia="es-MX"/>
              </w:rPr>
              <w:t>15S</w:t>
            </w:r>
          </w:p>
        </w:tc>
        <w:tc>
          <w:tcPr>
            <w:tcW w:w="1418" w:type="dxa"/>
            <w:tcBorders>
              <w:top w:val="nil"/>
              <w:bottom w:val="nil"/>
            </w:tcBorders>
            <w:noWrap/>
            <w:hideMark/>
          </w:tcPr>
          <w:p w14:paraId="2B12FB88" w14:textId="77777777" w:rsidR="00BB69B9" w:rsidRPr="00BB69B9" w:rsidRDefault="00BB69B9"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BB69B9">
              <w:rPr>
                <w:rFonts w:cs="Arial"/>
                <w:color w:val="000000"/>
                <w:lang w:eastAsia="es-MX"/>
              </w:rPr>
              <w:t>5S</w:t>
            </w:r>
          </w:p>
        </w:tc>
        <w:tc>
          <w:tcPr>
            <w:tcW w:w="1428" w:type="dxa"/>
            <w:tcBorders>
              <w:top w:val="nil"/>
              <w:bottom w:val="nil"/>
            </w:tcBorders>
            <w:noWrap/>
            <w:hideMark/>
          </w:tcPr>
          <w:p w14:paraId="124847DB" w14:textId="77777777" w:rsidR="00BB69B9" w:rsidRPr="00BB69B9" w:rsidRDefault="00BB69B9"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BB69B9">
              <w:rPr>
                <w:rFonts w:cs="Arial"/>
                <w:color w:val="000000"/>
                <w:lang w:eastAsia="es-MX"/>
              </w:rPr>
              <w:t>5S</w:t>
            </w:r>
          </w:p>
        </w:tc>
      </w:tr>
      <w:tr w:rsidR="00EA2016" w:rsidRPr="00BB69B9" w14:paraId="649D48CF" w14:textId="77777777" w:rsidTr="008616A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noWrap/>
            <w:hideMark/>
          </w:tcPr>
          <w:p w14:paraId="6EE19F86" w14:textId="3E8FF31B" w:rsidR="00BB69B9" w:rsidRPr="00DF4D7E" w:rsidRDefault="00144FCD" w:rsidP="00025562">
            <w:pPr>
              <w:jc w:val="center"/>
              <w:rPr>
                <w:rFonts w:cs="Arial"/>
                <w:b w:val="0"/>
                <w:bCs w:val="0"/>
                <w:color w:val="000000"/>
                <w:lang w:eastAsia="es-MX"/>
              </w:rPr>
            </w:pPr>
            <w:r w:rsidRPr="00DF4D7E">
              <w:rPr>
                <w:rFonts w:cs="Arial"/>
                <w:b w:val="0"/>
                <w:bCs w:val="0"/>
                <w:color w:val="000000"/>
                <w:lang w:eastAsia="es-MX"/>
              </w:rPr>
              <w:t>Test 2</w:t>
            </w:r>
          </w:p>
        </w:tc>
        <w:tc>
          <w:tcPr>
            <w:tcW w:w="1276" w:type="dxa"/>
            <w:tcBorders>
              <w:top w:val="nil"/>
              <w:bottom w:val="nil"/>
            </w:tcBorders>
            <w:noWrap/>
            <w:hideMark/>
          </w:tcPr>
          <w:p w14:paraId="60B1B9E9"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3S</w:t>
            </w:r>
          </w:p>
        </w:tc>
        <w:tc>
          <w:tcPr>
            <w:tcW w:w="2126" w:type="dxa"/>
            <w:tcBorders>
              <w:top w:val="nil"/>
              <w:bottom w:val="nil"/>
            </w:tcBorders>
            <w:noWrap/>
            <w:hideMark/>
          </w:tcPr>
          <w:p w14:paraId="1D35FE95" w14:textId="78FCC599" w:rsidR="00BB69B9" w:rsidRPr="00BB69B9" w:rsidRDefault="00EE5CC8"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Pr>
                <w:rFonts w:cs="Arial"/>
                <w:color w:val="000000"/>
                <w:lang w:eastAsia="es-MX"/>
              </w:rPr>
              <w:t xml:space="preserve">Determined </w:t>
            </w:r>
            <w:r w:rsidR="005E02B2">
              <w:rPr>
                <w:rFonts w:cs="Arial"/>
                <w:color w:val="000000"/>
                <w:lang w:eastAsia="es-MX"/>
              </w:rPr>
              <w:t>in Test</w:t>
            </w:r>
            <w:r w:rsidR="00BB69B9" w:rsidRPr="00BB69B9">
              <w:rPr>
                <w:rFonts w:cs="Arial"/>
                <w:color w:val="000000"/>
                <w:lang w:eastAsia="es-MX"/>
              </w:rPr>
              <w:t xml:space="preserve"> 1</w:t>
            </w:r>
          </w:p>
        </w:tc>
        <w:tc>
          <w:tcPr>
            <w:tcW w:w="1418" w:type="dxa"/>
            <w:tcBorders>
              <w:top w:val="nil"/>
              <w:bottom w:val="nil"/>
            </w:tcBorders>
            <w:noWrap/>
            <w:hideMark/>
          </w:tcPr>
          <w:p w14:paraId="3B7452ED"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3S</w:t>
            </w:r>
          </w:p>
        </w:tc>
        <w:tc>
          <w:tcPr>
            <w:tcW w:w="1428" w:type="dxa"/>
            <w:tcBorders>
              <w:top w:val="nil"/>
              <w:bottom w:val="nil"/>
            </w:tcBorders>
            <w:noWrap/>
            <w:hideMark/>
          </w:tcPr>
          <w:p w14:paraId="789E1BCC"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3S</w:t>
            </w:r>
          </w:p>
        </w:tc>
      </w:tr>
      <w:tr w:rsidR="005E02B2" w:rsidRPr="00BB69B9" w14:paraId="5D693FC4" w14:textId="77777777" w:rsidTr="008616A7">
        <w:trPr>
          <w:trHeight w:val="22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noWrap/>
            <w:hideMark/>
          </w:tcPr>
          <w:p w14:paraId="00FF1607" w14:textId="68EC5853" w:rsidR="00BB69B9" w:rsidRPr="00DF4D7E" w:rsidRDefault="00144FCD" w:rsidP="00025562">
            <w:pPr>
              <w:jc w:val="center"/>
              <w:rPr>
                <w:rFonts w:cs="Arial"/>
                <w:b w:val="0"/>
                <w:bCs w:val="0"/>
                <w:color w:val="000000"/>
                <w:lang w:eastAsia="es-MX"/>
              </w:rPr>
            </w:pPr>
            <w:r w:rsidRPr="00DF4D7E">
              <w:rPr>
                <w:rFonts w:cs="Arial"/>
                <w:b w:val="0"/>
                <w:bCs w:val="0"/>
                <w:color w:val="000000"/>
                <w:lang w:eastAsia="es-MX"/>
              </w:rPr>
              <w:t>Test 2</w:t>
            </w:r>
          </w:p>
        </w:tc>
        <w:tc>
          <w:tcPr>
            <w:tcW w:w="1276" w:type="dxa"/>
            <w:tcBorders>
              <w:top w:val="nil"/>
              <w:bottom w:val="nil"/>
            </w:tcBorders>
            <w:noWrap/>
            <w:hideMark/>
          </w:tcPr>
          <w:p w14:paraId="54FCC270" w14:textId="77777777" w:rsidR="00BB69B9" w:rsidRPr="00BB69B9" w:rsidRDefault="00BB69B9"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BB69B9">
              <w:rPr>
                <w:rFonts w:cs="Arial"/>
                <w:color w:val="000000"/>
                <w:lang w:eastAsia="es-MX"/>
              </w:rPr>
              <w:t>3S</w:t>
            </w:r>
          </w:p>
        </w:tc>
        <w:tc>
          <w:tcPr>
            <w:tcW w:w="2126" w:type="dxa"/>
            <w:tcBorders>
              <w:top w:val="nil"/>
              <w:bottom w:val="nil"/>
            </w:tcBorders>
            <w:noWrap/>
            <w:hideMark/>
          </w:tcPr>
          <w:p w14:paraId="7FBC2FDB" w14:textId="647E8B92" w:rsidR="00BB69B9" w:rsidRPr="00BB69B9" w:rsidRDefault="005E02B2"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Pr>
                <w:rFonts w:cs="Arial"/>
                <w:color w:val="000000"/>
                <w:lang w:eastAsia="es-MX"/>
              </w:rPr>
              <w:t>Determined in Test</w:t>
            </w:r>
            <w:r w:rsidRPr="00BB69B9">
              <w:rPr>
                <w:rFonts w:cs="Arial"/>
                <w:color w:val="000000"/>
                <w:lang w:eastAsia="es-MX"/>
              </w:rPr>
              <w:t xml:space="preserve"> 1</w:t>
            </w:r>
          </w:p>
        </w:tc>
        <w:tc>
          <w:tcPr>
            <w:tcW w:w="1418" w:type="dxa"/>
            <w:tcBorders>
              <w:top w:val="nil"/>
              <w:bottom w:val="nil"/>
            </w:tcBorders>
            <w:noWrap/>
            <w:hideMark/>
          </w:tcPr>
          <w:p w14:paraId="7184E2CF" w14:textId="77777777" w:rsidR="00BB69B9" w:rsidRPr="00BB69B9" w:rsidRDefault="00BB69B9"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BB69B9">
              <w:rPr>
                <w:rFonts w:cs="Arial"/>
                <w:color w:val="000000"/>
                <w:lang w:eastAsia="es-MX"/>
              </w:rPr>
              <w:t>4S</w:t>
            </w:r>
          </w:p>
        </w:tc>
        <w:tc>
          <w:tcPr>
            <w:tcW w:w="1428" w:type="dxa"/>
            <w:tcBorders>
              <w:top w:val="nil"/>
              <w:bottom w:val="nil"/>
            </w:tcBorders>
            <w:noWrap/>
            <w:hideMark/>
          </w:tcPr>
          <w:p w14:paraId="11FE21F4" w14:textId="77777777" w:rsidR="00BB69B9" w:rsidRPr="00BB69B9" w:rsidRDefault="00BB69B9"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BB69B9">
              <w:rPr>
                <w:rFonts w:cs="Arial"/>
                <w:color w:val="000000"/>
                <w:lang w:eastAsia="es-MX"/>
              </w:rPr>
              <w:t>4S</w:t>
            </w:r>
          </w:p>
        </w:tc>
      </w:tr>
      <w:tr w:rsidR="00EA2016" w:rsidRPr="00BB69B9" w14:paraId="65234165" w14:textId="77777777" w:rsidTr="008616A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il"/>
            </w:tcBorders>
            <w:noWrap/>
            <w:hideMark/>
          </w:tcPr>
          <w:p w14:paraId="29C02FE6" w14:textId="62DDD17E" w:rsidR="00BB69B9" w:rsidRPr="00DF4D7E" w:rsidRDefault="00144FCD" w:rsidP="00025562">
            <w:pPr>
              <w:jc w:val="center"/>
              <w:rPr>
                <w:rFonts w:cs="Arial"/>
                <w:b w:val="0"/>
                <w:bCs w:val="0"/>
                <w:color w:val="000000"/>
                <w:lang w:eastAsia="es-MX"/>
              </w:rPr>
            </w:pPr>
            <w:r w:rsidRPr="00DF4D7E">
              <w:rPr>
                <w:rFonts w:cs="Arial"/>
                <w:b w:val="0"/>
                <w:bCs w:val="0"/>
                <w:color w:val="000000"/>
                <w:lang w:eastAsia="es-MX"/>
              </w:rPr>
              <w:t>Test 2</w:t>
            </w:r>
          </w:p>
        </w:tc>
        <w:tc>
          <w:tcPr>
            <w:tcW w:w="1276" w:type="dxa"/>
            <w:tcBorders>
              <w:top w:val="nil"/>
            </w:tcBorders>
            <w:noWrap/>
            <w:hideMark/>
          </w:tcPr>
          <w:p w14:paraId="4CFA6165"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3S</w:t>
            </w:r>
          </w:p>
        </w:tc>
        <w:tc>
          <w:tcPr>
            <w:tcW w:w="2126" w:type="dxa"/>
            <w:tcBorders>
              <w:top w:val="nil"/>
            </w:tcBorders>
            <w:noWrap/>
            <w:hideMark/>
          </w:tcPr>
          <w:p w14:paraId="3C774D89" w14:textId="5CE31A94" w:rsidR="00BB69B9" w:rsidRPr="00BB69B9" w:rsidRDefault="005E02B2"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Pr>
                <w:rFonts w:cs="Arial"/>
                <w:color w:val="000000"/>
                <w:lang w:eastAsia="es-MX"/>
              </w:rPr>
              <w:t>Determined in Test</w:t>
            </w:r>
            <w:r w:rsidRPr="00BB69B9">
              <w:rPr>
                <w:rFonts w:cs="Arial"/>
                <w:color w:val="000000"/>
                <w:lang w:eastAsia="es-MX"/>
              </w:rPr>
              <w:t xml:space="preserve"> 1</w:t>
            </w:r>
          </w:p>
        </w:tc>
        <w:tc>
          <w:tcPr>
            <w:tcW w:w="1418" w:type="dxa"/>
            <w:tcBorders>
              <w:top w:val="nil"/>
            </w:tcBorders>
            <w:noWrap/>
            <w:hideMark/>
          </w:tcPr>
          <w:p w14:paraId="47E6658C"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5S</w:t>
            </w:r>
          </w:p>
        </w:tc>
        <w:tc>
          <w:tcPr>
            <w:tcW w:w="1428" w:type="dxa"/>
            <w:tcBorders>
              <w:top w:val="nil"/>
            </w:tcBorders>
            <w:noWrap/>
            <w:hideMark/>
          </w:tcPr>
          <w:p w14:paraId="6CD29176"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5S</w:t>
            </w:r>
          </w:p>
        </w:tc>
      </w:tr>
    </w:tbl>
    <w:p w14:paraId="5B28CB9E" w14:textId="77777777" w:rsidR="00BB69B9" w:rsidRDefault="00BB69B9" w:rsidP="00CC3818">
      <w:pPr>
        <w:pStyle w:val="Body"/>
        <w:spacing w:after="0"/>
        <w:rPr>
          <w:rFonts w:cs="Arial"/>
        </w:rPr>
      </w:pPr>
    </w:p>
    <w:p w14:paraId="65CB179E" w14:textId="430D935C" w:rsidR="00D03665" w:rsidRDefault="008616A7" w:rsidP="00D03665">
      <w:pPr>
        <w:pStyle w:val="Body"/>
        <w:keepNext/>
        <w:spacing w:after="0"/>
        <w:jc w:val="center"/>
      </w:pPr>
      <w:r>
        <w:rPr>
          <w:noProof/>
        </w:rPr>
        <w:drawing>
          <wp:inline distT="0" distB="0" distL="0" distR="0" wp14:anchorId="4CF6A01F" wp14:editId="6972B04E">
            <wp:extent cx="4161972" cy="2312037"/>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14459" cy="2341194"/>
                    </a:xfrm>
                    <a:prstGeom prst="rect">
                      <a:avLst/>
                    </a:prstGeom>
                    <a:noFill/>
                  </pic:spPr>
                </pic:pic>
              </a:graphicData>
            </a:graphic>
          </wp:inline>
        </w:drawing>
      </w:r>
    </w:p>
    <w:p w14:paraId="519FD4A1" w14:textId="0E4DBC4D" w:rsidR="00BB69B9" w:rsidRPr="00D03665" w:rsidRDefault="00D03665" w:rsidP="00D03665">
      <w:pPr>
        <w:jc w:val="center"/>
        <w:rPr>
          <w:rFonts w:cs="Arial"/>
          <w:b/>
          <w:bCs/>
        </w:rPr>
      </w:pPr>
      <w:bookmarkStart w:id="9" w:name="_Ref215050571"/>
      <w:r w:rsidRPr="00D03665">
        <w:rPr>
          <w:b/>
          <w:bCs/>
        </w:rPr>
        <w:t xml:space="preserve">Fig.  </w:t>
      </w:r>
      <w:r w:rsidRPr="00D03665">
        <w:rPr>
          <w:b/>
          <w:bCs/>
        </w:rPr>
        <w:fldChar w:fldCharType="begin"/>
      </w:r>
      <w:r w:rsidRPr="00D03665">
        <w:rPr>
          <w:b/>
          <w:bCs/>
        </w:rPr>
        <w:instrText xml:space="preserve"> SEQ Fig._ \* ARABIC </w:instrText>
      </w:r>
      <w:r w:rsidRPr="00D03665">
        <w:rPr>
          <w:b/>
          <w:bCs/>
        </w:rPr>
        <w:fldChar w:fldCharType="separate"/>
      </w:r>
      <w:r w:rsidR="00C13EDD">
        <w:rPr>
          <w:b/>
          <w:bCs/>
          <w:noProof/>
        </w:rPr>
        <w:t>3</w:t>
      </w:r>
      <w:r w:rsidRPr="00D03665">
        <w:rPr>
          <w:b/>
          <w:bCs/>
        </w:rPr>
        <w:fldChar w:fldCharType="end"/>
      </w:r>
      <w:bookmarkEnd w:id="9"/>
      <w:r w:rsidRPr="00D03665">
        <w:rPr>
          <w:b/>
          <w:bCs/>
        </w:rPr>
        <w:t>. Length portions for the computational domain test.</w:t>
      </w:r>
    </w:p>
    <w:p w14:paraId="61F51102" w14:textId="35C8E6EC" w:rsidR="0084499D" w:rsidRDefault="0084499D" w:rsidP="00C72718">
      <w:pPr>
        <w:pStyle w:val="Body"/>
        <w:spacing w:after="0"/>
      </w:pPr>
    </w:p>
    <w:p w14:paraId="774FBF47" w14:textId="0D21C5C8" w:rsidR="008616A7" w:rsidRDefault="008616A7" w:rsidP="00C72718">
      <w:pPr>
        <w:pStyle w:val="Body"/>
        <w:spacing w:after="0"/>
      </w:pPr>
      <w:r w:rsidRPr="008616A7">
        <w:t xml:space="preserve">These tests were evaluated under the </w:t>
      </w:r>
      <w:proofErr w:type="gramStart"/>
      <w:r w:rsidRPr="008616A7">
        <w:t>five turbulence</w:t>
      </w:r>
      <w:proofErr w:type="gramEnd"/>
      <w:r w:rsidRPr="008616A7">
        <w:t xml:space="preserve"> model: Standard </w:t>
      </w:r>
      <m:oMath>
        <m:r>
          <w:rPr>
            <w:rFonts w:ascii="Cambria Math" w:hAnsi="Cambria Math"/>
          </w:rPr>
          <m:t>k-</m:t>
        </m:r>
        <m:r>
          <m:rPr>
            <m:sty m:val="p"/>
          </m:rPr>
          <w:rPr>
            <w:rFonts w:ascii="Cambria Math" w:hAnsi="Cambria Math"/>
          </w:rPr>
          <m:t>ω</m:t>
        </m:r>
      </m:oMath>
      <w:r w:rsidRPr="008616A7">
        <w:t xml:space="preserve">, SST </w:t>
      </w:r>
      <m:oMath>
        <m:r>
          <w:rPr>
            <w:rFonts w:ascii="Cambria Math" w:hAnsi="Cambria Math"/>
          </w:rPr>
          <m:t>k-ω</m:t>
        </m:r>
      </m:oMath>
      <w:r w:rsidRPr="008616A7">
        <w:t xml:space="preserve">, Standard </w:t>
      </w:r>
      <m:oMath>
        <m:r>
          <w:rPr>
            <w:rFonts w:ascii="Cambria Math" w:hAnsi="Cambria Math"/>
          </w:rPr>
          <m:t>k-</m:t>
        </m:r>
        <m:r>
          <m:rPr>
            <m:sty m:val="p"/>
          </m:rPr>
          <w:rPr>
            <w:rFonts w:ascii="Cambria Math" w:hAnsi="Cambria Math"/>
          </w:rPr>
          <m:t>ϵ</m:t>
        </m:r>
      </m:oMath>
      <w:r w:rsidRPr="008616A7">
        <w:t xml:space="preserve">, RNG </w:t>
      </w:r>
      <m:oMath>
        <m:r>
          <w:rPr>
            <w:rFonts w:ascii="Cambria Math" w:hAnsi="Cambria Math"/>
          </w:rPr>
          <m:t>k-ϵ</m:t>
        </m:r>
      </m:oMath>
      <w:r w:rsidRPr="008616A7">
        <w:t xml:space="preserve">, and Realizable </w:t>
      </w:r>
      <m:oMath>
        <m:r>
          <w:rPr>
            <w:rFonts w:ascii="Cambria Math" w:hAnsi="Cambria Math"/>
          </w:rPr>
          <m:t>k-ϵ</m:t>
        </m:r>
      </m:oMath>
      <w:r w:rsidRPr="008616A7">
        <w:t>. The purpose of this is to conduct a study that is not biased by the results of a single turbul</w:t>
      </w:r>
      <w:proofErr w:type="spellStart"/>
      <w:r w:rsidRPr="008616A7">
        <w:t>ence</w:t>
      </w:r>
      <w:proofErr w:type="spellEnd"/>
      <w:r w:rsidRPr="008616A7">
        <w:t xml:space="preserve"> model and to evaluate the effect of domain size on each of the turbulence models mentioned.</w:t>
      </w:r>
    </w:p>
    <w:p w14:paraId="63AD3629" w14:textId="3E149E6A" w:rsidR="009C5D00" w:rsidRDefault="009C5D00" w:rsidP="00C72718">
      <w:pPr>
        <w:pStyle w:val="Body"/>
        <w:spacing w:after="0"/>
      </w:pPr>
    </w:p>
    <w:p w14:paraId="380E172F" w14:textId="759DC210" w:rsidR="009C5D00" w:rsidRPr="009C5D00" w:rsidRDefault="009C5D00" w:rsidP="00C72718">
      <w:pPr>
        <w:pStyle w:val="Body"/>
        <w:spacing w:after="0"/>
        <w:rPr>
          <w:rFonts w:cs="Arial"/>
        </w:rPr>
      </w:pPr>
      <w:r>
        <w:rPr>
          <w:rFonts w:cs="Arial"/>
          <w:b/>
          <w:u w:val="single"/>
        </w:rPr>
        <w:t>2</w:t>
      </w:r>
      <w:r w:rsidRPr="00902823">
        <w:rPr>
          <w:rFonts w:cs="Arial"/>
          <w:b/>
          <w:u w:val="single"/>
        </w:rPr>
        <w:t>.</w:t>
      </w:r>
      <w:r>
        <w:rPr>
          <w:rFonts w:cs="Arial"/>
          <w:b/>
          <w:u w:val="single"/>
        </w:rPr>
        <w:t>2</w:t>
      </w:r>
      <w:r w:rsidRPr="00902823">
        <w:rPr>
          <w:rFonts w:cs="Arial"/>
          <w:b/>
          <w:u w:val="single"/>
        </w:rPr>
        <w:t>.</w:t>
      </w:r>
      <w:r>
        <w:rPr>
          <w:rFonts w:cs="Arial"/>
          <w:b/>
          <w:u w:val="single"/>
        </w:rPr>
        <w:t>2</w:t>
      </w:r>
      <w:r w:rsidRPr="00902823">
        <w:rPr>
          <w:rFonts w:cs="Arial"/>
          <w:b/>
          <w:u w:val="single"/>
        </w:rPr>
        <w:t xml:space="preserve"> </w:t>
      </w:r>
      <w:r>
        <w:rPr>
          <w:rFonts w:cs="Arial"/>
          <w:b/>
          <w:u w:val="single"/>
        </w:rPr>
        <w:t>Mesh</w:t>
      </w:r>
      <w:r w:rsidRPr="008616A7">
        <w:rPr>
          <w:rFonts w:cs="Arial"/>
          <w:b/>
          <w:u w:val="single"/>
        </w:rPr>
        <w:t xml:space="preserve"> size</w:t>
      </w:r>
    </w:p>
    <w:p w14:paraId="5C625612" w14:textId="77777777" w:rsidR="008616A7" w:rsidRDefault="008616A7" w:rsidP="00C72718">
      <w:pPr>
        <w:pStyle w:val="Body"/>
        <w:spacing w:after="0"/>
      </w:pPr>
    </w:p>
    <w:p w14:paraId="69729FF5" w14:textId="7A6AE1BD" w:rsidR="00D03665" w:rsidRDefault="00A01F37" w:rsidP="00C72718">
      <w:pPr>
        <w:pStyle w:val="Body"/>
        <w:spacing w:after="0"/>
      </w:pPr>
      <w:r>
        <w:t xml:space="preserve">Another aspect evaluated in this study was the mesh </w:t>
      </w:r>
      <w:r w:rsidR="00645EF3">
        <w:t xml:space="preserve">size. </w:t>
      </w:r>
      <w:r w:rsidR="007C0B2B">
        <w:t xml:space="preserve">A </w:t>
      </w:r>
      <w:r w:rsidR="00C66AB5">
        <w:t xml:space="preserve">test was conducted to </w:t>
      </w:r>
      <w:r w:rsidR="00DB6950">
        <w:t xml:space="preserve">identify the </w:t>
      </w:r>
      <w:r w:rsidR="00AC4749">
        <w:t xml:space="preserve">most suitable mesh </w:t>
      </w:r>
      <w:r w:rsidR="00B71B2E" w:rsidRPr="00B71B2E">
        <w:rPr>
          <w:highlight w:val="yellow"/>
        </w:rPr>
        <w:t>resolution</w:t>
      </w:r>
      <w:r w:rsidR="00AC4749">
        <w:t xml:space="preserve"> </w:t>
      </w:r>
      <w:r w:rsidR="00256CB3">
        <w:t>for</w:t>
      </w:r>
      <w:r w:rsidR="00AC4749">
        <w:t xml:space="preserve"> the five </w:t>
      </w:r>
      <w:r w:rsidR="005E76DA">
        <w:t>turbulence model</w:t>
      </w:r>
      <w:r w:rsidR="0066449C">
        <w:t>s</w:t>
      </w:r>
      <w:r w:rsidR="005E76DA">
        <w:t xml:space="preserve">. </w:t>
      </w:r>
      <w:r w:rsidR="00B71B2E" w:rsidRPr="00B71B2E">
        <w:rPr>
          <w:highlight w:val="yellow"/>
        </w:rPr>
        <w:t>Four mesh cases were defined</w:t>
      </w:r>
      <w:r w:rsidR="00B71B2E">
        <w:t xml:space="preserve"> </w:t>
      </w:r>
      <w:r w:rsidR="00E54823">
        <w:t xml:space="preserve">based </w:t>
      </w:r>
      <w:r w:rsidR="00F2053F">
        <w:t>on the</w:t>
      </w:r>
      <w:r w:rsidR="00AA6B21">
        <w:t xml:space="preserve"> proportions of the variable W</w:t>
      </w:r>
      <w:r w:rsidR="00AF2DD4">
        <w:t xml:space="preserve">, defined </w:t>
      </w:r>
      <w:r w:rsidR="00AF2310">
        <w:t>as t</w:t>
      </w:r>
      <w:r w:rsidR="002B2654">
        <w:t>he average</w:t>
      </w:r>
      <w:r w:rsidR="00E109B3">
        <w:t xml:space="preserve"> of H and D/2</w:t>
      </w:r>
      <w:r w:rsidR="00257641">
        <w:t xml:space="preserve">, </w:t>
      </w:r>
      <w:r w:rsidR="006836C3">
        <w:t xml:space="preserve">following the approach used by </w:t>
      </w:r>
      <w:r w:rsidR="006836C3">
        <w:fldChar w:fldCharType="begin"/>
      </w:r>
      <w:r w:rsidR="00D638D7">
        <w:instrText xml:space="preserve"> ADDIN ZOTERO_ITEM CSL_CITATION {"citationID":"Zsz4qvzm","properties":{"formattedCitation":"(Meng et\\uc0\\u160{}al., 2018)","plainCitation":"(Meng et al., 2018)","dontUpdate":true,"noteIndex":0},"citationItems":[{"id":421,"uris":["http://zotero.org/users/local/VI5nY3WY/items/IQHNHHHR","http://zotero.org/users/7045852/items/IQHNHHHR"],"itemData":{"id":421,"type":"article-journal","abstract":"Constructing tall buildings has been a common trend for many cities due to rapid increase of population, therefore, it is essential to analyze wind pressure around and over these tall buildings. CFD simulation is an effective approach to realize this, in which CAARC (Commonwealth Advisory Aeronautical Research Council) standard tall building has been a well-acknowledged model to validate and calibrate tall building models. Nevertheless, less work has been conducted to study sensitivity of wind pressures over CAARC standard tall building to geometric and computational parameters in CFD simulation. This paper is therefore designed to fill this gap by analysing impacts of various parameters like turbulence model, approaching-flow speed and grid type on wind pressure coefficients over CAARC buildings. In this paper, wind pressure coefficients over CAARC models subjected to four wind directions were numerically analyzed for validating the correctness and effectiveness of numerical model. Sensitivity of wind pressures to geometric and computational parameters was analyzed through comparisons of deviation and absolute deviation. Results indicated that various phenomena such as fluid separation, vortex, wake effect and reattachment were sensitive to wind direction, resulting in great variations in wind pressure. Maximum positive wind pressure coefficients emerged around 0.8–0.85H of windward surface, while maximum negative one occurred at foreside of top surface. Furthermore, turbulence model had significant influences on the accuracy of numerical results, where Realizable k-ε and SST were the most accurate turbulence models, and standard k-ε and RNG k-ε models were the second accurate ones, but BSL was not recommended for wind resistance design. Approaching-flow speed and grid type exerted insignificant influences on pressure coefficient distribution, while grid resolution had significant effects on negative wind pressure distribution. In general, conclusions obtained in this study can assist structural engineers to select practical geometric and computational parameters in predicting wind pressure distribution against tall buildings.","container-title":"Journal of Building Engineering","DOI":"10.1016/j.jobe.2018.01.004","ISSN":"2352-7102","journalAbbreviation":"Journal of Building Engineering","page":"146-158","source":"ScienceDirect","title":"Sensitivity analysis of wind pressure coefficients on CAARC standard tall buildings in CFD simulations","volume":"16","author":[{"family":"Meng","given":"Fan-Qin"},{"family":"He","given":"Bao-Jie"},{"family":"Zhu","given":"Jin"},{"family":"Zhao","given":"Dong-Xue"},{"family":"Darko","given":"Amos"},{"family":"Zhao","given":"Zi-Qi"}],"issued":{"date-parts":[["2018",3,1]]}}}],"schema":"https://github.com/citation-style-language/schema/raw/master/csl-citation.json"} </w:instrText>
      </w:r>
      <w:r w:rsidR="006836C3">
        <w:fldChar w:fldCharType="separate"/>
      </w:r>
      <w:r w:rsidR="00F95FD1" w:rsidRPr="00F95FD1">
        <w:rPr>
          <w:rFonts w:cs="Arial"/>
          <w:szCs w:val="24"/>
        </w:rPr>
        <w:t xml:space="preserve">Meng et al. </w:t>
      </w:r>
      <w:r w:rsidR="00B71B2E">
        <w:rPr>
          <w:rFonts w:cs="Arial"/>
          <w:szCs w:val="24"/>
        </w:rPr>
        <w:t>(</w:t>
      </w:r>
      <w:r w:rsidR="00F95FD1" w:rsidRPr="00F95FD1">
        <w:rPr>
          <w:rFonts w:cs="Arial"/>
          <w:szCs w:val="24"/>
        </w:rPr>
        <w:t>2018)</w:t>
      </w:r>
      <w:r w:rsidR="006836C3">
        <w:fldChar w:fldCharType="end"/>
      </w:r>
      <w:r w:rsidR="006836C3">
        <w:t>.</w:t>
      </w:r>
      <w:r w:rsidR="003F48C8">
        <w:t xml:space="preserve"> </w:t>
      </w:r>
      <w:r w:rsidR="007E01E6">
        <w:t xml:space="preserve">The </w:t>
      </w:r>
      <w:r w:rsidR="007E01E6" w:rsidRPr="00B71B2E">
        <w:rPr>
          <w:highlight w:val="yellow"/>
        </w:rPr>
        <w:t>select</w:t>
      </w:r>
      <w:r w:rsidR="00B71B2E" w:rsidRPr="00B71B2E">
        <w:rPr>
          <w:highlight w:val="yellow"/>
        </w:rPr>
        <w:t>ed</w:t>
      </w:r>
      <w:r w:rsidR="007E01E6">
        <w:t xml:space="preserve"> </w:t>
      </w:r>
      <w:r w:rsidR="00EC0800">
        <w:t xml:space="preserve">mesh sizes correspond to </w:t>
      </w:r>
      <w:r w:rsidR="00EC0800" w:rsidRPr="00B71B2E">
        <w:t>0.02</w:t>
      </w:r>
      <w:r w:rsidR="00EC0800" w:rsidRPr="00D46F4D">
        <w:rPr>
          <w:i/>
          <w:iCs/>
        </w:rPr>
        <w:t xml:space="preserve">W, </w:t>
      </w:r>
      <w:r w:rsidR="00EC0800" w:rsidRPr="00B71B2E">
        <w:t>0.015</w:t>
      </w:r>
      <w:r w:rsidR="00EC0800" w:rsidRPr="00D46F4D">
        <w:rPr>
          <w:i/>
          <w:iCs/>
        </w:rPr>
        <w:t xml:space="preserve">W, </w:t>
      </w:r>
      <w:r w:rsidR="00EC0800" w:rsidRPr="00B71B2E">
        <w:t>0.012</w:t>
      </w:r>
      <w:r w:rsidR="00035182" w:rsidRPr="00B71B2E">
        <w:t>5</w:t>
      </w:r>
      <w:r w:rsidR="00EC0800" w:rsidRPr="00D46F4D">
        <w:rPr>
          <w:i/>
          <w:iCs/>
        </w:rPr>
        <w:t xml:space="preserve">W </w:t>
      </w:r>
      <w:r w:rsidR="00EC0800">
        <w:t>and</w:t>
      </w:r>
      <w:r w:rsidR="00EC0800" w:rsidRPr="00D46F4D">
        <w:rPr>
          <w:i/>
          <w:iCs/>
        </w:rPr>
        <w:t xml:space="preserve"> </w:t>
      </w:r>
      <w:r w:rsidR="00EC0800" w:rsidRPr="00B71B2E">
        <w:t>0.0</w:t>
      </w:r>
      <w:r w:rsidR="00035182" w:rsidRPr="00B71B2E">
        <w:t>1</w:t>
      </w:r>
      <w:r w:rsidR="00EC0800" w:rsidRPr="00D46F4D">
        <w:rPr>
          <w:i/>
          <w:iCs/>
        </w:rPr>
        <w:t>W</w:t>
      </w:r>
      <w:r w:rsidR="00EC0800">
        <w:t xml:space="preserve">, </w:t>
      </w:r>
      <w:r w:rsidR="00B71B2E" w:rsidRPr="00B71B2E">
        <w:rPr>
          <w:highlight w:val="yellow"/>
        </w:rPr>
        <w:t>which for the first geometry resulted</w:t>
      </w:r>
      <w:r w:rsidR="00B71B2E" w:rsidRPr="00B71B2E">
        <w:t xml:space="preserve"> in</w:t>
      </w:r>
      <w:r w:rsidR="00715A80">
        <w:t xml:space="preserve"> approximately </w:t>
      </w:r>
      <w:r w:rsidR="008D14A3" w:rsidRPr="00124C89">
        <w:t>0.5</w:t>
      </w:r>
      <w:r w:rsidR="00040268">
        <w:t>3</w:t>
      </w:r>
      <w:r w:rsidR="008D14A3" w:rsidRPr="00124C89">
        <w:t xml:space="preserve">, </w:t>
      </w:r>
      <w:r w:rsidR="008D14A3">
        <w:t>0.9</w:t>
      </w:r>
      <w:r w:rsidR="00040268">
        <w:t>2</w:t>
      </w:r>
      <w:r w:rsidR="008D14A3">
        <w:t>, 1.3</w:t>
      </w:r>
      <w:r w:rsidR="00040268">
        <w:t>5</w:t>
      </w:r>
      <w:r w:rsidR="0074182D">
        <w:t>,</w:t>
      </w:r>
      <w:r w:rsidR="008D14A3" w:rsidRPr="00124C89">
        <w:t xml:space="preserve"> </w:t>
      </w:r>
      <w:r w:rsidR="0074182D">
        <w:t>and 2.06</w:t>
      </w:r>
      <w:r w:rsidR="00B61651">
        <w:t xml:space="preserve"> million cells, respectively.</w:t>
      </w:r>
    </w:p>
    <w:p w14:paraId="37BF25B1" w14:textId="77777777" w:rsidR="002C4086" w:rsidRDefault="002C4086" w:rsidP="00C72718">
      <w:pPr>
        <w:pStyle w:val="Body"/>
        <w:spacing w:after="0"/>
      </w:pPr>
    </w:p>
    <w:p w14:paraId="03F891A7" w14:textId="50BD2905" w:rsidR="00FE52AC" w:rsidRDefault="00FE52AC" w:rsidP="00C72718">
      <w:pPr>
        <w:pStyle w:val="Body"/>
        <w:spacing w:after="0"/>
      </w:pPr>
      <w:r w:rsidRPr="00B71B2E">
        <w:rPr>
          <w:highlight w:val="yellow"/>
        </w:rPr>
        <w:t xml:space="preserve">The </w:t>
      </w:r>
      <w:r w:rsidR="00912141" w:rsidRPr="00B71B2E">
        <w:rPr>
          <w:highlight w:val="yellow"/>
        </w:rPr>
        <w:t xml:space="preserve">grid type </w:t>
      </w:r>
      <w:r w:rsidR="00FB6840" w:rsidRPr="00B71B2E">
        <w:rPr>
          <w:highlight w:val="yellow"/>
        </w:rPr>
        <w:t xml:space="preserve">used was </w:t>
      </w:r>
      <w:r w:rsidR="00B71B2E" w:rsidRPr="00B71B2E">
        <w:rPr>
          <w:highlight w:val="yellow"/>
        </w:rPr>
        <w:t>a</w:t>
      </w:r>
      <w:r w:rsidR="00FB6840" w:rsidRPr="00B71B2E">
        <w:rPr>
          <w:highlight w:val="yellow"/>
        </w:rPr>
        <w:t xml:space="preserve"> </w:t>
      </w:r>
      <w:proofErr w:type="spellStart"/>
      <w:r w:rsidR="00FB6840" w:rsidRPr="00B71B2E">
        <w:rPr>
          <w:highlight w:val="yellow"/>
        </w:rPr>
        <w:t>poli</w:t>
      </w:r>
      <w:proofErr w:type="spellEnd"/>
      <w:r w:rsidR="00FB6840" w:rsidRPr="00B71B2E">
        <w:rPr>
          <w:highlight w:val="yellow"/>
        </w:rPr>
        <w:t>-hexahedral</w:t>
      </w:r>
      <w:r w:rsidR="00B71B2E" w:rsidRPr="00B71B2E">
        <w:rPr>
          <w:highlight w:val="yellow"/>
        </w:rPr>
        <w:t xml:space="preserve"> mesh</w:t>
      </w:r>
      <w:r w:rsidR="00DA14A7" w:rsidRPr="00B71B2E">
        <w:rPr>
          <w:highlight w:val="yellow"/>
        </w:rPr>
        <w:t xml:space="preserve">, a hybrid </w:t>
      </w:r>
      <w:r w:rsidR="00B71B2E" w:rsidRPr="00B71B2E">
        <w:rPr>
          <w:highlight w:val="yellow"/>
        </w:rPr>
        <w:t>grid</w:t>
      </w:r>
      <w:r w:rsidR="00DA14A7" w:rsidRPr="00B71B2E">
        <w:rPr>
          <w:highlight w:val="yellow"/>
        </w:rPr>
        <w:t xml:space="preserve"> that combine</w:t>
      </w:r>
      <w:r w:rsidR="00A414D6" w:rsidRPr="00B71B2E">
        <w:rPr>
          <w:highlight w:val="yellow"/>
        </w:rPr>
        <w:t>s</w:t>
      </w:r>
      <w:r w:rsidR="00DA14A7" w:rsidRPr="00B71B2E">
        <w:rPr>
          <w:highlight w:val="yellow"/>
        </w:rPr>
        <w:t xml:space="preserve"> </w:t>
      </w:r>
      <w:r w:rsidR="002C4086" w:rsidRPr="00B71B2E">
        <w:rPr>
          <w:highlight w:val="yellow"/>
        </w:rPr>
        <w:t xml:space="preserve">polyhedral and hexahedral elements. The hexahedral elements are known </w:t>
      </w:r>
      <w:r w:rsidR="00B71B2E" w:rsidRPr="00B71B2E">
        <w:rPr>
          <w:highlight w:val="yellow"/>
        </w:rPr>
        <w:t>to promote</w:t>
      </w:r>
      <w:r w:rsidR="002C4086" w:rsidRPr="00B71B2E">
        <w:rPr>
          <w:highlight w:val="yellow"/>
        </w:rPr>
        <w:t xml:space="preserve"> faster convergence</w:t>
      </w:r>
      <w:r w:rsidR="00DB5C50" w:rsidRPr="00B71B2E">
        <w:rPr>
          <w:highlight w:val="yellow"/>
        </w:rPr>
        <w:t xml:space="preserve">, </w:t>
      </w:r>
      <w:r w:rsidR="00B71B2E" w:rsidRPr="00B71B2E">
        <w:rPr>
          <w:highlight w:val="yellow"/>
        </w:rPr>
        <w:t>whereas</w:t>
      </w:r>
      <w:r w:rsidR="00DB5C50" w:rsidRPr="00B71B2E">
        <w:rPr>
          <w:highlight w:val="yellow"/>
        </w:rPr>
        <w:t xml:space="preserve"> polyhedral cell</w:t>
      </w:r>
      <w:r w:rsidR="00A414D6" w:rsidRPr="00B71B2E">
        <w:rPr>
          <w:highlight w:val="yellow"/>
        </w:rPr>
        <w:t>s</w:t>
      </w:r>
      <w:r w:rsidR="00DB5C50" w:rsidRPr="00B71B2E">
        <w:rPr>
          <w:highlight w:val="yellow"/>
        </w:rPr>
        <w:t xml:space="preserve"> </w:t>
      </w:r>
      <w:r w:rsidR="00B71B2E" w:rsidRPr="00B71B2E">
        <w:rPr>
          <w:highlight w:val="yellow"/>
        </w:rPr>
        <w:t>provide</w:t>
      </w:r>
      <w:r w:rsidR="00DB5C50" w:rsidRPr="00B71B2E">
        <w:rPr>
          <w:highlight w:val="yellow"/>
        </w:rPr>
        <w:t xml:space="preserve"> better adaptability to complex geometries and improved accuracy with a lower total cell </w:t>
      </w:r>
      <w:r w:rsidR="00B71B2E" w:rsidRPr="00B71B2E">
        <w:rPr>
          <w:highlight w:val="yellow"/>
        </w:rPr>
        <w:t>count</w:t>
      </w:r>
      <w:r w:rsidR="00C6347C" w:rsidRPr="00B71B2E">
        <w:rPr>
          <w:highlight w:val="yellow"/>
        </w:rPr>
        <w:t xml:space="preserve"> compared to tetrahedral meshes </w:t>
      </w:r>
      <w:r w:rsidR="00C6347C" w:rsidRPr="00B71B2E">
        <w:rPr>
          <w:highlight w:val="yellow"/>
        </w:rPr>
        <w:fldChar w:fldCharType="begin"/>
      </w:r>
      <w:r w:rsidR="006E2F3A" w:rsidRPr="00B71B2E">
        <w:rPr>
          <w:highlight w:val="yellow"/>
        </w:rPr>
        <w:instrText xml:space="preserve"> ADDIN ZOTERO_ITEM CSL_CITATION {"citationID":"xYkAk1Fj","properties":{"formattedCitation":"(Wijesooriya et\\uc0\\u160{}al., 2023)","plainCitation":"(Wijesooriya et al., 2023)","noteIndex":0},"citationItems":[{"id":114,"uris":["http://zotero.org/users/local/VI5nY3WY/items/78A7G3UI","http://zotero.org/users/7045852/items/78A7G3UI"],"itemData":{"id":114,"type":"article-journal","abstract":"Over the past two decades, an upsurge in using Computational Fluid Dynamics (CFD) for wind design on tall buildings has been observed. An extensive amount of work has been performed, where validation has been at the forefront of most of these studies. Challenges associated with CFD and different methodologies used in the analysis haven't been well articulated within the scope of tall building design. Also, there is a lack of critical best practice guidelines in using CFD for wind analysis of structures which can be readily adopted by practitioners and researchers alike. To this end, this paper presents a comprehensive technical review of the application of Computational Fluid Dynamics (CFD) on tall buildings and structures. A thorough discussion of CFD and its concerning design challenges specific to tall building design, such as turbulence modelling, inflow turbulence and domain &amp; mesh configurations, are discussed in detail. Furthermore, a comprehensive literature of CFD studies on tall buildings is presented, covering all important topics from basic bluff body aerodynamics to complex Fluid-Structure Interaction (FSI) studies. Where applicable, the literature is critically evaluated (impartially) in this paper and compared with supportive arguments from the author's extensive experience. Finally, the manuscript concludes with potential upcoming numerical methods such as the Lattice-Boltzmann Method (LBM) and the use of Artificial Intelligence (AI) to design tall buildings.","container-title":"Journal of Building Engineering","DOI":"10.1016/j.jobe.2023.106828","ISSN":"2352-7102","journalAbbreviation":"Journal of Building Engineering","page":"106828","source":"ScienceDirect","title":"A technical review of computational fluid dynamics (CFD) applications on wind design of tall buildings and structures: Past, present and future","title-short":"A technical review of computational fluid dynamics (CFD) applications on wind design of tall buildings and structures","volume":"74","author":[{"family":"Wijesooriya","given":"Kasun"},{"family":"Mohotti","given":"Damith"},{"family":"Lee","given":"Chi-King"},{"family":"Mendis","given":"Priyan"}],"issued":{"date-parts":[["2023",9,1]]}}}],"schema":"https://github.com/citation-style-language/schema/raw/master/csl-citation.json"} </w:instrText>
      </w:r>
      <w:r w:rsidR="00C6347C" w:rsidRPr="00B71B2E">
        <w:rPr>
          <w:highlight w:val="yellow"/>
        </w:rPr>
        <w:fldChar w:fldCharType="separate"/>
      </w:r>
      <w:r w:rsidR="00F95FD1" w:rsidRPr="00B71B2E">
        <w:rPr>
          <w:rFonts w:cs="Arial"/>
          <w:szCs w:val="24"/>
          <w:highlight w:val="yellow"/>
        </w:rPr>
        <w:t>(Wijesooriya et al., 2023)</w:t>
      </w:r>
      <w:r w:rsidR="00C6347C" w:rsidRPr="00B71B2E">
        <w:rPr>
          <w:highlight w:val="yellow"/>
        </w:rPr>
        <w:fldChar w:fldCharType="end"/>
      </w:r>
      <w:r w:rsidR="00C6347C" w:rsidRPr="00B71B2E">
        <w:rPr>
          <w:highlight w:val="yellow"/>
        </w:rPr>
        <w:t>.</w:t>
      </w:r>
    </w:p>
    <w:p w14:paraId="45656C77" w14:textId="38D72AD9" w:rsidR="00035182" w:rsidRDefault="00035182" w:rsidP="00C72718">
      <w:pPr>
        <w:pStyle w:val="Body"/>
        <w:spacing w:after="0"/>
      </w:pPr>
    </w:p>
    <w:p w14:paraId="3193AB16" w14:textId="6E2AEA8F" w:rsidR="00035182" w:rsidRPr="00035182" w:rsidRDefault="00035182" w:rsidP="00C72718">
      <w:pPr>
        <w:pStyle w:val="Body"/>
        <w:spacing w:after="0"/>
        <w:rPr>
          <w:rFonts w:cs="Arial"/>
        </w:rPr>
      </w:pPr>
      <w:r>
        <w:rPr>
          <w:rFonts w:cs="Arial"/>
          <w:b/>
          <w:u w:val="single"/>
        </w:rPr>
        <w:t>2</w:t>
      </w:r>
      <w:r w:rsidRPr="00902823">
        <w:rPr>
          <w:rFonts w:cs="Arial"/>
          <w:b/>
          <w:u w:val="single"/>
        </w:rPr>
        <w:t>.</w:t>
      </w:r>
      <w:r>
        <w:rPr>
          <w:rFonts w:cs="Arial"/>
          <w:b/>
          <w:u w:val="single"/>
        </w:rPr>
        <w:t>2</w:t>
      </w:r>
      <w:r w:rsidRPr="00902823">
        <w:rPr>
          <w:rFonts w:cs="Arial"/>
          <w:b/>
          <w:u w:val="single"/>
        </w:rPr>
        <w:t>.</w:t>
      </w:r>
      <w:r>
        <w:rPr>
          <w:rFonts w:cs="Arial"/>
          <w:b/>
          <w:u w:val="single"/>
        </w:rPr>
        <w:t>3 Turbulence model</w:t>
      </w:r>
    </w:p>
    <w:p w14:paraId="127EB6CC" w14:textId="77777777" w:rsidR="002E5D11" w:rsidRDefault="002E5D11" w:rsidP="00C72718">
      <w:pPr>
        <w:pStyle w:val="Body"/>
        <w:spacing w:after="0"/>
      </w:pPr>
    </w:p>
    <w:p w14:paraId="7A30D60A" w14:textId="1635B0E9" w:rsidR="00035182" w:rsidRDefault="00035182" w:rsidP="00C72718">
      <w:pPr>
        <w:pStyle w:val="Body"/>
        <w:spacing w:after="0"/>
      </w:pPr>
      <w:r w:rsidRPr="00035182">
        <w:t xml:space="preserve">Finally, </w:t>
      </w:r>
      <w:r w:rsidR="00B71B2E" w:rsidRPr="00B71B2E">
        <w:rPr>
          <w:highlight w:val="yellow"/>
        </w:rPr>
        <w:t>once the domain and mesh size had been selected</w:t>
      </w:r>
      <w:r w:rsidRPr="00035182">
        <w:t xml:space="preserve">, were tested six geometries with circular arched </w:t>
      </w:r>
      <w:r w:rsidRPr="00B71B2E">
        <w:rPr>
          <w:highlight w:val="yellow"/>
        </w:rPr>
        <w:t>roof</w:t>
      </w:r>
      <w:r w:rsidR="00B71B2E" w:rsidRPr="00B71B2E">
        <w:rPr>
          <w:highlight w:val="yellow"/>
        </w:rPr>
        <w:t>s</w:t>
      </w:r>
      <w:r w:rsidRPr="00035182">
        <w:t xml:space="preserve">, under different turbulence models. The evaluated geometries </w:t>
      </w:r>
      <w:r w:rsidR="00B71B2E" w:rsidRPr="00B71B2E">
        <w:rPr>
          <w:highlight w:val="yellow"/>
        </w:rPr>
        <w:t xml:space="preserve">are those presented in </w:t>
      </w:r>
      <w:r w:rsidRPr="00B71B2E">
        <w:rPr>
          <w:highlight w:val="yellow"/>
        </w:rPr>
        <w:fldChar w:fldCharType="begin"/>
      </w:r>
      <w:r w:rsidRPr="00B71B2E">
        <w:rPr>
          <w:highlight w:val="yellow"/>
        </w:rPr>
        <w:instrText xml:space="preserve"> REF _Ref205401454 \h </w:instrText>
      </w:r>
      <w:r w:rsidR="001B513B" w:rsidRPr="00B71B2E">
        <w:rPr>
          <w:highlight w:val="yellow"/>
        </w:rPr>
        <w:instrText xml:space="preserve"> \* MERGEFORMAT </w:instrText>
      </w:r>
      <w:r w:rsidRPr="00B71B2E">
        <w:rPr>
          <w:highlight w:val="yellow"/>
        </w:rPr>
      </w:r>
      <w:r w:rsidRPr="00B71B2E">
        <w:rPr>
          <w:highlight w:val="yellow"/>
        </w:rPr>
        <w:fldChar w:fldCharType="separate"/>
      </w:r>
      <w:r w:rsidRPr="00B71B2E">
        <w:rPr>
          <w:rFonts w:cs="Arial"/>
          <w:highlight w:val="yellow"/>
        </w:rPr>
        <w:t xml:space="preserve">Table </w:t>
      </w:r>
      <w:r w:rsidRPr="00B71B2E">
        <w:rPr>
          <w:rFonts w:cs="Arial"/>
          <w:noProof/>
          <w:highlight w:val="yellow"/>
        </w:rPr>
        <w:t>1</w:t>
      </w:r>
      <w:r w:rsidRPr="00B71B2E">
        <w:rPr>
          <w:highlight w:val="yellow"/>
        </w:rPr>
        <w:fldChar w:fldCharType="end"/>
      </w:r>
      <w:r w:rsidRPr="00B71B2E">
        <w:rPr>
          <w:highlight w:val="yellow"/>
        </w:rPr>
        <w:t xml:space="preserve">, </w:t>
      </w:r>
      <w:r w:rsidR="00B71B2E" w:rsidRPr="00B71B2E">
        <w:rPr>
          <w:highlight w:val="yellow"/>
        </w:rPr>
        <w:t>which considers</w:t>
      </w:r>
      <w:r w:rsidRPr="00B71B2E">
        <w:rPr>
          <w:highlight w:val="yellow"/>
        </w:rPr>
        <w:t xml:space="preserve"> different </w:t>
      </w:r>
      <w:r w:rsidRPr="00B71B2E">
        <w:rPr>
          <w:i/>
          <w:iCs/>
          <w:highlight w:val="yellow"/>
        </w:rPr>
        <w:t>h/R</w:t>
      </w:r>
      <w:r w:rsidRPr="00B71B2E">
        <w:rPr>
          <w:highlight w:val="yellow"/>
        </w:rPr>
        <w:t xml:space="preserve"> and </w:t>
      </w:r>
      <w:r w:rsidRPr="00B71B2E">
        <w:rPr>
          <w:i/>
          <w:iCs/>
          <w:highlight w:val="yellow"/>
        </w:rPr>
        <w:t>R/D</w:t>
      </w:r>
      <w:r w:rsidRPr="00B71B2E">
        <w:rPr>
          <w:highlight w:val="yellow"/>
        </w:rPr>
        <w:t xml:space="preserve"> ratio</w:t>
      </w:r>
      <w:r w:rsidR="00B71B2E" w:rsidRPr="00B71B2E">
        <w:rPr>
          <w:highlight w:val="yellow"/>
        </w:rPr>
        <w:t>s</w:t>
      </w:r>
      <w:r w:rsidRPr="00035182">
        <w:t xml:space="preserve">. The aim was to observe the robustness of the turbulence models to distinct geometrical </w:t>
      </w:r>
      <w:r w:rsidR="00E564F0" w:rsidRPr="00E564F0">
        <w:rPr>
          <w:highlight w:val="yellow"/>
        </w:rPr>
        <w:t>configurations</w:t>
      </w:r>
      <w:r w:rsidRPr="00035182">
        <w:t xml:space="preserve"> where different </w:t>
      </w:r>
      <w:r w:rsidR="00B71B2E">
        <w:t>flow</w:t>
      </w:r>
      <w:r w:rsidRPr="00035182">
        <w:t xml:space="preserve"> behaviors are expected, especially in </w:t>
      </w:r>
      <w:r w:rsidR="00E564F0">
        <w:t xml:space="preserve">regions of </w:t>
      </w:r>
      <w:r w:rsidRPr="00035182">
        <w:t>flow separation and recirculation.</w:t>
      </w:r>
    </w:p>
    <w:p w14:paraId="58104749" w14:textId="77777777" w:rsidR="00035182" w:rsidRDefault="00035182" w:rsidP="00C72718">
      <w:pPr>
        <w:pStyle w:val="Body"/>
        <w:spacing w:after="0"/>
      </w:pPr>
    </w:p>
    <w:p w14:paraId="106DACDC" w14:textId="31AFF759" w:rsidR="008616A7" w:rsidRDefault="00035182" w:rsidP="00C72718">
      <w:pPr>
        <w:pStyle w:val="Body"/>
        <w:spacing w:after="0"/>
      </w:pPr>
      <w:r w:rsidRPr="00E564F0">
        <w:rPr>
          <w:highlight w:val="yellow"/>
        </w:rPr>
        <w:t xml:space="preserve">The </w:t>
      </w:r>
      <w:r w:rsidR="00B472D8" w:rsidRPr="00E564F0">
        <w:rPr>
          <w:highlight w:val="yellow"/>
        </w:rPr>
        <w:t xml:space="preserve">selected </w:t>
      </w:r>
      <w:r w:rsidRPr="00E564F0">
        <w:rPr>
          <w:highlight w:val="yellow"/>
        </w:rPr>
        <w:t xml:space="preserve">turbulence </w:t>
      </w:r>
      <w:r w:rsidRPr="004B1B51">
        <w:rPr>
          <w:highlight w:val="yellow"/>
        </w:rPr>
        <w:t>models for this t</w:t>
      </w:r>
      <w:r w:rsidR="00E564F0" w:rsidRPr="004B1B51">
        <w:rPr>
          <w:highlight w:val="yellow"/>
        </w:rPr>
        <w:t>e</w:t>
      </w:r>
      <w:r w:rsidRPr="004B1B51">
        <w:rPr>
          <w:highlight w:val="yellow"/>
        </w:rPr>
        <w:t>st were</w:t>
      </w:r>
      <w:r w:rsidR="00E564F0" w:rsidRPr="004B1B51">
        <w:rPr>
          <w:highlight w:val="yellow"/>
        </w:rPr>
        <w:t xml:space="preserve"> the</w:t>
      </w:r>
      <w:r w:rsidR="002F30EA" w:rsidRPr="004B1B51">
        <w:rPr>
          <w:highlight w:val="yellow"/>
        </w:rPr>
        <w:t xml:space="preserve"> </w:t>
      </w:r>
      <w:bookmarkStart w:id="10" w:name="_Hlk206260955"/>
      <w:r w:rsidR="007D3082" w:rsidRPr="004B1B51">
        <w:rPr>
          <w:highlight w:val="yellow"/>
        </w:rPr>
        <w:t xml:space="preserve">Standard </w:t>
      </w:r>
      <m:oMath>
        <m:r>
          <m:rPr>
            <m:sty m:val="p"/>
          </m:rPr>
          <w:rPr>
            <w:rFonts w:ascii="Cambria Math" w:hAnsi="Cambria Math"/>
            <w:highlight w:val="yellow"/>
          </w:rPr>
          <m:t>k-ω</m:t>
        </m:r>
      </m:oMath>
      <w:r w:rsidR="002F30EA" w:rsidRPr="004B1B51">
        <w:rPr>
          <w:highlight w:val="yellow"/>
        </w:rPr>
        <w:t xml:space="preserve">, </w:t>
      </w:r>
      <w:r w:rsidR="007D3082" w:rsidRPr="004B1B51">
        <w:rPr>
          <w:highlight w:val="yellow"/>
        </w:rPr>
        <w:t xml:space="preserve">SST </w:t>
      </w:r>
      <m:oMath>
        <m:r>
          <m:rPr>
            <m:sty m:val="p"/>
          </m:rPr>
          <w:rPr>
            <w:rFonts w:ascii="Cambria Math" w:hAnsi="Cambria Math"/>
            <w:highlight w:val="yellow"/>
          </w:rPr>
          <m:t>k-ω</m:t>
        </m:r>
      </m:oMath>
      <w:r w:rsidR="002F30EA" w:rsidRPr="004B1B51">
        <w:rPr>
          <w:highlight w:val="yellow"/>
        </w:rPr>
        <w:t xml:space="preserve">, </w:t>
      </w:r>
      <w:r w:rsidR="007D3082" w:rsidRPr="004B1B51">
        <w:rPr>
          <w:highlight w:val="yellow"/>
        </w:rPr>
        <w:t>S</w:t>
      </w:r>
      <w:r w:rsidR="002F30EA" w:rsidRPr="004B1B51">
        <w:rPr>
          <w:highlight w:val="yellow"/>
        </w:rPr>
        <w:t>tandard</w:t>
      </w:r>
      <w:r w:rsidR="007D3082" w:rsidRPr="004B1B51">
        <w:rPr>
          <w:highlight w:val="yellow"/>
        </w:rPr>
        <w:t xml:space="preserve"> </w:t>
      </w:r>
      <m:oMath>
        <m:r>
          <m:rPr>
            <m:sty m:val="p"/>
          </m:rPr>
          <w:rPr>
            <w:rFonts w:ascii="Cambria Math" w:hAnsi="Cambria Math"/>
            <w:highlight w:val="yellow"/>
          </w:rPr>
          <m:t>k-ϵ</m:t>
        </m:r>
      </m:oMath>
      <w:r w:rsidR="002F30EA" w:rsidRPr="004B1B51">
        <w:rPr>
          <w:highlight w:val="yellow"/>
        </w:rPr>
        <w:t>, RNG</w:t>
      </w:r>
      <w:r w:rsidR="007D3082" w:rsidRPr="004B1B51">
        <w:rPr>
          <w:highlight w:val="yellow"/>
        </w:rPr>
        <w:t xml:space="preserve"> </w:t>
      </w:r>
      <m:oMath>
        <m:r>
          <m:rPr>
            <m:sty m:val="p"/>
          </m:rPr>
          <w:rPr>
            <w:rFonts w:ascii="Cambria Math" w:hAnsi="Cambria Math"/>
            <w:highlight w:val="yellow"/>
          </w:rPr>
          <m:t>k-ϵ</m:t>
        </m:r>
      </m:oMath>
      <w:r w:rsidR="007C70D6" w:rsidRPr="004B1B51">
        <w:rPr>
          <w:highlight w:val="yellow"/>
        </w:rPr>
        <w:t>,</w:t>
      </w:r>
      <w:r w:rsidR="002F30EA" w:rsidRPr="004B1B51">
        <w:rPr>
          <w:highlight w:val="yellow"/>
        </w:rPr>
        <w:t xml:space="preserve"> </w:t>
      </w:r>
      <w:r w:rsidR="00382CD6" w:rsidRPr="004B1B51">
        <w:rPr>
          <w:highlight w:val="yellow"/>
        </w:rPr>
        <w:t>and</w:t>
      </w:r>
      <w:r w:rsidR="002F30EA" w:rsidRPr="004B1B51">
        <w:rPr>
          <w:highlight w:val="yellow"/>
        </w:rPr>
        <w:t xml:space="preserve"> </w:t>
      </w:r>
      <w:r w:rsidR="007D3082" w:rsidRPr="004B1B51">
        <w:rPr>
          <w:highlight w:val="yellow"/>
        </w:rPr>
        <w:t>R</w:t>
      </w:r>
      <w:r w:rsidR="002F30EA" w:rsidRPr="004B1B51">
        <w:rPr>
          <w:highlight w:val="yellow"/>
        </w:rPr>
        <w:t>ealizable</w:t>
      </w:r>
      <w:r w:rsidR="007D3082" w:rsidRPr="004B1B51">
        <w:rPr>
          <w:highlight w:val="yellow"/>
        </w:rPr>
        <w:t xml:space="preserve"> </w:t>
      </w:r>
      <m:oMath>
        <m:r>
          <m:rPr>
            <m:sty m:val="p"/>
          </m:rPr>
          <w:rPr>
            <w:rFonts w:ascii="Cambria Math" w:hAnsi="Cambria Math"/>
            <w:highlight w:val="yellow"/>
          </w:rPr>
          <m:t>k-ϵ</m:t>
        </m:r>
      </m:oMath>
      <w:r w:rsidR="00E564F0" w:rsidRPr="004B1B51">
        <w:rPr>
          <w:highlight w:val="yellow"/>
        </w:rPr>
        <w:t xml:space="preserve"> models</w:t>
      </w:r>
      <w:r w:rsidRPr="00E564F0">
        <w:rPr>
          <w:highlight w:val="yellow"/>
        </w:rPr>
        <w:t>.</w:t>
      </w:r>
      <w:bookmarkEnd w:id="10"/>
      <w:r w:rsidRPr="00E564F0">
        <w:rPr>
          <w:highlight w:val="yellow"/>
        </w:rPr>
        <w:t xml:space="preserve"> Each </w:t>
      </w:r>
      <w:r w:rsidR="00E564F0" w:rsidRPr="00E564F0">
        <w:rPr>
          <w:highlight w:val="yellow"/>
        </w:rPr>
        <w:t>turbulence model</w:t>
      </w:r>
      <w:r w:rsidRPr="00E564F0">
        <w:rPr>
          <w:highlight w:val="yellow"/>
        </w:rPr>
        <w:t xml:space="preserve"> was applied to all geometries to </w:t>
      </w:r>
      <w:r w:rsidR="00E564F0" w:rsidRPr="00E564F0">
        <w:rPr>
          <w:highlight w:val="yellow"/>
        </w:rPr>
        <w:t>assess</w:t>
      </w:r>
      <w:r w:rsidRPr="00E564F0">
        <w:rPr>
          <w:highlight w:val="yellow"/>
        </w:rPr>
        <w:t xml:space="preserve"> its ability to compute the wind flow response</w:t>
      </w:r>
      <w:r w:rsidR="00E564F0" w:rsidRPr="00E564F0">
        <w:rPr>
          <w:highlight w:val="yellow"/>
        </w:rPr>
        <w:t xml:space="preserve"> and</w:t>
      </w:r>
      <w:r w:rsidRPr="00E564F0">
        <w:rPr>
          <w:highlight w:val="yellow"/>
        </w:rPr>
        <w:t xml:space="preserve"> the pressure distribution along the roof of the structure.</w:t>
      </w:r>
    </w:p>
    <w:p w14:paraId="0E23349A" w14:textId="77777777" w:rsidR="008616A7" w:rsidRDefault="008616A7" w:rsidP="008616A7">
      <w:pPr>
        <w:pStyle w:val="Body"/>
        <w:spacing w:after="0"/>
      </w:pPr>
    </w:p>
    <w:p w14:paraId="77A5B589" w14:textId="4D451A61" w:rsidR="008616A7" w:rsidRDefault="008616A7" w:rsidP="008616A7">
      <w:pPr>
        <w:pStyle w:val="Body"/>
        <w:spacing w:after="0"/>
        <w:rPr>
          <w:rFonts w:cs="Arial"/>
          <w:b/>
          <w:sz w:val="22"/>
        </w:rPr>
      </w:pPr>
      <w:r w:rsidRPr="00CC65E1">
        <w:rPr>
          <w:rFonts w:cs="Arial"/>
          <w:b/>
          <w:caps/>
          <w:sz w:val="22"/>
          <w:highlight w:val="yellow"/>
        </w:rPr>
        <w:t>2.</w:t>
      </w:r>
      <w:r w:rsidR="00035182" w:rsidRPr="00CC65E1">
        <w:rPr>
          <w:rFonts w:cs="Arial"/>
          <w:b/>
          <w:caps/>
          <w:sz w:val="22"/>
          <w:highlight w:val="yellow"/>
        </w:rPr>
        <w:t xml:space="preserve">3 CFD </w:t>
      </w:r>
      <w:r w:rsidR="00CC65E1" w:rsidRPr="00CC65E1">
        <w:rPr>
          <w:rFonts w:cs="Arial"/>
          <w:b/>
          <w:sz w:val="22"/>
          <w:highlight w:val="yellow"/>
        </w:rPr>
        <w:t>model</w:t>
      </w:r>
    </w:p>
    <w:p w14:paraId="361F4C3B" w14:textId="587FE5A5" w:rsidR="00035182" w:rsidRDefault="00035182" w:rsidP="008616A7">
      <w:pPr>
        <w:pStyle w:val="Body"/>
        <w:spacing w:after="0"/>
        <w:rPr>
          <w:rFonts w:cs="Arial"/>
          <w:b/>
          <w:sz w:val="22"/>
        </w:rPr>
      </w:pPr>
    </w:p>
    <w:p w14:paraId="3D99BEDD" w14:textId="63B6F25B" w:rsidR="00035182" w:rsidRDefault="00035182" w:rsidP="008616A7">
      <w:pPr>
        <w:pStyle w:val="Body"/>
        <w:spacing w:after="0"/>
        <w:rPr>
          <w:rFonts w:cs="Arial"/>
        </w:rPr>
      </w:pPr>
      <w:r>
        <w:rPr>
          <w:rFonts w:cs="Arial"/>
          <w:b/>
          <w:u w:val="single"/>
        </w:rPr>
        <w:t>2</w:t>
      </w:r>
      <w:r w:rsidRPr="00902823">
        <w:rPr>
          <w:rFonts w:cs="Arial"/>
          <w:b/>
          <w:u w:val="single"/>
        </w:rPr>
        <w:t>.</w:t>
      </w:r>
      <w:r>
        <w:rPr>
          <w:rFonts w:cs="Arial"/>
          <w:b/>
          <w:u w:val="single"/>
        </w:rPr>
        <w:t>3</w:t>
      </w:r>
      <w:r w:rsidRPr="00902823">
        <w:rPr>
          <w:rFonts w:cs="Arial"/>
          <w:b/>
          <w:u w:val="single"/>
        </w:rPr>
        <w:t>.</w:t>
      </w:r>
      <w:r>
        <w:rPr>
          <w:rFonts w:cs="Arial"/>
          <w:b/>
          <w:u w:val="single"/>
        </w:rPr>
        <w:t>1 Governing equations</w:t>
      </w:r>
    </w:p>
    <w:p w14:paraId="2B322E73" w14:textId="77777777" w:rsidR="008616A7" w:rsidRDefault="008616A7" w:rsidP="008616A7">
      <w:pPr>
        <w:pStyle w:val="Body"/>
        <w:spacing w:after="0"/>
        <w:rPr>
          <w:rFonts w:cs="Arial"/>
        </w:rPr>
      </w:pPr>
    </w:p>
    <w:p w14:paraId="3F2CB7FC" w14:textId="77777777" w:rsidR="008616A7" w:rsidRDefault="008616A7" w:rsidP="008616A7">
      <w:pPr>
        <w:pStyle w:val="Body"/>
        <w:spacing w:after="0"/>
      </w:pPr>
      <w:r>
        <w:t>The Navier–Stokes equations describe the physical behavior of a fluid. For cases involving Newtonian, incompressible, isothermal, and steady-state flow, the equations can be simplified into the following continuity (3) and momentum (4) equations:</w:t>
      </w:r>
    </w:p>
    <w:p w14:paraId="319B1FF4" w14:textId="77777777" w:rsidR="008616A7" w:rsidRDefault="008616A7" w:rsidP="008616A7">
      <w:pPr>
        <w:pStyle w:val="Body"/>
        <w:spacing w:after="0"/>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
        <w:gridCol w:w="6566"/>
        <w:gridCol w:w="821"/>
      </w:tblGrid>
      <w:tr w:rsidR="008616A7" w14:paraId="2A1804DE" w14:textId="77777777" w:rsidTr="00025562">
        <w:trPr>
          <w:trHeight w:val="687"/>
          <w:jc w:val="center"/>
        </w:trPr>
        <w:tc>
          <w:tcPr>
            <w:tcW w:w="500" w:type="pct"/>
            <w:vAlign w:val="center"/>
          </w:tcPr>
          <w:p w14:paraId="2725B294" w14:textId="77777777" w:rsidR="008616A7" w:rsidRDefault="008616A7" w:rsidP="00025562">
            <w:pPr>
              <w:jc w:val="center"/>
              <w:rPr>
                <w:rFonts w:ascii="Avenir LT Std 45 Book" w:hAnsi="Avenir LT Std 45 Book"/>
              </w:rPr>
            </w:pPr>
          </w:p>
        </w:tc>
        <w:tc>
          <w:tcPr>
            <w:tcW w:w="4000" w:type="pct"/>
            <w:vAlign w:val="center"/>
          </w:tcPr>
          <w:p w14:paraId="6C40908F" w14:textId="77777777" w:rsidR="008616A7" w:rsidRPr="00846A01" w:rsidRDefault="00707912" w:rsidP="00025562">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r>
                  <w:rPr>
                    <w:rFonts w:ascii="Cambria Math" w:eastAsiaTheme="minorEastAsia" w:hAnsi="Cambria Math"/>
                  </w:rPr>
                  <m:t>=0</m:t>
                </m:r>
              </m:oMath>
            </m:oMathPara>
          </w:p>
        </w:tc>
        <w:tc>
          <w:tcPr>
            <w:tcW w:w="500" w:type="pct"/>
            <w:vAlign w:val="center"/>
          </w:tcPr>
          <w:p w14:paraId="03F6B204" w14:textId="263921B6" w:rsidR="008616A7" w:rsidRDefault="008616A7" w:rsidP="00025562">
            <w:pPr>
              <w:pStyle w:val="Descripcin"/>
              <w:jc w:val="center"/>
              <w:rPr>
                <w:rFonts w:eastAsiaTheme="minorEastAsia"/>
              </w:rPr>
            </w:pPr>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035182">
              <w:rPr>
                <w:noProof/>
                <w:sz w:val="20"/>
                <w:szCs w:val="20"/>
              </w:rPr>
              <w:t>3</w:t>
            </w:r>
            <w:r w:rsidRPr="00B547AC">
              <w:rPr>
                <w:sz w:val="20"/>
                <w:szCs w:val="20"/>
              </w:rPr>
              <w:fldChar w:fldCharType="end"/>
            </w:r>
            <w:r w:rsidRPr="00B547AC">
              <w:rPr>
                <w:sz w:val="20"/>
                <w:szCs w:val="20"/>
              </w:rPr>
              <w:t>)</w:t>
            </w:r>
          </w:p>
        </w:tc>
      </w:tr>
      <w:tr w:rsidR="008616A7" w14:paraId="17DE0382" w14:textId="77777777" w:rsidTr="00025562">
        <w:trPr>
          <w:trHeight w:val="687"/>
          <w:jc w:val="center"/>
        </w:trPr>
        <w:tc>
          <w:tcPr>
            <w:tcW w:w="500" w:type="pct"/>
            <w:vAlign w:val="center"/>
          </w:tcPr>
          <w:p w14:paraId="767F8213" w14:textId="77777777" w:rsidR="008616A7" w:rsidRDefault="008616A7" w:rsidP="00025562">
            <w:pPr>
              <w:jc w:val="center"/>
              <w:rPr>
                <w:rFonts w:ascii="Avenir LT Std 45 Book" w:hAnsi="Avenir LT Std 45 Book"/>
              </w:rPr>
            </w:pPr>
          </w:p>
        </w:tc>
        <w:tc>
          <w:tcPr>
            <w:tcW w:w="4000" w:type="pct"/>
            <w:vAlign w:val="center"/>
          </w:tcPr>
          <w:p w14:paraId="14AE1368" w14:textId="77777777" w:rsidR="008616A7" w:rsidRPr="00846A01" w:rsidRDefault="00707912" w:rsidP="00025562">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num>
                  <m:den>
                    <m:r>
                      <w:rPr>
                        <w:rFonts w:ascii="Cambria Math" w:hAnsi="Cambria Math"/>
                      </w:rPr>
                      <m:t>∂t</m:t>
                    </m:r>
                  </m:den>
                </m:f>
                <m:r>
                  <w:rPr>
                    <w:rFonts w:ascii="Cambria Math" w:eastAsiaTheme="minorEastAsia" w:hAnsi="Cambria Math"/>
                  </w:rPr>
                  <m:t>+</m:t>
                </m:r>
                <m:sSub>
                  <m:sSubPr>
                    <m:ctrlPr>
                      <w:rPr>
                        <w:rFonts w:ascii="Cambria Math" w:hAnsi="Cambria Math"/>
                        <w:i/>
                      </w:rPr>
                    </m:ctrlPr>
                  </m:sSubPr>
                  <m:e>
                    <m:r>
                      <w:rPr>
                        <w:rFonts w:ascii="Cambria Math" w:hAnsi="Cambria Math"/>
                      </w:rPr>
                      <m:t>u</m:t>
                    </m:r>
                  </m:e>
                  <m:sub>
                    <m:r>
                      <w:rPr>
                        <w:rFonts w:ascii="Cambria Math" w:hAnsi="Cambria Math"/>
                      </w:rPr>
                      <m:t>j</m:t>
                    </m:r>
                  </m:sub>
                </m:sSub>
                <m:f>
                  <m:fPr>
                    <m:ctrlPr>
                      <w:rPr>
                        <w:rFonts w:ascii="Cambria Math" w:eastAsiaTheme="minorEastAsia"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eastAsiaTheme="minorEastAsia" w:hAnsi="Cambria Math"/>
                  </w:rPr>
                  <m:t>=ν</m:t>
                </m:r>
                <m:f>
                  <m:fPr>
                    <m:ctrlPr>
                      <w:rPr>
                        <w:rFonts w:ascii="Cambria Math" w:eastAsiaTheme="minorEastAsia"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u</m:t>
                        </m:r>
                      </m:e>
                      <m:sub>
                        <m:r>
                          <w:rPr>
                            <w:rFonts w:ascii="Cambria Math" w:hAnsi="Cambria Math"/>
                          </w:rPr>
                          <m:t>i</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ρ</m:t>
                    </m:r>
                  </m:den>
                </m:f>
                <m:f>
                  <m:fPr>
                    <m:ctrlPr>
                      <w:rPr>
                        <w:rFonts w:ascii="Cambria Math" w:eastAsiaTheme="minorEastAsia" w:hAnsi="Cambria Math"/>
                        <w:i/>
                      </w:rPr>
                    </m:ctrlPr>
                  </m:fPr>
                  <m:num>
                    <m:r>
                      <w:rPr>
                        <w:rFonts w:ascii="Cambria Math" w:hAnsi="Cambria Math"/>
                      </w:rPr>
                      <m:t>∂p</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m:t>
                    </m:r>
                  </m:sub>
                </m:sSub>
              </m:oMath>
            </m:oMathPara>
          </w:p>
        </w:tc>
        <w:tc>
          <w:tcPr>
            <w:tcW w:w="500" w:type="pct"/>
            <w:vAlign w:val="center"/>
          </w:tcPr>
          <w:p w14:paraId="752B4409" w14:textId="688DCE38" w:rsidR="008616A7" w:rsidRDefault="008616A7" w:rsidP="00025562">
            <w:pPr>
              <w:pStyle w:val="Descripcin"/>
              <w:jc w:val="center"/>
              <w:rPr>
                <w:rFonts w:eastAsiaTheme="minorEastAsia"/>
              </w:rPr>
            </w:pPr>
            <w:bookmarkStart w:id="11" w:name="_Ref205403841"/>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035182">
              <w:rPr>
                <w:noProof/>
                <w:sz w:val="20"/>
                <w:szCs w:val="20"/>
              </w:rPr>
              <w:t>4</w:t>
            </w:r>
            <w:r w:rsidRPr="00B547AC">
              <w:rPr>
                <w:sz w:val="20"/>
                <w:szCs w:val="20"/>
              </w:rPr>
              <w:fldChar w:fldCharType="end"/>
            </w:r>
            <w:r w:rsidRPr="00B547AC">
              <w:rPr>
                <w:sz w:val="20"/>
                <w:szCs w:val="20"/>
              </w:rPr>
              <w:t>)</w:t>
            </w:r>
            <w:bookmarkEnd w:id="11"/>
          </w:p>
        </w:tc>
      </w:tr>
    </w:tbl>
    <w:p w14:paraId="3B395DFB" w14:textId="77777777" w:rsidR="008616A7" w:rsidRPr="00CD73D3" w:rsidRDefault="008616A7" w:rsidP="008616A7">
      <w:pPr>
        <w:rPr>
          <w:rFonts w:cs="Arial"/>
        </w:rPr>
      </w:pPr>
    </w:p>
    <w:p w14:paraId="22D7322A" w14:textId="4EA29119" w:rsidR="008616A7" w:rsidRDefault="008616A7" w:rsidP="008616A7">
      <w:r w:rsidRPr="00CD73D3">
        <w:rPr>
          <w:rFonts w:cs="Arial"/>
        </w:rPr>
        <w:t xml:space="preserve">Where </w:t>
      </w:r>
      <m:oMath>
        <m:r>
          <w:rPr>
            <w:rFonts w:ascii="Cambria Math" w:hAnsi="Cambria Math" w:cs="Arial"/>
          </w:rPr>
          <m:t>u</m:t>
        </m:r>
      </m:oMath>
      <w:r w:rsidRPr="00CD73D3">
        <w:rPr>
          <w:rFonts w:cs="Arial"/>
        </w:rPr>
        <w:t xml:space="preserve"> is the velocity field, </w:t>
      </w:r>
      <m:oMath>
        <m:r>
          <w:rPr>
            <w:rFonts w:ascii="Cambria Math" w:eastAsiaTheme="minorEastAsia" w:hAnsi="Cambria Math" w:cs="Arial"/>
          </w:rPr>
          <m:t>ν</m:t>
        </m:r>
      </m:oMath>
      <w:r w:rsidRPr="00CD73D3">
        <w:rPr>
          <w:rFonts w:cs="Arial"/>
        </w:rPr>
        <w:t xml:space="preserve"> the kinematic viscosity, </w:t>
      </w:r>
      <m:oMath>
        <m:r>
          <w:rPr>
            <w:rFonts w:ascii="Cambria Math" w:eastAsiaTheme="minorEastAsia" w:hAnsi="Cambria Math" w:cs="Arial"/>
          </w:rPr>
          <m:t>ρ</m:t>
        </m:r>
      </m:oMath>
      <w:r w:rsidRPr="00CD73D3">
        <w:rPr>
          <w:rFonts w:cs="Arial"/>
        </w:rPr>
        <w:t xml:space="preserve"> </w:t>
      </w:r>
      <w:r>
        <w:rPr>
          <w:rFonts w:cs="Arial"/>
        </w:rPr>
        <w:t>the fluid density,</w:t>
      </w:r>
      <w:r w:rsidRPr="00CD73D3">
        <w:rPr>
          <w:rFonts w:cs="Arial"/>
        </w:rPr>
        <w:t xml:space="preserve"> </w:t>
      </w:r>
      <m:oMath>
        <m:r>
          <w:rPr>
            <w:rFonts w:ascii="Cambria Math" w:hAnsi="Cambria Math" w:cs="Arial"/>
          </w:rPr>
          <m:t>p</m:t>
        </m:r>
      </m:oMath>
      <w:r w:rsidRPr="00CD73D3">
        <w:rPr>
          <w:rFonts w:eastAsiaTheme="minorEastAsia" w:cs="Arial"/>
        </w:rPr>
        <w:t xml:space="preserve"> </w:t>
      </w:r>
      <w:r>
        <w:rPr>
          <w:rFonts w:eastAsiaTheme="minorEastAsia" w:cs="Arial"/>
        </w:rPr>
        <w:t>the pressure,</w:t>
      </w:r>
      <w:r w:rsidRPr="00CD73D3">
        <w:rPr>
          <w:rFonts w:eastAsiaTheme="minorEastAsia" w:cs="Arial"/>
        </w:rPr>
        <w:t xml:space="preserve"> </w:t>
      </w:r>
      <w:r>
        <w:rPr>
          <w:rFonts w:eastAsiaTheme="minorEastAsia" w:cs="Arial"/>
        </w:rPr>
        <w:t>and</w:t>
      </w:r>
      <w:r w:rsidRPr="00CD73D3">
        <w:rPr>
          <w:rFonts w:eastAsiaTheme="minorEastAsia" w:cs="Arial"/>
        </w:rPr>
        <w:t xml:space="preserve"> </w:t>
      </w:r>
      <m:oMath>
        <m:r>
          <w:rPr>
            <w:rFonts w:ascii="Cambria Math" w:hAnsi="Cambria Math" w:cs="Arial"/>
          </w:rPr>
          <m:t>f</m:t>
        </m:r>
      </m:oMath>
      <w:r>
        <w:rPr>
          <w:rFonts w:eastAsiaTheme="minorEastAsia" w:cs="Arial"/>
        </w:rPr>
        <w:t xml:space="preserve"> represents external body </w:t>
      </w:r>
      <w:proofErr w:type="gramStart"/>
      <w:r>
        <w:rPr>
          <w:rFonts w:eastAsiaTheme="minorEastAsia" w:cs="Arial"/>
        </w:rPr>
        <w:t>forces.</w:t>
      </w:r>
      <w:proofErr w:type="gramEnd"/>
      <w:r>
        <w:rPr>
          <w:rFonts w:eastAsiaTheme="minorEastAsia" w:cs="Arial"/>
        </w:rPr>
        <w:t xml:space="preserve"> </w:t>
      </w:r>
      <w:r>
        <w:t xml:space="preserve">Since this study employs the RANS (Reynolds-Averaged Navier–Stokes) approach, Equation </w:t>
      </w:r>
      <w:r>
        <w:fldChar w:fldCharType="begin"/>
      </w:r>
      <w:r>
        <w:instrText xml:space="preserve"> REF _Ref205403841 \h </w:instrText>
      </w:r>
      <w:r>
        <w:fldChar w:fldCharType="separate"/>
      </w:r>
      <w:r w:rsidR="00035182" w:rsidRPr="00B547AC">
        <w:t>(</w:t>
      </w:r>
      <w:r w:rsidR="00035182">
        <w:rPr>
          <w:noProof/>
        </w:rPr>
        <w:t>4</w:t>
      </w:r>
      <w:r w:rsidR="00035182" w:rsidRPr="00B547AC">
        <w:t>)</w:t>
      </w:r>
      <w:r>
        <w:fldChar w:fldCharType="end"/>
      </w:r>
      <w:r>
        <w:t xml:space="preserve"> is modified by applying </w:t>
      </w:r>
      <w:proofErr w:type="gramStart"/>
      <w:r>
        <w:t>Reynolds</w:t>
      </w:r>
      <w:proofErr w:type="gramEnd"/>
      <w:r>
        <w:t xml:space="preserve"> decomposition, resulting in </w:t>
      </w:r>
      <w:r>
        <w:fldChar w:fldCharType="begin"/>
      </w:r>
      <w:r>
        <w:instrText xml:space="preserve"> REF _Ref205406231 \h </w:instrText>
      </w:r>
      <w:r>
        <w:fldChar w:fldCharType="separate"/>
      </w:r>
      <w:r w:rsidR="00035182" w:rsidRPr="00B547AC">
        <w:t>(</w:t>
      </w:r>
      <w:r w:rsidR="00035182">
        <w:rPr>
          <w:noProof/>
        </w:rPr>
        <w:t>5</w:t>
      </w:r>
      <w:r w:rsidR="00035182" w:rsidRPr="00B547AC">
        <w:t>)</w:t>
      </w:r>
      <w:r>
        <w:fldChar w:fldCharType="end"/>
      </w:r>
      <w:r>
        <w:t>:</w:t>
      </w:r>
    </w:p>
    <w:p w14:paraId="34AC2FC7" w14:textId="77777777" w:rsidR="008616A7" w:rsidRDefault="008616A7" w:rsidP="008616A7">
      <w:pPr>
        <w:pStyle w:val="Body"/>
        <w:spacing w:after="0"/>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
        <w:gridCol w:w="6566"/>
        <w:gridCol w:w="821"/>
      </w:tblGrid>
      <w:tr w:rsidR="008616A7" w14:paraId="69D448DE" w14:textId="77777777" w:rsidTr="00025562">
        <w:trPr>
          <w:trHeight w:val="687"/>
          <w:jc w:val="center"/>
        </w:trPr>
        <w:tc>
          <w:tcPr>
            <w:tcW w:w="500" w:type="pct"/>
            <w:vAlign w:val="center"/>
          </w:tcPr>
          <w:p w14:paraId="4CB1B9D0" w14:textId="77777777" w:rsidR="008616A7" w:rsidRDefault="008616A7" w:rsidP="00025562">
            <w:pPr>
              <w:jc w:val="center"/>
              <w:rPr>
                <w:rFonts w:ascii="Avenir LT Std 45 Book" w:hAnsi="Avenir LT Std 45 Book"/>
              </w:rPr>
            </w:pPr>
          </w:p>
        </w:tc>
        <w:tc>
          <w:tcPr>
            <w:tcW w:w="4000" w:type="pct"/>
            <w:vAlign w:val="center"/>
          </w:tcPr>
          <w:p w14:paraId="59323634" w14:textId="77777777" w:rsidR="008616A7" w:rsidRPr="00846A01" w:rsidRDefault="00707912" w:rsidP="00025562">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m:t>
                        </m:r>
                      </m:sub>
                    </m:sSub>
                  </m:num>
                  <m:den>
                    <m:r>
                      <w:rPr>
                        <w:rFonts w:ascii="Cambria Math" w:hAnsi="Cambria Math"/>
                      </w:rPr>
                      <m:t>∂t</m:t>
                    </m:r>
                  </m:den>
                </m:f>
                <m:r>
                  <w:rPr>
                    <w:rFonts w:ascii="Cambria Math" w:eastAsiaTheme="minorEastAsia"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j</m:t>
                    </m:r>
                  </m:sub>
                </m:sSub>
                <m:f>
                  <m:fPr>
                    <m:ctrlPr>
                      <w:rPr>
                        <w:rFonts w:ascii="Cambria Math" w:eastAsiaTheme="minorEastAsia" w:hAnsi="Cambria Math"/>
                        <w:i/>
                      </w:rPr>
                    </m:ctrlPr>
                  </m:fPr>
                  <m:num>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eastAsiaTheme="minorEastAsia" w:hAnsi="Cambria Math"/>
                  </w:rPr>
                  <m:t>=ν</m:t>
                </m:r>
                <m:f>
                  <m:fPr>
                    <m:ctrlPr>
                      <w:rPr>
                        <w:rFonts w:ascii="Cambria Math" w:eastAsiaTheme="minorEastAsia"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ρ</m:t>
                    </m:r>
                  </m:den>
                </m:f>
                <m:f>
                  <m:fPr>
                    <m:ctrlPr>
                      <w:rPr>
                        <w:rFonts w:ascii="Cambria Math" w:eastAsiaTheme="minorEastAsia"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p</m:t>
                        </m:r>
                      </m:e>
                    </m:acc>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m:t>
                    </m:r>
                    <m:acc>
                      <m:accPr>
                        <m:chr m:val="̅"/>
                        <m:ctrlPr>
                          <w:rPr>
                            <w:rFonts w:ascii="Cambria Math" w:hAnsi="Cambria Math"/>
                            <w:i/>
                          </w:rPr>
                        </m:ctrlPr>
                      </m:accPr>
                      <m:e>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m:t>
                            </m:r>
                          </m:sup>
                        </m:sSubSup>
                        <m:sSubSup>
                          <m:sSubSupPr>
                            <m:ctrlPr>
                              <w:rPr>
                                <w:rFonts w:ascii="Cambria Math" w:hAnsi="Cambria Math"/>
                                <w:i/>
                              </w:rPr>
                            </m:ctrlPr>
                          </m:sSubSupPr>
                          <m:e>
                            <m:r>
                              <w:rPr>
                                <w:rFonts w:ascii="Cambria Math" w:hAnsi="Cambria Math"/>
                              </w:rPr>
                              <m:t>u</m:t>
                            </m:r>
                          </m:e>
                          <m:sub>
                            <m:r>
                              <w:rPr>
                                <w:rFonts w:ascii="Cambria Math" w:hAnsi="Cambria Math"/>
                              </w:rPr>
                              <m:t>j</m:t>
                            </m:r>
                          </m:sub>
                          <m:sup>
                            <m:r>
                              <w:rPr>
                                <w:rFonts w:ascii="Cambria Math" w:hAnsi="Cambria Math"/>
                              </w:rPr>
                              <m:t>'</m:t>
                            </m:r>
                          </m:sup>
                        </m:sSubSup>
                      </m:e>
                    </m:acc>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oMath>
            </m:oMathPara>
          </w:p>
        </w:tc>
        <w:tc>
          <w:tcPr>
            <w:tcW w:w="500" w:type="pct"/>
            <w:vAlign w:val="center"/>
          </w:tcPr>
          <w:p w14:paraId="76565A54" w14:textId="7633D18F" w:rsidR="008616A7" w:rsidRDefault="008616A7" w:rsidP="00025562">
            <w:pPr>
              <w:pStyle w:val="Descripcin"/>
              <w:jc w:val="center"/>
              <w:rPr>
                <w:rFonts w:eastAsiaTheme="minorEastAsia"/>
              </w:rPr>
            </w:pPr>
            <w:bookmarkStart w:id="12" w:name="_Ref205406231"/>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035182">
              <w:rPr>
                <w:noProof/>
                <w:sz w:val="20"/>
                <w:szCs w:val="20"/>
              </w:rPr>
              <w:t>5</w:t>
            </w:r>
            <w:r w:rsidRPr="00B547AC">
              <w:rPr>
                <w:sz w:val="20"/>
                <w:szCs w:val="20"/>
              </w:rPr>
              <w:fldChar w:fldCharType="end"/>
            </w:r>
            <w:r w:rsidRPr="00B547AC">
              <w:rPr>
                <w:sz w:val="20"/>
                <w:szCs w:val="20"/>
              </w:rPr>
              <w:t>)</w:t>
            </w:r>
            <w:bookmarkEnd w:id="12"/>
          </w:p>
        </w:tc>
      </w:tr>
    </w:tbl>
    <w:p w14:paraId="0FFC4C56" w14:textId="77777777" w:rsidR="008616A7" w:rsidRDefault="008616A7" w:rsidP="008616A7">
      <w:pPr>
        <w:pStyle w:val="Body"/>
        <w:spacing w:after="0"/>
      </w:pPr>
    </w:p>
    <w:p w14:paraId="5D0930FE" w14:textId="4A1E502B" w:rsidR="008616A7" w:rsidRDefault="008616A7" w:rsidP="008616A7">
      <w:pPr>
        <w:pStyle w:val="Body"/>
        <w:spacing w:after="0"/>
      </w:pPr>
      <w:r>
        <w:t xml:space="preserve">In this equation, the last term </w:t>
      </w:r>
      <m:oMath>
        <m:acc>
          <m:accPr>
            <m:chr m:val="̅"/>
            <m:ctrlPr>
              <w:rPr>
                <w:rFonts w:ascii="Cambria Math" w:hAnsi="Cambria Math"/>
                <w:i/>
              </w:rPr>
            </m:ctrlPr>
          </m:accPr>
          <m:e>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m:t>
                </m:r>
              </m:sup>
            </m:sSubSup>
            <m:sSubSup>
              <m:sSubSupPr>
                <m:ctrlPr>
                  <w:rPr>
                    <w:rFonts w:ascii="Cambria Math" w:hAnsi="Cambria Math"/>
                    <w:i/>
                  </w:rPr>
                </m:ctrlPr>
              </m:sSubSupPr>
              <m:e>
                <m:r>
                  <w:rPr>
                    <w:rFonts w:ascii="Cambria Math" w:hAnsi="Cambria Math"/>
                  </w:rPr>
                  <m:t>u</m:t>
                </m:r>
              </m:e>
              <m:sub>
                <m:r>
                  <w:rPr>
                    <w:rFonts w:ascii="Cambria Math" w:hAnsi="Cambria Math"/>
                  </w:rPr>
                  <m:t>j</m:t>
                </m:r>
              </m:sub>
              <m:sup>
                <m:r>
                  <w:rPr>
                    <w:rFonts w:ascii="Cambria Math" w:hAnsi="Cambria Math"/>
                  </w:rPr>
                  <m:t>'</m:t>
                </m:r>
              </m:sup>
            </m:sSubSup>
          </m:e>
        </m:acc>
      </m:oMath>
      <w:r>
        <w:t xml:space="preserve"> r</w:t>
      </w:r>
      <w:proofErr w:type="spellStart"/>
      <w:r w:rsidRPr="00845CA9">
        <w:t>epresents</w:t>
      </w:r>
      <w:proofErr w:type="spellEnd"/>
      <w:r w:rsidRPr="00845CA9">
        <w:t xml:space="preserve"> the Reynolds stress</w:t>
      </w:r>
      <w:r>
        <w:t xml:space="preserve"> </w:t>
      </w:r>
      <w:r>
        <w:fldChar w:fldCharType="begin"/>
      </w:r>
      <w:r>
        <w:instrText xml:space="preserve"> REF _Ref205406214 \h </w:instrText>
      </w:r>
      <w:r>
        <w:fldChar w:fldCharType="separate"/>
      </w:r>
      <w:r w:rsidR="00035182" w:rsidRPr="00B547AC">
        <w:t>(</w:t>
      </w:r>
      <w:r w:rsidR="00035182">
        <w:rPr>
          <w:noProof/>
        </w:rPr>
        <w:t>6</w:t>
      </w:r>
      <w:r w:rsidR="00035182" w:rsidRPr="00B547AC">
        <w:t>)</w:t>
      </w:r>
      <w:r>
        <w:fldChar w:fldCharType="end"/>
      </w:r>
      <w:r w:rsidRPr="00845CA9">
        <w:t xml:space="preserve">. The turbulence models used in this work fall under the category of </w:t>
      </w:r>
      <w:r>
        <w:t xml:space="preserve">linear </w:t>
      </w:r>
      <w:r w:rsidRPr="00845CA9">
        <w:t xml:space="preserve">Eddy Viscosity Models (EVM), which are </w:t>
      </w:r>
      <w:proofErr w:type="spellStart"/>
      <w:r w:rsidRPr="00845CA9">
        <w:t>Boussinesq</w:t>
      </w:r>
      <w:proofErr w:type="spellEnd"/>
      <w:r w:rsidRPr="00845CA9">
        <w:t xml:space="preserve"> </w:t>
      </w:r>
      <w:r>
        <w:t xml:space="preserve">hypothesis-based, </w:t>
      </w:r>
      <w:r w:rsidRPr="00845CA9">
        <w:t xml:space="preserve">a widely adopted approach for turbulence closure that allows estimation of turbulent viscosity </w:t>
      </w:r>
      <w:r>
        <w:fldChar w:fldCharType="begin"/>
      </w:r>
      <w:r>
        <w:instrText xml:space="preserve"> ADDIN ZOTERO_ITEM CSL_CITATION {"citationID":"gJF8Plx2","properties":{"formattedCitation":"(Ali et\\uc0\\u160{}al., 2024)","plainCitation":"(Ali et al., 2024)","noteIndex":0},"citationItems":[{"id":629,"uris":["http://zotero.org/users/local/VI5nY3WY/items/I5PKAXU7","http://zotero.org/users/7045852/items/I5PKAXU7"],"itemData":{"id":629,"type":"article-journal","abstract":"A turbulence model study was performed to analyze the flow around the Tubercle Leading Edge (TLE) wing. Five turbulence models were selected to evaluate aerodynamic force coefficients and flow mechanism by comparing with existing literature results. The selected models are realizable k-ε, k-ω Shear Stress Transport (SST), (γ−Reθ) SST model, Transition k-kl-ω model and Stress- ω Reynolds Stress Model (RSM). For that purpose, the TLE wing model was developed by using the NACA0021 airfoil profile. The wing model is designed with tubercle wavelength of 0.11c and amplitude of 0.03c. Numerical simulation was performed at chord-based Reynolds number of Rec = 120,000. The Computational Fluid Dynamic (CFD) simulation reveals that among the selected turbulence models, Stress- ω RSM estimated aerodynamic forces (i.e. lift and drag) coefficients closest to that of the experimental values followed by realizable k-ε, (γ−Reθ) SST model, k-ω SST model and k-kl-ω model. However, at a higher angle of attacks i.e. at 16° &amp; 20° k-ω SST model predicted closest drag and lift coefficient to that of the experimental values. Additionally, the critical observation of pressure contour confirmed that at the lower angle of attack Stress- ω RSM predicted strong Leading Edge (LE) suction followed by realizable k-ε, (γ−Reθ)SST model, k-ω SST model and k-kl-ω model. Thus, the superiority of Stress- ω RSM in predicting the aerodynamic force coefficients is shown by the flow behavior. In addition to this pressure contours also confirmed that k-kl-ω model failed to predict tubercled wing aerodynamic performance. At higher angles of attacks k-ω SST model estimated aerodynamic force coefficients closest to that of the experimental values, thus k-ω SST model is used at 16° &amp; 20° AoAs. The observed streamline behavior for different turbulence models showed that the Stress- ω RSM model and k-kl-ω model failed to model flow behavior at higher AoAs, whereas k-ω SST model is a better approach to model separated flows that experience strong flow recirculation zone.","container-title":"Heliyon","DOI":"10.1016/j.heliyon.2024.e32148","ISSN":"2405-8440","issue":"11","journalAbbreviation":"Heliyon","page":"e32148","source":"ScienceDirect","title":"Turbulence model study for aerodynamic analysis of the leading edge tubercle wing for low Reynolds number flows","volume":"10","author":[{"family":"Ali","given":"Intizar"},{"family":"Hussain","given":"Tanweer"},{"family":"Unar","given":"Imran Nazir"},{"family":"Kumar","given":"Laveet"},{"family":"Ahad","given":"Inam Ul"}],"issued":{"date-parts":[["2024",6,15]]}}}],"schema":"https://github.com/citation-style-language/schema/raw/master/csl-citation.json"} </w:instrText>
      </w:r>
      <w:r>
        <w:fldChar w:fldCharType="separate"/>
      </w:r>
      <w:r w:rsidRPr="00F95FD1">
        <w:rPr>
          <w:rFonts w:cs="Arial"/>
          <w:szCs w:val="24"/>
        </w:rPr>
        <w:t>(Ali et al., 2024)</w:t>
      </w:r>
      <w:r>
        <w:fldChar w:fldCharType="end"/>
      </w:r>
      <w:r>
        <w:t>.</w:t>
      </w:r>
    </w:p>
    <w:p w14:paraId="44A9717D" w14:textId="77777777" w:rsidR="008616A7" w:rsidRDefault="008616A7" w:rsidP="008616A7">
      <w:pPr>
        <w:pStyle w:val="Body"/>
        <w:spacing w:after="0"/>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
        <w:gridCol w:w="6566"/>
        <w:gridCol w:w="821"/>
      </w:tblGrid>
      <w:tr w:rsidR="008616A7" w14:paraId="6FFF067F" w14:textId="77777777" w:rsidTr="00025562">
        <w:trPr>
          <w:trHeight w:val="687"/>
          <w:jc w:val="center"/>
        </w:trPr>
        <w:tc>
          <w:tcPr>
            <w:tcW w:w="500" w:type="pct"/>
            <w:vAlign w:val="center"/>
          </w:tcPr>
          <w:p w14:paraId="3373B3DC" w14:textId="77777777" w:rsidR="008616A7" w:rsidRDefault="008616A7" w:rsidP="00025562">
            <w:pPr>
              <w:jc w:val="center"/>
              <w:rPr>
                <w:rFonts w:ascii="Avenir LT Std 45 Book" w:hAnsi="Avenir LT Std 45 Book"/>
              </w:rPr>
            </w:pPr>
          </w:p>
        </w:tc>
        <w:tc>
          <w:tcPr>
            <w:tcW w:w="4000" w:type="pct"/>
            <w:vAlign w:val="center"/>
          </w:tcPr>
          <w:p w14:paraId="78C7C487" w14:textId="77777777" w:rsidR="008616A7" w:rsidRPr="00846A01" w:rsidRDefault="00707912" w:rsidP="00025562">
            <w:pPr>
              <w:jc w:val="center"/>
              <w:rPr>
                <w:rFonts w:eastAsiaTheme="minorEastAsia"/>
              </w:rPr>
            </w:pPr>
            <m:oMathPara>
              <m:oMathParaPr>
                <m:jc m:val="center"/>
              </m:oMathParaPr>
              <m:oMath>
                <m:acc>
                  <m:accPr>
                    <m:chr m:val="̅"/>
                    <m:ctrlPr>
                      <w:rPr>
                        <w:rFonts w:ascii="Cambria Math" w:hAnsi="Cambria Math"/>
                        <w:i/>
                      </w:rPr>
                    </m:ctrlPr>
                  </m:accPr>
                  <m:e>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m:t>
                        </m:r>
                      </m:sup>
                    </m:sSubSup>
                    <m:sSubSup>
                      <m:sSubSupPr>
                        <m:ctrlPr>
                          <w:rPr>
                            <w:rFonts w:ascii="Cambria Math" w:hAnsi="Cambria Math"/>
                            <w:i/>
                          </w:rPr>
                        </m:ctrlPr>
                      </m:sSubSupPr>
                      <m:e>
                        <m:r>
                          <w:rPr>
                            <w:rFonts w:ascii="Cambria Math" w:hAnsi="Cambria Math"/>
                          </w:rPr>
                          <m:t>u</m:t>
                        </m:r>
                      </m:e>
                      <m:sub>
                        <m:r>
                          <w:rPr>
                            <w:rFonts w:ascii="Cambria Math" w:hAnsi="Cambria Math"/>
                          </w:rPr>
                          <m:t>j</m:t>
                        </m:r>
                      </m:sub>
                      <m:sup>
                        <m:r>
                          <w:rPr>
                            <w:rFonts w:ascii="Cambria Math" w:hAnsi="Cambria Math"/>
                          </w:rPr>
                          <m:t>'</m:t>
                        </m:r>
                      </m:sup>
                    </m:sSubSup>
                  </m:e>
                </m:acc>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k</m:t>
                </m:r>
                <m:sSub>
                  <m:sSubPr>
                    <m:ctrlPr>
                      <w:rPr>
                        <w:rFonts w:ascii="Cambria Math" w:hAnsi="Cambria Math"/>
                        <w:i/>
                      </w:rPr>
                    </m:ctrlPr>
                  </m:sSubPr>
                  <m:e>
                    <m:r>
                      <w:rPr>
                        <w:rFonts w:ascii="Cambria Math" w:hAnsi="Cambria Math"/>
                      </w:rPr>
                      <m:t>δ</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ν</m:t>
                    </m:r>
                  </m:e>
                  <m:sub>
                    <m:r>
                      <w:rPr>
                        <w:rFonts w:ascii="Cambria Math" w:hAnsi="Cambria Math"/>
                      </w:rPr>
                      <m:t>T</m:t>
                    </m:r>
                  </m:sub>
                </m:sSub>
                <m:d>
                  <m:dPr>
                    <m:ctrlPr>
                      <w:rPr>
                        <w:rFonts w:ascii="Cambria Math" w:eastAsiaTheme="minorEastAsia" w:hAnsi="Cambria Math"/>
                        <w:i/>
                      </w:rPr>
                    </m:ctrlPr>
                  </m:dPr>
                  <m:e>
                    <m:f>
                      <m:fPr>
                        <m:ctrlPr>
                          <w:rPr>
                            <w:rFonts w:ascii="Cambria Math" w:eastAsiaTheme="minorEastAsia" w:hAnsi="Cambria Math"/>
                            <w:i/>
                          </w:rPr>
                        </m:ctrlPr>
                      </m:fPr>
                      <m:num>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j</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e>
                </m:d>
              </m:oMath>
            </m:oMathPara>
          </w:p>
        </w:tc>
        <w:tc>
          <w:tcPr>
            <w:tcW w:w="500" w:type="pct"/>
            <w:vAlign w:val="center"/>
          </w:tcPr>
          <w:p w14:paraId="22CB656F" w14:textId="318B5A6D" w:rsidR="008616A7" w:rsidRDefault="008616A7" w:rsidP="00025562">
            <w:pPr>
              <w:pStyle w:val="Descripcin"/>
              <w:jc w:val="center"/>
              <w:rPr>
                <w:rFonts w:eastAsiaTheme="minorEastAsia"/>
              </w:rPr>
            </w:pPr>
            <w:bookmarkStart w:id="13" w:name="_Ref205406214"/>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035182">
              <w:rPr>
                <w:noProof/>
                <w:sz w:val="20"/>
                <w:szCs w:val="20"/>
              </w:rPr>
              <w:t>6</w:t>
            </w:r>
            <w:r w:rsidRPr="00B547AC">
              <w:rPr>
                <w:sz w:val="20"/>
                <w:szCs w:val="20"/>
              </w:rPr>
              <w:fldChar w:fldCharType="end"/>
            </w:r>
            <w:r w:rsidRPr="00B547AC">
              <w:rPr>
                <w:sz w:val="20"/>
                <w:szCs w:val="20"/>
              </w:rPr>
              <w:t>)</w:t>
            </w:r>
            <w:bookmarkEnd w:id="13"/>
          </w:p>
        </w:tc>
      </w:tr>
    </w:tbl>
    <w:p w14:paraId="25A938AA" w14:textId="77777777" w:rsidR="008616A7" w:rsidRDefault="008616A7" w:rsidP="008616A7">
      <w:pPr>
        <w:pStyle w:val="Body"/>
        <w:spacing w:after="0"/>
      </w:pPr>
    </w:p>
    <w:p w14:paraId="67EF956A" w14:textId="168B768F" w:rsidR="008616A7" w:rsidRDefault="008616A7" w:rsidP="008616A7">
      <w:pPr>
        <w:pStyle w:val="Body"/>
        <w:spacing w:after="0"/>
      </w:pPr>
      <w:r>
        <w:t xml:space="preserve">The term </w:t>
      </w:r>
      <m:oMath>
        <m:r>
          <w:rPr>
            <w:rFonts w:ascii="Cambria Math" w:hAnsi="Cambria Math"/>
          </w:rPr>
          <m:t>k</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bSup>
          <m:sSubSupPr>
            <m:ctrlPr>
              <w:rPr>
                <w:rFonts w:ascii="Cambria Math" w:eastAsiaTheme="minorEastAsia" w:hAnsi="Cambria Math"/>
                <w:i/>
              </w:rPr>
            </m:ctrlPr>
          </m:sSubSupPr>
          <m:e>
            <m:acc>
              <m:accPr>
                <m:chr m:val="̅"/>
                <m:ctrlPr>
                  <w:rPr>
                    <w:rFonts w:ascii="Cambria Math" w:eastAsiaTheme="minorEastAsia" w:hAnsi="Cambria Math"/>
                    <w:i/>
                  </w:rPr>
                </m:ctrlPr>
              </m:accPr>
              <m:e>
                <m:r>
                  <w:rPr>
                    <w:rFonts w:ascii="Cambria Math" w:eastAsiaTheme="minorEastAsia" w:hAnsi="Cambria Math"/>
                  </w:rPr>
                  <m:t>u</m:t>
                </m:r>
              </m:e>
            </m:acc>
          </m:e>
          <m:sub>
            <m:r>
              <w:rPr>
                <w:rFonts w:ascii="Cambria Math" w:eastAsiaTheme="minorEastAsia" w:hAnsi="Cambria Math"/>
              </w:rPr>
              <m:t>i</m:t>
            </m:r>
          </m:sub>
          <m:sup>
            <m:r>
              <w:rPr>
                <w:rFonts w:ascii="Cambria Math" w:eastAsiaTheme="minorEastAsia" w:hAnsi="Cambria Math"/>
              </w:rPr>
              <m:t>2</m:t>
            </m:r>
          </m:sup>
        </m:sSubSup>
      </m:oMath>
      <w:r>
        <w:t xml:space="preserve"> represents the turbulent kinetic energy (TKE), and </w:t>
      </w:r>
      <m:oMath>
        <m:sSub>
          <m:sSubPr>
            <m:ctrlPr>
              <w:rPr>
                <w:rFonts w:ascii="Cambria Math" w:hAnsi="Cambria Math"/>
                <w:i/>
              </w:rPr>
            </m:ctrlPr>
          </m:sSubPr>
          <m:e>
            <m:r>
              <w:rPr>
                <w:rFonts w:ascii="Cambria Math" w:hAnsi="Cambria Math"/>
              </w:rPr>
              <m:t>ν</m:t>
            </m:r>
          </m:e>
          <m:sub>
            <m:r>
              <w:rPr>
                <w:rFonts w:ascii="Cambria Math" w:hAnsi="Cambria Math"/>
              </w:rPr>
              <m:t>T</m:t>
            </m:r>
          </m:sub>
        </m:sSub>
      </m:oMath>
      <w:r>
        <w:t xml:space="preserve"> the turbulent viscosity </w:t>
      </w:r>
      <w:r>
        <w:fldChar w:fldCharType="begin"/>
      </w:r>
      <w:r>
        <w:instrText xml:space="preserve"> REF _Ref205406920 \h </w:instrText>
      </w:r>
      <w:r>
        <w:fldChar w:fldCharType="separate"/>
      </w:r>
      <w:r w:rsidR="00035182" w:rsidRPr="00B547AC">
        <w:t>(</w:t>
      </w:r>
      <w:r w:rsidR="00035182">
        <w:rPr>
          <w:noProof/>
        </w:rPr>
        <w:t>7</w:t>
      </w:r>
      <w:r w:rsidR="00035182" w:rsidRPr="00B547AC">
        <w:t>)</w:t>
      </w:r>
      <w:r>
        <w:fldChar w:fldCharType="end"/>
      </w:r>
      <w:r>
        <w:t xml:space="preserve">. The EVM, also known as two-equation models </w:t>
      </w:r>
      <w:r>
        <w:fldChar w:fldCharType="begin"/>
      </w:r>
      <w:r>
        <w:instrText xml:space="preserve"> ADDIN ZOTERO_ITEM CSL_CITATION {"citationID":"T0qTgwT8","properties":{"formattedCitation":"(Lateb et\\uc0\\u160{}al., 2013)","plainCitation":"(Lateb et al., 2013)","noteIndex":0},"citationItems":[{"id":449,"uris":["http://zotero.org/users/local/VI5nY3WY/items/M8YUXIQU","http://zotero.org/users/7045852/items/M8YUXIQU"],"itemData":{"id":449,"type":"article-journal","abstract":"The dispersion of pollutants exhausted from a building roof stack located in a tower was investigated using various types of k–ε turbulence models, i.e., a standard k–ε model, a RNG k–ε model and a realizable k–ε model, all implemented using Fluent software. In order to determine the turbulence model that best helped reproduce pollutant plume dispersion, the most critical case was considered, namely, when wind blew perpendicularly towards the upstream tower, then placing the building in its wake. When numerical results were compared to wind tunnel experiments, it was found that the realizable k–ε turbulence model yielded the best agreement with wind tunnel results for the lowest stack height, while for the highest stack height, the RNG k–ε turbulence model provided greater concordance with experimental results. The realizable k–ε model was the only model able to provide the correct trend for the concentration distribution in the lower region between the two buildings; however, none of the models reproduced the trend in the upper regions. The standard k–ε model was generally found to be inadequate for reproducing vertical concentration distribution.","container-title":"Journal of Wind Engineering and Industrial Aerodynamics","DOI":"10.1016/j.jweia.2013.01.001","ISSN":"0167-6105","journalAbbreviation":"Journal of Wind Engineering and Industrial Aerodynamics","page":"9-21","source":"ScienceDirect","title":"Comparison of various types of &lt;i&gt;k–ε&lt;/i&gt; models for pollutant emissions around a two-building configuration","volume":"115","author":[{"family":"Lateb","given":"M."},{"family":"Masson","given":"C."},{"family":"Stathopoulos","given":"T."},{"family":"Bédard","given":"C."}],"issued":{"date-parts":[["2013",4,1]]}}}],"schema":"https://github.com/citation-style-language/schema/raw/master/csl-citation.json"} </w:instrText>
      </w:r>
      <w:r>
        <w:fldChar w:fldCharType="separate"/>
      </w:r>
      <w:r w:rsidRPr="00F95FD1">
        <w:rPr>
          <w:rFonts w:cs="Arial"/>
          <w:szCs w:val="24"/>
        </w:rPr>
        <w:t>(Lateb et al., 2013)</w:t>
      </w:r>
      <w:r>
        <w:fldChar w:fldCharType="end"/>
      </w:r>
      <w:r>
        <w:t xml:space="preserve">, works by modeling the turbulent viscosity by the TKE </w:t>
      </w:r>
      <w:r>
        <w:fldChar w:fldCharType="begin"/>
      </w:r>
      <w:r>
        <w:instrText xml:space="preserve"> REF _Ref205406927 \h </w:instrText>
      </w:r>
      <w:r>
        <w:fldChar w:fldCharType="separate"/>
      </w:r>
      <w:r w:rsidR="00035182" w:rsidRPr="00B547AC">
        <w:t>(</w:t>
      </w:r>
      <w:r w:rsidR="00035182">
        <w:rPr>
          <w:noProof/>
        </w:rPr>
        <w:t>8</w:t>
      </w:r>
      <w:r w:rsidR="00035182" w:rsidRPr="00B547AC">
        <w:t>)</w:t>
      </w:r>
      <w:r>
        <w:fldChar w:fldCharType="end"/>
      </w:r>
      <w:r>
        <w:t xml:space="preserve"> and the turbulence dissipation rate </w:t>
      </w:r>
      <m:oMath>
        <m:r>
          <w:rPr>
            <w:rFonts w:ascii="Cambria Math" w:hAnsi="Cambria Math"/>
          </w:rPr>
          <m:t>ϵ</m:t>
        </m:r>
      </m:oMath>
      <w:r>
        <w:t xml:space="preserve"> </w:t>
      </w:r>
      <w:r>
        <w:fldChar w:fldCharType="begin"/>
      </w:r>
      <w:r>
        <w:instrText xml:space="preserve"> REF _Ref205406941 \h </w:instrText>
      </w:r>
      <w:r>
        <w:fldChar w:fldCharType="separate"/>
      </w:r>
      <w:r w:rsidR="00035182" w:rsidRPr="00B547AC">
        <w:t>(</w:t>
      </w:r>
      <w:r w:rsidR="00035182">
        <w:rPr>
          <w:noProof/>
        </w:rPr>
        <w:t>9</w:t>
      </w:r>
      <w:r w:rsidR="00035182" w:rsidRPr="00B547AC">
        <w:t>)</w:t>
      </w:r>
      <w:r>
        <w:fldChar w:fldCharType="end"/>
      </w:r>
      <w:r>
        <w:t xml:space="preserve"> or on the specific dissipation rate </w:t>
      </w:r>
      <m:oMath>
        <m:r>
          <w:rPr>
            <w:rFonts w:ascii="Cambria Math" w:hAnsi="Cambria Math"/>
          </w:rPr>
          <m:t>ω</m:t>
        </m:r>
      </m:oMath>
      <w:r>
        <w:t xml:space="preserve"> </w:t>
      </w:r>
      <w:r w:rsidR="00035182">
        <w:fldChar w:fldCharType="begin"/>
      </w:r>
      <w:r w:rsidR="00035182">
        <w:instrText xml:space="preserve"> REF _Ref215052263 \h </w:instrText>
      </w:r>
      <w:r w:rsidR="00035182">
        <w:fldChar w:fldCharType="separate"/>
      </w:r>
      <w:r w:rsidR="00035182" w:rsidRPr="00B547AC">
        <w:t>(</w:t>
      </w:r>
      <w:r w:rsidR="00035182">
        <w:rPr>
          <w:noProof/>
        </w:rPr>
        <w:t>10</w:t>
      </w:r>
      <w:r w:rsidR="00035182" w:rsidRPr="00B547AC">
        <w:t>)</w:t>
      </w:r>
      <w:r w:rsidR="00035182">
        <w:fldChar w:fldCharType="end"/>
      </w:r>
      <w:r>
        <w:t>, depending on the turbulence model used.</w:t>
      </w:r>
    </w:p>
    <w:p w14:paraId="6D440488" w14:textId="77777777" w:rsidR="008616A7" w:rsidRDefault="008616A7" w:rsidP="008616A7">
      <w:pPr>
        <w:pStyle w:val="Body"/>
        <w:spacing w:after="0"/>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
        <w:gridCol w:w="6566"/>
        <w:gridCol w:w="821"/>
      </w:tblGrid>
      <w:tr w:rsidR="008616A7" w14:paraId="4B493B3C" w14:textId="77777777" w:rsidTr="00025562">
        <w:trPr>
          <w:trHeight w:val="687"/>
          <w:jc w:val="center"/>
        </w:trPr>
        <w:tc>
          <w:tcPr>
            <w:tcW w:w="500" w:type="pct"/>
            <w:vAlign w:val="center"/>
          </w:tcPr>
          <w:p w14:paraId="656ECD5D" w14:textId="77777777" w:rsidR="008616A7" w:rsidRDefault="008616A7" w:rsidP="00025562">
            <w:pPr>
              <w:jc w:val="center"/>
              <w:rPr>
                <w:rFonts w:ascii="Avenir LT Std 45 Book" w:hAnsi="Avenir LT Std 45 Book"/>
              </w:rPr>
            </w:pPr>
          </w:p>
        </w:tc>
        <w:tc>
          <w:tcPr>
            <w:tcW w:w="4000" w:type="pct"/>
            <w:vAlign w:val="center"/>
          </w:tcPr>
          <w:p w14:paraId="66C961A4" w14:textId="541AF4CE" w:rsidR="008616A7" w:rsidRPr="00846A01" w:rsidRDefault="00707912" w:rsidP="00025562">
            <w:pPr>
              <w:jc w:val="center"/>
              <w:rPr>
                <w:rFonts w:eastAsiaTheme="minorEastAsia"/>
              </w:rPr>
            </w:pPr>
            <m:oMathPara>
              <m:oMathParaPr>
                <m:jc m:val="center"/>
              </m:oMathParaPr>
              <m:oMath>
                <m:sSub>
                  <m:sSubPr>
                    <m:ctrlPr>
                      <w:rPr>
                        <w:rFonts w:ascii="Cambria Math" w:hAnsi="Cambria Math"/>
                        <w:i/>
                      </w:rPr>
                    </m:ctrlPr>
                  </m:sSubPr>
                  <m:e>
                    <m:r>
                      <w:rPr>
                        <w:rFonts w:ascii="Cambria Math" w:hAnsi="Cambria Math"/>
                      </w:rPr>
                      <m:t>ν</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μ</m:t>
                    </m:r>
                  </m:sub>
                </m:sSub>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2</m:t>
                        </m:r>
                      </m:sup>
                    </m:sSup>
                  </m:num>
                  <m:den>
                    <m:r>
                      <w:rPr>
                        <w:rFonts w:ascii="Cambria Math" w:hAnsi="Cambria Math"/>
                      </w:rPr>
                      <m:t>ϵ</m:t>
                    </m:r>
                  </m:den>
                </m:f>
              </m:oMath>
            </m:oMathPara>
          </w:p>
        </w:tc>
        <w:tc>
          <w:tcPr>
            <w:tcW w:w="500" w:type="pct"/>
            <w:vAlign w:val="center"/>
          </w:tcPr>
          <w:p w14:paraId="56B3D041" w14:textId="7D0CE286" w:rsidR="008616A7" w:rsidRDefault="008616A7" w:rsidP="00025562">
            <w:pPr>
              <w:pStyle w:val="Descripcin"/>
              <w:jc w:val="center"/>
              <w:rPr>
                <w:rFonts w:eastAsiaTheme="minorEastAsia"/>
              </w:rPr>
            </w:pPr>
            <w:bookmarkStart w:id="14" w:name="_Ref205406920"/>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035182">
              <w:rPr>
                <w:noProof/>
                <w:sz w:val="20"/>
                <w:szCs w:val="20"/>
              </w:rPr>
              <w:t>7</w:t>
            </w:r>
            <w:r w:rsidRPr="00B547AC">
              <w:rPr>
                <w:sz w:val="20"/>
                <w:szCs w:val="20"/>
              </w:rPr>
              <w:fldChar w:fldCharType="end"/>
            </w:r>
            <w:r w:rsidRPr="00B547AC">
              <w:rPr>
                <w:sz w:val="20"/>
                <w:szCs w:val="20"/>
              </w:rPr>
              <w:t>)</w:t>
            </w:r>
            <w:bookmarkEnd w:id="14"/>
          </w:p>
        </w:tc>
      </w:tr>
      <w:tr w:rsidR="008616A7" w14:paraId="644B49D0" w14:textId="77777777" w:rsidTr="00025562">
        <w:trPr>
          <w:trHeight w:val="687"/>
          <w:jc w:val="center"/>
        </w:trPr>
        <w:tc>
          <w:tcPr>
            <w:tcW w:w="500" w:type="pct"/>
            <w:vAlign w:val="center"/>
          </w:tcPr>
          <w:p w14:paraId="53723CAB" w14:textId="77777777" w:rsidR="008616A7" w:rsidRDefault="008616A7" w:rsidP="00025562">
            <w:pPr>
              <w:jc w:val="center"/>
              <w:rPr>
                <w:rFonts w:ascii="Avenir LT Std 45 Book" w:hAnsi="Avenir LT Std 45 Book"/>
              </w:rPr>
            </w:pPr>
          </w:p>
        </w:tc>
        <w:tc>
          <w:tcPr>
            <w:tcW w:w="4000" w:type="pct"/>
            <w:vAlign w:val="center"/>
          </w:tcPr>
          <w:p w14:paraId="608E5E16" w14:textId="6E0CA7A3" w:rsidR="008616A7" w:rsidRPr="00846A01" w:rsidRDefault="00707912" w:rsidP="00025562">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hAnsi="Cambria Math"/>
                      </w:rPr>
                      <m:t>∂k</m:t>
                    </m:r>
                  </m:num>
                  <m:den>
                    <m:r>
                      <w:rPr>
                        <w:rFonts w:ascii="Cambria Math" w:hAnsi="Cambria Math"/>
                      </w:rPr>
                      <m:t>∂t</m:t>
                    </m:r>
                  </m:den>
                </m:f>
                <m:r>
                  <w:rPr>
                    <w:rFonts w:ascii="Cambria Math" w:eastAsiaTheme="minorEastAsia"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j</m:t>
                    </m:r>
                  </m:sub>
                </m:sSub>
                <m:f>
                  <m:fPr>
                    <m:ctrlPr>
                      <w:rPr>
                        <w:rFonts w:ascii="Cambria Math" w:eastAsiaTheme="minorEastAsia" w:hAnsi="Cambria Math"/>
                        <w:i/>
                      </w:rPr>
                    </m:ctrlPr>
                  </m:fPr>
                  <m:num>
                    <m:r>
                      <w:rPr>
                        <w:rFonts w:ascii="Cambria Math" w:hAnsi="Cambria Math"/>
                      </w:rPr>
                      <m:t>∂k</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ν</m:t>
                        </m:r>
                      </m:e>
                      <m:sub>
                        <m:r>
                          <w:rPr>
                            <w:rFonts w:ascii="Cambria Math" w:eastAsiaTheme="minorEastAsia" w:hAnsi="Cambria Math"/>
                          </w:rPr>
                          <m:t>T</m:t>
                        </m:r>
                      </m:sub>
                    </m:sSub>
                    <m:f>
                      <m:fPr>
                        <m:ctrlPr>
                          <w:rPr>
                            <w:rFonts w:ascii="Cambria Math" w:eastAsiaTheme="minorEastAsia" w:hAnsi="Cambria Math"/>
                            <w:i/>
                          </w:rPr>
                        </m:ctrlPr>
                      </m:fPr>
                      <m:num>
                        <m:r>
                          <w:rPr>
                            <w:rFonts w:ascii="Cambria Math" w:hAnsi="Cambria Math"/>
                          </w:rPr>
                          <m:t>∂k</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m:t>
                    </m:r>
                  </m:sub>
                </m:sSub>
                <m:r>
                  <w:rPr>
                    <w:rFonts w:ascii="Cambria Math" w:eastAsiaTheme="minorEastAsia" w:hAnsi="Cambria Math"/>
                  </w:rPr>
                  <m:t>-</m:t>
                </m:r>
                <m:r>
                  <w:rPr>
                    <w:rFonts w:ascii="Cambria Math" w:hAnsi="Cambria Math"/>
                  </w:rPr>
                  <m:t>ϵ</m:t>
                </m:r>
              </m:oMath>
            </m:oMathPara>
          </w:p>
        </w:tc>
        <w:tc>
          <w:tcPr>
            <w:tcW w:w="500" w:type="pct"/>
            <w:vAlign w:val="center"/>
          </w:tcPr>
          <w:p w14:paraId="50BC5665" w14:textId="34026573" w:rsidR="008616A7" w:rsidRDefault="008616A7" w:rsidP="00025562">
            <w:pPr>
              <w:pStyle w:val="Descripcin"/>
              <w:jc w:val="center"/>
              <w:rPr>
                <w:rFonts w:eastAsiaTheme="minorEastAsia"/>
              </w:rPr>
            </w:pPr>
            <w:bookmarkStart w:id="15" w:name="_Ref205406927"/>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035182">
              <w:rPr>
                <w:noProof/>
                <w:sz w:val="20"/>
                <w:szCs w:val="20"/>
              </w:rPr>
              <w:t>8</w:t>
            </w:r>
            <w:r w:rsidRPr="00B547AC">
              <w:rPr>
                <w:sz w:val="20"/>
                <w:szCs w:val="20"/>
              </w:rPr>
              <w:fldChar w:fldCharType="end"/>
            </w:r>
            <w:r w:rsidRPr="00B547AC">
              <w:rPr>
                <w:sz w:val="20"/>
                <w:szCs w:val="20"/>
              </w:rPr>
              <w:t>)</w:t>
            </w:r>
            <w:bookmarkEnd w:id="15"/>
          </w:p>
        </w:tc>
      </w:tr>
      <w:tr w:rsidR="008616A7" w14:paraId="63776F01" w14:textId="77777777" w:rsidTr="00025562">
        <w:trPr>
          <w:trHeight w:val="687"/>
          <w:jc w:val="center"/>
        </w:trPr>
        <w:tc>
          <w:tcPr>
            <w:tcW w:w="500" w:type="pct"/>
            <w:vAlign w:val="center"/>
          </w:tcPr>
          <w:p w14:paraId="375BAAB2" w14:textId="77777777" w:rsidR="008616A7" w:rsidRDefault="008616A7" w:rsidP="00025562">
            <w:pPr>
              <w:jc w:val="center"/>
              <w:rPr>
                <w:rFonts w:ascii="Avenir LT Std 45 Book" w:hAnsi="Avenir LT Std 45 Book"/>
              </w:rPr>
            </w:pPr>
          </w:p>
        </w:tc>
        <w:tc>
          <w:tcPr>
            <w:tcW w:w="4000" w:type="pct"/>
            <w:vAlign w:val="center"/>
          </w:tcPr>
          <w:p w14:paraId="52B04B59" w14:textId="65DF3618" w:rsidR="008616A7" w:rsidRPr="00846A01" w:rsidRDefault="00707912" w:rsidP="00025562">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hAnsi="Cambria Math"/>
                      </w:rPr>
                      <m:t>∂ϵ</m:t>
                    </m:r>
                  </m:num>
                  <m:den>
                    <m:r>
                      <w:rPr>
                        <w:rFonts w:ascii="Cambria Math" w:hAnsi="Cambria Math"/>
                      </w:rPr>
                      <m:t>∂t</m:t>
                    </m:r>
                  </m:den>
                </m:f>
                <m:r>
                  <w:rPr>
                    <w:rFonts w:ascii="Cambria Math" w:eastAsiaTheme="minorEastAsia"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j</m:t>
                    </m:r>
                  </m:sub>
                </m:sSub>
                <m:f>
                  <m:fPr>
                    <m:ctrlPr>
                      <w:rPr>
                        <w:rFonts w:ascii="Cambria Math" w:eastAsiaTheme="minorEastAsia" w:hAnsi="Cambria Math"/>
                        <w:i/>
                      </w:rPr>
                    </m:ctrlPr>
                  </m:fPr>
                  <m:num>
                    <m:r>
                      <w:rPr>
                        <w:rFonts w:ascii="Cambria Math" w:hAnsi="Cambria Math"/>
                      </w:rPr>
                      <m:t>∂ϵ</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ν</m:t>
                        </m:r>
                      </m:e>
                      <m:sub>
                        <m:r>
                          <w:rPr>
                            <w:rFonts w:ascii="Cambria Math" w:eastAsiaTheme="minorEastAsia" w:hAnsi="Cambria Math"/>
                          </w:rPr>
                          <m:t>T</m:t>
                        </m:r>
                      </m:sub>
                    </m:sSub>
                    <m:f>
                      <m:fPr>
                        <m:ctrlPr>
                          <w:rPr>
                            <w:rFonts w:ascii="Cambria Math" w:eastAsiaTheme="minorEastAsia" w:hAnsi="Cambria Math"/>
                            <w:i/>
                          </w:rPr>
                        </m:ctrlPr>
                      </m:fPr>
                      <m:num>
                        <m:r>
                          <w:rPr>
                            <w:rFonts w:ascii="Cambria Math" w:hAnsi="Cambria Math"/>
                          </w:rPr>
                          <m:t>∂ϵ</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e>
                </m:d>
                <m:r>
                  <w:rPr>
                    <w:rFonts w:ascii="Cambria Math" w:eastAsiaTheme="minorEastAsia" w:hAnsi="Cambria Math"/>
                  </w:rPr>
                  <m:t>+</m:t>
                </m:r>
                <m:f>
                  <m:fPr>
                    <m:ctrlPr>
                      <w:rPr>
                        <w:rFonts w:ascii="Cambria Math" w:eastAsiaTheme="minorEastAsia" w:hAnsi="Cambria Math"/>
                        <w:i/>
                      </w:rPr>
                    </m:ctrlPr>
                  </m:fPr>
                  <m:num>
                    <m:r>
                      <w:rPr>
                        <w:rFonts w:ascii="Cambria Math" w:hAnsi="Cambria Math"/>
                      </w:rPr>
                      <m:t>ϵ</m:t>
                    </m:r>
                  </m:num>
                  <m:den>
                    <m:r>
                      <w:rPr>
                        <w:rFonts w:ascii="Cambria Math" w:eastAsiaTheme="minorEastAsia" w:hAnsi="Cambria Math"/>
                      </w:rPr>
                      <m:t>k</m:t>
                    </m:r>
                  </m:den>
                </m:f>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hAnsi="Cambria Math"/>
                          </w:rPr>
                          <m:t>ϵ1</m:t>
                        </m:r>
                      </m:sub>
                    </m:s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hAnsi="Cambria Math"/>
                          </w:rPr>
                          <m:t>ϵ2</m:t>
                        </m:r>
                      </m:sub>
                    </m:sSub>
                    <m:r>
                      <w:rPr>
                        <w:rFonts w:ascii="Cambria Math" w:hAnsi="Cambria Math"/>
                      </w:rPr>
                      <m:t>ϵ</m:t>
                    </m:r>
                  </m:e>
                </m:d>
              </m:oMath>
            </m:oMathPara>
          </w:p>
        </w:tc>
        <w:tc>
          <w:tcPr>
            <w:tcW w:w="500" w:type="pct"/>
            <w:vAlign w:val="center"/>
          </w:tcPr>
          <w:p w14:paraId="5047899F" w14:textId="7B23753B" w:rsidR="008616A7" w:rsidRDefault="008616A7" w:rsidP="00025562">
            <w:pPr>
              <w:pStyle w:val="Descripcin"/>
              <w:jc w:val="center"/>
              <w:rPr>
                <w:rFonts w:eastAsiaTheme="minorEastAsia"/>
              </w:rPr>
            </w:pPr>
            <w:bookmarkStart w:id="16" w:name="_Ref205406941"/>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035182">
              <w:rPr>
                <w:noProof/>
                <w:sz w:val="20"/>
                <w:szCs w:val="20"/>
              </w:rPr>
              <w:t>9</w:t>
            </w:r>
            <w:r w:rsidRPr="00B547AC">
              <w:rPr>
                <w:sz w:val="20"/>
                <w:szCs w:val="20"/>
              </w:rPr>
              <w:fldChar w:fldCharType="end"/>
            </w:r>
            <w:r w:rsidRPr="00B547AC">
              <w:rPr>
                <w:sz w:val="20"/>
                <w:szCs w:val="20"/>
              </w:rPr>
              <w:t>)</w:t>
            </w:r>
            <w:bookmarkEnd w:id="16"/>
          </w:p>
        </w:tc>
      </w:tr>
      <w:tr w:rsidR="008616A7" w14:paraId="360F52A9" w14:textId="77777777" w:rsidTr="00025562">
        <w:trPr>
          <w:trHeight w:val="687"/>
          <w:jc w:val="center"/>
        </w:trPr>
        <w:tc>
          <w:tcPr>
            <w:tcW w:w="500" w:type="pct"/>
            <w:vAlign w:val="center"/>
          </w:tcPr>
          <w:p w14:paraId="77EA55D2" w14:textId="77777777" w:rsidR="008616A7" w:rsidRDefault="008616A7" w:rsidP="00025562">
            <w:pPr>
              <w:jc w:val="center"/>
              <w:rPr>
                <w:rFonts w:ascii="Avenir LT Std 45 Book" w:hAnsi="Avenir LT Std 45 Book"/>
              </w:rPr>
            </w:pPr>
          </w:p>
        </w:tc>
        <w:tc>
          <w:tcPr>
            <w:tcW w:w="4000" w:type="pct"/>
            <w:vAlign w:val="center"/>
          </w:tcPr>
          <w:p w14:paraId="73EB5F09" w14:textId="77777777" w:rsidR="008616A7" w:rsidRPr="00846A01" w:rsidRDefault="00707912" w:rsidP="00025562">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hAnsi="Cambria Math"/>
                      </w:rPr>
                      <m:t>∂ω</m:t>
                    </m:r>
                  </m:num>
                  <m:den>
                    <m:r>
                      <w:rPr>
                        <w:rFonts w:ascii="Cambria Math" w:hAnsi="Cambria Math"/>
                      </w:rPr>
                      <m:t>∂t</m:t>
                    </m:r>
                  </m:den>
                </m:f>
                <m:r>
                  <w:rPr>
                    <w:rFonts w:ascii="Cambria Math" w:eastAsiaTheme="minorEastAsia"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j</m:t>
                    </m:r>
                  </m:sub>
                </m:sSub>
                <m:f>
                  <m:fPr>
                    <m:ctrlPr>
                      <w:rPr>
                        <w:rFonts w:ascii="Cambria Math" w:eastAsiaTheme="minorEastAsia" w:hAnsi="Cambria Math"/>
                        <w:i/>
                      </w:rPr>
                    </m:ctrlPr>
                  </m:fPr>
                  <m:num>
                    <m:r>
                      <w:rPr>
                        <w:rFonts w:ascii="Cambria Math" w:hAnsi="Cambria Math"/>
                      </w:rPr>
                      <m:t>∂ω</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d>
                  <m:dPr>
                    <m:ctrlPr>
                      <w:rPr>
                        <w:rFonts w:ascii="Cambria Math" w:eastAsiaTheme="minorEastAsia" w:hAnsi="Cambria Math"/>
                        <w:i/>
                      </w:rPr>
                    </m:ctrlPr>
                  </m:dPr>
                  <m:e>
                    <m:r>
                      <w:rPr>
                        <w:rFonts w:ascii="Cambria Math" w:eastAsiaTheme="minorEastAsia" w:hAnsi="Cambria Math"/>
                      </w:rPr>
                      <m:t>(ν+</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ω</m:t>
                        </m:r>
                      </m:sub>
                    </m:sSub>
                    <m:sSub>
                      <m:sSubPr>
                        <m:ctrlPr>
                          <w:rPr>
                            <w:rFonts w:ascii="Cambria Math" w:eastAsiaTheme="minorEastAsia" w:hAnsi="Cambria Math"/>
                            <w:i/>
                          </w:rPr>
                        </m:ctrlPr>
                      </m:sSubPr>
                      <m:e>
                        <m:r>
                          <w:rPr>
                            <w:rFonts w:ascii="Cambria Math" w:eastAsiaTheme="minorEastAsia" w:hAnsi="Cambria Math"/>
                          </w:rPr>
                          <m:t>ν</m:t>
                        </m:r>
                      </m:e>
                      <m:sub>
                        <m:r>
                          <w:rPr>
                            <w:rFonts w:ascii="Cambria Math" w:eastAsiaTheme="minorEastAsia" w:hAnsi="Cambria Math"/>
                          </w:rPr>
                          <m:t>T</m:t>
                        </m:r>
                      </m:sub>
                    </m:sSub>
                    <m:f>
                      <m:fPr>
                        <m:ctrlPr>
                          <w:rPr>
                            <w:rFonts w:ascii="Cambria Math" w:eastAsiaTheme="minorEastAsia" w:hAnsi="Cambria Math"/>
                            <w:i/>
                          </w:rPr>
                        </m:ctrlPr>
                      </m:fPr>
                      <m:num>
                        <m:r>
                          <w:rPr>
                            <w:rFonts w:ascii="Cambria Math" w:hAnsi="Cambria Math"/>
                          </w:rPr>
                          <m:t>∂ω</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e>
                </m:d>
                <m:r>
                  <w:rPr>
                    <w:rFonts w:ascii="Cambria Math" w:eastAsiaTheme="minorEastAsia" w:hAnsi="Cambria Math"/>
                  </w:rPr>
                  <m:t>+α</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ν</m:t>
                        </m:r>
                      </m:e>
                      <m:sub>
                        <m:r>
                          <w:rPr>
                            <w:rFonts w:ascii="Cambria Math" w:eastAsiaTheme="minorEastAsia" w:hAnsi="Cambria Math"/>
                          </w:rPr>
                          <m:t>T</m:t>
                        </m:r>
                      </m:sub>
                    </m:sSub>
                  </m:num>
                  <m:den>
                    <m:r>
                      <w:rPr>
                        <w:rFonts w:ascii="Cambria Math" w:eastAsiaTheme="minorEastAsia" w:hAnsi="Cambria Math"/>
                      </w:rPr>
                      <m:t>k</m:t>
                    </m:r>
                  </m:den>
                </m:f>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m:t>
                    </m:r>
                  </m:sub>
                </m:sSub>
                <m:r>
                  <w:rPr>
                    <w:rFonts w:ascii="Cambria Math" w:eastAsiaTheme="minorEastAsia" w:hAnsi="Cambria Math"/>
                  </w:rPr>
                  <m:t>-β</m:t>
                </m:r>
                <m:sSup>
                  <m:sSupPr>
                    <m:ctrlPr>
                      <w:rPr>
                        <w:rFonts w:ascii="Cambria Math" w:eastAsiaTheme="minorEastAsia" w:hAnsi="Cambria Math"/>
                        <w:i/>
                      </w:rPr>
                    </m:ctrlPr>
                  </m:sSupPr>
                  <m:e>
                    <m:r>
                      <w:rPr>
                        <w:rFonts w:ascii="Cambria Math" w:eastAsiaTheme="minorEastAsia" w:hAnsi="Cambria Math"/>
                      </w:rPr>
                      <m:t>ω</m:t>
                    </m:r>
                  </m:e>
                  <m:sup>
                    <m:r>
                      <w:rPr>
                        <w:rFonts w:ascii="Cambria Math" w:eastAsiaTheme="minorEastAsia" w:hAnsi="Cambria Math"/>
                      </w:rPr>
                      <m:t>2</m:t>
                    </m:r>
                  </m:sup>
                </m:sSup>
              </m:oMath>
            </m:oMathPara>
          </w:p>
        </w:tc>
        <w:tc>
          <w:tcPr>
            <w:tcW w:w="500" w:type="pct"/>
            <w:vAlign w:val="center"/>
          </w:tcPr>
          <w:p w14:paraId="27A9BEF4" w14:textId="1B70847B" w:rsidR="008616A7" w:rsidRDefault="008616A7" w:rsidP="00025562">
            <w:pPr>
              <w:pStyle w:val="Descripcin"/>
              <w:jc w:val="center"/>
              <w:rPr>
                <w:rFonts w:eastAsiaTheme="minorEastAsia"/>
              </w:rPr>
            </w:pPr>
            <w:bookmarkStart w:id="17" w:name="_Ref215052263"/>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035182">
              <w:rPr>
                <w:noProof/>
                <w:sz w:val="20"/>
                <w:szCs w:val="20"/>
              </w:rPr>
              <w:t>10</w:t>
            </w:r>
            <w:r w:rsidRPr="00B547AC">
              <w:rPr>
                <w:sz w:val="20"/>
                <w:szCs w:val="20"/>
              </w:rPr>
              <w:fldChar w:fldCharType="end"/>
            </w:r>
            <w:r w:rsidRPr="00B547AC">
              <w:rPr>
                <w:sz w:val="20"/>
                <w:szCs w:val="20"/>
              </w:rPr>
              <w:t>)</w:t>
            </w:r>
            <w:bookmarkEnd w:id="17"/>
          </w:p>
        </w:tc>
      </w:tr>
    </w:tbl>
    <w:p w14:paraId="04E2E3D5" w14:textId="77777777" w:rsidR="008616A7" w:rsidRDefault="008616A7" w:rsidP="008616A7">
      <w:pPr>
        <w:pStyle w:val="Body"/>
        <w:spacing w:after="0"/>
      </w:pPr>
    </w:p>
    <w:p w14:paraId="0F4B0BF8" w14:textId="4D0955BB" w:rsidR="008616A7" w:rsidRDefault="008616A7" w:rsidP="008616A7">
      <w:pPr>
        <w:pStyle w:val="Body"/>
        <w:spacing w:after="0"/>
        <w:rPr>
          <w:rFonts w:eastAsiaTheme="minorEastAsia" w:cs="Arial"/>
        </w:rPr>
      </w:pPr>
      <w:r>
        <w:rPr>
          <w:rFonts w:cs="Arial"/>
        </w:rPr>
        <w:t xml:space="preserve">Where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m:t>
            </m:r>
          </m:sub>
        </m:sSub>
      </m:oMath>
      <w:r>
        <w:rPr>
          <w:rFonts w:cs="Arial"/>
        </w:rPr>
        <w:t xml:space="preserve"> is the production of turbulent kinetic energy and</w:t>
      </w:r>
      <w:r w:rsidRPr="006872DF">
        <w:rPr>
          <w:rFonts w:cs="Arial"/>
        </w:rPr>
        <w:t xml:space="preserve"> </w:t>
      </w:r>
      <m:oMath>
        <m:sSub>
          <m:sSubPr>
            <m:ctrlPr>
              <w:rPr>
                <w:rFonts w:ascii="Cambria Math" w:eastAsiaTheme="minorEastAsia" w:hAnsi="Cambria Math" w:cs="Arial"/>
                <w:i/>
              </w:rPr>
            </m:ctrlPr>
          </m:sSubPr>
          <m:e>
            <m:r>
              <w:rPr>
                <w:rFonts w:ascii="Cambria Math" w:eastAsiaTheme="minorEastAsia" w:hAnsi="Cambria Math" w:cs="Arial"/>
              </w:rPr>
              <m:t>C</m:t>
            </m:r>
          </m:e>
          <m:sub>
            <m:r>
              <w:rPr>
                <w:rFonts w:ascii="Cambria Math" w:hAnsi="Cambria Math"/>
              </w:rPr>
              <m:t>ϵ</m:t>
            </m:r>
          </m:sub>
        </m:sSub>
      </m:oMath>
      <w:r w:rsidRPr="006872DF">
        <w:rPr>
          <w:rFonts w:eastAsiaTheme="minorEastAsia" w:cs="Arial"/>
        </w:rPr>
        <w:t xml:space="preserve">, </w:t>
      </w:r>
      <m:oMath>
        <m:sSub>
          <m:sSubPr>
            <m:ctrlPr>
              <w:rPr>
                <w:rFonts w:ascii="Cambria Math" w:eastAsiaTheme="minorEastAsia" w:hAnsi="Cambria Math" w:cs="Arial"/>
                <w:i/>
              </w:rPr>
            </m:ctrlPr>
          </m:sSubPr>
          <m:e>
            <m:r>
              <w:rPr>
                <w:rFonts w:ascii="Cambria Math" w:eastAsiaTheme="minorEastAsia" w:hAnsi="Cambria Math" w:cs="Arial"/>
              </w:rPr>
              <m:t>C</m:t>
            </m:r>
          </m:e>
          <m:sub>
            <m:r>
              <w:rPr>
                <w:rFonts w:ascii="Cambria Math" w:hAnsi="Cambria Math" w:cs="Arial"/>
              </w:rPr>
              <m:t>μ</m:t>
            </m:r>
          </m:sub>
        </m:sSub>
      </m:oMath>
      <w:r w:rsidRPr="006872DF">
        <w:rPr>
          <w:rFonts w:eastAsiaTheme="minorEastAsia" w:cs="Arial"/>
        </w:rPr>
        <w:t xml:space="preserve">, </w:t>
      </w:r>
      <m:oMath>
        <m:r>
          <w:rPr>
            <w:rFonts w:ascii="Cambria Math" w:eastAsiaTheme="minorEastAsia" w:hAnsi="Cambria Math" w:cs="Arial"/>
          </w:rPr>
          <m:t>α</m:t>
        </m:r>
      </m:oMath>
      <w:r w:rsidRPr="006872DF">
        <w:rPr>
          <w:rFonts w:eastAsiaTheme="minorEastAsia" w:cs="Arial"/>
        </w:rPr>
        <w:t xml:space="preserve">, </w:t>
      </w:r>
      <m:oMath>
        <m:r>
          <w:rPr>
            <w:rFonts w:ascii="Cambria Math" w:eastAsiaTheme="minorEastAsia" w:hAnsi="Cambria Math" w:cs="Arial"/>
          </w:rPr>
          <m:t>β</m:t>
        </m:r>
      </m:oMath>
      <w:r w:rsidRPr="006872DF">
        <w:rPr>
          <w:rFonts w:eastAsiaTheme="minorEastAsia" w:cs="Arial"/>
        </w:rPr>
        <w:t xml:space="preserve"> and </w:t>
      </w:r>
      <m:oMath>
        <m:sSub>
          <m:sSubPr>
            <m:ctrlPr>
              <w:rPr>
                <w:rFonts w:ascii="Cambria Math" w:eastAsiaTheme="minorEastAsia" w:hAnsi="Cambria Math" w:cs="Arial"/>
                <w:i/>
                <w:sz w:val="22"/>
                <w:szCs w:val="22"/>
              </w:rPr>
            </m:ctrlPr>
          </m:sSubPr>
          <m:e>
            <m:r>
              <w:rPr>
                <w:rFonts w:ascii="Cambria Math" w:eastAsiaTheme="minorEastAsia" w:hAnsi="Cambria Math" w:cs="Arial"/>
              </w:rPr>
              <m:t>σ</m:t>
            </m:r>
          </m:e>
          <m:sub>
            <m:r>
              <w:rPr>
                <w:rFonts w:ascii="Cambria Math" w:eastAsiaTheme="minorEastAsia" w:hAnsi="Cambria Math" w:cs="Arial"/>
              </w:rPr>
              <m:t>ω</m:t>
            </m:r>
          </m:sub>
        </m:sSub>
      </m:oMath>
      <w:r w:rsidRPr="006872DF">
        <w:rPr>
          <w:rFonts w:eastAsiaTheme="minorEastAsia" w:cs="Arial"/>
        </w:rPr>
        <w:t xml:space="preserve"> are </w:t>
      </w:r>
      <w:r>
        <w:rPr>
          <w:rFonts w:eastAsiaTheme="minorEastAsia" w:cs="Arial"/>
        </w:rPr>
        <w:t xml:space="preserve">empirical </w:t>
      </w:r>
      <w:r w:rsidRPr="006872DF">
        <w:rPr>
          <w:rFonts w:eastAsiaTheme="minorEastAsia" w:cs="Arial"/>
        </w:rPr>
        <w:t>cons</w:t>
      </w:r>
      <w:r>
        <w:rPr>
          <w:rFonts w:eastAsiaTheme="minorEastAsia" w:cs="Arial"/>
        </w:rPr>
        <w:t xml:space="preserve">tants that depend on the specific turbulence </w:t>
      </w:r>
      <w:proofErr w:type="gramStart"/>
      <w:r>
        <w:rPr>
          <w:rFonts w:eastAsiaTheme="minorEastAsia" w:cs="Arial"/>
        </w:rPr>
        <w:t>model.</w:t>
      </w:r>
      <w:proofErr w:type="gramEnd"/>
    </w:p>
    <w:p w14:paraId="4D16D54D" w14:textId="77777777" w:rsidR="008616A7" w:rsidRDefault="008616A7" w:rsidP="008616A7">
      <w:pPr>
        <w:pStyle w:val="Body"/>
        <w:spacing w:after="0"/>
        <w:rPr>
          <w:rFonts w:eastAsiaTheme="minorEastAsia" w:cs="Arial"/>
        </w:rPr>
      </w:pPr>
    </w:p>
    <w:p w14:paraId="5683E4AB" w14:textId="0676673C" w:rsidR="00035182" w:rsidRDefault="00035182" w:rsidP="00035182">
      <w:pPr>
        <w:pStyle w:val="Body"/>
        <w:spacing w:after="0"/>
        <w:rPr>
          <w:rFonts w:cs="Arial"/>
        </w:rPr>
      </w:pPr>
      <w:r>
        <w:rPr>
          <w:rFonts w:cs="Arial"/>
          <w:b/>
          <w:u w:val="single"/>
        </w:rPr>
        <w:t>2</w:t>
      </w:r>
      <w:r w:rsidRPr="00902823">
        <w:rPr>
          <w:rFonts w:cs="Arial"/>
          <w:b/>
          <w:u w:val="single"/>
        </w:rPr>
        <w:t>.</w:t>
      </w:r>
      <w:r>
        <w:rPr>
          <w:rFonts w:cs="Arial"/>
          <w:b/>
          <w:u w:val="single"/>
        </w:rPr>
        <w:t>3</w:t>
      </w:r>
      <w:r w:rsidRPr="00902823">
        <w:rPr>
          <w:rFonts w:cs="Arial"/>
          <w:b/>
          <w:u w:val="single"/>
        </w:rPr>
        <w:t>.</w:t>
      </w:r>
      <w:r w:rsidR="008B0340">
        <w:rPr>
          <w:rFonts w:cs="Arial"/>
          <w:b/>
          <w:u w:val="single"/>
        </w:rPr>
        <w:t>2</w:t>
      </w:r>
      <w:r>
        <w:rPr>
          <w:rFonts w:cs="Arial"/>
          <w:b/>
          <w:u w:val="single"/>
        </w:rPr>
        <w:t xml:space="preserve"> Boundary conditions</w:t>
      </w:r>
    </w:p>
    <w:p w14:paraId="5FDF661C" w14:textId="77777777" w:rsidR="008616A7" w:rsidRDefault="008616A7" w:rsidP="008616A7">
      <w:pPr>
        <w:pStyle w:val="Body"/>
        <w:spacing w:after="0"/>
        <w:rPr>
          <w:rFonts w:cs="Arial"/>
        </w:rPr>
      </w:pPr>
    </w:p>
    <w:p w14:paraId="185D36CA" w14:textId="5BA0C2A5" w:rsidR="008616A7" w:rsidRDefault="008616A7" w:rsidP="008616A7">
      <w:pPr>
        <w:pStyle w:val="Body"/>
        <w:spacing w:after="0"/>
      </w:pPr>
      <w:r w:rsidRPr="00262979">
        <w:t xml:space="preserve">The equations previously described are commonly simplified for domains where the height is within the atmospheric boundary layer </w:t>
      </w:r>
      <w:r>
        <w:fldChar w:fldCharType="begin"/>
      </w:r>
      <w:r>
        <w:instrText xml:space="preserve"> ADDIN ZOTERO_ITEM CSL_CITATION {"citationID":"qT15HZ5c","properties":{"formattedCitation":"(Richards &amp; Hoxey, 1993)","plainCitation":"(Richards &amp; Hoxey, 1993)","noteIndex":0},"citationItems":[{"id":614,"uris":["http://zotero.org/users/local/VI5nY3WY/items/XQIVRRWU","http://zotero.org/users/7045852/items/XQIVRRWU"],"itemData":{"id":614,"type":"article-journal","abstract":"In computational models of wind engineering problems within the atmospheric surface layer the approach flow should normally be modelled as a homogeneous flow. Velocity and turbulence profiles associated with the k-ϵ turbulence model are proposed which produce homogeneous conditions. These equations are discussed in the light of full-scale measurements at Silsoe using sonic anemometers. It is suggested that the model constants k = 0.42, Cμ = 0.013 and σϵ = 3.22 more closely match the data obtained. It is also shown that the cospectrum for the Reynolds stress exhibits a characteristics frequency no ≈ u</w:instrText>
      </w:r>
      <w:r>
        <w:rPr>
          <w:rFonts w:ascii="Cambria Math" w:hAnsi="Cambria Math" w:cs="Cambria Math"/>
        </w:rPr>
        <w:instrText>∗</w:instrText>
      </w:r>
      <w:r>
        <w:instrText xml:space="preserve">/z which is consistent with the suggested profile equations.","collection-title":"Proceedings of the 1st International on Computational Wind Engineering","container-title":"Journal of Wind Engineering and Industrial Aerodynamics","DOI":"10.1016/0167-6105(93)90124-7","ISSN":"0167-6105","journalAbbreviation":"Journal of Wind Engineering and Industrial Aerodynamics","page":"145-153","source":"ScienceDirect","title":"Appropriate boundary conditions for computational wind engineering models using the k-ϵ turbulence model","volume":"46-47","author":[{"family":"Richards","given":"P. J"},{"family":"Hoxey","given":"R. P"}],"issued":{"date-parts":[["1993",8,1]]}}}],"schema":"https://github.com/citation-style-language/schema/raw/master/csl-citation.json"} </w:instrText>
      </w:r>
      <w:r>
        <w:fldChar w:fldCharType="separate"/>
      </w:r>
      <w:r w:rsidRPr="00F95FD1">
        <w:rPr>
          <w:rFonts w:cs="Arial"/>
        </w:rPr>
        <w:t>(Richards &amp; Hoxey, 1993)</w:t>
      </w:r>
      <w:r>
        <w:fldChar w:fldCharType="end"/>
      </w:r>
      <w:r w:rsidRPr="00262979">
        <w:t>. In this study, flow properties were assigned as initial conditions at the domain inlet. These properties include the velocity profile</w:t>
      </w:r>
      <w:r>
        <w:t xml:space="preserve"> </w:t>
      </w:r>
      <m:oMath>
        <m:r>
          <w:rPr>
            <w:rFonts w:ascii="Cambria Math" w:hAnsi="Cambria Math"/>
          </w:rPr>
          <m:t>U</m:t>
        </m:r>
        <m:d>
          <m:dPr>
            <m:ctrlPr>
              <w:rPr>
                <w:rFonts w:ascii="Cambria Math" w:hAnsi="Cambria Math"/>
                <w:i/>
              </w:rPr>
            </m:ctrlPr>
          </m:dPr>
          <m:e>
            <m:r>
              <w:rPr>
                <w:rFonts w:ascii="Cambria Math" w:hAnsi="Cambria Math"/>
              </w:rPr>
              <m:t>y</m:t>
            </m:r>
          </m:e>
        </m:d>
      </m:oMath>
      <w:r>
        <w:t xml:space="preserve">, and turbulent kinetic energy </w:t>
      </w:r>
      <m:oMath>
        <m:r>
          <w:rPr>
            <w:rFonts w:ascii="Cambria Math" w:hAnsi="Cambria Math"/>
          </w:rPr>
          <m:t>k</m:t>
        </m:r>
        <m:d>
          <m:dPr>
            <m:ctrlPr>
              <w:rPr>
                <w:rFonts w:ascii="Cambria Math" w:hAnsi="Cambria Math"/>
                <w:i/>
              </w:rPr>
            </m:ctrlPr>
          </m:dPr>
          <m:e>
            <m:r>
              <w:rPr>
                <w:rFonts w:ascii="Cambria Math" w:hAnsi="Cambria Math"/>
              </w:rPr>
              <m:t>y</m:t>
            </m:r>
          </m:e>
        </m:d>
      </m:oMath>
      <w:r>
        <w:t>,</w:t>
      </w:r>
      <w:r w:rsidRPr="00C12E68">
        <w:t xml:space="preserve"> </w:t>
      </w:r>
      <w:r>
        <w:t xml:space="preserve">along with the appropriate dissipation rate, either </w:t>
      </w:r>
      <m:oMath>
        <m:r>
          <w:rPr>
            <w:rFonts w:ascii="Cambria Math" w:hAnsi="Cambria Math"/>
          </w:rPr>
          <m:t>ϵ</m:t>
        </m:r>
      </m:oMath>
      <w:r>
        <w:t xml:space="preserve"> or </w:t>
      </w:r>
      <m:oMath>
        <m:r>
          <w:rPr>
            <w:rFonts w:ascii="Cambria Math" w:hAnsi="Cambria Math"/>
          </w:rPr>
          <m:t>ω</m:t>
        </m:r>
      </m:oMath>
      <w:r>
        <w:t xml:space="preserve">, depending on the turbulence model. These quantities are defined by Equations </w:t>
      </w:r>
      <w:r>
        <w:fldChar w:fldCharType="begin"/>
      </w:r>
      <w:r>
        <w:instrText xml:space="preserve"> REF _Ref205466051 \h </w:instrText>
      </w:r>
      <w:r>
        <w:fldChar w:fldCharType="separate"/>
      </w:r>
      <w:r w:rsidR="00532C75" w:rsidRPr="00B547AC">
        <w:t>(</w:t>
      </w:r>
      <w:r w:rsidR="00532C75">
        <w:rPr>
          <w:noProof/>
        </w:rPr>
        <w:t>11</w:t>
      </w:r>
      <w:r w:rsidR="00532C75" w:rsidRPr="00B547AC">
        <w:t>)</w:t>
      </w:r>
      <w:r>
        <w:fldChar w:fldCharType="end"/>
      </w:r>
      <w:r>
        <w:t>–</w:t>
      </w:r>
      <w:r>
        <w:fldChar w:fldCharType="begin"/>
      </w:r>
      <w:r>
        <w:instrText xml:space="preserve"> REF _Ref205466041 \h </w:instrText>
      </w:r>
      <w:r>
        <w:fldChar w:fldCharType="separate"/>
      </w:r>
      <w:r w:rsidR="00532C75" w:rsidRPr="00B547AC">
        <w:t>(</w:t>
      </w:r>
      <w:r w:rsidR="00532C75">
        <w:rPr>
          <w:noProof/>
        </w:rPr>
        <w:t>15</w:t>
      </w:r>
      <w:r w:rsidR="00532C75" w:rsidRPr="00B547AC">
        <w:t>)</w:t>
      </w:r>
      <w:r>
        <w:fldChar w:fldCharType="end"/>
      </w:r>
      <w:r>
        <w:t>:</w:t>
      </w:r>
    </w:p>
    <w:p w14:paraId="4B0B92F6" w14:textId="77777777" w:rsidR="008616A7" w:rsidRDefault="008616A7" w:rsidP="008616A7">
      <w:pPr>
        <w:pStyle w:val="Body"/>
        <w:spacing w:after="0"/>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
        <w:gridCol w:w="6566"/>
        <w:gridCol w:w="821"/>
      </w:tblGrid>
      <w:tr w:rsidR="008616A7" w14:paraId="1F513D1F" w14:textId="77777777" w:rsidTr="00025562">
        <w:trPr>
          <w:trHeight w:val="687"/>
          <w:jc w:val="center"/>
        </w:trPr>
        <w:tc>
          <w:tcPr>
            <w:tcW w:w="500" w:type="pct"/>
            <w:vAlign w:val="center"/>
          </w:tcPr>
          <w:p w14:paraId="1611CE52" w14:textId="77777777" w:rsidR="008616A7" w:rsidRDefault="008616A7" w:rsidP="00025562">
            <w:pPr>
              <w:jc w:val="center"/>
              <w:rPr>
                <w:rFonts w:ascii="Avenir LT Std 45 Book" w:hAnsi="Avenir LT Std 45 Book"/>
              </w:rPr>
            </w:pPr>
          </w:p>
        </w:tc>
        <w:tc>
          <w:tcPr>
            <w:tcW w:w="4000" w:type="pct"/>
            <w:vAlign w:val="center"/>
          </w:tcPr>
          <w:p w14:paraId="4424E94B" w14:textId="77777777" w:rsidR="008616A7" w:rsidRPr="00846A01" w:rsidRDefault="008616A7" w:rsidP="00025562">
            <w:pPr>
              <w:jc w:val="center"/>
              <w:rPr>
                <w:rFonts w:eastAsiaTheme="minorEastAsia"/>
              </w:rPr>
            </w:pPr>
            <m:oMathPara>
              <m:oMathParaPr>
                <m:jc m:val="center"/>
              </m:oMathParaPr>
              <m:oMath>
                <m:r>
                  <w:rPr>
                    <w:rFonts w:ascii="Cambria Math" w:hAnsi="Cambria Math"/>
                  </w:rPr>
                  <m:t>U</m:t>
                </m:r>
                <m:d>
                  <m:dPr>
                    <m:ctrlPr>
                      <w:rPr>
                        <w:rFonts w:ascii="Cambria Math" w:hAnsi="Cambria Math"/>
                        <w:i/>
                      </w:rPr>
                    </m:ctrlPr>
                  </m:dPr>
                  <m:e>
                    <m:r>
                      <w:rPr>
                        <w:rFonts w:ascii="Cambria Math" w:hAnsi="Cambria Math"/>
                      </w:rPr>
                      <m:t>y</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m:t>
                        </m:r>
                      </m:sup>
                    </m:sSup>
                  </m:num>
                  <m:den>
                    <m:r>
                      <w:rPr>
                        <w:rFonts w:ascii="Cambria Math" w:hAnsi="Cambria Math"/>
                      </w:rPr>
                      <m:t>K</m:t>
                    </m:r>
                  </m:den>
                </m:f>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0</m:t>
                                </m:r>
                              </m:sub>
                            </m:sSub>
                          </m:num>
                          <m:den>
                            <m:sSub>
                              <m:sSubPr>
                                <m:ctrlPr>
                                  <w:rPr>
                                    <w:rFonts w:ascii="Cambria Math" w:hAnsi="Cambria Math"/>
                                    <w:i/>
                                  </w:rPr>
                                </m:ctrlPr>
                              </m:sSubPr>
                              <m:e>
                                <m:r>
                                  <w:rPr>
                                    <w:rFonts w:ascii="Cambria Math" w:hAnsi="Cambria Math"/>
                                  </w:rPr>
                                  <m:t>y</m:t>
                                </m:r>
                              </m:e>
                              <m:sub>
                                <m:r>
                                  <w:rPr>
                                    <w:rFonts w:ascii="Cambria Math" w:hAnsi="Cambria Math"/>
                                  </w:rPr>
                                  <m:t>0</m:t>
                                </m:r>
                              </m:sub>
                            </m:sSub>
                          </m:den>
                        </m:f>
                      </m:e>
                    </m:d>
                  </m:e>
                </m:func>
              </m:oMath>
            </m:oMathPara>
          </w:p>
        </w:tc>
        <w:tc>
          <w:tcPr>
            <w:tcW w:w="500" w:type="pct"/>
            <w:vAlign w:val="center"/>
          </w:tcPr>
          <w:p w14:paraId="5716C35A" w14:textId="5E13227A" w:rsidR="008616A7" w:rsidRDefault="008616A7" w:rsidP="00025562">
            <w:pPr>
              <w:pStyle w:val="Descripcin"/>
              <w:jc w:val="center"/>
              <w:rPr>
                <w:rFonts w:eastAsiaTheme="minorEastAsia"/>
              </w:rPr>
            </w:pPr>
            <w:bookmarkStart w:id="18" w:name="_Ref205466051"/>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532C75">
              <w:rPr>
                <w:noProof/>
                <w:sz w:val="20"/>
                <w:szCs w:val="20"/>
              </w:rPr>
              <w:t>11</w:t>
            </w:r>
            <w:r w:rsidRPr="00B547AC">
              <w:rPr>
                <w:sz w:val="20"/>
                <w:szCs w:val="20"/>
              </w:rPr>
              <w:fldChar w:fldCharType="end"/>
            </w:r>
            <w:r w:rsidRPr="00B547AC">
              <w:rPr>
                <w:sz w:val="20"/>
                <w:szCs w:val="20"/>
              </w:rPr>
              <w:t>)</w:t>
            </w:r>
            <w:bookmarkEnd w:id="18"/>
          </w:p>
        </w:tc>
      </w:tr>
      <w:tr w:rsidR="008616A7" w14:paraId="0B3B974D" w14:textId="77777777" w:rsidTr="00025562">
        <w:trPr>
          <w:trHeight w:val="687"/>
          <w:jc w:val="center"/>
        </w:trPr>
        <w:tc>
          <w:tcPr>
            <w:tcW w:w="500" w:type="pct"/>
            <w:vAlign w:val="center"/>
          </w:tcPr>
          <w:p w14:paraId="0AA2978C" w14:textId="77777777" w:rsidR="008616A7" w:rsidRDefault="008616A7" w:rsidP="00025562">
            <w:pPr>
              <w:jc w:val="center"/>
              <w:rPr>
                <w:rFonts w:ascii="Avenir LT Std 45 Book" w:hAnsi="Avenir LT Std 45 Book"/>
              </w:rPr>
            </w:pPr>
          </w:p>
        </w:tc>
        <w:tc>
          <w:tcPr>
            <w:tcW w:w="4000" w:type="pct"/>
            <w:vAlign w:val="center"/>
          </w:tcPr>
          <w:p w14:paraId="1A9C7BB3" w14:textId="77777777" w:rsidR="008616A7" w:rsidRPr="00846A01" w:rsidRDefault="00707912" w:rsidP="00025562">
            <w:pPr>
              <w:jc w:val="center"/>
              <w:rPr>
                <w:rFonts w:eastAsiaTheme="minorEastAsia"/>
              </w:rPr>
            </w:pPr>
            <m:oMathPara>
              <m:oMathParaPr>
                <m:jc m:val="center"/>
              </m:oMathParaPr>
              <m:oMath>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=K</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ref</m:t>
                        </m:r>
                      </m:sub>
                    </m:sSub>
                  </m:num>
                  <m:den>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ref</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num>
                              <m:den>
                                <m:sSub>
                                  <m:sSubPr>
                                    <m:ctrlPr>
                                      <w:rPr>
                                        <w:rFonts w:ascii="Cambria Math" w:hAnsi="Cambria Math"/>
                                        <w:i/>
                                      </w:rPr>
                                    </m:ctrlPr>
                                  </m:sSubPr>
                                  <m:e>
                                    <m:r>
                                      <w:rPr>
                                        <w:rFonts w:ascii="Cambria Math" w:hAnsi="Cambria Math"/>
                                      </w:rPr>
                                      <m:t>y</m:t>
                                    </m:r>
                                  </m:e>
                                  <m:sub>
                                    <m:r>
                                      <w:rPr>
                                        <w:rFonts w:ascii="Cambria Math" w:hAnsi="Cambria Math"/>
                                      </w:rPr>
                                      <m:t>0</m:t>
                                    </m:r>
                                  </m:sub>
                                </m:sSub>
                              </m:den>
                            </m:f>
                          </m:e>
                        </m:d>
                      </m:e>
                    </m:func>
                  </m:den>
                </m:f>
              </m:oMath>
            </m:oMathPara>
          </w:p>
        </w:tc>
        <w:tc>
          <w:tcPr>
            <w:tcW w:w="500" w:type="pct"/>
            <w:vAlign w:val="center"/>
          </w:tcPr>
          <w:p w14:paraId="00425175" w14:textId="07ADA19B" w:rsidR="008616A7" w:rsidRDefault="008616A7" w:rsidP="00025562">
            <w:pPr>
              <w:pStyle w:val="Descripcin"/>
              <w:jc w:val="center"/>
              <w:rPr>
                <w:rFonts w:eastAsiaTheme="minorEastAsia"/>
              </w:rPr>
            </w:pPr>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532C75">
              <w:rPr>
                <w:noProof/>
                <w:sz w:val="20"/>
                <w:szCs w:val="20"/>
              </w:rPr>
              <w:t>12</w:t>
            </w:r>
            <w:r w:rsidRPr="00B547AC">
              <w:rPr>
                <w:sz w:val="20"/>
                <w:szCs w:val="20"/>
              </w:rPr>
              <w:fldChar w:fldCharType="end"/>
            </w:r>
            <w:r w:rsidRPr="00B547AC">
              <w:rPr>
                <w:sz w:val="20"/>
                <w:szCs w:val="20"/>
              </w:rPr>
              <w:t>)</w:t>
            </w:r>
          </w:p>
        </w:tc>
      </w:tr>
      <w:tr w:rsidR="008616A7" w14:paraId="7CA6534D" w14:textId="77777777" w:rsidTr="00025562">
        <w:trPr>
          <w:trHeight w:val="687"/>
          <w:jc w:val="center"/>
        </w:trPr>
        <w:tc>
          <w:tcPr>
            <w:tcW w:w="500" w:type="pct"/>
            <w:vAlign w:val="center"/>
          </w:tcPr>
          <w:p w14:paraId="08281562" w14:textId="77777777" w:rsidR="008616A7" w:rsidRDefault="008616A7" w:rsidP="00025562">
            <w:pPr>
              <w:jc w:val="center"/>
              <w:rPr>
                <w:rFonts w:ascii="Avenir LT Std 45 Book" w:hAnsi="Avenir LT Std 45 Book"/>
              </w:rPr>
            </w:pPr>
          </w:p>
        </w:tc>
        <w:tc>
          <w:tcPr>
            <w:tcW w:w="4000" w:type="pct"/>
            <w:vAlign w:val="center"/>
          </w:tcPr>
          <w:p w14:paraId="04C8F922" w14:textId="77777777" w:rsidR="008616A7" w:rsidRPr="00846A01" w:rsidRDefault="008616A7" w:rsidP="00025562">
            <w:pPr>
              <w:jc w:val="center"/>
              <w:rPr>
                <w:rFonts w:eastAsiaTheme="minorEastAsia"/>
              </w:rPr>
            </w:pPr>
            <m:oMathPara>
              <m:oMathParaPr>
                <m:jc m:val="center"/>
              </m:oMathParaPr>
              <m:oMath>
                <m:r>
                  <w:rPr>
                    <w:rFonts w:ascii="Cambria Math" w:hAnsi="Cambria Math"/>
                  </w:rPr>
                  <m:t>k=</m:t>
                </m:r>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*2</m:t>
                        </m:r>
                      </m:sup>
                    </m:sSup>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C</m:t>
                            </m:r>
                          </m:e>
                          <m:sub>
                            <m:r>
                              <w:rPr>
                                <w:rFonts w:ascii="Cambria Math" w:hAnsi="Cambria Math"/>
                              </w:rPr>
                              <m:t>μ</m:t>
                            </m:r>
                          </m:sub>
                        </m:sSub>
                      </m:e>
                    </m:rad>
                  </m:den>
                </m:f>
              </m:oMath>
            </m:oMathPara>
          </w:p>
        </w:tc>
        <w:tc>
          <w:tcPr>
            <w:tcW w:w="500" w:type="pct"/>
            <w:vAlign w:val="center"/>
          </w:tcPr>
          <w:p w14:paraId="2D0A3BD6" w14:textId="0B7BE00E" w:rsidR="008616A7" w:rsidRDefault="008616A7" w:rsidP="00025562">
            <w:pPr>
              <w:pStyle w:val="Descripcin"/>
              <w:jc w:val="center"/>
              <w:rPr>
                <w:rFonts w:eastAsiaTheme="minorEastAsia"/>
              </w:rPr>
            </w:pPr>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532C75">
              <w:rPr>
                <w:noProof/>
                <w:sz w:val="20"/>
                <w:szCs w:val="20"/>
              </w:rPr>
              <w:t>13</w:t>
            </w:r>
            <w:r w:rsidRPr="00B547AC">
              <w:rPr>
                <w:sz w:val="20"/>
                <w:szCs w:val="20"/>
              </w:rPr>
              <w:fldChar w:fldCharType="end"/>
            </w:r>
            <w:r w:rsidRPr="00B547AC">
              <w:rPr>
                <w:sz w:val="20"/>
                <w:szCs w:val="20"/>
              </w:rPr>
              <w:t>)</w:t>
            </w:r>
          </w:p>
        </w:tc>
      </w:tr>
      <w:tr w:rsidR="008616A7" w14:paraId="0B7D3E9A" w14:textId="77777777" w:rsidTr="00025562">
        <w:trPr>
          <w:trHeight w:val="687"/>
          <w:jc w:val="center"/>
        </w:trPr>
        <w:tc>
          <w:tcPr>
            <w:tcW w:w="500" w:type="pct"/>
            <w:vAlign w:val="center"/>
          </w:tcPr>
          <w:p w14:paraId="13D6A860" w14:textId="77777777" w:rsidR="008616A7" w:rsidRDefault="008616A7" w:rsidP="00025562">
            <w:pPr>
              <w:jc w:val="center"/>
              <w:rPr>
                <w:rFonts w:ascii="Avenir LT Std 45 Book" w:hAnsi="Avenir LT Std 45 Book"/>
              </w:rPr>
            </w:pPr>
          </w:p>
        </w:tc>
        <w:tc>
          <w:tcPr>
            <w:tcW w:w="4000" w:type="pct"/>
            <w:vAlign w:val="center"/>
          </w:tcPr>
          <w:p w14:paraId="2D061C41" w14:textId="1D30A5E5" w:rsidR="008616A7" w:rsidRPr="00846A01" w:rsidRDefault="00035182" w:rsidP="00025562">
            <w:pPr>
              <w:jc w:val="center"/>
              <w:rPr>
                <w:rFonts w:eastAsiaTheme="minorEastAsia"/>
              </w:rPr>
            </w:pPr>
            <m:oMathPara>
              <m:oMathParaPr>
                <m:jc m:val="center"/>
              </m:oMathParaPr>
              <m:oMath>
                <m:r>
                  <w:rPr>
                    <w:rFonts w:ascii="Cambria Math" w:hAnsi="Cambria Math"/>
                  </w:rPr>
                  <m:t>ϵ=</m:t>
                </m:r>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*3</m:t>
                        </m:r>
                      </m:sup>
                    </m:sSup>
                  </m:num>
                  <m:den>
                    <m:r>
                      <w:rPr>
                        <w:rFonts w:ascii="Cambria Math" w:hAnsi="Cambria Math"/>
                      </w:rPr>
                      <m:t>K(y+</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den>
                </m:f>
              </m:oMath>
            </m:oMathPara>
          </w:p>
        </w:tc>
        <w:tc>
          <w:tcPr>
            <w:tcW w:w="500" w:type="pct"/>
            <w:vAlign w:val="center"/>
          </w:tcPr>
          <w:p w14:paraId="5E76B7FD" w14:textId="42704E49" w:rsidR="008616A7" w:rsidRDefault="008616A7" w:rsidP="00025562">
            <w:pPr>
              <w:pStyle w:val="Descripcin"/>
              <w:jc w:val="center"/>
              <w:rPr>
                <w:rFonts w:eastAsiaTheme="minorEastAsia"/>
              </w:rPr>
            </w:pPr>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532C75">
              <w:rPr>
                <w:noProof/>
                <w:sz w:val="20"/>
                <w:szCs w:val="20"/>
              </w:rPr>
              <w:t>14</w:t>
            </w:r>
            <w:r w:rsidRPr="00B547AC">
              <w:rPr>
                <w:sz w:val="20"/>
                <w:szCs w:val="20"/>
              </w:rPr>
              <w:fldChar w:fldCharType="end"/>
            </w:r>
            <w:r w:rsidRPr="00B547AC">
              <w:rPr>
                <w:sz w:val="20"/>
                <w:szCs w:val="20"/>
              </w:rPr>
              <w:t>)</w:t>
            </w:r>
          </w:p>
        </w:tc>
      </w:tr>
      <w:tr w:rsidR="008616A7" w14:paraId="10921AB7" w14:textId="77777777" w:rsidTr="00025562">
        <w:trPr>
          <w:trHeight w:val="687"/>
          <w:jc w:val="center"/>
        </w:trPr>
        <w:tc>
          <w:tcPr>
            <w:tcW w:w="500" w:type="pct"/>
            <w:vAlign w:val="center"/>
          </w:tcPr>
          <w:p w14:paraId="5ED75DAE" w14:textId="77777777" w:rsidR="008616A7" w:rsidRDefault="008616A7" w:rsidP="00025562">
            <w:pPr>
              <w:jc w:val="center"/>
              <w:rPr>
                <w:rFonts w:ascii="Avenir LT Std 45 Book" w:hAnsi="Avenir LT Std 45 Book"/>
              </w:rPr>
            </w:pPr>
          </w:p>
        </w:tc>
        <w:tc>
          <w:tcPr>
            <w:tcW w:w="4000" w:type="pct"/>
            <w:vAlign w:val="center"/>
          </w:tcPr>
          <w:p w14:paraId="0731BDD9" w14:textId="6EA0308A" w:rsidR="008616A7" w:rsidRPr="00846A01" w:rsidRDefault="008616A7" w:rsidP="00025562">
            <w:pPr>
              <w:jc w:val="center"/>
              <w:rPr>
                <w:rFonts w:eastAsiaTheme="minorEastAsia"/>
              </w:rPr>
            </w:pPr>
            <m:oMathPara>
              <m:oMathParaPr>
                <m:jc m:val="center"/>
              </m:oMathParaPr>
              <m:oMath>
                <m:r>
                  <w:rPr>
                    <w:rFonts w:ascii="Cambria Math" w:hAnsi="Cambria Math"/>
                  </w:rPr>
                  <m:t>ω=</m:t>
                </m:r>
                <m:f>
                  <m:fPr>
                    <m:ctrlPr>
                      <w:rPr>
                        <w:rFonts w:ascii="Cambria Math" w:hAnsi="Cambria Math"/>
                        <w:i/>
                      </w:rPr>
                    </m:ctrlPr>
                  </m:fPr>
                  <m:num>
                    <m:r>
                      <w:rPr>
                        <w:rFonts w:ascii="Cambria Math" w:hAnsi="Cambria Math"/>
                      </w:rPr>
                      <m:t>ϵ</m:t>
                    </m:r>
                  </m:num>
                  <m:den>
                    <m:sSub>
                      <m:sSubPr>
                        <m:ctrlPr>
                          <w:rPr>
                            <w:rFonts w:ascii="Cambria Math" w:hAnsi="Cambria Math"/>
                            <w:i/>
                          </w:rPr>
                        </m:ctrlPr>
                      </m:sSubPr>
                      <m:e>
                        <m:r>
                          <w:rPr>
                            <w:rFonts w:ascii="Cambria Math" w:hAnsi="Cambria Math"/>
                          </w:rPr>
                          <m:t>C</m:t>
                        </m:r>
                      </m:e>
                      <m:sub>
                        <m:r>
                          <w:rPr>
                            <w:rFonts w:ascii="Cambria Math" w:hAnsi="Cambria Math"/>
                          </w:rPr>
                          <m:t>μ</m:t>
                        </m:r>
                      </m:sub>
                    </m:sSub>
                    <m:r>
                      <w:rPr>
                        <w:rFonts w:ascii="Cambria Math" w:hAnsi="Cambria Math"/>
                      </w:rPr>
                      <m:t>k</m:t>
                    </m:r>
                  </m:den>
                </m:f>
              </m:oMath>
            </m:oMathPara>
          </w:p>
        </w:tc>
        <w:tc>
          <w:tcPr>
            <w:tcW w:w="500" w:type="pct"/>
            <w:vAlign w:val="center"/>
          </w:tcPr>
          <w:p w14:paraId="1A4CD4F2" w14:textId="552F77AE" w:rsidR="008616A7" w:rsidRDefault="008616A7" w:rsidP="00025562">
            <w:pPr>
              <w:pStyle w:val="Descripcin"/>
              <w:jc w:val="center"/>
              <w:rPr>
                <w:rFonts w:eastAsiaTheme="minorEastAsia"/>
              </w:rPr>
            </w:pPr>
            <w:bookmarkStart w:id="19" w:name="_Ref205466041"/>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532C75">
              <w:rPr>
                <w:noProof/>
                <w:sz w:val="20"/>
                <w:szCs w:val="20"/>
              </w:rPr>
              <w:t>15</w:t>
            </w:r>
            <w:r w:rsidRPr="00B547AC">
              <w:rPr>
                <w:sz w:val="20"/>
                <w:szCs w:val="20"/>
              </w:rPr>
              <w:fldChar w:fldCharType="end"/>
            </w:r>
            <w:r w:rsidRPr="00B547AC">
              <w:rPr>
                <w:sz w:val="20"/>
                <w:szCs w:val="20"/>
              </w:rPr>
              <w:t>)</w:t>
            </w:r>
            <w:bookmarkEnd w:id="19"/>
          </w:p>
        </w:tc>
      </w:tr>
    </w:tbl>
    <w:p w14:paraId="501786F1" w14:textId="77777777" w:rsidR="008616A7" w:rsidRDefault="008616A7" w:rsidP="008616A7">
      <w:pPr>
        <w:pStyle w:val="Body"/>
        <w:spacing w:after="0"/>
      </w:pPr>
    </w:p>
    <w:p w14:paraId="31A0A8B0" w14:textId="77777777" w:rsidR="008616A7" w:rsidRDefault="008616A7" w:rsidP="008616A7">
      <w:pPr>
        <w:pStyle w:val="Body"/>
        <w:spacing w:after="0"/>
        <w:rPr>
          <w:rFonts w:cs="Arial"/>
        </w:rPr>
      </w:pPr>
      <w:r>
        <w:t xml:space="preserve">Where </w:t>
      </w:r>
      <m:oMath>
        <m:sSub>
          <m:sSubPr>
            <m:ctrlPr>
              <w:rPr>
                <w:rFonts w:ascii="Cambria Math" w:hAnsi="Cambria Math"/>
                <w:i/>
              </w:rPr>
            </m:ctrlPr>
          </m:sSubPr>
          <m:e>
            <m:r>
              <w:rPr>
                <w:rFonts w:ascii="Cambria Math" w:hAnsi="Cambria Math"/>
              </w:rPr>
              <m:t>U</m:t>
            </m:r>
          </m:e>
          <m:sub>
            <m:r>
              <w:rPr>
                <w:rFonts w:ascii="Cambria Math" w:hAnsi="Cambria Math"/>
              </w:rPr>
              <m:t>ref</m:t>
            </m:r>
          </m:sub>
        </m:sSub>
      </m:oMath>
      <w:r>
        <w:t xml:space="preserve"> is the wind speed at the reference height </w:t>
      </w:r>
      <m:oMath>
        <m:sSub>
          <m:sSubPr>
            <m:ctrlPr>
              <w:rPr>
                <w:rFonts w:ascii="Cambria Math" w:hAnsi="Cambria Math"/>
                <w:i/>
              </w:rPr>
            </m:ctrlPr>
          </m:sSubPr>
          <m:e>
            <m:r>
              <w:rPr>
                <w:rFonts w:ascii="Cambria Math" w:hAnsi="Cambria Math"/>
              </w:rPr>
              <m:t>y</m:t>
            </m:r>
          </m:e>
          <m:sub>
            <m:r>
              <w:rPr>
                <w:rFonts w:ascii="Cambria Math" w:hAnsi="Cambria Math"/>
              </w:rPr>
              <m:t>ref</m:t>
            </m:r>
          </m:sub>
        </m:sSub>
      </m:oMath>
      <w:r>
        <w:t xml:space="preserve">, </w:t>
      </w:r>
      <m:oMath>
        <m:sSub>
          <m:sSubPr>
            <m:ctrlPr>
              <w:rPr>
                <w:rFonts w:ascii="Cambria Math" w:hAnsi="Cambria Math"/>
                <w:i/>
              </w:rPr>
            </m:ctrlPr>
          </m:sSubPr>
          <m:e>
            <m:r>
              <w:rPr>
                <w:rFonts w:ascii="Cambria Math" w:hAnsi="Cambria Math"/>
              </w:rPr>
              <m:t>y</m:t>
            </m:r>
          </m:e>
          <m:sub>
            <m:r>
              <w:rPr>
                <w:rFonts w:ascii="Cambria Math" w:hAnsi="Cambria Math"/>
              </w:rPr>
              <m:t>0</m:t>
            </m:r>
          </m:sub>
        </m:sSub>
      </m:oMath>
      <w:r>
        <w:t xml:space="preserve"> is the surface roughness length, </w:t>
      </w:r>
      <m:oMath>
        <m:sSup>
          <m:sSupPr>
            <m:ctrlPr>
              <w:rPr>
                <w:rFonts w:ascii="Cambria Math" w:eastAsia="Calibri" w:hAnsi="Cambria Math"/>
                <w:i/>
                <w:sz w:val="22"/>
                <w:szCs w:val="22"/>
              </w:rPr>
            </m:ctrlPr>
          </m:sSupPr>
          <m:e>
            <m:r>
              <w:rPr>
                <w:rFonts w:ascii="Cambria Math" w:hAnsi="Cambria Math"/>
              </w:rPr>
              <m:t>u</m:t>
            </m:r>
            <m:ctrlPr>
              <w:rPr>
                <w:rFonts w:ascii="Cambria Math" w:hAnsi="Cambria Math"/>
                <w:i/>
              </w:rPr>
            </m:ctrlPr>
          </m:e>
          <m:sup>
            <m:r>
              <w:rPr>
                <w:rFonts w:ascii="Cambria Math" w:hAnsi="Cambria Math"/>
              </w:rPr>
              <m:t>*</m:t>
            </m:r>
          </m:sup>
        </m:sSup>
      </m:oMath>
      <w:r>
        <w:rPr>
          <w:sz w:val="22"/>
          <w:szCs w:val="22"/>
        </w:rPr>
        <w:t xml:space="preserve"> </w:t>
      </w:r>
      <w:r w:rsidRPr="00856949">
        <w:rPr>
          <w:rFonts w:cs="Arial"/>
        </w:rPr>
        <w:t>the fr</w:t>
      </w:r>
      <w:r>
        <w:rPr>
          <w:rFonts w:cs="Arial"/>
        </w:rPr>
        <w:t xml:space="preserve">iction velocity, </w:t>
      </w:r>
      <m:oMath>
        <m:r>
          <w:rPr>
            <w:rFonts w:ascii="Cambria Math" w:hAnsi="Cambria Math"/>
          </w:rPr>
          <m:t>K</m:t>
        </m:r>
      </m:oMath>
      <w:r>
        <w:rPr>
          <w:rFonts w:cs="Arial"/>
        </w:rPr>
        <w:t xml:space="preserve"> the Von Karman constant equal to </w:t>
      </w:r>
      <w:proofErr w:type="gramStart"/>
      <w:r>
        <w:rPr>
          <w:rFonts w:cs="Arial"/>
        </w:rPr>
        <w:t>0.41.</w:t>
      </w:r>
      <w:proofErr w:type="gramEnd"/>
    </w:p>
    <w:p w14:paraId="7B74394E" w14:textId="77777777" w:rsidR="008616A7" w:rsidRPr="00F138C5" w:rsidRDefault="008616A7" w:rsidP="008616A7">
      <w:pPr>
        <w:pStyle w:val="Body"/>
        <w:spacing w:after="0"/>
        <w:rPr>
          <w:rFonts w:cs="Arial"/>
          <w:sz w:val="22"/>
          <w:szCs w:val="22"/>
        </w:rPr>
      </w:pPr>
    </w:p>
    <w:p w14:paraId="34C76F94" w14:textId="7E3FA870" w:rsidR="008616A7" w:rsidRDefault="008616A7" w:rsidP="008616A7">
      <w:pPr>
        <w:pStyle w:val="Body"/>
        <w:spacing w:after="0"/>
      </w:pPr>
      <w:r w:rsidRPr="00F138C5">
        <w:rPr>
          <w:rFonts w:cs="Arial"/>
        </w:rPr>
        <w:t xml:space="preserve">A steady-state analysis was conducted </w:t>
      </w:r>
      <w:r w:rsidR="00E564F0" w:rsidRPr="00E564F0">
        <w:rPr>
          <w:rFonts w:cs="Arial"/>
          <w:highlight w:val="yellow"/>
        </w:rPr>
        <w:t>in</w:t>
      </w:r>
      <w:r w:rsidRPr="00E564F0">
        <w:rPr>
          <w:rFonts w:cs="Arial"/>
          <w:highlight w:val="yellow"/>
        </w:rPr>
        <w:t xml:space="preserve"> this study </w:t>
      </w:r>
      <w:r w:rsidR="00E564F0" w:rsidRPr="00E564F0">
        <w:rPr>
          <w:rFonts w:cs="Arial"/>
          <w:highlight w:val="yellow"/>
        </w:rPr>
        <w:t>using</w:t>
      </w:r>
      <w:r w:rsidRPr="00E564F0">
        <w:rPr>
          <w:rFonts w:cs="Arial"/>
          <w:highlight w:val="yellow"/>
        </w:rPr>
        <w:t xml:space="preserve"> the</w:t>
      </w:r>
      <w:r w:rsidRPr="00F138C5">
        <w:rPr>
          <w:rFonts w:cs="Arial"/>
        </w:rPr>
        <w:t xml:space="preserve"> SIMPLE</w:t>
      </w:r>
      <w:r>
        <w:rPr>
          <w:rFonts w:cs="Arial"/>
        </w:rPr>
        <w:t>C</w:t>
      </w:r>
      <w:r w:rsidRPr="00F138C5">
        <w:rPr>
          <w:rFonts w:cs="Arial"/>
        </w:rPr>
        <w:t xml:space="preserve"> algorithm (Semi-Implicit Method for Pressure-Linked Equations</w:t>
      </w:r>
      <w:r>
        <w:rPr>
          <w:rFonts w:cs="Arial"/>
        </w:rPr>
        <w:t xml:space="preserve"> - Consistent</w:t>
      </w:r>
      <w:r w:rsidRPr="00F138C5">
        <w:rPr>
          <w:rFonts w:cs="Arial"/>
        </w:rPr>
        <w:t>)</w:t>
      </w:r>
      <w:r w:rsidR="00E564F0">
        <w:rPr>
          <w:rFonts w:cs="Arial"/>
        </w:rPr>
        <w:t>,</w:t>
      </w:r>
      <w:r>
        <w:rPr>
          <w:rFonts w:cs="Arial"/>
        </w:rPr>
        <w:t xml:space="preserve"> </w:t>
      </w:r>
      <w:r w:rsidR="00E564F0" w:rsidRPr="00E564F0">
        <w:rPr>
          <w:rFonts w:cs="Arial"/>
          <w:highlight w:val="yellow"/>
        </w:rPr>
        <w:t>which is an improved version of</w:t>
      </w:r>
      <w:r w:rsidR="00E564F0">
        <w:rPr>
          <w:rFonts w:cs="Arial"/>
        </w:rPr>
        <w:t xml:space="preserve"> </w:t>
      </w:r>
      <w:r>
        <w:rPr>
          <w:rFonts w:cs="Arial"/>
        </w:rPr>
        <w:t xml:space="preserve">the SIMPLE </w:t>
      </w:r>
      <w:r w:rsidRPr="00E564F0">
        <w:rPr>
          <w:rFonts w:cs="Arial"/>
          <w:highlight w:val="yellow"/>
        </w:rPr>
        <w:t>algorithm</w:t>
      </w:r>
      <w:r w:rsidR="00E564F0">
        <w:rPr>
          <w:rFonts w:cs="Arial"/>
          <w:highlight w:val="yellow"/>
        </w:rPr>
        <w:t xml:space="preserve"> </w:t>
      </w:r>
      <w:r w:rsidR="00E564F0" w:rsidRPr="00E564F0">
        <w:rPr>
          <w:rFonts w:cs="Arial"/>
          <w:highlight w:val="yellow"/>
        </w:rPr>
        <w:t>and offers greater robustness and faster convergence</w:t>
      </w:r>
      <w:r w:rsidR="00E564F0">
        <w:rPr>
          <w:rFonts w:cs="Arial"/>
        </w:rPr>
        <w:t xml:space="preserve"> </w:t>
      </w:r>
      <w:r>
        <w:fldChar w:fldCharType="begin"/>
      </w:r>
      <w:r>
        <w:instrText xml:space="preserve"> ADDIN ZOTERO_ITEM CSL_CITATION {"citationID":"GHCA3hT0","properties":{"formattedCitation":"(Zeng &amp; Tao, 2003)","plainCitation":"(Zeng &amp; Tao, 2003)","noteIndex":0},"citationItems":[{"id":648,"uris":["http://zotero.org/users/local/VI5nY3WY/items/ZVPCX8HL","http://zotero.org/users/7045852/items/ZVPCX8HL"],"itemData":{"id":648,"type":"article-journal","abstract":"A comparative study is performed to reveal the convergence characteristics and the robustness of four variants in the semi</w:instrText>
      </w:r>
      <w:r>
        <w:rPr>
          <w:rFonts w:ascii="Cambria Math" w:hAnsi="Cambria Math" w:cs="Cambria Math"/>
        </w:rPr>
        <w:instrText>‐</w:instrText>
      </w:r>
      <w:r>
        <w:instrText>implicit method for pressure</w:instrText>
      </w:r>
      <w:r>
        <w:rPr>
          <w:rFonts w:ascii="Cambria Math" w:hAnsi="Cambria Math" w:cs="Cambria Math"/>
        </w:rPr>
        <w:instrText>‐</w:instrText>
      </w:r>
      <w:r>
        <w:instrText>linked equations (SIMPLE)</w:instrText>
      </w:r>
      <w:r>
        <w:rPr>
          <w:rFonts w:ascii="Cambria Math" w:hAnsi="Cambria Math" w:cs="Cambria Math"/>
        </w:rPr>
        <w:instrText>‐</w:instrText>
      </w:r>
      <w:r>
        <w:instrText>family: SIMPLE, SIMPLE revised (SIMPLER), SIMPLE consistent (SIMPLEC), and SIMPLE extrapolation (SIMPLEX). The focus is concentrated in the solution at fine grid system. Four typical fluid flow and heat transfer problems are taken as the numerical examples (lid</w:instrText>
      </w:r>
      <w:r>
        <w:rPr>
          <w:rFonts w:ascii="Cambria Math" w:hAnsi="Cambria Math" w:cs="Cambria Math"/>
        </w:rPr>
        <w:instrText>‐</w:instrText>
      </w:r>
      <w:r>
        <w:instrText>driven cavity flow, flow in an axisymmetric sudden expansion, flow in an annulus with inner surface rotating and the natural convection in a square enclosure). It is found that an appropriate convergence condition should include both mass conservation and momentum conservation requirements. For the four problems computed, the SIMPLEX always requires the largest computational time, the SIMPLER comes the next, and the computational time of SIMPLE and SIMPLEC are the least. As far as the robustness is concerned, the SIMPLE algorithm is the worst, the SIMPLER comes the next and the robustness of SIMPLEX and SIMPLEC are superior to the others. The SIMPLEC algorithm is then recommended, especially for the computation at a fine grid system. Brief discussion is provided to further reveal the reasons which may account for the difference of the four algorithms.","container-title":"Engineering Computations","DOI":"10.1108/02644400310467234","ISSN":"0264-4401","issue":"3","journalAbbreviation":"Engineering Computations","page":"320-340","source":"Silverchair","title":"A comparison study of the convergence characteristics and robustness for four variants of SIMPLE</w:instrText>
      </w:r>
      <w:r>
        <w:rPr>
          <w:rFonts w:ascii="Cambria Math" w:hAnsi="Cambria Math" w:cs="Cambria Math"/>
        </w:rPr>
        <w:instrText>‐</w:instrText>
      </w:r>
      <w:r>
        <w:instrText xml:space="preserve">family at fine grids","volume":"20","author":[{"family":"Zeng","given":"M."},{"family":"Tao","given":"W.Q."}],"issued":{"date-parts":[["2003",5,1]]}}}],"schema":"https://github.com/citation-style-language/schema/raw/master/csl-citation.json"} </w:instrText>
      </w:r>
      <w:r>
        <w:fldChar w:fldCharType="separate"/>
      </w:r>
      <w:r w:rsidRPr="00F95FD1">
        <w:rPr>
          <w:rFonts w:ascii="Helvetica" w:hAnsi="Helvetica" w:cs="Helvetica"/>
        </w:rPr>
        <w:t>(Zeng &amp; Tao, 2003)</w:t>
      </w:r>
      <w:r>
        <w:fldChar w:fldCharType="end"/>
      </w:r>
      <w:r>
        <w:rPr>
          <w:rFonts w:cs="Arial"/>
        </w:rPr>
        <w:t>.</w:t>
      </w:r>
      <w:r w:rsidRPr="00F138C5">
        <w:rPr>
          <w:rFonts w:cs="Arial"/>
        </w:rPr>
        <w:t xml:space="preserve"> </w:t>
      </w:r>
      <w:r>
        <w:rPr>
          <w:rFonts w:cs="Arial"/>
        </w:rPr>
        <w:t>Additionally,</w:t>
      </w:r>
      <w:r w:rsidRPr="00F138C5">
        <w:rPr>
          <w:rFonts w:cs="Arial"/>
        </w:rPr>
        <w:t xml:space="preserve"> second-order discretization schemes</w:t>
      </w:r>
      <w:r>
        <w:rPr>
          <w:rFonts w:cs="Arial"/>
        </w:rPr>
        <w:t xml:space="preserve"> were</w:t>
      </w:r>
      <w:r w:rsidR="00E564F0" w:rsidRPr="00E564F0">
        <w:rPr>
          <w:rFonts w:cs="Arial"/>
        </w:rPr>
        <w:t xml:space="preserve"> </w:t>
      </w:r>
      <w:r w:rsidR="00E564F0" w:rsidRPr="00E564F0">
        <w:rPr>
          <w:rFonts w:cs="Arial"/>
          <w:highlight w:val="yellow"/>
        </w:rPr>
        <w:t>employed to improve the accuracy of the numerical solution</w:t>
      </w:r>
      <w:r w:rsidRPr="00F138C5">
        <w:rPr>
          <w:rFonts w:cs="Arial"/>
        </w:rPr>
        <w:t xml:space="preserve"> </w:t>
      </w:r>
      <w:r>
        <w:rPr>
          <w:rFonts w:cs="Arial"/>
        </w:rPr>
        <w:fldChar w:fldCharType="begin"/>
      </w:r>
      <w:r>
        <w:rPr>
          <w:rFonts w:cs="Arial"/>
        </w:rPr>
        <w:instrText xml:space="preserve"> ADDIN ZOTERO_ITEM CSL_CITATION {"citationID":"s88K7OOc","properties":{"formattedCitation":"(Bournet et\\uc0\\u160{}al., 2007)","plainCitation":"(Bournet et al., 2007)","noteIndex":0},"citationItems":[{"id":606,"uris":["http://zotero.org/users/local/VI5nY3WY/items/U7YEVXWS","http://zotero.org/users/7045852/items/U7YEVXWS"],"itemData":{"id":606,"type":"article-journal","abstract":"In this article, a new insight into natural ventilation performance is presented that takes into consideration not only the ventilation rate itself, but also the distributed climate inside the greenhouse, especially at plant level. Criteria are provided to determine the best vent configuration, particularly during critical periods when the wind is very weak. The study was conducted using a computational fluid dynamics (CFD) simulation tool. Side vent opening location and roof vent opening combinations were studied with respect to ventilation rate, airflow patterns, and temperature distribution. Simulations were carried out on a four-span greenhouse with continuous roof vents equipped with benches supporting ornamental crops. The ventilation rate of the greenhouse was estimated by means of the tracer gas (N 2O) method, using the impulsion peak technique. Temperatures were simultaneously recorded inside the building and along the walls. A mathematical approach based on the Navier-Stokes equations with the standard k - ε model was used. After validation of the model with measured temperatures and ventilation rates, simulations were conducted on the same design but with the addition of a windward side vent and considering windward only, leeward only, and a combination of both roof vents, successively. In each case, the cooler outside air enters mainly through the sidewall opening and through the roof openings of the windward span directly exposed to the wind. It exits through the roof windows of the three other spans. The lowest side vent position should be avoided because it may cause an air jet directly aimed at the crop. Configuration with a side vent combined with windward roof vents leads to the maximum flow rate: 12.3 air changes per hour at a wind speed of 0.5 m s -1. This configuration, however, enhances the risk of damage to the mechanical structure due to a high wind pressure exerted on the vents. Configurations with symmetrical roof vents are less efficient (by about 35%) in relation to the ventilation rate, but result in similar temperatures at plant level compared to the windward roof vent opening configurations. Consequently, they should be preferable to windward roof vent configurations. However, in addition to the ventilation rate, other parameters such as the mean temperature and uniformity were investigated in order to define the most effective ventilation configuration. © 2007 American Society of Agricultural and Biological Engineers.","container-title":"Transactions of the ASABE","DOI":"10.13031/2013.22401","journalAbbreviation":"Transactions of the ASABE","page":"201-212","source":"ResearchGate","title":"Effect of Roof and Side Opening Combinations on the Ventilation of a Greenhouse Using Computer Simulation","volume":"50","author":[{"family":"Bournet","given":"Pierre-Emmanuel"},{"family":"Khaoua","given":"Sid"},{"family":"Boulard","given":"Thierry"},{"family":"Migeon","given":"Christophe"},{"family":"Chasseriaux","given":"Gérard"}],"issued":{"date-parts":[["2007",1,1]]}}}],"schema":"https://github.com/citation-style-language/schema/raw/master/csl-citation.json"} </w:instrText>
      </w:r>
      <w:r>
        <w:rPr>
          <w:rFonts w:cs="Arial"/>
        </w:rPr>
        <w:fldChar w:fldCharType="separate"/>
      </w:r>
      <w:r w:rsidRPr="00F95FD1">
        <w:rPr>
          <w:rFonts w:cs="Arial"/>
          <w:szCs w:val="24"/>
        </w:rPr>
        <w:t>(Bournet et al., 2007)</w:t>
      </w:r>
      <w:r>
        <w:rPr>
          <w:rFonts w:cs="Arial"/>
        </w:rPr>
        <w:fldChar w:fldCharType="end"/>
      </w:r>
      <w:r w:rsidRPr="00F138C5">
        <w:rPr>
          <w:rFonts w:cs="Arial"/>
        </w:rPr>
        <w:t xml:space="preserve">. A convergence criterion of </w:t>
      </w:r>
      <m:oMath>
        <m:r>
          <w:rPr>
            <w:rFonts w:ascii="Cambria Math" w:hAnsi="Cambria Math" w:cs="Arial"/>
          </w:rPr>
          <m:t>1×</m:t>
        </m:r>
        <m:sSup>
          <m:sSupPr>
            <m:ctrlPr>
              <w:rPr>
                <w:rFonts w:ascii="Cambria Math" w:hAnsi="Cambria Math" w:cs="Arial"/>
                <w:i/>
              </w:rPr>
            </m:ctrlPr>
          </m:sSupPr>
          <m:e>
            <m:r>
              <w:rPr>
                <w:rFonts w:ascii="Cambria Math" w:hAnsi="Cambria Math" w:cs="Arial"/>
              </w:rPr>
              <m:t>10</m:t>
            </m:r>
          </m:e>
          <m:sup>
            <m:r>
              <w:rPr>
                <w:rFonts w:ascii="Cambria Math" w:hAnsi="Cambria Math" w:cs="Arial"/>
              </w:rPr>
              <m:t>-4</m:t>
            </m:r>
          </m:sup>
        </m:sSup>
      </m:oMath>
      <w:r w:rsidRPr="00237383">
        <w:rPr>
          <w:rFonts w:cs="Arial"/>
        </w:rPr>
        <w:t xml:space="preserve">, </w:t>
      </w:r>
      <w:r>
        <w:t xml:space="preserve">was </w:t>
      </w:r>
      <w:r w:rsidR="00E564F0" w:rsidRPr="00E564F0">
        <w:rPr>
          <w:highlight w:val="yellow"/>
        </w:rPr>
        <w:t>adopted</w:t>
      </w:r>
      <w:r>
        <w:t xml:space="preserve"> for the residuals of all solved variables, following the recommendations b</w:t>
      </w:r>
      <w:r w:rsidR="00532C75">
        <w:t>y</w:t>
      </w:r>
      <w:r>
        <w:t xml:space="preserve"> </w:t>
      </w:r>
      <w:r>
        <w:fldChar w:fldCharType="begin"/>
      </w:r>
      <w:r w:rsidR="00D638D7">
        <w:instrText xml:space="preserve"> ADDIN ZOTERO_ITEM CSL_CITATION {"citationID":"Estzan6U","properties":{"formattedCitation":"(Oro, 2012)","plainCitation":"(Oro, 2012)","dontUpdate":true,"noteIndex":0},"citationItems":[{"id":616,"uris":["http://zotero.org/users/local/VI5nY3WY/items/E99YYI3J","http://zotero.org/users/7045852/items/E99YYI3J"],"itemData":{"id":616,"type":"book","abstract":"Las técnicas numéricas en Ingeniería han experimentado un gran desarrollo en las últimas décadas, siendo concretamente la Mecánica de Fluidos una de las disciplinas científicas donde este auge ha tenido mayor repercusión. Las ecuaciones generales de la Mecánica de Fluidos no admiten soluciones generales analíticas. Por esta razón, su estudio se ha abordado desde diferentes puntos de vista, tales como la experimentación, el análisis dimensional o el análisis matemático simplificado. Con la evolución de los computadores desde mediados del siglo pasado, se ha añadido una nueva técnica de análisis: el estudio computacional de los flujos, comúnmente conocido como Dinámica de Fluidos Computacional (CFD). En este libro se presentan las bases de la metodología numérica que se emplea en el estudio computacional de la Mecánica de Fluidos en el ámbito de la Ingeniería. Se aborda el desarrollo de esta metodología mostrando cómo se implementan y se resuelven las ecuaciones de conservación (masa, momento y energía) desde los casos más sencillos y simplificados hasta su formulación más general. El ambicioso objetivo que se persigue es que el lector adquiera los conocimientos y habilidades suficientes para desarrollar sus propios códigos, proporcionándole una visión integral de las técncas CFD para que pueda comprender qué es lo que ofrecen los paquetes comerciales y cómo se entiende el CFD, tanto desde el punto de vista del usuario como del programador avanzado.","ISBN":"978-84-291-9277-3","language":"es","note":"Google-Books-ID: x9zeDwAAQBAJ","number-of-pages":"416","publisher":"Reverte","source":"Google Books","title":"Técnicas numéricas en ingeniería de fluidos: Introducción a la dinámica de fluidos computacional (CFD) por el método de volúmenes finitos","title-short":"Técnicas numéricas en ingeniería de fluidos","author":[{"family":"Oro","given":"Jesús Manuel Fernández"}],"issued":{"date-parts":[["2012",1,1]]}}}],"schema":"https://github.com/citation-style-language/schema/raw/master/csl-citation.json"} </w:instrText>
      </w:r>
      <w:r>
        <w:fldChar w:fldCharType="separate"/>
      </w:r>
      <w:r w:rsidRPr="00F95FD1">
        <w:rPr>
          <w:rFonts w:ascii="Helvetica" w:hAnsi="Helvetica" w:cs="Helvetica"/>
        </w:rPr>
        <w:t xml:space="preserve">Oro </w:t>
      </w:r>
      <w:r w:rsidR="00532C75">
        <w:rPr>
          <w:rFonts w:ascii="Helvetica" w:hAnsi="Helvetica" w:cs="Helvetica"/>
        </w:rPr>
        <w:t>(</w:t>
      </w:r>
      <w:r w:rsidRPr="00F95FD1">
        <w:rPr>
          <w:rFonts w:ascii="Helvetica" w:hAnsi="Helvetica" w:cs="Helvetica"/>
        </w:rPr>
        <w:t>2012)</w:t>
      </w:r>
      <w:r>
        <w:fldChar w:fldCharType="end"/>
      </w:r>
      <w:r>
        <w:t>. The inlet constant values are presented in</w:t>
      </w:r>
      <w:r w:rsidRPr="001B513B">
        <w:t xml:space="preserve"> </w:t>
      </w:r>
      <w:r w:rsidRPr="001B513B">
        <w:fldChar w:fldCharType="begin"/>
      </w:r>
      <w:r w:rsidRPr="001B513B">
        <w:instrText xml:space="preserve"> REF _Ref206262954 \h </w:instrText>
      </w:r>
      <w:r w:rsidR="001B513B" w:rsidRPr="001B513B">
        <w:instrText xml:space="preserve"> \* MERGEFORMAT </w:instrText>
      </w:r>
      <w:r w:rsidRPr="001B513B">
        <w:fldChar w:fldCharType="separate"/>
      </w:r>
      <w:r w:rsidR="00532C75" w:rsidRPr="001B513B">
        <w:t xml:space="preserve">Table </w:t>
      </w:r>
      <w:r w:rsidR="00532C75" w:rsidRPr="001B513B">
        <w:rPr>
          <w:i/>
          <w:iCs/>
          <w:noProof/>
        </w:rPr>
        <w:t>3</w:t>
      </w:r>
      <w:r w:rsidRPr="001B513B">
        <w:fldChar w:fldCharType="end"/>
      </w:r>
      <w:r>
        <w:t xml:space="preserve"> and are consistent with the wind profile type used in the reference study. In this type of analysis, the energy conservation </w:t>
      </w:r>
      <w:r>
        <w:lastRenderedPageBreak/>
        <w:t xml:space="preserve">equation is not included in the solution process </w:t>
      </w:r>
      <w:r w:rsidR="002D613F" w:rsidRPr="002D613F">
        <w:rPr>
          <w:highlight w:val="yellow"/>
        </w:rPr>
        <w:t>because</w:t>
      </w:r>
      <w:r>
        <w:t xml:space="preserve"> its influence on wind pressure prediction is negligible </w:t>
      </w:r>
      <w:r>
        <w:fldChar w:fldCharType="begin"/>
      </w:r>
      <w:r>
        <w:instrText xml:space="preserve"> ADDIN ZOTERO_ITEM CSL_CITATION {"citationID":"BbZaKOlb","properties":{"formattedCitation":"(Kim et\\uc0\\u160{}al., 2017)","plainCitation":"(Kim et al., 2017)","noteIndex":0},"citationItems":[{"id":460,"uris":["http://zotero.org/users/local/VI5nY3WY/items/ULF3ZDPK","http://zotero.org/users/7045852/items/ULF3ZDPK"],"itemData":{"id":460,"type":"article-journal","abstract":"The CFD-computed and wind tunnel (WT)-measured wind pressure coefficients (Cp) were compared for development of CFD model. First, the y+ values were considered to identify the optimum conditions of the first cell height from the adjacent wall. The CFD-computed Cp values closely corresponded to the measured Cp values when the first cell height was 1.5 × 10−4 m. The computational domain test and the grid independence test were also conducted to determine the optimum domain size and mesh size. As a result of the computational domain test, the length of the upstream portion was fixed at 3H (H = ridge height), and the length of the downstream, side and upper portions were determined to be 15H, 5H and 5H, respectively. The mesh size was designed to be 1.0 × 10−2 m based on the grid independence test. Using the given design criteria, an appropriate turbulence model was selected, and the Shear stress transport (SST) k–ω model was eventually chosen as the turbulence model. Finally, the computed and measured Cp values were compared using statistical indices, demonstrating that the CFD-designed model could accurately compute the Cp values.","container-title":"Biosystems Engineering","DOI":"10.1016/j.biosystemseng.2017.09.008","ISSN":"1537-5110","journalAbbreviation":"Biosystems Engineering","page":"235-256","source":"ScienceDirect","title":"Evaluation of wind pressure acting on multi-span greenhouses using CFD technique, Part 1: Development of the CFD model","title-short":"Evaluation of wind pressure acting on multi-span greenhouses using CFD technique, Part 1","volume":"164","author":[{"family":"Kim","given":"Rack-woo"},{"family":"Lee","given":"In-bok"},{"family":"Kwon","given":"Kyeong-seok"}],"issued":{"date-parts":[["2017",12,1]]}}}],"schema":"https://github.com/citation-style-language/schema/raw/master/csl-citation.json"} </w:instrText>
      </w:r>
      <w:r>
        <w:fldChar w:fldCharType="separate"/>
      </w:r>
      <w:r w:rsidRPr="00F95FD1">
        <w:rPr>
          <w:rFonts w:cs="Arial"/>
          <w:szCs w:val="24"/>
        </w:rPr>
        <w:t>(Kim et al., 2017)</w:t>
      </w:r>
      <w:r>
        <w:fldChar w:fldCharType="end"/>
      </w:r>
      <w:r>
        <w:t>.</w:t>
      </w:r>
    </w:p>
    <w:p w14:paraId="62105F8C" w14:textId="78674B96" w:rsidR="008616A7" w:rsidRDefault="008616A7" w:rsidP="008616A7"/>
    <w:p w14:paraId="292E7572" w14:textId="3BFFD9A1" w:rsidR="008616A7" w:rsidRPr="00E66031" w:rsidRDefault="008616A7" w:rsidP="008616A7">
      <w:pPr>
        <w:pStyle w:val="Descripcin"/>
        <w:keepNext/>
        <w:jc w:val="center"/>
        <w:rPr>
          <w:b/>
          <w:bCs/>
          <w:i w:val="0"/>
          <w:iCs w:val="0"/>
          <w:color w:val="auto"/>
          <w:sz w:val="20"/>
          <w:szCs w:val="20"/>
        </w:rPr>
      </w:pPr>
      <w:bookmarkStart w:id="20" w:name="_Ref206262954"/>
      <w:r w:rsidRPr="00E66031">
        <w:rPr>
          <w:b/>
          <w:bCs/>
          <w:i w:val="0"/>
          <w:iCs w:val="0"/>
          <w:color w:val="auto"/>
          <w:sz w:val="20"/>
          <w:szCs w:val="20"/>
        </w:rPr>
        <w:t xml:space="preserve">Table </w:t>
      </w:r>
      <w:r w:rsidRPr="00E66031">
        <w:rPr>
          <w:b/>
          <w:bCs/>
          <w:i w:val="0"/>
          <w:iCs w:val="0"/>
          <w:color w:val="auto"/>
          <w:sz w:val="20"/>
          <w:szCs w:val="20"/>
        </w:rPr>
        <w:fldChar w:fldCharType="begin"/>
      </w:r>
      <w:r w:rsidRPr="00E66031">
        <w:rPr>
          <w:b/>
          <w:bCs/>
          <w:i w:val="0"/>
          <w:iCs w:val="0"/>
          <w:color w:val="auto"/>
          <w:sz w:val="20"/>
          <w:szCs w:val="20"/>
        </w:rPr>
        <w:instrText xml:space="preserve"> SEQ Table \* ARABIC </w:instrText>
      </w:r>
      <w:r w:rsidRPr="00E66031">
        <w:rPr>
          <w:b/>
          <w:bCs/>
          <w:i w:val="0"/>
          <w:iCs w:val="0"/>
          <w:color w:val="auto"/>
          <w:sz w:val="20"/>
          <w:szCs w:val="20"/>
        </w:rPr>
        <w:fldChar w:fldCharType="separate"/>
      </w:r>
      <w:r w:rsidR="00B5304A">
        <w:rPr>
          <w:b/>
          <w:bCs/>
          <w:i w:val="0"/>
          <w:iCs w:val="0"/>
          <w:noProof/>
          <w:color w:val="auto"/>
          <w:sz w:val="20"/>
          <w:szCs w:val="20"/>
        </w:rPr>
        <w:t>3</w:t>
      </w:r>
      <w:r w:rsidRPr="00E66031">
        <w:rPr>
          <w:b/>
          <w:bCs/>
          <w:i w:val="0"/>
          <w:iCs w:val="0"/>
          <w:color w:val="auto"/>
          <w:sz w:val="20"/>
          <w:szCs w:val="20"/>
        </w:rPr>
        <w:fldChar w:fldCharType="end"/>
      </w:r>
      <w:bookmarkEnd w:id="20"/>
      <w:r w:rsidRPr="00E66031">
        <w:rPr>
          <w:b/>
          <w:bCs/>
          <w:i w:val="0"/>
          <w:iCs w:val="0"/>
          <w:color w:val="auto"/>
          <w:sz w:val="20"/>
          <w:szCs w:val="20"/>
        </w:rPr>
        <w:t>. Characteristics of the numerical simulation and constant values for boundary conditions.</w:t>
      </w:r>
    </w:p>
    <w:tbl>
      <w:tblPr>
        <w:tblStyle w:val="Tablanormal2"/>
        <w:tblW w:w="5600" w:type="dxa"/>
        <w:jc w:val="center"/>
        <w:tblLayout w:type="fixed"/>
        <w:tblLook w:val="04A0" w:firstRow="1" w:lastRow="0" w:firstColumn="1" w:lastColumn="0" w:noHBand="0" w:noVBand="1"/>
      </w:tblPr>
      <w:tblGrid>
        <w:gridCol w:w="2836"/>
        <w:gridCol w:w="1870"/>
        <w:gridCol w:w="894"/>
      </w:tblGrid>
      <w:tr w:rsidR="008616A7" w:rsidRPr="00442E82" w14:paraId="43C6AA11" w14:textId="77777777" w:rsidTr="00025562">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hideMark/>
          </w:tcPr>
          <w:p w14:paraId="765C6C5B" w14:textId="77777777" w:rsidR="008616A7" w:rsidRPr="00442E82" w:rsidRDefault="008616A7" w:rsidP="00025562">
            <w:pPr>
              <w:jc w:val="center"/>
              <w:rPr>
                <w:rFonts w:cs="Arial"/>
                <w:color w:val="000000"/>
                <w:lang w:eastAsia="es-MX"/>
              </w:rPr>
            </w:pPr>
            <w:r>
              <w:rPr>
                <w:rFonts w:cs="Arial"/>
                <w:color w:val="000000"/>
                <w:lang w:eastAsia="es-MX"/>
              </w:rPr>
              <w:t>Inlet parameter</w:t>
            </w:r>
          </w:p>
        </w:tc>
        <w:tc>
          <w:tcPr>
            <w:tcW w:w="1870" w:type="dxa"/>
            <w:hideMark/>
          </w:tcPr>
          <w:p w14:paraId="52B5C602" w14:textId="77777777" w:rsidR="008616A7" w:rsidRPr="00442E82" w:rsidRDefault="008616A7" w:rsidP="00025562">
            <w:pPr>
              <w:jc w:val="center"/>
              <w:cnfStyle w:val="100000000000" w:firstRow="1" w:lastRow="0" w:firstColumn="0" w:lastColumn="0" w:oddVBand="0" w:evenVBand="0" w:oddHBand="0" w:evenHBand="0" w:firstRowFirstColumn="0" w:firstRowLastColumn="0" w:lastRowFirstColumn="0" w:lastRowLastColumn="0"/>
              <w:rPr>
                <w:rFonts w:cs="Arial"/>
                <w:color w:val="000000"/>
                <w:lang w:eastAsia="es-MX"/>
              </w:rPr>
            </w:pPr>
            <w:r w:rsidRPr="00442E82">
              <w:rPr>
                <w:rFonts w:cs="Arial"/>
                <w:color w:val="000000"/>
                <w:lang w:eastAsia="es-MX"/>
              </w:rPr>
              <w:t>Val</w:t>
            </w:r>
            <w:r>
              <w:rPr>
                <w:rFonts w:cs="Arial"/>
                <w:color w:val="000000"/>
                <w:lang w:eastAsia="es-MX"/>
              </w:rPr>
              <w:t>ue</w:t>
            </w:r>
          </w:p>
        </w:tc>
        <w:tc>
          <w:tcPr>
            <w:tcW w:w="894" w:type="dxa"/>
            <w:hideMark/>
          </w:tcPr>
          <w:p w14:paraId="227A2ABF" w14:textId="77777777" w:rsidR="008616A7" w:rsidRPr="00442E82" w:rsidRDefault="008616A7" w:rsidP="00025562">
            <w:pPr>
              <w:jc w:val="center"/>
              <w:cnfStyle w:val="100000000000" w:firstRow="1" w:lastRow="0" w:firstColumn="0" w:lastColumn="0" w:oddVBand="0" w:evenVBand="0" w:oddHBand="0" w:evenHBand="0" w:firstRowFirstColumn="0" w:firstRowLastColumn="0" w:lastRowFirstColumn="0" w:lastRowLastColumn="0"/>
              <w:rPr>
                <w:rFonts w:cs="Arial"/>
                <w:color w:val="000000"/>
                <w:lang w:eastAsia="es-MX"/>
              </w:rPr>
            </w:pPr>
            <w:r w:rsidRPr="00442E82">
              <w:rPr>
                <w:rFonts w:cs="Arial"/>
                <w:color w:val="000000"/>
                <w:lang w:eastAsia="es-MX"/>
              </w:rPr>
              <w:t>Uni</w:t>
            </w:r>
            <w:r>
              <w:rPr>
                <w:rFonts w:cs="Arial"/>
                <w:color w:val="000000"/>
                <w:lang w:eastAsia="es-MX"/>
              </w:rPr>
              <w:t>t</w:t>
            </w:r>
          </w:p>
        </w:tc>
      </w:tr>
      <w:tr w:rsidR="008616A7" w:rsidRPr="00442E82" w14:paraId="7146D79F" w14:textId="77777777" w:rsidTr="00532C75">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tcBorders>
              <w:bottom w:val="nil"/>
            </w:tcBorders>
            <w:noWrap/>
            <w:hideMark/>
          </w:tcPr>
          <w:p w14:paraId="37772F5C" w14:textId="77777777" w:rsidR="008616A7" w:rsidRPr="00A256CF" w:rsidRDefault="008616A7" w:rsidP="00025562">
            <w:pPr>
              <w:jc w:val="center"/>
              <w:rPr>
                <w:rFonts w:cs="Arial"/>
                <w:b w:val="0"/>
                <w:bCs w:val="0"/>
                <w:color w:val="000000"/>
                <w:lang w:eastAsia="es-MX"/>
              </w:rPr>
            </w:pPr>
            <w:r>
              <w:rPr>
                <w:rFonts w:cs="Arial"/>
                <w:b w:val="0"/>
                <w:bCs w:val="0"/>
                <w:color w:val="000000"/>
                <w:lang w:eastAsia="es-MX"/>
              </w:rPr>
              <w:t>Numerical algorithm</w:t>
            </w:r>
          </w:p>
        </w:tc>
        <w:tc>
          <w:tcPr>
            <w:tcW w:w="1870" w:type="dxa"/>
            <w:tcBorders>
              <w:bottom w:val="nil"/>
            </w:tcBorders>
            <w:noWrap/>
            <w:hideMark/>
          </w:tcPr>
          <w:p w14:paraId="7260A673" w14:textId="77777777" w:rsidR="008616A7" w:rsidRPr="00442E82" w:rsidRDefault="008616A7"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442E82">
              <w:rPr>
                <w:rFonts w:cs="Arial"/>
                <w:color w:val="000000"/>
                <w:lang w:eastAsia="es-MX"/>
              </w:rPr>
              <w:t>SIMPLE</w:t>
            </w:r>
            <w:r>
              <w:rPr>
                <w:rFonts w:cs="Arial"/>
                <w:color w:val="000000"/>
                <w:lang w:eastAsia="es-MX"/>
              </w:rPr>
              <w:t>C</w:t>
            </w:r>
          </w:p>
        </w:tc>
        <w:tc>
          <w:tcPr>
            <w:tcW w:w="894" w:type="dxa"/>
            <w:tcBorders>
              <w:bottom w:val="nil"/>
            </w:tcBorders>
            <w:noWrap/>
            <w:hideMark/>
          </w:tcPr>
          <w:p w14:paraId="00DE754E" w14:textId="77777777" w:rsidR="008616A7" w:rsidRPr="00442E82" w:rsidRDefault="008616A7"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442E82">
              <w:rPr>
                <w:rFonts w:cs="Arial"/>
                <w:color w:val="000000"/>
                <w:lang w:eastAsia="es-MX"/>
              </w:rPr>
              <w:t>-</w:t>
            </w:r>
          </w:p>
        </w:tc>
      </w:tr>
      <w:tr w:rsidR="008616A7" w:rsidRPr="00442E82" w14:paraId="6B0C6EBA" w14:textId="77777777" w:rsidTr="00532C75">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tcBorders>
              <w:top w:val="nil"/>
              <w:bottom w:val="nil"/>
            </w:tcBorders>
            <w:noWrap/>
            <w:hideMark/>
          </w:tcPr>
          <w:p w14:paraId="45CAE7FF" w14:textId="77777777" w:rsidR="008616A7" w:rsidRPr="00A256CF" w:rsidRDefault="008616A7" w:rsidP="00025562">
            <w:pPr>
              <w:jc w:val="center"/>
              <w:rPr>
                <w:rFonts w:cs="Arial"/>
                <w:b w:val="0"/>
                <w:bCs w:val="0"/>
                <w:color w:val="000000"/>
                <w:lang w:eastAsia="es-MX"/>
              </w:rPr>
            </w:pPr>
            <w:r>
              <w:rPr>
                <w:rFonts w:cs="Arial"/>
                <w:b w:val="0"/>
                <w:bCs w:val="0"/>
                <w:color w:val="000000"/>
                <w:lang w:eastAsia="es-MX"/>
              </w:rPr>
              <w:t>Discretization</w:t>
            </w:r>
          </w:p>
        </w:tc>
        <w:tc>
          <w:tcPr>
            <w:tcW w:w="1870" w:type="dxa"/>
            <w:tcBorders>
              <w:top w:val="nil"/>
              <w:bottom w:val="nil"/>
            </w:tcBorders>
            <w:noWrap/>
            <w:hideMark/>
          </w:tcPr>
          <w:p w14:paraId="143302F9" w14:textId="77777777" w:rsidR="008616A7" w:rsidRPr="00442E82" w:rsidRDefault="008616A7"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Pr>
                <w:rFonts w:cs="Arial"/>
                <w:color w:val="000000"/>
                <w:lang w:eastAsia="es-MX"/>
              </w:rPr>
              <w:t>Second-</w:t>
            </w:r>
            <w:r w:rsidRPr="00442E82">
              <w:rPr>
                <w:rFonts w:cs="Arial"/>
                <w:color w:val="000000"/>
                <w:lang w:eastAsia="es-MX"/>
              </w:rPr>
              <w:t>orde</w:t>
            </w:r>
            <w:r>
              <w:rPr>
                <w:rFonts w:cs="Arial"/>
                <w:color w:val="000000"/>
                <w:lang w:eastAsia="es-MX"/>
              </w:rPr>
              <w:t>r</w:t>
            </w:r>
          </w:p>
        </w:tc>
        <w:tc>
          <w:tcPr>
            <w:tcW w:w="894" w:type="dxa"/>
            <w:tcBorders>
              <w:top w:val="nil"/>
              <w:bottom w:val="nil"/>
            </w:tcBorders>
            <w:noWrap/>
            <w:hideMark/>
          </w:tcPr>
          <w:p w14:paraId="0405BC10" w14:textId="77777777" w:rsidR="008616A7" w:rsidRPr="00442E82" w:rsidRDefault="008616A7"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442E82">
              <w:rPr>
                <w:rFonts w:cs="Arial"/>
                <w:color w:val="000000"/>
                <w:lang w:eastAsia="es-MX"/>
              </w:rPr>
              <w:t>-</w:t>
            </w:r>
          </w:p>
        </w:tc>
      </w:tr>
      <w:tr w:rsidR="008616A7" w:rsidRPr="00442E82" w14:paraId="039DC69C" w14:textId="77777777" w:rsidTr="00532C75">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tcBorders>
              <w:top w:val="nil"/>
              <w:bottom w:val="nil"/>
            </w:tcBorders>
            <w:noWrap/>
            <w:hideMark/>
          </w:tcPr>
          <w:p w14:paraId="5700C942" w14:textId="77777777" w:rsidR="008616A7" w:rsidRPr="00A256CF" w:rsidRDefault="008616A7" w:rsidP="00025562">
            <w:pPr>
              <w:jc w:val="center"/>
              <w:rPr>
                <w:rFonts w:cs="Arial"/>
                <w:b w:val="0"/>
                <w:bCs w:val="0"/>
                <w:color w:val="000000"/>
                <w:lang w:eastAsia="es-MX"/>
              </w:rPr>
            </w:pPr>
            <w:r>
              <w:rPr>
                <w:rFonts w:cs="Arial"/>
                <w:b w:val="0"/>
                <w:bCs w:val="0"/>
                <w:color w:val="000000"/>
                <w:lang w:eastAsia="es-MX"/>
              </w:rPr>
              <w:t>Wind environment</w:t>
            </w:r>
          </w:p>
        </w:tc>
        <w:tc>
          <w:tcPr>
            <w:tcW w:w="1870" w:type="dxa"/>
            <w:tcBorders>
              <w:top w:val="nil"/>
              <w:bottom w:val="nil"/>
            </w:tcBorders>
            <w:noWrap/>
            <w:hideMark/>
          </w:tcPr>
          <w:p w14:paraId="5435D433" w14:textId="357F4D03" w:rsidR="008616A7" w:rsidRPr="00442E82" w:rsidRDefault="008616A7"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442E82">
              <w:rPr>
                <w:rFonts w:cs="Arial"/>
                <w:color w:val="000000"/>
                <w:lang w:eastAsia="es-MX"/>
              </w:rPr>
              <w:t>E</w:t>
            </w:r>
            <w:r>
              <w:rPr>
                <w:rFonts w:cs="Arial"/>
                <w:color w:val="000000"/>
                <w:lang w:eastAsia="es-MX"/>
              </w:rPr>
              <w:t xml:space="preserve">q. </w:t>
            </w:r>
            <w:r>
              <w:fldChar w:fldCharType="begin"/>
            </w:r>
            <w:r>
              <w:instrText xml:space="preserve"> REF _Ref205466051 \h </w:instrText>
            </w:r>
            <w:r>
              <w:fldChar w:fldCharType="separate"/>
            </w:r>
            <w:r w:rsidR="00532C75" w:rsidRPr="00B547AC">
              <w:t>(</w:t>
            </w:r>
            <w:r w:rsidR="00532C75">
              <w:rPr>
                <w:noProof/>
              </w:rPr>
              <w:t>11</w:t>
            </w:r>
            <w:r w:rsidR="00532C75" w:rsidRPr="00B547AC">
              <w:t>)</w:t>
            </w:r>
            <w:r>
              <w:fldChar w:fldCharType="end"/>
            </w:r>
            <w:r>
              <w:t>–</w:t>
            </w:r>
            <w:r>
              <w:fldChar w:fldCharType="begin"/>
            </w:r>
            <w:r>
              <w:instrText xml:space="preserve"> REF _Ref205466041 \h </w:instrText>
            </w:r>
            <w:r>
              <w:fldChar w:fldCharType="separate"/>
            </w:r>
            <w:r w:rsidR="00532C75" w:rsidRPr="00B547AC">
              <w:t>(</w:t>
            </w:r>
            <w:r w:rsidR="00532C75">
              <w:rPr>
                <w:noProof/>
              </w:rPr>
              <w:t>15</w:t>
            </w:r>
            <w:r w:rsidR="00532C75" w:rsidRPr="00B547AC">
              <w:t>)</w:t>
            </w:r>
            <w:r>
              <w:fldChar w:fldCharType="end"/>
            </w:r>
          </w:p>
        </w:tc>
        <w:tc>
          <w:tcPr>
            <w:tcW w:w="894" w:type="dxa"/>
            <w:tcBorders>
              <w:top w:val="nil"/>
              <w:bottom w:val="nil"/>
            </w:tcBorders>
            <w:noWrap/>
            <w:hideMark/>
          </w:tcPr>
          <w:p w14:paraId="301A7F98" w14:textId="77777777" w:rsidR="008616A7" w:rsidRPr="00442E82" w:rsidRDefault="008616A7"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442E82">
              <w:rPr>
                <w:rFonts w:cs="Arial"/>
                <w:color w:val="000000"/>
                <w:lang w:eastAsia="es-MX"/>
              </w:rPr>
              <w:t>-</w:t>
            </w:r>
          </w:p>
        </w:tc>
      </w:tr>
      <w:tr w:rsidR="008616A7" w:rsidRPr="00442E82" w14:paraId="60C0027D" w14:textId="77777777" w:rsidTr="00532C75">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tcBorders>
              <w:top w:val="nil"/>
              <w:bottom w:val="nil"/>
            </w:tcBorders>
            <w:noWrap/>
            <w:hideMark/>
          </w:tcPr>
          <w:p w14:paraId="56D900B9" w14:textId="77777777" w:rsidR="008616A7" w:rsidRPr="00A256CF" w:rsidRDefault="008616A7" w:rsidP="00025562">
            <w:pPr>
              <w:jc w:val="center"/>
              <w:rPr>
                <w:rFonts w:cs="Arial"/>
                <w:b w:val="0"/>
                <w:bCs w:val="0"/>
                <w:color w:val="000000"/>
                <w:lang w:eastAsia="es-MX"/>
              </w:rPr>
            </w:pPr>
            <w:r>
              <w:rPr>
                <w:rFonts w:cs="Arial"/>
                <w:b w:val="0"/>
                <w:bCs w:val="0"/>
                <w:color w:val="000000"/>
                <w:lang w:eastAsia="es-MX"/>
              </w:rPr>
              <w:t>Gravitational acceleration</w:t>
            </w:r>
          </w:p>
        </w:tc>
        <w:tc>
          <w:tcPr>
            <w:tcW w:w="1870" w:type="dxa"/>
            <w:tcBorders>
              <w:top w:val="nil"/>
              <w:bottom w:val="nil"/>
            </w:tcBorders>
            <w:noWrap/>
            <w:hideMark/>
          </w:tcPr>
          <w:p w14:paraId="5DFD9FEF" w14:textId="77777777" w:rsidR="008616A7" w:rsidRPr="00442E82" w:rsidRDefault="008616A7"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442E82">
              <w:rPr>
                <w:rFonts w:cs="Arial"/>
                <w:color w:val="000000"/>
                <w:lang w:eastAsia="es-MX"/>
              </w:rPr>
              <w:t>9.81</w:t>
            </w:r>
          </w:p>
        </w:tc>
        <w:tc>
          <w:tcPr>
            <w:tcW w:w="894" w:type="dxa"/>
            <w:tcBorders>
              <w:top w:val="nil"/>
              <w:bottom w:val="nil"/>
            </w:tcBorders>
            <w:noWrap/>
            <w:hideMark/>
          </w:tcPr>
          <w:p w14:paraId="65ED6EC9" w14:textId="77777777" w:rsidR="008616A7" w:rsidRPr="00442E82" w:rsidRDefault="008616A7"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442E82">
              <w:rPr>
                <w:rFonts w:cs="Arial"/>
                <w:color w:val="000000"/>
                <w:lang w:eastAsia="es-MX"/>
              </w:rPr>
              <w:t>m/s</w:t>
            </w:r>
            <w:r w:rsidRPr="00442E82">
              <w:rPr>
                <w:rFonts w:cs="Arial"/>
                <w:color w:val="000000"/>
                <w:vertAlign w:val="superscript"/>
                <w:lang w:eastAsia="es-MX"/>
              </w:rPr>
              <w:t>2</w:t>
            </w:r>
          </w:p>
        </w:tc>
      </w:tr>
      <w:tr w:rsidR="008616A7" w:rsidRPr="00442E82" w14:paraId="083D3EFD" w14:textId="77777777" w:rsidTr="00532C75">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tcBorders>
              <w:top w:val="nil"/>
              <w:bottom w:val="nil"/>
            </w:tcBorders>
            <w:noWrap/>
            <w:hideMark/>
          </w:tcPr>
          <w:p w14:paraId="412C5DB6" w14:textId="77777777" w:rsidR="008616A7" w:rsidRPr="00A256CF" w:rsidRDefault="008616A7" w:rsidP="00025562">
            <w:pPr>
              <w:jc w:val="center"/>
              <w:rPr>
                <w:rFonts w:cs="Arial"/>
                <w:b w:val="0"/>
                <w:bCs w:val="0"/>
                <w:color w:val="000000"/>
                <w:lang w:eastAsia="es-MX"/>
              </w:rPr>
            </w:pPr>
            <w:r>
              <w:rPr>
                <w:rFonts w:cs="Arial"/>
                <w:b w:val="0"/>
                <w:bCs w:val="0"/>
                <w:color w:val="000000"/>
                <w:lang w:eastAsia="es-MX"/>
              </w:rPr>
              <w:t>Air density</w:t>
            </w:r>
          </w:p>
        </w:tc>
        <w:tc>
          <w:tcPr>
            <w:tcW w:w="1870" w:type="dxa"/>
            <w:tcBorders>
              <w:top w:val="nil"/>
              <w:bottom w:val="nil"/>
            </w:tcBorders>
            <w:noWrap/>
            <w:hideMark/>
          </w:tcPr>
          <w:p w14:paraId="5E13E2F6" w14:textId="77777777" w:rsidR="008616A7" w:rsidRPr="00442E82" w:rsidRDefault="008616A7"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442E82">
              <w:rPr>
                <w:rFonts w:cs="Arial"/>
                <w:color w:val="000000"/>
                <w:lang w:eastAsia="es-MX"/>
              </w:rPr>
              <w:t>1.225</w:t>
            </w:r>
          </w:p>
        </w:tc>
        <w:tc>
          <w:tcPr>
            <w:tcW w:w="894" w:type="dxa"/>
            <w:tcBorders>
              <w:top w:val="nil"/>
              <w:bottom w:val="nil"/>
            </w:tcBorders>
            <w:noWrap/>
            <w:hideMark/>
          </w:tcPr>
          <w:p w14:paraId="3BF6DB06" w14:textId="77777777" w:rsidR="008616A7" w:rsidRPr="00442E82" w:rsidRDefault="008616A7"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442E82">
              <w:rPr>
                <w:rFonts w:cs="Arial"/>
                <w:color w:val="000000"/>
                <w:lang w:eastAsia="es-MX"/>
              </w:rPr>
              <w:t>kg/m</w:t>
            </w:r>
            <w:r w:rsidRPr="00442E82">
              <w:rPr>
                <w:rFonts w:cs="Arial"/>
                <w:color w:val="000000"/>
                <w:vertAlign w:val="superscript"/>
                <w:lang w:eastAsia="es-MX"/>
              </w:rPr>
              <w:t>3</w:t>
            </w:r>
          </w:p>
        </w:tc>
      </w:tr>
      <w:tr w:rsidR="008616A7" w:rsidRPr="00442E82" w14:paraId="55D8CBF7" w14:textId="77777777" w:rsidTr="00532C75">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tcBorders>
              <w:top w:val="nil"/>
              <w:bottom w:val="nil"/>
            </w:tcBorders>
            <w:noWrap/>
            <w:hideMark/>
          </w:tcPr>
          <w:p w14:paraId="30A6202A" w14:textId="77777777" w:rsidR="008616A7" w:rsidRPr="00A256CF" w:rsidRDefault="008616A7" w:rsidP="00025562">
            <w:pPr>
              <w:jc w:val="center"/>
              <w:rPr>
                <w:rFonts w:cs="Arial"/>
                <w:b w:val="0"/>
                <w:bCs w:val="0"/>
                <w:color w:val="000000"/>
                <w:lang w:eastAsia="es-MX"/>
              </w:rPr>
            </w:pPr>
            <w:r>
              <w:rPr>
                <w:rFonts w:cs="Arial"/>
                <w:b w:val="0"/>
                <w:bCs w:val="0"/>
                <w:color w:val="000000"/>
                <w:lang w:eastAsia="es-MX"/>
              </w:rPr>
              <w:t xml:space="preserve">Reference wind speed </w:t>
            </w:r>
          </w:p>
        </w:tc>
        <w:tc>
          <w:tcPr>
            <w:tcW w:w="1870" w:type="dxa"/>
            <w:tcBorders>
              <w:top w:val="nil"/>
              <w:bottom w:val="nil"/>
            </w:tcBorders>
            <w:noWrap/>
            <w:hideMark/>
          </w:tcPr>
          <w:p w14:paraId="702CC432" w14:textId="77777777" w:rsidR="008616A7" w:rsidRPr="00442E82" w:rsidRDefault="008616A7"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442E82">
              <w:rPr>
                <w:rFonts w:cs="Arial"/>
                <w:color w:val="000000"/>
                <w:lang w:eastAsia="es-MX"/>
              </w:rPr>
              <w:t>0.20</w:t>
            </w:r>
          </w:p>
        </w:tc>
        <w:tc>
          <w:tcPr>
            <w:tcW w:w="894" w:type="dxa"/>
            <w:tcBorders>
              <w:top w:val="nil"/>
              <w:bottom w:val="nil"/>
            </w:tcBorders>
            <w:noWrap/>
            <w:hideMark/>
          </w:tcPr>
          <w:p w14:paraId="006FA34F" w14:textId="77777777" w:rsidR="008616A7" w:rsidRPr="00442E82" w:rsidRDefault="008616A7"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442E82">
              <w:rPr>
                <w:rFonts w:cs="Arial"/>
                <w:color w:val="000000"/>
                <w:lang w:eastAsia="es-MX"/>
              </w:rPr>
              <w:t>m/s</w:t>
            </w:r>
          </w:p>
        </w:tc>
      </w:tr>
      <w:tr w:rsidR="008616A7" w:rsidRPr="00442E82" w14:paraId="02B74D97" w14:textId="77777777" w:rsidTr="00532C75">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tcBorders>
              <w:top w:val="nil"/>
              <w:bottom w:val="nil"/>
            </w:tcBorders>
            <w:noWrap/>
            <w:hideMark/>
          </w:tcPr>
          <w:p w14:paraId="79159A65" w14:textId="77777777" w:rsidR="008616A7" w:rsidRPr="00A256CF" w:rsidRDefault="008616A7" w:rsidP="00025562">
            <w:pPr>
              <w:jc w:val="center"/>
              <w:rPr>
                <w:rFonts w:cs="Arial"/>
                <w:b w:val="0"/>
                <w:bCs w:val="0"/>
                <w:color w:val="000000"/>
                <w:lang w:eastAsia="es-MX"/>
              </w:rPr>
            </w:pPr>
            <w:r>
              <w:rPr>
                <w:rFonts w:cs="Arial"/>
                <w:b w:val="0"/>
                <w:bCs w:val="0"/>
                <w:color w:val="000000"/>
                <w:lang w:eastAsia="es-MX"/>
              </w:rPr>
              <w:t>Reference height</w:t>
            </w:r>
          </w:p>
        </w:tc>
        <w:tc>
          <w:tcPr>
            <w:tcW w:w="1870" w:type="dxa"/>
            <w:tcBorders>
              <w:top w:val="nil"/>
              <w:bottom w:val="nil"/>
            </w:tcBorders>
            <w:noWrap/>
            <w:hideMark/>
          </w:tcPr>
          <w:p w14:paraId="4CD10DED" w14:textId="77777777" w:rsidR="008616A7" w:rsidRPr="00442E82" w:rsidRDefault="008616A7"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442E82">
              <w:rPr>
                <w:rFonts w:cs="Arial"/>
                <w:color w:val="000000"/>
                <w:lang w:eastAsia="es-MX"/>
              </w:rPr>
              <w:t>6</w:t>
            </w:r>
          </w:p>
        </w:tc>
        <w:tc>
          <w:tcPr>
            <w:tcW w:w="894" w:type="dxa"/>
            <w:tcBorders>
              <w:top w:val="nil"/>
              <w:bottom w:val="nil"/>
            </w:tcBorders>
            <w:noWrap/>
            <w:hideMark/>
          </w:tcPr>
          <w:p w14:paraId="0B10130B" w14:textId="77777777" w:rsidR="008616A7" w:rsidRPr="00442E82" w:rsidRDefault="008616A7"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Pr>
                <w:rFonts w:cs="Arial"/>
                <w:color w:val="000000"/>
                <w:lang w:eastAsia="es-MX"/>
              </w:rPr>
              <w:t>m</w:t>
            </w:r>
          </w:p>
        </w:tc>
      </w:tr>
      <w:tr w:rsidR="008616A7" w:rsidRPr="00442E82" w14:paraId="41E6525B" w14:textId="77777777" w:rsidTr="00532C75">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tcBorders>
              <w:top w:val="nil"/>
              <w:bottom w:val="nil"/>
            </w:tcBorders>
            <w:noWrap/>
            <w:hideMark/>
          </w:tcPr>
          <w:p w14:paraId="4D283CFF" w14:textId="77777777" w:rsidR="008616A7" w:rsidRPr="00A256CF" w:rsidRDefault="008616A7" w:rsidP="00025562">
            <w:pPr>
              <w:jc w:val="center"/>
              <w:rPr>
                <w:rFonts w:cs="Arial"/>
                <w:b w:val="0"/>
                <w:bCs w:val="0"/>
                <w:color w:val="000000"/>
                <w:lang w:eastAsia="es-MX"/>
              </w:rPr>
            </w:pPr>
            <w:r>
              <w:rPr>
                <w:rFonts w:cs="Arial"/>
                <w:b w:val="0"/>
                <w:bCs w:val="0"/>
                <w:color w:val="000000"/>
                <w:lang w:eastAsia="es-MX"/>
              </w:rPr>
              <w:t>S</w:t>
            </w:r>
            <w:r w:rsidRPr="0031596B">
              <w:rPr>
                <w:rFonts w:cs="Arial"/>
                <w:b w:val="0"/>
                <w:bCs w:val="0"/>
                <w:color w:val="000000"/>
                <w:lang w:eastAsia="es-MX"/>
              </w:rPr>
              <w:t>urface roughness length</w:t>
            </w:r>
          </w:p>
        </w:tc>
        <w:tc>
          <w:tcPr>
            <w:tcW w:w="1870" w:type="dxa"/>
            <w:tcBorders>
              <w:top w:val="nil"/>
              <w:bottom w:val="nil"/>
            </w:tcBorders>
            <w:noWrap/>
            <w:hideMark/>
          </w:tcPr>
          <w:p w14:paraId="1BB8E3C0" w14:textId="77777777" w:rsidR="008616A7" w:rsidRPr="00442E82" w:rsidRDefault="008616A7"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Pr>
                <w:rFonts w:cs="Arial"/>
                <w:color w:val="000000"/>
                <w:lang w:eastAsia="es-MX"/>
              </w:rPr>
              <w:t>2</w:t>
            </w:r>
            <w:r w:rsidRPr="00237383">
              <w:rPr>
                <w:rFonts w:cs="Arial"/>
              </w:rPr>
              <w:t xml:space="preserve"> x10</w:t>
            </w:r>
            <w:r w:rsidRPr="00237383">
              <w:rPr>
                <w:rFonts w:cs="Arial"/>
                <w:vertAlign w:val="superscript"/>
              </w:rPr>
              <w:t>-4</w:t>
            </w:r>
          </w:p>
        </w:tc>
        <w:tc>
          <w:tcPr>
            <w:tcW w:w="894" w:type="dxa"/>
            <w:tcBorders>
              <w:top w:val="nil"/>
              <w:bottom w:val="nil"/>
            </w:tcBorders>
            <w:noWrap/>
            <w:hideMark/>
          </w:tcPr>
          <w:p w14:paraId="1F05F074" w14:textId="77777777" w:rsidR="008616A7" w:rsidRPr="00442E82" w:rsidRDefault="008616A7"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Pr>
                <w:rFonts w:cs="Arial"/>
                <w:color w:val="000000"/>
                <w:lang w:eastAsia="es-MX"/>
              </w:rPr>
              <w:t>m</w:t>
            </w:r>
          </w:p>
        </w:tc>
      </w:tr>
      <w:tr w:rsidR="008616A7" w:rsidRPr="00442E82" w14:paraId="4CE4BB6B" w14:textId="77777777" w:rsidTr="00532C75">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tcBorders>
              <w:top w:val="nil"/>
            </w:tcBorders>
            <w:noWrap/>
            <w:hideMark/>
          </w:tcPr>
          <w:p w14:paraId="3BF23A16" w14:textId="77777777" w:rsidR="008616A7" w:rsidRPr="00A256CF" w:rsidRDefault="008616A7" w:rsidP="00025562">
            <w:pPr>
              <w:jc w:val="center"/>
              <w:rPr>
                <w:rFonts w:cs="Arial"/>
                <w:b w:val="0"/>
                <w:bCs w:val="0"/>
                <w:color w:val="000000"/>
                <w:lang w:eastAsia="es-MX"/>
              </w:rPr>
            </w:pPr>
            <w:r>
              <w:rPr>
                <w:rFonts w:cs="Arial"/>
                <w:b w:val="0"/>
                <w:bCs w:val="0"/>
                <w:color w:val="000000"/>
                <w:lang w:eastAsia="es-MX"/>
              </w:rPr>
              <w:t>Air viscosity</w:t>
            </w:r>
          </w:p>
        </w:tc>
        <w:tc>
          <w:tcPr>
            <w:tcW w:w="1870" w:type="dxa"/>
            <w:tcBorders>
              <w:top w:val="nil"/>
            </w:tcBorders>
            <w:noWrap/>
            <w:hideMark/>
          </w:tcPr>
          <w:p w14:paraId="56AB2D57" w14:textId="77777777" w:rsidR="008616A7" w:rsidRPr="00442E82" w:rsidRDefault="008616A7"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442E82">
              <w:rPr>
                <w:rFonts w:cs="Arial"/>
                <w:color w:val="000000"/>
                <w:lang w:eastAsia="es-MX"/>
              </w:rPr>
              <w:t>1.789x10</w:t>
            </w:r>
            <w:r w:rsidRPr="00442E82">
              <w:rPr>
                <w:rFonts w:cs="Arial"/>
                <w:color w:val="000000"/>
                <w:vertAlign w:val="superscript"/>
                <w:lang w:eastAsia="es-MX"/>
              </w:rPr>
              <w:t>-5</w:t>
            </w:r>
          </w:p>
        </w:tc>
        <w:tc>
          <w:tcPr>
            <w:tcW w:w="894" w:type="dxa"/>
            <w:tcBorders>
              <w:top w:val="nil"/>
            </w:tcBorders>
            <w:noWrap/>
            <w:hideMark/>
          </w:tcPr>
          <w:p w14:paraId="7FF74A27" w14:textId="77777777" w:rsidR="008616A7" w:rsidRPr="00442E82" w:rsidRDefault="008616A7"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442E82">
              <w:rPr>
                <w:rFonts w:cs="Arial"/>
                <w:color w:val="000000"/>
                <w:lang w:eastAsia="es-MX"/>
              </w:rPr>
              <w:t>kg/</w:t>
            </w:r>
            <w:proofErr w:type="spellStart"/>
            <w:r w:rsidRPr="00442E82">
              <w:rPr>
                <w:rFonts w:cs="Arial"/>
                <w:color w:val="000000"/>
                <w:lang w:eastAsia="es-MX"/>
              </w:rPr>
              <w:t>ms</w:t>
            </w:r>
            <w:proofErr w:type="spellEnd"/>
          </w:p>
        </w:tc>
      </w:tr>
    </w:tbl>
    <w:p w14:paraId="7DF6DE72" w14:textId="77777777" w:rsidR="008616A7" w:rsidRDefault="008616A7" w:rsidP="008616A7">
      <w:pPr>
        <w:pStyle w:val="Body"/>
        <w:spacing w:after="0"/>
        <w:rPr>
          <w:rFonts w:cs="Arial"/>
        </w:rPr>
      </w:pPr>
    </w:p>
    <w:p w14:paraId="02C0AECF" w14:textId="7DBB96BA" w:rsidR="008616A7" w:rsidRDefault="008616A7" w:rsidP="008616A7">
      <w:pPr>
        <w:pStyle w:val="Body"/>
        <w:spacing w:after="0"/>
        <w:rPr>
          <w:rFonts w:cs="Arial"/>
        </w:rPr>
      </w:pPr>
      <w:r w:rsidRPr="00854A1E">
        <w:rPr>
          <w:rFonts w:cs="Arial"/>
          <w:highlight w:val="yellow"/>
        </w:rPr>
        <w:t xml:space="preserve">The </w:t>
      </w:r>
      <m:oMath>
        <m:sSup>
          <m:sSupPr>
            <m:ctrlPr>
              <w:rPr>
                <w:rFonts w:ascii="Cambria Math" w:hAnsi="Cambria Math" w:cs="Arial"/>
                <w:i/>
                <w:iCs/>
                <w:highlight w:val="yellow"/>
              </w:rPr>
            </m:ctrlPr>
          </m:sSupPr>
          <m:e>
            <m:r>
              <w:rPr>
                <w:rFonts w:ascii="Cambria Math" w:hAnsi="Cambria Math" w:cs="Arial"/>
                <w:highlight w:val="yellow"/>
              </w:rPr>
              <m:t>y</m:t>
            </m:r>
          </m:e>
          <m:sup>
            <m:r>
              <w:rPr>
                <w:rFonts w:ascii="Cambria Math" w:hAnsi="Cambria Math" w:cs="Arial"/>
                <w:highlight w:val="yellow"/>
              </w:rPr>
              <m:t>+</m:t>
            </m:r>
          </m:sup>
        </m:sSup>
      </m:oMath>
      <w:r w:rsidRPr="00854A1E">
        <w:rPr>
          <w:rFonts w:cs="Arial"/>
          <w:highlight w:val="yellow"/>
        </w:rPr>
        <w:t xml:space="preserve"> values were </w:t>
      </w:r>
      <w:r w:rsidR="002D613F" w:rsidRPr="00854A1E">
        <w:rPr>
          <w:rFonts w:cs="Arial"/>
          <w:highlight w:val="yellow"/>
        </w:rPr>
        <w:t>kept</w:t>
      </w:r>
      <w:r w:rsidRPr="00854A1E">
        <w:rPr>
          <w:rFonts w:cs="Arial"/>
          <w:highlight w:val="yellow"/>
        </w:rPr>
        <w:t xml:space="preserve"> below 5, </w:t>
      </w:r>
      <w:r w:rsidR="002D613F" w:rsidRPr="00854A1E">
        <w:rPr>
          <w:rFonts w:cs="Arial"/>
          <w:highlight w:val="yellow"/>
        </w:rPr>
        <w:t>in accordance with the recommendations of</w:t>
      </w:r>
      <w:r w:rsidRPr="00854A1E">
        <w:rPr>
          <w:rFonts w:cs="Arial"/>
          <w:highlight w:val="yellow"/>
        </w:rPr>
        <w:t xml:space="preserve"> </w:t>
      </w:r>
      <w:r w:rsidRPr="00854A1E">
        <w:rPr>
          <w:rFonts w:cs="Arial"/>
          <w:highlight w:val="yellow"/>
        </w:rPr>
        <w:fldChar w:fldCharType="begin"/>
      </w:r>
      <w:r w:rsidR="00D638D7">
        <w:rPr>
          <w:rFonts w:cs="Arial"/>
          <w:highlight w:val="yellow"/>
        </w:rPr>
        <w:instrText xml:space="preserve"> ADDIN ZOTERO_ITEM CSL_CITATION {"citationID":"UyzPqK9d","properties":{"formattedCitation":"(Wijesooriya et\\uc0\\u160{}al., 2023)","plainCitation":"(Wijesooriya et al., 2023)","dontUpdate":true,"noteIndex":0},"citationItems":[{"id":114,"uris":["http://zotero.org/users/local/VI5nY3WY/items/78A7G3UI","http://zotero.org/users/7045852/items/78A7G3UI"],"itemData":{"id":114,"type":"article-journal","abstract":"Over the past two decades, an upsurge in using Computational Fluid Dynamics (CFD) for wind design on tall buildings has been observed. An extensive amount of work has been performed, where validation has been at the forefront of most of these studies. Challenges associated with CFD and different methodologies used in the analysis haven't been well articulated within the scope of tall building design. Also, there is a lack of critical best practice guidelines in using CFD for wind analysis of structures which can be readily adopted by practitioners and researchers alike. To this end, this paper presents a comprehensive technical review of the application of Computational Fluid Dynamics (CFD) on tall buildings and structures. A thorough discussion of CFD and its concerning design challenges specific to tall building design, such as turbulence modelling, inflow turbulence and domain &amp; mesh configurations, are discussed in detail. Furthermore, a comprehensive literature of CFD studies on tall buildings is presented, covering all important topics from basic bluff body aerodynamics to complex Fluid-Structure Interaction (FSI) studies. Where applicable, the literature is critically evaluated (impartially) in this paper and compared with supportive arguments from the author's extensive experience. Finally, the manuscript concludes with potential upcoming numerical methods such as the Lattice-Boltzmann Method (LBM) and the use of Artificial Intelligence (AI) to design tall buildings.","container-title":"Journal of Building Engineering","DOI":"10.1016/j.jobe.2023.106828","ISSN":"2352-7102","journalAbbreviation":"Journal of Building Engineering","page":"106828","source":"ScienceDirect","title":"A technical review of computational fluid dynamics (CFD) applications on wind design of tall buildings and structures: Past, present and future","title-short":"A technical review of computational fluid dynamics (CFD) applications on wind design of tall buildings and structures","volume":"74","author":[{"family":"Wijesooriya","given":"Kasun"},{"family":"Mohotti","given":"Damith"},{"family":"Lee","given":"Chi-King"},{"family":"Mendis","given":"Priyan"}],"issued":{"date-parts":[["2023",9,1]]}}}],"schema":"https://github.com/citation-style-language/schema/raw/master/csl-citation.json"} </w:instrText>
      </w:r>
      <w:r w:rsidRPr="00854A1E">
        <w:rPr>
          <w:rFonts w:cs="Arial"/>
          <w:highlight w:val="yellow"/>
        </w:rPr>
        <w:fldChar w:fldCharType="separate"/>
      </w:r>
      <w:proofErr w:type="spellStart"/>
      <w:r w:rsidRPr="00854A1E">
        <w:rPr>
          <w:rFonts w:cs="Arial"/>
          <w:szCs w:val="24"/>
          <w:highlight w:val="yellow"/>
        </w:rPr>
        <w:t>Wijesooriya</w:t>
      </w:r>
      <w:proofErr w:type="spellEnd"/>
      <w:r w:rsidRPr="00854A1E">
        <w:rPr>
          <w:rFonts w:cs="Arial"/>
          <w:szCs w:val="24"/>
          <w:highlight w:val="yellow"/>
        </w:rPr>
        <w:t xml:space="preserve"> et al. </w:t>
      </w:r>
      <w:r w:rsidR="00532C75" w:rsidRPr="00854A1E">
        <w:rPr>
          <w:rFonts w:cs="Arial"/>
          <w:szCs w:val="24"/>
          <w:highlight w:val="yellow"/>
        </w:rPr>
        <w:t>(</w:t>
      </w:r>
      <w:r w:rsidRPr="00854A1E">
        <w:rPr>
          <w:rFonts w:cs="Arial"/>
          <w:szCs w:val="24"/>
          <w:highlight w:val="yellow"/>
        </w:rPr>
        <w:t>2023)</w:t>
      </w:r>
      <w:r w:rsidRPr="00854A1E">
        <w:rPr>
          <w:rFonts w:cs="Arial"/>
          <w:highlight w:val="yellow"/>
        </w:rPr>
        <w:fldChar w:fldCharType="end"/>
      </w:r>
      <w:r w:rsidRPr="00854A1E">
        <w:rPr>
          <w:rFonts w:cs="Arial"/>
          <w:highlight w:val="yellow"/>
        </w:rPr>
        <w:t>.</w:t>
      </w:r>
      <w:r w:rsidRPr="001262D7">
        <w:rPr>
          <w:rFonts w:cs="Arial"/>
        </w:rPr>
        <w:t xml:space="preserve"> This allowed the use of the Enhanced Wall Treatment (EWT) wall function, which is considered one of the most effective approaches and performs best for</w:t>
      </w:r>
      <w:r>
        <w:rPr>
          <w:rFonts w:cs="Arial"/>
        </w:rPr>
        <w:t xml:space="preserve"> </w:t>
      </w:r>
      <m:oMath>
        <m:sSup>
          <m:sSupPr>
            <m:ctrlPr>
              <w:rPr>
                <w:rFonts w:ascii="Cambria Math" w:hAnsi="Cambria Math" w:cs="Arial"/>
                <w:i/>
                <w:iCs/>
              </w:rPr>
            </m:ctrlPr>
          </m:sSupPr>
          <m:e>
            <m:r>
              <w:rPr>
                <w:rFonts w:ascii="Cambria Math" w:hAnsi="Cambria Math" w:cs="Arial"/>
              </w:rPr>
              <m:t>y</m:t>
            </m:r>
          </m:e>
          <m:sup>
            <m:r>
              <w:rPr>
                <w:rFonts w:ascii="Cambria Math" w:hAnsi="Cambria Math" w:cs="Arial"/>
              </w:rPr>
              <m:t>+</m:t>
            </m:r>
          </m:sup>
        </m:sSup>
        <m:r>
          <w:rPr>
            <w:rFonts w:ascii="Cambria Math" w:hAnsi="Cambria Math" w:cs="Arial"/>
          </w:rPr>
          <m:t>&lt; 5</m:t>
        </m:r>
      </m:oMath>
      <w:r>
        <w:rPr>
          <w:rFonts w:cs="Arial"/>
        </w:rPr>
        <w:t xml:space="preserve">. Although </w:t>
      </w:r>
      <m:oMath>
        <m:r>
          <w:rPr>
            <w:rFonts w:ascii="Cambria Math" w:hAnsi="Cambria Math" w:cs="Arial"/>
          </w:rPr>
          <m:t>k-</m:t>
        </m:r>
        <m:r>
          <w:rPr>
            <w:rFonts w:ascii="Cambria Math" w:hAnsi="Cambria Math" w:cs="Calibri"/>
          </w:rPr>
          <m:t>ω</m:t>
        </m:r>
      </m:oMath>
      <w:r>
        <w:rPr>
          <w:rFonts w:cs="Arial"/>
        </w:rPr>
        <w:t xml:space="preserve"> models do not rely on wall functions, their results are also more accurate when small </w:t>
      </w:r>
      <w:r w:rsidRPr="00AB42E4">
        <w:rPr>
          <w:rFonts w:cs="Arial"/>
          <w:i/>
          <w:iCs/>
        </w:rPr>
        <w:t>y+</w:t>
      </w:r>
      <w:r>
        <w:rPr>
          <w:rFonts w:cs="Arial"/>
        </w:rPr>
        <w:t xml:space="preserve"> values are achieved. </w:t>
      </w:r>
    </w:p>
    <w:p w14:paraId="227C4F27" w14:textId="4979AE98" w:rsidR="00EB28BA" w:rsidRDefault="00EB28BA" w:rsidP="00C72718">
      <w:pPr>
        <w:pStyle w:val="Body"/>
        <w:spacing w:after="0"/>
      </w:pPr>
    </w:p>
    <w:p w14:paraId="0EB422D2" w14:textId="297AB22D" w:rsidR="00EB28BA" w:rsidRDefault="00EB28BA" w:rsidP="00EB28BA">
      <w:pPr>
        <w:pStyle w:val="Body"/>
        <w:spacing w:after="0"/>
        <w:rPr>
          <w:rFonts w:cs="Arial"/>
        </w:rPr>
      </w:pPr>
      <w:r w:rsidRPr="00C30A0F">
        <w:rPr>
          <w:rFonts w:cs="Arial"/>
          <w:b/>
          <w:caps/>
          <w:sz w:val="22"/>
        </w:rPr>
        <w:t>2.</w:t>
      </w:r>
      <w:r w:rsidR="008B0340">
        <w:rPr>
          <w:rFonts w:cs="Arial"/>
          <w:b/>
          <w:caps/>
          <w:sz w:val="22"/>
        </w:rPr>
        <w:t>4</w:t>
      </w:r>
      <w:r w:rsidRPr="00C30A0F">
        <w:rPr>
          <w:rFonts w:cs="Arial"/>
          <w:b/>
          <w:caps/>
          <w:sz w:val="22"/>
        </w:rPr>
        <w:t xml:space="preserve"> </w:t>
      </w:r>
      <w:r w:rsidR="003F68AA">
        <w:rPr>
          <w:rFonts w:cs="Arial"/>
          <w:b/>
          <w:sz w:val="22"/>
        </w:rPr>
        <w:t>Evaluation method for CFD accuracy</w:t>
      </w:r>
    </w:p>
    <w:p w14:paraId="2FA88996" w14:textId="77777777" w:rsidR="00EB28BA" w:rsidRDefault="00EB28BA" w:rsidP="00EB28BA">
      <w:pPr>
        <w:pStyle w:val="Body"/>
        <w:spacing w:after="0"/>
        <w:rPr>
          <w:rFonts w:cs="Arial"/>
        </w:rPr>
      </w:pPr>
    </w:p>
    <w:p w14:paraId="5D1EA1F2" w14:textId="2B4CCE52" w:rsidR="00EB28BA" w:rsidRDefault="00B270E8" w:rsidP="00EB28BA">
      <w:pPr>
        <w:pStyle w:val="Body"/>
        <w:spacing w:after="0"/>
      </w:pPr>
      <w:r>
        <w:t>To evaluate the predictive performance of the numerical model</w:t>
      </w:r>
      <w:r w:rsidR="00DD54B8">
        <w:t xml:space="preserve">, </w:t>
      </w:r>
      <w:r w:rsidR="00FA1835">
        <w:t>three statistical metrics were applied</w:t>
      </w:r>
      <w:r w:rsidR="00421898">
        <w:t>:</w:t>
      </w:r>
      <w:r w:rsidR="009E1482">
        <w:t xml:space="preserve"> the </w:t>
      </w:r>
      <w:r w:rsidR="000C446C">
        <w:t>coefficient of determination (R</w:t>
      </w:r>
      <w:r w:rsidR="000C446C" w:rsidRPr="000C446C">
        <w:rPr>
          <w:vertAlign w:val="superscript"/>
        </w:rPr>
        <w:t>2</w:t>
      </w:r>
      <w:r w:rsidR="000C446C">
        <w:t xml:space="preserve">), </w:t>
      </w:r>
      <w:r w:rsidR="00B54C9B">
        <w:t>the</w:t>
      </w:r>
      <w:r w:rsidR="00B54542">
        <w:t xml:space="preserve"> </w:t>
      </w:r>
      <w:r w:rsidR="008D1AF6">
        <w:t>root mean square error-observations standard deviation ratio (RSR)</w:t>
      </w:r>
      <w:r w:rsidR="008C15D2">
        <w:t>,</w:t>
      </w:r>
      <w:r w:rsidR="001853D0">
        <w:t xml:space="preserve"> and the index of agreement (d)</w:t>
      </w:r>
      <w:r w:rsidR="000A3FF3">
        <w:t xml:space="preserve">, </w:t>
      </w:r>
      <w:r w:rsidR="00783EB8">
        <w:t xml:space="preserve">following the evaluation methodology </w:t>
      </w:r>
      <w:r w:rsidR="00846A9C">
        <w:t xml:space="preserve">proposed </w:t>
      </w:r>
      <w:r w:rsidR="00846A9C" w:rsidRPr="001B513B">
        <w:rPr>
          <w:highlight w:val="yellow"/>
        </w:rPr>
        <w:t xml:space="preserve">by </w:t>
      </w:r>
      <w:r w:rsidR="002C4ACA" w:rsidRPr="001B513B">
        <w:rPr>
          <w:highlight w:val="yellow"/>
        </w:rPr>
        <w:fldChar w:fldCharType="begin"/>
      </w:r>
      <w:r w:rsidR="00D638D7">
        <w:rPr>
          <w:highlight w:val="yellow"/>
        </w:rPr>
        <w:instrText xml:space="preserve"> ADDIN ZOTERO_ITEM CSL_CITATION {"citationID":"GlirPvIO","properties":{"formattedCitation":"(Kim et\\uc0\\u160{}al., 2017)","plainCitation":"(Kim et al., 2017)","dontUpdate":true,"noteIndex":0},"citationItems":[{"id":460,"uris":["http://zotero.org/users/local/VI5nY3WY/items/ULF3ZDPK","http://zotero.org/users/7045852/items/ULF3ZDPK"],"itemData":{"id":460,"type":"article-journal","abstract":"The CFD-computed and wind tunnel (WT)-measured wind pressure coefficients (Cp) were compared for development of CFD model. First, the y+ values were considered to identify the optimum conditions of the first cell height from the adjacent wall. The CFD-computed Cp values closely corresponded to the measured Cp values when the first cell height was 1.5 × 10−4 m. The computational domain test and the grid independence test were also conducted to determine the optimum domain size and mesh size. As a result of the computational domain test, the length of the upstream portion was fixed at 3H (H = ridge height), and the length of the downstream, side and upper portions were determined to be 15H, 5H and 5H, respectively. The mesh size was designed to be 1.0 × 10−2 m based on the grid independence test. Using the given design criteria, an appropriate turbulence model was selected, and the Shear stress transport (SST) k–ω model was eventually chosen as the turbulence model. Finally, the computed and measured Cp values were compared using statistical indices, demonstrating that the CFD-designed model could accurately compute the Cp values.","container-title":"Biosystems Engineering","DOI":"10.1016/j.biosystemseng.2017.09.008","ISSN":"1537-5110","journalAbbreviation":"Biosystems Engineering","page":"235-256","source":"ScienceDirect","title":"Evaluation of wind pressure acting on multi-span greenhouses using CFD technique, Part 1: Development of the CFD model","title-short":"Evaluation of wind pressure acting on multi-span greenhouses using CFD technique, Part 1","volume":"164","author":[{"family":"Kim","given":"Rack-woo"},{"family":"Lee","given":"In-bok"},{"family":"Kwon","given":"Kyeong-seok"}],"issued":{"date-parts":[["2017",12,1]]}}}],"schema":"https://github.com/citation-style-language/schema/raw/master/csl-citation.json"} </w:instrText>
      </w:r>
      <w:r w:rsidR="002C4ACA" w:rsidRPr="001B513B">
        <w:rPr>
          <w:highlight w:val="yellow"/>
        </w:rPr>
        <w:fldChar w:fldCharType="separate"/>
      </w:r>
      <w:r w:rsidR="00F95FD1" w:rsidRPr="001B513B">
        <w:rPr>
          <w:rFonts w:cs="Arial"/>
          <w:szCs w:val="24"/>
          <w:highlight w:val="yellow"/>
        </w:rPr>
        <w:t xml:space="preserve">Kim et al. </w:t>
      </w:r>
      <w:r w:rsidR="001B513B" w:rsidRPr="001B513B">
        <w:rPr>
          <w:rFonts w:cs="Arial"/>
          <w:szCs w:val="24"/>
          <w:highlight w:val="yellow"/>
        </w:rPr>
        <w:t>(</w:t>
      </w:r>
      <w:r w:rsidR="00F95FD1" w:rsidRPr="001B513B">
        <w:rPr>
          <w:rFonts w:cs="Arial"/>
          <w:szCs w:val="24"/>
          <w:highlight w:val="yellow"/>
        </w:rPr>
        <w:t>2017)</w:t>
      </w:r>
      <w:r w:rsidR="002C4ACA" w:rsidRPr="001B513B">
        <w:rPr>
          <w:highlight w:val="yellow"/>
        </w:rPr>
        <w:fldChar w:fldCharType="end"/>
      </w:r>
      <w:r w:rsidR="00CD4498">
        <w:t>.</w:t>
      </w:r>
    </w:p>
    <w:p w14:paraId="2626D215" w14:textId="77777777" w:rsidR="00CD4498" w:rsidRDefault="00CD4498" w:rsidP="00EB28BA">
      <w:pPr>
        <w:pStyle w:val="Body"/>
        <w:spacing w:after="0"/>
      </w:pPr>
    </w:p>
    <w:p w14:paraId="1B4B57E7" w14:textId="2CDEFF2D" w:rsidR="00FF6C82" w:rsidRPr="00EC0800" w:rsidRDefault="00CD4498" w:rsidP="00EB28BA">
      <w:pPr>
        <w:pStyle w:val="Body"/>
        <w:spacing w:after="0"/>
      </w:pPr>
      <w:r>
        <w:t xml:space="preserve">The coefficient of determination quantifies the degree of correlation between </w:t>
      </w:r>
      <w:r w:rsidR="00C451AB">
        <w:t xml:space="preserve">numerical model and experimental values. </w:t>
      </w:r>
      <w:r w:rsidR="0025105D">
        <w:t xml:space="preserve">The </w:t>
      </w:r>
      <w:r w:rsidR="0025105D" w:rsidRPr="00532C75">
        <w:rPr>
          <w:i/>
          <w:iCs/>
        </w:rPr>
        <w:t>R</w:t>
      </w:r>
      <w:r w:rsidR="0025105D" w:rsidRPr="00532C75">
        <w:rPr>
          <w:i/>
          <w:iCs/>
          <w:vertAlign w:val="superscript"/>
        </w:rPr>
        <w:t>2</w:t>
      </w:r>
      <w:r w:rsidR="0056723E">
        <w:t xml:space="preserve"> takes on values in </w:t>
      </w:r>
      <w:r w:rsidR="00EB3FEB">
        <w:t xml:space="preserve">the </w:t>
      </w:r>
      <w:r w:rsidR="0056723E">
        <w:t>0</w:t>
      </w:r>
      <w:r w:rsidR="00F87693">
        <w:t xml:space="preserve"> </w:t>
      </w:r>
      <w:r w:rsidR="0056723E">
        <w:t>-</w:t>
      </w:r>
      <w:r w:rsidR="00F87693">
        <w:t xml:space="preserve"> </w:t>
      </w:r>
      <w:r w:rsidR="0056723E">
        <w:t>1 range</w:t>
      </w:r>
      <w:r w:rsidR="00F87693">
        <w:t xml:space="preserve">, </w:t>
      </w:r>
      <w:r w:rsidR="00D57395">
        <w:t>with 1 indica</w:t>
      </w:r>
      <w:r w:rsidR="00407898">
        <w:t>ting a perfect fit</w:t>
      </w:r>
      <w:r w:rsidR="007F2D45">
        <w:t>. This metric indicates tre</w:t>
      </w:r>
      <w:r w:rsidR="006F6E8F">
        <w:t xml:space="preserve">nds but </w:t>
      </w:r>
      <w:r w:rsidR="00182B4D">
        <w:t xml:space="preserve">does </w:t>
      </w:r>
      <w:r w:rsidR="006F6E8F">
        <w:t xml:space="preserve">not express the magnitude of the error. </w:t>
      </w:r>
      <w:r w:rsidR="00182B4D">
        <w:t>On</w:t>
      </w:r>
      <w:r w:rsidR="00F42CBC">
        <w:t xml:space="preserve"> another hand, </w:t>
      </w:r>
      <w:r w:rsidR="0018255D">
        <w:t xml:space="preserve">the </w:t>
      </w:r>
      <w:r w:rsidR="00B2390C" w:rsidRPr="00532C75">
        <w:rPr>
          <w:i/>
          <w:iCs/>
        </w:rPr>
        <w:t>RSR</w:t>
      </w:r>
      <w:r w:rsidR="00B2390C">
        <w:t xml:space="preserve"> is a statistical index that standardizes the </w:t>
      </w:r>
      <w:r w:rsidR="00603A2F">
        <w:t>root mean square error (</w:t>
      </w:r>
      <w:r w:rsidR="00603A2F" w:rsidRPr="00532C75">
        <w:rPr>
          <w:i/>
          <w:iCs/>
        </w:rPr>
        <w:t>RMSE</w:t>
      </w:r>
      <w:r w:rsidR="00603A2F">
        <w:t>)</w:t>
      </w:r>
      <w:r w:rsidR="00DC63A3">
        <w:t xml:space="preserve"> by the standard </w:t>
      </w:r>
      <w:r w:rsidR="00182B4D">
        <w:t>deviation</w:t>
      </w:r>
      <w:r w:rsidR="00DC63A3">
        <w:t xml:space="preserve"> of observed data.</w:t>
      </w:r>
      <w:r w:rsidR="00D261DA">
        <w:t xml:space="preserve"> In this case, a lower RSR value </w:t>
      </w:r>
      <w:r w:rsidR="00182B4D">
        <w:t>reflects</w:t>
      </w:r>
      <w:r w:rsidR="00461C6A">
        <w:t xml:space="preserve"> a higher predictive accuracy of the model</w:t>
      </w:r>
      <w:r w:rsidR="003954D0">
        <w:t>,</w:t>
      </w:r>
      <w:r w:rsidR="00F81CE4">
        <w:t xml:space="preserve"> with 0</w:t>
      </w:r>
      <w:r w:rsidR="003954D0">
        <w:t xml:space="preserve"> indica</w:t>
      </w:r>
      <w:r w:rsidR="00290612">
        <w:t>t</w:t>
      </w:r>
      <w:r w:rsidR="003954D0">
        <w:t>in</w:t>
      </w:r>
      <w:r w:rsidR="00290612">
        <w:t>g a perfect fit</w:t>
      </w:r>
      <w:r w:rsidR="00461C6A">
        <w:t xml:space="preserve">. </w:t>
      </w:r>
      <w:r w:rsidR="00CF31EF">
        <w:t xml:space="preserve">Finally, the index of agreement </w:t>
      </w:r>
      <w:r w:rsidR="00E6537C">
        <w:t>is the ratio of the mean squared error (</w:t>
      </w:r>
      <w:r w:rsidR="00E6537C" w:rsidRPr="00532C75">
        <w:rPr>
          <w:i/>
          <w:iCs/>
        </w:rPr>
        <w:t>MSE</w:t>
      </w:r>
      <w:r w:rsidR="00E6537C">
        <w:t xml:space="preserve">) </w:t>
      </w:r>
      <w:r w:rsidR="00A32F0A">
        <w:t>and the potential error (</w:t>
      </w:r>
      <w:r w:rsidR="00A32F0A" w:rsidRPr="00532C75">
        <w:rPr>
          <w:i/>
          <w:iCs/>
        </w:rPr>
        <w:t>PE</w:t>
      </w:r>
      <w:r w:rsidR="00A32F0A">
        <w:t xml:space="preserve">). It </w:t>
      </w:r>
      <w:r w:rsidR="00CF31EF">
        <w:t>evaluates the degree of agreement b</w:t>
      </w:r>
      <w:r w:rsidR="00344A2D">
        <w:t xml:space="preserve">etween </w:t>
      </w:r>
      <w:r w:rsidR="00280202">
        <w:t>experimental and simulated values</w:t>
      </w:r>
      <w:r w:rsidR="00ED3F6F">
        <w:t xml:space="preserve">, </w:t>
      </w:r>
      <w:r w:rsidR="001B5D81">
        <w:t xml:space="preserve">taking values on </w:t>
      </w:r>
      <w:r w:rsidR="00182B4D">
        <w:t xml:space="preserve">the </w:t>
      </w:r>
      <w:r w:rsidR="001B5D81">
        <w:t xml:space="preserve">0-1 range, being a higher accuracy </w:t>
      </w:r>
      <w:r w:rsidR="0075516C">
        <w:t xml:space="preserve">when d is closer to 1. </w:t>
      </w:r>
      <w:r w:rsidR="00532C75" w:rsidRPr="00532C75">
        <w:t xml:space="preserve">This combined approach provides a robust assessment of the agreement between numerical model predictions and experimental data from </w:t>
      </w:r>
      <w:r w:rsidR="00532C75">
        <w:fldChar w:fldCharType="begin"/>
      </w:r>
      <w:r w:rsidR="00D638D7">
        <w:instrText xml:space="preserve"> ADDIN ZOTERO_ITEM CSL_CITATION {"citationID":"8jorjDcv","properties":{"formattedCitation":"(Qiu et\\uc0\\u160{}al., 2014)","plainCitation":"(Qiu et al., 2014)","dontUpdate":true,"noteIndex":0},"citationItems":[{"id":288,"uris":["http://zotero.org/users/local/VI5nY3WY/items/4TYI9ATY","http://zotero.org/users/7045852/items/4TYI9ATY"],"itemData":{"id":288,"type":"article-journal","abstract":"The influence of Reynolds number on the mean wind loads acting on cylindrical roofs with different aspect ratios (rise to span ratio, R/D) has been investigated experimentally. The spans D of the cylindrical roof models were 0.2 and 0.6m, and the Reynolds numbers, based on D, ranged from 6.90×104 to 8.28×105. Three aspect ratios were studied; R/D=1/2, 1/3 and 1/6. The surface pressure distributions and force coefficients were determined using wind tunnel measurements in uniform flow with low turbulence. The effects of the different aspect ratios and Reynolds numbers were briefly discussed. The aim of this investigation was to find a simplified approach to parameterize estimation of the pressure coefficients Cp, which considers the influences of the aspect ratio of the roof model together with the Reynolds number. It was found that a modified pressure model, in terms of a re-normalized formation, represented the experimental data accurately for the cylindrical roof model with a variety of aspect ratios. This approach was also found to be reliable for evaluating wind pressure distributions on cylindrical and spherical roofs.","container-title":"Journal of Wind Engineering and Industrial Aerodynamics","DOI":"10.1016/j.jweia.2014.02.011","ISSN":"0167-6105","journalAbbreviation":"Journal of Wind Engineering and Industrial Aerodynamics","page":"11-21","source":"ScienceDirect","title":"Modeling the mean wind loads on cylindrical roofs with consideration of the Reynolds number effect in uniform flow with low turbulence","volume":"129","author":[{"family":"Qiu","given":"Y."},{"family":"Sun","given":"Y."},{"family":"Wu","given":"Y."},{"family":"Tamura","given":"Y."}],"issued":{"date-parts":[["2014",6,1]]}}}],"schema":"https://github.com/citation-style-language/schema/raw/master/csl-citation.json"} </w:instrText>
      </w:r>
      <w:r w:rsidR="00532C75">
        <w:fldChar w:fldCharType="separate"/>
      </w:r>
      <w:proofErr w:type="spellStart"/>
      <w:r w:rsidR="00532C75" w:rsidRPr="00532C75">
        <w:rPr>
          <w:rFonts w:cs="Arial"/>
          <w:szCs w:val="24"/>
        </w:rPr>
        <w:t>Qiu</w:t>
      </w:r>
      <w:proofErr w:type="spellEnd"/>
      <w:r w:rsidR="00532C75" w:rsidRPr="00532C75">
        <w:rPr>
          <w:rFonts w:cs="Arial"/>
          <w:szCs w:val="24"/>
        </w:rPr>
        <w:t xml:space="preserve"> et al. </w:t>
      </w:r>
      <w:r w:rsidR="00532C75">
        <w:rPr>
          <w:rFonts w:cs="Arial"/>
          <w:szCs w:val="24"/>
        </w:rPr>
        <w:t>(</w:t>
      </w:r>
      <w:r w:rsidR="00532C75" w:rsidRPr="00532C75">
        <w:rPr>
          <w:rFonts w:cs="Arial"/>
          <w:szCs w:val="24"/>
        </w:rPr>
        <w:t>2014)</w:t>
      </w:r>
      <w:r w:rsidR="00532C75">
        <w:fldChar w:fldCharType="end"/>
      </w:r>
      <w:r w:rsidR="00532C75">
        <w:t xml:space="preserve"> </w:t>
      </w:r>
      <w:r w:rsidR="00532C75" w:rsidRPr="00532C75">
        <w:t>study, overcoming the limitations of relying on a single metric.</w:t>
      </w:r>
    </w:p>
    <w:p w14:paraId="676C42D8" w14:textId="77777777" w:rsidR="007A11C2" w:rsidRPr="00CD73D3" w:rsidRDefault="007A11C2" w:rsidP="00C72718">
      <w:pPr>
        <w:pStyle w:val="Body"/>
        <w:spacing w:after="0"/>
        <w:rPr>
          <w:rFonts w:cs="Arial"/>
        </w:rPr>
      </w:pPr>
    </w:p>
    <w:p w14:paraId="59D4C94B" w14:textId="77777777" w:rsidR="00902823" w:rsidRDefault="00000F8F" w:rsidP="00441B6F">
      <w:pPr>
        <w:pStyle w:val="Head1"/>
        <w:spacing w:after="0"/>
        <w:rPr>
          <w:rFonts w:cs="Arial"/>
        </w:rPr>
      </w:pPr>
      <w:r>
        <w:rPr>
          <w:rFonts w:cs="Arial"/>
        </w:rPr>
        <w:t>3</w:t>
      </w:r>
      <w:r w:rsidR="00902823">
        <w:rPr>
          <w:rFonts w:cs="Arial"/>
        </w:rPr>
        <w:t xml:space="preserve">. </w:t>
      </w:r>
      <w:r>
        <w:rPr>
          <w:rFonts w:cs="Arial"/>
        </w:rPr>
        <w:t>results and discussion</w:t>
      </w:r>
    </w:p>
    <w:p w14:paraId="533B2C45" w14:textId="77777777" w:rsidR="00790ADA" w:rsidRPr="00FB3A86" w:rsidRDefault="00790ADA" w:rsidP="00441B6F">
      <w:pPr>
        <w:pStyle w:val="Head1"/>
        <w:spacing w:after="0"/>
        <w:rPr>
          <w:rFonts w:cs="Arial"/>
        </w:rPr>
      </w:pPr>
    </w:p>
    <w:p w14:paraId="23CAD3D3" w14:textId="2D2B2120" w:rsidR="001D7D6C" w:rsidRDefault="001D7D6C" w:rsidP="00441B6F">
      <w:pPr>
        <w:pStyle w:val="Body"/>
        <w:spacing w:after="0"/>
        <w:rPr>
          <w:rFonts w:cs="Arial"/>
        </w:rPr>
      </w:pPr>
      <w:r>
        <w:rPr>
          <w:rFonts w:cs="Arial"/>
          <w:b/>
          <w:caps/>
          <w:sz w:val="22"/>
        </w:rPr>
        <w:t>3</w:t>
      </w:r>
      <w:r w:rsidRPr="00C30A0F">
        <w:rPr>
          <w:rFonts w:cs="Arial"/>
          <w:b/>
          <w:caps/>
          <w:sz w:val="22"/>
        </w:rPr>
        <w:t xml:space="preserve">.1 </w:t>
      </w:r>
      <w:r w:rsidR="00912068">
        <w:rPr>
          <w:rFonts w:cs="Arial"/>
          <w:b/>
          <w:sz w:val="22"/>
        </w:rPr>
        <w:t>Determination of computational domain size</w:t>
      </w:r>
    </w:p>
    <w:p w14:paraId="11E48852" w14:textId="77777777" w:rsidR="001D7D6C" w:rsidRDefault="001D7D6C" w:rsidP="00441B6F">
      <w:pPr>
        <w:pStyle w:val="Body"/>
        <w:spacing w:after="0"/>
        <w:rPr>
          <w:rFonts w:cs="Arial"/>
        </w:rPr>
      </w:pPr>
    </w:p>
    <w:p w14:paraId="6C3E8381" w14:textId="4A3737AD" w:rsidR="00C52823" w:rsidRPr="00F06275" w:rsidRDefault="00237F5D" w:rsidP="002D2032">
      <w:pPr>
        <w:pStyle w:val="Body"/>
        <w:spacing w:after="0"/>
        <w:rPr>
          <w:rFonts w:cs="Arial"/>
        </w:rPr>
      </w:pPr>
      <w:r w:rsidRPr="00F06275">
        <w:rPr>
          <w:rFonts w:cs="Arial"/>
          <w:highlight w:val="yellow"/>
        </w:rPr>
        <w:t xml:space="preserve">The first </w:t>
      </w:r>
      <w:r w:rsidR="00F06275" w:rsidRPr="00F06275">
        <w:rPr>
          <w:rFonts w:cs="Arial"/>
          <w:highlight w:val="yellow"/>
        </w:rPr>
        <w:t>step in</w:t>
      </w:r>
      <w:r w:rsidRPr="00F06275">
        <w:rPr>
          <w:rFonts w:cs="Arial"/>
          <w:highlight w:val="yellow"/>
        </w:rPr>
        <w:t xml:space="preserve"> the domain size evaluation was t</w:t>
      </w:r>
      <w:r w:rsidR="00F06275" w:rsidRPr="00F06275">
        <w:rPr>
          <w:rFonts w:cs="Arial"/>
          <w:highlight w:val="yellow"/>
        </w:rPr>
        <w:t>o</w:t>
      </w:r>
      <w:r w:rsidRPr="00F06275">
        <w:rPr>
          <w:rFonts w:cs="Arial"/>
          <w:highlight w:val="yellow"/>
        </w:rPr>
        <w:t xml:space="preserve"> determinat</w:t>
      </w:r>
      <w:r w:rsidR="00F06275" w:rsidRPr="00F06275">
        <w:rPr>
          <w:rFonts w:cs="Arial"/>
          <w:highlight w:val="yellow"/>
        </w:rPr>
        <w:t>e</w:t>
      </w:r>
      <w:r w:rsidRPr="00F06275">
        <w:rPr>
          <w:rFonts w:cs="Arial"/>
          <w:highlight w:val="yellow"/>
        </w:rPr>
        <w:t xml:space="preserve"> of the downstream length</w:t>
      </w:r>
      <w:r w:rsidR="00F06275" w:rsidRPr="00F06275">
        <w:rPr>
          <w:rFonts w:cs="Arial"/>
          <w:highlight w:val="yellow"/>
        </w:rPr>
        <w:t xml:space="preserve"> of the domain</w:t>
      </w:r>
      <w:r w:rsidR="006166C6" w:rsidRPr="00F06275">
        <w:rPr>
          <w:rFonts w:cs="Arial"/>
        </w:rPr>
        <w:t>. To illustrate the fluid develop</w:t>
      </w:r>
      <w:r w:rsidR="005B62E6" w:rsidRPr="00F06275">
        <w:rPr>
          <w:rFonts w:cs="Arial"/>
        </w:rPr>
        <w:t>ment for different outlet length ratios</w:t>
      </w:r>
      <w:r w:rsidR="00DF082E" w:rsidRPr="00F06275">
        <w:rPr>
          <w:rFonts w:cs="Arial"/>
        </w:rPr>
        <w:t xml:space="preserve">, wind velocity vectors are shown in a cross-section </w:t>
      </w:r>
      <w:r w:rsidR="00A311C2" w:rsidRPr="00F06275">
        <w:rPr>
          <w:rFonts w:cs="Arial"/>
        </w:rPr>
        <w:t>of the domain parallel to the flow direction when the wind is perpendicular to the ridge</w:t>
      </w:r>
      <w:r w:rsidR="00546158" w:rsidRPr="00F06275">
        <w:rPr>
          <w:rFonts w:cs="Arial"/>
        </w:rPr>
        <w:t xml:space="preserve"> </w:t>
      </w:r>
      <w:r w:rsidR="00546158" w:rsidRPr="00F06275">
        <w:rPr>
          <w:rFonts w:cs="Arial"/>
        </w:rPr>
        <w:fldChar w:fldCharType="begin"/>
      </w:r>
      <w:r w:rsidR="00546158" w:rsidRPr="00F06275">
        <w:rPr>
          <w:rFonts w:cs="Arial"/>
        </w:rPr>
        <w:instrText xml:space="preserve"> REF _Ref205815233 \h </w:instrText>
      </w:r>
      <w:r w:rsidR="00F06275" w:rsidRPr="00F06275">
        <w:rPr>
          <w:rFonts w:cs="Arial"/>
        </w:rPr>
        <w:instrText xml:space="preserve"> \* MERGEFORMAT </w:instrText>
      </w:r>
      <w:r w:rsidR="00546158" w:rsidRPr="00F06275">
        <w:rPr>
          <w:rFonts w:cs="Arial"/>
        </w:rPr>
      </w:r>
      <w:r w:rsidR="00546158" w:rsidRPr="00F06275">
        <w:rPr>
          <w:rFonts w:cs="Arial"/>
        </w:rPr>
        <w:fldChar w:fldCharType="separate"/>
      </w:r>
      <w:r w:rsidR="00671255" w:rsidRPr="00F06275">
        <w:t xml:space="preserve">Fig.  </w:t>
      </w:r>
      <w:r w:rsidR="00671255" w:rsidRPr="00F06275">
        <w:rPr>
          <w:noProof/>
        </w:rPr>
        <w:t>4</w:t>
      </w:r>
      <w:r w:rsidR="00546158" w:rsidRPr="00F06275">
        <w:rPr>
          <w:rFonts w:cs="Arial"/>
        </w:rPr>
        <w:fldChar w:fldCharType="end"/>
      </w:r>
      <w:r w:rsidR="005B62E6" w:rsidRPr="00F06275">
        <w:rPr>
          <w:rFonts w:cs="Arial"/>
        </w:rPr>
        <w:t>.</w:t>
      </w:r>
      <w:r w:rsidR="004C4961" w:rsidRPr="00F06275">
        <w:rPr>
          <w:rFonts w:cs="Arial"/>
        </w:rPr>
        <w:t xml:space="preserve"> </w:t>
      </w:r>
      <w:r w:rsidR="007A69C6" w:rsidRPr="00F06275">
        <w:rPr>
          <w:rFonts w:cs="Arial"/>
          <w:highlight w:val="yellow"/>
        </w:rPr>
        <w:t xml:space="preserve">For </w:t>
      </w:r>
      <w:r w:rsidR="00F06275" w:rsidRPr="00F06275">
        <w:rPr>
          <w:rFonts w:cs="Arial"/>
          <w:highlight w:val="yellow"/>
        </w:rPr>
        <w:t>all tested</w:t>
      </w:r>
      <w:r w:rsidR="002B6266" w:rsidRPr="00F06275">
        <w:rPr>
          <w:rFonts w:cs="Arial"/>
          <w:highlight w:val="yellow"/>
        </w:rPr>
        <w:t xml:space="preserve"> distances, </w:t>
      </w:r>
      <w:r w:rsidR="00F06275" w:rsidRPr="00F06275">
        <w:rPr>
          <w:rFonts w:cs="Arial"/>
          <w:highlight w:val="yellow"/>
        </w:rPr>
        <w:t>the recirculating flow remains fully contained within the domain and is not affected by the outlet boundary location</w:t>
      </w:r>
      <w:r w:rsidR="0084588A" w:rsidRPr="00F06275">
        <w:rPr>
          <w:rFonts w:cs="Arial"/>
          <w:highlight w:val="yellow"/>
        </w:rPr>
        <w:t>.</w:t>
      </w:r>
      <w:r w:rsidR="006E6293" w:rsidRPr="00F06275">
        <w:rPr>
          <w:rFonts w:cs="Arial"/>
        </w:rPr>
        <w:t xml:space="preserve"> </w:t>
      </w:r>
    </w:p>
    <w:p w14:paraId="388035CB" w14:textId="03B5038E" w:rsidR="00C52823" w:rsidRDefault="00C52823" w:rsidP="00C52823">
      <w:pPr>
        <w:pStyle w:val="Descripcin"/>
      </w:pPr>
    </w:p>
    <w:p w14:paraId="1E7F124C" w14:textId="257C0DD3" w:rsidR="00491349" w:rsidRPr="00C52823" w:rsidRDefault="000E0F9E" w:rsidP="000E0F9E">
      <w:pPr>
        <w:pStyle w:val="Rot"/>
      </w:pPr>
      <w:bookmarkStart w:id="21" w:name="_Ref205815233"/>
      <w:r>
        <w:rPr>
          <w:noProof/>
        </w:rPr>
        <w:lastRenderedPageBreak/>
        <mc:AlternateContent>
          <mc:Choice Requires="wpg">
            <w:drawing>
              <wp:anchor distT="0" distB="0" distL="114300" distR="114300" simplePos="0" relativeHeight="251646976" behindDoc="0" locked="0" layoutInCell="1" allowOverlap="1" wp14:anchorId="73143779" wp14:editId="778BEF77">
                <wp:simplePos x="0" y="0"/>
                <wp:positionH relativeFrom="column">
                  <wp:posOffset>1092835</wp:posOffset>
                </wp:positionH>
                <wp:positionV relativeFrom="paragraph">
                  <wp:posOffset>1245446</wp:posOffset>
                </wp:positionV>
                <wp:extent cx="3079750" cy="3280229"/>
                <wp:effectExtent l="0" t="0" r="0" b="0"/>
                <wp:wrapNone/>
                <wp:docPr id="17" name="Grupo 17"/>
                <wp:cNvGraphicFramePr/>
                <a:graphic xmlns:a="http://schemas.openxmlformats.org/drawingml/2006/main">
                  <a:graphicData uri="http://schemas.microsoft.com/office/word/2010/wordprocessingGroup">
                    <wpg:wgp>
                      <wpg:cNvGrpSpPr/>
                      <wpg:grpSpPr>
                        <a:xfrm>
                          <a:off x="0" y="0"/>
                          <a:ext cx="3079750" cy="3280229"/>
                          <a:chOff x="0" y="-3629"/>
                          <a:chExt cx="3079750" cy="3280229"/>
                        </a:xfrm>
                      </wpg:grpSpPr>
                      <wps:wsp>
                        <wps:cNvPr id="13" name="Cuadro de texto 13"/>
                        <wps:cNvSpPr txBox="1"/>
                        <wps:spPr>
                          <a:xfrm>
                            <a:off x="0" y="-3629"/>
                            <a:ext cx="336550" cy="387350"/>
                          </a:xfrm>
                          <a:prstGeom prst="rect">
                            <a:avLst/>
                          </a:prstGeom>
                          <a:noFill/>
                          <a:ln w="6350">
                            <a:noFill/>
                          </a:ln>
                        </wps:spPr>
                        <wps:txbx>
                          <w:txbxContent>
                            <w:p w14:paraId="47987553" w14:textId="4CD881A2" w:rsidR="00025562" w:rsidRPr="00646655" w:rsidRDefault="00025562">
                              <w:pPr>
                                <w:rPr>
                                  <w:lang w:val="es-MX"/>
                                </w:rPr>
                              </w:pPr>
                              <w:r>
                                <w:rPr>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Cuadro de texto 14"/>
                        <wps:cNvSpPr txBox="1"/>
                        <wps:spPr>
                          <a:xfrm>
                            <a:off x="2743200" y="0"/>
                            <a:ext cx="336550" cy="387350"/>
                          </a:xfrm>
                          <a:prstGeom prst="rect">
                            <a:avLst/>
                          </a:prstGeom>
                          <a:noFill/>
                          <a:ln w="6350">
                            <a:noFill/>
                          </a:ln>
                        </wps:spPr>
                        <wps:txbx>
                          <w:txbxContent>
                            <w:p w14:paraId="54755E4C" w14:textId="3E0E6933" w:rsidR="00025562" w:rsidRPr="00646655" w:rsidRDefault="00025562" w:rsidP="00646655">
                              <w:pPr>
                                <w:rPr>
                                  <w:lang w:val="es-MX"/>
                                </w:rPr>
                              </w:pPr>
                              <w:r>
                                <w:rPr>
                                  <w:lang w:val="es-MX"/>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Cuadro de texto 15"/>
                        <wps:cNvSpPr txBox="1"/>
                        <wps:spPr>
                          <a:xfrm>
                            <a:off x="577850" y="1441450"/>
                            <a:ext cx="336550" cy="387350"/>
                          </a:xfrm>
                          <a:prstGeom prst="rect">
                            <a:avLst/>
                          </a:prstGeom>
                          <a:noFill/>
                          <a:ln w="6350">
                            <a:noFill/>
                          </a:ln>
                        </wps:spPr>
                        <wps:txbx>
                          <w:txbxContent>
                            <w:p w14:paraId="651DC0C4" w14:textId="600CC32A" w:rsidR="00025562" w:rsidRPr="00646655" w:rsidRDefault="00025562" w:rsidP="00646655">
                              <w:pPr>
                                <w:rPr>
                                  <w:lang w:val="es-MX"/>
                                </w:rPr>
                              </w:pPr>
                              <w:r>
                                <w:rPr>
                                  <w:lang w:val="es-MX"/>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Cuadro de texto 16"/>
                        <wps:cNvSpPr txBox="1"/>
                        <wps:spPr>
                          <a:xfrm>
                            <a:off x="914400" y="2965450"/>
                            <a:ext cx="336550" cy="311150"/>
                          </a:xfrm>
                          <a:prstGeom prst="rect">
                            <a:avLst/>
                          </a:prstGeom>
                          <a:noFill/>
                          <a:ln w="6350">
                            <a:noFill/>
                          </a:ln>
                        </wps:spPr>
                        <wps:txbx>
                          <w:txbxContent>
                            <w:p w14:paraId="0EE3FFD6" w14:textId="7F42326D" w:rsidR="00025562" w:rsidRPr="00646655" w:rsidRDefault="00025562" w:rsidP="00646655">
                              <w:pPr>
                                <w:rPr>
                                  <w:lang w:val="es-MX"/>
                                </w:rPr>
                              </w:pPr>
                              <w:r>
                                <w:rPr>
                                  <w:lang w:val="es-MX"/>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3143779" id="Grupo 17" o:spid="_x0000_s1026" style="position:absolute;left:0;text-align:left;margin-left:86.05pt;margin-top:98.05pt;width:242.5pt;height:258.3pt;z-index:251646976;mso-height-relative:margin" coordorigin=",-36" coordsize="30797,3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">
                <v:shapetype id="_x0000_t202" coordsize="21600,21600" o:spt="202" path="m,l,21600r21600,l21600,xe">
                  <v:stroke joinstyle="miter"/>
                  <v:path gradientshapeok="t" o:connecttype="rect"/>
                </v:shapetype>
                <v:shape id="Cuadro de texto 13" o:spid="_x0000_s1027" type="#_x0000_t202" style="position:absolute;top:-36;width:3365;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47987553" w14:textId="4CD881A2" w:rsidR="00025562" w:rsidRPr="00646655" w:rsidRDefault="00025562">
                        <w:pPr>
                          <w:rPr>
                            <w:lang w:val="es-MX"/>
                          </w:rPr>
                        </w:pPr>
                        <w:r>
                          <w:rPr>
                            <w:lang w:val="es-MX"/>
                          </w:rPr>
                          <w:t>a)</w:t>
                        </w:r>
                      </w:p>
                    </w:txbxContent>
                  </v:textbox>
                </v:shape>
                <v:shape id="Cuadro de texto 14" o:spid="_x0000_s1028" type="#_x0000_t202" style="position:absolute;left:27432;width:3365;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54755E4C" w14:textId="3E0E6933" w:rsidR="00025562" w:rsidRPr="00646655" w:rsidRDefault="00025562" w:rsidP="00646655">
                        <w:pPr>
                          <w:rPr>
                            <w:lang w:val="es-MX"/>
                          </w:rPr>
                        </w:pPr>
                        <w:r>
                          <w:rPr>
                            <w:lang w:val="es-MX"/>
                          </w:rPr>
                          <w:t>b)</w:t>
                        </w:r>
                      </w:p>
                    </w:txbxContent>
                  </v:textbox>
                </v:shape>
                <v:shape id="Cuadro de texto 15" o:spid="_x0000_s1029" type="#_x0000_t202" style="position:absolute;left:5778;top:14414;width:3366;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51DC0C4" w14:textId="600CC32A" w:rsidR="00025562" w:rsidRPr="00646655" w:rsidRDefault="00025562" w:rsidP="00646655">
                        <w:pPr>
                          <w:rPr>
                            <w:lang w:val="es-MX"/>
                          </w:rPr>
                        </w:pPr>
                        <w:r>
                          <w:rPr>
                            <w:lang w:val="es-MX"/>
                          </w:rPr>
                          <w:t>c)</w:t>
                        </w:r>
                      </w:p>
                    </w:txbxContent>
                  </v:textbox>
                </v:shape>
                <v:shape id="Cuadro de texto 16" o:spid="_x0000_s1030" type="#_x0000_t202" style="position:absolute;left:9144;top:29654;width:3365;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0EE3FFD6" w14:textId="7F42326D" w:rsidR="00025562" w:rsidRPr="00646655" w:rsidRDefault="00025562" w:rsidP="00646655">
                        <w:pPr>
                          <w:rPr>
                            <w:lang w:val="es-MX"/>
                          </w:rPr>
                        </w:pPr>
                        <w:r>
                          <w:rPr>
                            <w:lang w:val="es-MX"/>
                          </w:rPr>
                          <w:t>d)</w:t>
                        </w:r>
                      </w:p>
                    </w:txbxContent>
                  </v:textbox>
                </v:shape>
              </v:group>
            </w:pict>
          </mc:Fallback>
        </mc:AlternateContent>
      </w:r>
      <w:r>
        <w:rPr>
          <w:noProof/>
        </w:rPr>
        <mc:AlternateContent>
          <mc:Choice Requires="wpg">
            <w:drawing>
              <wp:inline distT="0" distB="0" distL="0" distR="0" wp14:anchorId="487C3AA8" wp14:editId="4E6E9181">
                <wp:extent cx="5249545" cy="4436533"/>
                <wp:effectExtent l="0" t="0" r="8255" b="2540"/>
                <wp:docPr id="52" name="Grupo 52"/>
                <wp:cNvGraphicFramePr/>
                <a:graphic xmlns:a="http://schemas.openxmlformats.org/drawingml/2006/main">
                  <a:graphicData uri="http://schemas.microsoft.com/office/word/2010/wordprocessingGroup">
                    <wpg:wgp>
                      <wpg:cNvGrpSpPr/>
                      <wpg:grpSpPr>
                        <a:xfrm>
                          <a:off x="0" y="0"/>
                          <a:ext cx="5249545" cy="4436533"/>
                          <a:chOff x="0" y="0"/>
                          <a:chExt cx="5249545" cy="4436533"/>
                        </a:xfrm>
                      </wpg:grpSpPr>
                      <pic:pic xmlns:pic="http://schemas.openxmlformats.org/drawingml/2006/picture">
                        <pic:nvPicPr>
                          <pic:cNvPr id="5" name="Imagen 5"/>
                          <pic:cNvPicPr>
                            <a:picLocks noChangeAspect="1"/>
                          </pic:cNvPicPr>
                        </pic:nvPicPr>
                        <pic:blipFill rotWithShape="1">
                          <a:blip r:embed="rId17" cstate="print">
                            <a:extLst>
                              <a:ext uri="{28A0092B-C50C-407E-A947-70E740481C1C}">
                                <a14:useLocalDpi xmlns:a14="http://schemas.microsoft.com/office/drawing/2010/main" val="0"/>
                              </a:ext>
                            </a:extLst>
                          </a:blip>
                          <a:srcRect l="13597" t="3693" r="3363" b="18013"/>
                          <a:stretch/>
                        </pic:blipFill>
                        <pic:spPr bwMode="auto">
                          <a:xfrm>
                            <a:off x="0" y="25400"/>
                            <a:ext cx="2269490" cy="1270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n 6"/>
                          <pic:cNvPicPr>
                            <a:picLocks noChangeAspect="1"/>
                          </pic:cNvPicPr>
                        </pic:nvPicPr>
                        <pic:blipFill rotWithShape="1">
                          <a:blip r:embed="rId18" cstate="print">
                            <a:extLst>
                              <a:ext uri="{28A0092B-C50C-407E-A947-70E740481C1C}">
                                <a14:useLocalDpi xmlns:a14="http://schemas.microsoft.com/office/drawing/2010/main" val="0"/>
                              </a:ext>
                            </a:extLst>
                          </a:blip>
                          <a:srcRect l="13963" t="18226" r="4459" b="21183"/>
                          <a:stretch/>
                        </pic:blipFill>
                        <pic:spPr bwMode="auto">
                          <a:xfrm>
                            <a:off x="2311400" y="0"/>
                            <a:ext cx="2938145" cy="12947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Imagen 8"/>
                          <pic:cNvPicPr>
                            <a:picLocks noChangeAspect="1"/>
                          </pic:cNvPicPr>
                        </pic:nvPicPr>
                        <pic:blipFill rotWithShape="1">
                          <a:blip r:embed="rId19">
                            <a:extLst>
                              <a:ext uri="{28A0092B-C50C-407E-A947-70E740481C1C}">
                                <a14:useLocalDpi xmlns:a14="http://schemas.microsoft.com/office/drawing/2010/main" val="0"/>
                              </a:ext>
                            </a:extLst>
                          </a:blip>
                          <a:srcRect l="13596" t="30665" r="4897" b="27094"/>
                          <a:stretch/>
                        </pic:blipFill>
                        <pic:spPr bwMode="auto">
                          <a:xfrm>
                            <a:off x="50800" y="2929467"/>
                            <a:ext cx="4248150" cy="13061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agen 7"/>
                          <pic:cNvPicPr>
                            <a:picLocks noChangeAspect="1"/>
                          </pic:cNvPicPr>
                        </pic:nvPicPr>
                        <pic:blipFill rotWithShape="1">
                          <a:blip r:embed="rId20" cstate="print">
                            <a:extLst>
                              <a:ext uri="{28A0092B-C50C-407E-A947-70E740481C1C}">
                                <a14:useLocalDpi xmlns:a14="http://schemas.microsoft.com/office/drawing/2010/main" val="0"/>
                              </a:ext>
                            </a:extLst>
                          </a:blip>
                          <a:srcRect l="13158" t="22537" r="3655" b="26232"/>
                          <a:stretch/>
                        </pic:blipFill>
                        <pic:spPr bwMode="auto">
                          <a:xfrm>
                            <a:off x="25400" y="1439334"/>
                            <a:ext cx="3581400" cy="1308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Imagen 11"/>
                          <pic:cNvPicPr>
                            <a:picLocks noChangeAspect="1"/>
                          </pic:cNvPicPr>
                        </pic:nvPicPr>
                        <pic:blipFill rotWithShape="1">
                          <a:blip r:embed="rId20" cstate="print">
                            <a:extLst>
                              <a:ext uri="{28A0092B-C50C-407E-A947-70E740481C1C}">
                                <a14:useLocalDpi xmlns:a14="http://schemas.microsoft.com/office/drawing/2010/main" val="0"/>
                              </a:ext>
                            </a:extLst>
                          </a:blip>
                          <a:srcRect l="680" t="25967" r="87285" b="19248"/>
                          <a:stretch/>
                        </pic:blipFill>
                        <pic:spPr bwMode="auto">
                          <a:xfrm>
                            <a:off x="4360334" y="2540000"/>
                            <a:ext cx="702310" cy="189653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 name="Imagen 4">
                            <a:extLst>
                              <a:ext uri="{FF2B5EF4-FFF2-40B4-BE49-F238E27FC236}">
                                <a16:creationId xmlns:a16="http://schemas.microsoft.com/office/drawing/2014/main" id="{24DC4CCA-10A3-4B92-B3C3-351CAB27FAD4}"/>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3598334" y="1667934"/>
                            <a:ext cx="1577340" cy="751840"/>
                          </a:xfrm>
                          <a:prstGeom prst="rect">
                            <a:avLst/>
                          </a:prstGeom>
                        </pic:spPr>
                      </pic:pic>
                    </wpg:wgp>
                  </a:graphicData>
                </a:graphic>
              </wp:inline>
            </w:drawing>
          </mc:Choice>
          <mc:Fallback>
            <w:pict>
              <v:group w14:anchorId="419C8CD8" id="Grupo 52" o:spid="_x0000_s1026" style="width:413.35pt;height:349.35pt;mso-position-horizontal-relative:char;mso-position-vertical-relative:line" coordsize="52495,44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top:254;width:22694;height:1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">
                  <v:imagedata r:id="rId22" o:title="" croptop="2420f" cropbottom="11805f" cropleft="8911f" cropright="2204f"/>
                </v:shape>
                <v:shape id="Imagen 6" o:spid="_x0000_s1028" type="#_x0000_t75" style="position:absolute;left:23114;width:29381;height:12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">
                  <v:imagedata r:id="rId23" o:title="" croptop="11945f" cropbottom="13882f" cropleft="9151f" cropright="2922f"/>
                </v:shape>
                <v:shape id="Imagen 8" o:spid="_x0000_s1029" type="#_x0000_t75" style="position:absolute;left:508;top:29294;width:42481;height:13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">
                  <v:imagedata r:id="rId24" o:title="" croptop="20097f" cropbottom="17756f" cropleft="8910f" cropright="3209f"/>
                </v:shape>
                <v:shape id="Imagen 7" o:spid="_x0000_s1030" type="#_x0000_t75" style="position:absolute;left:254;top:14393;width:3581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">
                  <v:imagedata r:id="rId25" o:title="" croptop="14770f" cropbottom="17191f" cropleft="8623f" cropright="2395f"/>
                </v:shape>
                <v:shape id="Imagen 11" o:spid="_x0000_s1031" type="#_x0000_t75" style="position:absolute;left:43603;top:25400;width:7023;height:18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">
                  <v:imagedata r:id="rId25" o:title="" croptop="17018f" cropbottom="12614f" cropleft="446f" cropright="57203f"/>
                </v:shape>
                <v:shape id="Imagen 4" o:spid="_x0000_s1032" type="#_x0000_t75" style="position:absolute;left:35983;top:16679;width:15773;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">
                  <v:imagedata r:id="rId26" o:title=""/>
                </v:shape>
                <w10:anchorlock/>
              </v:group>
            </w:pict>
          </mc:Fallback>
        </mc:AlternateContent>
      </w:r>
      <w:r w:rsidR="00C52823" w:rsidRPr="00C52823">
        <w:t xml:space="preserve">Fig.  </w:t>
      </w:r>
      <w:fldSimple w:instr=" SEQ Fig._ \* ARABIC ">
        <w:r w:rsidR="00671255">
          <w:rPr>
            <w:noProof/>
          </w:rPr>
          <w:t>4</w:t>
        </w:r>
      </w:fldSimple>
      <w:bookmarkEnd w:id="21"/>
      <w:r w:rsidR="00C52823" w:rsidRPr="00C52823">
        <w:t xml:space="preserve">. Wind velocity vectors on </w:t>
      </w:r>
      <w:r w:rsidR="00C52823" w:rsidRPr="000E0F9E">
        <w:rPr>
          <w:i/>
          <w:iCs/>
        </w:rPr>
        <w:t>X-X</w:t>
      </w:r>
      <w:r w:rsidR="00C52823" w:rsidRPr="00C52823">
        <w:t xml:space="preserve"> transversal section of computational domain to different downstream </w:t>
      </w:r>
      <w:r w:rsidR="00FC543D">
        <w:t>lengths</w:t>
      </w:r>
      <w:r w:rsidR="00C52823" w:rsidRPr="00C52823">
        <w:t>: a) 6</w:t>
      </w:r>
      <w:r w:rsidR="00C52823" w:rsidRPr="000E0F9E">
        <w:rPr>
          <w:i/>
          <w:iCs/>
        </w:rPr>
        <w:t>S</w:t>
      </w:r>
      <w:r w:rsidR="00C52823" w:rsidRPr="00C52823">
        <w:t>, b) 9</w:t>
      </w:r>
      <w:r w:rsidR="00C52823" w:rsidRPr="000E0F9E">
        <w:rPr>
          <w:i/>
          <w:iCs/>
        </w:rPr>
        <w:t>S</w:t>
      </w:r>
      <w:r w:rsidR="00C52823" w:rsidRPr="00C52823">
        <w:t>, c)</w:t>
      </w:r>
      <w:r w:rsidR="00C52823">
        <w:t xml:space="preserve"> </w:t>
      </w:r>
      <w:r w:rsidR="00C52823" w:rsidRPr="00C52823">
        <w:t>12</w:t>
      </w:r>
      <w:r w:rsidR="00C52823" w:rsidRPr="000E0F9E">
        <w:rPr>
          <w:i/>
          <w:iCs/>
        </w:rPr>
        <w:t>S</w:t>
      </w:r>
      <w:r w:rsidR="00C52823" w:rsidRPr="00C52823">
        <w:t>, d)</w:t>
      </w:r>
      <w:r w:rsidR="00C52823">
        <w:t xml:space="preserve"> </w:t>
      </w:r>
      <w:r w:rsidR="00C52823" w:rsidRPr="00C52823">
        <w:t>15</w:t>
      </w:r>
      <w:r w:rsidR="00C52823" w:rsidRPr="000E0F9E">
        <w:rPr>
          <w:i/>
          <w:iCs/>
        </w:rPr>
        <w:t>S</w:t>
      </w:r>
      <w:r w:rsidR="00C52823" w:rsidRPr="00C52823">
        <w:t>.</w:t>
      </w:r>
    </w:p>
    <w:p w14:paraId="4E79D7B9" w14:textId="1C8A49CC" w:rsidR="00BD09B7" w:rsidRDefault="00BD09B7" w:rsidP="00671255">
      <w:pPr>
        <w:rPr>
          <w:rFonts w:cs="Arial"/>
        </w:rPr>
      </w:pPr>
    </w:p>
    <w:p w14:paraId="4CB66E09" w14:textId="28F34AAB" w:rsidR="000E0F9E" w:rsidRDefault="00600DA2" w:rsidP="00441B6F">
      <w:pPr>
        <w:pStyle w:val="Body"/>
        <w:spacing w:after="0"/>
      </w:pPr>
      <w:r>
        <w:rPr>
          <w:rFonts w:cs="Arial"/>
        </w:rPr>
        <w:t xml:space="preserve">The </w:t>
      </w:r>
      <m:oMath>
        <m:r>
          <w:rPr>
            <w:rFonts w:ascii="Cambria Math" w:hAnsi="Cambria Math" w:cs="Arial"/>
          </w:rPr>
          <m:t>Cp</m:t>
        </m:r>
      </m:oMath>
      <w:r w:rsidR="001A7E91">
        <w:rPr>
          <w:rFonts w:cs="Arial"/>
        </w:rPr>
        <w:t xml:space="preserve"> obtained by simulations was compared with </w:t>
      </w:r>
      <w:proofErr w:type="spellStart"/>
      <w:r w:rsidR="0070248B">
        <w:rPr>
          <w:rFonts w:cs="Arial"/>
        </w:rPr>
        <w:t>the</w:t>
      </w:r>
      <w:proofErr w:type="spellEnd"/>
      <w:r w:rsidR="0070248B">
        <w:rPr>
          <w:rFonts w:cs="Arial"/>
        </w:rPr>
        <w:t xml:space="preserve"> experimental data</w:t>
      </w:r>
      <w:r w:rsidR="00F765F3">
        <w:rPr>
          <w:rFonts w:cs="Arial"/>
        </w:rPr>
        <w:t>, as</w:t>
      </w:r>
      <w:r w:rsidR="003C781F">
        <w:rPr>
          <w:rFonts w:cs="Arial"/>
        </w:rPr>
        <w:t xml:space="preserve"> shown in </w:t>
      </w:r>
      <w:r w:rsidR="003C781F" w:rsidRPr="00F06275">
        <w:rPr>
          <w:rFonts w:cs="Arial"/>
        </w:rPr>
        <w:fldChar w:fldCharType="begin"/>
      </w:r>
      <w:r w:rsidR="003C781F" w:rsidRPr="00F06275">
        <w:rPr>
          <w:rFonts w:cs="Arial"/>
        </w:rPr>
        <w:instrText xml:space="preserve"> REF _Ref205816325 \h </w:instrText>
      </w:r>
      <w:r w:rsidR="00F06275" w:rsidRPr="00F06275">
        <w:rPr>
          <w:rFonts w:cs="Arial"/>
        </w:rPr>
        <w:instrText xml:space="preserve"> \* MERGEFORMAT </w:instrText>
      </w:r>
      <w:r w:rsidR="003C781F" w:rsidRPr="00F06275">
        <w:rPr>
          <w:rFonts w:cs="Arial"/>
        </w:rPr>
      </w:r>
      <w:r w:rsidR="003C781F" w:rsidRPr="00F06275">
        <w:rPr>
          <w:rFonts w:cs="Arial"/>
        </w:rPr>
        <w:fldChar w:fldCharType="separate"/>
      </w:r>
      <w:r w:rsidR="006D793A" w:rsidRPr="00F06275">
        <w:t xml:space="preserve">Table </w:t>
      </w:r>
      <w:r w:rsidR="006D793A" w:rsidRPr="00F06275">
        <w:rPr>
          <w:noProof/>
        </w:rPr>
        <w:t>4</w:t>
      </w:r>
      <w:r w:rsidR="003C781F" w:rsidRPr="00F06275">
        <w:rPr>
          <w:rFonts w:cs="Arial"/>
        </w:rPr>
        <w:fldChar w:fldCharType="end"/>
      </w:r>
      <w:r w:rsidR="003C781F" w:rsidRPr="00F06275">
        <w:rPr>
          <w:rFonts w:cs="Arial"/>
        </w:rPr>
        <w:t>a.</w:t>
      </w:r>
      <w:r w:rsidR="0070248B" w:rsidRPr="00F06275">
        <w:rPr>
          <w:rFonts w:cs="Arial"/>
        </w:rPr>
        <w:t xml:space="preserve"> </w:t>
      </w:r>
      <w:r w:rsidR="00CC5213" w:rsidRPr="00CC5213">
        <w:rPr>
          <w:rFonts w:cs="Arial"/>
          <w:highlight w:val="yellow"/>
        </w:rPr>
        <w:t>There is a high level of agreement between simulations and measurements for all downstream lengths</w:t>
      </w:r>
      <w:r w:rsidR="00F06275" w:rsidRPr="00CC5213">
        <w:rPr>
          <w:rFonts w:cs="Arial"/>
          <w:highlight w:val="yellow"/>
        </w:rPr>
        <w:t>, since in every case the backflow region remains fully contained within the domain</w:t>
      </w:r>
      <w:r w:rsidR="00D67123" w:rsidRPr="00CC5213">
        <w:rPr>
          <w:rFonts w:cs="Arial"/>
          <w:highlight w:val="yellow"/>
        </w:rPr>
        <w:t>.</w:t>
      </w:r>
      <w:r w:rsidR="003211B3" w:rsidRPr="00CC5213">
        <w:rPr>
          <w:rFonts w:cs="Arial"/>
          <w:highlight w:val="yellow"/>
        </w:rPr>
        <w:t xml:space="preserve"> </w:t>
      </w:r>
      <w:r w:rsidR="006E6AC6" w:rsidRPr="00CC5213">
        <w:rPr>
          <w:rFonts w:cs="Arial"/>
          <w:highlight w:val="yellow"/>
        </w:rPr>
        <w:t xml:space="preserve">In the </w:t>
      </w:r>
      <w:r w:rsidR="006E6AC6" w:rsidRPr="00CC5213">
        <w:rPr>
          <w:highlight w:val="yellow"/>
        </w:rPr>
        <w:t>Standard</w:t>
      </w:r>
      <w:r w:rsidR="006E6AC6" w:rsidRPr="00CC5213">
        <w:rPr>
          <w:i/>
          <w:iCs/>
          <w:highlight w:val="yellow"/>
        </w:rPr>
        <w:t xml:space="preserve"> </w:t>
      </w:r>
      <m:oMath>
        <m:r>
          <w:rPr>
            <w:rFonts w:ascii="Cambria Math" w:hAnsi="Cambria Math"/>
            <w:highlight w:val="yellow"/>
          </w:rPr>
          <m:t>k-</m:t>
        </m:r>
        <m:r>
          <w:rPr>
            <w:rFonts w:ascii="Cambria Math" w:hAnsi="Cambria Math" w:cstheme="minorHAnsi"/>
            <w:highlight w:val="yellow"/>
          </w:rPr>
          <m:t>ω</m:t>
        </m:r>
      </m:oMath>
      <w:r w:rsidR="006E6AC6" w:rsidRPr="00CC5213">
        <w:rPr>
          <w:highlight w:val="yellow"/>
        </w:rPr>
        <w:t xml:space="preserve"> and</w:t>
      </w:r>
      <w:r w:rsidR="006E6AC6" w:rsidRPr="00CC5213">
        <w:rPr>
          <w:i/>
          <w:iCs/>
          <w:highlight w:val="yellow"/>
        </w:rPr>
        <w:t xml:space="preserve"> </w:t>
      </w:r>
      <w:proofErr w:type="spellStart"/>
      <w:r w:rsidR="006E6AC6" w:rsidRPr="00CC5213">
        <w:rPr>
          <w:highlight w:val="yellow"/>
        </w:rPr>
        <w:t>Standard</w:t>
      </w:r>
      <w:proofErr w:type="spellEnd"/>
      <w:r w:rsidR="006E6AC6" w:rsidRPr="00CC5213">
        <w:rPr>
          <w:i/>
          <w:iCs/>
          <w:highlight w:val="yellow"/>
        </w:rPr>
        <w:t xml:space="preserve"> </w:t>
      </w:r>
      <m:oMath>
        <m:r>
          <w:rPr>
            <w:rFonts w:ascii="Cambria Math" w:hAnsi="Cambria Math"/>
            <w:highlight w:val="yellow"/>
          </w:rPr>
          <m:t>k-ϵ</m:t>
        </m:r>
      </m:oMath>
      <w:r w:rsidR="006E6AC6" w:rsidRPr="00CC5213">
        <w:rPr>
          <w:highlight w:val="yellow"/>
        </w:rPr>
        <w:t xml:space="preserve"> </w:t>
      </w:r>
      <w:r w:rsidR="009B3C74" w:rsidRPr="00CC5213">
        <w:rPr>
          <w:highlight w:val="yellow"/>
        </w:rPr>
        <w:t>cases</w:t>
      </w:r>
      <w:r w:rsidR="00ED58D1" w:rsidRPr="00CC5213">
        <w:rPr>
          <w:highlight w:val="yellow"/>
        </w:rPr>
        <w:t>,</w:t>
      </w:r>
      <w:r w:rsidR="009B3C74" w:rsidRPr="00CC5213">
        <w:rPr>
          <w:highlight w:val="yellow"/>
        </w:rPr>
        <w:t xml:space="preserve"> </w:t>
      </w:r>
      <w:r w:rsidR="00F06275" w:rsidRPr="00CC5213">
        <w:rPr>
          <w:highlight w:val="yellow"/>
        </w:rPr>
        <w:t>the performance is similar for all domain lengths</w:t>
      </w:r>
      <w:r w:rsidR="000D6F44" w:rsidRPr="00CC5213">
        <w:rPr>
          <w:highlight w:val="yellow"/>
        </w:rPr>
        <w:t>,</w:t>
      </w:r>
      <w:r w:rsidR="00F06275" w:rsidRPr="00CC5213">
        <w:rPr>
          <w:highlight w:val="yellow"/>
        </w:rPr>
        <w:t xml:space="preserve"> whereas</w:t>
      </w:r>
      <w:r w:rsidR="000D6F44" w:rsidRPr="00CC5213">
        <w:rPr>
          <w:highlight w:val="yellow"/>
        </w:rPr>
        <w:t xml:space="preserve"> for</w:t>
      </w:r>
      <w:r w:rsidR="00F06275" w:rsidRPr="00CC5213">
        <w:rPr>
          <w:highlight w:val="yellow"/>
        </w:rPr>
        <w:t xml:space="preserve"> the</w:t>
      </w:r>
      <w:r w:rsidR="000D6F44" w:rsidRPr="00CC5213">
        <w:rPr>
          <w:highlight w:val="yellow"/>
        </w:rPr>
        <w:t xml:space="preserve"> </w:t>
      </w:r>
      <w:r w:rsidR="008201E4" w:rsidRPr="00CC5213">
        <w:rPr>
          <w:highlight w:val="yellow"/>
        </w:rPr>
        <w:t>SST</w:t>
      </w:r>
      <w:r w:rsidR="00F06275" w:rsidRPr="00CC5213">
        <w:rPr>
          <w:highlight w:val="yellow"/>
        </w:rPr>
        <w:t xml:space="preserve"> </w:t>
      </w:r>
      <m:oMath>
        <m:r>
          <w:rPr>
            <w:rFonts w:ascii="Cambria Math" w:hAnsi="Cambria Math"/>
            <w:highlight w:val="yellow"/>
          </w:rPr>
          <m:t>k-ω</m:t>
        </m:r>
      </m:oMath>
      <w:r w:rsidR="008201E4" w:rsidRPr="00CC5213">
        <w:rPr>
          <w:highlight w:val="yellow"/>
        </w:rPr>
        <w:t>, RNG</w:t>
      </w:r>
      <w:r w:rsidR="00F06275" w:rsidRPr="00CC5213">
        <w:rPr>
          <w:highlight w:val="yellow"/>
        </w:rPr>
        <w:t xml:space="preserve"> </w:t>
      </w:r>
      <m:oMath>
        <m:r>
          <w:rPr>
            <w:rFonts w:ascii="Cambria Math" w:hAnsi="Cambria Math"/>
            <w:highlight w:val="yellow"/>
          </w:rPr>
          <m:t>k-ϵ</m:t>
        </m:r>
      </m:oMath>
      <w:r w:rsidR="00050D3B" w:rsidRPr="00CC5213">
        <w:rPr>
          <w:highlight w:val="yellow"/>
        </w:rPr>
        <w:t>,</w:t>
      </w:r>
      <w:r w:rsidR="008201E4" w:rsidRPr="00CC5213">
        <w:rPr>
          <w:highlight w:val="yellow"/>
        </w:rPr>
        <w:t xml:space="preserve"> and Realizable</w:t>
      </w:r>
      <w:r w:rsidR="00F06275" w:rsidRPr="00CC5213">
        <w:rPr>
          <w:highlight w:val="yellow"/>
        </w:rPr>
        <w:t xml:space="preserve"> </w:t>
      </w:r>
      <m:oMath>
        <m:r>
          <w:rPr>
            <w:rFonts w:ascii="Cambria Math" w:hAnsi="Cambria Math"/>
            <w:highlight w:val="yellow"/>
          </w:rPr>
          <m:t>k-ϵ</m:t>
        </m:r>
      </m:oMath>
      <w:r w:rsidR="001603DE" w:rsidRPr="00CC5213">
        <w:rPr>
          <w:highlight w:val="yellow"/>
        </w:rPr>
        <w:t xml:space="preserve"> models</w:t>
      </w:r>
      <w:r w:rsidR="00CC5213" w:rsidRPr="00CC5213">
        <w:rPr>
          <w:highlight w:val="yellow"/>
        </w:rPr>
        <w:t xml:space="preserve"> the agreement improves as the downstream length increases</w:t>
      </w:r>
      <w:r w:rsidR="00CA571B" w:rsidRPr="00CC5213">
        <w:rPr>
          <w:highlight w:val="yellow"/>
        </w:rPr>
        <w:t xml:space="preserve">, </w:t>
      </w:r>
      <w:r w:rsidR="00CC5213" w:rsidRPr="00CC5213">
        <w:rPr>
          <w:highlight w:val="yellow"/>
        </w:rPr>
        <w:t>with</w:t>
      </w:r>
      <w:r w:rsidR="00CA571B" w:rsidRPr="00CC5213">
        <w:rPr>
          <w:highlight w:val="yellow"/>
        </w:rPr>
        <w:t xml:space="preserve"> the best </w:t>
      </w:r>
      <w:r w:rsidR="004D6ECC" w:rsidRPr="00CC5213">
        <w:rPr>
          <w:highlight w:val="yellow"/>
        </w:rPr>
        <w:t xml:space="preserve">results </w:t>
      </w:r>
      <w:r w:rsidR="00CC5213" w:rsidRPr="00CC5213">
        <w:rPr>
          <w:highlight w:val="yellow"/>
        </w:rPr>
        <w:t xml:space="preserve">obtained </w:t>
      </w:r>
      <w:r w:rsidR="002814CF" w:rsidRPr="00CC5213">
        <w:rPr>
          <w:highlight w:val="yellow"/>
        </w:rPr>
        <w:t>for 15</w:t>
      </w:r>
      <w:r w:rsidR="002814CF" w:rsidRPr="00CC5213">
        <w:rPr>
          <w:i/>
          <w:iCs/>
          <w:highlight w:val="yellow"/>
        </w:rPr>
        <w:t>S</w:t>
      </w:r>
      <w:r w:rsidR="00216EA0" w:rsidRPr="00CC5213">
        <w:rPr>
          <w:highlight w:val="yellow"/>
        </w:rPr>
        <w:t>.</w:t>
      </w:r>
      <w:r w:rsidR="00B37478" w:rsidRPr="00CC5213">
        <w:rPr>
          <w:highlight w:val="yellow"/>
        </w:rPr>
        <w:t xml:space="preserve"> </w:t>
      </w:r>
      <w:r w:rsidR="00CC5213" w:rsidRPr="00CC5213">
        <w:rPr>
          <w:highlight w:val="yellow"/>
        </w:rPr>
        <w:t>This behavior can be attributed to the increased flow stabilization before the outlet, which promotes better convergence and accuracy</w:t>
      </w:r>
      <w:r w:rsidR="00D939B2" w:rsidRPr="00CC5213">
        <w:rPr>
          <w:highlight w:val="yellow"/>
        </w:rPr>
        <w:t>.</w:t>
      </w:r>
      <w:r w:rsidR="00D939B2">
        <w:t xml:space="preserve"> </w:t>
      </w:r>
    </w:p>
    <w:p w14:paraId="7AFB03CE" w14:textId="77777777" w:rsidR="000E0F9E" w:rsidRDefault="000E0F9E">
      <w:pPr>
        <w:jc w:val="left"/>
      </w:pPr>
      <w:r>
        <w:br w:type="page"/>
      </w:r>
    </w:p>
    <w:p w14:paraId="36BF3BB6" w14:textId="77777777" w:rsidR="00FB4EB9" w:rsidRDefault="00FB4EB9" w:rsidP="00441B6F">
      <w:pPr>
        <w:pStyle w:val="Body"/>
        <w:spacing w:after="0"/>
      </w:pPr>
    </w:p>
    <w:p w14:paraId="5C0A0F35" w14:textId="7D443FAF" w:rsidR="00914DB4" w:rsidRPr="00914DB4" w:rsidRDefault="00914DB4" w:rsidP="00914DB4">
      <w:pPr>
        <w:jc w:val="center"/>
        <w:rPr>
          <w:b/>
          <w:bCs/>
        </w:rPr>
      </w:pPr>
      <w:bookmarkStart w:id="22" w:name="_Ref205816325"/>
      <w:r w:rsidRPr="00914DB4">
        <w:rPr>
          <w:b/>
          <w:bCs/>
        </w:rPr>
        <w:t xml:space="preserve">Table </w:t>
      </w:r>
      <w:r w:rsidRPr="00914DB4">
        <w:rPr>
          <w:b/>
          <w:bCs/>
        </w:rPr>
        <w:fldChar w:fldCharType="begin"/>
      </w:r>
      <w:r w:rsidRPr="00914DB4">
        <w:rPr>
          <w:b/>
          <w:bCs/>
        </w:rPr>
        <w:instrText xml:space="preserve"> SEQ Table \* ARABIC </w:instrText>
      </w:r>
      <w:r w:rsidRPr="00914DB4">
        <w:rPr>
          <w:b/>
          <w:bCs/>
        </w:rPr>
        <w:fldChar w:fldCharType="separate"/>
      </w:r>
      <w:r w:rsidR="00B5304A">
        <w:rPr>
          <w:b/>
          <w:bCs/>
          <w:noProof/>
        </w:rPr>
        <w:t>4</w:t>
      </w:r>
      <w:r w:rsidRPr="00914DB4">
        <w:rPr>
          <w:b/>
          <w:bCs/>
        </w:rPr>
        <w:fldChar w:fldCharType="end"/>
      </w:r>
      <w:bookmarkEnd w:id="22"/>
      <w:r w:rsidRPr="00914DB4">
        <w:rPr>
          <w:b/>
          <w:bCs/>
        </w:rPr>
        <w:t xml:space="preserve">. </w:t>
      </w:r>
      <w:bookmarkStart w:id="23" w:name="_Hlk206260342"/>
      <w:r w:rsidRPr="00914DB4">
        <w:rPr>
          <w:b/>
          <w:bCs/>
        </w:rPr>
        <w:t>Evaluation metrics for CFD</w:t>
      </w:r>
      <w:r w:rsidR="00363E5A">
        <w:rPr>
          <w:b/>
          <w:bCs/>
        </w:rPr>
        <w:t>-</w:t>
      </w:r>
      <w:r w:rsidRPr="00914DB4">
        <w:rPr>
          <w:b/>
          <w:bCs/>
        </w:rPr>
        <w:t>computed and experimental</w:t>
      </w:r>
      <w:r w:rsidR="00363E5A">
        <w:rPr>
          <w:b/>
          <w:bCs/>
        </w:rPr>
        <w:t>-</w:t>
      </w:r>
      <w:r w:rsidRPr="00914DB4">
        <w:rPr>
          <w:b/>
          <w:bCs/>
        </w:rPr>
        <w:t>measured wind pressure coefficients ac</w:t>
      </w:r>
      <w:r>
        <w:rPr>
          <w:b/>
          <w:bCs/>
        </w:rPr>
        <w:t>c</w:t>
      </w:r>
      <w:r w:rsidRPr="00914DB4">
        <w:rPr>
          <w:b/>
          <w:bCs/>
        </w:rPr>
        <w:t xml:space="preserve">ording to the lengths of </w:t>
      </w:r>
      <w:r w:rsidR="00FC543D">
        <w:rPr>
          <w:b/>
          <w:bCs/>
        </w:rPr>
        <w:t xml:space="preserve">the </w:t>
      </w:r>
      <w:r w:rsidRPr="00914DB4">
        <w:rPr>
          <w:b/>
          <w:bCs/>
        </w:rPr>
        <w:t>downstream, side</w:t>
      </w:r>
      <w:r w:rsidR="00FC543D">
        <w:rPr>
          <w:b/>
          <w:bCs/>
        </w:rPr>
        <w:t>,</w:t>
      </w:r>
      <w:r w:rsidRPr="00914DB4">
        <w:rPr>
          <w:b/>
          <w:bCs/>
        </w:rPr>
        <w:t xml:space="preserve"> and upper.</w:t>
      </w:r>
      <w:bookmarkEnd w:id="23"/>
    </w:p>
    <w:tbl>
      <w:tblPr>
        <w:tblStyle w:val="Tablanormal2"/>
        <w:tblW w:w="8208" w:type="dxa"/>
        <w:tblLayout w:type="fixed"/>
        <w:tblLook w:val="04A0" w:firstRow="1" w:lastRow="0" w:firstColumn="1" w:lastColumn="0" w:noHBand="0" w:noVBand="1"/>
      </w:tblPr>
      <w:tblGrid>
        <w:gridCol w:w="1276"/>
        <w:gridCol w:w="1276"/>
        <w:gridCol w:w="567"/>
        <w:gridCol w:w="709"/>
        <w:gridCol w:w="593"/>
        <w:gridCol w:w="903"/>
        <w:gridCol w:w="721"/>
        <w:gridCol w:w="721"/>
        <w:gridCol w:w="721"/>
        <w:gridCol w:w="721"/>
      </w:tblGrid>
      <w:tr w:rsidR="000914E2" w:rsidRPr="00B13E91" w14:paraId="4751E1AC" w14:textId="77777777" w:rsidTr="000E0F9E">
        <w:trPr>
          <w:cnfStyle w:val="100000000000" w:firstRow="1" w:lastRow="0" w:firstColumn="0" w:lastColumn="0" w:oddVBand="0" w:evenVBand="0" w:oddHBand="0"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single" w:sz="4" w:space="0" w:color="auto"/>
              <w:bottom w:val="nil"/>
              <w:right w:val="nil"/>
            </w:tcBorders>
            <w:vAlign w:val="center"/>
            <w:hideMark/>
          </w:tcPr>
          <w:p w14:paraId="4956D2F6" w14:textId="77777777" w:rsidR="00551069" w:rsidRPr="00B13E91" w:rsidRDefault="00551069" w:rsidP="00F536C5">
            <w:pPr>
              <w:jc w:val="center"/>
              <w:rPr>
                <w:rFonts w:cs="Arial"/>
                <w:color w:val="000000"/>
                <w:sz w:val="18"/>
                <w:szCs w:val="18"/>
                <w:lang w:eastAsia="es-MX"/>
              </w:rPr>
            </w:pPr>
            <w:r w:rsidRPr="00B13E91">
              <w:rPr>
                <w:rFonts w:cs="Arial"/>
                <w:color w:val="000000"/>
                <w:sz w:val="18"/>
                <w:szCs w:val="18"/>
                <w:lang w:eastAsia="es-MX"/>
              </w:rPr>
              <w:t>Turbulence model</w:t>
            </w:r>
          </w:p>
        </w:tc>
        <w:tc>
          <w:tcPr>
            <w:tcW w:w="3145" w:type="dxa"/>
            <w:gridSpan w:val="4"/>
            <w:tcBorders>
              <w:top w:val="single" w:sz="4" w:space="0" w:color="auto"/>
              <w:left w:val="nil"/>
              <w:bottom w:val="nil"/>
              <w:right w:val="nil"/>
            </w:tcBorders>
            <w:noWrap/>
            <w:vAlign w:val="center"/>
            <w:hideMark/>
          </w:tcPr>
          <w:p w14:paraId="22E7FAEA" w14:textId="41461A84" w:rsidR="00551069" w:rsidRPr="00B13E91" w:rsidRDefault="00A624F5" w:rsidP="00F536C5">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 xml:space="preserve">a) </w:t>
            </w:r>
            <w:r w:rsidR="00551069" w:rsidRPr="00B13E91">
              <w:rPr>
                <w:rFonts w:cs="Arial"/>
                <w:color w:val="000000"/>
                <w:sz w:val="18"/>
                <w:szCs w:val="18"/>
                <w:lang w:eastAsia="es-MX"/>
              </w:rPr>
              <w:t xml:space="preserve">First test </w:t>
            </w:r>
            <w:r w:rsidR="0072789A" w:rsidRPr="00B13E91">
              <w:rPr>
                <w:rFonts w:cs="Arial"/>
                <w:color w:val="000000"/>
                <w:sz w:val="18"/>
                <w:szCs w:val="18"/>
                <w:lang w:eastAsia="es-MX"/>
              </w:rPr>
              <w:t>–</w:t>
            </w:r>
            <w:r w:rsidR="00551069" w:rsidRPr="00B13E91">
              <w:rPr>
                <w:rFonts w:cs="Arial"/>
                <w:color w:val="000000"/>
                <w:sz w:val="18"/>
                <w:szCs w:val="18"/>
                <w:lang w:eastAsia="es-MX"/>
              </w:rPr>
              <w:t xml:space="preserve"> Downstream </w:t>
            </w:r>
            <w:r w:rsidR="008120AF">
              <w:rPr>
                <w:rFonts w:cs="Arial"/>
                <w:color w:val="000000"/>
                <w:sz w:val="18"/>
                <w:szCs w:val="18"/>
                <w:lang w:eastAsia="es-MX"/>
              </w:rPr>
              <w:t>length</w:t>
            </w:r>
          </w:p>
        </w:tc>
        <w:tc>
          <w:tcPr>
            <w:tcW w:w="3787" w:type="dxa"/>
            <w:gridSpan w:val="5"/>
            <w:tcBorders>
              <w:top w:val="single" w:sz="4" w:space="0" w:color="auto"/>
              <w:left w:val="nil"/>
              <w:bottom w:val="nil"/>
            </w:tcBorders>
            <w:noWrap/>
            <w:vAlign w:val="center"/>
            <w:hideMark/>
          </w:tcPr>
          <w:p w14:paraId="3891AACA" w14:textId="65C6B83B" w:rsidR="00551069" w:rsidRPr="00B13E91" w:rsidRDefault="00A624F5" w:rsidP="00F536C5">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 xml:space="preserve">b) </w:t>
            </w:r>
            <w:r w:rsidR="00551069" w:rsidRPr="00B13E91">
              <w:rPr>
                <w:rFonts w:cs="Arial"/>
                <w:color w:val="000000"/>
                <w:sz w:val="18"/>
                <w:szCs w:val="18"/>
                <w:lang w:eastAsia="es-MX"/>
              </w:rPr>
              <w:t xml:space="preserve">Second test </w:t>
            </w:r>
            <w:r w:rsidR="0072789A" w:rsidRPr="00B13E91">
              <w:rPr>
                <w:rFonts w:cs="Arial"/>
                <w:color w:val="000000"/>
                <w:sz w:val="18"/>
                <w:szCs w:val="18"/>
                <w:lang w:eastAsia="es-MX"/>
              </w:rPr>
              <w:t>–</w:t>
            </w:r>
            <w:r w:rsidR="00551069" w:rsidRPr="00B13E91">
              <w:rPr>
                <w:rFonts w:cs="Arial"/>
                <w:color w:val="000000"/>
                <w:sz w:val="18"/>
                <w:szCs w:val="18"/>
                <w:lang w:eastAsia="es-MX"/>
              </w:rPr>
              <w:t xml:space="preserve"> </w:t>
            </w:r>
            <w:r w:rsidR="0072789A" w:rsidRPr="00B13E91">
              <w:rPr>
                <w:rFonts w:cs="Arial"/>
                <w:color w:val="000000"/>
                <w:sz w:val="18"/>
                <w:szCs w:val="18"/>
                <w:lang w:eastAsia="es-MX"/>
              </w:rPr>
              <w:t>Side</w:t>
            </w:r>
            <w:r w:rsidR="00551069" w:rsidRPr="00B13E91">
              <w:rPr>
                <w:rFonts w:cs="Arial"/>
                <w:color w:val="000000"/>
                <w:sz w:val="18"/>
                <w:szCs w:val="18"/>
                <w:lang w:eastAsia="es-MX"/>
              </w:rPr>
              <w:t xml:space="preserve"> and upper </w:t>
            </w:r>
            <w:r w:rsidR="008120AF">
              <w:rPr>
                <w:rFonts w:cs="Arial"/>
                <w:color w:val="000000"/>
                <w:sz w:val="18"/>
                <w:szCs w:val="18"/>
                <w:lang w:eastAsia="es-MX"/>
              </w:rPr>
              <w:t>lengths</w:t>
            </w:r>
          </w:p>
        </w:tc>
      </w:tr>
      <w:tr w:rsidR="00B13E91" w:rsidRPr="00B13E91" w14:paraId="35A67DCA" w14:textId="77777777" w:rsidTr="000E0F9E">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single" w:sz="4" w:space="0" w:color="auto"/>
              <w:right w:val="nil"/>
            </w:tcBorders>
            <w:vAlign w:val="center"/>
            <w:hideMark/>
          </w:tcPr>
          <w:p w14:paraId="2B4B589B" w14:textId="77777777" w:rsidR="00551069" w:rsidRPr="00B13E91" w:rsidRDefault="00551069" w:rsidP="00F536C5">
            <w:pPr>
              <w:jc w:val="center"/>
              <w:rPr>
                <w:rFonts w:cs="Arial"/>
                <w:color w:val="000000"/>
                <w:sz w:val="18"/>
                <w:szCs w:val="18"/>
                <w:lang w:eastAsia="es-MX"/>
              </w:rPr>
            </w:pPr>
          </w:p>
        </w:tc>
        <w:tc>
          <w:tcPr>
            <w:tcW w:w="1276" w:type="dxa"/>
            <w:tcBorders>
              <w:top w:val="nil"/>
              <w:left w:val="nil"/>
              <w:bottom w:val="single" w:sz="4" w:space="0" w:color="auto"/>
              <w:right w:val="nil"/>
            </w:tcBorders>
            <w:vAlign w:val="center"/>
            <w:hideMark/>
          </w:tcPr>
          <w:p w14:paraId="0492F2FA" w14:textId="5D52F72A" w:rsidR="00551069" w:rsidRPr="00B13E91" w:rsidRDefault="00551069" w:rsidP="00B13E91">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 xml:space="preserve">Downstream </w:t>
            </w:r>
            <w:r w:rsidR="008120AF">
              <w:rPr>
                <w:rFonts w:cs="Arial"/>
                <w:color w:val="000000"/>
                <w:sz w:val="18"/>
                <w:szCs w:val="18"/>
                <w:lang w:eastAsia="es-MX"/>
              </w:rPr>
              <w:t>length</w:t>
            </w:r>
          </w:p>
        </w:tc>
        <w:tc>
          <w:tcPr>
            <w:tcW w:w="567" w:type="dxa"/>
            <w:tcBorders>
              <w:top w:val="nil"/>
              <w:left w:val="nil"/>
              <w:bottom w:val="single" w:sz="4" w:space="0" w:color="auto"/>
              <w:right w:val="nil"/>
            </w:tcBorders>
            <w:vAlign w:val="center"/>
            <w:hideMark/>
          </w:tcPr>
          <w:p w14:paraId="14800AEF" w14:textId="77777777" w:rsidR="00551069" w:rsidRPr="000E0F9E" w:rsidRDefault="00551069" w:rsidP="00F536C5">
            <w:pPr>
              <w:jc w:val="center"/>
              <w:cnfStyle w:val="000000100000" w:firstRow="0" w:lastRow="0" w:firstColumn="0" w:lastColumn="0" w:oddVBand="0" w:evenVBand="0" w:oddHBand="1" w:evenHBand="0" w:firstRowFirstColumn="0" w:firstRowLastColumn="0" w:lastRowFirstColumn="0" w:lastRowLastColumn="0"/>
              <w:rPr>
                <w:rFonts w:cs="Arial"/>
                <w:i/>
                <w:iCs/>
                <w:color w:val="000000"/>
                <w:sz w:val="18"/>
                <w:szCs w:val="18"/>
                <w:lang w:eastAsia="es-MX"/>
              </w:rPr>
            </w:pPr>
            <w:r w:rsidRPr="000E0F9E">
              <w:rPr>
                <w:rFonts w:cs="Arial"/>
                <w:i/>
                <w:iCs/>
                <w:color w:val="000000"/>
                <w:sz w:val="18"/>
                <w:szCs w:val="18"/>
                <w:lang w:eastAsia="es-MX"/>
              </w:rPr>
              <w:t>R</w:t>
            </w:r>
            <w:r w:rsidRPr="000E0F9E">
              <w:rPr>
                <w:rFonts w:cs="Arial"/>
                <w:i/>
                <w:iCs/>
                <w:color w:val="000000"/>
                <w:sz w:val="18"/>
                <w:szCs w:val="18"/>
                <w:vertAlign w:val="superscript"/>
                <w:lang w:eastAsia="es-MX"/>
              </w:rPr>
              <w:t>2</w:t>
            </w:r>
          </w:p>
        </w:tc>
        <w:tc>
          <w:tcPr>
            <w:tcW w:w="709" w:type="dxa"/>
            <w:tcBorders>
              <w:top w:val="nil"/>
              <w:left w:val="nil"/>
              <w:bottom w:val="single" w:sz="4" w:space="0" w:color="auto"/>
              <w:right w:val="nil"/>
            </w:tcBorders>
            <w:vAlign w:val="center"/>
            <w:hideMark/>
          </w:tcPr>
          <w:p w14:paraId="0F302973" w14:textId="77777777" w:rsidR="00551069" w:rsidRPr="000E0F9E" w:rsidRDefault="00551069" w:rsidP="00F536C5">
            <w:pPr>
              <w:jc w:val="center"/>
              <w:cnfStyle w:val="000000100000" w:firstRow="0" w:lastRow="0" w:firstColumn="0" w:lastColumn="0" w:oddVBand="0" w:evenVBand="0" w:oddHBand="1" w:evenHBand="0" w:firstRowFirstColumn="0" w:firstRowLastColumn="0" w:lastRowFirstColumn="0" w:lastRowLastColumn="0"/>
              <w:rPr>
                <w:rFonts w:cs="Arial"/>
                <w:i/>
                <w:iCs/>
                <w:color w:val="000000"/>
                <w:sz w:val="18"/>
                <w:szCs w:val="18"/>
                <w:lang w:eastAsia="es-MX"/>
              </w:rPr>
            </w:pPr>
            <w:r w:rsidRPr="000E0F9E">
              <w:rPr>
                <w:rFonts w:cs="Arial"/>
                <w:i/>
                <w:iCs/>
                <w:color w:val="000000"/>
                <w:sz w:val="18"/>
                <w:szCs w:val="18"/>
                <w:lang w:eastAsia="es-MX"/>
              </w:rPr>
              <w:t>RSR</w:t>
            </w:r>
          </w:p>
        </w:tc>
        <w:tc>
          <w:tcPr>
            <w:tcW w:w="593" w:type="dxa"/>
            <w:tcBorders>
              <w:top w:val="nil"/>
              <w:left w:val="nil"/>
              <w:bottom w:val="single" w:sz="4" w:space="0" w:color="auto"/>
              <w:right w:val="nil"/>
            </w:tcBorders>
            <w:vAlign w:val="center"/>
            <w:hideMark/>
          </w:tcPr>
          <w:p w14:paraId="45B2E436" w14:textId="77777777" w:rsidR="00551069" w:rsidRPr="000E0F9E" w:rsidRDefault="00551069" w:rsidP="00F536C5">
            <w:pPr>
              <w:jc w:val="center"/>
              <w:cnfStyle w:val="000000100000" w:firstRow="0" w:lastRow="0" w:firstColumn="0" w:lastColumn="0" w:oddVBand="0" w:evenVBand="0" w:oddHBand="1" w:evenHBand="0" w:firstRowFirstColumn="0" w:firstRowLastColumn="0" w:lastRowFirstColumn="0" w:lastRowLastColumn="0"/>
              <w:rPr>
                <w:rFonts w:cs="Arial"/>
                <w:i/>
                <w:iCs/>
                <w:color w:val="000000"/>
                <w:sz w:val="18"/>
                <w:szCs w:val="18"/>
                <w:lang w:eastAsia="es-MX"/>
              </w:rPr>
            </w:pPr>
            <w:r w:rsidRPr="000E0F9E">
              <w:rPr>
                <w:rFonts w:cs="Arial"/>
                <w:i/>
                <w:iCs/>
                <w:color w:val="000000"/>
                <w:sz w:val="18"/>
                <w:szCs w:val="18"/>
                <w:lang w:eastAsia="es-MX"/>
              </w:rPr>
              <w:t>d</w:t>
            </w:r>
          </w:p>
        </w:tc>
        <w:tc>
          <w:tcPr>
            <w:tcW w:w="903" w:type="dxa"/>
            <w:tcBorders>
              <w:top w:val="nil"/>
              <w:left w:val="nil"/>
              <w:bottom w:val="single" w:sz="4" w:space="0" w:color="auto"/>
              <w:right w:val="nil"/>
            </w:tcBorders>
            <w:vAlign w:val="center"/>
            <w:hideMark/>
          </w:tcPr>
          <w:p w14:paraId="7AE9D7BC" w14:textId="77777777" w:rsidR="00551069" w:rsidRPr="000E0F9E" w:rsidRDefault="00551069"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E0F9E">
              <w:rPr>
                <w:rFonts w:cs="Arial"/>
                <w:color w:val="000000"/>
                <w:sz w:val="18"/>
                <w:szCs w:val="18"/>
                <w:lang w:eastAsia="es-MX"/>
              </w:rPr>
              <w:t>Lateral length</w:t>
            </w:r>
          </w:p>
        </w:tc>
        <w:tc>
          <w:tcPr>
            <w:tcW w:w="721" w:type="dxa"/>
            <w:tcBorders>
              <w:top w:val="nil"/>
              <w:left w:val="nil"/>
              <w:bottom w:val="single" w:sz="4" w:space="0" w:color="auto"/>
              <w:right w:val="nil"/>
            </w:tcBorders>
            <w:vAlign w:val="center"/>
            <w:hideMark/>
          </w:tcPr>
          <w:p w14:paraId="78064B9E" w14:textId="77777777" w:rsidR="00551069" w:rsidRPr="000E0F9E" w:rsidRDefault="00551069"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E0F9E">
              <w:rPr>
                <w:rFonts w:cs="Arial"/>
                <w:color w:val="000000"/>
                <w:sz w:val="18"/>
                <w:szCs w:val="18"/>
                <w:lang w:eastAsia="es-MX"/>
              </w:rPr>
              <w:t>Upper length</w:t>
            </w:r>
          </w:p>
        </w:tc>
        <w:tc>
          <w:tcPr>
            <w:tcW w:w="721" w:type="dxa"/>
            <w:tcBorders>
              <w:top w:val="nil"/>
              <w:left w:val="nil"/>
              <w:bottom w:val="single" w:sz="4" w:space="0" w:color="auto"/>
              <w:right w:val="nil"/>
            </w:tcBorders>
            <w:vAlign w:val="center"/>
            <w:hideMark/>
          </w:tcPr>
          <w:p w14:paraId="248FE436" w14:textId="77777777" w:rsidR="00551069" w:rsidRPr="000E0F9E" w:rsidRDefault="00551069" w:rsidP="00F536C5">
            <w:pPr>
              <w:jc w:val="center"/>
              <w:cnfStyle w:val="000000100000" w:firstRow="0" w:lastRow="0" w:firstColumn="0" w:lastColumn="0" w:oddVBand="0" w:evenVBand="0" w:oddHBand="1" w:evenHBand="0" w:firstRowFirstColumn="0" w:firstRowLastColumn="0" w:lastRowFirstColumn="0" w:lastRowLastColumn="0"/>
              <w:rPr>
                <w:rFonts w:cs="Arial"/>
                <w:i/>
                <w:iCs/>
                <w:color w:val="000000"/>
                <w:sz w:val="18"/>
                <w:szCs w:val="18"/>
                <w:lang w:eastAsia="es-MX"/>
              </w:rPr>
            </w:pPr>
            <w:r w:rsidRPr="000E0F9E">
              <w:rPr>
                <w:rFonts w:cs="Arial"/>
                <w:i/>
                <w:iCs/>
                <w:color w:val="000000"/>
                <w:sz w:val="18"/>
                <w:szCs w:val="18"/>
                <w:lang w:eastAsia="es-MX"/>
              </w:rPr>
              <w:t>R</w:t>
            </w:r>
            <w:r w:rsidRPr="000E0F9E">
              <w:rPr>
                <w:rFonts w:cs="Arial"/>
                <w:i/>
                <w:iCs/>
                <w:color w:val="000000"/>
                <w:sz w:val="18"/>
                <w:szCs w:val="18"/>
                <w:vertAlign w:val="superscript"/>
                <w:lang w:eastAsia="es-MX"/>
              </w:rPr>
              <w:t>2</w:t>
            </w:r>
          </w:p>
        </w:tc>
        <w:tc>
          <w:tcPr>
            <w:tcW w:w="721" w:type="dxa"/>
            <w:tcBorders>
              <w:top w:val="nil"/>
              <w:left w:val="nil"/>
              <w:bottom w:val="single" w:sz="4" w:space="0" w:color="auto"/>
              <w:right w:val="nil"/>
            </w:tcBorders>
            <w:vAlign w:val="center"/>
            <w:hideMark/>
          </w:tcPr>
          <w:p w14:paraId="3F32B02D" w14:textId="77777777" w:rsidR="00551069" w:rsidRPr="000E0F9E" w:rsidRDefault="00551069" w:rsidP="00F536C5">
            <w:pPr>
              <w:jc w:val="center"/>
              <w:cnfStyle w:val="000000100000" w:firstRow="0" w:lastRow="0" w:firstColumn="0" w:lastColumn="0" w:oddVBand="0" w:evenVBand="0" w:oddHBand="1" w:evenHBand="0" w:firstRowFirstColumn="0" w:firstRowLastColumn="0" w:lastRowFirstColumn="0" w:lastRowLastColumn="0"/>
              <w:rPr>
                <w:rFonts w:cs="Arial"/>
                <w:i/>
                <w:iCs/>
                <w:color w:val="000000"/>
                <w:sz w:val="18"/>
                <w:szCs w:val="18"/>
                <w:lang w:eastAsia="es-MX"/>
              </w:rPr>
            </w:pPr>
            <w:r w:rsidRPr="000E0F9E">
              <w:rPr>
                <w:rFonts w:cs="Arial"/>
                <w:i/>
                <w:iCs/>
                <w:color w:val="000000"/>
                <w:sz w:val="18"/>
                <w:szCs w:val="18"/>
                <w:lang w:eastAsia="es-MX"/>
              </w:rPr>
              <w:t>RSR</w:t>
            </w:r>
          </w:p>
        </w:tc>
        <w:tc>
          <w:tcPr>
            <w:tcW w:w="721" w:type="dxa"/>
            <w:tcBorders>
              <w:top w:val="nil"/>
              <w:left w:val="nil"/>
              <w:bottom w:val="single" w:sz="4" w:space="0" w:color="auto"/>
            </w:tcBorders>
            <w:vAlign w:val="center"/>
            <w:hideMark/>
          </w:tcPr>
          <w:p w14:paraId="169D8FE8" w14:textId="5D38E02A" w:rsidR="00551069" w:rsidRPr="000E0F9E" w:rsidRDefault="000E0F9E" w:rsidP="00F536C5">
            <w:pPr>
              <w:jc w:val="center"/>
              <w:cnfStyle w:val="000000100000" w:firstRow="0" w:lastRow="0" w:firstColumn="0" w:lastColumn="0" w:oddVBand="0" w:evenVBand="0" w:oddHBand="1" w:evenHBand="0" w:firstRowFirstColumn="0" w:firstRowLastColumn="0" w:lastRowFirstColumn="0" w:lastRowLastColumn="0"/>
              <w:rPr>
                <w:rFonts w:cs="Arial"/>
                <w:i/>
                <w:iCs/>
                <w:color w:val="000000"/>
                <w:sz w:val="18"/>
                <w:szCs w:val="18"/>
                <w:lang w:eastAsia="es-MX"/>
              </w:rPr>
            </w:pPr>
            <w:r w:rsidRPr="000E0F9E">
              <w:rPr>
                <w:rFonts w:cs="Arial"/>
                <w:i/>
                <w:iCs/>
                <w:color w:val="000000"/>
                <w:sz w:val="18"/>
                <w:szCs w:val="18"/>
                <w:lang w:eastAsia="es-MX"/>
              </w:rPr>
              <w:t>D</w:t>
            </w:r>
          </w:p>
        </w:tc>
      </w:tr>
      <w:tr w:rsidR="00B13E91" w:rsidRPr="00B13E91" w14:paraId="5E82B5F9" w14:textId="77777777" w:rsidTr="000E0F9E">
        <w:trPr>
          <w:trHeight w:val="204"/>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single" w:sz="4" w:space="0" w:color="auto"/>
              <w:bottom w:val="nil"/>
              <w:right w:val="nil"/>
            </w:tcBorders>
            <w:noWrap/>
            <w:vAlign w:val="center"/>
            <w:hideMark/>
          </w:tcPr>
          <w:p w14:paraId="1C08625F" w14:textId="77777777" w:rsidR="00E66031" w:rsidRDefault="00F536C5" w:rsidP="00F536C5">
            <w:pPr>
              <w:jc w:val="center"/>
              <w:rPr>
                <w:rFonts w:cs="Arial"/>
                <w:b w:val="0"/>
                <w:bCs w:val="0"/>
                <w:color w:val="000000"/>
                <w:sz w:val="18"/>
                <w:szCs w:val="18"/>
                <w:lang w:eastAsia="es-MX"/>
              </w:rPr>
            </w:pPr>
            <w:r w:rsidRPr="00B13E91">
              <w:rPr>
                <w:rFonts w:cs="Arial"/>
                <w:color w:val="000000"/>
                <w:sz w:val="18"/>
                <w:szCs w:val="18"/>
                <w:lang w:eastAsia="es-MX"/>
              </w:rPr>
              <w:t xml:space="preserve">Standard </w:t>
            </w:r>
          </w:p>
          <w:p w14:paraId="4F34854D" w14:textId="1B22AB0A" w:rsidR="00F536C5" w:rsidRPr="00B13E91" w:rsidRDefault="00F536C5" w:rsidP="00F536C5">
            <w:pPr>
              <w:jc w:val="center"/>
              <w:rPr>
                <w:rFonts w:cs="Arial"/>
                <w:color w:val="000000"/>
                <w:sz w:val="18"/>
                <w:szCs w:val="18"/>
                <w:lang w:eastAsia="es-MX"/>
              </w:rPr>
            </w:pPr>
            <w:r w:rsidRPr="00B13E91">
              <w:rPr>
                <w:rFonts w:cs="Arial"/>
                <w:color w:val="000000"/>
                <w:sz w:val="18"/>
                <w:szCs w:val="18"/>
                <w:lang w:eastAsia="es-MX"/>
              </w:rPr>
              <w:t>k-ω</w:t>
            </w:r>
          </w:p>
        </w:tc>
        <w:tc>
          <w:tcPr>
            <w:tcW w:w="1276" w:type="dxa"/>
            <w:tcBorders>
              <w:top w:val="single" w:sz="4" w:space="0" w:color="auto"/>
              <w:left w:val="nil"/>
              <w:bottom w:val="nil"/>
              <w:right w:val="nil"/>
            </w:tcBorders>
            <w:noWrap/>
            <w:vAlign w:val="center"/>
            <w:hideMark/>
          </w:tcPr>
          <w:p w14:paraId="2CEAA96D" w14:textId="385CCAAC"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6S</w:t>
            </w:r>
          </w:p>
        </w:tc>
        <w:tc>
          <w:tcPr>
            <w:tcW w:w="567" w:type="dxa"/>
            <w:tcBorders>
              <w:top w:val="single" w:sz="4" w:space="0" w:color="auto"/>
              <w:left w:val="nil"/>
              <w:bottom w:val="nil"/>
              <w:right w:val="nil"/>
            </w:tcBorders>
            <w:noWrap/>
            <w:vAlign w:val="center"/>
            <w:hideMark/>
          </w:tcPr>
          <w:p w14:paraId="417274E4"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0.92</w:t>
            </w:r>
          </w:p>
        </w:tc>
        <w:tc>
          <w:tcPr>
            <w:tcW w:w="709" w:type="dxa"/>
            <w:tcBorders>
              <w:top w:val="single" w:sz="4" w:space="0" w:color="auto"/>
              <w:left w:val="nil"/>
              <w:bottom w:val="nil"/>
              <w:right w:val="nil"/>
            </w:tcBorders>
            <w:noWrap/>
            <w:vAlign w:val="center"/>
            <w:hideMark/>
          </w:tcPr>
          <w:p w14:paraId="5EFB34CE"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0.27</w:t>
            </w:r>
          </w:p>
        </w:tc>
        <w:tc>
          <w:tcPr>
            <w:tcW w:w="593" w:type="dxa"/>
            <w:tcBorders>
              <w:top w:val="single" w:sz="4" w:space="0" w:color="auto"/>
              <w:left w:val="nil"/>
              <w:bottom w:val="nil"/>
              <w:right w:val="nil"/>
            </w:tcBorders>
            <w:noWrap/>
            <w:vAlign w:val="center"/>
            <w:hideMark/>
          </w:tcPr>
          <w:p w14:paraId="6625A4D7"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c>
          <w:tcPr>
            <w:tcW w:w="903" w:type="dxa"/>
            <w:tcBorders>
              <w:top w:val="single" w:sz="4" w:space="0" w:color="auto"/>
              <w:left w:val="nil"/>
              <w:bottom w:val="nil"/>
              <w:right w:val="nil"/>
            </w:tcBorders>
            <w:noWrap/>
            <w:vAlign w:val="center"/>
            <w:hideMark/>
          </w:tcPr>
          <w:p w14:paraId="4D31BC6C" w14:textId="28B047BE"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3S</w:t>
            </w:r>
          </w:p>
        </w:tc>
        <w:tc>
          <w:tcPr>
            <w:tcW w:w="721" w:type="dxa"/>
            <w:tcBorders>
              <w:top w:val="single" w:sz="4" w:space="0" w:color="auto"/>
              <w:left w:val="nil"/>
              <w:bottom w:val="nil"/>
              <w:right w:val="nil"/>
            </w:tcBorders>
            <w:noWrap/>
            <w:vAlign w:val="center"/>
            <w:hideMark/>
          </w:tcPr>
          <w:p w14:paraId="08165FCB" w14:textId="268C4E5F"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3S</w:t>
            </w:r>
          </w:p>
        </w:tc>
        <w:tc>
          <w:tcPr>
            <w:tcW w:w="721" w:type="dxa"/>
            <w:tcBorders>
              <w:top w:val="single" w:sz="4" w:space="0" w:color="auto"/>
              <w:left w:val="nil"/>
              <w:bottom w:val="nil"/>
              <w:right w:val="nil"/>
            </w:tcBorders>
            <w:noWrap/>
            <w:vAlign w:val="center"/>
            <w:hideMark/>
          </w:tcPr>
          <w:p w14:paraId="5D659914" w14:textId="6B804376" w:rsidR="00F536C5" w:rsidRPr="00B13E91" w:rsidRDefault="007A5BB3"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w:t>
            </w:r>
            <w:r w:rsidR="0078556F" w:rsidRPr="00B13E91">
              <w:rPr>
                <w:rFonts w:cs="Arial"/>
                <w:color w:val="000000"/>
                <w:sz w:val="18"/>
                <w:szCs w:val="18"/>
                <w:lang w:eastAsia="es-MX"/>
              </w:rPr>
              <w:t>.93</w:t>
            </w:r>
          </w:p>
        </w:tc>
        <w:tc>
          <w:tcPr>
            <w:tcW w:w="721" w:type="dxa"/>
            <w:tcBorders>
              <w:top w:val="single" w:sz="4" w:space="0" w:color="auto"/>
              <w:left w:val="nil"/>
              <w:bottom w:val="nil"/>
              <w:right w:val="nil"/>
            </w:tcBorders>
            <w:noWrap/>
            <w:vAlign w:val="center"/>
            <w:hideMark/>
          </w:tcPr>
          <w:p w14:paraId="1DAE8629" w14:textId="166EED60" w:rsidR="00F536C5" w:rsidRPr="00B13E91" w:rsidRDefault="007A5BB3"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0.25</w:t>
            </w:r>
          </w:p>
        </w:tc>
        <w:tc>
          <w:tcPr>
            <w:tcW w:w="721" w:type="dxa"/>
            <w:tcBorders>
              <w:top w:val="single" w:sz="4" w:space="0" w:color="auto"/>
              <w:left w:val="nil"/>
              <w:bottom w:val="nil"/>
            </w:tcBorders>
            <w:noWrap/>
            <w:vAlign w:val="center"/>
            <w:hideMark/>
          </w:tcPr>
          <w:p w14:paraId="4B5D89F7" w14:textId="01A871D6" w:rsidR="00F536C5" w:rsidRPr="00B13E91" w:rsidRDefault="007A5BB3"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r>
      <w:tr w:rsidR="00B13E91" w:rsidRPr="00B13E91" w14:paraId="59F4ED7F" w14:textId="77777777" w:rsidTr="000E0F9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578C0B37"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32971D31" w14:textId="2B51222A"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9S</w:t>
            </w:r>
          </w:p>
        </w:tc>
        <w:tc>
          <w:tcPr>
            <w:tcW w:w="567" w:type="dxa"/>
            <w:tcBorders>
              <w:top w:val="nil"/>
              <w:left w:val="nil"/>
              <w:bottom w:val="nil"/>
              <w:right w:val="nil"/>
            </w:tcBorders>
            <w:noWrap/>
            <w:vAlign w:val="center"/>
            <w:hideMark/>
          </w:tcPr>
          <w:p w14:paraId="6A479CF7"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0.92</w:t>
            </w:r>
          </w:p>
        </w:tc>
        <w:tc>
          <w:tcPr>
            <w:tcW w:w="709" w:type="dxa"/>
            <w:tcBorders>
              <w:top w:val="nil"/>
              <w:left w:val="nil"/>
              <w:bottom w:val="nil"/>
              <w:right w:val="nil"/>
            </w:tcBorders>
            <w:noWrap/>
            <w:vAlign w:val="center"/>
            <w:hideMark/>
          </w:tcPr>
          <w:p w14:paraId="585DAA76"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0.27</w:t>
            </w:r>
          </w:p>
        </w:tc>
        <w:tc>
          <w:tcPr>
            <w:tcW w:w="593" w:type="dxa"/>
            <w:tcBorders>
              <w:top w:val="nil"/>
              <w:left w:val="nil"/>
              <w:bottom w:val="nil"/>
              <w:right w:val="nil"/>
            </w:tcBorders>
            <w:noWrap/>
            <w:vAlign w:val="center"/>
            <w:hideMark/>
          </w:tcPr>
          <w:p w14:paraId="1C615EF0"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c>
          <w:tcPr>
            <w:tcW w:w="903" w:type="dxa"/>
            <w:tcBorders>
              <w:top w:val="nil"/>
              <w:left w:val="nil"/>
              <w:bottom w:val="nil"/>
              <w:right w:val="nil"/>
            </w:tcBorders>
            <w:noWrap/>
            <w:vAlign w:val="center"/>
            <w:hideMark/>
          </w:tcPr>
          <w:p w14:paraId="5E83F082" w14:textId="013D152E"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4S</w:t>
            </w:r>
          </w:p>
        </w:tc>
        <w:tc>
          <w:tcPr>
            <w:tcW w:w="721" w:type="dxa"/>
            <w:tcBorders>
              <w:top w:val="nil"/>
              <w:left w:val="nil"/>
              <w:bottom w:val="nil"/>
              <w:right w:val="nil"/>
            </w:tcBorders>
            <w:noWrap/>
            <w:vAlign w:val="center"/>
            <w:hideMark/>
          </w:tcPr>
          <w:p w14:paraId="06AE8478" w14:textId="139DD61E"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4S</w:t>
            </w:r>
          </w:p>
        </w:tc>
        <w:tc>
          <w:tcPr>
            <w:tcW w:w="721" w:type="dxa"/>
            <w:tcBorders>
              <w:top w:val="nil"/>
              <w:left w:val="nil"/>
              <w:bottom w:val="nil"/>
              <w:right w:val="nil"/>
            </w:tcBorders>
            <w:noWrap/>
            <w:vAlign w:val="center"/>
            <w:hideMark/>
          </w:tcPr>
          <w:p w14:paraId="701CAFE1" w14:textId="345E7F65" w:rsidR="00F536C5" w:rsidRPr="00B13E91" w:rsidRDefault="007A5BB3"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0.93</w:t>
            </w:r>
          </w:p>
        </w:tc>
        <w:tc>
          <w:tcPr>
            <w:tcW w:w="721" w:type="dxa"/>
            <w:tcBorders>
              <w:top w:val="nil"/>
              <w:left w:val="nil"/>
              <w:bottom w:val="nil"/>
              <w:right w:val="nil"/>
            </w:tcBorders>
            <w:noWrap/>
            <w:vAlign w:val="center"/>
            <w:hideMark/>
          </w:tcPr>
          <w:p w14:paraId="17944519" w14:textId="41F5E58E" w:rsidR="00F536C5" w:rsidRPr="00B13E91" w:rsidRDefault="007A5BB3"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0.26</w:t>
            </w:r>
          </w:p>
        </w:tc>
        <w:tc>
          <w:tcPr>
            <w:tcW w:w="721" w:type="dxa"/>
            <w:tcBorders>
              <w:top w:val="nil"/>
              <w:left w:val="nil"/>
              <w:bottom w:val="nil"/>
            </w:tcBorders>
            <w:noWrap/>
            <w:vAlign w:val="center"/>
            <w:hideMark/>
          </w:tcPr>
          <w:p w14:paraId="2E2B9B63" w14:textId="1C95EA80" w:rsidR="00F536C5" w:rsidRPr="00B13E91" w:rsidRDefault="007A5BB3"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r>
      <w:tr w:rsidR="00B13E91" w:rsidRPr="00B13E91" w14:paraId="2748B676" w14:textId="77777777" w:rsidTr="000E0F9E">
        <w:trPr>
          <w:trHeight w:val="204"/>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2447F462"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777725DF" w14:textId="0B03C54A"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12S</w:t>
            </w:r>
          </w:p>
        </w:tc>
        <w:tc>
          <w:tcPr>
            <w:tcW w:w="567" w:type="dxa"/>
            <w:tcBorders>
              <w:top w:val="nil"/>
              <w:left w:val="nil"/>
              <w:bottom w:val="nil"/>
              <w:right w:val="nil"/>
            </w:tcBorders>
            <w:noWrap/>
            <w:vAlign w:val="center"/>
            <w:hideMark/>
          </w:tcPr>
          <w:p w14:paraId="30F4C6C9"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0.92</w:t>
            </w:r>
          </w:p>
        </w:tc>
        <w:tc>
          <w:tcPr>
            <w:tcW w:w="709" w:type="dxa"/>
            <w:tcBorders>
              <w:top w:val="nil"/>
              <w:left w:val="nil"/>
              <w:bottom w:val="nil"/>
              <w:right w:val="nil"/>
            </w:tcBorders>
            <w:noWrap/>
            <w:vAlign w:val="center"/>
            <w:hideMark/>
          </w:tcPr>
          <w:p w14:paraId="397AE0B7"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0.27</w:t>
            </w:r>
          </w:p>
        </w:tc>
        <w:tc>
          <w:tcPr>
            <w:tcW w:w="593" w:type="dxa"/>
            <w:tcBorders>
              <w:top w:val="nil"/>
              <w:left w:val="nil"/>
              <w:bottom w:val="nil"/>
              <w:right w:val="nil"/>
            </w:tcBorders>
            <w:noWrap/>
            <w:vAlign w:val="center"/>
            <w:hideMark/>
          </w:tcPr>
          <w:p w14:paraId="3A0BA233"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c>
          <w:tcPr>
            <w:tcW w:w="903" w:type="dxa"/>
            <w:tcBorders>
              <w:top w:val="nil"/>
              <w:left w:val="nil"/>
              <w:bottom w:val="nil"/>
              <w:right w:val="nil"/>
            </w:tcBorders>
            <w:noWrap/>
            <w:vAlign w:val="center"/>
            <w:hideMark/>
          </w:tcPr>
          <w:p w14:paraId="6B5A5092" w14:textId="16E666A6"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5S</w:t>
            </w:r>
          </w:p>
        </w:tc>
        <w:tc>
          <w:tcPr>
            <w:tcW w:w="721" w:type="dxa"/>
            <w:tcBorders>
              <w:top w:val="nil"/>
              <w:left w:val="nil"/>
              <w:bottom w:val="nil"/>
              <w:right w:val="nil"/>
            </w:tcBorders>
            <w:noWrap/>
            <w:vAlign w:val="center"/>
            <w:hideMark/>
          </w:tcPr>
          <w:p w14:paraId="02D1ED46" w14:textId="397F9B46"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5S</w:t>
            </w:r>
          </w:p>
        </w:tc>
        <w:tc>
          <w:tcPr>
            <w:tcW w:w="721" w:type="dxa"/>
            <w:tcBorders>
              <w:top w:val="nil"/>
              <w:left w:val="nil"/>
              <w:bottom w:val="nil"/>
              <w:right w:val="nil"/>
            </w:tcBorders>
            <w:noWrap/>
            <w:vAlign w:val="center"/>
            <w:hideMark/>
          </w:tcPr>
          <w:p w14:paraId="4A885033" w14:textId="64FFE48C"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0.92</w:t>
            </w:r>
          </w:p>
        </w:tc>
        <w:tc>
          <w:tcPr>
            <w:tcW w:w="721" w:type="dxa"/>
            <w:tcBorders>
              <w:top w:val="nil"/>
              <w:left w:val="nil"/>
              <w:bottom w:val="nil"/>
              <w:right w:val="nil"/>
            </w:tcBorders>
            <w:noWrap/>
            <w:vAlign w:val="center"/>
            <w:hideMark/>
          </w:tcPr>
          <w:p w14:paraId="6A799017" w14:textId="47EFBEA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0.27</w:t>
            </w:r>
          </w:p>
        </w:tc>
        <w:tc>
          <w:tcPr>
            <w:tcW w:w="721" w:type="dxa"/>
            <w:tcBorders>
              <w:top w:val="nil"/>
              <w:left w:val="nil"/>
              <w:bottom w:val="nil"/>
            </w:tcBorders>
            <w:noWrap/>
            <w:vAlign w:val="center"/>
            <w:hideMark/>
          </w:tcPr>
          <w:p w14:paraId="5499B1D9" w14:textId="5371E6CE"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r>
      <w:tr w:rsidR="00B13E91" w:rsidRPr="00B13E91" w14:paraId="293864E6" w14:textId="77777777" w:rsidTr="000E0F9E">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2B8CA489"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4D90E32D" w14:textId="64E2416D"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15S</w:t>
            </w:r>
          </w:p>
        </w:tc>
        <w:tc>
          <w:tcPr>
            <w:tcW w:w="567" w:type="dxa"/>
            <w:tcBorders>
              <w:top w:val="nil"/>
              <w:left w:val="nil"/>
              <w:bottom w:val="nil"/>
              <w:right w:val="nil"/>
            </w:tcBorders>
            <w:noWrap/>
            <w:vAlign w:val="center"/>
            <w:hideMark/>
          </w:tcPr>
          <w:p w14:paraId="4A681328"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0.92</w:t>
            </w:r>
          </w:p>
        </w:tc>
        <w:tc>
          <w:tcPr>
            <w:tcW w:w="709" w:type="dxa"/>
            <w:tcBorders>
              <w:top w:val="nil"/>
              <w:left w:val="nil"/>
              <w:bottom w:val="nil"/>
              <w:right w:val="nil"/>
            </w:tcBorders>
            <w:noWrap/>
            <w:vAlign w:val="center"/>
            <w:hideMark/>
          </w:tcPr>
          <w:p w14:paraId="15B3CF42"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0.27</w:t>
            </w:r>
          </w:p>
        </w:tc>
        <w:tc>
          <w:tcPr>
            <w:tcW w:w="593" w:type="dxa"/>
            <w:tcBorders>
              <w:top w:val="nil"/>
              <w:left w:val="nil"/>
              <w:bottom w:val="nil"/>
              <w:right w:val="nil"/>
            </w:tcBorders>
            <w:noWrap/>
            <w:vAlign w:val="center"/>
            <w:hideMark/>
          </w:tcPr>
          <w:p w14:paraId="2E22D5C5"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c>
          <w:tcPr>
            <w:tcW w:w="903" w:type="dxa"/>
            <w:tcBorders>
              <w:top w:val="nil"/>
              <w:left w:val="nil"/>
              <w:bottom w:val="nil"/>
              <w:right w:val="nil"/>
            </w:tcBorders>
            <w:noWrap/>
            <w:vAlign w:val="center"/>
            <w:hideMark/>
          </w:tcPr>
          <w:p w14:paraId="096FA24A" w14:textId="67C1165B"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w:t>
            </w:r>
          </w:p>
        </w:tc>
        <w:tc>
          <w:tcPr>
            <w:tcW w:w="721" w:type="dxa"/>
            <w:tcBorders>
              <w:top w:val="nil"/>
              <w:left w:val="nil"/>
              <w:bottom w:val="nil"/>
              <w:right w:val="nil"/>
            </w:tcBorders>
            <w:noWrap/>
            <w:vAlign w:val="center"/>
            <w:hideMark/>
          </w:tcPr>
          <w:p w14:paraId="1AB19B72" w14:textId="55F0D775"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w:t>
            </w:r>
          </w:p>
        </w:tc>
        <w:tc>
          <w:tcPr>
            <w:tcW w:w="721" w:type="dxa"/>
            <w:tcBorders>
              <w:top w:val="nil"/>
              <w:left w:val="nil"/>
              <w:bottom w:val="nil"/>
              <w:right w:val="nil"/>
            </w:tcBorders>
            <w:noWrap/>
            <w:vAlign w:val="center"/>
            <w:hideMark/>
          </w:tcPr>
          <w:p w14:paraId="2AA51E7C" w14:textId="0BCA3EA1"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c>
          <w:tcPr>
            <w:tcW w:w="721" w:type="dxa"/>
            <w:tcBorders>
              <w:top w:val="nil"/>
              <w:left w:val="nil"/>
              <w:bottom w:val="nil"/>
              <w:right w:val="nil"/>
            </w:tcBorders>
            <w:noWrap/>
            <w:vAlign w:val="center"/>
            <w:hideMark/>
          </w:tcPr>
          <w:p w14:paraId="1B8F4C1F" w14:textId="68D16C3F"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c>
          <w:tcPr>
            <w:tcW w:w="721" w:type="dxa"/>
            <w:tcBorders>
              <w:top w:val="nil"/>
              <w:left w:val="nil"/>
              <w:bottom w:val="nil"/>
            </w:tcBorders>
            <w:noWrap/>
            <w:vAlign w:val="center"/>
            <w:hideMark/>
          </w:tcPr>
          <w:p w14:paraId="63680944" w14:textId="45328AD9"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r>
      <w:tr w:rsidR="00B13E91" w:rsidRPr="00B13E91" w14:paraId="61978675" w14:textId="77777777" w:rsidTr="000E0F9E">
        <w:trPr>
          <w:trHeight w:val="204"/>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nil"/>
              <w:bottom w:val="nil"/>
              <w:right w:val="nil"/>
            </w:tcBorders>
            <w:noWrap/>
            <w:vAlign w:val="center"/>
            <w:hideMark/>
          </w:tcPr>
          <w:p w14:paraId="7383944F" w14:textId="3DCF26DC" w:rsidR="00F536C5" w:rsidRPr="00B13E91" w:rsidRDefault="00F536C5" w:rsidP="00F536C5">
            <w:pPr>
              <w:jc w:val="center"/>
              <w:rPr>
                <w:rFonts w:cs="Arial"/>
                <w:color w:val="000000"/>
                <w:sz w:val="18"/>
                <w:szCs w:val="18"/>
                <w:lang w:eastAsia="es-MX"/>
              </w:rPr>
            </w:pPr>
            <w:r w:rsidRPr="00B13E91">
              <w:rPr>
                <w:rFonts w:cs="Arial"/>
                <w:color w:val="000000"/>
                <w:sz w:val="18"/>
                <w:szCs w:val="18"/>
                <w:lang w:eastAsia="es-MX"/>
              </w:rPr>
              <w:t>SST k-ω</w:t>
            </w:r>
          </w:p>
        </w:tc>
        <w:tc>
          <w:tcPr>
            <w:tcW w:w="1276" w:type="dxa"/>
            <w:tcBorders>
              <w:top w:val="nil"/>
              <w:left w:val="nil"/>
              <w:bottom w:val="nil"/>
              <w:right w:val="nil"/>
            </w:tcBorders>
            <w:noWrap/>
            <w:vAlign w:val="center"/>
            <w:hideMark/>
          </w:tcPr>
          <w:p w14:paraId="19DD82DA" w14:textId="0CDFE1FC"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6S</w:t>
            </w:r>
          </w:p>
        </w:tc>
        <w:tc>
          <w:tcPr>
            <w:tcW w:w="567" w:type="dxa"/>
            <w:tcBorders>
              <w:top w:val="nil"/>
              <w:left w:val="nil"/>
              <w:bottom w:val="nil"/>
              <w:right w:val="nil"/>
            </w:tcBorders>
            <w:noWrap/>
            <w:vAlign w:val="center"/>
            <w:hideMark/>
          </w:tcPr>
          <w:p w14:paraId="61F1AB40"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0.95</w:t>
            </w:r>
          </w:p>
        </w:tc>
        <w:tc>
          <w:tcPr>
            <w:tcW w:w="709" w:type="dxa"/>
            <w:tcBorders>
              <w:top w:val="nil"/>
              <w:left w:val="nil"/>
              <w:bottom w:val="nil"/>
              <w:right w:val="nil"/>
            </w:tcBorders>
            <w:noWrap/>
            <w:vAlign w:val="center"/>
            <w:hideMark/>
          </w:tcPr>
          <w:p w14:paraId="0F43B016"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0.23</w:t>
            </w:r>
          </w:p>
        </w:tc>
        <w:tc>
          <w:tcPr>
            <w:tcW w:w="593" w:type="dxa"/>
            <w:tcBorders>
              <w:top w:val="nil"/>
              <w:left w:val="nil"/>
              <w:bottom w:val="nil"/>
              <w:right w:val="nil"/>
            </w:tcBorders>
            <w:noWrap/>
            <w:vAlign w:val="center"/>
            <w:hideMark/>
          </w:tcPr>
          <w:p w14:paraId="32C6FCCE"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c>
          <w:tcPr>
            <w:tcW w:w="903" w:type="dxa"/>
            <w:tcBorders>
              <w:top w:val="nil"/>
              <w:left w:val="nil"/>
              <w:bottom w:val="nil"/>
              <w:right w:val="nil"/>
            </w:tcBorders>
            <w:noWrap/>
            <w:vAlign w:val="center"/>
            <w:hideMark/>
          </w:tcPr>
          <w:p w14:paraId="16DD4940" w14:textId="2D8E3C16"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3S</w:t>
            </w:r>
          </w:p>
        </w:tc>
        <w:tc>
          <w:tcPr>
            <w:tcW w:w="721" w:type="dxa"/>
            <w:tcBorders>
              <w:top w:val="nil"/>
              <w:left w:val="nil"/>
              <w:bottom w:val="nil"/>
              <w:right w:val="nil"/>
            </w:tcBorders>
            <w:noWrap/>
            <w:vAlign w:val="center"/>
            <w:hideMark/>
          </w:tcPr>
          <w:p w14:paraId="424FCAA1" w14:textId="5C933750"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3S</w:t>
            </w:r>
          </w:p>
        </w:tc>
        <w:tc>
          <w:tcPr>
            <w:tcW w:w="721" w:type="dxa"/>
            <w:tcBorders>
              <w:top w:val="nil"/>
              <w:left w:val="nil"/>
              <w:bottom w:val="nil"/>
              <w:right w:val="nil"/>
            </w:tcBorders>
            <w:noWrap/>
            <w:vAlign w:val="center"/>
            <w:hideMark/>
          </w:tcPr>
          <w:p w14:paraId="0A1D6D0A" w14:textId="3558D2C2" w:rsidR="00F536C5" w:rsidRPr="00B13E91" w:rsidRDefault="00B90967"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0.95</w:t>
            </w:r>
          </w:p>
        </w:tc>
        <w:tc>
          <w:tcPr>
            <w:tcW w:w="721" w:type="dxa"/>
            <w:tcBorders>
              <w:top w:val="nil"/>
              <w:left w:val="nil"/>
              <w:bottom w:val="nil"/>
              <w:right w:val="nil"/>
            </w:tcBorders>
            <w:noWrap/>
            <w:vAlign w:val="center"/>
            <w:hideMark/>
          </w:tcPr>
          <w:p w14:paraId="25ECD75A" w14:textId="2F0B2093" w:rsidR="00F536C5" w:rsidRPr="00B13E91" w:rsidRDefault="00B90967"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0.23</w:t>
            </w:r>
          </w:p>
        </w:tc>
        <w:tc>
          <w:tcPr>
            <w:tcW w:w="721" w:type="dxa"/>
            <w:tcBorders>
              <w:top w:val="nil"/>
              <w:left w:val="nil"/>
              <w:bottom w:val="nil"/>
            </w:tcBorders>
            <w:noWrap/>
            <w:vAlign w:val="center"/>
            <w:hideMark/>
          </w:tcPr>
          <w:p w14:paraId="0A0E4C73" w14:textId="18B386A0" w:rsidR="00F536C5" w:rsidRPr="00B13E91" w:rsidRDefault="00B90967"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r>
      <w:tr w:rsidR="00B13E91" w:rsidRPr="00B13E91" w14:paraId="62D16270" w14:textId="77777777" w:rsidTr="000E0F9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0D0E1691"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708466E7" w14:textId="40B79BE9"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9S</w:t>
            </w:r>
          </w:p>
        </w:tc>
        <w:tc>
          <w:tcPr>
            <w:tcW w:w="567" w:type="dxa"/>
            <w:tcBorders>
              <w:top w:val="nil"/>
              <w:left w:val="nil"/>
              <w:bottom w:val="nil"/>
              <w:right w:val="nil"/>
            </w:tcBorders>
            <w:noWrap/>
            <w:vAlign w:val="center"/>
            <w:hideMark/>
          </w:tcPr>
          <w:p w14:paraId="226CAEE5"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0.94</w:t>
            </w:r>
          </w:p>
        </w:tc>
        <w:tc>
          <w:tcPr>
            <w:tcW w:w="709" w:type="dxa"/>
            <w:tcBorders>
              <w:top w:val="nil"/>
              <w:left w:val="nil"/>
              <w:bottom w:val="nil"/>
              <w:right w:val="nil"/>
            </w:tcBorders>
            <w:noWrap/>
            <w:vAlign w:val="center"/>
            <w:hideMark/>
          </w:tcPr>
          <w:p w14:paraId="3E7E4E26"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0.24</w:t>
            </w:r>
          </w:p>
        </w:tc>
        <w:tc>
          <w:tcPr>
            <w:tcW w:w="593" w:type="dxa"/>
            <w:tcBorders>
              <w:top w:val="nil"/>
              <w:left w:val="nil"/>
              <w:bottom w:val="nil"/>
              <w:right w:val="nil"/>
            </w:tcBorders>
            <w:noWrap/>
            <w:vAlign w:val="center"/>
            <w:hideMark/>
          </w:tcPr>
          <w:p w14:paraId="0E88E22C"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c>
          <w:tcPr>
            <w:tcW w:w="903" w:type="dxa"/>
            <w:tcBorders>
              <w:top w:val="nil"/>
              <w:left w:val="nil"/>
              <w:bottom w:val="nil"/>
              <w:right w:val="nil"/>
            </w:tcBorders>
            <w:noWrap/>
            <w:vAlign w:val="center"/>
            <w:hideMark/>
          </w:tcPr>
          <w:p w14:paraId="345967B6" w14:textId="0E88B5CC"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4S</w:t>
            </w:r>
          </w:p>
        </w:tc>
        <w:tc>
          <w:tcPr>
            <w:tcW w:w="721" w:type="dxa"/>
            <w:tcBorders>
              <w:top w:val="nil"/>
              <w:left w:val="nil"/>
              <w:bottom w:val="nil"/>
              <w:right w:val="nil"/>
            </w:tcBorders>
            <w:noWrap/>
            <w:vAlign w:val="center"/>
            <w:hideMark/>
          </w:tcPr>
          <w:p w14:paraId="64EC6DA8" w14:textId="46B1C9F1"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4S</w:t>
            </w:r>
          </w:p>
        </w:tc>
        <w:tc>
          <w:tcPr>
            <w:tcW w:w="721" w:type="dxa"/>
            <w:tcBorders>
              <w:top w:val="nil"/>
              <w:left w:val="nil"/>
              <w:bottom w:val="nil"/>
              <w:right w:val="nil"/>
            </w:tcBorders>
            <w:noWrap/>
            <w:vAlign w:val="center"/>
            <w:hideMark/>
          </w:tcPr>
          <w:p w14:paraId="5D37BD3E" w14:textId="2A6BF31B" w:rsidR="00F536C5" w:rsidRPr="00B13E91" w:rsidRDefault="00B90967"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0.95</w:t>
            </w:r>
          </w:p>
        </w:tc>
        <w:tc>
          <w:tcPr>
            <w:tcW w:w="721" w:type="dxa"/>
            <w:tcBorders>
              <w:top w:val="nil"/>
              <w:left w:val="nil"/>
              <w:bottom w:val="nil"/>
              <w:right w:val="nil"/>
            </w:tcBorders>
            <w:noWrap/>
            <w:vAlign w:val="center"/>
            <w:hideMark/>
          </w:tcPr>
          <w:p w14:paraId="3E63CCFD" w14:textId="4D2AC0FC" w:rsidR="00F536C5" w:rsidRPr="00B13E91" w:rsidRDefault="00B90967"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0.22</w:t>
            </w:r>
          </w:p>
        </w:tc>
        <w:tc>
          <w:tcPr>
            <w:tcW w:w="721" w:type="dxa"/>
            <w:tcBorders>
              <w:top w:val="nil"/>
              <w:left w:val="nil"/>
              <w:bottom w:val="nil"/>
            </w:tcBorders>
            <w:noWrap/>
            <w:vAlign w:val="center"/>
            <w:hideMark/>
          </w:tcPr>
          <w:p w14:paraId="15BBDB1B" w14:textId="406D7D2C" w:rsidR="00F536C5" w:rsidRPr="00B13E91" w:rsidRDefault="00B90967"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r>
      <w:tr w:rsidR="00B13E91" w:rsidRPr="00B13E91" w14:paraId="5539B13F" w14:textId="77777777" w:rsidTr="000E0F9E">
        <w:trPr>
          <w:trHeight w:val="204"/>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15BA5568"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286B2DC8" w14:textId="120751CE"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12S</w:t>
            </w:r>
          </w:p>
        </w:tc>
        <w:tc>
          <w:tcPr>
            <w:tcW w:w="567" w:type="dxa"/>
            <w:tcBorders>
              <w:top w:val="nil"/>
              <w:left w:val="nil"/>
              <w:bottom w:val="nil"/>
              <w:right w:val="nil"/>
            </w:tcBorders>
            <w:noWrap/>
            <w:vAlign w:val="center"/>
            <w:hideMark/>
          </w:tcPr>
          <w:p w14:paraId="32C81192"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0.95</w:t>
            </w:r>
          </w:p>
        </w:tc>
        <w:tc>
          <w:tcPr>
            <w:tcW w:w="709" w:type="dxa"/>
            <w:tcBorders>
              <w:top w:val="nil"/>
              <w:left w:val="nil"/>
              <w:bottom w:val="nil"/>
              <w:right w:val="nil"/>
            </w:tcBorders>
            <w:noWrap/>
            <w:vAlign w:val="center"/>
            <w:hideMark/>
          </w:tcPr>
          <w:p w14:paraId="4056E58E"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0.23</w:t>
            </w:r>
          </w:p>
        </w:tc>
        <w:tc>
          <w:tcPr>
            <w:tcW w:w="593" w:type="dxa"/>
            <w:tcBorders>
              <w:top w:val="nil"/>
              <w:left w:val="nil"/>
              <w:bottom w:val="nil"/>
              <w:right w:val="nil"/>
            </w:tcBorders>
            <w:noWrap/>
            <w:vAlign w:val="center"/>
            <w:hideMark/>
          </w:tcPr>
          <w:p w14:paraId="60B1586B"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c>
          <w:tcPr>
            <w:tcW w:w="903" w:type="dxa"/>
            <w:tcBorders>
              <w:top w:val="nil"/>
              <w:left w:val="nil"/>
              <w:bottom w:val="nil"/>
              <w:right w:val="nil"/>
            </w:tcBorders>
            <w:noWrap/>
            <w:vAlign w:val="center"/>
            <w:hideMark/>
          </w:tcPr>
          <w:p w14:paraId="0E99E6ED" w14:textId="7B1553CA"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5S</w:t>
            </w:r>
          </w:p>
        </w:tc>
        <w:tc>
          <w:tcPr>
            <w:tcW w:w="721" w:type="dxa"/>
            <w:tcBorders>
              <w:top w:val="nil"/>
              <w:left w:val="nil"/>
              <w:bottom w:val="nil"/>
              <w:right w:val="nil"/>
            </w:tcBorders>
            <w:noWrap/>
            <w:vAlign w:val="center"/>
            <w:hideMark/>
          </w:tcPr>
          <w:p w14:paraId="413CD4B6" w14:textId="3427535D"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5S</w:t>
            </w:r>
          </w:p>
        </w:tc>
        <w:tc>
          <w:tcPr>
            <w:tcW w:w="721" w:type="dxa"/>
            <w:tcBorders>
              <w:top w:val="nil"/>
              <w:left w:val="nil"/>
              <w:bottom w:val="nil"/>
              <w:right w:val="nil"/>
            </w:tcBorders>
            <w:noWrap/>
            <w:vAlign w:val="center"/>
            <w:hideMark/>
          </w:tcPr>
          <w:p w14:paraId="55B90FF3" w14:textId="08B10084"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0.95</w:t>
            </w:r>
          </w:p>
        </w:tc>
        <w:tc>
          <w:tcPr>
            <w:tcW w:w="721" w:type="dxa"/>
            <w:tcBorders>
              <w:top w:val="nil"/>
              <w:left w:val="nil"/>
              <w:bottom w:val="nil"/>
              <w:right w:val="nil"/>
            </w:tcBorders>
            <w:noWrap/>
            <w:vAlign w:val="center"/>
            <w:hideMark/>
          </w:tcPr>
          <w:p w14:paraId="37A5C235" w14:textId="096D833A"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0.23</w:t>
            </w:r>
          </w:p>
        </w:tc>
        <w:tc>
          <w:tcPr>
            <w:tcW w:w="721" w:type="dxa"/>
            <w:tcBorders>
              <w:top w:val="nil"/>
              <w:left w:val="nil"/>
              <w:bottom w:val="nil"/>
            </w:tcBorders>
            <w:noWrap/>
            <w:vAlign w:val="center"/>
            <w:hideMark/>
          </w:tcPr>
          <w:p w14:paraId="6D18386D" w14:textId="494FEF2F"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r>
      <w:tr w:rsidR="00B13E91" w:rsidRPr="00B13E91" w14:paraId="19F791CC" w14:textId="77777777" w:rsidTr="000E0F9E">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21519D46"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530B42AC" w14:textId="6EE81473"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15S</w:t>
            </w:r>
          </w:p>
        </w:tc>
        <w:tc>
          <w:tcPr>
            <w:tcW w:w="567" w:type="dxa"/>
            <w:tcBorders>
              <w:top w:val="nil"/>
              <w:left w:val="nil"/>
              <w:bottom w:val="nil"/>
              <w:right w:val="nil"/>
            </w:tcBorders>
            <w:noWrap/>
            <w:vAlign w:val="center"/>
            <w:hideMark/>
          </w:tcPr>
          <w:p w14:paraId="72099BD2"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0.95</w:t>
            </w:r>
          </w:p>
        </w:tc>
        <w:tc>
          <w:tcPr>
            <w:tcW w:w="709" w:type="dxa"/>
            <w:tcBorders>
              <w:top w:val="nil"/>
              <w:left w:val="nil"/>
              <w:bottom w:val="nil"/>
              <w:right w:val="nil"/>
            </w:tcBorders>
            <w:noWrap/>
            <w:vAlign w:val="center"/>
            <w:hideMark/>
          </w:tcPr>
          <w:p w14:paraId="75ABB13C"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0.22</w:t>
            </w:r>
          </w:p>
        </w:tc>
        <w:tc>
          <w:tcPr>
            <w:tcW w:w="593" w:type="dxa"/>
            <w:tcBorders>
              <w:top w:val="nil"/>
              <w:left w:val="nil"/>
              <w:bottom w:val="nil"/>
              <w:right w:val="nil"/>
            </w:tcBorders>
            <w:noWrap/>
            <w:vAlign w:val="center"/>
            <w:hideMark/>
          </w:tcPr>
          <w:p w14:paraId="56BB4501"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c>
          <w:tcPr>
            <w:tcW w:w="903" w:type="dxa"/>
            <w:tcBorders>
              <w:top w:val="nil"/>
              <w:left w:val="nil"/>
              <w:bottom w:val="nil"/>
              <w:right w:val="nil"/>
            </w:tcBorders>
            <w:noWrap/>
            <w:vAlign w:val="center"/>
            <w:hideMark/>
          </w:tcPr>
          <w:p w14:paraId="69531B17" w14:textId="5278E2DA"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w:t>
            </w:r>
          </w:p>
        </w:tc>
        <w:tc>
          <w:tcPr>
            <w:tcW w:w="721" w:type="dxa"/>
            <w:tcBorders>
              <w:top w:val="nil"/>
              <w:left w:val="nil"/>
              <w:bottom w:val="nil"/>
              <w:right w:val="nil"/>
            </w:tcBorders>
            <w:noWrap/>
            <w:vAlign w:val="center"/>
            <w:hideMark/>
          </w:tcPr>
          <w:p w14:paraId="3443387E" w14:textId="5C91517D"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w:t>
            </w:r>
          </w:p>
        </w:tc>
        <w:tc>
          <w:tcPr>
            <w:tcW w:w="721" w:type="dxa"/>
            <w:tcBorders>
              <w:top w:val="nil"/>
              <w:left w:val="nil"/>
              <w:bottom w:val="nil"/>
              <w:right w:val="nil"/>
            </w:tcBorders>
            <w:noWrap/>
            <w:vAlign w:val="center"/>
            <w:hideMark/>
          </w:tcPr>
          <w:p w14:paraId="11DB0C46" w14:textId="5F1B6B75"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c>
          <w:tcPr>
            <w:tcW w:w="721" w:type="dxa"/>
            <w:tcBorders>
              <w:top w:val="nil"/>
              <w:left w:val="nil"/>
              <w:bottom w:val="nil"/>
              <w:right w:val="nil"/>
            </w:tcBorders>
            <w:noWrap/>
            <w:vAlign w:val="center"/>
            <w:hideMark/>
          </w:tcPr>
          <w:p w14:paraId="1B728C62" w14:textId="39F64B4F"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c>
          <w:tcPr>
            <w:tcW w:w="721" w:type="dxa"/>
            <w:tcBorders>
              <w:top w:val="nil"/>
              <w:left w:val="nil"/>
              <w:bottom w:val="nil"/>
            </w:tcBorders>
            <w:noWrap/>
            <w:vAlign w:val="center"/>
            <w:hideMark/>
          </w:tcPr>
          <w:p w14:paraId="148052DD" w14:textId="38B3ED71"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r>
      <w:tr w:rsidR="00B13E91" w:rsidRPr="00B13E91" w14:paraId="5F87C6E2" w14:textId="77777777" w:rsidTr="000E0F9E">
        <w:trPr>
          <w:trHeight w:val="204"/>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nil"/>
              <w:bottom w:val="nil"/>
              <w:right w:val="nil"/>
            </w:tcBorders>
            <w:noWrap/>
            <w:vAlign w:val="center"/>
            <w:hideMark/>
          </w:tcPr>
          <w:p w14:paraId="0B59DAC5" w14:textId="77777777" w:rsidR="00E66031" w:rsidRDefault="00F536C5" w:rsidP="00F536C5">
            <w:pPr>
              <w:jc w:val="center"/>
              <w:rPr>
                <w:rFonts w:cs="Arial"/>
                <w:b w:val="0"/>
                <w:bCs w:val="0"/>
                <w:color w:val="000000"/>
                <w:sz w:val="18"/>
                <w:szCs w:val="18"/>
                <w:lang w:eastAsia="es-MX"/>
              </w:rPr>
            </w:pPr>
            <w:r w:rsidRPr="00B13E91">
              <w:rPr>
                <w:rFonts w:cs="Arial"/>
                <w:color w:val="000000"/>
                <w:sz w:val="18"/>
                <w:szCs w:val="18"/>
                <w:lang w:eastAsia="es-MX"/>
              </w:rPr>
              <w:t xml:space="preserve">Standard </w:t>
            </w:r>
          </w:p>
          <w:p w14:paraId="49A10AB6" w14:textId="6AB3B5FF" w:rsidR="00F536C5" w:rsidRPr="00B13E91" w:rsidRDefault="00F536C5" w:rsidP="00F536C5">
            <w:pPr>
              <w:jc w:val="center"/>
              <w:rPr>
                <w:rFonts w:cs="Arial"/>
                <w:color w:val="000000"/>
                <w:sz w:val="18"/>
                <w:szCs w:val="18"/>
                <w:lang w:eastAsia="es-MX"/>
              </w:rPr>
            </w:pPr>
            <w:r w:rsidRPr="00B13E91">
              <w:rPr>
                <w:rFonts w:cs="Arial"/>
                <w:color w:val="000000"/>
                <w:sz w:val="18"/>
                <w:szCs w:val="18"/>
                <w:lang w:eastAsia="es-MX"/>
              </w:rPr>
              <w:t>k-ε</w:t>
            </w:r>
          </w:p>
        </w:tc>
        <w:tc>
          <w:tcPr>
            <w:tcW w:w="1276" w:type="dxa"/>
            <w:tcBorders>
              <w:top w:val="nil"/>
              <w:left w:val="nil"/>
              <w:bottom w:val="nil"/>
              <w:right w:val="nil"/>
            </w:tcBorders>
            <w:noWrap/>
            <w:vAlign w:val="center"/>
            <w:hideMark/>
          </w:tcPr>
          <w:p w14:paraId="4224CC85" w14:textId="449323E8"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6S</w:t>
            </w:r>
          </w:p>
        </w:tc>
        <w:tc>
          <w:tcPr>
            <w:tcW w:w="567" w:type="dxa"/>
            <w:tcBorders>
              <w:top w:val="nil"/>
              <w:left w:val="nil"/>
              <w:bottom w:val="nil"/>
              <w:right w:val="nil"/>
            </w:tcBorders>
            <w:noWrap/>
            <w:vAlign w:val="center"/>
            <w:hideMark/>
          </w:tcPr>
          <w:p w14:paraId="18C6F372"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0.82</w:t>
            </w:r>
          </w:p>
        </w:tc>
        <w:tc>
          <w:tcPr>
            <w:tcW w:w="709" w:type="dxa"/>
            <w:tcBorders>
              <w:top w:val="nil"/>
              <w:left w:val="nil"/>
              <w:bottom w:val="nil"/>
              <w:right w:val="nil"/>
            </w:tcBorders>
            <w:noWrap/>
            <w:vAlign w:val="center"/>
            <w:hideMark/>
          </w:tcPr>
          <w:p w14:paraId="237609D3"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0.41</w:t>
            </w:r>
          </w:p>
        </w:tc>
        <w:tc>
          <w:tcPr>
            <w:tcW w:w="593" w:type="dxa"/>
            <w:tcBorders>
              <w:top w:val="nil"/>
              <w:left w:val="nil"/>
              <w:bottom w:val="nil"/>
              <w:right w:val="nil"/>
            </w:tcBorders>
            <w:noWrap/>
            <w:vAlign w:val="center"/>
            <w:hideMark/>
          </w:tcPr>
          <w:p w14:paraId="026399FB"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0.96</w:t>
            </w:r>
          </w:p>
        </w:tc>
        <w:tc>
          <w:tcPr>
            <w:tcW w:w="903" w:type="dxa"/>
            <w:tcBorders>
              <w:top w:val="nil"/>
              <w:left w:val="nil"/>
              <w:bottom w:val="nil"/>
              <w:right w:val="nil"/>
            </w:tcBorders>
            <w:noWrap/>
            <w:vAlign w:val="center"/>
            <w:hideMark/>
          </w:tcPr>
          <w:p w14:paraId="4216D9BF" w14:textId="0D9E6264"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3S</w:t>
            </w:r>
          </w:p>
        </w:tc>
        <w:tc>
          <w:tcPr>
            <w:tcW w:w="721" w:type="dxa"/>
            <w:tcBorders>
              <w:top w:val="nil"/>
              <w:left w:val="nil"/>
              <w:bottom w:val="nil"/>
              <w:right w:val="nil"/>
            </w:tcBorders>
            <w:noWrap/>
            <w:vAlign w:val="center"/>
            <w:hideMark/>
          </w:tcPr>
          <w:p w14:paraId="01AC4AA3" w14:textId="4F114830"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3S</w:t>
            </w:r>
          </w:p>
        </w:tc>
        <w:tc>
          <w:tcPr>
            <w:tcW w:w="721" w:type="dxa"/>
            <w:tcBorders>
              <w:top w:val="nil"/>
              <w:left w:val="nil"/>
              <w:bottom w:val="nil"/>
              <w:right w:val="nil"/>
            </w:tcBorders>
            <w:noWrap/>
            <w:vAlign w:val="center"/>
            <w:hideMark/>
          </w:tcPr>
          <w:p w14:paraId="49B7F5F4" w14:textId="0813FB11" w:rsidR="00F536C5" w:rsidRPr="00B13E91" w:rsidRDefault="00B90967"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0.80</w:t>
            </w:r>
          </w:p>
        </w:tc>
        <w:tc>
          <w:tcPr>
            <w:tcW w:w="721" w:type="dxa"/>
            <w:tcBorders>
              <w:top w:val="nil"/>
              <w:left w:val="nil"/>
              <w:bottom w:val="nil"/>
              <w:right w:val="nil"/>
            </w:tcBorders>
            <w:noWrap/>
            <w:vAlign w:val="center"/>
            <w:hideMark/>
          </w:tcPr>
          <w:p w14:paraId="316367F6" w14:textId="4674347A" w:rsidR="00F536C5" w:rsidRPr="00B13E91" w:rsidRDefault="00B90967"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0.43</w:t>
            </w:r>
          </w:p>
        </w:tc>
        <w:tc>
          <w:tcPr>
            <w:tcW w:w="721" w:type="dxa"/>
            <w:tcBorders>
              <w:top w:val="nil"/>
              <w:left w:val="nil"/>
              <w:bottom w:val="nil"/>
            </w:tcBorders>
            <w:noWrap/>
            <w:vAlign w:val="center"/>
            <w:hideMark/>
          </w:tcPr>
          <w:p w14:paraId="4D981C70" w14:textId="13F68F3A" w:rsidR="00F536C5" w:rsidRPr="00B13E91" w:rsidRDefault="00B90967"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0.96</w:t>
            </w:r>
          </w:p>
        </w:tc>
      </w:tr>
      <w:tr w:rsidR="00B13E91" w:rsidRPr="00B13E91" w14:paraId="617A414C" w14:textId="77777777" w:rsidTr="000E0F9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76E5AFE7"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649A2F05" w14:textId="1FA89509"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9S</w:t>
            </w:r>
          </w:p>
        </w:tc>
        <w:tc>
          <w:tcPr>
            <w:tcW w:w="567" w:type="dxa"/>
            <w:tcBorders>
              <w:top w:val="nil"/>
              <w:left w:val="nil"/>
              <w:bottom w:val="nil"/>
              <w:right w:val="nil"/>
            </w:tcBorders>
            <w:noWrap/>
            <w:vAlign w:val="center"/>
            <w:hideMark/>
          </w:tcPr>
          <w:p w14:paraId="0A0AC7A2"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0.82</w:t>
            </w:r>
          </w:p>
        </w:tc>
        <w:tc>
          <w:tcPr>
            <w:tcW w:w="709" w:type="dxa"/>
            <w:tcBorders>
              <w:top w:val="nil"/>
              <w:left w:val="nil"/>
              <w:bottom w:val="nil"/>
              <w:right w:val="nil"/>
            </w:tcBorders>
            <w:noWrap/>
            <w:vAlign w:val="center"/>
            <w:hideMark/>
          </w:tcPr>
          <w:p w14:paraId="5A994C25"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0.42</w:t>
            </w:r>
          </w:p>
        </w:tc>
        <w:tc>
          <w:tcPr>
            <w:tcW w:w="593" w:type="dxa"/>
            <w:tcBorders>
              <w:top w:val="nil"/>
              <w:left w:val="nil"/>
              <w:bottom w:val="nil"/>
              <w:right w:val="nil"/>
            </w:tcBorders>
            <w:noWrap/>
            <w:vAlign w:val="center"/>
            <w:hideMark/>
          </w:tcPr>
          <w:p w14:paraId="460B0D6B"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0.96</w:t>
            </w:r>
          </w:p>
        </w:tc>
        <w:tc>
          <w:tcPr>
            <w:tcW w:w="903" w:type="dxa"/>
            <w:tcBorders>
              <w:top w:val="nil"/>
              <w:left w:val="nil"/>
              <w:bottom w:val="nil"/>
              <w:right w:val="nil"/>
            </w:tcBorders>
            <w:noWrap/>
            <w:vAlign w:val="center"/>
            <w:hideMark/>
          </w:tcPr>
          <w:p w14:paraId="310EA3E1" w14:textId="794AE181"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4S</w:t>
            </w:r>
          </w:p>
        </w:tc>
        <w:tc>
          <w:tcPr>
            <w:tcW w:w="721" w:type="dxa"/>
            <w:tcBorders>
              <w:top w:val="nil"/>
              <w:left w:val="nil"/>
              <w:bottom w:val="nil"/>
              <w:right w:val="nil"/>
            </w:tcBorders>
            <w:noWrap/>
            <w:vAlign w:val="center"/>
            <w:hideMark/>
          </w:tcPr>
          <w:p w14:paraId="19B1B8B2" w14:textId="26597C3B"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4S</w:t>
            </w:r>
          </w:p>
        </w:tc>
        <w:tc>
          <w:tcPr>
            <w:tcW w:w="721" w:type="dxa"/>
            <w:tcBorders>
              <w:top w:val="nil"/>
              <w:left w:val="nil"/>
              <w:bottom w:val="nil"/>
              <w:right w:val="nil"/>
            </w:tcBorders>
            <w:noWrap/>
            <w:vAlign w:val="center"/>
            <w:hideMark/>
          </w:tcPr>
          <w:p w14:paraId="520742DB" w14:textId="21C23ECB" w:rsidR="00F536C5" w:rsidRPr="00B13E91" w:rsidRDefault="00B90967"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0.81</w:t>
            </w:r>
          </w:p>
        </w:tc>
        <w:tc>
          <w:tcPr>
            <w:tcW w:w="721" w:type="dxa"/>
            <w:tcBorders>
              <w:top w:val="nil"/>
              <w:left w:val="nil"/>
              <w:bottom w:val="nil"/>
              <w:right w:val="nil"/>
            </w:tcBorders>
            <w:noWrap/>
            <w:vAlign w:val="center"/>
            <w:hideMark/>
          </w:tcPr>
          <w:p w14:paraId="7B9C9C41" w14:textId="4E55CE70" w:rsidR="00F536C5" w:rsidRPr="00B13E91" w:rsidRDefault="00EE41EB"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0.42</w:t>
            </w:r>
          </w:p>
        </w:tc>
        <w:tc>
          <w:tcPr>
            <w:tcW w:w="721" w:type="dxa"/>
            <w:tcBorders>
              <w:top w:val="nil"/>
              <w:left w:val="nil"/>
              <w:bottom w:val="nil"/>
            </w:tcBorders>
            <w:noWrap/>
            <w:vAlign w:val="center"/>
            <w:hideMark/>
          </w:tcPr>
          <w:p w14:paraId="42235B81" w14:textId="0828DFCB" w:rsidR="00F536C5" w:rsidRPr="00B13E91" w:rsidRDefault="00EE41EB"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0.96</w:t>
            </w:r>
          </w:p>
        </w:tc>
      </w:tr>
      <w:tr w:rsidR="00B13E91" w:rsidRPr="00B13E91" w14:paraId="0D921999" w14:textId="77777777" w:rsidTr="000E0F9E">
        <w:trPr>
          <w:trHeight w:val="204"/>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2A27EDDB"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58DCBDF4" w14:textId="02529F96"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12S</w:t>
            </w:r>
          </w:p>
        </w:tc>
        <w:tc>
          <w:tcPr>
            <w:tcW w:w="567" w:type="dxa"/>
            <w:tcBorders>
              <w:top w:val="nil"/>
              <w:left w:val="nil"/>
              <w:bottom w:val="nil"/>
              <w:right w:val="nil"/>
            </w:tcBorders>
            <w:noWrap/>
            <w:vAlign w:val="center"/>
            <w:hideMark/>
          </w:tcPr>
          <w:p w14:paraId="277019DA"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0.82</w:t>
            </w:r>
          </w:p>
        </w:tc>
        <w:tc>
          <w:tcPr>
            <w:tcW w:w="709" w:type="dxa"/>
            <w:tcBorders>
              <w:top w:val="nil"/>
              <w:left w:val="nil"/>
              <w:bottom w:val="nil"/>
              <w:right w:val="nil"/>
            </w:tcBorders>
            <w:noWrap/>
            <w:vAlign w:val="center"/>
            <w:hideMark/>
          </w:tcPr>
          <w:p w14:paraId="129C7C5E"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0.41</w:t>
            </w:r>
          </w:p>
        </w:tc>
        <w:tc>
          <w:tcPr>
            <w:tcW w:w="593" w:type="dxa"/>
            <w:tcBorders>
              <w:top w:val="nil"/>
              <w:left w:val="nil"/>
              <w:bottom w:val="nil"/>
              <w:right w:val="nil"/>
            </w:tcBorders>
            <w:noWrap/>
            <w:vAlign w:val="center"/>
            <w:hideMark/>
          </w:tcPr>
          <w:p w14:paraId="185BD028"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0.96</w:t>
            </w:r>
          </w:p>
        </w:tc>
        <w:tc>
          <w:tcPr>
            <w:tcW w:w="903" w:type="dxa"/>
            <w:tcBorders>
              <w:top w:val="nil"/>
              <w:left w:val="nil"/>
              <w:bottom w:val="nil"/>
              <w:right w:val="nil"/>
            </w:tcBorders>
            <w:noWrap/>
            <w:vAlign w:val="center"/>
            <w:hideMark/>
          </w:tcPr>
          <w:p w14:paraId="154D563E" w14:textId="589D342A"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5S</w:t>
            </w:r>
          </w:p>
        </w:tc>
        <w:tc>
          <w:tcPr>
            <w:tcW w:w="721" w:type="dxa"/>
            <w:tcBorders>
              <w:top w:val="nil"/>
              <w:left w:val="nil"/>
              <w:bottom w:val="nil"/>
              <w:right w:val="nil"/>
            </w:tcBorders>
            <w:noWrap/>
            <w:vAlign w:val="center"/>
            <w:hideMark/>
          </w:tcPr>
          <w:p w14:paraId="52F2357B" w14:textId="390CA1F8"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5S</w:t>
            </w:r>
          </w:p>
        </w:tc>
        <w:tc>
          <w:tcPr>
            <w:tcW w:w="721" w:type="dxa"/>
            <w:tcBorders>
              <w:top w:val="nil"/>
              <w:left w:val="nil"/>
              <w:bottom w:val="nil"/>
              <w:right w:val="nil"/>
            </w:tcBorders>
            <w:noWrap/>
            <w:vAlign w:val="center"/>
            <w:hideMark/>
          </w:tcPr>
          <w:p w14:paraId="30FA88ED" w14:textId="2C248E00"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0.82</w:t>
            </w:r>
          </w:p>
        </w:tc>
        <w:tc>
          <w:tcPr>
            <w:tcW w:w="721" w:type="dxa"/>
            <w:tcBorders>
              <w:top w:val="nil"/>
              <w:left w:val="nil"/>
              <w:bottom w:val="nil"/>
              <w:right w:val="nil"/>
            </w:tcBorders>
            <w:noWrap/>
            <w:vAlign w:val="center"/>
            <w:hideMark/>
          </w:tcPr>
          <w:p w14:paraId="1663AC64" w14:textId="11686FC4"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0.41</w:t>
            </w:r>
          </w:p>
        </w:tc>
        <w:tc>
          <w:tcPr>
            <w:tcW w:w="721" w:type="dxa"/>
            <w:tcBorders>
              <w:top w:val="nil"/>
              <w:left w:val="nil"/>
              <w:bottom w:val="nil"/>
            </w:tcBorders>
            <w:noWrap/>
            <w:vAlign w:val="center"/>
            <w:hideMark/>
          </w:tcPr>
          <w:p w14:paraId="08D925F7" w14:textId="6E947CE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0.96</w:t>
            </w:r>
          </w:p>
        </w:tc>
      </w:tr>
      <w:tr w:rsidR="00B13E91" w:rsidRPr="00B13E91" w14:paraId="3B7DA7F5" w14:textId="77777777" w:rsidTr="000E0F9E">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38ECC425"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6E2D96CE" w14:textId="248FB8C2"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15S</w:t>
            </w:r>
          </w:p>
        </w:tc>
        <w:tc>
          <w:tcPr>
            <w:tcW w:w="567" w:type="dxa"/>
            <w:tcBorders>
              <w:top w:val="nil"/>
              <w:left w:val="nil"/>
              <w:bottom w:val="nil"/>
              <w:right w:val="nil"/>
            </w:tcBorders>
            <w:noWrap/>
            <w:vAlign w:val="center"/>
            <w:hideMark/>
          </w:tcPr>
          <w:p w14:paraId="65FF5518"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0.82</w:t>
            </w:r>
          </w:p>
        </w:tc>
        <w:tc>
          <w:tcPr>
            <w:tcW w:w="709" w:type="dxa"/>
            <w:tcBorders>
              <w:top w:val="nil"/>
              <w:left w:val="nil"/>
              <w:bottom w:val="nil"/>
              <w:right w:val="nil"/>
            </w:tcBorders>
            <w:noWrap/>
            <w:vAlign w:val="center"/>
            <w:hideMark/>
          </w:tcPr>
          <w:p w14:paraId="0F706817"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0.41</w:t>
            </w:r>
          </w:p>
        </w:tc>
        <w:tc>
          <w:tcPr>
            <w:tcW w:w="593" w:type="dxa"/>
            <w:tcBorders>
              <w:top w:val="nil"/>
              <w:left w:val="nil"/>
              <w:bottom w:val="nil"/>
              <w:right w:val="nil"/>
            </w:tcBorders>
            <w:noWrap/>
            <w:vAlign w:val="center"/>
            <w:hideMark/>
          </w:tcPr>
          <w:p w14:paraId="6656032F"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0.96</w:t>
            </w:r>
          </w:p>
        </w:tc>
        <w:tc>
          <w:tcPr>
            <w:tcW w:w="903" w:type="dxa"/>
            <w:tcBorders>
              <w:top w:val="nil"/>
              <w:left w:val="nil"/>
              <w:bottom w:val="nil"/>
              <w:right w:val="nil"/>
            </w:tcBorders>
            <w:noWrap/>
            <w:vAlign w:val="center"/>
            <w:hideMark/>
          </w:tcPr>
          <w:p w14:paraId="0CC51132" w14:textId="2302E01D"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w:t>
            </w:r>
          </w:p>
        </w:tc>
        <w:tc>
          <w:tcPr>
            <w:tcW w:w="721" w:type="dxa"/>
            <w:tcBorders>
              <w:top w:val="nil"/>
              <w:left w:val="nil"/>
              <w:bottom w:val="nil"/>
              <w:right w:val="nil"/>
            </w:tcBorders>
            <w:noWrap/>
            <w:vAlign w:val="center"/>
            <w:hideMark/>
          </w:tcPr>
          <w:p w14:paraId="7F316CF3" w14:textId="3809B9D6"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w:t>
            </w:r>
          </w:p>
        </w:tc>
        <w:tc>
          <w:tcPr>
            <w:tcW w:w="721" w:type="dxa"/>
            <w:tcBorders>
              <w:top w:val="nil"/>
              <w:left w:val="nil"/>
              <w:bottom w:val="nil"/>
              <w:right w:val="nil"/>
            </w:tcBorders>
            <w:noWrap/>
            <w:vAlign w:val="center"/>
            <w:hideMark/>
          </w:tcPr>
          <w:p w14:paraId="262D928D" w14:textId="458BA6E1"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c>
          <w:tcPr>
            <w:tcW w:w="721" w:type="dxa"/>
            <w:tcBorders>
              <w:top w:val="nil"/>
              <w:left w:val="nil"/>
              <w:bottom w:val="nil"/>
              <w:right w:val="nil"/>
            </w:tcBorders>
            <w:noWrap/>
            <w:vAlign w:val="center"/>
            <w:hideMark/>
          </w:tcPr>
          <w:p w14:paraId="3D5BF0D5" w14:textId="198DF1DD"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c>
          <w:tcPr>
            <w:tcW w:w="721" w:type="dxa"/>
            <w:tcBorders>
              <w:top w:val="nil"/>
              <w:left w:val="nil"/>
              <w:bottom w:val="nil"/>
            </w:tcBorders>
            <w:noWrap/>
            <w:vAlign w:val="center"/>
            <w:hideMark/>
          </w:tcPr>
          <w:p w14:paraId="0B32EB68" w14:textId="758462E1"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r>
      <w:tr w:rsidR="00B13E91" w:rsidRPr="00B13E91" w14:paraId="78D72B81" w14:textId="77777777" w:rsidTr="000E0F9E">
        <w:trPr>
          <w:trHeight w:val="204"/>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nil"/>
              <w:bottom w:val="nil"/>
              <w:right w:val="nil"/>
            </w:tcBorders>
            <w:noWrap/>
            <w:vAlign w:val="center"/>
            <w:hideMark/>
          </w:tcPr>
          <w:p w14:paraId="5EA13E2A" w14:textId="77777777" w:rsidR="00F536C5" w:rsidRPr="00B13E91" w:rsidRDefault="00F536C5" w:rsidP="00F536C5">
            <w:pPr>
              <w:jc w:val="center"/>
              <w:rPr>
                <w:rFonts w:cs="Arial"/>
                <w:color w:val="000000"/>
                <w:sz w:val="18"/>
                <w:szCs w:val="18"/>
                <w:lang w:eastAsia="es-MX"/>
              </w:rPr>
            </w:pPr>
            <w:r w:rsidRPr="00B13E91">
              <w:rPr>
                <w:rFonts w:cs="Arial"/>
                <w:color w:val="000000"/>
                <w:sz w:val="18"/>
                <w:szCs w:val="18"/>
                <w:lang w:eastAsia="es-MX"/>
              </w:rPr>
              <w:t>RNG k-ε</w:t>
            </w:r>
          </w:p>
        </w:tc>
        <w:tc>
          <w:tcPr>
            <w:tcW w:w="1276" w:type="dxa"/>
            <w:tcBorders>
              <w:top w:val="nil"/>
              <w:left w:val="nil"/>
              <w:bottom w:val="nil"/>
              <w:right w:val="nil"/>
            </w:tcBorders>
            <w:noWrap/>
            <w:vAlign w:val="center"/>
            <w:hideMark/>
          </w:tcPr>
          <w:p w14:paraId="6ADABB21" w14:textId="48E0368C"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6S</w:t>
            </w:r>
          </w:p>
        </w:tc>
        <w:tc>
          <w:tcPr>
            <w:tcW w:w="567" w:type="dxa"/>
            <w:tcBorders>
              <w:top w:val="nil"/>
              <w:left w:val="nil"/>
              <w:bottom w:val="nil"/>
              <w:right w:val="nil"/>
            </w:tcBorders>
            <w:noWrap/>
            <w:vAlign w:val="center"/>
            <w:hideMark/>
          </w:tcPr>
          <w:p w14:paraId="6449D414"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0.92</w:t>
            </w:r>
          </w:p>
        </w:tc>
        <w:tc>
          <w:tcPr>
            <w:tcW w:w="709" w:type="dxa"/>
            <w:tcBorders>
              <w:top w:val="nil"/>
              <w:left w:val="nil"/>
              <w:bottom w:val="nil"/>
              <w:right w:val="nil"/>
            </w:tcBorders>
            <w:noWrap/>
            <w:vAlign w:val="center"/>
            <w:hideMark/>
          </w:tcPr>
          <w:p w14:paraId="7F59DD1A"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0.27</w:t>
            </w:r>
          </w:p>
        </w:tc>
        <w:tc>
          <w:tcPr>
            <w:tcW w:w="593" w:type="dxa"/>
            <w:tcBorders>
              <w:top w:val="nil"/>
              <w:left w:val="nil"/>
              <w:bottom w:val="nil"/>
              <w:right w:val="nil"/>
            </w:tcBorders>
            <w:noWrap/>
            <w:vAlign w:val="center"/>
            <w:hideMark/>
          </w:tcPr>
          <w:p w14:paraId="3584267B"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c>
          <w:tcPr>
            <w:tcW w:w="903" w:type="dxa"/>
            <w:tcBorders>
              <w:top w:val="nil"/>
              <w:left w:val="nil"/>
              <w:bottom w:val="nil"/>
              <w:right w:val="nil"/>
            </w:tcBorders>
            <w:noWrap/>
            <w:vAlign w:val="center"/>
            <w:hideMark/>
          </w:tcPr>
          <w:p w14:paraId="29C51639" w14:textId="5790FCB1"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3S</w:t>
            </w:r>
          </w:p>
        </w:tc>
        <w:tc>
          <w:tcPr>
            <w:tcW w:w="721" w:type="dxa"/>
            <w:tcBorders>
              <w:top w:val="nil"/>
              <w:left w:val="nil"/>
              <w:bottom w:val="nil"/>
              <w:right w:val="nil"/>
            </w:tcBorders>
            <w:noWrap/>
            <w:vAlign w:val="center"/>
            <w:hideMark/>
          </w:tcPr>
          <w:p w14:paraId="08F264DF" w14:textId="1F84D29F"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3S</w:t>
            </w:r>
          </w:p>
        </w:tc>
        <w:tc>
          <w:tcPr>
            <w:tcW w:w="721" w:type="dxa"/>
            <w:tcBorders>
              <w:top w:val="nil"/>
              <w:left w:val="nil"/>
              <w:bottom w:val="nil"/>
              <w:right w:val="nil"/>
            </w:tcBorders>
            <w:noWrap/>
            <w:vAlign w:val="center"/>
            <w:hideMark/>
          </w:tcPr>
          <w:p w14:paraId="56148285" w14:textId="122CAFDB" w:rsidR="00F536C5" w:rsidRPr="00B13E91" w:rsidRDefault="00231160"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0.93</w:t>
            </w:r>
          </w:p>
        </w:tc>
        <w:tc>
          <w:tcPr>
            <w:tcW w:w="721" w:type="dxa"/>
            <w:tcBorders>
              <w:top w:val="nil"/>
              <w:left w:val="nil"/>
              <w:bottom w:val="nil"/>
              <w:right w:val="nil"/>
            </w:tcBorders>
            <w:noWrap/>
            <w:vAlign w:val="center"/>
            <w:hideMark/>
          </w:tcPr>
          <w:p w14:paraId="6BE01B67" w14:textId="4D3EB9C6" w:rsidR="00F536C5" w:rsidRPr="00B13E91" w:rsidRDefault="00231160"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0.27</w:t>
            </w:r>
          </w:p>
        </w:tc>
        <w:tc>
          <w:tcPr>
            <w:tcW w:w="721" w:type="dxa"/>
            <w:tcBorders>
              <w:top w:val="nil"/>
              <w:left w:val="nil"/>
              <w:bottom w:val="nil"/>
            </w:tcBorders>
            <w:noWrap/>
            <w:vAlign w:val="center"/>
            <w:hideMark/>
          </w:tcPr>
          <w:p w14:paraId="0F883EA0" w14:textId="78E4E225" w:rsidR="00F536C5" w:rsidRPr="00B13E91" w:rsidRDefault="00231160"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r>
      <w:tr w:rsidR="00B13E91" w:rsidRPr="00B13E91" w14:paraId="6F2B974B" w14:textId="77777777" w:rsidTr="000E0F9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71ACFA95"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141616C0" w14:textId="06BDC419"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9S</w:t>
            </w:r>
          </w:p>
        </w:tc>
        <w:tc>
          <w:tcPr>
            <w:tcW w:w="567" w:type="dxa"/>
            <w:tcBorders>
              <w:top w:val="nil"/>
              <w:left w:val="nil"/>
              <w:bottom w:val="nil"/>
              <w:right w:val="nil"/>
            </w:tcBorders>
            <w:noWrap/>
            <w:vAlign w:val="center"/>
            <w:hideMark/>
          </w:tcPr>
          <w:p w14:paraId="2E737787"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0.93</w:t>
            </w:r>
          </w:p>
        </w:tc>
        <w:tc>
          <w:tcPr>
            <w:tcW w:w="709" w:type="dxa"/>
            <w:tcBorders>
              <w:top w:val="nil"/>
              <w:left w:val="nil"/>
              <w:bottom w:val="nil"/>
              <w:right w:val="nil"/>
            </w:tcBorders>
            <w:noWrap/>
            <w:vAlign w:val="center"/>
            <w:hideMark/>
          </w:tcPr>
          <w:p w14:paraId="1EBD3D3A"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0.26</w:t>
            </w:r>
          </w:p>
        </w:tc>
        <w:tc>
          <w:tcPr>
            <w:tcW w:w="593" w:type="dxa"/>
            <w:tcBorders>
              <w:top w:val="nil"/>
              <w:left w:val="nil"/>
              <w:bottom w:val="nil"/>
              <w:right w:val="nil"/>
            </w:tcBorders>
            <w:noWrap/>
            <w:vAlign w:val="center"/>
            <w:hideMark/>
          </w:tcPr>
          <w:p w14:paraId="5CE2A2F9"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c>
          <w:tcPr>
            <w:tcW w:w="903" w:type="dxa"/>
            <w:tcBorders>
              <w:top w:val="nil"/>
              <w:left w:val="nil"/>
              <w:bottom w:val="nil"/>
              <w:right w:val="nil"/>
            </w:tcBorders>
            <w:noWrap/>
            <w:vAlign w:val="center"/>
            <w:hideMark/>
          </w:tcPr>
          <w:p w14:paraId="7D93208A" w14:textId="64CB2860"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4S</w:t>
            </w:r>
          </w:p>
        </w:tc>
        <w:tc>
          <w:tcPr>
            <w:tcW w:w="721" w:type="dxa"/>
            <w:tcBorders>
              <w:top w:val="nil"/>
              <w:left w:val="nil"/>
              <w:bottom w:val="nil"/>
              <w:right w:val="nil"/>
            </w:tcBorders>
            <w:noWrap/>
            <w:vAlign w:val="center"/>
            <w:hideMark/>
          </w:tcPr>
          <w:p w14:paraId="10545887" w14:textId="797D9570"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4S</w:t>
            </w:r>
          </w:p>
        </w:tc>
        <w:tc>
          <w:tcPr>
            <w:tcW w:w="721" w:type="dxa"/>
            <w:tcBorders>
              <w:top w:val="nil"/>
              <w:left w:val="nil"/>
              <w:bottom w:val="nil"/>
              <w:right w:val="nil"/>
            </w:tcBorders>
            <w:noWrap/>
            <w:vAlign w:val="center"/>
            <w:hideMark/>
          </w:tcPr>
          <w:p w14:paraId="0ED4F967" w14:textId="7368B035" w:rsidR="00F536C5" w:rsidRPr="00B13E91" w:rsidRDefault="00231160"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0.94</w:t>
            </w:r>
          </w:p>
        </w:tc>
        <w:tc>
          <w:tcPr>
            <w:tcW w:w="721" w:type="dxa"/>
            <w:tcBorders>
              <w:top w:val="nil"/>
              <w:left w:val="nil"/>
              <w:bottom w:val="nil"/>
              <w:right w:val="nil"/>
            </w:tcBorders>
            <w:noWrap/>
            <w:vAlign w:val="center"/>
            <w:hideMark/>
          </w:tcPr>
          <w:p w14:paraId="1B70AD67" w14:textId="18CEB185" w:rsidR="00F536C5" w:rsidRPr="00B13E91" w:rsidRDefault="00231160"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0.24</w:t>
            </w:r>
          </w:p>
        </w:tc>
        <w:tc>
          <w:tcPr>
            <w:tcW w:w="721" w:type="dxa"/>
            <w:tcBorders>
              <w:top w:val="nil"/>
              <w:left w:val="nil"/>
              <w:bottom w:val="nil"/>
            </w:tcBorders>
            <w:noWrap/>
            <w:vAlign w:val="center"/>
            <w:hideMark/>
          </w:tcPr>
          <w:p w14:paraId="4CB8F8BF" w14:textId="2F256BFD" w:rsidR="00F536C5" w:rsidRPr="00B13E91" w:rsidRDefault="00231160"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r>
      <w:tr w:rsidR="00B13E91" w:rsidRPr="00B13E91" w14:paraId="7A5014E5" w14:textId="77777777" w:rsidTr="000E0F9E">
        <w:trPr>
          <w:trHeight w:val="204"/>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76580544"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29CEE6A2" w14:textId="02C301BA"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12S</w:t>
            </w:r>
          </w:p>
        </w:tc>
        <w:tc>
          <w:tcPr>
            <w:tcW w:w="567" w:type="dxa"/>
            <w:tcBorders>
              <w:top w:val="nil"/>
              <w:left w:val="nil"/>
              <w:bottom w:val="nil"/>
              <w:right w:val="nil"/>
            </w:tcBorders>
            <w:noWrap/>
            <w:vAlign w:val="center"/>
            <w:hideMark/>
          </w:tcPr>
          <w:p w14:paraId="0172A21B"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0.94</w:t>
            </w:r>
          </w:p>
        </w:tc>
        <w:tc>
          <w:tcPr>
            <w:tcW w:w="709" w:type="dxa"/>
            <w:tcBorders>
              <w:top w:val="nil"/>
              <w:left w:val="nil"/>
              <w:bottom w:val="nil"/>
              <w:right w:val="nil"/>
            </w:tcBorders>
            <w:noWrap/>
            <w:vAlign w:val="center"/>
            <w:hideMark/>
          </w:tcPr>
          <w:p w14:paraId="25C1A3B4"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0.25</w:t>
            </w:r>
          </w:p>
        </w:tc>
        <w:tc>
          <w:tcPr>
            <w:tcW w:w="593" w:type="dxa"/>
            <w:tcBorders>
              <w:top w:val="nil"/>
              <w:left w:val="nil"/>
              <w:bottom w:val="nil"/>
              <w:right w:val="nil"/>
            </w:tcBorders>
            <w:noWrap/>
            <w:vAlign w:val="center"/>
            <w:hideMark/>
          </w:tcPr>
          <w:p w14:paraId="10B1E538"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c>
          <w:tcPr>
            <w:tcW w:w="903" w:type="dxa"/>
            <w:tcBorders>
              <w:top w:val="nil"/>
              <w:left w:val="nil"/>
              <w:bottom w:val="nil"/>
              <w:right w:val="nil"/>
            </w:tcBorders>
            <w:noWrap/>
            <w:vAlign w:val="center"/>
            <w:hideMark/>
          </w:tcPr>
          <w:p w14:paraId="13B3567F" w14:textId="271A9844"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5S</w:t>
            </w:r>
          </w:p>
        </w:tc>
        <w:tc>
          <w:tcPr>
            <w:tcW w:w="721" w:type="dxa"/>
            <w:tcBorders>
              <w:top w:val="nil"/>
              <w:left w:val="nil"/>
              <w:bottom w:val="nil"/>
              <w:right w:val="nil"/>
            </w:tcBorders>
            <w:noWrap/>
            <w:vAlign w:val="center"/>
            <w:hideMark/>
          </w:tcPr>
          <w:p w14:paraId="620A0A5B" w14:textId="18D6E58C"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5S</w:t>
            </w:r>
          </w:p>
        </w:tc>
        <w:tc>
          <w:tcPr>
            <w:tcW w:w="721" w:type="dxa"/>
            <w:tcBorders>
              <w:top w:val="nil"/>
              <w:left w:val="nil"/>
              <w:bottom w:val="nil"/>
              <w:right w:val="nil"/>
            </w:tcBorders>
            <w:noWrap/>
            <w:vAlign w:val="center"/>
            <w:hideMark/>
          </w:tcPr>
          <w:p w14:paraId="363C40CE" w14:textId="5A4B6C24"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0.94</w:t>
            </w:r>
          </w:p>
        </w:tc>
        <w:tc>
          <w:tcPr>
            <w:tcW w:w="721" w:type="dxa"/>
            <w:tcBorders>
              <w:top w:val="nil"/>
              <w:left w:val="nil"/>
              <w:bottom w:val="nil"/>
              <w:right w:val="nil"/>
            </w:tcBorders>
            <w:noWrap/>
            <w:vAlign w:val="center"/>
            <w:hideMark/>
          </w:tcPr>
          <w:p w14:paraId="408EE4AB" w14:textId="1A8098AB"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0.25</w:t>
            </w:r>
          </w:p>
        </w:tc>
        <w:tc>
          <w:tcPr>
            <w:tcW w:w="721" w:type="dxa"/>
            <w:tcBorders>
              <w:top w:val="nil"/>
              <w:left w:val="nil"/>
              <w:bottom w:val="nil"/>
            </w:tcBorders>
            <w:noWrap/>
            <w:vAlign w:val="center"/>
            <w:hideMark/>
          </w:tcPr>
          <w:p w14:paraId="44E7590D" w14:textId="526D87B3"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r>
      <w:tr w:rsidR="00B13E91" w:rsidRPr="00B13E91" w14:paraId="4EC9CF8E" w14:textId="77777777" w:rsidTr="000E0F9E">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6D3E98D7"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157A4F7E" w14:textId="6112070C"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15S</w:t>
            </w:r>
          </w:p>
        </w:tc>
        <w:tc>
          <w:tcPr>
            <w:tcW w:w="567" w:type="dxa"/>
            <w:tcBorders>
              <w:top w:val="nil"/>
              <w:left w:val="nil"/>
              <w:bottom w:val="nil"/>
              <w:right w:val="nil"/>
            </w:tcBorders>
            <w:noWrap/>
            <w:vAlign w:val="center"/>
            <w:hideMark/>
          </w:tcPr>
          <w:p w14:paraId="10485118"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0.94</w:t>
            </w:r>
          </w:p>
        </w:tc>
        <w:tc>
          <w:tcPr>
            <w:tcW w:w="709" w:type="dxa"/>
            <w:tcBorders>
              <w:top w:val="nil"/>
              <w:left w:val="nil"/>
              <w:bottom w:val="nil"/>
              <w:right w:val="nil"/>
            </w:tcBorders>
            <w:noWrap/>
            <w:vAlign w:val="center"/>
            <w:hideMark/>
          </w:tcPr>
          <w:p w14:paraId="415BC1A9"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0.25</w:t>
            </w:r>
          </w:p>
        </w:tc>
        <w:tc>
          <w:tcPr>
            <w:tcW w:w="593" w:type="dxa"/>
            <w:tcBorders>
              <w:top w:val="nil"/>
              <w:left w:val="nil"/>
              <w:bottom w:val="nil"/>
              <w:right w:val="nil"/>
            </w:tcBorders>
            <w:noWrap/>
            <w:vAlign w:val="center"/>
            <w:hideMark/>
          </w:tcPr>
          <w:p w14:paraId="78215638"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c>
          <w:tcPr>
            <w:tcW w:w="903" w:type="dxa"/>
            <w:tcBorders>
              <w:top w:val="nil"/>
              <w:left w:val="nil"/>
              <w:bottom w:val="nil"/>
              <w:right w:val="nil"/>
            </w:tcBorders>
            <w:noWrap/>
            <w:vAlign w:val="center"/>
            <w:hideMark/>
          </w:tcPr>
          <w:p w14:paraId="31F59CC7" w14:textId="792595B6"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w:t>
            </w:r>
          </w:p>
        </w:tc>
        <w:tc>
          <w:tcPr>
            <w:tcW w:w="721" w:type="dxa"/>
            <w:tcBorders>
              <w:top w:val="nil"/>
              <w:left w:val="nil"/>
              <w:bottom w:val="nil"/>
              <w:right w:val="nil"/>
            </w:tcBorders>
            <w:noWrap/>
            <w:vAlign w:val="center"/>
            <w:hideMark/>
          </w:tcPr>
          <w:p w14:paraId="368C50A4" w14:textId="7C901BE0"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w:t>
            </w:r>
          </w:p>
        </w:tc>
        <w:tc>
          <w:tcPr>
            <w:tcW w:w="721" w:type="dxa"/>
            <w:tcBorders>
              <w:top w:val="nil"/>
              <w:left w:val="nil"/>
              <w:bottom w:val="nil"/>
              <w:right w:val="nil"/>
            </w:tcBorders>
            <w:noWrap/>
            <w:vAlign w:val="center"/>
            <w:hideMark/>
          </w:tcPr>
          <w:p w14:paraId="3FFE6EF5" w14:textId="017030DE"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c>
          <w:tcPr>
            <w:tcW w:w="721" w:type="dxa"/>
            <w:tcBorders>
              <w:top w:val="nil"/>
              <w:left w:val="nil"/>
              <w:bottom w:val="nil"/>
              <w:right w:val="nil"/>
            </w:tcBorders>
            <w:noWrap/>
            <w:vAlign w:val="center"/>
            <w:hideMark/>
          </w:tcPr>
          <w:p w14:paraId="1EF37C81" w14:textId="480F6281"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c>
          <w:tcPr>
            <w:tcW w:w="721" w:type="dxa"/>
            <w:tcBorders>
              <w:top w:val="nil"/>
              <w:left w:val="nil"/>
              <w:bottom w:val="nil"/>
            </w:tcBorders>
            <w:noWrap/>
            <w:vAlign w:val="center"/>
            <w:hideMark/>
          </w:tcPr>
          <w:p w14:paraId="7DFC2FFC" w14:textId="1142CF00"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r>
      <w:tr w:rsidR="00B13E91" w:rsidRPr="00B13E91" w14:paraId="65C7F7A6" w14:textId="77777777" w:rsidTr="000E0F9E">
        <w:trPr>
          <w:trHeight w:val="204"/>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nil"/>
              <w:bottom w:val="nil"/>
              <w:right w:val="nil"/>
            </w:tcBorders>
            <w:noWrap/>
            <w:vAlign w:val="center"/>
            <w:hideMark/>
          </w:tcPr>
          <w:p w14:paraId="6406E8FD" w14:textId="77777777" w:rsidR="00E66031" w:rsidRDefault="00F536C5" w:rsidP="00F536C5">
            <w:pPr>
              <w:jc w:val="center"/>
              <w:rPr>
                <w:rFonts w:cs="Arial"/>
                <w:b w:val="0"/>
                <w:bCs w:val="0"/>
                <w:color w:val="000000"/>
                <w:sz w:val="18"/>
                <w:szCs w:val="18"/>
                <w:lang w:eastAsia="es-MX"/>
              </w:rPr>
            </w:pPr>
            <w:r w:rsidRPr="00B13E91">
              <w:rPr>
                <w:rFonts w:cs="Arial"/>
                <w:color w:val="000000"/>
                <w:sz w:val="18"/>
                <w:szCs w:val="18"/>
                <w:lang w:eastAsia="es-MX"/>
              </w:rPr>
              <w:t xml:space="preserve">Realizable </w:t>
            </w:r>
          </w:p>
          <w:p w14:paraId="2F2C61EA" w14:textId="438BC4BA" w:rsidR="00F536C5" w:rsidRPr="00B13E91" w:rsidRDefault="00F536C5" w:rsidP="00F536C5">
            <w:pPr>
              <w:jc w:val="center"/>
              <w:rPr>
                <w:rFonts w:cs="Arial"/>
                <w:color w:val="000000"/>
                <w:sz w:val="18"/>
                <w:szCs w:val="18"/>
                <w:lang w:eastAsia="es-MX"/>
              </w:rPr>
            </w:pPr>
            <w:r w:rsidRPr="00B13E91">
              <w:rPr>
                <w:rFonts w:cs="Arial"/>
                <w:color w:val="000000"/>
                <w:sz w:val="18"/>
                <w:szCs w:val="18"/>
                <w:lang w:eastAsia="es-MX"/>
              </w:rPr>
              <w:t>k-ε</w:t>
            </w:r>
          </w:p>
        </w:tc>
        <w:tc>
          <w:tcPr>
            <w:tcW w:w="1276" w:type="dxa"/>
            <w:tcBorders>
              <w:top w:val="nil"/>
              <w:left w:val="nil"/>
              <w:bottom w:val="nil"/>
              <w:right w:val="nil"/>
            </w:tcBorders>
            <w:noWrap/>
            <w:vAlign w:val="center"/>
            <w:hideMark/>
          </w:tcPr>
          <w:p w14:paraId="54B513FD" w14:textId="5FE3AF14"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6S</w:t>
            </w:r>
          </w:p>
        </w:tc>
        <w:tc>
          <w:tcPr>
            <w:tcW w:w="567" w:type="dxa"/>
            <w:tcBorders>
              <w:top w:val="nil"/>
              <w:left w:val="nil"/>
              <w:bottom w:val="nil"/>
              <w:right w:val="nil"/>
            </w:tcBorders>
            <w:noWrap/>
            <w:vAlign w:val="center"/>
            <w:hideMark/>
          </w:tcPr>
          <w:p w14:paraId="41CCC3C7"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0.97</w:t>
            </w:r>
          </w:p>
        </w:tc>
        <w:tc>
          <w:tcPr>
            <w:tcW w:w="709" w:type="dxa"/>
            <w:tcBorders>
              <w:top w:val="nil"/>
              <w:left w:val="nil"/>
              <w:bottom w:val="nil"/>
              <w:right w:val="nil"/>
            </w:tcBorders>
            <w:noWrap/>
            <w:vAlign w:val="center"/>
            <w:hideMark/>
          </w:tcPr>
          <w:p w14:paraId="677F6E3A"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0.17</w:t>
            </w:r>
          </w:p>
        </w:tc>
        <w:tc>
          <w:tcPr>
            <w:tcW w:w="593" w:type="dxa"/>
            <w:tcBorders>
              <w:top w:val="nil"/>
              <w:left w:val="nil"/>
              <w:bottom w:val="nil"/>
              <w:right w:val="nil"/>
            </w:tcBorders>
            <w:noWrap/>
            <w:vAlign w:val="center"/>
            <w:hideMark/>
          </w:tcPr>
          <w:p w14:paraId="1EB4851C"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c>
          <w:tcPr>
            <w:tcW w:w="903" w:type="dxa"/>
            <w:tcBorders>
              <w:top w:val="nil"/>
              <w:left w:val="nil"/>
              <w:bottom w:val="nil"/>
              <w:right w:val="nil"/>
            </w:tcBorders>
            <w:noWrap/>
            <w:vAlign w:val="center"/>
            <w:hideMark/>
          </w:tcPr>
          <w:p w14:paraId="0E633514" w14:textId="376924F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3S</w:t>
            </w:r>
          </w:p>
        </w:tc>
        <w:tc>
          <w:tcPr>
            <w:tcW w:w="721" w:type="dxa"/>
            <w:tcBorders>
              <w:top w:val="nil"/>
              <w:left w:val="nil"/>
              <w:bottom w:val="nil"/>
              <w:right w:val="nil"/>
            </w:tcBorders>
            <w:noWrap/>
            <w:vAlign w:val="center"/>
            <w:hideMark/>
          </w:tcPr>
          <w:p w14:paraId="0EF7F2B2" w14:textId="5CB707AC"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3S</w:t>
            </w:r>
          </w:p>
        </w:tc>
        <w:tc>
          <w:tcPr>
            <w:tcW w:w="721" w:type="dxa"/>
            <w:tcBorders>
              <w:top w:val="nil"/>
              <w:left w:val="nil"/>
              <w:bottom w:val="nil"/>
              <w:right w:val="nil"/>
            </w:tcBorders>
            <w:noWrap/>
            <w:vAlign w:val="center"/>
            <w:hideMark/>
          </w:tcPr>
          <w:p w14:paraId="59265381" w14:textId="1BF3CB63" w:rsidR="00F536C5" w:rsidRPr="00B13E91" w:rsidRDefault="005A03B6"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0.96</w:t>
            </w:r>
          </w:p>
        </w:tc>
        <w:tc>
          <w:tcPr>
            <w:tcW w:w="721" w:type="dxa"/>
            <w:tcBorders>
              <w:top w:val="nil"/>
              <w:left w:val="nil"/>
              <w:bottom w:val="nil"/>
              <w:right w:val="nil"/>
            </w:tcBorders>
            <w:noWrap/>
            <w:vAlign w:val="center"/>
            <w:hideMark/>
          </w:tcPr>
          <w:p w14:paraId="2E5E6896" w14:textId="6FA05ADE" w:rsidR="00F536C5" w:rsidRPr="00B13E91" w:rsidRDefault="005A03B6"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0.20</w:t>
            </w:r>
          </w:p>
        </w:tc>
        <w:tc>
          <w:tcPr>
            <w:tcW w:w="721" w:type="dxa"/>
            <w:tcBorders>
              <w:top w:val="nil"/>
              <w:left w:val="nil"/>
              <w:bottom w:val="nil"/>
            </w:tcBorders>
            <w:noWrap/>
            <w:vAlign w:val="center"/>
            <w:hideMark/>
          </w:tcPr>
          <w:p w14:paraId="76DF0B78" w14:textId="5A5B21D6" w:rsidR="00F536C5" w:rsidRPr="00B13E91" w:rsidRDefault="005A03B6"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r>
      <w:tr w:rsidR="00B13E91" w:rsidRPr="00B13E91" w14:paraId="6A6A3B6C" w14:textId="77777777" w:rsidTr="000E0F9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43747B4A"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66AA9382" w14:textId="41024B50"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9S</w:t>
            </w:r>
          </w:p>
        </w:tc>
        <w:tc>
          <w:tcPr>
            <w:tcW w:w="567" w:type="dxa"/>
            <w:tcBorders>
              <w:top w:val="nil"/>
              <w:left w:val="nil"/>
              <w:bottom w:val="nil"/>
              <w:right w:val="nil"/>
            </w:tcBorders>
            <w:noWrap/>
            <w:vAlign w:val="center"/>
            <w:hideMark/>
          </w:tcPr>
          <w:p w14:paraId="38E9C2F6"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0.97</w:t>
            </w:r>
          </w:p>
        </w:tc>
        <w:tc>
          <w:tcPr>
            <w:tcW w:w="709" w:type="dxa"/>
            <w:tcBorders>
              <w:top w:val="nil"/>
              <w:left w:val="nil"/>
              <w:bottom w:val="nil"/>
              <w:right w:val="nil"/>
            </w:tcBorders>
            <w:noWrap/>
            <w:vAlign w:val="center"/>
            <w:hideMark/>
          </w:tcPr>
          <w:p w14:paraId="7AE91DF2"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0.16</w:t>
            </w:r>
          </w:p>
        </w:tc>
        <w:tc>
          <w:tcPr>
            <w:tcW w:w="593" w:type="dxa"/>
            <w:tcBorders>
              <w:top w:val="nil"/>
              <w:left w:val="nil"/>
              <w:bottom w:val="nil"/>
              <w:right w:val="nil"/>
            </w:tcBorders>
            <w:noWrap/>
            <w:vAlign w:val="center"/>
            <w:hideMark/>
          </w:tcPr>
          <w:p w14:paraId="5C2ED129"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c>
          <w:tcPr>
            <w:tcW w:w="903" w:type="dxa"/>
            <w:tcBorders>
              <w:top w:val="nil"/>
              <w:left w:val="nil"/>
              <w:bottom w:val="nil"/>
              <w:right w:val="nil"/>
            </w:tcBorders>
            <w:noWrap/>
            <w:vAlign w:val="center"/>
            <w:hideMark/>
          </w:tcPr>
          <w:p w14:paraId="0B1B02AA" w14:textId="59CC34CC"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4S</w:t>
            </w:r>
          </w:p>
        </w:tc>
        <w:tc>
          <w:tcPr>
            <w:tcW w:w="721" w:type="dxa"/>
            <w:tcBorders>
              <w:top w:val="nil"/>
              <w:left w:val="nil"/>
              <w:bottom w:val="nil"/>
              <w:right w:val="nil"/>
            </w:tcBorders>
            <w:noWrap/>
            <w:vAlign w:val="center"/>
            <w:hideMark/>
          </w:tcPr>
          <w:p w14:paraId="2641F566" w14:textId="7B91EEF2"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4S</w:t>
            </w:r>
          </w:p>
        </w:tc>
        <w:tc>
          <w:tcPr>
            <w:tcW w:w="721" w:type="dxa"/>
            <w:tcBorders>
              <w:top w:val="nil"/>
              <w:left w:val="nil"/>
              <w:bottom w:val="nil"/>
              <w:right w:val="nil"/>
            </w:tcBorders>
            <w:noWrap/>
            <w:vAlign w:val="center"/>
            <w:hideMark/>
          </w:tcPr>
          <w:p w14:paraId="4B700207" w14:textId="4BF73916" w:rsidR="00F536C5" w:rsidRPr="00B13E91" w:rsidRDefault="00C02246"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0.97</w:t>
            </w:r>
          </w:p>
        </w:tc>
        <w:tc>
          <w:tcPr>
            <w:tcW w:w="721" w:type="dxa"/>
            <w:tcBorders>
              <w:top w:val="nil"/>
              <w:left w:val="nil"/>
              <w:bottom w:val="nil"/>
              <w:right w:val="nil"/>
            </w:tcBorders>
            <w:noWrap/>
            <w:vAlign w:val="center"/>
            <w:hideMark/>
          </w:tcPr>
          <w:p w14:paraId="230A9452" w14:textId="2104C57D" w:rsidR="00F536C5" w:rsidRPr="00B13E91" w:rsidRDefault="00C02246"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0.16</w:t>
            </w:r>
          </w:p>
        </w:tc>
        <w:tc>
          <w:tcPr>
            <w:tcW w:w="721" w:type="dxa"/>
            <w:tcBorders>
              <w:top w:val="nil"/>
              <w:left w:val="nil"/>
              <w:bottom w:val="nil"/>
            </w:tcBorders>
            <w:noWrap/>
            <w:vAlign w:val="center"/>
            <w:hideMark/>
          </w:tcPr>
          <w:p w14:paraId="67E8D618" w14:textId="13935F1A" w:rsidR="00F536C5" w:rsidRPr="00B13E91" w:rsidRDefault="00C02246"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r>
      <w:tr w:rsidR="00B13E91" w:rsidRPr="00B13E91" w14:paraId="7655B3E4" w14:textId="77777777" w:rsidTr="000E0F9E">
        <w:trPr>
          <w:trHeight w:val="204"/>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08767CDF"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44A13A4C" w14:textId="52114884"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12S</w:t>
            </w:r>
          </w:p>
        </w:tc>
        <w:tc>
          <w:tcPr>
            <w:tcW w:w="567" w:type="dxa"/>
            <w:tcBorders>
              <w:top w:val="nil"/>
              <w:left w:val="nil"/>
              <w:bottom w:val="nil"/>
              <w:right w:val="nil"/>
            </w:tcBorders>
            <w:noWrap/>
            <w:vAlign w:val="center"/>
            <w:hideMark/>
          </w:tcPr>
          <w:p w14:paraId="784653CB" w14:textId="5EEAF971"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0.97</w:t>
            </w:r>
          </w:p>
        </w:tc>
        <w:tc>
          <w:tcPr>
            <w:tcW w:w="709" w:type="dxa"/>
            <w:tcBorders>
              <w:top w:val="nil"/>
              <w:left w:val="nil"/>
              <w:bottom w:val="nil"/>
              <w:right w:val="nil"/>
            </w:tcBorders>
            <w:noWrap/>
            <w:vAlign w:val="center"/>
            <w:hideMark/>
          </w:tcPr>
          <w:p w14:paraId="3D0978F3" w14:textId="2CB1CF93"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0.16</w:t>
            </w:r>
          </w:p>
        </w:tc>
        <w:tc>
          <w:tcPr>
            <w:tcW w:w="593" w:type="dxa"/>
            <w:tcBorders>
              <w:top w:val="nil"/>
              <w:left w:val="nil"/>
              <w:bottom w:val="nil"/>
              <w:right w:val="nil"/>
            </w:tcBorders>
            <w:noWrap/>
            <w:vAlign w:val="center"/>
            <w:hideMark/>
          </w:tcPr>
          <w:p w14:paraId="2F71D2D4" w14:textId="6DF6157A"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c>
          <w:tcPr>
            <w:tcW w:w="903" w:type="dxa"/>
            <w:tcBorders>
              <w:top w:val="nil"/>
              <w:left w:val="nil"/>
              <w:bottom w:val="nil"/>
              <w:right w:val="nil"/>
            </w:tcBorders>
            <w:noWrap/>
            <w:vAlign w:val="center"/>
            <w:hideMark/>
          </w:tcPr>
          <w:p w14:paraId="3CB1CC9B" w14:textId="2047A36C"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5S</w:t>
            </w:r>
          </w:p>
        </w:tc>
        <w:tc>
          <w:tcPr>
            <w:tcW w:w="721" w:type="dxa"/>
            <w:tcBorders>
              <w:top w:val="nil"/>
              <w:left w:val="nil"/>
              <w:bottom w:val="nil"/>
              <w:right w:val="nil"/>
            </w:tcBorders>
            <w:noWrap/>
            <w:vAlign w:val="center"/>
            <w:hideMark/>
          </w:tcPr>
          <w:p w14:paraId="0C033BFD" w14:textId="1B76D6DD"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5S</w:t>
            </w:r>
          </w:p>
        </w:tc>
        <w:tc>
          <w:tcPr>
            <w:tcW w:w="721" w:type="dxa"/>
            <w:tcBorders>
              <w:top w:val="nil"/>
              <w:left w:val="nil"/>
              <w:bottom w:val="nil"/>
              <w:right w:val="nil"/>
            </w:tcBorders>
            <w:noWrap/>
            <w:vAlign w:val="center"/>
            <w:hideMark/>
          </w:tcPr>
          <w:p w14:paraId="73211F0A" w14:textId="5CC07710"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0.97</w:t>
            </w:r>
          </w:p>
        </w:tc>
        <w:tc>
          <w:tcPr>
            <w:tcW w:w="721" w:type="dxa"/>
            <w:tcBorders>
              <w:top w:val="nil"/>
              <w:left w:val="nil"/>
              <w:bottom w:val="nil"/>
              <w:right w:val="nil"/>
            </w:tcBorders>
            <w:noWrap/>
            <w:vAlign w:val="center"/>
            <w:hideMark/>
          </w:tcPr>
          <w:p w14:paraId="58B0C36F" w14:textId="5EA47D59"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0.16</w:t>
            </w:r>
          </w:p>
        </w:tc>
        <w:tc>
          <w:tcPr>
            <w:tcW w:w="721" w:type="dxa"/>
            <w:tcBorders>
              <w:top w:val="nil"/>
              <w:left w:val="nil"/>
              <w:bottom w:val="nil"/>
            </w:tcBorders>
            <w:noWrap/>
            <w:vAlign w:val="center"/>
            <w:hideMark/>
          </w:tcPr>
          <w:p w14:paraId="10465C75" w14:textId="6769A5AF"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r>
      <w:tr w:rsidR="00B13E91" w:rsidRPr="00B13E91" w14:paraId="3AD319A0" w14:textId="77777777" w:rsidTr="000E0F9E">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single" w:sz="4" w:space="0" w:color="auto"/>
              <w:right w:val="nil"/>
            </w:tcBorders>
            <w:vAlign w:val="center"/>
            <w:hideMark/>
          </w:tcPr>
          <w:p w14:paraId="50E3254B"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single" w:sz="4" w:space="0" w:color="auto"/>
              <w:right w:val="nil"/>
            </w:tcBorders>
            <w:noWrap/>
            <w:vAlign w:val="center"/>
            <w:hideMark/>
          </w:tcPr>
          <w:p w14:paraId="351A84A4" w14:textId="36D92B9A"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15S</w:t>
            </w:r>
          </w:p>
        </w:tc>
        <w:tc>
          <w:tcPr>
            <w:tcW w:w="567" w:type="dxa"/>
            <w:tcBorders>
              <w:top w:val="nil"/>
              <w:left w:val="nil"/>
              <w:bottom w:val="single" w:sz="4" w:space="0" w:color="auto"/>
              <w:right w:val="nil"/>
            </w:tcBorders>
            <w:noWrap/>
            <w:vAlign w:val="center"/>
            <w:hideMark/>
          </w:tcPr>
          <w:p w14:paraId="555F4B9D"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c>
          <w:tcPr>
            <w:tcW w:w="709" w:type="dxa"/>
            <w:tcBorders>
              <w:top w:val="nil"/>
              <w:left w:val="nil"/>
              <w:bottom w:val="single" w:sz="4" w:space="0" w:color="auto"/>
              <w:right w:val="nil"/>
            </w:tcBorders>
            <w:noWrap/>
            <w:vAlign w:val="center"/>
            <w:hideMark/>
          </w:tcPr>
          <w:p w14:paraId="43E49D2D"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0.15</w:t>
            </w:r>
          </w:p>
        </w:tc>
        <w:tc>
          <w:tcPr>
            <w:tcW w:w="593" w:type="dxa"/>
            <w:tcBorders>
              <w:top w:val="nil"/>
              <w:left w:val="nil"/>
              <w:bottom w:val="single" w:sz="4" w:space="0" w:color="auto"/>
              <w:right w:val="nil"/>
            </w:tcBorders>
            <w:noWrap/>
            <w:vAlign w:val="center"/>
            <w:hideMark/>
          </w:tcPr>
          <w:p w14:paraId="346EAAB4"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c>
          <w:tcPr>
            <w:tcW w:w="903" w:type="dxa"/>
            <w:tcBorders>
              <w:top w:val="nil"/>
              <w:left w:val="nil"/>
              <w:bottom w:val="single" w:sz="4" w:space="0" w:color="auto"/>
              <w:right w:val="nil"/>
            </w:tcBorders>
            <w:noWrap/>
            <w:vAlign w:val="center"/>
            <w:hideMark/>
          </w:tcPr>
          <w:p w14:paraId="14978FB0" w14:textId="3F407094"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w:t>
            </w:r>
          </w:p>
        </w:tc>
        <w:tc>
          <w:tcPr>
            <w:tcW w:w="721" w:type="dxa"/>
            <w:tcBorders>
              <w:top w:val="nil"/>
              <w:left w:val="nil"/>
              <w:bottom w:val="single" w:sz="4" w:space="0" w:color="auto"/>
              <w:right w:val="nil"/>
            </w:tcBorders>
            <w:noWrap/>
            <w:vAlign w:val="center"/>
            <w:hideMark/>
          </w:tcPr>
          <w:p w14:paraId="157013AE" w14:textId="7799B6AF"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w:t>
            </w:r>
          </w:p>
        </w:tc>
        <w:tc>
          <w:tcPr>
            <w:tcW w:w="721" w:type="dxa"/>
            <w:tcBorders>
              <w:top w:val="nil"/>
              <w:left w:val="nil"/>
              <w:bottom w:val="single" w:sz="4" w:space="0" w:color="auto"/>
              <w:right w:val="nil"/>
            </w:tcBorders>
            <w:noWrap/>
            <w:vAlign w:val="center"/>
            <w:hideMark/>
          </w:tcPr>
          <w:p w14:paraId="07AFAB4B" w14:textId="5E2B06AC"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c>
          <w:tcPr>
            <w:tcW w:w="721" w:type="dxa"/>
            <w:tcBorders>
              <w:top w:val="nil"/>
              <w:left w:val="nil"/>
              <w:bottom w:val="single" w:sz="4" w:space="0" w:color="auto"/>
              <w:right w:val="nil"/>
            </w:tcBorders>
            <w:noWrap/>
            <w:vAlign w:val="center"/>
            <w:hideMark/>
          </w:tcPr>
          <w:p w14:paraId="794B0EBF" w14:textId="58511ADE"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c>
          <w:tcPr>
            <w:tcW w:w="721" w:type="dxa"/>
            <w:tcBorders>
              <w:top w:val="nil"/>
              <w:left w:val="nil"/>
              <w:bottom w:val="single" w:sz="4" w:space="0" w:color="auto"/>
            </w:tcBorders>
            <w:noWrap/>
            <w:vAlign w:val="center"/>
            <w:hideMark/>
          </w:tcPr>
          <w:p w14:paraId="4F819F8F" w14:textId="3B1E526F"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r>
    </w:tbl>
    <w:p w14:paraId="27E29E1A" w14:textId="77777777" w:rsidR="0070248B" w:rsidRDefault="0070248B" w:rsidP="00441B6F">
      <w:pPr>
        <w:pStyle w:val="Body"/>
        <w:spacing w:after="0"/>
        <w:rPr>
          <w:rFonts w:cs="Arial"/>
        </w:rPr>
      </w:pPr>
    </w:p>
    <w:p w14:paraId="60B1A576" w14:textId="72DDB4D0" w:rsidR="006D778E" w:rsidRDefault="008120AF" w:rsidP="00334757">
      <w:pPr>
        <w:pStyle w:val="Body"/>
        <w:spacing w:after="0"/>
        <w:rPr>
          <w:rFonts w:cs="Arial"/>
        </w:rPr>
      </w:pPr>
      <w:r w:rsidRPr="005476BD">
        <w:rPr>
          <w:rFonts w:cs="Arial"/>
          <w:highlight w:val="yellow"/>
        </w:rPr>
        <w:t xml:space="preserve">Across the tested downstream lengths, the statistical indicators </w:t>
      </w:r>
      <w:r w:rsidRPr="005476BD">
        <w:rPr>
          <w:rFonts w:cs="Arial"/>
          <w:i/>
          <w:iCs/>
          <w:highlight w:val="yellow"/>
        </w:rPr>
        <w:t>R², RSR</w:t>
      </w:r>
      <w:r w:rsidRPr="005476BD">
        <w:rPr>
          <w:rFonts w:cs="Arial"/>
          <w:highlight w:val="yellow"/>
        </w:rPr>
        <w:t xml:space="preserve">, and </w:t>
      </w:r>
      <w:r w:rsidRPr="005476BD">
        <w:rPr>
          <w:rFonts w:cs="Arial"/>
          <w:i/>
          <w:iCs/>
          <w:highlight w:val="yellow"/>
        </w:rPr>
        <w:t>d</w:t>
      </w:r>
      <w:r w:rsidRPr="005476BD">
        <w:rPr>
          <w:rFonts w:cs="Arial"/>
          <w:highlight w:val="yellow"/>
        </w:rPr>
        <w:t xml:space="preserve"> showed that 12</w:t>
      </w:r>
      <w:r w:rsidRPr="005476BD">
        <w:rPr>
          <w:rFonts w:cs="Arial"/>
          <w:i/>
          <w:iCs/>
          <w:highlight w:val="yellow"/>
        </w:rPr>
        <w:t>S</w:t>
      </w:r>
      <w:r w:rsidRPr="005476BD">
        <w:rPr>
          <w:rFonts w:cs="Arial"/>
          <w:highlight w:val="yellow"/>
        </w:rPr>
        <w:t xml:space="preserve"> and 15</w:t>
      </w:r>
      <w:r w:rsidRPr="005476BD">
        <w:rPr>
          <w:rFonts w:cs="Arial"/>
          <w:i/>
          <w:iCs/>
          <w:highlight w:val="yellow"/>
        </w:rPr>
        <w:t>S</w:t>
      </w:r>
      <w:r w:rsidRPr="005476BD">
        <w:rPr>
          <w:rFonts w:cs="Arial"/>
          <w:highlight w:val="yellow"/>
        </w:rPr>
        <w:t xml:space="preserve"> yield practically identical accuracy for all turbulence models, with only marginal differences in </w:t>
      </w:r>
      <w:r w:rsidRPr="005476BD">
        <w:rPr>
          <w:rFonts w:cs="Arial"/>
          <w:i/>
          <w:iCs/>
          <w:highlight w:val="yellow"/>
        </w:rPr>
        <w:t>RSR</w:t>
      </w:r>
      <w:r w:rsidRPr="005476BD">
        <w:rPr>
          <w:rFonts w:cs="Arial"/>
          <w:highlight w:val="yellow"/>
        </w:rPr>
        <w:t xml:space="preserve"> and no meaningful improvement in R² or d when increasing the domain to 15S. Consequently, 12S can be considered the optimal outlet length, as it is sufficiently long to ensure flow stabilization and robust agreement with the reference data while requiring about 1 % fewer cells than 15S, thereby offering a modest but justified gain in computational efficiency without sacrificing accuracy.</w:t>
      </w:r>
    </w:p>
    <w:p w14:paraId="19FED5A2" w14:textId="77777777" w:rsidR="008120AF" w:rsidRDefault="008120AF" w:rsidP="00334757">
      <w:pPr>
        <w:pStyle w:val="Body"/>
        <w:spacing w:after="0"/>
        <w:rPr>
          <w:rFonts w:cs="Arial"/>
        </w:rPr>
      </w:pPr>
    </w:p>
    <w:p w14:paraId="0EF9DAB7" w14:textId="5BA7CBE6" w:rsidR="006D778E" w:rsidRDefault="00CC5213" w:rsidP="00334757">
      <w:pPr>
        <w:pStyle w:val="Body"/>
        <w:spacing w:after="0"/>
        <w:rPr>
          <w:rFonts w:cs="Arial"/>
        </w:rPr>
      </w:pPr>
      <w:r w:rsidRPr="005E5072">
        <w:rPr>
          <w:rFonts w:cs="Arial"/>
          <w:highlight w:val="yellow"/>
        </w:rPr>
        <w:t>The computational domain was also tested to determine the optimal side and upper extents.</w:t>
      </w:r>
      <w:r w:rsidR="00487DFF" w:rsidRPr="005E5072">
        <w:rPr>
          <w:rFonts w:cs="Arial"/>
          <w:highlight w:val="yellow"/>
        </w:rPr>
        <w:t xml:space="preserve"> </w:t>
      </w:r>
      <w:r w:rsidR="00F411F0" w:rsidRPr="005E5072">
        <w:rPr>
          <w:rFonts w:cs="Arial"/>
          <w:highlight w:val="yellow"/>
        </w:rPr>
        <w:t>These</w:t>
      </w:r>
      <w:r w:rsidR="00487DFF" w:rsidRPr="005E5072">
        <w:rPr>
          <w:rFonts w:cs="Arial"/>
          <w:highlight w:val="yellow"/>
        </w:rPr>
        <w:t xml:space="preserve"> results</w:t>
      </w:r>
      <w:r w:rsidR="0090546C" w:rsidRPr="005E5072">
        <w:rPr>
          <w:rFonts w:cs="Arial"/>
          <w:highlight w:val="yellow"/>
        </w:rPr>
        <w:t xml:space="preserve">, shown in </w:t>
      </w:r>
      <w:r w:rsidR="0090546C" w:rsidRPr="005E5072">
        <w:rPr>
          <w:rFonts w:cs="Arial"/>
          <w:highlight w:val="yellow"/>
        </w:rPr>
        <w:fldChar w:fldCharType="begin"/>
      </w:r>
      <w:r w:rsidR="0090546C" w:rsidRPr="005E5072">
        <w:rPr>
          <w:rFonts w:cs="Arial"/>
          <w:highlight w:val="yellow"/>
        </w:rPr>
        <w:instrText xml:space="preserve"> REF _Ref205816325 \h </w:instrText>
      </w:r>
      <w:r w:rsidRPr="005E5072">
        <w:rPr>
          <w:rFonts w:cs="Arial"/>
          <w:highlight w:val="yellow"/>
        </w:rPr>
        <w:instrText xml:space="preserve"> \* MERGEFORMAT </w:instrText>
      </w:r>
      <w:r w:rsidR="0090546C" w:rsidRPr="005E5072">
        <w:rPr>
          <w:rFonts w:cs="Arial"/>
          <w:highlight w:val="yellow"/>
        </w:rPr>
      </w:r>
      <w:r w:rsidR="0090546C" w:rsidRPr="005E5072">
        <w:rPr>
          <w:rFonts w:cs="Arial"/>
          <w:highlight w:val="yellow"/>
        </w:rPr>
        <w:fldChar w:fldCharType="separate"/>
      </w:r>
      <w:r w:rsidR="006D793A" w:rsidRPr="005E5072">
        <w:rPr>
          <w:highlight w:val="yellow"/>
        </w:rPr>
        <w:t xml:space="preserve">Table </w:t>
      </w:r>
      <w:r w:rsidR="006D793A" w:rsidRPr="005E5072">
        <w:rPr>
          <w:noProof/>
          <w:highlight w:val="yellow"/>
        </w:rPr>
        <w:t>4</w:t>
      </w:r>
      <w:r w:rsidR="0090546C" w:rsidRPr="005E5072">
        <w:rPr>
          <w:rFonts w:cs="Arial"/>
          <w:highlight w:val="yellow"/>
        </w:rPr>
        <w:fldChar w:fldCharType="end"/>
      </w:r>
      <w:r w:rsidR="0090546C" w:rsidRPr="005E5072">
        <w:rPr>
          <w:rFonts w:cs="Arial"/>
          <w:highlight w:val="yellow"/>
        </w:rPr>
        <w:t>b</w:t>
      </w:r>
      <w:r w:rsidR="00AA2EB6" w:rsidRPr="005E5072">
        <w:rPr>
          <w:rFonts w:cs="Arial"/>
          <w:highlight w:val="yellow"/>
        </w:rPr>
        <w:t xml:space="preserve">, were fairly </w:t>
      </w:r>
      <w:r w:rsidR="00F411F0" w:rsidRPr="005E5072">
        <w:rPr>
          <w:rFonts w:cs="Arial"/>
          <w:highlight w:val="yellow"/>
        </w:rPr>
        <w:t>stable</w:t>
      </w:r>
      <w:r w:rsidR="00AA2EB6" w:rsidRPr="005E5072">
        <w:rPr>
          <w:rFonts w:cs="Arial"/>
          <w:highlight w:val="yellow"/>
        </w:rPr>
        <w:t xml:space="preserve"> </w:t>
      </w:r>
      <w:r w:rsidR="00F411F0" w:rsidRPr="005E5072">
        <w:rPr>
          <w:rFonts w:cs="Arial"/>
          <w:highlight w:val="yellow"/>
        </w:rPr>
        <w:t>across</w:t>
      </w:r>
      <w:r w:rsidR="00AA2EB6" w:rsidRPr="005E5072">
        <w:rPr>
          <w:rFonts w:cs="Arial"/>
          <w:highlight w:val="yellow"/>
        </w:rPr>
        <w:t xml:space="preserve"> the </w:t>
      </w:r>
      <w:r w:rsidR="00A2573A" w:rsidRPr="005E5072">
        <w:rPr>
          <w:rFonts w:cs="Arial"/>
          <w:highlight w:val="yellow"/>
        </w:rPr>
        <w:t xml:space="preserve">different </w:t>
      </w:r>
      <w:r w:rsidRPr="005E5072">
        <w:rPr>
          <w:rFonts w:cs="Arial"/>
          <w:highlight w:val="yellow"/>
        </w:rPr>
        <w:t xml:space="preserve">domain </w:t>
      </w:r>
      <w:r w:rsidR="00A2573A" w:rsidRPr="005E5072">
        <w:rPr>
          <w:rFonts w:cs="Arial"/>
          <w:highlight w:val="yellow"/>
        </w:rPr>
        <w:t>length</w:t>
      </w:r>
      <w:r w:rsidRPr="005E5072">
        <w:rPr>
          <w:rFonts w:cs="Arial"/>
          <w:highlight w:val="yellow"/>
        </w:rPr>
        <w:t>s</w:t>
      </w:r>
      <w:r w:rsidR="00A2573A" w:rsidRPr="005E5072">
        <w:rPr>
          <w:rFonts w:cs="Arial"/>
          <w:highlight w:val="yellow"/>
        </w:rPr>
        <w:t xml:space="preserve">. </w:t>
      </w:r>
      <w:r w:rsidR="00911DBA" w:rsidRPr="005E5072">
        <w:rPr>
          <w:rFonts w:cs="Arial"/>
          <w:highlight w:val="yellow"/>
        </w:rPr>
        <w:t xml:space="preserve">The </w:t>
      </w:r>
      <w:r w:rsidRPr="005E5072">
        <w:rPr>
          <w:rFonts w:cs="Arial"/>
          <w:highlight w:val="yellow"/>
        </w:rPr>
        <w:t>largest</w:t>
      </w:r>
      <w:r w:rsidR="0072771E" w:rsidRPr="005E5072">
        <w:rPr>
          <w:rFonts w:cs="Arial"/>
          <w:highlight w:val="yellow"/>
        </w:rPr>
        <w:t xml:space="preserve"> difference</w:t>
      </w:r>
      <w:r w:rsidR="005E5072" w:rsidRPr="005E5072">
        <w:rPr>
          <w:rFonts w:cs="Arial"/>
          <w:highlight w:val="yellow"/>
        </w:rPr>
        <w:t>s are</w:t>
      </w:r>
      <w:r w:rsidR="00D7626E" w:rsidRPr="005E5072">
        <w:rPr>
          <w:rFonts w:cs="Arial"/>
          <w:highlight w:val="yellow"/>
        </w:rPr>
        <w:t xml:space="preserve"> </w:t>
      </w:r>
      <w:r w:rsidRPr="005E5072">
        <w:rPr>
          <w:rFonts w:cs="Arial"/>
          <w:highlight w:val="yellow"/>
        </w:rPr>
        <w:t>observed</w:t>
      </w:r>
      <w:r w:rsidR="0072771E" w:rsidRPr="005E5072">
        <w:rPr>
          <w:rFonts w:cs="Arial"/>
          <w:highlight w:val="yellow"/>
        </w:rPr>
        <w:t xml:space="preserve"> in the </w:t>
      </w:r>
      <m:oMath>
        <m:r>
          <w:rPr>
            <w:rFonts w:ascii="Cambria Math" w:hAnsi="Cambria Math" w:cs="Arial"/>
            <w:highlight w:val="yellow"/>
          </w:rPr>
          <m:t>k-</m:t>
        </m:r>
        <m:r>
          <w:rPr>
            <w:rFonts w:ascii="Cambria Math" w:hAnsi="Cambria Math" w:cs="Calibri"/>
            <w:highlight w:val="yellow"/>
          </w:rPr>
          <m:t>ϵ</m:t>
        </m:r>
      </m:oMath>
      <w:r w:rsidR="0072771E" w:rsidRPr="005E5072">
        <w:rPr>
          <w:rFonts w:cs="Arial"/>
          <w:highlight w:val="yellow"/>
        </w:rPr>
        <w:t xml:space="preserve"> models</w:t>
      </w:r>
      <w:r w:rsidR="00863DDB" w:rsidRPr="005E5072">
        <w:rPr>
          <w:rFonts w:cs="Arial"/>
          <w:highlight w:val="yellow"/>
        </w:rPr>
        <w:t xml:space="preserve">, </w:t>
      </w:r>
      <w:r w:rsidRPr="005E5072">
        <w:rPr>
          <w:rFonts w:cs="Arial"/>
          <w:highlight w:val="yellow"/>
        </w:rPr>
        <w:t>particularly</w:t>
      </w:r>
      <w:r w:rsidR="007D094A" w:rsidRPr="005E5072">
        <w:rPr>
          <w:rFonts w:cs="Arial"/>
          <w:highlight w:val="yellow"/>
        </w:rPr>
        <w:t xml:space="preserve"> </w:t>
      </w:r>
      <w:r w:rsidR="00D7626E" w:rsidRPr="005E5072">
        <w:rPr>
          <w:rFonts w:cs="Arial"/>
          <w:highlight w:val="yellow"/>
        </w:rPr>
        <w:t>in the</w:t>
      </w:r>
      <w:r w:rsidR="007D094A" w:rsidRPr="005E5072">
        <w:rPr>
          <w:rFonts w:cs="Arial"/>
          <w:highlight w:val="yellow"/>
        </w:rPr>
        <w:t xml:space="preserve"> RNG</w:t>
      </w:r>
      <w:r w:rsidRPr="005E5072">
        <w:rPr>
          <w:rFonts w:cs="Arial"/>
          <w:highlight w:val="yellow"/>
        </w:rPr>
        <w:t xml:space="preserve"> </w:t>
      </w:r>
      <m:oMath>
        <m:r>
          <w:rPr>
            <w:rFonts w:ascii="Cambria Math" w:hAnsi="Cambria Math" w:cs="Arial"/>
            <w:highlight w:val="yellow"/>
          </w:rPr>
          <m:t>k-</m:t>
        </m:r>
        <m:r>
          <w:rPr>
            <w:rFonts w:ascii="Cambria Math" w:hAnsi="Cambria Math" w:cs="Calibri"/>
            <w:highlight w:val="yellow"/>
          </w:rPr>
          <m:t>ϵ</m:t>
        </m:r>
      </m:oMath>
      <w:r w:rsidR="007D094A" w:rsidRPr="005E5072">
        <w:rPr>
          <w:rFonts w:cs="Arial"/>
          <w:highlight w:val="yellow"/>
        </w:rPr>
        <w:t xml:space="preserve"> and Realizable</w:t>
      </w:r>
      <w:r w:rsidRPr="005E5072">
        <w:rPr>
          <w:rFonts w:cs="Arial"/>
          <w:highlight w:val="yellow"/>
        </w:rPr>
        <w:t xml:space="preserve"> </w:t>
      </w:r>
      <m:oMath>
        <m:r>
          <w:rPr>
            <w:rFonts w:ascii="Cambria Math" w:hAnsi="Cambria Math" w:cs="Arial"/>
            <w:highlight w:val="yellow"/>
          </w:rPr>
          <m:t>k-</m:t>
        </m:r>
        <m:r>
          <w:rPr>
            <w:rFonts w:ascii="Cambria Math" w:hAnsi="Cambria Math" w:cs="Calibri"/>
            <w:highlight w:val="yellow"/>
          </w:rPr>
          <m:t>ϵ</m:t>
        </m:r>
      </m:oMath>
      <w:r w:rsidR="007D094A" w:rsidRPr="005E5072">
        <w:rPr>
          <w:rFonts w:cs="Arial"/>
          <w:highlight w:val="yellow"/>
        </w:rPr>
        <w:t xml:space="preserve"> model</w:t>
      </w:r>
      <w:r w:rsidR="009C0825" w:rsidRPr="005E5072">
        <w:rPr>
          <w:rFonts w:cs="Arial"/>
          <w:highlight w:val="yellow"/>
        </w:rPr>
        <w:t>s</w:t>
      </w:r>
      <w:r w:rsidR="007D094A">
        <w:rPr>
          <w:rFonts w:cs="Arial"/>
        </w:rPr>
        <w:t>, w</w:t>
      </w:r>
      <w:r w:rsidR="00A54A5E">
        <w:rPr>
          <w:rFonts w:cs="Arial"/>
        </w:rPr>
        <w:t>h</w:t>
      </w:r>
      <w:r w:rsidR="007D094A">
        <w:rPr>
          <w:rFonts w:cs="Arial"/>
        </w:rPr>
        <w:t xml:space="preserve">ere </w:t>
      </w:r>
      <w:r w:rsidR="00C5181A">
        <w:rPr>
          <w:rFonts w:cs="Arial"/>
        </w:rPr>
        <w:t xml:space="preserve">the </w:t>
      </w:r>
      <w:r w:rsidR="00C5181A" w:rsidRPr="00CC5213">
        <w:rPr>
          <w:rFonts w:cs="Arial"/>
          <w:i/>
          <w:iCs/>
        </w:rPr>
        <w:t>RSR</w:t>
      </w:r>
      <w:r w:rsidR="007D094A">
        <w:rPr>
          <w:rFonts w:cs="Arial"/>
        </w:rPr>
        <w:t xml:space="preserve"> </w:t>
      </w:r>
      <w:r w:rsidR="009C0825">
        <w:rPr>
          <w:rFonts w:cs="Arial"/>
        </w:rPr>
        <w:t xml:space="preserve">is higher for </w:t>
      </w:r>
      <w:r w:rsidR="00A54A5E">
        <w:rPr>
          <w:rFonts w:cs="Arial"/>
        </w:rPr>
        <w:t xml:space="preserve">the </w:t>
      </w:r>
      <w:r w:rsidR="009C0825">
        <w:rPr>
          <w:rFonts w:cs="Arial"/>
        </w:rPr>
        <w:t>3</w:t>
      </w:r>
      <w:r w:rsidR="009C0825" w:rsidRPr="002E2D6B">
        <w:rPr>
          <w:rFonts w:cs="Arial"/>
          <w:i/>
          <w:iCs/>
        </w:rPr>
        <w:t>S</w:t>
      </w:r>
      <w:r w:rsidR="009C0825">
        <w:rPr>
          <w:rFonts w:cs="Arial"/>
        </w:rPr>
        <w:t xml:space="preserve"> case</w:t>
      </w:r>
      <w:r w:rsidR="007A2AEA">
        <w:rPr>
          <w:rFonts w:cs="Arial"/>
        </w:rPr>
        <w:t xml:space="preserve"> and </w:t>
      </w:r>
      <w:r w:rsidR="00A54A5E">
        <w:rPr>
          <w:rFonts w:cs="Arial"/>
        </w:rPr>
        <w:t>decreases</w:t>
      </w:r>
      <w:r w:rsidR="007A2AEA">
        <w:rPr>
          <w:rFonts w:cs="Arial"/>
        </w:rPr>
        <w:t xml:space="preserve"> in </w:t>
      </w:r>
      <w:r w:rsidR="0055412E">
        <w:rPr>
          <w:rFonts w:cs="Arial"/>
        </w:rPr>
        <w:t xml:space="preserve">the </w:t>
      </w:r>
      <w:r w:rsidR="007A2AEA">
        <w:rPr>
          <w:rFonts w:cs="Arial"/>
        </w:rPr>
        <w:t>4</w:t>
      </w:r>
      <w:r w:rsidR="007A2AEA" w:rsidRPr="002E2D6B">
        <w:rPr>
          <w:rFonts w:cs="Arial"/>
          <w:i/>
          <w:iCs/>
        </w:rPr>
        <w:t>S</w:t>
      </w:r>
      <w:r w:rsidR="007A2AEA">
        <w:rPr>
          <w:rFonts w:cs="Arial"/>
        </w:rPr>
        <w:t xml:space="preserve"> and 5</w:t>
      </w:r>
      <w:r w:rsidR="007A2AEA" w:rsidRPr="002E2D6B">
        <w:rPr>
          <w:rFonts w:cs="Arial"/>
          <w:i/>
          <w:iCs/>
        </w:rPr>
        <w:t>S</w:t>
      </w:r>
      <w:r w:rsidR="0043726F">
        <w:rPr>
          <w:rFonts w:cs="Arial"/>
        </w:rPr>
        <w:t xml:space="preserve"> cases, </w:t>
      </w:r>
      <w:r w:rsidRPr="00CC5213">
        <w:rPr>
          <w:rFonts w:cs="Arial"/>
        </w:rPr>
        <w:t>with very similar values for the latter two</w:t>
      </w:r>
      <w:r w:rsidR="0043726F">
        <w:rPr>
          <w:rFonts w:cs="Arial"/>
        </w:rPr>
        <w:t xml:space="preserve">. </w:t>
      </w:r>
      <w:r w:rsidRPr="005E5072">
        <w:rPr>
          <w:rFonts w:cs="Arial"/>
          <w:highlight w:val="yellow"/>
        </w:rPr>
        <w:t>In the remaining models, the evaluation metrics show no appreciable changes</w:t>
      </w:r>
      <w:r w:rsidR="00A046FB" w:rsidRPr="005E5072">
        <w:rPr>
          <w:rFonts w:cs="Arial"/>
          <w:highlight w:val="yellow"/>
        </w:rPr>
        <w:t xml:space="preserve">. </w:t>
      </w:r>
      <w:r w:rsidR="005E5072" w:rsidRPr="005E5072">
        <w:rPr>
          <w:rFonts w:cs="Arial"/>
          <w:highlight w:val="yellow"/>
        </w:rPr>
        <w:t>Based on these results, the side and upper domain extents were set to</w:t>
      </w:r>
      <w:r w:rsidR="00A046FB" w:rsidRPr="005E5072">
        <w:rPr>
          <w:rFonts w:cs="Arial"/>
          <w:highlight w:val="yellow"/>
        </w:rPr>
        <w:t xml:space="preserve"> 4</w:t>
      </w:r>
      <w:r w:rsidR="00A046FB" w:rsidRPr="005E5072">
        <w:rPr>
          <w:rFonts w:cs="Arial"/>
          <w:i/>
          <w:iCs/>
          <w:highlight w:val="yellow"/>
        </w:rPr>
        <w:t>S</w:t>
      </w:r>
      <w:r w:rsidR="00A046FB" w:rsidRPr="005E5072">
        <w:rPr>
          <w:rFonts w:cs="Arial"/>
          <w:highlight w:val="yellow"/>
        </w:rPr>
        <w:t xml:space="preserve">, corresponding to </w:t>
      </w:r>
      <w:r w:rsidR="00971FB6" w:rsidRPr="005E5072">
        <w:rPr>
          <w:rFonts w:cs="Arial"/>
          <w:highlight w:val="yellow"/>
        </w:rPr>
        <w:t>a</w:t>
      </w:r>
      <w:r w:rsidR="005E5072" w:rsidRPr="005E5072">
        <w:rPr>
          <w:rFonts w:cs="Arial"/>
          <w:highlight w:val="yellow"/>
        </w:rPr>
        <w:t xml:space="preserve"> blockage ratio of</w:t>
      </w:r>
      <w:r w:rsidR="00971FB6" w:rsidRPr="005E5072">
        <w:rPr>
          <w:rFonts w:cs="Arial"/>
          <w:highlight w:val="yellow"/>
        </w:rPr>
        <w:t xml:space="preserve"> </w:t>
      </w:r>
      <w:r w:rsidR="00A046FB" w:rsidRPr="005E5072">
        <w:rPr>
          <w:rFonts w:cs="Arial"/>
          <w:highlight w:val="yellow"/>
        </w:rPr>
        <w:t>3.45%</w:t>
      </w:r>
      <w:r w:rsidR="005E5072" w:rsidRPr="005E5072">
        <w:rPr>
          <w:rFonts w:cs="Arial"/>
          <w:highlight w:val="yellow"/>
        </w:rPr>
        <w:t>,</w:t>
      </w:r>
      <w:r w:rsidR="00A046FB" w:rsidRPr="005E5072">
        <w:rPr>
          <w:rFonts w:cs="Arial"/>
          <w:highlight w:val="yellow"/>
        </w:rPr>
        <w:t xml:space="preserve"> </w:t>
      </w:r>
      <w:r w:rsidR="005E5072" w:rsidRPr="005E5072">
        <w:rPr>
          <w:rFonts w:cs="Arial"/>
          <w:highlight w:val="yellow"/>
        </w:rPr>
        <w:t>in line</w:t>
      </w:r>
      <w:r w:rsidR="00A046FB" w:rsidRPr="005E5072">
        <w:rPr>
          <w:rFonts w:cs="Arial"/>
          <w:highlight w:val="yellow"/>
        </w:rPr>
        <w:t xml:space="preserve"> with the recommendations</w:t>
      </w:r>
      <w:r w:rsidR="005E5072" w:rsidRPr="005E5072">
        <w:rPr>
          <w:rFonts w:cs="Arial"/>
          <w:highlight w:val="yellow"/>
        </w:rPr>
        <w:t xml:space="preserve"> from previous</w:t>
      </w:r>
      <w:r w:rsidR="00A046FB" w:rsidRPr="005E5072">
        <w:rPr>
          <w:rFonts w:cs="Arial"/>
          <w:highlight w:val="yellow"/>
        </w:rPr>
        <w:t xml:space="preserve"> studies</w:t>
      </w:r>
      <w:r w:rsidR="00A046FB">
        <w:rPr>
          <w:rFonts w:cs="Arial"/>
        </w:rPr>
        <w:t xml:space="preserve"> </w:t>
      </w:r>
      <w:r w:rsidR="00A046FB">
        <w:rPr>
          <w:rFonts w:cs="Arial"/>
        </w:rPr>
        <w:fldChar w:fldCharType="begin"/>
      </w:r>
      <w:r w:rsidR="006E2F3A">
        <w:rPr>
          <w:rFonts w:cs="Arial"/>
        </w:rPr>
        <w:instrText xml:space="preserve"> ADDIN ZOTERO_ITEM CSL_CITATION {"citationID":"Ca5EynyT","properties":{"formattedCitation":"(Meng et\\uc0\\u160{}al., 2018; Wijesooriya et\\uc0\\u160{}al., 2023; Zhao &amp; He, 2017)","plainCitation":"(Meng et al., 2018; Wijesooriya et al., 2023; Zhao &amp; He, 2017)","noteIndex":0},"citationItems":[{"id":114,"uris":["http://zotero.org/users/local/VI5nY3WY/items/78A7G3UI","http://zotero.org/users/7045852/items/78A7G3UI"],"itemData":{"id":114,"type":"article-journal","abstract":"Over the past two decades, an upsurge in using Computational Fluid Dynamics (CFD) for wind design on tall buildings has been observed. An extensive amount of work has been performed, where validation has been at the forefront of most of these studies. Challenges associated with CFD and different methodologies used in the analysis haven't been well articulated within the scope of tall building design. Also, there is a lack of critical best practice guidelines in using CFD for wind analysis of structures which can be readily adopted by practitioners and researchers alike. To this end, this paper presents a comprehensive technical review of the application of Computational Fluid Dynamics (CFD) on tall buildings and structures. A thorough discussion of CFD and its concerning design challenges specific to tall building design, such as turbulence modelling, inflow turbulence and domain &amp; mesh configurations, are discussed in detail. Furthermore, a comprehensive literature of CFD studies on tall buildings is presented, covering all important topics from basic bluff body aerodynamics to complex Fluid-Structure Interaction (FSI) studies. Where applicable, the literature is critically evaluated (impartially) in this paper and compared with supportive arguments from the author's extensive experience. Finally, the manuscript concludes with potential upcoming numerical methods such as the Lattice-Boltzmann Method (LBM) and the use of Artificial Intelligence (AI) to design tall buildings.","container-title":"Journal of Building Engineering","DOI":"10.1016/j.jobe.2023.106828","ISSN":"2352-7102","journalAbbreviation":"Journal of Building Engineering","page":"106828","source":"ScienceDirect","title":"A technical review of computational fluid dynamics (CFD) applications on wind design of tall buildings and structures: Past, present and future","title-short":"A technical review of computational fluid dynamics (CFD) applications on wind design of tall buildings and structures","volume":"74","author":[{"family":"Wijesooriya","given":"Kasun"},{"family":"Mohotti","given":"Damith"},{"family":"Lee","given":"Chi-King"},{"family":"Mendis","given":"Priyan"}],"issued":{"date-parts":[["2023",9,1]]}}},{"id":421,"uris":["http://zotero.org/users/local/VI5nY3WY/items/IQHNHHHR","http://zotero.org/users/7045852/items/IQHNHHHR"],"itemData":{"id":421,"type":"article-journal","abstract":"Constructing tall buildings has been a common trend for many cities due to rapid increase of population, therefore, it is essential to analyze wind pressure around and over these tall buildings. CFD simulation is an effective approach to realize this, in which CAARC (Commonwealth Advisory Aeronautical Research Council) standard tall building has been a well-acknowledged model to validate and calibrate tall building models. Nevertheless, less work has been conducted to study sensitivity of wind pressures over CAARC standard tall building to geometric and computational parameters in CFD simulation. This paper is therefore designed to fill this gap by analysing impacts of various parameters like turbulence model, approaching-flow speed and grid type on wind pressure coefficients over CAARC buildings. In this paper, wind pressure coefficients over CAARC models subjected to four wind directions were numerically analyzed for validating the correctness and effectiveness of numerical model. Sensitivity of wind pressures to geometric and computational parameters was analyzed through comparisons of deviation and absolute deviation. Results indicated that various phenomena such as fluid separation, vortex, wake effect and reattachment were sensitive to wind direction, resulting in great variations in wind pressure. Maximum positive wind pressure coefficients emerged around 0.8–0.85H of windward surface, while maximum negative one occurred at foreside of top surface. Furthermore, turbulence model had significant influences on the accuracy of numerical results, where Realizable k-ε and SST were the most accurate turbulence models, and standard k-ε and RNG k-ε models were the second accurate ones, but BSL was not recommended for wind resistance design. Approaching-flow speed and grid type exerted insignificant influences on pressure coefficient distribution, while grid resolution had significant effects on negative wind pressure distribution. In general, conclusions obtained in this study can assist structural engineers to select practical geometric and computational parameters in predicting wind pressure distribution against tall buildings.","container-title":"Journal of Building Engineering","DOI":"10.1016/j.jobe.2018.01.004","ISSN":"2352-7102","journalAbbreviation":"Journal of Building Engineering","page":"146-158","source":"ScienceDirect","title":"Sensitivity analysis of wind pressure coefficients on CAARC standard tall buildings in CFD simulations","volume":"16","author":[{"family":"Meng","given":"Fan-Qin"},{"family":"He","given":"Bao-Jie"},{"family":"Zhu","given":"Jin"},{"family":"Zhao","given":"Dong-Xue"},{"family":"Darko","given":"Amos"},{"family":"Zhao","given":"Zi-Qi"}],"issued":{"date-parts":[["2018",3,1]]}}},{"id":436,"uris":["http://zotero.org/users/local/VI5nY3WY/items/GDXZQ66Y","http://zotero.org/users/7045852/items/GDXZQ66Y"],"itemData":{"id":436,"type":"article-journal","abstract":"Natural ventilation has been an important strategy for the improvement of indoor air quality and human thermal comfort, and the reduction of energy consumption of buildings. Many investigations have been conducted to examine the natural ventilation of low, multi-rise buildings rather than tall buildings. Starting from enlarging the wind pressure difference to create wind-driven natural ventilation, this paper aims to analyze characteristics of surface pressure coefficients over tall buildings and to identify the influence of building shapes on coefficient distribution. Taking oval-shaped high-rise buildings as examples, this paper numerically investigated the effects of height-width ratio (HWR) and height-thickness ratio (HTR) on mean wind pressure coefficients (Cm) of building surfaces. Results indicated that windward side of oval-shaped buildings suffered from positive wind pressure, while side, top and back surfaces were basically in negative pressure areas. The absolute values of Cm on building surfaces increased as the decrease of HWR. On the contrary, Cm near central axis of side surfaces showed opponent trend due to fluid separation. In HTR scenario, Cm on windward and top surfaces were greatly affected, increasing along the HTR values. However, with the decrease of HTR, properties of wind field on leeward surface changed. Through this work, the architects and HVAC engineers can get a master plan of in which place they can set possible openings for the creation of possible ventilation paths.","container-title":"Journal of Building Engineering","DOI":"10.1016/j.jobe.2017.06.009","ISSN":"2352-7102","journalAbbreviation":"Journal of Building Engineering","page":"219-228","source":"ScienceDirect","title":"Effects of architectural shapes on surface wind pressure distribution: Case studies of oval-shaped tall buildings","title-short":"Effects of architectural shapes on surface wind pressure distribution","volume":"12","author":[{"family":"Zhao","given":"Dong-Xue"},{"family":"He","given":"Bao-Jie"}],"issued":{"date-parts":[["2017",7,1]]}}}],"schema":"https://github.com/citation-style-language/schema/raw/master/csl-citation.json"} </w:instrText>
      </w:r>
      <w:r w:rsidR="00A046FB">
        <w:rPr>
          <w:rFonts w:cs="Arial"/>
        </w:rPr>
        <w:fldChar w:fldCharType="separate"/>
      </w:r>
      <w:r w:rsidR="00F95FD1" w:rsidRPr="00F95FD1">
        <w:rPr>
          <w:rFonts w:cs="Arial"/>
          <w:szCs w:val="24"/>
        </w:rPr>
        <w:t>(Meng et al., 2018; Wijesooriya et al., 2023; Zhao &amp; He, 2017)</w:t>
      </w:r>
      <w:r w:rsidR="00A046FB">
        <w:rPr>
          <w:rFonts w:cs="Arial"/>
        </w:rPr>
        <w:fldChar w:fldCharType="end"/>
      </w:r>
      <w:r w:rsidR="00A046FB">
        <w:rPr>
          <w:rFonts w:cs="Arial"/>
        </w:rPr>
        <w:t xml:space="preserve">. The </w:t>
      </w:r>
      <w:r w:rsidR="005E5072">
        <w:rPr>
          <w:rFonts w:cs="Arial"/>
        </w:rPr>
        <w:t>resulting</w:t>
      </w:r>
      <w:r w:rsidR="00A046FB">
        <w:rPr>
          <w:rFonts w:cs="Arial"/>
        </w:rPr>
        <w:t xml:space="preserve"> computational domain size is shown in </w:t>
      </w:r>
      <w:r w:rsidR="009E420C" w:rsidRPr="005E5072">
        <w:rPr>
          <w:rFonts w:cs="Arial"/>
        </w:rPr>
        <w:fldChar w:fldCharType="begin"/>
      </w:r>
      <w:r w:rsidR="009E420C" w:rsidRPr="005E5072">
        <w:rPr>
          <w:rFonts w:cs="Arial"/>
        </w:rPr>
        <w:instrText xml:space="preserve"> REF _Ref206321195 \h </w:instrText>
      </w:r>
      <w:r w:rsidR="005E5072" w:rsidRPr="005E5072">
        <w:rPr>
          <w:rFonts w:cs="Arial"/>
        </w:rPr>
        <w:instrText xml:space="preserve"> \* MERGEFORMAT </w:instrText>
      </w:r>
      <w:r w:rsidR="009E420C" w:rsidRPr="005E5072">
        <w:rPr>
          <w:rFonts w:cs="Arial"/>
        </w:rPr>
      </w:r>
      <w:r w:rsidR="009E420C" w:rsidRPr="005E5072">
        <w:rPr>
          <w:rFonts w:cs="Arial"/>
        </w:rPr>
        <w:fldChar w:fldCharType="separate"/>
      </w:r>
      <w:r w:rsidR="002E2D6B" w:rsidRPr="005E5072">
        <w:t xml:space="preserve">Fig.  </w:t>
      </w:r>
      <w:r w:rsidR="002E2D6B" w:rsidRPr="005E5072">
        <w:rPr>
          <w:i/>
          <w:iCs/>
          <w:noProof/>
        </w:rPr>
        <w:t>5</w:t>
      </w:r>
      <w:r w:rsidR="009E420C" w:rsidRPr="005E5072">
        <w:rPr>
          <w:rFonts w:cs="Arial"/>
        </w:rPr>
        <w:fldChar w:fldCharType="end"/>
      </w:r>
      <w:r w:rsidR="009E420C" w:rsidRPr="005E5072">
        <w:rPr>
          <w:rFonts w:cs="Arial"/>
        </w:rPr>
        <w:t>.</w:t>
      </w:r>
    </w:p>
    <w:p w14:paraId="6F71A5CD" w14:textId="62ED362D" w:rsidR="00A046FB" w:rsidRDefault="00A046FB" w:rsidP="00334757">
      <w:pPr>
        <w:pStyle w:val="Body"/>
        <w:spacing w:after="0"/>
        <w:rPr>
          <w:rFonts w:cs="Arial"/>
        </w:rPr>
      </w:pPr>
    </w:p>
    <w:p w14:paraId="54DDAEFD" w14:textId="6E642CD3" w:rsidR="005161F9" w:rsidRDefault="002E2D6B" w:rsidP="005161F9">
      <w:pPr>
        <w:pStyle w:val="Body"/>
        <w:keepNext/>
        <w:spacing w:after="0"/>
        <w:jc w:val="center"/>
      </w:pPr>
      <w:r>
        <w:rPr>
          <w:noProof/>
        </w:rPr>
        <w:lastRenderedPageBreak/>
        <w:drawing>
          <wp:inline distT="0" distB="0" distL="0" distR="0" wp14:anchorId="05DA6997" wp14:editId="02D0E3A6">
            <wp:extent cx="3162300" cy="1908583"/>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1451" cy="1932212"/>
                    </a:xfrm>
                    <a:prstGeom prst="rect">
                      <a:avLst/>
                    </a:prstGeom>
                    <a:noFill/>
                  </pic:spPr>
                </pic:pic>
              </a:graphicData>
            </a:graphic>
          </wp:inline>
        </w:drawing>
      </w:r>
    </w:p>
    <w:p w14:paraId="41443D61" w14:textId="51FE4545" w:rsidR="00A046FB" w:rsidRPr="005161F9" w:rsidRDefault="005161F9" w:rsidP="005161F9">
      <w:pPr>
        <w:pStyle w:val="Descripcin"/>
        <w:spacing w:after="0"/>
        <w:jc w:val="center"/>
        <w:rPr>
          <w:rFonts w:cs="Arial"/>
          <w:b/>
          <w:bCs/>
          <w:i w:val="0"/>
          <w:iCs w:val="0"/>
          <w:color w:val="auto"/>
          <w:sz w:val="20"/>
          <w:szCs w:val="20"/>
        </w:rPr>
      </w:pPr>
      <w:bookmarkStart w:id="24" w:name="_Ref206321195"/>
      <w:r w:rsidRPr="005161F9">
        <w:rPr>
          <w:b/>
          <w:bCs/>
          <w:i w:val="0"/>
          <w:iCs w:val="0"/>
          <w:color w:val="auto"/>
          <w:sz w:val="20"/>
          <w:szCs w:val="20"/>
        </w:rPr>
        <w:t xml:space="preserve">Fig.  </w:t>
      </w:r>
      <w:r w:rsidRPr="005161F9">
        <w:rPr>
          <w:b/>
          <w:bCs/>
          <w:i w:val="0"/>
          <w:iCs w:val="0"/>
          <w:color w:val="auto"/>
          <w:sz w:val="20"/>
          <w:szCs w:val="20"/>
        </w:rPr>
        <w:fldChar w:fldCharType="begin"/>
      </w:r>
      <w:r w:rsidRPr="005161F9">
        <w:rPr>
          <w:b/>
          <w:bCs/>
          <w:i w:val="0"/>
          <w:iCs w:val="0"/>
          <w:color w:val="auto"/>
          <w:sz w:val="20"/>
          <w:szCs w:val="20"/>
        </w:rPr>
        <w:instrText xml:space="preserve"> SEQ Fig._ \* ARABIC </w:instrText>
      </w:r>
      <w:r w:rsidRPr="005161F9">
        <w:rPr>
          <w:b/>
          <w:bCs/>
          <w:i w:val="0"/>
          <w:iCs w:val="0"/>
          <w:color w:val="auto"/>
          <w:sz w:val="20"/>
          <w:szCs w:val="20"/>
        </w:rPr>
        <w:fldChar w:fldCharType="separate"/>
      </w:r>
      <w:r w:rsidR="002E2D6B">
        <w:rPr>
          <w:b/>
          <w:bCs/>
          <w:i w:val="0"/>
          <w:iCs w:val="0"/>
          <w:noProof/>
          <w:color w:val="auto"/>
          <w:sz w:val="20"/>
          <w:szCs w:val="20"/>
        </w:rPr>
        <w:t>5</w:t>
      </w:r>
      <w:r w:rsidRPr="005161F9">
        <w:rPr>
          <w:b/>
          <w:bCs/>
          <w:i w:val="0"/>
          <w:iCs w:val="0"/>
          <w:color w:val="auto"/>
          <w:sz w:val="20"/>
          <w:szCs w:val="20"/>
        </w:rPr>
        <w:fldChar w:fldCharType="end"/>
      </w:r>
      <w:bookmarkEnd w:id="24"/>
      <w:r w:rsidRPr="005161F9">
        <w:rPr>
          <w:b/>
          <w:bCs/>
          <w:i w:val="0"/>
          <w:iCs w:val="0"/>
          <w:color w:val="auto"/>
          <w:sz w:val="20"/>
          <w:szCs w:val="20"/>
        </w:rPr>
        <w:t>. Determined computational domain size.</w:t>
      </w:r>
    </w:p>
    <w:p w14:paraId="0C3CFE5F" w14:textId="77777777" w:rsidR="00E87493" w:rsidRDefault="00E87493" w:rsidP="00334757">
      <w:pPr>
        <w:pStyle w:val="Body"/>
        <w:spacing w:after="0"/>
        <w:rPr>
          <w:rFonts w:cs="Arial"/>
        </w:rPr>
      </w:pPr>
    </w:p>
    <w:p w14:paraId="5DAA0A4D" w14:textId="7F6953AC" w:rsidR="00E87493" w:rsidRDefault="00F77D89" w:rsidP="00334757">
      <w:pPr>
        <w:pStyle w:val="Body"/>
        <w:spacing w:after="0"/>
        <w:rPr>
          <w:rFonts w:cs="Arial"/>
          <w:b/>
          <w:sz w:val="22"/>
        </w:rPr>
      </w:pPr>
      <w:r>
        <w:rPr>
          <w:rFonts w:cs="Arial"/>
          <w:b/>
          <w:caps/>
          <w:sz w:val="22"/>
        </w:rPr>
        <w:t>3</w:t>
      </w:r>
      <w:r w:rsidR="005161F9">
        <w:rPr>
          <w:rFonts w:cs="Arial"/>
          <w:b/>
          <w:caps/>
          <w:sz w:val="22"/>
        </w:rPr>
        <w:t xml:space="preserve">.2 </w:t>
      </w:r>
      <w:r>
        <w:rPr>
          <w:rFonts w:cs="Arial"/>
          <w:b/>
          <w:sz w:val="22"/>
        </w:rPr>
        <w:t>Determination of mesh size</w:t>
      </w:r>
    </w:p>
    <w:p w14:paraId="0D00554E" w14:textId="77777777" w:rsidR="00D34E16" w:rsidRDefault="00D34E16" w:rsidP="00334757">
      <w:pPr>
        <w:pStyle w:val="Body"/>
        <w:spacing w:after="0"/>
        <w:rPr>
          <w:rFonts w:cs="Arial"/>
        </w:rPr>
      </w:pPr>
    </w:p>
    <w:p w14:paraId="69B0EC86" w14:textId="3E6D80D9" w:rsidR="006A6E1D" w:rsidRDefault="006B6BD3" w:rsidP="006A6E1D">
      <w:r>
        <w:rPr>
          <w:rFonts w:cs="Arial"/>
        </w:rPr>
        <w:t xml:space="preserve">The mesh size evaluation </w:t>
      </w:r>
      <w:r w:rsidRPr="005E5072">
        <w:rPr>
          <w:rFonts w:cs="Arial"/>
        </w:rPr>
        <w:t xml:space="preserve">showed that </w:t>
      </w:r>
      <w:r w:rsidR="00B0501B" w:rsidRPr="005E5072">
        <w:rPr>
          <w:rFonts w:cs="Arial"/>
        </w:rPr>
        <w:t xml:space="preserve">the accuracy </w:t>
      </w:r>
      <w:r w:rsidR="00A37AAC" w:rsidRPr="005E5072">
        <w:rPr>
          <w:rFonts w:cs="Arial"/>
        </w:rPr>
        <w:t xml:space="preserve">of the results </w:t>
      </w:r>
      <w:r w:rsidR="00834216" w:rsidRPr="005E5072">
        <w:rPr>
          <w:rFonts w:cs="Arial"/>
        </w:rPr>
        <w:t>is</w:t>
      </w:r>
      <w:r w:rsidR="007213D7" w:rsidRPr="005E5072">
        <w:rPr>
          <w:rFonts w:cs="Arial"/>
        </w:rPr>
        <w:t xml:space="preserve"> similar </w:t>
      </w:r>
      <w:r w:rsidR="00C8139E" w:rsidRPr="005E5072">
        <w:rPr>
          <w:rFonts w:cs="Arial"/>
        </w:rPr>
        <w:t xml:space="preserve">for all turbulence models. </w:t>
      </w:r>
      <w:r w:rsidR="00606CD6" w:rsidRPr="005E5072">
        <w:rPr>
          <w:rFonts w:cs="Arial"/>
        </w:rPr>
        <w:t>However</w:t>
      </w:r>
      <w:r w:rsidR="00965718" w:rsidRPr="005E5072">
        <w:rPr>
          <w:rFonts w:cs="Arial"/>
        </w:rPr>
        <w:t xml:space="preserve">, </w:t>
      </w:r>
      <w:r w:rsidR="00AC5BDE" w:rsidRPr="005E5072">
        <w:rPr>
          <w:rFonts w:cs="Arial"/>
        </w:rPr>
        <w:t>as shown in</w:t>
      </w:r>
      <w:r w:rsidR="00830EF7" w:rsidRPr="005E5072">
        <w:rPr>
          <w:rFonts w:cs="Arial"/>
        </w:rPr>
        <w:t xml:space="preserve"> </w:t>
      </w:r>
      <w:r w:rsidR="00830EF7" w:rsidRPr="005E5072">
        <w:rPr>
          <w:rFonts w:cs="Arial"/>
        </w:rPr>
        <w:fldChar w:fldCharType="begin"/>
      </w:r>
      <w:r w:rsidR="00830EF7" w:rsidRPr="005E5072">
        <w:rPr>
          <w:rFonts w:cs="Arial"/>
        </w:rPr>
        <w:instrText xml:space="preserve"> REF _Ref206260443 \h </w:instrText>
      </w:r>
      <w:r w:rsidR="005E5072" w:rsidRPr="005E5072">
        <w:rPr>
          <w:rFonts w:cs="Arial"/>
        </w:rPr>
        <w:instrText xml:space="preserve"> \* MERGEFORMAT </w:instrText>
      </w:r>
      <w:r w:rsidR="00830EF7" w:rsidRPr="005E5072">
        <w:rPr>
          <w:rFonts w:cs="Arial"/>
        </w:rPr>
      </w:r>
      <w:r w:rsidR="00830EF7" w:rsidRPr="005E5072">
        <w:rPr>
          <w:rFonts w:cs="Arial"/>
        </w:rPr>
        <w:fldChar w:fldCharType="separate"/>
      </w:r>
      <w:r w:rsidR="002E2D6B" w:rsidRPr="005E5072">
        <w:t xml:space="preserve">Table </w:t>
      </w:r>
      <w:r w:rsidR="002E2D6B" w:rsidRPr="005E5072">
        <w:rPr>
          <w:noProof/>
        </w:rPr>
        <w:t>5</w:t>
      </w:r>
      <w:r w:rsidR="00830EF7" w:rsidRPr="005E5072">
        <w:rPr>
          <w:rFonts w:cs="Arial"/>
        </w:rPr>
        <w:fldChar w:fldCharType="end"/>
      </w:r>
      <w:r w:rsidR="00DB3DD0" w:rsidRPr="005E5072">
        <w:rPr>
          <w:rFonts w:cs="Arial"/>
        </w:rPr>
        <w:t>,</w:t>
      </w:r>
      <w:r w:rsidR="00AC5BDE" w:rsidRPr="005E5072">
        <w:rPr>
          <w:rFonts w:cs="Arial"/>
        </w:rPr>
        <w:t xml:space="preserve"> </w:t>
      </w:r>
      <w:r w:rsidR="00702DE7" w:rsidRPr="005E5072">
        <w:rPr>
          <w:rFonts w:cs="Arial"/>
        </w:rPr>
        <w:t xml:space="preserve">the </w:t>
      </w:r>
      <w:r w:rsidR="005B5B73" w:rsidRPr="005E5072">
        <w:rPr>
          <w:rFonts w:cs="Arial"/>
          <w:i/>
          <w:iCs/>
        </w:rPr>
        <w:t>SST</w:t>
      </w:r>
      <w:r w:rsidR="005B5B73" w:rsidRPr="005E5072">
        <w:rPr>
          <w:rFonts w:cs="Arial"/>
        </w:rPr>
        <w:t xml:space="preserve"> </w:t>
      </w:r>
      <m:oMath>
        <m:r>
          <w:rPr>
            <w:rFonts w:ascii="Cambria Math" w:hAnsi="Cambria Math"/>
          </w:rPr>
          <m:t>k-</m:t>
        </m:r>
        <m:r>
          <w:rPr>
            <w:rFonts w:ascii="Cambria Math" w:hAnsi="Cambria Math" w:cstheme="minorHAnsi"/>
          </w:rPr>
          <m:t>ω</m:t>
        </m:r>
      </m:oMath>
      <w:r w:rsidR="005B5B73" w:rsidRPr="005E5072">
        <w:t xml:space="preserve"> and</w:t>
      </w:r>
      <w:r w:rsidR="005B5B73" w:rsidRPr="005E5072">
        <w:rPr>
          <w:i/>
          <w:iCs/>
        </w:rPr>
        <w:t xml:space="preserve"> </w:t>
      </w:r>
      <w:r w:rsidR="005627BA" w:rsidRPr="005E5072">
        <w:rPr>
          <w:i/>
          <w:iCs/>
        </w:rPr>
        <w:t>RNG</w:t>
      </w:r>
      <w:r w:rsidR="005B5B73" w:rsidRPr="005E5072">
        <w:rPr>
          <w:i/>
          <w:iCs/>
        </w:rPr>
        <w:t xml:space="preserve"> </w:t>
      </w:r>
      <m:oMath>
        <m:r>
          <w:rPr>
            <w:rFonts w:ascii="Cambria Math" w:hAnsi="Cambria Math"/>
          </w:rPr>
          <m:t>k-ϵ</m:t>
        </m:r>
      </m:oMath>
      <w:r w:rsidR="005627BA" w:rsidRPr="005E5072">
        <w:t xml:space="preserve"> model</w:t>
      </w:r>
      <w:r w:rsidR="00D11943" w:rsidRPr="005E5072">
        <w:t xml:space="preserve">s </w:t>
      </w:r>
      <w:r w:rsidR="005E5072" w:rsidRPr="005E5072">
        <w:rPr>
          <w:highlight w:val="yellow"/>
        </w:rPr>
        <w:t>exhibit a slightly better fit when a finer mesh is used</w:t>
      </w:r>
      <w:r w:rsidR="00880686" w:rsidRPr="005E5072">
        <w:t>.</w:t>
      </w:r>
      <w:r w:rsidR="00ED79BA" w:rsidRPr="005E5072">
        <w:t xml:space="preserve"> </w:t>
      </w:r>
      <w:r w:rsidR="00E07B52" w:rsidRPr="005E5072">
        <w:rPr>
          <w:highlight w:val="yellow"/>
        </w:rPr>
        <w:t>T</w:t>
      </w:r>
      <w:r w:rsidR="00DA7C09" w:rsidRPr="005E5072">
        <w:rPr>
          <w:highlight w:val="yellow"/>
        </w:rPr>
        <w:t xml:space="preserve">he </w:t>
      </w:r>
      <w:r w:rsidR="00E07B52" w:rsidRPr="005E5072">
        <w:rPr>
          <w:highlight w:val="yellow"/>
        </w:rPr>
        <w:fldChar w:fldCharType="begin"/>
      </w:r>
      <w:r w:rsidR="00E07B52" w:rsidRPr="005E5072">
        <w:rPr>
          <w:highlight w:val="yellow"/>
        </w:rPr>
        <w:instrText xml:space="preserve"> REF _Ref206261043 \h </w:instrText>
      </w:r>
      <w:r w:rsidR="005E5072" w:rsidRPr="005E5072">
        <w:rPr>
          <w:highlight w:val="yellow"/>
        </w:rPr>
        <w:instrText xml:space="preserve"> \* MERGEFORMAT </w:instrText>
      </w:r>
      <w:r w:rsidR="00E07B52" w:rsidRPr="005E5072">
        <w:rPr>
          <w:highlight w:val="yellow"/>
        </w:rPr>
      </w:r>
      <w:r w:rsidR="00E07B52" w:rsidRPr="005E5072">
        <w:rPr>
          <w:highlight w:val="yellow"/>
        </w:rPr>
        <w:fldChar w:fldCharType="separate"/>
      </w:r>
      <w:r w:rsidR="002E2D6B" w:rsidRPr="005E5072">
        <w:rPr>
          <w:highlight w:val="yellow"/>
        </w:rPr>
        <w:t xml:space="preserve">Fig.  </w:t>
      </w:r>
      <w:r w:rsidR="002E2D6B" w:rsidRPr="005E5072">
        <w:rPr>
          <w:i/>
          <w:iCs/>
          <w:noProof/>
          <w:highlight w:val="yellow"/>
        </w:rPr>
        <w:t>6</w:t>
      </w:r>
      <w:r w:rsidR="00E07B52" w:rsidRPr="005E5072">
        <w:rPr>
          <w:highlight w:val="yellow"/>
        </w:rPr>
        <w:fldChar w:fldCharType="end"/>
      </w:r>
      <w:r w:rsidR="00E07B52" w:rsidRPr="005E5072">
        <w:rPr>
          <w:highlight w:val="yellow"/>
        </w:rPr>
        <w:t xml:space="preserve"> </w:t>
      </w:r>
      <w:r w:rsidR="005E5072" w:rsidRPr="005E5072">
        <w:rPr>
          <w:highlight w:val="yellow"/>
        </w:rPr>
        <w:t>illustrates</w:t>
      </w:r>
      <w:r w:rsidR="005F20D4" w:rsidRPr="005E5072">
        <w:rPr>
          <w:highlight w:val="yellow"/>
        </w:rPr>
        <w:t xml:space="preserve"> </w:t>
      </w:r>
      <w:r w:rsidR="005E5072" w:rsidRPr="005E5072">
        <w:rPr>
          <w:highlight w:val="yellow"/>
        </w:rPr>
        <w:t xml:space="preserve">how, </w:t>
      </w:r>
      <w:r w:rsidR="005F20D4" w:rsidRPr="005E5072">
        <w:rPr>
          <w:highlight w:val="yellow"/>
        </w:rPr>
        <w:t xml:space="preserve">for </w:t>
      </w:r>
      <w:r w:rsidR="00B35E4D" w:rsidRPr="005E5072">
        <w:rPr>
          <w:highlight w:val="yellow"/>
        </w:rPr>
        <w:t>both cases</w:t>
      </w:r>
      <w:r w:rsidR="002D369F" w:rsidRPr="005E5072">
        <w:rPr>
          <w:highlight w:val="yellow"/>
        </w:rPr>
        <w:t>,</w:t>
      </w:r>
      <w:r w:rsidR="00B35E4D" w:rsidRPr="005E5072">
        <w:rPr>
          <w:highlight w:val="yellow"/>
        </w:rPr>
        <w:t xml:space="preserve"> the </w:t>
      </w:r>
      <m:oMath>
        <m:r>
          <w:rPr>
            <w:rFonts w:ascii="Cambria Math" w:hAnsi="Cambria Math"/>
            <w:highlight w:val="yellow"/>
          </w:rPr>
          <m:t>Cp</m:t>
        </m:r>
      </m:oMath>
      <w:r w:rsidR="00B35E4D" w:rsidRPr="005E5072">
        <w:rPr>
          <w:highlight w:val="yellow"/>
        </w:rPr>
        <w:t xml:space="preserve"> distri</w:t>
      </w:r>
      <w:proofErr w:type="spellStart"/>
      <w:r w:rsidR="002D369F" w:rsidRPr="005E5072">
        <w:rPr>
          <w:highlight w:val="yellow"/>
        </w:rPr>
        <w:t>bution</w:t>
      </w:r>
      <w:proofErr w:type="spellEnd"/>
      <w:r w:rsidR="002D369F" w:rsidRPr="005E5072">
        <w:rPr>
          <w:highlight w:val="yellow"/>
        </w:rPr>
        <w:t xml:space="preserve"> </w:t>
      </w:r>
      <w:r w:rsidR="00E66031" w:rsidRPr="005E5072">
        <w:rPr>
          <w:highlight w:val="yellow"/>
        </w:rPr>
        <w:t>changes</w:t>
      </w:r>
      <w:r w:rsidR="001C443E" w:rsidRPr="005E5072">
        <w:rPr>
          <w:highlight w:val="yellow"/>
        </w:rPr>
        <w:t xml:space="preserve"> </w:t>
      </w:r>
      <w:r w:rsidR="00C25FB1" w:rsidRPr="005E5072">
        <w:rPr>
          <w:highlight w:val="yellow"/>
        </w:rPr>
        <w:t>with</w:t>
      </w:r>
      <w:r w:rsidR="001C443E" w:rsidRPr="005E5072">
        <w:rPr>
          <w:highlight w:val="yellow"/>
        </w:rPr>
        <w:t xml:space="preserve"> the mesh </w:t>
      </w:r>
      <w:r w:rsidR="005E5072" w:rsidRPr="005E5072">
        <w:rPr>
          <w:highlight w:val="yellow"/>
        </w:rPr>
        <w:t>refinement,</w:t>
      </w:r>
      <w:r w:rsidR="001C443E" w:rsidRPr="005E5072">
        <w:rPr>
          <w:highlight w:val="yellow"/>
        </w:rPr>
        <w:t xml:space="preserve"> </w:t>
      </w:r>
      <w:r w:rsidR="005E5072" w:rsidRPr="005E5072">
        <w:rPr>
          <w:highlight w:val="yellow"/>
        </w:rPr>
        <w:t>leading to higher suction pressures for smaller meshes</w:t>
      </w:r>
      <w:r w:rsidR="00B900D4" w:rsidRPr="005E5072">
        <w:rPr>
          <w:highlight w:val="yellow"/>
        </w:rPr>
        <w:t xml:space="preserve">. </w:t>
      </w:r>
      <w:r w:rsidR="006A6E1D" w:rsidRPr="005E5072">
        <w:rPr>
          <w:highlight w:val="yellow"/>
        </w:rPr>
        <w:t>For the Standard</w:t>
      </w:r>
      <w:r w:rsidR="005E5072" w:rsidRPr="005E5072">
        <w:rPr>
          <w:highlight w:val="yellow"/>
        </w:rPr>
        <w:t xml:space="preserve"> </w:t>
      </w:r>
      <m:oMath>
        <m:r>
          <w:rPr>
            <w:rFonts w:ascii="Cambria Math" w:hAnsi="Cambria Math"/>
            <w:highlight w:val="yellow"/>
          </w:rPr>
          <m:t>k-ϵ</m:t>
        </m:r>
      </m:oMath>
      <w:r w:rsidR="006A6E1D" w:rsidRPr="005E5072">
        <w:rPr>
          <w:highlight w:val="yellow"/>
        </w:rPr>
        <w:t xml:space="preserve"> and Realizable</w:t>
      </w:r>
      <w:r w:rsidR="006A6E1D" w:rsidRPr="005E5072">
        <w:rPr>
          <w:i/>
          <w:iCs/>
          <w:highlight w:val="yellow"/>
        </w:rPr>
        <w:t xml:space="preserve"> </w:t>
      </w:r>
      <m:oMath>
        <m:r>
          <w:rPr>
            <w:rFonts w:ascii="Cambria Math" w:hAnsi="Cambria Math"/>
            <w:highlight w:val="yellow"/>
          </w:rPr>
          <m:t>k-ϵ</m:t>
        </m:r>
      </m:oMath>
      <w:r w:rsidR="006A6E1D" w:rsidRPr="005E5072">
        <w:rPr>
          <w:highlight w:val="yellow"/>
        </w:rPr>
        <w:t xml:space="preserve"> </w:t>
      </w:r>
      <w:r w:rsidR="005E5072" w:rsidRPr="005E5072">
        <w:rPr>
          <w:highlight w:val="yellow"/>
        </w:rPr>
        <w:t>models</w:t>
      </w:r>
      <w:r w:rsidR="006A6E1D" w:rsidRPr="005E5072">
        <w:rPr>
          <w:highlight w:val="yellow"/>
        </w:rPr>
        <w:t xml:space="preserve">, </w:t>
      </w:r>
      <w:r w:rsidR="005E5072" w:rsidRPr="005E5072">
        <w:rPr>
          <w:highlight w:val="yellow"/>
        </w:rPr>
        <w:t>the performance deteriorates as the mesh is refined</w:t>
      </w:r>
      <w:r w:rsidR="006A6E1D" w:rsidRPr="005E5072">
        <w:rPr>
          <w:highlight w:val="yellow"/>
        </w:rPr>
        <w:t xml:space="preserve">. </w:t>
      </w:r>
      <w:r w:rsidR="005E5072" w:rsidRPr="005E5072">
        <w:rPr>
          <w:highlight w:val="yellow"/>
        </w:rPr>
        <w:t xml:space="preserve">This </w:t>
      </w:r>
      <w:proofErr w:type="spellStart"/>
      <w:r w:rsidR="005E5072" w:rsidRPr="005E5072">
        <w:rPr>
          <w:highlight w:val="yellow"/>
        </w:rPr>
        <w:t>behaviour</w:t>
      </w:r>
      <w:proofErr w:type="spellEnd"/>
      <w:r w:rsidR="005E5072" w:rsidRPr="005E5072">
        <w:rPr>
          <w:highlight w:val="yellow"/>
        </w:rPr>
        <w:t xml:space="preserve"> can be explained by the same mechanism observed for the</w:t>
      </w:r>
      <w:r w:rsidR="006A6E1D" w:rsidRPr="005E5072">
        <w:rPr>
          <w:highlight w:val="yellow"/>
        </w:rPr>
        <w:t xml:space="preserve"> </w:t>
      </w:r>
      <w:r w:rsidR="006A6E1D" w:rsidRPr="005E5072">
        <w:rPr>
          <w:rFonts w:cs="Arial"/>
          <w:i/>
          <w:iCs/>
          <w:highlight w:val="yellow"/>
        </w:rPr>
        <w:t>SST</w:t>
      </w:r>
      <w:r w:rsidR="006A6E1D" w:rsidRPr="005E5072">
        <w:rPr>
          <w:rFonts w:cs="Arial"/>
          <w:highlight w:val="yellow"/>
        </w:rPr>
        <w:t xml:space="preserve"> </w:t>
      </w:r>
      <m:oMath>
        <m:r>
          <w:rPr>
            <w:rFonts w:ascii="Cambria Math" w:hAnsi="Cambria Math"/>
            <w:highlight w:val="yellow"/>
          </w:rPr>
          <m:t>k-</m:t>
        </m:r>
        <m:r>
          <w:rPr>
            <w:rFonts w:ascii="Cambria Math" w:hAnsi="Cambria Math" w:cstheme="minorHAnsi"/>
            <w:highlight w:val="yellow"/>
          </w:rPr>
          <m:t>ω</m:t>
        </m:r>
      </m:oMath>
      <w:r w:rsidR="006A6E1D" w:rsidRPr="005E5072">
        <w:rPr>
          <w:highlight w:val="yellow"/>
        </w:rPr>
        <w:t xml:space="preserve"> and</w:t>
      </w:r>
      <w:r w:rsidR="006A6E1D" w:rsidRPr="005E5072">
        <w:rPr>
          <w:i/>
          <w:iCs/>
          <w:highlight w:val="yellow"/>
        </w:rPr>
        <w:t xml:space="preserve"> RNG </w:t>
      </w:r>
      <m:oMath>
        <m:r>
          <w:rPr>
            <w:rFonts w:ascii="Cambria Math" w:hAnsi="Cambria Math"/>
            <w:highlight w:val="yellow"/>
          </w:rPr>
          <m:t>k-ϵ</m:t>
        </m:r>
      </m:oMath>
      <w:r w:rsidR="006A6E1D" w:rsidRPr="005E5072">
        <w:rPr>
          <w:highlight w:val="yellow"/>
        </w:rPr>
        <w:t xml:space="preserve"> </w:t>
      </w:r>
      <w:r w:rsidR="005E5072" w:rsidRPr="005E5072">
        <w:rPr>
          <w:highlight w:val="yellow"/>
        </w:rPr>
        <w:t>models</w:t>
      </w:r>
      <w:r w:rsidR="006A6E1D" w:rsidRPr="005E5072">
        <w:rPr>
          <w:highlight w:val="yellow"/>
        </w:rPr>
        <w:t xml:space="preserve">; the suction is higher </w:t>
      </w:r>
      <w:r w:rsidR="005E5072" w:rsidRPr="005E5072">
        <w:rPr>
          <w:highlight w:val="yellow"/>
        </w:rPr>
        <w:t>with</w:t>
      </w:r>
      <w:r w:rsidR="006A6E1D" w:rsidRPr="005E5072">
        <w:rPr>
          <w:highlight w:val="yellow"/>
        </w:rPr>
        <w:t xml:space="preserve"> mesh</w:t>
      </w:r>
      <w:r w:rsidR="005E5072" w:rsidRPr="005E5072">
        <w:rPr>
          <w:highlight w:val="yellow"/>
        </w:rPr>
        <w:t xml:space="preserve"> refinement</w:t>
      </w:r>
      <w:r w:rsidR="006A6E1D" w:rsidRPr="005E5072">
        <w:rPr>
          <w:highlight w:val="yellow"/>
        </w:rPr>
        <w:t xml:space="preserve">, but </w:t>
      </w:r>
      <w:r w:rsidR="005E5072">
        <w:rPr>
          <w:highlight w:val="yellow"/>
        </w:rPr>
        <w:t>in these</w:t>
      </w:r>
      <w:r w:rsidR="006A6E1D" w:rsidRPr="005E5072">
        <w:rPr>
          <w:highlight w:val="yellow"/>
        </w:rPr>
        <w:t xml:space="preserve"> </w:t>
      </w:r>
      <w:r w:rsidR="005E5072" w:rsidRPr="005E5072">
        <w:rPr>
          <w:highlight w:val="yellow"/>
        </w:rPr>
        <w:t>two</w:t>
      </w:r>
      <w:r w:rsidR="006A6E1D" w:rsidRPr="005E5072">
        <w:rPr>
          <w:highlight w:val="yellow"/>
        </w:rPr>
        <w:t xml:space="preserve"> cases the turbulence model was already overestimating </w:t>
      </w:r>
      <w:r w:rsidR="005E5072" w:rsidRPr="005E5072">
        <w:rPr>
          <w:highlight w:val="yellow"/>
        </w:rPr>
        <w:t xml:space="preserve">suction, so a </w:t>
      </w:r>
      <w:proofErr w:type="gramStart"/>
      <w:r w:rsidR="005E5072" w:rsidRPr="005E5072">
        <w:rPr>
          <w:highlight w:val="yellow"/>
        </w:rPr>
        <w:t>finer mesh results</w:t>
      </w:r>
      <w:proofErr w:type="gramEnd"/>
      <w:r w:rsidR="005E5072" w:rsidRPr="005E5072">
        <w:rPr>
          <w:highlight w:val="yellow"/>
        </w:rPr>
        <w:t xml:space="preserve"> in larger discrepancies.</w:t>
      </w:r>
    </w:p>
    <w:p w14:paraId="5C4C2B07" w14:textId="77777777" w:rsidR="00EC1A83" w:rsidRDefault="00EC1A83">
      <w:pPr>
        <w:rPr>
          <w:rFonts w:cs="Arial"/>
        </w:rPr>
      </w:pPr>
    </w:p>
    <w:p w14:paraId="596A207F" w14:textId="713F6C90" w:rsidR="00AC5BDE" w:rsidRPr="00AC5BDE" w:rsidRDefault="00AC5BDE" w:rsidP="002E389C">
      <w:pPr>
        <w:pStyle w:val="Descripcin"/>
        <w:keepNext/>
        <w:spacing w:after="0"/>
        <w:jc w:val="center"/>
        <w:rPr>
          <w:b/>
          <w:bCs/>
          <w:i w:val="0"/>
          <w:iCs w:val="0"/>
          <w:color w:val="auto"/>
          <w:sz w:val="20"/>
          <w:szCs w:val="20"/>
        </w:rPr>
      </w:pPr>
      <w:bookmarkStart w:id="25" w:name="_Ref206260443"/>
      <w:r w:rsidRPr="00AC5BDE">
        <w:rPr>
          <w:b/>
          <w:bCs/>
          <w:i w:val="0"/>
          <w:iCs w:val="0"/>
          <w:color w:val="auto"/>
          <w:sz w:val="20"/>
          <w:szCs w:val="20"/>
        </w:rPr>
        <w:t xml:space="preserve">Table </w:t>
      </w:r>
      <w:r w:rsidRPr="00AC5BDE">
        <w:rPr>
          <w:b/>
          <w:bCs/>
          <w:i w:val="0"/>
          <w:iCs w:val="0"/>
          <w:color w:val="auto"/>
          <w:sz w:val="20"/>
          <w:szCs w:val="20"/>
        </w:rPr>
        <w:fldChar w:fldCharType="begin"/>
      </w:r>
      <w:r w:rsidRPr="00AC5BDE">
        <w:rPr>
          <w:b/>
          <w:bCs/>
          <w:i w:val="0"/>
          <w:iCs w:val="0"/>
          <w:color w:val="auto"/>
          <w:sz w:val="20"/>
          <w:szCs w:val="20"/>
        </w:rPr>
        <w:instrText xml:space="preserve"> SEQ Table \* ARABIC </w:instrText>
      </w:r>
      <w:r w:rsidRPr="00AC5BDE">
        <w:rPr>
          <w:b/>
          <w:bCs/>
          <w:i w:val="0"/>
          <w:iCs w:val="0"/>
          <w:color w:val="auto"/>
          <w:sz w:val="20"/>
          <w:szCs w:val="20"/>
        </w:rPr>
        <w:fldChar w:fldCharType="separate"/>
      </w:r>
      <w:r w:rsidR="00B5304A">
        <w:rPr>
          <w:b/>
          <w:bCs/>
          <w:i w:val="0"/>
          <w:iCs w:val="0"/>
          <w:noProof/>
          <w:color w:val="auto"/>
          <w:sz w:val="20"/>
          <w:szCs w:val="20"/>
        </w:rPr>
        <w:t>5</w:t>
      </w:r>
      <w:r w:rsidRPr="00AC5BDE">
        <w:rPr>
          <w:b/>
          <w:bCs/>
          <w:i w:val="0"/>
          <w:iCs w:val="0"/>
          <w:color w:val="auto"/>
          <w:sz w:val="20"/>
          <w:szCs w:val="20"/>
        </w:rPr>
        <w:fldChar w:fldCharType="end"/>
      </w:r>
      <w:bookmarkEnd w:id="25"/>
      <w:r w:rsidRPr="00AC5BDE">
        <w:rPr>
          <w:b/>
          <w:bCs/>
          <w:i w:val="0"/>
          <w:iCs w:val="0"/>
          <w:color w:val="auto"/>
          <w:sz w:val="20"/>
          <w:szCs w:val="20"/>
        </w:rPr>
        <w:t xml:space="preserve">. Evaluation metrics for CFD-computed and experimental-measured </w:t>
      </w:r>
      <w:r w:rsidR="0072046B">
        <w:rPr>
          <w:b/>
          <w:bCs/>
          <w:i w:val="0"/>
          <w:iCs w:val="0"/>
          <w:color w:val="auto"/>
          <w:sz w:val="20"/>
          <w:szCs w:val="20"/>
        </w:rPr>
        <w:t xml:space="preserve">Cp </w:t>
      </w:r>
      <w:r>
        <w:rPr>
          <w:b/>
          <w:bCs/>
          <w:i w:val="0"/>
          <w:iCs w:val="0"/>
          <w:color w:val="auto"/>
          <w:sz w:val="20"/>
          <w:szCs w:val="20"/>
        </w:rPr>
        <w:t xml:space="preserve">for the </w:t>
      </w:r>
      <w:r w:rsidR="00830EF7">
        <w:rPr>
          <w:b/>
          <w:bCs/>
          <w:i w:val="0"/>
          <w:iCs w:val="0"/>
          <w:color w:val="auto"/>
          <w:sz w:val="20"/>
          <w:szCs w:val="20"/>
        </w:rPr>
        <w:t>mesh sizes tested</w:t>
      </w:r>
      <w:r w:rsidRPr="00AC5BDE">
        <w:rPr>
          <w:b/>
          <w:bCs/>
          <w:i w:val="0"/>
          <w:iCs w:val="0"/>
          <w:color w:val="auto"/>
          <w:sz w:val="20"/>
          <w:szCs w:val="20"/>
        </w:rPr>
        <w:t>.</w:t>
      </w:r>
    </w:p>
    <w:tbl>
      <w:tblPr>
        <w:tblStyle w:val="Tablanormal2"/>
        <w:tblW w:w="6943" w:type="dxa"/>
        <w:jc w:val="center"/>
        <w:tblBorders>
          <w:top w:val="single" w:sz="4" w:space="0" w:color="auto"/>
          <w:bottom w:val="single" w:sz="4" w:space="0" w:color="auto"/>
        </w:tblBorders>
        <w:tblLook w:val="04A0" w:firstRow="1" w:lastRow="0" w:firstColumn="1" w:lastColumn="0" w:noHBand="0" w:noVBand="1"/>
      </w:tblPr>
      <w:tblGrid>
        <w:gridCol w:w="2003"/>
        <w:gridCol w:w="1240"/>
        <w:gridCol w:w="1200"/>
        <w:gridCol w:w="1260"/>
        <w:gridCol w:w="1240"/>
      </w:tblGrid>
      <w:tr w:rsidR="00EC1A83" w:rsidRPr="00065358" w14:paraId="2EC18C05" w14:textId="77777777" w:rsidTr="002E2D6B">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003" w:type="dxa"/>
            <w:tcBorders>
              <w:top w:val="single" w:sz="4" w:space="0" w:color="auto"/>
              <w:bottom w:val="single" w:sz="4" w:space="0" w:color="auto"/>
            </w:tcBorders>
            <w:vAlign w:val="center"/>
            <w:hideMark/>
          </w:tcPr>
          <w:p w14:paraId="5D582273" w14:textId="2C8DAB31" w:rsidR="00EC1A83" w:rsidRPr="00065358" w:rsidRDefault="009B09AD" w:rsidP="00851989">
            <w:pPr>
              <w:jc w:val="center"/>
              <w:rPr>
                <w:rFonts w:cs="Arial"/>
                <w:color w:val="000000"/>
                <w:sz w:val="18"/>
                <w:szCs w:val="18"/>
                <w:lang w:eastAsia="es-MX"/>
              </w:rPr>
            </w:pPr>
            <w:r w:rsidRPr="00065358">
              <w:rPr>
                <w:rFonts w:cs="Arial"/>
                <w:color w:val="000000"/>
                <w:sz w:val="18"/>
                <w:szCs w:val="18"/>
                <w:lang w:eastAsia="es-MX"/>
              </w:rPr>
              <w:t>Turbulence model</w:t>
            </w:r>
          </w:p>
        </w:tc>
        <w:tc>
          <w:tcPr>
            <w:tcW w:w="1240" w:type="dxa"/>
            <w:tcBorders>
              <w:top w:val="single" w:sz="4" w:space="0" w:color="auto"/>
              <w:bottom w:val="single" w:sz="4" w:space="0" w:color="auto"/>
            </w:tcBorders>
            <w:vAlign w:val="center"/>
            <w:hideMark/>
          </w:tcPr>
          <w:p w14:paraId="192E8606" w14:textId="255EF3A9" w:rsidR="00EC1A83" w:rsidRPr="00065358" w:rsidRDefault="009B09AD" w:rsidP="00851989">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Mesh size</w:t>
            </w:r>
          </w:p>
        </w:tc>
        <w:tc>
          <w:tcPr>
            <w:tcW w:w="1200" w:type="dxa"/>
            <w:tcBorders>
              <w:top w:val="single" w:sz="4" w:space="0" w:color="auto"/>
              <w:bottom w:val="single" w:sz="4" w:space="0" w:color="auto"/>
            </w:tcBorders>
            <w:vAlign w:val="center"/>
            <w:hideMark/>
          </w:tcPr>
          <w:p w14:paraId="28D84B67" w14:textId="77777777" w:rsidR="00EC1A83" w:rsidRPr="002E2D6B" w:rsidRDefault="00EC1A83" w:rsidP="00851989">
            <w:pPr>
              <w:jc w:val="center"/>
              <w:cnfStyle w:val="100000000000" w:firstRow="1" w:lastRow="0" w:firstColumn="0" w:lastColumn="0" w:oddVBand="0" w:evenVBand="0" w:oddHBand="0" w:evenHBand="0" w:firstRowFirstColumn="0" w:firstRowLastColumn="0" w:lastRowFirstColumn="0" w:lastRowLastColumn="0"/>
              <w:rPr>
                <w:rFonts w:cs="Arial"/>
                <w:i/>
                <w:iCs/>
                <w:color w:val="000000"/>
                <w:sz w:val="18"/>
                <w:szCs w:val="18"/>
                <w:lang w:eastAsia="es-MX"/>
              </w:rPr>
            </w:pPr>
            <w:r w:rsidRPr="002E2D6B">
              <w:rPr>
                <w:rFonts w:cs="Arial"/>
                <w:i/>
                <w:iCs/>
                <w:color w:val="000000"/>
                <w:sz w:val="18"/>
                <w:szCs w:val="18"/>
                <w:lang w:eastAsia="es-MX"/>
              </w:rPr>
              <w:t>R</w:t>
            </w:r>
            <w:r w:rsidRPr="002E2D6B">
              <w:rPr>
                <w:rFonts w:cs="Arial"/>
                <w:i/>
                <w:iCs/>
                <w:color w:val="000000"/>
                <w:sz w:val="18"/>
                <w:szCs w:val="18"/>
                <w:vertAlign w:val="superscript"/>
                <w:lang w:eastAsia="es-MX"/>
              </w:rPr>
              <w:t>2</w:t>
            </w:r>
          </w:p>
        </w:tc>
        <w:tc>
          <w:tcPr>
            <w:tcW w:w="1260" w:type="dxa"/>
            <w:tcBorders>
              <w:top w:val="single" w:sz="4" w:space="0" w:color="auto"/>
              <w:bottom w:val="single" w:sz="4" w:space="0" w:color="auto"/>
            </w:tcBorders>
            <w:vAlign w:val="center"/>
            <w:hideMark/>
          </w:tcPr>
          <w:p w14:paraId="0CD1833E" w14:textId="77777777" w:rsidR="00EC1A83" w:rsidRPr="002E2D6B" w:rsidRDefault="00EC1A83" w:rsidP="00851989">
            <w:pPr>
              <w:jc w:val="center"/>
              <w:cnfStyle w:val="100000000000" w:firstRow="1" w:lastRow="0" w:firstColumn="0" w:lastColumn="0" w:oddVBand="0" w:evenVBand="0" w:oddHBand="0" w:evenHBand="0" w:firstRowFirstColumn="0" w:firstRowLastColumn="0" w:lastRowFirstColumn="0" w:lastRowLastColumn="0"/>
              <w:rPr>
                <w:rFonts w:cs="Arial"/>
                <w:i/>
                <w:iCs/>
                <w:color w:val="000000"/>
                <w:sz w:val="18"/>
                <w:szCs w:val="18"/>
                <w:lang w:eastAsia="es-MX"/>
              </w:rPr>
            </w:pPr>
            <w:r w:rsidRPr="002E2D6B">
              <w:rPr>
                <w:rFonts w:cs="Arial"/>
                <w:i/>
                <w:iCs/>
                <w:color w:val="000000"/>
                <w:sz w:val="18"/>
                <w:szCs w:val="18"/>
                <w:lang w:eastAsia="es-MX"/>
              </w:rPr>
              <w:t>RSR</w:t>
            </w:r>
          </w:p>
        </w:tc>
        <w:tc>
          <w:tcPr>
            <w:tcW w:w="1240" w:type="dxa"/>
            <w:tcBorders>
              <w:top w:val="single" w:sz="4" w:space="0" w:color="auto"/>
              <w:bottom w:val="single" w:sz="4" w:space="0" w:color="auto"/>
            </w:tcBorders>
            <w:vAlign w:val="center"/>
            <w:hideMark/>
          </w:tcPr>
          <w:p w14:paraId="5CA48650" w14:textId="77777777" w:rsidR="00EC1A83" w:rsidRPr="002E2D6B" w:rsidRDefault="00EC1A83" w:rsidP="00851989">
            <w:pPr>
              <w:jc w:val="center"/>
              <w:cnfStyle w:val="100000000000" w:firstRow="1" w:lastRow="0" w:firstColumn="0" w:lastColumn="0" w:oddVBand="0" w:evenVBand="0" w:oddHBand="0" w:evenHBand="0" w:firstRowFirstColumn="0" w:firstRowLastColumn="0" w:lastRowFirstColumn="0" w:lastRowLastColumn="0"/>
              <w:rPr>
                <w:rFonts w:cs="Arial"/>
                <w:i/>
                <w:iCs/>
                <w:color w:val="000000"/>
                <w:sz w:val="18"/>
                <w:szCs w:val="18"/>
                <w:lang w:eastAsia="es-MX"/>
              </w:rPr>
            </w:pPr>
            <w:r w:rsidRPr="002E2D6B">
              <w:rPr>
                <w:rFonts w:cs="Arial"/>
                <w:i/>
                <w:iCs/>
                <w:color w:val="000000"/>
                <w:sz w:val="18"/>
                <w:szCs w:val="18"/>
                <w:lang w:eastAsia="es-MX"/>
              </w:rPr>
              <w:t>d</w:t>
            </w:r>
          </w:p>
        </w:tc>
      </w:tr>
      <w:tr w:rsidR="00EC1A83" w:rsidRPr="00065358" w14:paraId="48DD1DC3" w14:textId="77777777" w:rsidTr="002E2D6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restart"/>
            <w:tcBorders>
              <w:top w:val="single" w:sz="4" w:space="0" w:color="auto"/>
              <w:bottom w:val="none" w:sz="0" w:space="0" w:color="auto"/>
            </w:tcBorders>
            <w:noWrap/>
            <w:vAlign w:val="center"/>
            <w:hideMark/>
          </w:tcPr>
          <w:p w14:paraId="5225774E" w14:textId="081EBB96" w:rsidR="00EC1A83" w:rsidRPr="00065358" w:rsidRDefault="00EC1A83" w:rsidP="00851989">
            <w:pPr>
              <w:jc w:val="center"/>
              <w:rPr>
                <w:rFonts w:cs="Arial"/>
                <w:color w:val="000000"/>
                <w:sz w:val="18"/>
                <w:szCs w:val="18"/>
                <w:lang w:eastAsia="es-MX"/>
              </w:rPr>
            </w:pPr>
            <w:r w:rsidRPr="00065358">
              <w:rPr>
                <w:rFonts w:cs="Arial"/>
                <w:color w:val="000000"/>
                <w:sz w:val="18"/>
                <w:szCs w:val="18"/>
                <w:lang w:eastAsia="es-MX"/>
              </w:rPr>
              <w:t>Standard</w:t>
            </w:r>
            <w:r w:rsidR="009B09AD" w:rsidRPr="00065358">
              <w:rPr>
                <w:rFonts w:cs="Arial"/>
                <w:color w:val="000000"/>
                <w:sz w:val="18"/>
                <w:szCs w:val="18"/>
                <w:lang w:eastAsia="es-MX"/>
              </w:rPr>
              <w:t xml:space="preserve"> k-ω</w:t>
            </w:r>
          </w:p>
        </w:tc>
        <w:tc>
          <w:tcPr>
            <w:tcW w:w="1240" w:type="dxa"/>
            <w:tcBorders>
              <w:top w:val="single" w:sz="4" w:space="0" w:color="auto"/>
              <w:bottom w:val="none" w:sz="0" w:space="0" w:color="auto"/>
            </w:tcBorders>
            <w:noWrap/>
            <w:vAlign w:val="center"/>
            <w:hideMark/>
          </w:tcPr>
          <w:p w14:paraId="025EBCDD"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0.02W</w:t>
            </w:r>
          </w:p>
        </w:tc>
        <w:tc>
          <w:tcPr>
            <w:tcW w:w="1200" w:type="dxa"/>
            <w:tcBorders>
              <w:top w:val="single" w:sz="4" w:space="0" w:color="auto"/>
              <w:bottom w:val="none" w:sz="0" w:space="0" w:color="auto"/>
            </w:tcBorders>
            <w:noWrap/>
            <w:vAlign w:val="center"/>
            <w:hideMark/>
          </w:tcPr>
          <w:p w14:paraId="07800F61"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0.93</w:t>
            </w:r>
          </w:p>
        </w:tc>
        <w:tc>
          <w:tcPr>
            <w:tcW w:w="1260" w:type="dxa"/>
            <w:tcBorders>
              <w:top w:val="single" w:sz="4" w:space="0" w:color="auto"/>
              <w:bottom w:val="none" w:sz="0" w:space="0" w:color="auto"/>
            </w:tcBorders>
            <w:noWrap/>
            <w:vAlign w:val="center"/>
            <w:hideMark/>
          </w:tcPr>
          <w:p w14:paraId="56DAAC58"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0.26</w:t>
            </w:r>
          </w:p>
        </w:tc>
        <w:tc>
          <w:tcPr>
            <w:tcW w:w="1240" w:type="dxa"/>
            <w:tcBorders>
              <w:top w:val="single" w:sz="4" w:space="0" w:color="auto"/>
              <w:bottom w:val="none" w:sz="0" w:space="0" w:color="auto"/>
            </w:tcBorders>
            <w:noWrap/>
            <w:vAlign w:val="center"/>
            <w:hideMark/>
          </w:tcPr>
          <w:p w14:paraId="1E128DF8"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0.98</w:t>
            </w:r>
          </w:p>
        </w:tc>
      </w:tr>
      <w:tr w:rsidR="00EC1A83" w:rsidRPr="00065358" w14:paraId="2562EB55" w14:textId="77777777" w:rsidTr="002E2D6B">
        <w:trPr>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ign w:val="center"/>
            <w:hideMark/>
          </w:tcPr>
          <w:p w14:paraId="65CBA44B" w14:textId="77777777" w:rsidR="00EC1A83" w:rsidRPr="00065358" w:rsidRDefault="00EC1A83" w:rsidP="00851989">
            <w:pPr>
              <w:jc w:val="center"/>
              <w:rPr>
                <w:rFonts w:cs="Arial"/>
                <w:color w:val="000000"/>
                <w:sz w:val="18"/>
                <w:szCs w:val="18"/>
                <w:lang w:eastAsia="es-MX"/>
              </w:rPr>
            </w:pPr>
          </w:p>
        </w:tc>
        <w:tc>
          <w:tcPr>
            <w:tcW w:w="1240" w:type="dxa"/>
            <w:noWrap/>
            <w:vAlign w:val="center"/>
            <w:hideMark/>
          </w:tcPr>
          <w:p w14:paraId="506AC502"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0.015W</w:t>
            </w:r>
          </w:p>
        </w:tc>
        <w:tc>
          <w:tcPr>
            <w:tcW w:w="1200" w:type="dxa"/>
            <w:noWrap/>
            <w:vAlign w:val="center"/>
            <w:hideMark/>
          </w:tcPr>
          <w:p w14:paraId="2B14CFEB"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0.94</w:t>
            </w:r>
          </w:p>
        </w:tc>
        <w:tc>
          <w:tcPr>
            <w:tcW w:w="1260" w:type="dxa"/>
            <w:noWrap/>
            <w:vAlign w:val="center"/>
            <w:hideMark/>
          </w:tcPr>
          <w:p w14:paraId="58793D51"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0.24</w:t>
            </w:r>
          </w:p>
        </w:tc>
        <w:tc>
          <w:tcPr>
            <w:tcW w:w="1240" w:type="dxa"/>
            <w:noWrap/>
            <w:vAlign w:val="center"/>
            <w:hideMark/>
          </w:tcPr>
          <w:p w14:paraId="3E322930"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0.98</w:t>
            </w:r>
          </w:p>
        </w:tc>
      </w:tr>
      <w:tr w:rsidR="00EC1A83" w:rsidRPr="00065358" w14:paraId="3FCC78C4" w14:textId="77777777" w:rsidTr="002E2D6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tcBorders>
              <w:top w:val="none" w:sz="0" w:space="0" w:color="auto"/>
              <w:bottom w:val="none" w:sz="0" w:space="0" w:color="auto"/>
            </w:tcBorders>
            <w:vAlign w:val="center"/>
            <w:hideMark/>
          </w:tcPr>
          <w:p w14:paraId="5EEAEE00" w14:textId="77777777" w:rsidR="00EC1A83" w:rsidRPr="00065358" w:rsidRDefault="00EC1A83" w:rsidP="00851989">
            <w:pPr>
              <w:jc w:val="center"/>
              <w:rPr>
                <w:rFonts w:cs="Arial"/>
                <w:color w:val="000000"/>
                <w:sz w:val="18"/>
                <w:szCs w:val="18"/>
                <w:lang w:eastAsia="es-MX"/>
              </w:rPr>
            </w:pPr>
          </w:p>
        </w:tc>
        <w:tc>
          <w:tcPr>
            <w:tcW w:w="1240" w:type="dxa"/>
            <w:tcBorders>
              <w:top w:val="none" w:sz="0" w:space="0" w:color="auto"/>
              <w:bottom w:val="none" w:sz="0" w:space="0" w:color="auto"/>
            </w:tcBorders>
            <w:noWrap/>
            <w:vAlign w:val="center"/>
            <w:hideMark/>
          </w:tcPr>
          <w:p w14:paraId="75B952D5"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0.0125W</w:t>
            </w:r>
          </w:p>
        </w:tc>
        <w:tc>
          <w:tcPr>
            <w:tcW w:w="1200" w:type="dxa"/>
            <w:tcBorders>
              <w:top w:val="none" w:sz="0" w:space="0" w:color="auto"/>
              <w:bottom w:val="none" w:sz="0" w:space="0" w:color="auto"/>
            </w:tcBorders>
            <w:noWrap/>
            <w:vAlign w:val="center"/>
            <w:hideMark/>
          </w:tcPr>
          <w:p w14:paraId="61ABB79A"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0.94</w:t>
            </w:r>
          </w:p>
        </w:tc>
        <w:tc>
          <w:tcPr>
            <w:tcW w:w="1260" w:type="dxa"/>
            <w:tcBorders>
              <w:top w:val="none" w:sz="0" w:space="0" w:color="auto"/>
              <w:bottom w:val="none" w:sz="0" w:space="0" w:color="auto"/>
            </w:tcBorders>
            <w:noWrap/>
            <w:vAlign w:val="center"/>
            <w:hideMark/>
          </w:tcPr>
          <w:p w14:paraId="13AF8376"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0.24</w:t>
            </w:r>
          </w:p>
        </w:tc>
        <w:tc>
          <w:tcPr>
            <w:tcW w:w="1240" w:type="dxa"/>
            <w:tcBorders>
              <w:top w:val="none" w:sz="0" w:space="0" w:color="auto"/>
              <w:bottom w:val="none" w:sz="0" w:space="0" w:color="auto"/>
            </w:tcBorders>
            <w:noWrap/>
            <w:vAlign w:val="center"/>
            <w:hideMark/>
          </w:tcPr>
          <w:p w14:paraId="4F530AA7"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0.98</w:t>
            </w:r>
          </w:p>
        </w:tc>
      </w:tr>
      <w:tr w:rsidR="00EC1A83" w:rsidRPr="00065358" w14:paraId="75D5D2DC" w14:textId="77777777" w:rsidTr="002E2D6B">
        <w:trPr>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ign w:val="center"/>
            <w:hideMark/>
          </w:tcPr>
          <w:p w14:paraId="2241D7B7" w14:textId="77777777" w:rsidR="00EC1A83" w:rsidRPr="00065358" w:rsidRDefault="00EC1A83" w:rsidP="00851989">
            <w:pPr>
              <w:jc w:val="center"/>
              <w:rPr>
                <w:rFonts w:cs="Arial"/>
                <w:color w:val="000000"/>
                <w:sz w:val="18"/>
                <w:szCs w:val="18"/>
                <w:lang w:eastAsia="es-MX"/>
              </w:rPr>
            </w:pPr>
          </w:p>
        </w:tc>
        <w:tc>
          <w:tcPr>
            <w:tcW w:w="1240" w:type="dxa"/>
            <w:noWrap/>
            <w:vAlign w:val="center"/>
            <w:hideMark/>
          </w:tcPr>
          <w:p w14:paraId="52FD3928"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0.01W</w:t>
            </w:r>
          </w:p>
        </w:tc>
        <w:tc>
          <w:tcPr>
            <w:tcW w:w="1200" w:type="dxa"/>
            <w:noWrap/>
            <w:vAlign w:val="center"/>
            <w:hideMark/>
          </w:tcPr>
          <w:p w14:paraId="57869DC7"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0.94</w:t>
            </w:r>
          </w:p>
        </w:tc>
        <w:tc>
          <w:tcPr>
            <w:tcW w:w="1260" w:type="dxa"/>
            <w:noWrap/>
            <w:vAlign w:val="center"/>
            <w:hideMark/>
          </w:tcPr>
          <w:p w14:paraId="625FCADC"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0.25</w:t>
            </w:r>
          </w:p>
        </w:tc>
        <w:tc>
          <w:tcPr>
            <w:tcW w:w="1240" w:type="dxa"/>
            <w:noWrap/>
            <w:vAlign w:val="center"/>
            <w:hideMark/>
          </w:tcPr>
          <w:p w14:paraId="0FF64586"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0.98</w:t>
            </w:r>
          </w:p>
        </w:tc>
      </w:tr>
      <w:tr w:rsidR="00EC1A83" w:rsidRPr="00065358" w14:paraId="4A633EC9" w14:textId="77777777" w:rsidTr="002E2D6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restart"/>
            <w:tcBorders>
              <w:top w:val="none" w:sz="0" w:space="0" w:color="auto"/>
              <w:bottom w:val="none" w:sz="0" w:space="0" w:color="auto"/>
            </w:tcBorders>
            <w:noWrap/>
            <w:vAlign w:val="center"/>
            <w:hideMark/>
          </w:tcPr>
          <w:p w14:paraId="27073011" w14:textId="45A17AD5" w:rsidR="00EC1A83" w:rsidRPr="00065358" w:rsidRDefault="009B09AD" w:rsidP="00851989">
            <w:pPr>
              <w:jc w:val="center"/>
              <w:rPr>
                <w:rFonts w:cs="Arial"/>
                <w:color w:val="000000"/>
                <w:sz w:val="18"/>
                <w:szCs w:val="18"/>
                <w:lang w:eastAsia="es-MX"/>
              </w:rPr>
            </w:pPr>
            <w:r w:rsidRPr="00065358">
              <w:rPr>
                <w:rFonts w:cs="Arial"/>
                <w:color w:val="000000"/>
                <w:sz w:val="18"/>
                <w:szCs w:val="18"/>
                <w:lang w:eastAsia="es-MX"/>
              </w:rPr>
              <w:t>S</w:t>
            </w:r>
            <w:r w:rsidR="00EC1A83" w:rsidRPr="00065358">
              <w:rPr>
                <w:rFonts w:cs="Arial"/>
                <w:color w:val="000000"/>
                <w:sz w:val="18"/>
                <w:szCs w:val="18"/>
                <w:lang w:eastAsia="es-MX"/>
              </w:rPr>
              <w:t>ST</w:t>
            </w:r>
            <w:r w:rsidRPr="00065358">
              <w:rPr>
                <w:rFonts w:cs="Arial"/>
                <w:color w:val="000000"/>
                <w:sz w:val="18"/>
                <w:szCs w:val="18"/>
                <w:lang w:eastAsia="es-MX"/>
              </w:rPr>
              <w:t xml:space="preserve"> k-ω</w:t>
            </w:r>
          </w:p>
        </w:tc>
        <w:tc>
          <w:tcPr>
            <w:tcW w:w="1240" w:type="dxa"/>
            <w:tcBorders>
              <w:top w:val="none" w:sz="0" w:space="0" w:color="auto"/>
              <w:bottom w:val="none" w:sz="0" w:space="0" w:color="auto"/>
            </w:tcBorders>
            <w:noWrap/>
            <w:vAlign w:val="center"/>
            <w:hideMark/>
          </w:tcPr>
          <w:p w14:paraId="59CBD69D"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0.02W</w:t>
            </w:r>
          </w:p>
        </w:tc>
        <w:tc>
          <w:tcPr>
            <w:tcW w:w="1200" w:type="dxa"/>
            <w:tcBorders>
              <w:top w:val="none" w:sz="0" w:space="0" w:color="auto"/>
              <w:bottom w:val="none" w:sz="0" w:space="0" w:color="auto"/>
            </w:tcBorders>
            <w:noWrap/>
            <w:vAlign w:val="center"/>
            <w:hideMark/>
          </w:tcPr>
          <w:p w14:paraId="7BF52816"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0.94</w:t>
            </w:r>
          </w:p>
        </w:tc>
        <w:tc>
          <w:tcPr>
            <w:tcW w:w="1260" w:type="dxa"/>
            <w:tcBorders>
              <w:top w:val="none" w:sz="0" w:space="0" w:color="auto"/>
              <w:bottom w:val="none" w:sz="0" w:space="0" w:color="auto"/>
            </w:tcBorders>
            <w:noWrap/>
            <w:vAlign w:val="center"/>
            <w:hideMark/>
          </w:tcPr>
          <w:p w14:paraId="070FD925"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0.24</w:t>
            </w:r>
          </w:p>
        </w:tc>
        <w:tc>
          <w:tcPr>
            <w:tcW w:w="1240" w:type="dxa"/>
            <w:tcBorders>
              <w:top w:val="none" w:sz="0" w:space="0" w:color="auto"/>
              <w:bottom w:val="none" w:sz="0" w:space="0" w:color="auto"/>
            </w:tcBorders>
            <w:noWrap/>
            <w:vAlign w:val="center"/>
            <w:hideMark/>
          </w:tcPr>
          <w:p w14:paraId="060A0B61"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0.98</w:t>
            </w:r>
          </w:p>
        </w:tc>
      </w:tr>
      <w:tr w:rsidR="00EC1A83" w:rsidRPr="00065358" w14:paraId="206E5374" w14:textId="77777777" w:rsidTr="002E2D6B">
        <w:trPr>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ign w:val="center"/>
            <w:hideMark/>
          </w:tcPr>
          <w:p w14:paraId="5C6C87D9" w14:textId="77777777" w:rsidR="00EC1A83" w:rsidRPr="00065358" w:rsidRDefault="00EC1A83" w:rsidP="00851989">
            <w:pPr>
              <w:jc w:val="center"/>
              <w:rPr>
                <w:rFonts w:cs="Arial"/>
                <w:color w:val="000000"/>
                <w:sz w:val="18"/>
                <w:szCs w:val="18"/>
                <w:lang w:eastAsia="es-MX"/>
              </w:rPr>
            </w:pPr>
          </w:p>
        </w:tc>
        <w:tc>
          <w:tcPr>
            <w:tcW w:w="1240" w:type="dxa"/>
            <w:noWrap/>
            <w:vAlign w:val="center"/>
            <w:hideMark/>
          </w:tcPr>
          <w:p w14:paraId="4AA48013"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0.015W</w:t>
            </w:r>
          </w:p>
        </w:tc>
        <w:tc>
          <w:tcPr>
            <w:tcW w:w="1200" w:type="dxa"/>
            <w:noWrap/>
            <w:vAlign w:val="center"/>
            <w:hideMark/>
          </w:tcPr>
          <w:p w14:paraId="23D2367D"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0.94</w:t>
            </w:r>
          </w:p>
        </w:tc>
        <w:tc>
          <w:tcPr>
            <w:tcW w:w="1260" w:type="dxa"/>
            <w:noWrap/>
            <w:vAlign w:val="center"/>
            <w:hideMark/>
          </w:tcPr>
          <w:p w14:paraId="52812E3A"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0.24</w:t>
            </w:r>
          </w:p>
        </w:tc>
        <w:tc>
          <w:tcPr>
            <w:tcW w:w="1240" w:type="dxa"/>
            <w:noWrap/>
            <w:vAlign w:val="center"/>
            <w:hideMark/>
          </w:tcPr>
          <w:p w14:paraId="40D75896"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0.98</w:t>
            </w:r>
          </w:p>
        </w:tc>
      </w:tr>
      <w:tr w:rsidR="00EC1A83" w:rsidRPr="00065358" w14:paraId="0579DB39" w14:textId="77777777" w:rsidTr="002E2D6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tcBorders>
              <w:top w:val="none" w:sz="0" w:space="0" w:color="auto"/>
              <w:bottom w:val="none" w:sz="0" w:space="0" w:color="auto"/>
            </w:tcBorders>
            <w:vAlign w:val="center"/>
            <w:hideMark/>
          </w:tcPr>
          <w:p w14:paraId="43843E44" w14:textId="77777777" w:rsidR="00EC1A83" w:rsidRPr="00065358" w:rsidRDefault="00EC1A83" w:rsidP="00851989">
            <w:pPr>
              <w:jc w:val="center"/>
              <w:rPr>
                <w:rFonts w:cs="Arial"/>
                <w:color w:val="000000"/>
                <w:sz w:val="18"/>
                <w:szCs w:val="18"/>
                <w:lang w:eastAsia="es-MX"/>
              </w:rPr>
            </w:pPr>
          </w:p>
        </w:tc>
        <w:tc>
          <w:tcPr>
            <w:tcW w:w="1240" w:type="dxa"/>
            <w:tcBorders>
              <w:top w:val="none" w:sz="0" w:space="0" w:color="auto"/>
              <w:bottom w:val="none" w:sz="0" w:space="0" w:color="auto"/>
            </w:tcBorders>
            <w:noWrap/>
            <w:vAlign w:val="center"/>
            <w:hideMark/>
          </w:tcPr>
          <w:p w14:paraId="4355883A"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0.0125W</w:t>
            </w:r>
          </w:p>
        </w:tc>
        <w:tc>
          <w:tcPr>
            <w:tcW w:w="1200" w:type="dxa"/>
            <w:tcBorders>
              <w:top w:val="none" w:sz="0" w:space="0" w:color="auto"/>
              <w:bottom w:val="none" w:sz="0" w:space="0" w:color="auto"/>
            </w:tcBorders>
            <w:noWrap/>
            <w:vAlign w:val="center"/>
            <w:hideMark/>
          </w:tcPr>
          <w:p w14:paraId="4357E486"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0.95</w:t>
            </w:r>
          </w:p>
        </w:tc>
        <w:tc>
          <w:tcPr>
            <w:tcW w:w="1260" w:type="dxa"/>
            <w:tcBorders>
              <w:top w:val="none" w:sz="0" w:space="0" w:color="auto"/>
              <w:bottom w:val="none" w:sz="0" w:space="0" w:color="auto"/>
            </w:tcBorders>
            <w:noWrap/>
            <w:vAlign w:val="center"/>
            <w:hideMark/>
          </w:tcPr>
          <w:p w14:paraId="1DE6BF26"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0.23</w:t>
            </w:r>
          </w:p>
        </w:tc>
        <w:tc>
          <w:tcPr>
            <w:tcW w:w="1240" w:type="dxa"/>
            <w:tcBorders>
              <w:top w:val="none" w:sz="0" w:space="0" w:color="auto"/>
              <w:bottom w:val="none" w:sz="0" w:space="0" w:color="auto"/>
            </w:tcBorders>
            <w:noWrap/>
            <w:vAlign w:val="center"/>
            <w:hideMark/>
          </w:tcPr>
          <w:p w14:paraId="383FDFCF"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0.99</w:t>
            </w:r>
          </w:p>
        </w:tc>
      </w:tr>
      <w:tr w:rsidR="00EC1A83" w:rsidRPr="00065358" w14:paraId="6333ED3D" w14:textId="77777777" w:rsidTr="002E2D6B">
        <w:trPr>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ign w:val="center"/>
            <w:hideMark/>
          </w:tcPr>
          <w:p w14:paraId="2EDBD713" w14:textId="77777777" w:rsidR="00EC1A83" w:rsidRPr="00065358" w:rsidRDefault="00EC1A83" w:rsidP="00851989">
            <w:pPr>
              <w:jc w:val="center"/>
              <w:rPr>
                <w:rFonts w:cs="Arial"/>
                <w:color w:val="000000"/>
                <w:sz w:val="18"/>
                <w:szCs w:val="18"/>
                <w:lang w:eastAsia="es-MX"/>
              </w:rPr>
            </w:pPr>
          </w:p>
        </w:tc>
        <w:tc>
          <w:tcPr>
            <w:tcW w:w="1240" w:type="dxa"/>
            <w:noWrap/>
            <w:vAlign w:val="center"/>
            <w:hideMark/>
          </w:tcPr>
          <w:p w14:paraId="42D6C4AD"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0.01W</w:t>
            </w:r>
          </w:p>
        </w:tc>
        <w:tc>
          <w:tcPr>
            <w:tcW w:w="1200" w:type="dxa"/>
            <w:noWrap/>
            <w:vAlign w:val="center"/>
            <w:hideMark/>
          </w:tcPr>
          <w:p w14:paraId="4443F358"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0.95</w:t>
            </w:r>
          </w:p>
        </w:tc>
        <w:tc>
          <w:tcPr>
            <w:tcW w:w="1260" w:type="dxa"/>
            <w:noWrap/>
            <w:vAlign w:val="center"/>
            <w:hideMark/>
          </w:tcPr>
          <w:p w14:paraId="7DDB5048"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0.22</w:t>
            </w:r>
          </w:p>
        </w:tc>
        <w:tc>
          <w:tcPr>
            <w:tcW w:w="1240" w:type="dxa"/>
            <w:noWrap/>
            <w:vAlign w:val="center"/>
            <w:hideMark/>
          </w:tcPr>
          <w:p w14:paraId="61A3C7C6"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0.99</w:t>
            </w:r>
          </w:p>
        </w:tc>
      </w:tr>
      <w:tr w:rsidR="00EC1A83" w:rsidRPr="00065358" w14:paraId="1AAB960D" w14:textId="77777777" w:rsidTr="002E2D6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restart"/>
            <w:tcBorders>
              <w:top w:val="none" w:sz="0" w:space="0" w:color="auto"/>
              <w:bottom w:val="none" w:sz="0" w:space="0" w:color="auto"/>
            </w:tcBorders>
            <w:noWrap/>
            <w:vAlign w:val="center"/>
            <w:hideMark/>
          </w:tcPr>
          <w:p w14:paraId="5A213618" w14:textId="291ED993" w:rsidR="00EC1A83" w:rsidRPr="00065358" w:rsidRDefault="00EC1A83" w:rsidP="00851989">
            <w:pPr>
              <w:jc w:val="center"/>
              <w:rPr>
                <w:rFonts w:cs="Arial"/>
                <w:color w:val="000000"/>
                <w:sz w:val="18"/>
                <w:szCs w:val="18"/>
                <w:lang w:eastAsia="es-MX"/>
              </w:rPr>
            </w:pPr>
            <w:r w:rsidRPr="00065358">
              <w:rPr>
                <w:rFonts w:cs="Arial"/>
                <w:color w:val="000000"/>
                <w:sz w:val="18"/>
                <w:szCs w:val="18"/>
                <w:lang w:eastAsia="es-MX"/>
              </w:rPr>
              <w:t>Standard</w:t>
            </w:r>
            <w:r w:rsidR="009B09AD" w:rsidRPr="00065358">
              <w:rPr>
                <w:rFonts w:cs="Arial"/>
                <w:color w:val="000000"/>
                <w:sz w:val="18"/>
                <w:szCs w:val="18"/>
                <w:lang w:eastAsia="es-MX"/>
              </w:rPr>
              <w:t xml:space="preserve"> k-ε</w:t>
            </w:r>
          </w:p>
        </w:tc>
        <w:tc>
          <w:tcPr>
            <w:tcW w:w="1240" w:type="dxa"/>
            <w:tcBorders>
              <w:top w:val="none" w:sz="0" w:space="0" w:color="auto"/>
              <w:bottom w:val="none" w:sz="0" w:space="0" w:color="auto"/>
            </w:tcBorders>
            <w:noWrap/>
            <w:vAlign w:val="center"/>
            <w:hideMark/>
          </w:tcPr>
          <w:p w14:paraId="47251700"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0.02W</w:t>
            </w:r>
          </w:p>
        </w:tc>
        <w:tc>
          <w:tcPr>
            <w:tcW w:w="1200" w:type="dxa"/>
            <w:tcBorders>
              <w:top w:val="none" w:sz="0" w:space="0" w:color="auto"/>
              <w:bottom w:val="none" w:sz="0" w:space="0" w:color="auto"/>
            </w:tcBorders>
            <w:noWrap/>
            <w:vAlign w:val="center"/>
            <w:hideMark/>
          </w:tcPr>
          <w:p w14:paraId="74F0447F"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0.81</w:t>
            </w:r>
          </w:p>
        </w:tc>
        <w:tc>
          <w:tcPr>
            <w:tcW w:w="1260" w:type="dxa"/>
            <w:tcBorders>
              <w:top w:val="none" w:sz="0" w:space="0" w:color="auto"/>
              <w:bottom w:val="none" w:sz="0" w:space="0" w:color="auto"/>
            </w:tcBorders>
            <w:noWrap/>
            <w:vAlign w:val="center"/>
            <w:hideMark/>
          </w:tcPr>
          <w:p w14:paraId="4080B2C0"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0.43</w:t>
            </w:r>
          </w:p>
        </w:tc>
        <w:tc>
          <w:tcPr>
            <w:tcW w:w="1240" w:type="dxa"/>
            <w:tcBorders>
              <w:top w:val="none" w:sz="0" w:space="0" w:color="auto"/>
              <w:bottom w:val="none" w:sz="0" w:space="0" w:color="auto"/>
            </w:tcBorders>
            <w:noWrap/>
            <w:vAlign w:val="center"/>
            <w:hideMark/>
          </w:tcPr>
          <w:p w14:paraId="245637E8"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0.96</w:t>
            </w:r>
          </w:p>
        </w:tc>
      </w:tr>
      <w:tr w:rsidR="00EC1A83" w:rsidRPr="00065358" w14:paraId="3DC66604" w14:textId="77777777" w:rsidTr="002E2D6B">
        <w:trPr>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ign w:val="center"/>
            <w:hideMark/>
          </w:tcPr>
          <w:p w14:paraId="43A8313C" w14:textId="77777777" w:rsidR="00EC1A83" w:rsidRPr="00065358" w:rsidRDefault="00EC1A83" w:rsidP="00851989">
            <w:pPr>
              <w:jc w:val="center"/>
              <w:rPr>
                <w:rFonts w:cs="Arial"/>
                <w:color w:val="000000"/>
                <w:sz w:val="18"/>
                <w:szCs w:val="18"/>
                <w:lang w:eastAsia="es-MX"/>
              </w:rPr>
            </w:pPr>
          </w:p>
        </w:tc>
        <w:tc>
          <w:tcPr>
            <w:tcW w:w="1240" w:type="dxa"/>
            <w:noWrap/>
            <w:vAlign w:val="center"/>
            <w:hideMark/>
          </w:tcPr>
          <w:p w14:paraId="2675B3B3"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0.015W</w:t>
            </w:r>
          </w:p>
        </w:tc>
        <w:tc>
          <w:tcPr>
            <w:tcW w:w="1200" w:type="dxa"/>
            <w:noWrap/>
            <w:vAlign w:val="center"/>
            <w:hideMark/>
          </w:tcPr>
          <w:p w14:paraId="0C7B98E5"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0.80</w:t>
            </w:r>
          </w:p>
        </w:tc>
        <w:tc>
          <w:tcPr>
            <w:tcW w:w="1260" w:type="dxa"/>
            <w:noWrap/>
            <w:vAlign w:val="center"/>
            <w:hideMark/>
          </w:tcPr>
          <w:p w14:paraId="7CA54BE0"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0.44</w:t>
            </w:r>
          </w:p>
        </w:tc>
        <w:tc>
          <w:tcPr>
            <w:tcW w:w="1240" w:type="dxa"/>
            <w:noWrap/>
            <w:vAlign w:val="center"/>
            <w:hideMark/>
          </w:tcPr>
          <w:p w14:paraId="6C5CC38A"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0.96</w:t>
            </w:r>
          </w:p>
        </w:tc>
      </w:tr>
      <w:tr w:rsidR="00EC1A83" w:rsidRPr="00065358" w14:paraId="2077AC23" w14:textId="77777777" w:rsidTr="002E2D6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tcBorders>
              <w:top w:val="none" w:sz="0" w:space="0" w:color="auto"/>
              <w:bottom w:val="none" w:sz="0" w:space="0" w:color="auto"/>
            </w:tcBorders>
            <w:vAlign w:val="center"/>
            <w:hideMark/>
          </w:tcPr>
          <w:p w14:paraId="7F447C0B" w14:textId="77777777" w:rsidR="00EC1A83" w:rsidRPr="00065358" w:rsidRDefault="00EC1A83" w:rsidP="00851989">
            <w:pPr>
              <w:jc w:val="center"/>
              <w:rPr>
                <w:rFonts w:cs="Arial"/>
                <w:color w:val="000000"/>
                <w:sz w:val="18"/>
                <w:szCs w:val="18"/>
                <w:lang w:eastAsia="es-MX"/>
              </w:rPr>
            </w:pPr>
          </w:p>
        </w:tc>
        <w:tc>
          <w:tcPr>
            <w:tcW w:w="1240" w:type="dxa"/>
            <w:tcBorders>
              <w:top w:val="none" w:sz="0" w:space="0" w:color="auto"/>
              <w:bottom w:val="none" w:sz="0" w:space="0" w:color="auto"/>
            </w:tcBorders>
            <w:noWrap/>
            <w:vAlign w:val="center"/>
            <w:hideMark/>
          </w:tcPr>
          <w:p w14:paraId="0157B4FA"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0.0125W</w:t>
            </w:r>
          </w:p>
        </w:tc>
        <w:tc>
          <w:tcPr>
            <w:tcW w:w="1200" w:type="dxa"/>
            <w:tcBorders>
              <w:top w:val="none" w:sz="0" w:space="0" w:color="auto"/>
              <w:bottom w:val="none" w:sz="0" w:space="0" w:color="auto"/>
            </w:tcBorders>
            <w:noWrap/>
            <w:vAlign w:val="center"/>
            <w:hideMark/>
          </w:tcPr>
          <w:p w14:paraId="1CC67B6B"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0.82</w:t>
            </w:r>
          </w:p>
        </w:tc>
        <w:tc>
          <w:tcPr>
            <w:tcW w:w="1260" w:type="dxa"/>
            <w:tcBorders>
              <w:top w:val="none" w:sz="0" w:space="0" w:color="auto"/>
              <w:bottom w:val="none" w:sz="0" w:space="0" w:color="auto"/>
            </w:tcBorders>
            <w:noWrap/>
            <w:vAlign w:val="center"/>
            <w:hideMark/>
          </w:tcPr>
          <w:p w14:paraId="05796BE0"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0.42</w:t>
            </w:r>
          </w:p>
        </w:tc>
        <w:tc>
          <w:tcPr>
            <w:tcW w:w="1240" w:type="dxa"/>
            <w:tcBorders>
              <w:top w:val="none" w:sz="0" w:space="0" w:color="auto"/>
              <w:bottom w:val="none" w:sz="0" w:space="0" w:color="auto"/>
            </w:tcBorders>
            <w:noWrap/>
            <w:vAlign w:val="center"/>
            <w:hideMark/>
          </w:tcPr>
          <w:p w14:paraId="1E2C319A"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0.96</w:t>
            </w:r>
          </w:p>
        </w:tc>
      </w:tr>
      <w:tr w:rsidR="00EC1A83" w:rsidRPr="00065358" w14:paraId="0E7F0CA0" w14:textId="77777777" w:rsidTr="002E2D6B">
        <w:trPr>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ign w:val="center"/>
            <w:hideMark/>
          </w:tcPr>
          <w:p w14:paraId="2A138BFA" w14:textId="77777777" w:rsidR="00EC1A83" w:rsidRPr="00065358" w:rsidRDefault="00EC1A83" w:rsidP="00851989">
            <w:pPr>
              <w:jc w:val="center"/>
              <w:rPr>
                <w:rFonts w:cs="Arial"/>
                <w:color w:val="000000"/>
                <w:sz w:val="18"/>
                <w:szCs w:val="18"/>
                <w:lang w:eastAsia="es-MX"/>
              </w:rPr>
            </w:pPr>
          </w:p>
        </w:tc>
        <w:tc>
          <w:tcPr>
            <w:tcW w:w="1240" w:type="dxa"/>
            <w:noWrap/>
            <w:vAlign w:val="center"/>
            <w:hideMark/>
          </w:tcPr>
          <w:p w14:paraId="4AEDBC11"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0.01W</w:t>
            </w:r>
          </w:p>
        </w:tc>
        <w:tc>
          <w:tcPr>
            <w:tcW w:w="1200" w:type="dxa"/>
            <w:noWrap/>
            <w:vAlign w:val="center"/>
            <w:hideMark/>
          </w:tcPr>
          <w:p w14:paraId="1D54A9E3"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0.78</w:t>
            </w:r>
          </w:p>
        </w:tc>
        <w:tc>
          <w:tcPr>
            <w:tcW w:w="1260" w:type="dxa"/>
            <w:noWrap/>
            <w:vAlign w:val="center"/>
            <w:hideMark/>
          </w:tcPr>
          <w:p w14:paraId="54063332"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0.45</w:t>
            </w:r>
          </w:p>
        </w:tc>
        <w:tc>
          <w:tcPr>
            <w:tcW w:w="1240" w:type="dxa"/>
            <w:noWrap/>
            <w:vAlign w:val="center"/>
            <w:hideMark/>
          </w:tcPr>
          <w:p w14:paraId="0CE6D4D1"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0.95</w:t>
            </w:r>
          </w:p>
        </w:tc>
      </w:tr>
      <w:tr w:rsidR="00EC1A83" w:rsidRPr="00065358" w14:paraId="70E3A9AF" w14:textId="77777777" w:rsidTr="002E2D6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restart"/>
            <w:tcBorders>
              <w:top w:val="none" w:sz="0" w:space="0" w:color="auto"/>
              <w:bottom w:val="none" w:sz="0" w:space="0" w:color="auto"/>
            </w:tcBorders>
            <w:noWrap/>
            <w:vAlign w:val="center"/>
            <w:hideMark/>
          </w:tcPr>
          <w:p w14:paraId="3B142088" w14:textId="582F0B55" w:rsidR="00EC1A83" w:rsidRPr="00065358" w:rsidRDefault="00EC1A83" w:rsidP="00851989">
            <w:pPr>
              <w:jc w:val="center"/>
              <w:rPr>
                <w:rFonts w:cs="Arial"/>
                <w:color w:val="000000"/>
                <w:sz w:val="18"/>
                <w:szCs w:val="18"/>
                <w:lang w:eastAsia="es-MX"/>
              </w:rPr>
            </w:pPr>
            <w:r w:rsidRPr="00065358">
              <w:rPr>
                <w:rFonts w:cs="Arial"/>
                <w:color w:val="000000"/>
                <w:sz w:val="18"/>
                <w:szCs w:val="18"/>
                <w:lang w:eastAsia="es-MX"/>
              </w:rPr>
              <w:t>RNG</w:t>
            </w:r>
            <w:r w:rsidR="009B09AD" w:rsidRPr="00065358">
              <w:rPr>
                <w:rFonts w:cs="Arial"/>
                <w:color w:val="000000"/>
                <w:sz w:val="18"/>
                <w:szCs w:val="18"/>
                <w:lang w:eastAsia="es-MX"/>
              </w:rPr>
              <w:t xml:space="preserve"> k-ε</w:t>
            </w:r>
          </w:p>
        </w:tc>
        <w:tc>
          <w:tcPr>
            <w:tcW w:w="1240" w:type="dxa"/>
            <w:tcBorders>
              <w:top w:val="none" w:sz="0" w:space="0" w:color="auto"/>
              <w:bottom w:val="none" w:sz="0" w:space="0" w:color="auto"/>
            </w:tcBorders>
            <w:noWrap/>
            <w:vAlign w:val="center"/>
            <w:hideMark/>
          </w:tcPr>
          <w:p w14:paraId="0E30C30C"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0.02W</w:t>
            </w:r>
          </w:p>
        </w:tc>
        <w:tc>
          <w:tcPr>
            <w:tcW w:w="1200" w:type="dxa"/>
            <w:tcBorders>
              <w:top w:val="none" w:sz="0" w:space="0" w:color="auto"/>
              <w:bottom w:val="none" w:sz="0" w:space="0" w:color="auto"/>
            </w:tcBorders>
            <w:noWrap/>
            <w:vAlign w:val="center"/>
            <w:hideMark/>
          </w:tcPr>
          <w:p w14:paraId="7FB75B54"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0.92</w:t>
            </w:r>
          </w:p>
        </w:tc>
        <w:tc>
          <w:tcPr>
            <w:tcW w:w="1260" w:type="dxa"/>
            <w:tcBorders>
              <w:top w:val="none" w:sz="0" w:space="0" w:color="auto"/>
              <w:bottom w:val="none" w:sz="0" w:space="0" w:color="auto"/>
            </w:tcBorders>
            <w:noWrap/>
            <w:vAlign w:val="center"/>
            <w:hideMark/>
          </w:tcPr>
          <w:p w14:paraId="383799A8"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0.27</w:t>
            </w:r>
          </w:p>
        </w:tc>
        <w:tc>
          <w:tcPr>
            <w:tcW w:w="1240" w:type="dxa"/>
            <w:tcBorders>
              <w:top w:val="none" w:sz="0" w:space="0" w:color="auto"/>
              <w:bottom w:val="none" w:sz="0" w:space="0" w:color="auto"/>
            </w:tcBorders>
            <w:noWrap/>
            <w:vAlign w:val="center"/>
            <w:hideMark/>
          </w:tcPr>
          <w:p w14:paraId="480E8A7D"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0.98</w:t>
            </w:r>
          </w:p>
        </w:tc>
      </w:tr>
      <w:tr w:rsidR="00EC1A83" w:rsidRPr="00065358" w14:paraId="6C28E8E8" w14:textId="77777777" w:rsidTr="002E2D6B">
        <w:trPr>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ign w:val="center"/>
            <w:hideMark/>
          </w:tcPr>
          <w:p w14:paraId="68F19B54" w14:textId="77777777" w:rsidR="00EC1A83" w:rsidRPr="00065358" w:rsidRDefault="00EC1A83" w:rsidP="00851989">
            <w:pPr>
              <w:jc w:val="center"/>
              <w:rPr>
                <w:rFonts w:cs="Arial"/>
                <w:color w:val="000000"/>
                <w:sz w:val="18"/>
                <w:szCs w:val="18"/>
                <w:lang w:eastAsia="es-MX"/>
              </w:rPr>
            </w:pPr>
          </w:p>
        </w:tc>
        <w:tc>
          <w:tcPr>
            <w:tcW w:w="1240" w:type="dxa"/>
            <w:noWrap/>
            <w:vAlign w:val="center"/>
            <w:hideMark/>
          </w:tcPr>
          <w:p w14:paraId="17E0CFFE"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0.015W</w:t>
            </w:r>
          </w:p>
        </w:tc>
        <w:tc>
          <w:tcPr>
            <w:tcW w:w="1200" w:type="dxa"/>
            <w:noWrap/>
            <w:vAlign w:val="center"/>
            <w:hideMark/>
          </w:tcPr>
          <w:p w14:paraId="2697FB06"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0.93</w:t>
            </w:r>
          </w:p>
        </w:tc>
        <w:tc>
          <w:tcPr>
            <w:tcW w:w="1260" w:type="dxa"/>
            <w:noWrap/>
            <w:vAlign w:val="center"/>
            <w:hideMark/>
          </w:tcPr>
          <w:p w14:paraId="2F85CE0D"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0.25</w:t>
            </w:r>
          </w:p>
        </w:tc>
        <w:tc>
          <w:tcPr>
            <w:tcW w:w="1240" w:type="dxa"/>
            <w:noWrap/>
            <w:vAlign w:val="center"/>
            <w:hideMark/>
          </w:tcPr>
          <w:p w14:paraId="3B3E9D64"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0.98</w:t>
            </w:r>
          </w:p>
        </w:tc>
      </w:tr>
      <w:tr w:rsidR="00EC1A83" w:rsidRPr="00065358" w14:paraId="2A50BEBB" w14:textId="77777777" w:rsidTr="002E2D6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tcBorders>
              <w:top w:val="none" w:sz="0" w:space="0" w:color="auto"/>
              <w:bottom w:val="none" w:sz="0" w:space="0" w:color="auto"/>
            </w:tcBorders>
            <w:vAlign w:val="center"/>
            <w:hideMark/>
          </w:tcPr>
          <w:p w14:paraId="787BF57A" w14:textId="77777777" w:rsidR="00EC1A83" w:rsidRPr="00065358" w:rsidRDefault="00EC1A83" w:rsidP="00851989">
            <w:pPr>
              <w:jc w:val="center"/>
              <w:rPr>
                <w:rFonts w:cs="Arial"/>
                <w:color w:val="000000"/>
                <w:sz w:val="18"/>
                <w:szCs w:val="18"/>
                <w:lang w:eastAsia="es-MX"/>
              </w:rPr>
            </w:pPr>
          </w:p>
        </w:tc>
        <w:tc>
          <w:tcPr>
            <w:tcW w:w="1240" w:type="dxa"/>
            <w:tcBorders>
              <w:top w:val="none" w:sz="0" w:space="0" w:color="auto"/>
              <w:bottom w:val="none" w:sz="0" w:space="0" w:color="auto"/>
            </w:tcBorders>
            <w:noWrap/>
            <w:vAlign w:val="center"/>
            <w:hideMark/>
          </w:tcPr>
          <w:p w14:paraId="46854A6C"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0.0125W</w:t>
            </w:r>
          </w:p>
        </w:tc>
        <w:tc>
          <w:tcPr>
            <w:tcW w:w="1200" w:type="dxa"/>
            <w:tcBorders>
              <w:top w:val="none" w:sz="0" w:space="0" w:color="auto"/>
              <w:bottom w:val="none" w:sz="0" w:space="0" w:color="auto"/>
            </w:tcBorders>
            <w:noWrap/>
            <w:vAlign w:val="center"/>
            <w:hideMark/>
          </w:tcPr>
          <w:p w14:paraId="0284E9E1"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0.95</w:t>
            </w:r>
          </w:p>
        </w:tc>
        <w:tc>
          <w:tcPr>
            <w:tcW w:w="1260" w:type="dxa"/>
            <w:tcBorders>
              <w:top w:val="none" w:sz="0" w:space="0" w:color="auto"/>
              <w:bottom w:val="none" w:sz="0" w:space="0" w:color="auto"/>
            </w:tcBorders>
            <w:noWrap/>
            <w:vAlign w:val="center"/>
            <w:hideMark/>
          </w:tcPr>
          <w:p w14:paraId="400D0BA5"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0.23</w:t>
            </w:r>
          </w:p>
        </w:tc>
        <w:tc>
          <w:tcPr>
            <w:tcW w:w="1240" w:type="dxa"/>
            <w:tcBorders>
              <w:top w:val="none" w:sz="0" w:space="0" w:color="auto"/>
              <w:bottom w:val="none" w:sz="0" w:space="0" w:color="auto"/>
            </w:tcBorders>
            <w:noWrap/>
            <w:vAlign w:val="center"/>
            <w:hideMark/>
          </w:tcPr>
          <w:p w14:paraId="4F84878B"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0.99</w:t>
            </w:r>
          </w:p>
        </w:tc>
      </w:tr>
      <w:tr w:rsidR="00EC1A83" w:rsidRPr="00065358" w14:paraId="571B5CF7" w14:textId="77777777" w:rsidTr="002E2D6B">
        <w:trPr>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ign w:val="center"/>
            <w:hideMark/>
          </w:tcPr>
          <w:p w14:paraId="76B1E099" w14:textId="77777777" w:rsidR="00EC1A83" w:rsidRPr="00065358" w:rsidRDefault="00EC1A83" w:rsidP="00851989">
            <w:pPr>
              <w:jc w:val="center"/>
              <w:rPr>
                <w:rFonts w:cs="Arial"/>
                <w:color w:val="000000"/>
                <w:sz w:val="18"/>
                <w:szCs w:val="18"/>
                <w:lang w:eastAsia="es-MX"/>
              </w:rPr>
            </w:pPr>
          </w:p>
        </w:tc>
        <w:tc>
          <w:tcPr>
            <w:tcW w:w="1240" w:type="dxa"/>
            <w:noWrap/>
            <w:vAlign w:val="center"/>
            <w:hideMark/>
          </w:tcPr>
          <w:p w14:paraId="21025787"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0.01W</w:t>
            </w:r>
          </w:p>
        </w:tc>
        <w:tc>
          <w:tcPr>
            <w:tcW w:w="1200" w:type="dxa"/>
            <w:noWrap/>
            <w:vAlign w:val="center"/>
            <w:hideMark/>
          </w:tcPr>
          <w:p w14:paraId="71E498F4"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0.95</w:t>
            </w:r>
          </w:p>
        </w:tc>
        <w:tc>
          <w:tcPr>
            <w:tcW w:w="1260" w:type="dxa"/>
            <w:noWrap/>
            <w:vAlign w:val="center"/>
            <w:hideMark/>
          </w:tcPr>
          <w:p w14:paraId="69CCAA58"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0.22</w:t>
            </w:r>
          </w:p>
        </w:tc>
        <w:tc>
          <w:tcPr>
            <w:tcW w:w="1240" w:type="dxa"/>
            <w:noWrap/>
            <w:vAlign w:val="center"/>
            <w:hideMark/>
          </w:tcPr>
          <w:p w14:paraId="6BAFECC6"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0.99</w:t>
            </w:r>
          </w:p>
        </w:tc>
      </w:tr>
      <w:tr w:rsidR="00EC1A83" w:rsidRPr="00065358" w14:paraId="117E825E" w14:textId="77777777" w:rsidTr="002E2D6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restart"/>
            <w:tcBorders>
              <w:top w:val="none" w:sz="0" w:space="0" w:color="auto"/>
              <w:bottom w:val="none" w:sz="0" w:space="0" w:color="auto"/>
            </w:tcBorders>
            <w:noWrap/>
            <w:vAlign w:val="center"/>
            <w:hideMark/>
          </w:tcPr>
          <w:p w14:paraId="4FCA6571" w14:textId="38BD5DD3" w:rsidR="00EC1A83" w:rsidRPr="00065358" w:rsidRDefault="00EC1A83" w:rsidP="00851989">
            <w:pPr>
              <w:jc w:val="center"/>
              <w:rPr>
                <w:rFonts w:cs="Arial"/>
                <w:color w:val="000000"/>
                <w:sz w:val="18"/>
                <w:szCs w:val="18"/>
                <w:lang w:eastAsia="es-MX"/>
              </w:rPr>
            </w:pPr>
            <w:r w:rsidRPr="00065358">
              <w:rPr>
                <w:rFonts w:cs="Arial"/>
                <w:color w:val="000000"/>
                <w:sz w:val="18"/>
                <w:szCs w:val="18"/>
                <w:lang w:eastAsia="es-MX"/>
              </w:rPr>
              <w:t>Realizable</w:t>
            </w:r>
            <w:r w:rsidR="009B09AD" w:rsidRPr="00065358">
              <w:rPr>
                <w:rFonts w:cs="Arial"/>
                <w:color w:val="000000"/>
                <w:sz w:val="18"/>
                <w:szCs w:val="18"/>
                <w:lang w:eastAsia="es-MX"/>
              </w:rPr>
              <w:t xml:space="preserve"> k-ε</w:t>
            </w:r>
          </w:p>
        </w:tc>
        <w:tc>
          <w:tcPr>
            <w:tcW w:w="1240" w:type="dxa"/>
            <w:tcBorders>
              <w:top w:val="none" w:sz="0" w:space="0" w:color="auto"/>
              <w:bottom w:val="none" w:sz="0" w:space="0" w:color="auto"/>
            </w:tcBorders>
            <w:noWrap/>
            <w:vAlign w:val="center"/>
            <w:hideMark/>
          </w:tcPr>
          <w:p w14:paraId="22A2879B"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0.02W</w:t>
            </w:r>
          </w:p>
        </w:tc>
        <w:tc>
          <w:tcPr>
            <w:tcW w:w="1200" w:type="dxa"/>
            <w:tcBorders>
              <w:top w:val="none" w:sz="0" w:space="0" w:color="auto"/>
              <w:bottom w:val="none" w:sz="0" w:space="0" w:color="auto"/>
            </w:tcBorders>
            <w:noWrap/>
            <w:vAlign w:val="center"/>
            <w:hideMark/>
          </w:tcPr>
          <w:p w14:paraId="5038F9D5"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0.97</w:t>
            </w:r>
          </w:p>
        </w:tc>
        <w:tc>
          <w:tcPr>
            <w:tcW w:w="1260" w:type="dxa"/>
            <w:tcBorders>
              <w:top w:val="none" w:sz="0" w:space="0" w:color="auto"/>
              <w:bottom w:val="none" w:sz="0" w:space="0" w:color="auto"/>
            </w:tcBorders>
            <w:noWrap/>
            <w:vAlign w:val="center"/>
            <w:hideMark/>
          </w:tcPr>
          <w:p w14:paraId="34D546E2"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0.17</w:t>
            </w:r>
          </w:p>
        </w:tc>
        <w:tc>
          <w:tcPr>
            <w:tcW w:w="1240" w:type="dxa"/>
            <w:tcBorders>
              <w:top w:val="none" w:sz="0" w:space="0" w:color="auto"/>
              <w:bottom w:val="none" w:sz="0" w:space="0" w:color="auto"/>
            </w:tcBorders>
            <w:noWrap/>
            <w:vAlign w:val="center"/>
            <w:hideMark/>
          </w:tcPr>
          <w:p w14:paraId="750D1228"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0.99</w:t>
            </w:r>
          </w:p>
        </w:tc>
      </w:tr>
      <w:tr w:rsidR="00EC1A83" w:rsidRPr="00065358" w14:paraId="3CDBDB4A" w14:textId="77777777" w:rsidTr="002E2D6B">
        <w:trPr>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ign w:val="center"/>
            <w:hideMark/>
          </w:tcPr>
          <w:p w14:paraId="3D5C111D" w14:textId="77777777" w:rsidR="00EC1A83" w:rsidRPr="00065358" w:rsidRDefault="00EC1A83" w:rsidP="00851989">
            <w:pPr>
              <w:jc w:val="center"/>
              <w:rPr>
                <w:rFonts w:cs="Arial"/>
                <w:color w:val="000000"/>
                <w:sz w:val="18"/>
                <w:szCs w:val="18"/>
                <w:lang w:eastAsia="es-MX"/>
              </w:rPr>
            </w:pPr>
          </w:p>
        </w:tc>
        <w:tc>
          <w:tcPr>
            <w:tcW w:w="1240" w:type="dxa"/>
            <w:noWrap/>
            <w:vAlign w:val="center"/>
            <w:hideMark/>
          </w:tcPr>
          <w:p w14:paraId="10094B85"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0.015W</w:t>
            </w:r>
          </w:p>
        </w:tc>
        <w:tc>
          <w:tcPr>
            <w:tcW w:w="1200" w:type="dxa"/>
            <w:noWrap/>
            <w:vAlign w:val="center"/>
            <w:hideMark/>
          </w:tcPr>
          <w:p w14:paraId="4FA2F9D1"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0.96</w:t>
            </w:r>
          </w:p>
        </w:tc>
        <w:tc>
          <w:tcPr>
            <w:tcW w:w="1260" w:type="dxa"/>
            <w:noWrap/>
            <w:vAlign w:val="center"/>
            <w:hideMark/>
          </w:tcPr>
          <w:p w14:paraId="3A56B239"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0.19</w:t>
            </w:r>
          </w:p>
        </w:tc>
        <w:tc>
          <w:tcPr>
            <w:tcW w:w="1240" w:type="dxa"/>
            <w:noWrap/>
            <w:vAlign w:val="center"/>
            <w:hideMark/>
          </w:tcPr>
          <w:p w14:paraId="2B0012BE"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0.99</w:t>
            </w:r>
          </w:p>
        </w:tc>
      </w:tr>
      <w:tr w:rsidR="00EC1A83" w:rsidRPr="00065358" w14:paraId="7125B06B" w14:textId="77777777" w:rsidTr="002E2D6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tcBorders>
              <w:top w:val="none" w:sz="0" w:space="0" w:color="auto"/>
              <w:bottom w:val="none" w:sz="0" w:space="0" w:color="auto"/>
            </w:tcBorders>
            <w:vAlign w:val="center"/>
            <w:hideMark/>
          </w:tcPr>
          <w:p w14:paraId="59787EAC" w14:textId="77777777" w:rsidR="00EC1A83" w:rsidRPr="00065358" w:rsidRDefault="00EC1A83" w:rsidP="00851989">
            <w:pPr>
              <w:jc w:val="center"/>
              <w:rPr>
                <w:rFonts w:cs="Arial"/>
                <w:color w:val="000000"/>
                <w:sz w:val="18"/>
                <w:szCs w:val="18"/>
                <w:lang w:eastAsia="es-MX"/>
              </w:rPr>
            </w:pPr>
          </w:p>
        </w:tc>
        <w:tc>
          <w:tcPr>
            <w:tcW w:w="1240" w:type="dxa"/>
            <w:tcBorders>
              <w:top w:val="none" w:sz="0" w:space="0" w:color="auto"/>
              <w:bottom w:val="none" w:sz="0" w:space="0" w:color="auto"/>
            </w:tcBorders>
            <w:noWrap/>
            <w:vAlign w:val="center"/>
            <w:hideMark/>
          </w:tcPr>
          <w:p w14:paraId="7EA06FB0"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0.0125W</w:t>
            </w:r>
          </w:p>
        </w:tc>
        <w:tc>
          <w:tcPr>
            <w:tcW w:w="1200" w:type="dxa"/>
            <w:tcBorders>
              <w:top w:val="none" w:sz="0" w:space="0" w:color="auto"/>
              <w:bottom w:val="none" w:sz="0" w:space="0" w:color="auto"/>
            </w:tcBorders>
            <w:noWrap/>
            <w:vAlign w:val="center"/>
            <w:hideMark/>
          </w:tcPr>
          <w:p w14:paraId="6BE99FA8"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0.96</w:t>
            </w:r>
          </w:p>
        </w:tc>
        <w:tc>
          <w:tcPr>
            <w:tcW w:w="1260" w:type="dxa"/>
            <w:tcBorders>
              <w:top w:val="none" w:sz="0" w:space="0" w:color="auto"/>
              <w:bottom w:val="none" w:sz="0" w:space="0" w:color="auto"/>
            </w:tcBorders>
            <w:noWrap/>
            <w:vAlign w:val="center"/>
            <w:hideMark/>
          </w:tcPr>
          <w:p w14:paraId="7C9EDF72"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0.19</w:t>
            </w:r>
          </w:p>
        </w:tc>
        <w:tc>
          <w:tcPr>
            <w:tcW w:w="1240" w:type="dxa"/>
            <w:tcBorders>
              <w:top w:val="none" w:sz="0" w:space="0" w:color="auto"/>
              <w:bottom w:val="none" w:sz="0" w:space="0" w:color="auto"/>
            </w:tcBorders>
            <w:noWrap/>
            <w:vAlign w:val="center"/>
            <w:hideMark/>
          </w:tcPr>
          <w:p w14:paraId="75EF1C82"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0.99</w:t>
            </w:r>
          </w:p>
        </w:tc>
      </w:tr>
      <w:tr w:rsidR="00EC1A83" w:rsidRPr="00065358" w14:paraId="7570EECC" w14:textId="77777777" w:rsidTr="002E2D6B">
        <w:trPr>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ign w:val="center"/>
            <w:hideMark/>
          </w:tcPr>
          <w:p w14:paraId="4DEDE930" w14:textId="77777777" w:rsidR="00EC1A83" w:rsidRPr="00065358" w:rsidRDefault="00EC1A83" w:rsidP="00851989">
            <w:pPr>
              <w:jc w:val="center"/>
              <w:rPr>
                <w:rFonts w:cs="Arial"/>
                <w:color w:val="000000"/>
                <w:sz w:val="18"/>
                <w:szCs w:val="18"/>
                <w:lang w:eastAsia="es-MX"/>
              </w:rPr>
            </w:pPr>
          </w:p>
        </w:tc>
        <w:tc>
          <w:tcPr>
            <w:tcW w:w="1240" w:type="dxa"/>
            <w:noWrap/>
            <w:vAlign w:val="center"/>
            <w:hideMark/>
          </w:tcPr>
          <w:p w14:paraId="3B17BB11"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0.01W</w:t>
            </w:r>
          </w:p>
        </w:tc>
        <w:tc>
          <w:tcPr>
            <w:tcW w:w="1200" w:type="dxa"/>
            <w:noWrap/>
            <w:vAlign w:val="center"/>
            <w:hideMark/>
          </w:tcPr>
          <w:p w14:paraId="187052D8"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0.96</w:t>
            </w:r>
          </w:p>
        </w:tc>
        <w:tc>
          <w:tcPr>
            <w:tcW w:w="1260" w:type="dxa"/>
            <w:noWrap/>
            <w:vAlign w:val="center"/>
            <w:hideMark/>
          </w:tcPr>
          <w:p w14:paraId="2826EFE1"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0.20</w:t>
            </w:r>
          </w:p>
        </w:tc>
        <w:tc>
          <w:tcPr>
            <w:tcW w:w="1240" w:type="dxa"/>
            <w:noWrap/>
            <w:vAlign w:val="center"/>
            <w:hideMark/>
          </w:tcPr>
          <w:p w14:paraId="78CD422F"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0.99</w:t>
            </w:r>
          </w:p>
        </w:tc>
      </w:tr>
    </w:tbl>
    <w:p w14:paraId="35328A10" w14:textId="77777777" w:rsidR="00273ECC" w:rsidRDefault="00273ECC">
      <w:pPr>
        <w:rPr>
          <w:rFonts w:cs="Arial"/>
        </w:rPr>
      </w:pPr>
    </w:p>
    <w:p w14:paraId="1336BFE8" w14:textId="282D98CF" w:rsidR="00C61A59" w:rsidRDefault="00EC37EE" w:rsidP="00EC37EE">
      <w:pPr>
        <w:keepNext/>
        <w:jc w:val="center"/>
      </w:pPr>
      <w:r>
        <w:rPr>
          <w:noProof/>
        </w:rPr>
        <w:lastRenderedPageBreak/>
        <w:drawing>
          <wp:inline distT="0" distB="0" distL="0" distR="0" wp14:anchorId="40BA0679" wp14:editId="1BE8A8DE">
            <wp:extent cx="4932219" cy="4736043"/>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3066" cy="4746458"/>
                    </a:xfrm>
                    <a:prstGeom prst="rect">
                      <a:avLst/>
                    </a:prstGeom>
                    <a:noFill/>
                  </pic:spPr>
                </pic:pic>
              </a:graphicData>
            </a:graphic>
          </wp:inline>
        </w:drawing>
      </w:r>
    </w:p>
    <w:p w14:paraId="54BB2A4E" w14:textId="77777777" w:rsidR="0007270B" w:rsidRDefault="0007270B" w:rsidP="00C61A59">
      <w:pPr>
        <w:keepNext/>
      </w:pPr>
    </w:p>
    <w:p w14:paraId="740EA82B" w14:textId="2936D2FA" w:rsidR="00830EF7" w:rsidRPr="00C61A59" w:rsidRDefault="00C61A59" w:rsidP="002E389C">
      <w:pPr>
        <w:pStyle w:val="Descripcin"/>
        <w:spacing w:after="0"/>
        <w:jc w:val="center"/>
        <w:rPr>
          <w:rFonts w:cs="Arial"/>
          <w:b/>
          <w:bCs/>
          <w:i w:val="0"/>
          <w:iCs w:val="0"/>
          <w:color w:val="auto"/>
          <w:sz w:val="20"/>
          <w:szCs w:val="20"/>
        </w:rPr>
      </w:pPr>
      <w:bookmarkStart w:id="26" w:name="_Ref206261043"/>
      <w:r w:rsidRPr="00C61A59">
        <w:rPr>
          <w:b/>
          <w:bCs/>
          <w:i w:val="0"/>
          <w:iCs w:val="0"/>
          <w:color w:val="auto"/>
          <w:sz w:val="20"/>
          <w:szCs w:val="20"/>
        </w:rPr>
        <w:t xml:space="preserve">Fig.  </w:t>
      </w:r>
      <w:r w:rsidRPr="00C61A59">
        <w:rPr>
          <w:b/>
          <w:bCs/>
          <w:i w:val="0"/>
          <w:iCs w:val="0"/>
          <w:color w:val="auto"/>
          <w:sz w:val="20"/>
          <w:szCs w:val="20"/>
        </w:rPr>
        <w:fldChar w:fldCharType="begin"/>
      </w:r>
      <w:r w:rsidRPr="00C61A59">
        <w:rPr>
          <w:b/>
          <w:bCs/>
          <w:i w:val="0"/>
          <w:iCs w:val="0"/>
          <w:color w:val="auto"/>
          <w:sz w:val="20"/>
          <w:szCs w:val="20"/>
        </w:rPr>
        <w:instrText xml:space="preserve"> SEQ Fig._ \* ARABIC </w:instrText>
      </w:r>
      <w:r w:rsidRPr="00C61A59">
        <w:rPr>
          <w:b/>
          <w:bCs/>
          <w:i w:val="0"/>
          <w:iCs w:val="0"/>
          <w:color w:val="auto"/>
          <w:sz w:val="20"/>
          <w:szCs w:val="20"/>
        </w:rPr>
        <w:fldChar w:fldCharType="separate"/>
      </w:r>
      <w:r w:rsidR="002E2D6B">
        <w:rPr>
          <w:b/>
          <w:bCs/>
          <w:i w:val="0"/>
          <w:iCs w:val="0"/>
          <w:noProof/>
          <w:color w:val="auto"/>
          <w:sz w:val="20"/>
          <w:szCs w:val="20"/>
        </w:rPr>
        <w:t>6</w:t>
      </w:r>
      <w:r w:rsidRPr="00C61A59">
        <w:rPr>
          <w:b/>
          <w:bCs/>
          <w:i w:val="0"/>
          <w:iCs w:val="0"/>
          <w:color w:val="auto"/>
          <w:sz w:val="20"/>
          <w:szCs w:val="20"/>
        </w:rPr>
        <w:fldChar w:fldCharType="end"/>
      </w:r>
      <w:bookmarkEnd w:id="26"/>
      <w:r w:rsidRPr="00C61A59">
        <w:rPr>
          <w:b/>
          <w:bCs/>
          <w:i w:val="0"/>
          <w:iCs w:val="0"/>
          <w:color w:val="auto"/>
          <w:sz w:val="20"/>
          <w:szCs w:val="20"/>
        </w:rPr>
        <w:t>. Comparison of</w:t>
      </w:r>
      <w:r>
        <w:rPr>
          <w:b/>
          <w:bCs/>
          <w:i w:val="0"/>
          <w:iCs w:val="0"/>
          <w:color w:val="auto"/>
          <w:sz w:val="20"/>
          <w:szCs w:val="20"/>
        </w:rPr>
        <w:t xml:space="preserve"> </w:t>
      </w:r>
      <w:r w:rsidRPr="00C61A59">
        <w:rPr>
          <w:b/>
          <w:bCs/>
          <w:i w:val="0"/>
          <w:iCs w:val="0"/>
          <w:color w:val="auto"/>
          <w:sz w:val="20"/>
          <w:szCs w:val="20"/>
        </w:rPr>
        <w:t xml:space="preserve">CFD-computed and experimental-measured </w:t>
      </w:r>
      <w:r w:rsidR="0072046B">
        <w:rPr>
          <w:b/>
          <w:bCs/>
          <w:i w:val="0"/>
          <w:iCs w:val="0"/>
          <w:color w:val="auto"/>
          <w:sz w:val="20"/>
          <w:szCs w:val="20"/>
        </w:rPr>
        <w:t xml:space="preserve">Cp </w:t>
      </w:r>
      <w:r w:rsidR="003D0CD3">
        <w:rPr>
          <w:b/>
          <w:bCs/>
          <w:i w:val="0"/>
          <w:iCs w:val="0"/>
          <w:color w:val="auto"/>
          <w:sz w:val="20"/>
          <w:szCs w:val="20"/>
        </w:rPr>
        <w:t xml:space="preserve">according </w:t>
      </w:r>
      <w:r w:rsidR="00030B76">
        <w:rPr>
          <w:b/>
          <w:bCs/>
          <w:i w:val="0"/>
          <w:iCs w:val="0"/>
          <w:color w:val="auto"/>
          <w:sz w:val="20"/>
          <w:szCs w:val="20"/>
        </w:rPr>
        <w:t xml:space="preserve">to </w:t>
      </w:r>
      <w:r w:rsidR="003D0CD3">
        <w:rPr>
          <w:b/>
          <w:bCs/>
          <w:i w:val="0"/>
          <w:iCs w:val="0"/>
          <w:color w:val="auto"/>
          <w:sz w:val="20"/>
          <w:szCs w:val="20"/>
        </w:rPr>
        <w:t>the mesh sizes evaluated</w:t>
      </w:r>
      <w:r w:rsidR="00F5436A">
        <w:rPr>
          <w:b/>
          <w:bCs/>
          <w:i w:val="0"/>
          <w:iCs w:val="0"/>
          <w:color w:val="auto"/>
          <w:sz w:val="20"/>
          <w:szCs w:val="20"/>
        </w:rPr>
        <w:t xml:space="preserve"> </w:t>
      </w:r>
      <w:r w:rsidR="00C86D17">
        <w:rPr>
          <w:b/>
          <w:bCs/>
          <w:i w:val="0"/>
          <w:iCs w:val="0"/>
          <w:color w:val="auto"/>
          <w:sz w:val="20"/>
          <w:szCs w:val="20"/>
        </w:rPr>
        <w:t xml:space="preserve">with the wind </w:t>
      </w:r>
      <w:r w:rsidR="00C85420">
        <w:rPr>
          <w:b/>
          <w:bCs/>
          <w:i w:val="0"/>
          <w:iCs w:val="0"/>
          <w:color w:val="auto"/>
          <w:sz w:val="20"/>
          <w:szCs w:val="20"/>
        </w:rPr>
        <w:t>perpendicular to the ridge</w:t>
      </w:r>
      <w:r w:rsidR="00030B76">
        <w:rPr>
          <w:b/>
          <w:bCs/>
          <w:i w:val="0"/>
          <w:iCs w:val="0"/>
          <w:color w:val="auto"/>
          <w:sz w:val="20"/>
          <w:szCs w:val="20"/>
        </w:rPr>
        <w:t xml:space="preserve"> </w:t>
      </w:r>
      <w:r w:rsidR="00F5436A">
        <w:rPr>
          <w:b/>
          <w:bCs/>
          <w:i w:val="0"/>
          <w:iCs w:val="0"/>
          <w:color w:val="auto"/>
          <w:sz w:val="20"/>
          <w:szCs w:val="20"/>
        </w:rPr>
        <w:t>along the center</w:t>
      </w:r>
      <w:r w:rsidR="0036473C">
        <w:rPr>
          <w:b/>
          <w:bCs/>
          <w:i w:val="0"/>
          <w:iCs w:val="0"/>
          <w:color w:val="auto"/>
          <w:sz w:val="20"/>
          <w:szCs w:val="20"/>
        </w:rPr>
        <w:t>line</w:t>
      </w:r>
      <w:r w:rsidR="00F5436A">
        <w:rPr>
          <w:b/>
          <w:bCs/>
          <w:i w:val="0"/>
          <w:iCs w:val="0"/>
          <w:color w:val="auto"/>
          <w:sz w:val="20"/>
          <w:szCs w:val="20"/>
        </w:rPr>
        <w:t xml:space="preserve"> of the </w:t>
      </w:r>
      <w:r w:rsidR="00C86D17">
        <w:rPr>
          <w:b/>
          <w:bCs/>
          <w:i w:val="0"/>
          <w:iCs w:val="0"/>
          <w:color w:val="auto"/>
          <w:sz w:val="20"/>
          <w:szCs w:val="20"/>
        </w:rPr>
        <w:t>roof</w:t>
      </w:r>
      <w:r w:rsidR="00E07B52">
        <w:rPr>
          <w:b/>
          <w:bCs/>
          <w:i w:val="0"/>
          <w:iCs w:val="0"/>
          <w:color w:val="auto"/>
          <w:sz w:val="20"/>
          <w:szCs w:val="20"/>
        </w:rPr>
        <w:t xml:space="preserve"> for the different turbulence models</w:t>
      </w:r>
      <w:r w:rsidR="00030B76">
        <w:rPr>
          <w:b/>
          <w:bCs/>
          <w:i w:val="0"/>
          <w:iCs w:val="0"/>
          <w:color w:val="auto"/>
          <w:sz w:val="20"/>
          <w:szCs w:val="20"/>
        </w:rPr>
        <w:t>:</w:t>
      </w:r>
      <w:r w:rsidR="00E07B52">
        <w:rPr>
          <w:b/>
          <w:bCs/>
          <w:i w:val="0"/>
          <w:iCs w:val="0"/>
          <w:color w:val="auto"/>
          <w:sz w:val="20"/>
          <w:szCs w:val="20"/>
        </w:rPr>
        <w:t xml:space="preserve"> a) </w:t>
      </w:r>
      <w:r w:rsidR="00E07B52" w:rsidRPr="00E07B52">
        <w:rPr>
          <w:b/>
          <w:bCs/>
          <w:i w:val="0"/>
          <w:iCs w:val="0"/>
          <w:color w:val="auto"/>
          <w:sz w:val="20"/>
          <w:szCs w:val="20"/>
        </w:rPr>
        <w:t xml:space="preserve">Standard </w:t>
      </w:r>
      <w:r w:rsidR="001346FC" w:rsidRPr="001346FC">
        <w:rPr>
          <w:rFonts w:ascii="Cambria Math" w:hAnsi="Cambria Math"/>
          <w:b/>
          <w:bCs/>
          <w:color w:val="auto"/>
          <w:highlight w:val="yellow"/>
        </w:rPr>
        <w:br/>
      </w:r>
      <m:oMath>
        <m:r>
          <m:rPr>
            <m:sty m:val="bi"/>
          </m:rPr>
          <w:rPr>
            <w:rFonts w:ascii="Cambria Math" w:hAnsi="Cambria Math"/>
            <w:color w:val="auto"/>
            <w:highlight w:val="yellow"/>
          </w:rPr>
          <m:t>k-</m:t>
        </m:r>
        <m:r>
          <m:rPr>
            <m:sty m:val="bi"/>
          </m:rPr>
          <w:rPr>
            <w:rFonts w:ascii="Cambria Math" w:hAnsi="Cambria Math"/>
            <w:color w:val="auto"/>
          </w:rPr>
          <m:t>ω</m:t>
        </m:r>
      </m:oMath>
      <w:r w:rsidR="00E07B52" w:rsidRPr="001346FC">
        <w:rPr>
          <w:b/>
          <w:bCs/>
          <w:i w:val="0"/>
          <w:iCs w:val="0"/>
          <w:color w:val="auto"/>
          <w:sz w:val="20"/>
          <w:szCs w:val="20"/>
        </w:rPr>
        <w:t xml:space="preserve">, b) SST </w:t>
      </w:r>
      <m:oMath>
        <m:r>
          <m:rPr>
            <m:sty m:val="bi"/>
          </m:rPr>
          <w:rPr>
            <w:rFonts w:ascii="Cambria Math" w:hAnsi="Cambria Math"/>
            <w:color w:val="auto"/>
            <w:highlight w:val="yellow"/>
          </w:rPr>
          <m:t>k-</m:t>
        </m:r>
        <m:r>
          <m:rPr>
            <m:sty m:val="bi"/>
          </m:rPr>
          <w:rPr>
            <w:rFonts w:ascii="Cambria Math" w:hAnsi="Cambria Math"/>
            <w:color w:val="auto"/>
          </w:rPr>
          <m:t>ω</m:t>
        </m:r>
      </m:oMath>
      <w:r w:rsidR="00E07B52" w:rsidRPr="001346FC">
        <w:rPr>
          <w:b/>
          <w:bCs/>
          <w:i w:val="0"/>
          <w:iCs w:val="0"/>
          <w:color w:val="auto"/>
          <w:sz w:val="20"/>
          <w:szCs w:val="20"/>
        </w:rPr>
        <w:t xml:space="preserve">, c) Standard </w:t>
      </w:r>
      <m:oMath>
        <m:r>
          <m:rPr>
            <m:sty m:val="bi"/>
          </m:rPr>
          <w:rPr>
            <w:rFonts w:ascii="Cambria Math" w:hAnsi="Cambria Math"/>
            <w:color w:val="auto"/>
            <w:highlight w:val="yellow"/>
          </w:rPr>
          <m:t>k-ϵ</m:t>
        </m:r>
      </m:oMath>
      <w:r w:rsidR="00E07B52" w:rsidRPr="001346FC">
        <w:rPr>
          <w:b/>
          <w:bCs/>
          <w:i w:val="0"/>
          <w:iCs w:val="0"/>
          <w:color w:val="auto"/>
          <w:sz w:val="20"/>
          <w:szCs w:val="20"/>
        </w:rPr>
        <w:t xml:space="preserve">, d) RNG </w:t>
      </w:r>
      <m:oMath>
        <m:r>
          <m:rPr>
            <m:sty m:val="bi"/>
          </m:rPr>
          <w:rPr>
            <w:rFonts w:ascii="Cambria Math" w:hAnsi="Cambria Math"/>
            <w:color w:val="auto"/>
            <w:highlight w:val="yellow"/>
          </w:rPr>
          <m:t>k-ϵ</m:t>
        </m:r>
      </m:oMath>
      <w:r w:rsidR="00E07B52" w:rsidRPr="001346FC">
        <w:rPr>
          <w:b/>
          <w:bCs/>
          <w:i w:val="0"/>
          <w:iCs w:val="0"/>
          <w:color w:val="auto"/>
          <w:sz w:val="20"/>
          <w:szCs w:val="20"/>
        </w:rPr>
        <w:t xml:space="preserve">, e) Realizable </w:t>
      </w:r>
      <m:oMath>
        <m:r>
          <m:rPr>
            <m:sty m:val="bi"/>
          </m:rPr>
          <w:rPr>
            <w:rFonts w:ascii="Cambria Math" w:hAnsi="Cambria Math"/>
            <w:color w:val="auto"/>
            <w:highlight w:val="yellow"/>
          </w:rPr>
          <m:t>k-ϵ</m:t>
        </m:r>
      </m:oMath>
      <w:r w:rsidR="00E07B52" w:rsidRPr="001346FC">
        <w:rPr>
          <w:b/>
          <w:bCs/>
          <w:i w:val="0"/>
          <w:iCs w:val="0"/>
          <w:color w:val="auto"/>
          <w:sz w:val="20"/>
          <w:szCs w:val="20"/>
        </w:rPr>
        <w:t>.</w:t>
      </w:r>
    </w:p>
    <w:p w14:paraId="022BB3DE" w14:textId="77777777" w:rsidR="00273ECC" w:rsidRDefault="00273ECC">
      <w:pPr>
        <w:rPr>
          <w:rFonts w:cs="Arial"/>
        </w:rPr>
      </w:pPr>
    </w:p>
    <w:p w14:paraId="44F964C2" w14:textId="7CC18CC4" w:rsidR="00C76DF6" w:rsidRPr="00B40C4E" w:rsidRDefault="00025F63" w:rsidP="002E389C">
      <w:r>
        <w:t>In general</w:t>
      </w:r>
      <w:r w:rsidR="00B40C4E">
        <w:t xml:space="preserve">, the </w:t>
      </w:r>
      <w:r w:rsidR="00B40C4E" w:rsidRPr="00EC37EE">
        <w:t>0.0125</w:t>
      </w:r>
      <w:r w:rsidR="00B40C4E" w:rsidRPr="00EC37EE">
        <w:rPr>
          <w:i/>
          <w:iCs/>
        </w:rPr>
        <w:t>W</w:t>
      </w:r>
      <w:r w:rsidR="00B40C4E">
        <w:t xml:space="preserve"> mesh size </w:t>
      </w:r>
      <w:r w:rsidR="007E48FC">
        <w:t>was the most suitable</w:t>
      </w:r>
      <w:r w:rsidR="00EA3180">
        <w:t xml:space="preserve">, providing a good balance </w:t>
      </w:r>
      <w:r w:rsidR="001346FC" w:rsidRPr="001346FC">
        <w:rPr>
          <w:highlight w:val="yellow"/>
        </w:rPr>
        <w:t>between</w:t>
      </w:r>
      <w:r w:rsidR="00EA3180" w:rsidRPr="001346FC">
        <w:rPr>
          <w:highlight w:val="yellow"/>
        </w:rPr>
        <w:t xml:space="preserve"> </w:t>
      </w:r>
      <w:r w:rsidR="001346FC" w:rsidRPr="001346FC">
        <w:rPr>
          <w:highlight w:val="yellow"/>
        </w:rPr>
        <w:t>accuracy</w:t>
      </w:r>
      <w:r w:rsidR="00040E87">
        <w:t xml:space="preserve"> and c</w:t>
      </w:r>
      <w:r w:rsidR="000F743C">
        <w:t>omputational ef</w:t>
      </w:r>
      <w:r w:rsidR="00057505">
        <w:t xml:space="preserve">ficiency, obtaining similar values </w:t>
      </w:r>
      <w:r w:rsidR="0090221C">
        <w:t>to</w:t>
      </w:r>
      <w:r w:rsidR="00057505">
        <w:t xml:space="preserve"> </w:t>
      </w:r>
      <w:r w:rsidR="0090221C">
        <w:t xml:space="preserve">the </w:t>
      </w:r>
      <w:r w:rsidR="00057505" w:rsidRPr="00EC37EE">
        <w:t>0.01</w:t>
      </w:r>
      <w:r w:rsidR="00057505" w:rsidRPr="0090221C">
        <w:rPr>
          <w:i/>
          <w:iCs/>
        </w:rPr>
        <w:t xml:space="preserve">W </w:t>
      </w:r>
      <w:r w:rsidR="001346FC" w:rsidRPr="001346FC">
        <w:rPr>
          <w:highlight w:val="yellow"/>
        </w:rPr>
        <w:t>mesh</w:t>
      </w:r>
      <w:r w:rsidR="002919F2">
        <w:t xml:space="preserve">, but with </w:t>
      </w:r>
      <w:r w:rsidR="001934D3">
        <w:t>fewer</w:t>
      </w:r>
      <w:r w:rsidR="002919F2">
        <w:t xml:space="preserve"> </w:t>
      </w:r>
      <w:r w:rsidR="001346FC" w:rsidRPr="001346FC">
        <w:rPr>
          <w:highlight w:val="yellow"/>
        </w:rPr>
        <w:t>cells</w:t>
      </w:r>
      <w:r w:rsidR="002919F2">
        <w:t xml:space="preserve">. </w:t>
      </w:r>
      <w:r w:rsidR="00755FEC">
        <w:t xml:space="preserve">For this reason, the </w:t>
      </w:r>
      <w:r w:rsidR="00577F57">
        <w:t xml:space="preserve">mesh size </w:t>
      </w:r>
      <w:r w:rsidR="001346FC">
        <w:t>of</w:t>
      </w:r>
      <w:r w:rsidR="00577F57">
        <w:t xml:space="preserve"> 0.0125</w:t>
      </w:r>
      <w:r w:rsidR="00577F57" w:rsidRPr="00EC37EE">
        <w:rPr>
          <w:i/>
          <w:iCs/>
        </w:rPr>
        <w:t>W</w:t>
      </w:r>
      <w:r w:rsidR="00895D22">
        <w:t xml:space="preserve"> </w:t>
      </w:r>
      <w:r w:rsidR="001346FC" w:rsidRPr="001346FC">
        <w:rPr>
          <w:highlight w:val="yellow"/>
        </w:rPr>
        <w:t>was adopted</w:t>
      </w:r>
      <w:r w:rsidR="001346FC">
        <w:t xml:space="preserve"> </w:t>
      </w:r>
      <w:r w:rsidR="00895D22">
        <w:t xml:space="preserve">for the turbulence model </w:t>
      </w:r>
      <w:r w:rsidR="00A37DEC">
        <w:t>evaluation</w:t>
      </w:r>
      <w:r w:rsidR="0091425F">
        <w:t>.</w:t>
      </w:r>
    </w:p>
    <w:p w14:paraId="30FFE541" w14:textId="77777777" w:rsidR="00C76DF6" w:rsidRDefault="00C76DF6" w:rsidP="002E389C">
      <w:pPr>
        <w:rPr>
          <w:rFonts w:cs="Arial"/>
        </w:rPr>
      </w:pPr>
    </w:p>
    <w:p w14:paraId="39C8E25A" w14:textId="37225EB0" w:rsidR="00A37DEC" w:rsidRDefault="00A37DEC" w:rsidP="00A37DEC">
      <w:pPr>
        <w:pStyle w:val="Body"/>
        <w:spacing w:after="0"/>
        <w:rPr>
          <w:rFonts w:cs="Arial"/>
          <w:b/>
          <w:sz w:val="22"/>
        </w:rPr>
      </w:pPr>
      <w:r>
        <w:rPr>
          <w:rFonts w:cs="Arial"/>
          <w:b/>
          <w:caps/>
          <w:sz w:val="22"/>
        </w:rPr>
        <w:t xml:space="preserve">3.3 </w:t>
      </w:r>
      <w:r>
        <w:rPr>
          <w:rFonts w:cs="Arial"/>
          <w:b/>
          <w:sz w:val="22"/>
        </w:rPr>
        <w:t>Determination of turbulence model</w:t>
      </w:r>
    </w:p>
    <w:p w14:paraId="6AA06A8A" w14:textId="77777777" w:rsidR="00A37DEC" w:rsidRDefault="00A37DEC" w:rsidP="00A37DEC">
      <w:pPr>
        <w:pStyle w:val="Body"/>
        <w:spacing w:after="0"/>
        <w:rPr>
          <w:rFonts w:cs="Arial"/>
        </w:rPr>
      </w:pPr>
    </w:p>
    <w:p w14:paraId="526BA251" w14:textId="4EE32F5B" w:rsidR="002E389C" w:rsidRPr="001346FC" w:rsidRDefault="00EE6A7E" w:rsidP="00E93822">
      <w:pPr>
        <w:rPr>
          <w:rFonts w:cs="Arial"/>
        </w:rPr>
      </w:pPr>
      <w:r w:rsidRPr="001346FC">
        <w:rPr>
          <w:rFonts w:cs="Arial"/>
        </w:rPr>
        <w:t xml:space="preserve">Using the domain and mesh size </w:t>
      </w:r>
      <w:r w:rsidR="009E38CC" w:rsidRPr="001346FC">
        <w:rPr>
          <w:rFonts w:cs="Arial"/>
        </w:rPr>
        <w:t xml:space="preserve">recommended </w:t>
      </w:r>
      <w:r w:rsidR="008A0AAD" w:rsidRPr="001346FC">
        <w:rPr>
          <w:rFonts w:cs="Arial"/>
        </w:rPr>
        <w:t>in</w:t>
      </w:r>
      <w:r w:rsidR="009E38CC" w:rsidRPr="001346FC">
        <w:rPr>
          <w:rFonts w:cs="Arial"/>
        </w:rPr>
        <w:t xml:space="preserve"> previous sections, </w:t>
      </w:r>
      <w:r w:rsidR="001346FC" w:rsidRPr="001346FC">
        <w:rPr>
          <w:rFonts w:cs="Arial"/>
          <w:highlight w:val="yellow"/>
        </w:rPr>
        <w:t>the turbulence models were evaluated for the six geometries listed in</w:t>
      </w:r>
      <w:r w:rsidR="00B50F34" w:rsidRPr="001346FC">
        <w:rPr>
          <w:rFonts w:cs="Arial"/>
          <w:highlight w:val="yellow"/>
        </w:rPr>
        <w:t xml:space="preserve"> </w:t>
      </w:r>
      <w:r w:rsidR="00B50F34" w:rsidRPr="001346FC">
        <w:rPr>
          <w:rFonts w:cs="Arial"/>
          <w:highlight w:val="yellow"/>
        </w:rPr>
        <w:fldChar w:fldCharType="begin"/>
      </w:r>
      <w:r w:rsidR="00B50F34" w:rsidRPr="001346FC">
        <w:rPr>
          <w:rFonts w:cs="Arial"/>
          <w:highlight w:val="yellow"/>
        </w:rPr>
        <w:instrText xml:space="preserve"> REF _Ref205401454 \h  \* MERGEFORMAT </w:instrText>
      </w:r>
      <w:r w:rsidR="00B50F34" w:rsidRPr="001346FC">
        <w:rPr>
          <w:rFonts w:cs="Arial"/>
          <w:highlight w:val="yellow"/>
        </w:rPr>
      </w:r>
      <w:r w:rsidR="00B50F34" w:rsidRPr="001346FC">
        <w:rPr>
          <w:rFonts w:cs="Arial"/>
          <w:highlight w:val="yellow"/>
        </w:rPr>
        <w:fldChar w:fldCharType="separate"/>
      </w:r>
      <w:r w:rsidR="00B50F34" w:rsidRPr="001346FC">
        <w:rPr>
          <w:rFonts w:cs="Arial"/>
          <w:highlight w:val="yellow"/>
        </w:rPr>
        <w:t xml:space="preserve">Table </w:t>
      </w:r>
      <w:r w:rsidR="00B50F34" w:rsidRPr="001346FC">
        <w:rPr>
          <w:rFonts w:cs="Arial"/>
          <w:noProof/>
          <w:highlight w:val="yellow"/>
        </w:rPr>
        <w:t>1</w:t>
      </w:r>
      <w:r w:rsidR="00B50F34" w:rsidRPr="001346FC">
        <w:rPr>
          <w:rFonts w:cs="Arial"/>
          <w:highlight w:val="yellow"/>
        </w:rPr>
        <w:fldChar w:fldCharType="end"/>
      </w:r>
      <w:r w:rsidR="003B6A84" w:rsidRPr="001346FC">
        <w:rPr>
          <w:rFonts w:cs="Arial"/>
        </w:rPr>
        <w:t xml:space="preserve">. </w:t>
      </w:r>
      <w:r w:rsidR="0023231C" w:rsidRPr="001346FC">
        <w:rPr>
          <w:rFonts w:cs="Arial"/>
        </w:rPr>
        <w:t xml:space="preserve">The results obtained from this </w:t>
      </w:r>
      <w:r w:rsidR="0033029A" w:rsidRPr="001346FC">
        <w:rPr>
          <w:rFonts w:cs="Arial"/>
        </w:rPr>
        <w:t xml:space="preserve">test are </w:t>
      </w:r>
      <w:r w:rsidR="001346FC" w:rsidRPr="001346FC">
        <w:rPr>
          <w:rFonts w:cs="Arial"/>
          <w:highlight w:val="yellow"/>
        </w:rPr>
        <w:t>presented</w:t>
      </w:r>
      <w:r w:rsidR="0033029A" w:rsidRPr="001346FC">
        <w:rPr>
          <w:rFonts w:cs="Arial"/>
        </w:rPr>
        <w:t xml:space="preserve"> in </w:t>
      </w:r>
      <w:r w:rsidR="00D87DA5" w:rsidRPr="001346FC">
        <w:rPr>
          <w:rFonts w:cs="Arial"/>
        </w:rPr>
        <w:fldChar w:fldCharType="begin"/>
      </w:r>
      <w:r w:rsidR="00D87DA5" w:rsidRPr="001346FC">
        <w:rPr>
          <w:rFonts w:cs="Arial"/>
        </w:rPr>
        <w:instrText xml:space="preserve"> REF _Ref206265849 \h  \* MERGEFORMAT </w:instrText>
      </w:r>
      <w:r w:rsidR="00D87DA5" w:rsidRPr="001346FC">
        <w:rPr>
          <w:rFonts w:cs="Arial"/>
        </w:rPr>
      </w:r>
      <w:r w:rsidR="00D87DA5" w:rsidRPr="001346FC">
        <w:rPr>
          <w:rFonts w:cs="Arial"/>
        </w:rPr>
        <w:fldChar w:fldCharType="separate"/>
      </w:r>
      <w:r w:rsidR="00D87DA5" w:rsidRPr="001346FC">
        <w:t xml:space="preserve">Table </w:t>
      </w:r>
      <w:r w:rsidR="00D87DA5" w:rsidRPr="001346FC">
        <w:rPr>
          <w:noProof/>
        </w:rPr>
        <w:t>6</w:t>
      </w:r>
      <w:r w:rsidR="00D87DA5" w:rsidRPr="001346FC">
        <w:rPr>
          <w:rFonts w:cs="Arial"/>
        </w:rPr>
        <w:fldChar w:fldCharType="end"/>
      </w:r>
      <w:r w:rsidR="006A629C" w:rsidRPr="001346FC">
        <w:rPr>
          <w:rFonts w:cs="Arial"/>
        </w:rPr>
        <w:t xml:space="preserve">. </w:t>
      </w:r>
      <w:r w:rsidR="00494F18" w:rsidRPr="001346FC">
        <w:rPr>
          <w:rFonts w:cs="Arial"/>
        </w:rPr>
        <w:t>In general</w:t>
      </w:r>
      <w:r w:rsidR="00AF16CE" w:rsidRPr="001346FC">
        <w:rPr>
          <w:rFonts w:cs="Arial"/>
        </w:rPr>
        <w:t>,</w:t>
      </w:r>
      <w:r w:rsidR="00494F18" w:rsidRPr="001346FC">
        <w:rPr>
          <w:rFonts w:cs="Arial"/>
        </w:rPr>
        <w:t xml:space="preserve"> the</w:t>
      </w:r>
      <w:r w:rsidR="001346FC">
        <w:rPr>
          <w:rFonts w:cs="Arial"/>
        </w:rPr>
        <w:t xml:space="preserve"> </w:t>
      </w:r>
      <w:r w:rsidR="001346FC" w:rsidRPr="001346FC">
        <w:rPr>
          <w:rFonts w:cs="Arial"/>
          <w:highlight w:val="yellow"/>
        </w:rPr>
        <w:t>Standard</w:t>
      </w:r>
      <w:r w:rsidR="00494F18" w:rsidRPr="001346FC">
        <w:rPr>
          <w:rFonts w:cs="Arial"/>
          <w:highlight w:val="yellow"/>
        </w:rPr>
        <w:t xml:space="preserve"> </w:t>
      </w:r>
      <m:oMath>
        <m:r>
          <w:rPr>
            <w:rFonts w:ascii="Cambria Math" w:hAnsi="Cambria Math" w:cs="Arial"/>
            <w:highlight w:val="yellow"/>
          </w:rPr>
          <m:t>k-ω</m:t>
        </m:r>
      </m:oMath>
      <w:r w:rsidR="001346FC" w:rsidRPr="001346FC">
        <w:rPr>
          <w:rFonts w:cs="Arial"/>
          <w:highlight w:val="yellow"/>
        </w:rPr>
        <w:t xml:space="preserve"> and SST </w:t>
      </w:r>
      <m:oMath>
        <m:r>
          <w:rPr>
            <w:rFonts w:ascii="Cambria Math" w:hAnsi="Cambria Math" w:cs="Arial"/>
            <w:highlight w:val="yellow"/>
          </w:rPr>
          <m:t>k-ω</m:t>
        </m:r>
      </m:oMath>
      <w:r w:rsidR="00AF16CE" w:rsidRPr="001346FC">
        <w:rPr>
          <w:rFonts w:cs="Arial"/>
          <w:highlight w:val="yellow"/>
        </w:rPr>
        <w:t xml:space="preserve"> models </w:t>
      </w:r>
      <w:r w:rsidR="001346FC" w:rsidRPr="001346FC">
        <w:rPr>
          <w:rFonts w:cs="Arial"/>
          <w:highlight w:val="yellow"/>
        </w:rPr>
        <w:t>showed</w:t>
      </w:r>
      <w:r w:rsidR="00AA294D" w:rsidRPr="001346FC">
        <w:rPr>
          <w:rFonts w:cs="Arial"/>
          <w:highlight w:val="yellow"/>
        </w:rPr>
        <w:t xml:space="preserve"> </w:t>
      </w:r>
      <w:r w:rsidR="001346FC" w:rsidRPr="001346FC">
        <w:rPr>
          <w:rFonts w:cs="Arial"/>
          <w:highlight w:val="yellow"/>
        </w:rPr>
        <w:t>moderate</w:t>
      </w:r>
      <w:r w:rsidR="00AA294D" w:rsidRPr="001346FC">
        <w:rPr>
          <w:rFonts w:cs="Arial"/>
        </w:rPr>
        <w:t xml:space="preserve"> performance </w:t>
      </w:r>
      <w:r w:rsidR="00313162" w:rsidRPr="001346FC">
        <w:rPr>
          <w:rFonts w:cs="Arial"/>
        </w:rPr>
        <w:t xml:space="preserve">in most cases, except </w:t>
      </w:r>
      <w:r w:rsidR="001346FC">
        <w:rPr>
          <w:rFonts w:cs="Arial"/>
        </w:rPr>
        <w:t>for</w:t>
      </w:r>
      <w:r w:rsidR="005271ED" w:rsidRPr="001346FC">
        <w:rPr>
          <w:rFonts w:cs="Arial"/>
        </w:rPr>
        <w:t xml:space="preserve"> the first geometry, w</w:t>
      </w:r>
      <w:r w:rsidR="00A532B0" w:rsidRPr="001346FC">
        <w:rPr>
          <w:rFonts w:cs="Arial"/>
        </w:rPr>
        <w:t>h</w:t>
      </w:r>
      <w:r w:rsidR="005271ED" w:rsidRPr="001346FC">
        <w:rPr>
          <w:rFonts w:cs="Arial"/>
        </w:rPr>
        <w:t>ere</w:t>
      </w:r>
      <w:r w:rsidR="00926259" w:rsidRPr="001346FC">
        <w:rPr>
          <w:rFonts w:cs="Arial"/>
        </w:rPr>
        <w:t xml:space="preserve"> both models</w:t>
      </w:r>
      <w:r w:rsidR="005271ED" w:rsidRPr="001346FC">
        <w:rPr>
          <w:rFonts w:cs="Arial"/>
        </w:rPr>
        <w:t xml:space="preserve"> </w:t>
      </w:r>
      <w:r w:rsidR="001346FC" w:rsidRPr="001346FC">
        <w:rPr>
          <w:rFonts w:cs="Arial"/>
          <w:highlight w:val="yellow"/>
        </w:rPr>
        <w:t>achieved</w:t>
      </w:r>
      <w:r w:rsidR="00A532B0" w:rsidRPr="001346FC">
        <w:rPr>
          <w:rFonts w:cs="Arial"/>
        </w:rPr>
        <w:t xml:space="preserve"> high indices. </w:t>
      </w:r>
      <w:r w:rsidR="00377A08" w:rsidRPr="001346FC">
        <w:rPr>
          <w:rFonts w:cs="Arial"/>
        </w:rPr>
        <w:t>In contrast, the RNG</w:t>
      </w:r>
      <w:r w:rsidR="001346FC">
        <w:rPr>
          <w:rFonts w:cs="Arial"/>
        </w:rPr>
        <w:t xml:space="preserve"> </w:t>
      </w:r>
      <m:oMath>
        <m:r>
          <w:rPr>
            <w:rFonts w:ascii="Cambria Math" w:hAnsi="Cambria Math"/>
            <w:highlight w:val="yellow"/>
          </w:rPr>
          <m:t>k-ϵ</m:t>
        </m:r>
      </m:oMath>
      <w:r w:rsidR="00377A08" w:rsidRPr="001346FC">
        <w:rPr>
          <w:rFonts w:cs="Arial"/>
        </w:rPr>
        <w:t xml:space="preserve"> and Realizable </w:t>
      </w:r>
      <m:oMath>
        <m:r>
          <w:rPr>
            <w:rFonts w:ascii="Cambria Math" w:hAnsi="Cambria Math"/>
            <w:highlight w:val="yellow"/>
          </w:rPr>
          <m:t>k-ϵ</m:t>
        </m:r>
      </m:oMath>
      <w:r w:rsidR="001346FC">
        <w:rPr>
          <w:rFonts w:cs="Arial"/>
        </w:rPr>
        <w:t xml:space="preserve"> </w:t>
      </w:r>
      <w:r w:rsidR="009D0405" w:rsidRPr="001346FC">
        <w:rPr>
          <w:rFonts w:cs="Arial"/>
        </w:rPr>
        <w:t xml:space="preserve">models </w:t>
      </w:r>
      <w:r w:rsidR="001346FC" w:rsidRPr="001346FC">
        <w:rPr>
          <w:rFonts w:cs="Arial"/>
          <w:highlight w:val="yellow"/>
        </w:rPr>
        <w:t>provided</w:t>
      </w:r>
      <w:r w:rsidR="009D0405" w:rsidRPr="001346FC">
        <w:rPr>
          <w:rFonts w:cs="Arial"/>
          <w:highlight w:val="yellow"/>
        </w:rPr>
        <w:t xml:space="preserve"> the </w:t>
      </w:r>
      <w:r w:rsidR="001346FC" w:rsidRPr="001346FC">
        <w:rPr>
          <w:rFonts w:cs="Arial"/>
          <w:highlight w:val="yellow"/>
        </w:rPr>
        <w:t>best</w:t>
      </w:r>
      <w:r w:rsidR="009D0405" w:rsidRPr="001346FC">
        <w:rPr>
          <w:rFonts w:cs="Arial"/>
        </w:rPr>
        <w:t xml:space="preserve"> </w:t>
      </w:r>
      <w:r w:rsidR="00133FC6" w:rsidRPr="001346FC">
        <w:rPr>
          <w:rFonts w:cs="Arial"/>
        </w:rPr>
        <w:t xml:space="preserve">performance </w:t>
      </w:r>
      <w:r w:rsidR="00635276" w:rsidRPr="001346FC">
        <w:rPr>
          <w:rFonts w:cs="Arial"/>
        </w:rPr>
        <w:t>for most geometries, except for the third and sixth cases.</w:t>
      </w:r>
    </w:p>
    <w:p w14:paraId="6852219E" w14:textId="77777777" w:rsidR="00A37DEC" w:rsidRDefault="00A37DEC" w:rsidP="00A37DEC">
      <w:pPr>
        <w:rPr>
          <w:rFonts w:cs="Arial"/>
        </w:rPr>
      </w:pPr>
    </w:p>
    <w:p w14:paraId="65D3B450" w14:textId="0465FF32" w:rsidR="00B50F34" w:rsidRPr="00B50F34" w:rsidRDefault="00B50F34" w:rsidP="00801E4C">
      <w:pPr>
        <w:pStyle w:val="Descripcin"/>
        <w:keepNext/>
        <w:spacing w:after="0"/>
        <w:jc w:val="center"/>
        <w:rPr>
          <w:b/>
          <w:bCs/>
          <w:i w:val="0"/>
          <w:iCs w:val="0"/>
          <w:color w:val="auto"/>
          <w:sz w:val="20"/>
          <w:szCs w:val="20"/>
        </w:rPr>
      </w:pPr>
      <w:bookmarkStart w:id="27" w:name="_Ref206265849"/>
      <w:r w:rsidRPr="00B50F34">
        <w:rPr>
          <w:b/>
          <w:bCs/>
          <w:i w:val="0"/>
          <w:iCs w:val="0"/>
          <w:color w:val="auto"/>
          <w:sz w:val="20"/>
          <w:szCs w:val="20"/>
        </w:rPr>
        <w:lastRenderedPageBreak/>
        <w:t xml:space="preserve">Table </w:t>
      </w:r>
      <w:r w:rsidRPr="00B50F34">
        <w:rPr>
          <w:b/>
          <w:bCs/>
          <w:i w:val="0"/>
          <w:iCs w:val="0"/>
          <w:color w:val="auto"/>
          <w:sz w:val="20"/>
          <w:szCs w:val="20"/>
        </w:rPr>
        <w:fldChar w:fldCharType="begin"/>
      </w:r>
      <w:r w:rsidRPr="00B50F34">
        <w:rPr>
          <w:b/>
          <w:bCs/>
          <w:i w:val="0"/>
          <w:iCs w:val="0"/>
          <w:color w:val="auto"/>
          <w:sz w:val="20"/>
          <w:szCs w:val="20"/>
        </w:rPr>
        <w:instrText xml:space="preserve"> SEQ Table \* ARABIC </w:instrText>
      </w:r>
      <w:r w:rsidRPr="00B50F34">
        <w:rPr>
          <w:b/>
          <w:bCs/>
          <w:i w:val="0"/>
          <w:iCs w:val="0"/>
          <w:color w:val="auto"/>
          <w:sz w:val="20"/>
          <w:szCs w:val="20"/>
        </w:rPr>
        <w:fldChar w:fldCharType="separate"/>
      </w:r>
      <w:r w:rsidR="00B5304A">
        <w:rPr>
          <w:b/>
          <w:bCs/>
          <w:i w:val="0"/>
          <w:iCs w:val="0"/>
          <w:noProof/>
          <w:color w:val="auto"/>
          <w:sz w:val="20"/>
          <w:szCs w:val="20"/>
        </w:rPr>
        <w:t>6</w:t>
      </w:r>
      <w:r w:rsidRPr="00B50F34">
        <w:rPr>
          <w:b/>
          <w:bCs/>
          <w:i w:val="0"/>
          <w:iCs w:val="0"/>
          <w:color w:val="auto"/>
          <w:sz w:val="20"/>
          <w:szCs w:val="20"/>
        </w:rPr>
        <w:fldChar w:fldCharType="end"/>
      </w:r>
      <w:bookmarkEnd w:id="27"/>
      <w:r w:rsidRPr="00B50F34">
        <w:rPr>
          <w:b/>
          <w:bCs/>
          <w:i w:val="0"/>
          <w:iCs w:val="0"/>
          <w:color w:val="auto"/>
          <w:sz w:val="20"/>
          <w:szCs w:val="20"/>
        </w:rPr>
        <w:t>. Statistical indices</w:t>
      </w:r>
      <w:r>
        <w:rPr>
          <w:b/>
          <w:bCs/>
          <w:i w:val="0"/>
          <w:iCs w:val="0"/>
          <w:color w:val="auto"/>
          <w:sz w:val="20"/>
          <w:szCs w:val="20"/>
        </w:rPr>
        <w:t xml:space="preserve"> </w:t>
      </w:r>
      <w:r w:rsidRPr="00B50F34">
        <w:rPr>
          <w:b/>
          <w:bCs/>
          <w:i w:val="0"/>
          <w:iCs w:val="0"/>
          <w:color w:val="auto"/>
          <w:sz w:val="20"/>
          <w:szCs w:val="20"/>
        </w:rPr>
        <w:t xml:space="preserve">for CFD-computed and experimental-measured Cp </w:t>
      </w:r>
      <w:r w:rsidR="00450D5B">
        <w:rPr>
          <w:b/>
          <w:bCs/>
          <w:i w:val="0"/>
          <w:iCs w:val="0"/>
          <w:color w:val="auto"/>
          <w:sz w:val="20"/>
          <w:szCs w:val="20"/>
        </w:rPr>
        <w:t>of circular arched-roof geometries</w:t>
      </w:r>
      <w:r w:rsidR="00801E4C">
        <w:rPr>
          <w:b/>
          <w:bCs/>
          <w:i w:val="0"/>
          <w:iCs w:val="0"/>
          <w:color w:val="auto"/>
          <w:sz w:val="20"/>
          <w:szCs w:val="20"/>
        </w:rPr>
        <w:t xml:space="preserve"> for </w:t>
      </w:r>
      <w:r w:rsidR="00710357">
        <w:rPr>
          <w:b/>
          <w:bCs/>
          <w:i w:val="0"/>
          <w:iCs w:val="0"/>
          <w:color w:val="auto"/>
          <w:sz w:val="20"/>
          <w:szCs w:val="20"/>
        </w:rPr>
        <w:t>different</w:t>
      </w:r>
      <w:r w:rsidR="00801E4C">
        <w:rPr>
          <w:b/>
          <w:bCs/>
          <w:i w:val="0"/>
          <w:iCs w:val="0"/>
          <w:color w:val="auto"/>
          <w:sz w:val="20"/>
          <w:szCs w:val="20"/>
        </w:rPr>
        <w:t xml:space="preserve"> turbulence models.</w:t>
      </w:r>
    </w:p>
    <w:tbl>
      <w:tblPr>
        <w:tblStyle w:val="Tablanormal2"/>
        <w:tblW w:w="6895" w:type="dxa"/>
        <w:jc w:val="center"/>
        <w:tblLook w:val="04A0" w:firstRow="1" w:lastRow="0" w:firstColumn="1" w:lastColumn="0" w:noHBand="0" w:noVBand="1"/>
      </w:tblPr>
      <w:tblGrid>
        <w:gridCol w:w="1057"/>
        <w:gridCol w:w="1127"/>
        <w:gridCol w:w="997"/>
        <w:gridCol w:w="800"/>
        <w:gridCol w:w="997"/>
        <w:gridCol w:w="820"/>
        <w:gridCol w:w="1097"/>
      </w:tblGrid>
      <w:tr w:rsidR="00073425" w:rsidRPr="003349CC" w14:paraId="2C2ADF6E" w14:textId="77777777" w:rsidTr="00CF0B27">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057" w:type="dxa"/>
            <w:vAlign w:val="center"/>
            <w:hideMark/>
          </w:tcPr>
          <w:p w14:paraId="11771D85" w14:textId="5772A13A" w:rsidR="00073425" w:rsidRPr="003349CC" w:rsidRDefault="003349CC" w:rsidP="00B5304A">
            <w:pPr>
              <w:jc w:val="center"/>
              <w:rPr>
                <w:rFonts w:cs="Arial"/>
                <w:color w:val="000000"/>
                <w:sz w:val="18"/>
                <w:szCs w:val="18"/>
                <w:lang w:eastAsia="es-MX"/>
              </w:rPr>
            </w:pPr>
            <w:r>
              <w:rPr>
                <w:rFonts w:cs="Arial"/>
                <w:color w:val="000000"/>
                <w:sz w:val="18"/>
                <w:szCs w:val="18"/>
                <w:lang w:eastAsia="es-MX"/>
              </w:rPr>
              <w:t>Geometry</w:t>
            </w:r>
          </w:p>
        </w:tc>
        <w:tc>
          <w:tcPr>
            <w:tcW w:w="1127" w:type="dxa"/>
            <w:vAlign w:val="center"/>
            <w:hideMark/>
          </w:tcPr>
          <w:p w14:paraId="21B42793" w14:textId="6C1FBAED" w:rsidR="00073425" w:rsidRPr="003349CC" w:rsidRDefault="00301F95" w:rsidP="00B5304A">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s-MX"/>
              </w:rPr>
            </w:pPr>
            <w:r>
              <w:rPr>
                <w:rFonts w:cs="Arial"/>
                <w:color w:val="000000"/>
                <w:sz w:val="18"/>
                <w:szCs w:val="18"/>
                <w:lang w:eastAsia="es-MX"/>
              </w:rPr>
              <w:t>Statistical</w:t>
            </w:r>
            <w:r w:rsidR="003349CC" w:rsidRPr="003349CC">
              <w:rPr>
                <w:rFonts w:cs="Arial"/>
                <w:color w:val="000000"/>
                <w:sz w:val="18"/>
                <w:szCs w:val="18"/>
                <w:lang w:eastAsia="es-MX"/>
              </w:rPr>
              <w:t xml:space="preserve"> </w:t>
            </w:r>
            <w:r>
              <w:rPr>
                <w:rFonts w:cs="Arial"/>
                <w:color w:val="000000"/>
                <w:sz w:val="18"/>
                <w:szCs w:val="18"/>
                <w:lang w:eastAsia="es-MX"/>
              </w:rPr>
              <w:t>index</w:t>
            </w:r>
          </w:p>
        </w:tc>
        <w:tc>
          <w:tcPr>
            <w:tcW w:w="997" w:type="dxa"/>
            <w:vAlign w:val="center"/>
            <w:hideMark/>
          </w:tcPr>
          <w:p w14:paraId="175EE4FB" w14:textId="5B6272E0" w:rsidR="00073425" w:rsidRPr="003349CC" w:rsidRDefault="00073425" w:rsidP="00B5304A">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Standard</w:t>
            </w:r>
            <w:r w:rsidR="0033029A" w:rsidRPr="003349CC">
              <w:rPr>
                <w:rFonts w:cs="Arial"/>
                <w:color w:val="000000"/>
                <w:sz w:val="18"/>
                <w:szCs w:val="18"/>
                <w:lang w:eastAsia="es-MX"/>
              </w:rPr>
              <w:t xml:space="preserve"> </w:t>
            </w:r>
            <w:r w:rsidR="001346FC" w:rsidRPr="001346FC">
              <w:rPr>
                <w:rFonts w:ascii="Cambria Math" w:hAnsi="Cambria Math"/>
                <w:b w:val="0"/>
                <w:bCs w:val="0"/>
                <w:i/>
                <w:iCs/>
                <w:highlight w:val="yellow"/>
              </w:rPr>
              <w:br/>
            </w:r>
            <m:oMathPara>
              <m:oMath>
                <m:r>
                  <m:rPr>
                    <m:sty m:val="bi"/>
                  </m:rPr>
                  <w:rPr>
                    <w:rFonts w:ascii="Cambria Math" w:hAnsi="Cambria Math"/>
                    <w:highlight w:val="yellow"/>
                  </w:rPr>
                  <m:t>k</m:t>
                </m:r>
                <m:r>
                  <m:rPr>
                    <m:sty m:val="b"/>
                  </m:rPr>
                  <w:rPr>
                    <w:rFonts w:ascii="Cambria Math" w:hAnsi="Cambria Math"/>
                    <w:highlight w:val="yellow"/>
                  </w:rPr>
                  <m:t>-</m:t>
                </m:r>
                <m:r>
                  <m:rPr>
                    <m:sty m:val="b"/>
                  </m:rPr>
                  <w:rPr>
                    <w:rFonts w:ascii="Cambria Math" w:hAnsi="Cambria Math"/>
                  </w:rPr>
                  <m:t>ω</m:t>
                </m:r>
              </m:oMath>
            </m:oMathPara>
          </w:p>
        </w:tc>
        <w:tc>
          <w:tcPr>
            <w:tcW w:w="800" w:type="dxa"/>
            <w:vAlign w:val="center"/>
            <w:hideMark/>
          </w:tcPr>
          <w:p w14:paraId="6643DA7F" w14:textId="4CF7164C" w:rsidR="003349CC" w:rsidRPr="003349CC" w:rsidRDefault="00073425" w:rsidP="00B5304A">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sz w:val="18"/>
                <w:szCs w:val="18"/>
                <w:lang w:eastAsia="es-MX"/>
              </w:rPr>
            </w:pPr>
            <w:r w:rsidRPr="003349CC">
              <w:rPr>
                <w:rFonts w:cs="Arial"/>
                <w:color w:val="000000"/>
                <w:sz w:val="18"/>
                <w:szCs w:val="18"/>
                <w:lang w:eastAsia="es-MX"/>
              </w:rPr>
              <w:t>SST</w:t>
            </w:r>
          </w:p>
          <w:p w14:paraId="2E833BF7" w14:textId="70747F41" w:rsidR="00073425" w:rsidRPr="003349CC" w:rsidRDefault="001346FC" w:rsidP="00B5304A">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s-MX"/>
              </w:rPr>
            </w:pPr>
            <m:oMathPara>
              <m:oMath>
                <m:r>
                  <m:rPr>
                    <m:sty m:val="bi"/>
                  </m:rPr>
                  <w:rPr>
                    <w:rFonts w:ascii="Cambria Math" w:hAnsi="Cambria Math"/>
                    <w:highlight w:val="yellow"/>
                  </w:rPr>
                  <m:t>k</m:t>
                </m:r>
                <m:r>
                  <m:rPr>
                    <m:sty m:val="b"/>
                  </m:rPr>
                  <w:rPr>
                    <w:rFonts w:ascii="Cambria Math" w:hAnsi="Cambria Math"/>
                    <w:highlight w:val="yellow"/>
                  </w:rPr>
                  <m:t>-</m:t>
                </m:r>
                <m:r>
                  <m:rPr>
                    <m:sty m:val="b"/>
                  </m:rPr>
                  <w:rPr>
                    <w:rFonts w:ascii="Cambria Math" w:hAnsi="Cambria Math"/>
                  </w:rPr>
                  <m:t>ω</m:t>
                </m:r>
              </m:oMath>
            </m:oMathPara>
          </w:p>
        </w:tc>
        <w:tc>
          <w:tcPr>
            <w:tcW w:w="997" w:type="dxa"/>
            <w:vAlign w:val="center"/>
            <w:hideMark/>
          </w:tcPr>
          <w:p w14:paraId="7BA030D8" w14:textId="4F942B9C" w:rsidR="00073425" w:rsidRPr="003349CC" w:rsidRDefault="00073425" w:rsidP="00B5304A">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Standard</w:t>
            </w:r>
            <w:r w:rsidR="003349CC" w:rsidRPr="003349CC">
              <w:rPr>
                <w:rFonts w:cs="Arial"/>
                <w:color w:val="000000"/>
                <w:sz w:val="18"/>
                <w:szCs w:val="18"/>
                <w:lang w:eastAsia="es-MX"/>
              </w:rPr>
              <w:t xml:space="preserve"> </w:t>
            </w:r>
            <m:oMath>
              <m:r>
                <m:rPr>
                  <m:sty m:val="bi"/>
                </m:rPr>
                <w:rPr>
                  <w:rFonts w:ascii="Cambria Math" w:hAnsi="Cambria Math"/>
                  <w:highlight w:val="yellow"/>
                </w:rPr>
                <m:t>k</m:t>
              </m:r>
              <m:r>
                <m:rPr>
                  <m:sty m:val="b"/>
                </m:rPr>
                <w:rPr>
                  <w:rFonts w:ascii="Cambria Math" w:hAnsi="Cambria Math"/>
                  <w:highlight w:val="yellow"/>
                </w:rPr>
                <m:t>-</m:t>
              </m:r>
              <m:r>
                <m:rPr>
                  <m:sty m:val="bi"/>
                </m:rPr>
                <w:rPr>
                  <w:rFonts w:ascii="Cambria Math" w:hAnsi="Cambria Math"/>
                  <w:highlight w:val="yellow"/>
                </w:rPr>
                <m:t>ϵ</m:t>
              </m:r>
            </m:oMath>
          </w:p>
        </w:tc>
        <w:tc>
          <w:tcPr>
            <w:tcW w:w="820" w:type="dxa"/>
            <w:vAlign w:val="center"/>
            <w:hideMark/>
          </w:tcPr>
          <w:p w14:paraId="4B7EBE90" w14:textId="38C7E982" w:rsidR="00073425" w:rsidRPr="003349CC" w:rsidRDefault="00073425" w:rsidP="00B5304A">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RNG</w:t>
            </w:r>
            <w:r w:rsidR="003349CC" w:rsidRPr="003349CC">
              <w:rPr>
                <w:rFonts w:cs="Arial"/>
                <w:color w:val="000000"/>
                <w:sz w:val="18"/>
                <w:szCs w:val="18"/>
                <w:lang w:eastAsia="es-MX"/>
              </w:rPr>
              <w:t xml:space="preserve"> </w:t>
            </w:r>
            <m:oMath>
              <m:r>
                <m:rPr>
                  <m:sty m:val="bi"/>
                </m:rPr>
                <w:rPr>
                  <w:rFonts w:ascii="Cambria Math" w:hAnsi="Cambria Math"/>
                  <w:highlight w:val="yellow"/>
                </w:rPr>
                <m:t>k</m:t>
              </m:r>
              <m:r>
                <m:rPr>
                  <m:sty m:val="b"/>
                </m:rPr>
                <w:rPr>
                  <w:rFonts w:ascii="Cambria Math" w:hAnsi="Cambria Math"/>
                  <w:highlight w:val="yellow"/>
                </w:rPr>
                <m:t>-</m:t>
              </m:r>
              <m:r>
                <m:rPr>
                  <m:sty m:val="bi"/>
                </m:rPr>
                <w:rPr>
                  <w:rFonts w:ascii="Cambria Math" w:hAnsi="Cambria Math"/>
                  <w:highlight w:val="yellow"/>
                </w:rPr>
                <m:t>ϵ</m:t>
              </m:r>
            </m:oMath>
          </w:p>
        </w:tc>
        <w:tc>
          <w:tcPr>
            <w:tcW w:w="1097" w:type="dxa"/>
            <w:vAlign w:val="center"/>
            <w:hideMark/>
          </w:tcPr>
          <w:p w14:paraId="586169F6" w14:textId="3C70FD79" w:rsidR="00073425" w:rsidRPr="003349CC" w:rsidRDefault="00073425" w:rsidP="00B5304A">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Realizable</w:t>
            </w:r>
            <w:r w:rsidR="003349CC" w:rsidRPr="003349CC">
              <w:rPr>
                <w:rFonts w:cs="Arial"/>
                <w:color w:val="000000"/>
                <w:sz w:val="18"/>
                <w:szCs w:val="18"/>
                <w:lang w:eastAsia="es-MX"/>
              </w:rPr>
              <w:t xml:space="preserve"> </w:t>
            </w:r>
            <m:oMath>
              <m:r>
                <m:rPr>
                  <m:sty m:val="bi"/>
                </m:rPr>
                <w:rPr>
                  <w:rFonts w:ascii="Cambria Math" w:hAnsi="Cambria Math"/>
                  <w:highlight w:val="yellow"/>
                </w:rPr>
                <m:t>k</m:t>
              </m:r>
              <m:r>
                <m:rPr>
                  <m:sty m:val="b"/>
                </m:rPr>
                <w:rPr>
                  <w:rFonts w:ascii="Cambria Math" w:hAnsi="Cambria Math"/>
                  <w:highlight w:val="yellow"/>
                </w:rPr>
                <m:t>-</m:t>
              </m:r>
              <m:r>
                <m:rPr>
                  <m:sty m:val="bi"/>
                </m:rPr>
                <w:rPr>
                  <w:rFonts w:ascii="Cambria Math" w:hAnsi="Cambria Math"/>
                  <w:highlight w:val="yellow"/>
                </w:rPr>
                <m:t>ϵ</m:t>
              </m:r>
            </m:oMath>
          </w:p>
        </w:tc>
      </w:tr>
      <w:tr w:rsidR="00073425" w:rsidRPr="003349CC" w14:paraId="6457C14F" w14:textId="77777777" w:rsidTr="00B5304A">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val="restart"/>
            <w:noWrap/>
            <w:vAlign w:val="center"/>
            <w:hideMark/>
          </w:tcPr>
          <w:p w14:paraId="03CA495E" w14:textId="77777777" w:rsidR="00073425" w:rsidRPr="003349CC" w:rsidRDefault="00073425" w:rsidP="00B5304A">
            <w:pPr>
              <w:jc w:val="center"/>
              <w:rPr>
                <w:rFonts w:cs="Arial"/>
                <w:color w:val="000000"/>
                <w:sz w:val="18"/>
                <w:szCs w:val="18"/>
                <w:lang w:eastAsia="es-MX"/>
              </w:rPr>
            </w:pPr>
            <w:r w:rsidRPr="003349CC">
              <w:rPr>
                <w:rFonts w:cs="Arial"/>
                <w:color w:val="000000"/>
                <w:sz w:val="18"/>
                <w:szCs w:val="18"/>
                <w:lang w:eastAsia="es-MX"/>
              </w:rPr>
              <w:t>G_1</w:t>
            </w:r>
          </w:p>
        </w:tc>
        <w:tc>
          <w:tcPr>
            <w:tcW w:w="1127" w:type="dxa"/>
            <w:tcBorders>
              <w:bottom w:val="nil"/>
            </w:tcBorders>
            <w:noWrap/>
            <w:vAlign w:val="center"/>
            <w:hideMark/>
          </w:tcPr>
          <w:p w14:paraId="026D5CCA"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w:t>
            </w:r>
            <w:r w:rsidRPr="00CF0B27">
              <w:rPr>
                <w:rFonts w:cs="Arial"/>
                <w:color w:val="000000"/>
                <w:sz w:val="18"/>
                <w:szCs w:val="18"/>
                <w:vertAlign w:val="superscript"/>
                <w:lang w:eastAsia="es-MX"/>
              </w:rPr>
              <w:t>2</w:t>
            </w:r>
          </w:p>
        </w:tc>
        <w:tc>
          <w:tcPr>
            <w:tcW w:w="997" w:type="dxa"/>
            <w:tcBorders>
              <w:bottom w:val="nil"/>
            </w:tcBorders>
            <w:noWrap/>
            <w:vAlign w:val="center"/>
            <w:hideMark/>
          </w:tcPr>
          <w:p w14:paraId="388D695B"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0.94</w:t>
            </w:r>
          </w:p>
        </w:tc>
        <w:tc>
          <w:tcPr>
            <w:tcW w:w="800" w:type="dxa"/>
            <w:tcBorders>
              <w:bottom w:val="nil"/>
            </w:tcBorders>
            <w:noWrap/>
            <w:vAlign w:val="center"/>
            <w:hideMark/>
          </w:tcPr>
          <w:p w14:paraId="240F95D7"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0.95</w:t>
            </w:r>
          </w:p>
        </w:tc>
        <w:tc>
          <w:tcPr>
            <w:tcW w:w="997" w:type="dxa"/>
            <w:tcBorders>
              <w:bottom w:val="nil"/>
            </w:tcBorders>
            <w:noWrap/>
            <w:vAlign w:val="center"/>
            <w:hideMark/>
          </w:tcPr>
          <w:p w14:paraId="04F4120E"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0.82</w:t>
            </w:r>
          </w:p>
        </w:tc>
        <w:tc>
          <w:tcPr>
            <w:tcW w:w="820" w:type="dxa"/>
            <w:tcBorders>
              <w:bottom w:val="nil"/>
            </w:tcBorders>
            <w:noWrap/>
            <w:vAlign w:val="center"/>
            <w:hideMark/>
          </w:tcPr>
          <w:p w14:paraId="2265585D"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0.95</w:t>
            </w:r>
          </w:p>
        </w:tc>
        <w:tc>
          <w:tcPr>
            <w:tcW w:w="1097" w:type="dxa"/>
            <w:tcBorders>
              <w:bottom w:val="nil"/>
            </w:tcBorders>
            <w:noWrap/>
            <w:vAlign w:val="center"/>
            <w:hideMark/>
          </w:tcPr>
          <w:p w14:paraId="24FBA0E2"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0.96</w:t>
            </w:r>
          </w:p>
        </w:tc>
      </w:tr>
      <w:tr w:rsidR="00073425" w:rsidRPr="003349CC" w14:paraId="2BAED40C" w14:textId="77777777" w:rsidTr="00B5304A">
        <w:trPr>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vAlign w:val="center"/>
            <w:hideMark/>
          </w:tcPr>
          <w:p w14:paraId="159FF148" w14:textId="77777777" w:rsidR="00073425" w:rsidRPr="003349CC" w:rsidRDefault="00073425" w:rsidP="00B5304A">
            <w:pPr>
              <w:jc w:val="center"/>
              <w:rPr>
                <w:rFonts w:cs="Arial"/>
                <w:color w:val="000000"/>
                <w:sz w:val="18"/>
                <w:szCs w:val="18"/>
                <w:lang w:eastAsia="es-MX"/>
              </w:rPr>
            </w:pPr>
          </w:p>
        </w:tc>
        <w:tc>
          <w:tcPr>
            <w:tcW w:w="1127" w:type="dxa"/>
            <w:tcBorders>
              <w:top w:val="nil"/>
              <w:bottom w:val="nil"/>
            </w:tcBorders>
            <w:noWrap/>
            <w:vAlign w:val="center"/>
            <w:hideMark/>
          </w:tcPr>
          <w:p w14:paraId="33F81B1E"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RSR</w:t>
            </w:r>
          </w:p>
        </w:tc>
        <w:tc>
          <w:tcPr>
            <w:tcW w:w="997" w:type="dxa"/>
            <w:tcBorders>
              <w:top w:val="nil"/>
              <w:bottom w:val="nil"/>
            </w:tcBorders>
            <w:noWrap/>
            <w:vAlign w:val="center"/>
            <w:hideMark/>
          </w:tcPr>
          <w:p w14:paraId="50351E12"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0.24</w:t>
            </w:r>
          </w:p>
        </w:tc>
        <w:tc>
          <w:tcPr>
            <w:tcW w:w="800" w:type="dxa"/>
            <w:tcBorders>
              <w:top w:val="nil"/>
              <w:bottom w:val="nil"/>
            </w:tcBorders>
            <w:noWrap/>
            <w:vAlign w:val="center"/>
            <w:hideMark/>
          </w:tcPr>
          <w:p w14:paraId="20CF8004"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0.23</w:t>
            </w:r>
          </w:p>
        </w:tc>
        <w:tc>
          <w:tcPr>
            <w:tcW w:w="997" w:type="dxa"/>
            <w:tcBorders>
              <w:top w:val="nil"/>
              <w:bottom w:val="nil"/>
            </w:tcBorders>
            <w:noWrap/>
            <w:vAlign w:val="center"/>
            <w:hideMark/>
          </w:tcPr>
          <w:p w14:paraId="536EED5F"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0.42</w:t>
            </w:r>
          </w:p>
        </w:tc>
        <w:tc>
          <w:tcPr>
            <w:tcW w:w="820" w:type="dxa"/>
            <w:tcBorders>
              <w:top w:val="nil"/>
              <w:bottom w:val="nil"/>
            </w:tcBorders>
            <w:noWrap/>
            <w:vAlign w:val="center"/>
            <w:hideMark/>
          </w:tcPr>
          <w:p w14:paraId="61954022"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0.23</w:t>
            </w:r>
          </w:p>
        </w:tc>
        <w:tc>
          <w:tcPr>
            <w:tcW w:w="1097" w:type="dxa"/>
            <w:tcBorders>
              <w:top w:val="nil"/>
              <w:bottom w:val="nil"/>
            </w:tcBorders>
            <w:noWrap/>
            <w:vAlign w:val="center"/>
            <w:hideMark/>
          </w:tcPr>
          <w:p w14:paraId="35CA4466"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0.19</w:t>
            </w:r>
          </w:p>
        </w:tc>
      </w:tr>
      <w:tr w:rsidR="00073425" w:rsidRPr="003349CC" w14:paraId="75D0B2EC" w14:textId="77777777" w:rsidTr="00B5304A">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tcBorders>
              <w:bottom w:val="nil"/>
            </w:tcBorders>
            <w:vAlign w:val="center"/>
            <w:hideMark/>
          </w:tcPr>
          <w:p w14:paraId="6D09A5C6" w14:textId="77777777" w:rsidR="00073425" w:rsidRPr="003349CC" w:rsidRDefault="00073425" w:rsidP="00B5304A">
            <w:pPr>
              <w:jc w:val="center"/>
              <w:rPr>
                <w:rFonts w:cs="Arial"/>
                <w:color w:val="000000"/>
                <w:sz w:val="18"/>
                <w:szCs w:val="18"/>
                <w:lang w:eastAsia="es-MX"/>
              </w:rPr>
            </w:pPr>
          </w:p>
        </w:tc>
        <w:tc>
          <w:tcPr>
            <w:tcW w:w="1127" w:type="dxa"/>
            <w:tcBorders>
              <w:top w:val="nil"/>
              <w:bottom w:val="nil"/>
            </w:tcBorders>
            <w:noWrap/>
            <w:vAlign w:val="center"/>
            <w:hideMark/>
          </w:tcPr>
          <w:p w14:paraId="26299FD5"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d</w:t>
            </w:r>
          </w:p>
        </w:tc>
        <w:tc>
          <w:tcPr>
            <w:tcW w:w="997" w:type="dxa"/>
            <w:tcBorders>
              <w:top w:val="nil"/>
              <w:bottom w:val="nil"/>
            </w:tcBorders>
            <w:noWrap/>
            <w:vAlign w:val="center"/>
            <w:hideMark/>
          </w:tcPr>
          <w:p w14:paraId="25E56E72"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0.98</w:t>
            </w:r>
          </w:p>
        </w:tc>
        <w:tc>
          <w:tcPr>
            <w:tcW w:w="800" w:type="dxa"/>
            <w:tcBorders>
              <w:top w:val="nil"/>
              <w:bottom w:val="nil"/>
            </w:tcBorders>
            <w:noWrap/>
            <w:vAlign w:val="center"/>
            <w:hideMark/>
          </w:tcPr>
          <w:p w14:paraId="6DCACA80"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0.99</w:t>
            </w:r>
          </w:p>
        </w:tc>
        <w:tc>
          <w:tcPr>
            <w:tcW w:w="997" w:type="dxa"/>
            <w:tcBorders>
              <w:top w:val="nil"/>
              <w:bottom w:val="nil"/>
            </w:tcBorders>
            <w:noWrap/>
            <w:vAlign w:val="center"/>
            <w:hideMark/>
          </w:tcPr>
          <w:p w14:paraId="17C78E75"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0.96</w:t>
            </w:r>
          </w:p>
        </w:tc>
        <w:tc>
          <w:tcPr>
            <w:tcW w:w="820" w:type="dxa"/>
            <w:tcBorders>
              <w:top w:val="nil"/>
              <w:bottom w:val="nil"/>
            </w:tcBorders>
            <w:noWrap/>
            <w:vAlign w:val="center"/>
            <w:hideMark/>
          </w:tcPr>
          <w:p w14:paraId="5DB0DF04"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0.99</w:t>
            </w:r>
          </w:p>
        </w:tc>
        <w:tc>
          <w:tcPr>
            <w:tcW w:w="1097" w:type="dxa"/>
            <w:tcBorders>
              <w:top w:val="nil"/>
              <w:bottom w:val="nil"/>
            </w:tcBorders>
            <w:noWrap/>
            <w:vAlign w:val="center"/>
            <w:hideMark/>
          </w:tcPr>
          <w:p w14:paraId="6568855A"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0.99</w:t>
            </w:r>
          </w:p>
        </w:tc>
      </w:tr>
      <w:tr w:rsidR="00073425" w:rsidRPr="003349CC" w14:paraId="5692AB2A" w14:textId="77777777" w:rsidTr="00B5304A">
        <w:trPr>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val="restart"/>
            <w:tcBorders>
              <w:top w:val="nil"/>
              <w:bottom w:val="nil"/>
            </w:tcBorders>
            <w:noWrap/>
            <w:vAlign w:val="center"/>
            <w:hideMark/>
          </w:tcPr>
          <w:p w14:paraId="626CF0C8" w14:textId="77777777" w:rsidR="00073425" w:rsidRPr="003349CC" w:rsidRDefault="00073425" w:rsidP="00B5304A">
            <w:pPr>
              <w:jc w:val="center"/>
              <w:rPr>
                <w:rFonts w:cs="Arial"/>
                <w:color w:val="000000"/>
                <w:sz w:val="18"/>
                <w:szCs w:val="18"/>
                <w:lang w:eastAsia="es-MX"/>
              </w:rPr>
            </w:pPr>
            <w:r w:rsidRPr="003349CC">
              <w:rPr>
                <w:rFonts w:cs="Arial"/>
                <w:color w:val="000000"/>
                <w:sz w:val="18"/>
                <w:szCs w:val="18"/>
                <w:lang w:eastAsia="es-MX"/>
              </w:rPr>
              <w:t>G_2</w:t>
            </w:r>
          </w:p>
        </w:tc>
        <w:tc>
          <w:tcPr>
            <w:tcW w:w="1127" w:type="dxa"/>
            <w:tcBorders>
              <w:top w:val="nil"/>
              <w:bottom w:val="nil"/>
            </w:tcBorders>
            <w:noWrap/>
            <w:vAlign w:val="center"/>
            <w:hideMark/>
          </w:tcPr>
          <w:p w14:paraId="085E1BFA"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w:t>
            </w:r>
            <w:r w:rsidRPr="00CF0B27">
              <w:rPr>
                <w:rFonts w:cs="Arial"/>
                <w:color w:val="000000"/>
                <w:sz w:val="18"/>
                <w:szCs w:val="18"/>
                <w:vertAlign w:val="superscript"/>
                <w:lang w:eastAsia="es-MX"/>
              </w:rPr>
              <w:t>2</w:t>
            </w:r>
          </w:p>
        </w:tc>
        <w:tc>
          <w:tcPr>
            <w:tcW w:w="997" w:type="dxa"/>
            <w:tcBorders>
              <w:top w:val="nil"/>
              <w:bottom w:val="nil"/>
            </w:tcBorders>
            <w:noWrap/>
            <w:vAlign w:val="center"/>
            <w:hideMark/>
          </w:tcPr>
          <w:p w14:paraId="1D63E7D7"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0.89</w:t>
            </w:r>
          </w:p>
        </w:tc>
        <w:tc>
          <w:tcPr>
            <w:tcW w:w="800" w:type="dxa"/>
            <w:tcBorders>
              <w:top w:val="nil"/>
              <w:bottom w:val="nil"/>
            </w:tcBorders>
            <w:noWrap/>
            <w:vAlign w:val="center"/>
            <w:hideMark/>
          </w:tcPr>
          <w:p w14:paraId="1CC1E86B"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0.84</w:t>
            </w:r>
          </w:p>
        </w:tc>
        <w:tc>
          <w:tcPr>
            <w:tcW w:w="997" w:type="dxa"/>
            <w:tcBorders>
              <w:top w:val="nil"/>
              <w:bottom w:val="nil"/>
            </w:tcBorders>
            <w:noWrap/>
            <w:vAlign w:val="center"/>
            <w:hideMark/>
          </w:tcPr>
          <w:p w14:paraId="55FE0505"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0.92</w:t>
            </w:r>
          </w:p>
        </w:tc>
        <w:tc>
          <w:tcPr>
            <w:tcW w:w="820" w:type="dxa"/>
            <w:tcBorders>
              <w:top w:val="nil"/>
              <w:bottom w:val="nil"/>
            </w:tcBorders>
            <w:noWrap/>
            <w:vAlign w:val="center"/>
            <w:hideMark/>
          </w:tcPr>
          <w:p w14:paraId="0D137AD8"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0.94</w:t>
            </w:r>
          </w:p>
        </w:tc>
        <w:tc>
          <w:tcPr>
            <w:tcW w:w="1097" w:type="dxa"/>
            <w:tcBorders>
              <w:top w:val="nil"/>
              <w:bottom w:val="nil"/>
            </w:tcBorders>
            <w:noWrap/>
            <w:vAlign w:val="center"/>
            <w:hideMark/>
          </w:tcPr>
          <w:p w14:paraId="3F5C64C5"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0.97</w:t>
            </w:r>
          </w:p>
        </w:tc>
      </w:tr>
      <w:tr w:rsidR="00073425" w:rsidRPr="003349CC" w14:paraId="2A36EB46" w14:textId="77777777" w:rsidTr="00B5304A">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tcBorders>
              <w:top w:val="nil"/>
              <w:bottom w:val="nil"/>
            </w:tcBorders>
            <w:vAlign w:val="center"/>
            <w:hideMark/>
          </w:tcPr>
          <w:p w14:paraId="53BD3CAE" w14:textId="77777777" w:rsidR="00073425" w:rsidRPr="003349CC" w:rsidRDefault="00073425" w:rsidP="00B5304A">
            <w:pPr>
              <w:jc w:val="center"/>
              <w:rPr>
                <w:rFonts w:cs="Arial"/>
                <w:color w:val="000000"/>
                <w:sz w:val="18"/>
                <w:szCs w:val="18"/>
                <w:lang w:eastAsia="es-MX"/>
              </w:rPr>
            </w:pPr>
          </w:p>
        </w:tc>
        <w:tc>
          <w:tcPr>
            <w:tcW w:w="1127" w:type="dxa"/>
            <w:tcBorders>
              <w:top w:val="nil"/>
              <w:bottom w:val="nil"/>
            </w:tcBorders>
            <w:noWrap/>
            <w:vAlign w:val="center"/>
            <w:hideMark/>
          </w:tcPr>
          <w:p w14:paraId="1DCDB18F"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RSR</w:t>
            </w:r>
          </w:p>
        </w:tc>
        <w:tc>
          <w:tcPr>
            <w:tcW w:w="997" w:type="dxa"/>
            <w:tcBorders>
              <w:top w:val="nil"/>
              <w:bottom w:val="nil"/>
            </w:tcBorders>
            <w:noWrap/>
            <w:vAlign w:val="center"/>
            <w:hideMark/>
          </w:tcPr>
          <w:p w14:paraId="77218653"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0.32</w:t>
            </w:r>
          </w:p>
        </w:tc>
        <w:tc>
          <w:tcPr>
            <w:tcW w:w="800" w:type="dxa"/>
            <w:tcBorders>
              <w:top w:val="nil"/>
              <w:bottom w:val="nil"/>
            </w:tcBorders>
            <w:noWrap/>
            <w:vAlign w:val="center"/>
            <w:hideMark/>
          </w:tcPr>
          <w:p w14:paraId="5C2B1403"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0.39</w:t>
            </w:r>
          </w:p>
        </w:tc>
        <w:tc>
          <w:tcPr>
            <w:tcW w:w="997" w:type="dxa"/>
            <w:tcBorders>
              <w:top w:val="nil"/>
              <w:bottom w:val="nil"/>
            </w:tcBorders>
            <w:noWrap/>
            <w:vAlign w:val="center"/>
            <w:hideMark/>
          </w:tcPr>
          <w:p w14:paraId="7BABACA6"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0.28</w:t>
            </w:r>
          </w:p>
        </w:tc>
        <w:tc>
          <w:tcPr>
            <w:tcW w:w="820" w:type="dxa"/>
            <w:tcBorders>
              <w:top w:val="nil"/>
              <w:bottom w:val="nil"/>
            </w:tcBorders>
            <w:noWrap/>
            <w:vAlign w:val="center"/>
            <w:hideMark/>
          </w:tcPr>
          <w:p w14:paraId="040B5C49"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0.24</w:t>
            </w:r>
          </w:p>
        </w:tc>
        <w:tc>
          <w:tcPr>
            <w:tcW w:w="1097" w:type="dxa"/>
            <w:tcBorders>
              <w:top w:val="nil"/>
              <w:bottom w:val="nil"/>
            </w:tcBorders>
            <w:noWrap/>
            <w:vAlign w:val="center"/>
            <w:hideMark/>
          </w:tcPr>
          <w:p w14:paraId="42E01949"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0.17</w:t>
            </w:r>
          </w:p>
        </w:tc>
      </w:tr>
      <w:tr w:rsidR="00073425" w:rsidRPr="003349CC" w14:paraId="41113702" w14:textId="77777777" w:rsidTr="00B5304A">
        <w:trPr>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tcBorders>
              <w:top w:val="nil"/>
              <w:bottom w:val="nil"/>
            </w:tcBorders>
            <w:vAlign w:val="center"/>
            <w:hideMark/>
          </w:tcPr>
          <w:p w14:paraId="17ECA989" w14:textId="77777777" w:rsidR="00073425" w:rsidRPr="003349CC" w:rsidRDefault="00073425" w:rsidP="00B5304A">
            <w:pPr>
              <w:jc w:val="center"/>
              <w:rPr>
                <w:rFonts w:cs="Arial"/>
                <w:color w:val="000000"/>
                <w:sz w:val="18"/>
                <w:szCs w:val="18"/>
                <w:lang w:eastAsia="es-MX"/>
              </w:rPr>
            </w:pPr>
          </w:p>
        </w:tc>
        <w:tc>
          <w:tcPr>
            <w:tcW w:w="1127" w:type="dxa"/>
            <w:tcBorders>
              <w:top w:val="nil"/>
              <w:bottom w:val="nil"/>
            </w:tcBorders>
            <w:noWrap/>
            <w:vAlign w:val="center"/>
            <w:hideMark/>
          </w:tcPr>
          <w:p w14:paraId="6D309CB9"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d</w:t>
            </w:r>
          </w:p>
        </w:tc>
        <w:tc>
          <w:tcPr>
            <w:tcW w:w="997" w:type="dxa"/>
            <w:tcBorders>
              <w:top w:val="nil"/>
              <w:bottom w:val="nil"/>
            </w:tcBorders>
            <w:noWrap/>
            <w:vAlign w:val="center"/>
            <w:hideMark/>
          </w:tcPr>
          <w:p w14:paraId="7CF948A2"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0.97</w:t>
            </w:r>
          </w:p>
        </w:tc>
        <w:tc>
          <w:tcPr>
            <w:tcW w:w="800" w:type="dxa"/>
            <w:tcBorders>
              <w:top w:val="nil"/>
              <w:bottom w:val="nil"/>
            </w:tcBorders>
            <w:noWrap/>
            <w:vAlign w:val="center"/>
            <w:hideMark/>
          </w:tcPr>
          <w:p w14:paraId="0264708E"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0.95</w:t>
            </w:r>
          </w:p>
        </w:tc>
        <w:tc>
          <w:tcPr>
            <w:tcW w:w="997" w:type="dxa"/>
            <w:tcBorders>
              <w:top w:val="nil"/>
              <w:bottom w:val="nil"/>
            </w:tcBorders>
            <w:noWrap/>
            <w:vAlign w:val="center"/>
            <w:hideMark/>
          </w:tcPr>
          <w:p w14:paraId="623EBB3F"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0.98</w:t>
            </w:r>
          </w:p>
        </w:tc>
        <w:tc>
          <w:tcPr>
            <w:tcW w:w="820" w:type="dxa"/>
            <w:tcBorders>
              <w:top w:val="nil"/>
              <w:bottom w:val="nil"/>
            </w:tcBorders>
            <w:noWrap/>
            <w:vAlign w:val="center"/>
            <w:hideMark/>
          </w:tcPr>
          <w:p w14:paraId="1BA23A8E"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0.98</w:t>
            </w:r>
          </w:p>
        </w:tc>
        <w:tc>
          <w:tcPr>
            <w:tcW w:w="1097" w:type="dxa"/>
            <w:tcBorders>
              <w:top w:val="nil"/>
              <w:bottom w:val="nil"/>
            </w:tcBorders>
            <w:noWrap/>
            <w:vAlign w:val="center"/>
            <w:hideMark/>
          </w:tcPr>
          <w:p w14:paraId="39AD1BD3"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0.99</w:t>
            </w:r>
          </w:p>
        </w:tc>
      </w:tr>
      <w:tr w:rsidR="00073425" w:rsidRPr="003349CC" w14:paraId="77C062EC" w14:textId="77777777" w:rsidTr="00B5304A">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val="restart"/>
            <w:tcBorders>
              <w:top w:val="nil"/>
              <w:bottom w:val="nil"/>
            </w:tcBorders>
            <w:noWrap/>
            <w:vAlign w:val="center"/>
            <w:hideMark/>
          </w:tcPr>
          <w:p w14:paraId="4C781AE6" w14:textId="77777777" w:rsidR="00073425" w:rsidRPr="003349CC" w:rsidRDefault="00073425" w:rsidP="00B5304A">
            <w:pPr>
              <w:jc w:val="center"/>
              <w:rPr>
                <w:rFonts w:cs="Arial"/>
                <w:color w:val="000000"/>
                <w:sz w:val="18"/>
                <w:szCs w:val="18"/>
                <w:lang w:eastAsia="es-MX"/>
              </w:rPr>
            </w:pPr>
            <w:r w:rsidRPr="003349CC">
              <w:rPr>
                <w:rFonts w:cs="Arial"/>
                <w:color w:val="000000"/>
                <w:sz w:val="18"/>
                <w:szCs w:val="18"/>
                <w:lang w:eastAsia="es-MX"/>
              </w:rPr>
              <w:t>G_3</w:t>
            </w:r>
          </w:p>
        </w:tc>
        <w:tc>
          <w:tcPr>
            <w:tcW w:w="1127" w:type="dxa"/>
            <w:tcBorders>
              <w:top w:val="nil"/>
              <w:bottom w:val="nil"/>
            </w:tcBorders>
            <w:noWrap/>
            <w:vAlign w:val="center"/>
            <w:hideMark/>
          </w:tcPr>
          <w:p w14:paraId="36ACB4DC"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w:t>
            </w:r>
            <w:r w:rsidRPr="00CF0B27">
              <w:rPr>
                <w:rFonts w:cs="Arial"/>
                <w:color w:val="000000"/>
                <w:sz w:val="18"/>
                <w:szCs w:val="18"/>
                <w:vertAlign w:val="superscript"/>
                <w:lang w:eastAsia="es-MX"/>
              </w:rPr>
              <w:t>2</w:t>
            </w:r>
          </w:p>
        </w:tc>
        <w:tc>
          <w:tcPr>
            <w:tcW w:w="997" w:type="dxa"/>
            <w:tcBorders>
              <w:top w:val="nil"/>
              <w:bottom w:val="nil"/>
            </w:tcBorders>
            <w:noWrap/>
            <w:vAlign w:val="center"/>
            <w:hideMark/>
          </w:tcPr>
          <w:p w14:paraId="1AA32474"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0.78</w:t>
            </w:r>
          </w:p>
        </w:tc>
        <w:tc>
          <w:tcPr>
            <w:tcW w:w="800" w:type="dxa"/>
            <w:tcBorders>
              <w:top w:val="nil"/>
              <w:bottom w:val="nil"/>
            </w:tcBorders>
            <w:noWrap/>
            <w:vAlign w:val="center"/>
            <w:hideMark/>
          </w:tcPr>
          <w:p w14:paraId="7FBA4962"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0.78</w:t>
            </w:r>
          </w:p>
        </w:tc>
        <w:tc>
          <w:tcPr>
            <w:tcW w:w="997" w:type="dxa"/>
            <w:tcBorders>
              <w:top w:val="nil"/>
              <w:bottom w:val="nil"/>
            </w:tcBorders>
            <w:noWrap/>
            <w:vAlign w:val="center"/>
            <w:hideMark/>
          </w:tcPr>
          <w:p w14:paraId="289E2D3D"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0.83</w:t>
            </w:r>
          </w:p>
        </w:tc>
        <w:tc>
          <w:tcPr>
            <w:tcW w:w="820" w:type="dxa"/>
            <w:tcBorders>
              <w:top w:val="nil"/>
              <w:bottom w:val="nil"/>
            </w:tcBorders>
            <w:noWrap/>
            <w:vAlign w:val="center"/>
            <w:hideMark/>
          </w:tcPr>
          <w:p w14:paraId="573A41B8"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0.84</w:t>
            </w:r>
          </w:p>
        </w:tc>
        <w:tc>
          <w:tcPr>
            <w:tcW w:w="1097" w:type="dxa"/>
            <w:tcBorders>
              <w:top w:val="nil"/>
              <w:bottom w:val="nil"/>
            </w:tcBorders>
            <w:noWrap/>
            <w:vAlign w:val="center"/>
            <w:hideMark/>
          </w:tcPr>
          <w:p w14:paraId="70F81166"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0.83</w:t>
            </w:r>
          </w:p>
        </w:tc>
      </w:tr>
      <w:tr w:rsidR="00073425" w:rsidRPr="003349CC" w14:paraId="7553A92B" w14:textId="77777777" w:rsidTr="00B5304A">
        <w:trPr>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tcBorders>
              <w:top w:val="nil"/>
              <w:bottom w:val="nil"/>
            </w:tcBorders>
            <w:vAlign w:val="center"/>
            <w:hideMark/>
          </w:tcPr>
          <w:p w14:paraId="2A9FF517" w14:textId="77777777" w:rsidR="00073425" w:rsidRPr="003349CC" w:rsidRDefault="00073425" w:rsidP="00B5304A">
            <w:pPr>
              <w:jc w:val="center"/>
              <w:rPr>
                <w:rFonts w:cs="Arial"/>
                <w:color w:val="000000"/>
                <w:sz w:val="18"/>
                <w:szCs w:val="18"/>
                <w:lang w:eastAsia="es-MX"/>
              </w:rPr>
            </w:pPr>
          </w:p>
        </w:tc>
        <w:tc>
          <w:tcPr>
            <w:tcW w:w="1127" w:type="dxa"/>
            <w:tcBorders>
              <w:top w:val="nil"/>
              <w:bottom w:val="nil"/>
            </w:tcBorders>
            <w:noWrap/>
            <w:vAlign w:val="center"/>
            <w:hideMark/>
          </w:tcPr>
          <w:p w14:paraId="558A48D9"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RSR</w:t>
            </w:r>
          </w:p>
        </w:tc>
        <w:tc>
          <w:tcPr>
            <w:tcW w:w="997" w:type="dxa"/>
            <w:tcBorders>
              <w:top w:val="nil"/>
              <w:bottom w:val="nil"/>
            </w:tcBorders>
            <w:noWrap/>
            <w:vAlign w:val="center"/>
            <w:hideMark/>
          </w:tcPr>
          <w:p w14:paraId="35199056"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0.46</w:t>
            </w:r>
          </w:p>
        </w:tc>
        <w:tc>
          <w:tcPr>
            <w:tcW w:w="800" w:type="dxa"/>
            <w:tcBorders>
              <w:top w:val="nil"/>
              <w:bottom w:val="nil"/>
            </w:tcBorders>
            <w:noWrap/>
            <w:vAlign w:val="center"/>
            <w:hideMark/>
          </w:tcPr>
          <w:p w14:paraId="30C31579"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0.45</w:t>
            </w:r>
          </w:p>
        </w:tc>
        <w:tc>
          <w:tcPr>
            <w:tcW w:w="997" w:type="dxa"/>
            <w:tcBorders>
              <w:top w:val="nil"/>
              <w:bottom w:val="nil"/>
            </w:tcBorders>
            <w:noWrap/>
            <w:vAlign w:val="center"/>
            <w:hideMark/>
          </w:tcPr>
          <w:p w14:paraId="471BA1D1"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0.41</w:t>
            </w:r>
          </w:p>
        </w:tc>
        <w:tc>
          <w:tcPr>
            <w:tcW w:w="820" w:type="dxa"/>
            <w:tcBorders>
              <w:top w:val="nil"/>
              <w:bottom w:val="nil"/>
            </w:tcBorders>
            <w:noWrap/>
            <w:vAlign w:val="center"/>
            <w:hideMark/>
          </w:tcPr>
          <w:p w14:paraId="0A1BA71F"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0.40</w:t>
            </w:r>
          </w:p>
        </w:tc>
        <w:tc>
          <w:tcPr>
            <w:tcW w:w="1097" w:type="dxa"/>
            <w:tcBorders>
              <w:top w:val="nil"/>
              <w:bottom w:val="nil"/>
            </w:tcBorders>
            <w:noWrap/>
            <w:vAlign w:val="center"/>
            <w:hideMark/>
          </w:tcPr>
          <w:p w14:paraId="61E6FBB8"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0.40</w:t>
            </w:r>
          </w:p>
        </w:tc>
      </w:tr>
      <w:tr w:rsidR="00073425" w:rsidRPr="003349CC" w14:paraId="2B4D698D" w14:textId="77777777" w:rsidTr="00B5304A">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tcBorders>
              <w:top w:val="nil"/>
              <w:bottom w:val="nil"/>
            </w:tcBorders>
            <w:vAlign w:val="center"/>
            <w:hideMark/>
          </w:tcPr>
          <w:p w14:paraId="258DC2F8" w14:textId="77777777" w:rsidR="00073425" w:rsidRPr="003349CC" w:rsidRDefault="00073425" w:rsidP="00B5304A">
            <w:pPr>
              <w:jc w:val="center"/>
              <w:rPr>
                <w:rFonts w:cs="Arial"/>
                <w:color w:val="000000"/>
                <w:sz w:val="18"/>
                <w:szCs w:val="18"/>
                <w:lang w:eastAsia="es-MX"/>
              </w:rPr>
            </w:pPr>
          </w:p>
        </w:tc>
        <w:tc>
          <w:tcPr>
            <w:tcW w:w="1127" w:type="dxa"/>
            <w:tcBorders>
              <w:top w:val="nil"/>
              <w:bottom w:val="nil"/>
            </w:tcBorders>
            <w:noWrap/>
            <w:vAlign w:val="center"/>
            <w:hideMark/>
          </w:tcPr>
          <w:p w14:paraId="4A7D70BF"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d</w:t>
            </w:r>
          </w:p>
        </w:tc>
        <w:tc>
          <w:tcPr>
            <w:tcW w:w="997" w:type="dxa"/>
            <w:tcBorders>
              <w:top w:val="nil"/>
              <w:bottom w:val="nil"/>
            </w:tcBorders>
            <w:noWrap/>
            <w:vAlign w:val="center"/>
            <w:hideMark/>
          </w:tcPr>
          <w:p w14:paraId="495B2242"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0.95</w:t>
            </w:r>
          </w:p>
        </w:tc>
        <w:tc>
          <w:tcPr>
            <w:tcW w:w="800" w:type="dxa"/>
            <w:tcBorders>
              <w:top w:val="nil"/>
              <w:bottom w:val="nil"/>
            </w:tcBorders>
            <w:noWrap/>
            <w:vAlign w:val="center"/>
            <w:hideMark/>
          </w:tcPr>
          <w:p w14:paraId="483E13C5"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0.94</w:t>
            </w:r>
          </w:p>
        </w:tc>
        <w:tc>
          <w:tcPr>
            <w:tcW w:w="997" w:type="dxa"/>
            <w:tcBorders>
              <w:top w:val="nil"/>
              <w:bottom w:val="nil"/>
            </w:tcBorders>
            <w:noWrap/>
            <w:vAlign w:val="center"/>
            <w:hideMark/>
          </w:tcPr>
          <w:p w14:paraId="10894596"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0.96</w:t>
            </w:r>
          </w:p>
        </w:tc>
        <w:tc>
          <w:tcPr>
            <w:tcW w:w="820" w:type="dxa"/>
            <w:tcBorders>
              <w:top w:val="nil"/>
              <w:bottom w:val="nil"/>
            </w:tcBorders>
            <w:noWrap/>
            <w:vAlign w:val="center"/>
            <w:hideMark/>
          </w:tcPr>
          <w:p w14:paraId="7D3F36DF"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0.96</w:t>
            </w:r>
          </w:p>
        </w:tc>
        <w:tc>
          <w:tcPr>
            <w:tcW w:w="1097" w:type="dxa"/>
            <w:tcBorders>
              <w:top w:val="nil"/>
              <w:bottom w:val="nil"/>
            </w:tcBorders>
            <w:noWrap/>
            <w:vAlign w:val="center"/>
            <w:hideMark/>
          </w:tcPr>
          <w:p w14:paraId="7D290FBB"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0.96</w:t>
            </w:r>
          </w:p>
        </w:tc>
      </w:tr>
      <w:tr w:rsidR="00073425" w:rsidRPr="003349CC" w14:paraId="6BA699FB" w14:textId="77777777" w:rsidTr="00B5304A">
        <w:trPr>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val="restart"/>
            <w:tcBorders>
              <w:top w:val="nil"/>
              <w:bottom w:val="nil"/>
            </w:tcBorders>
            <w:noWrap/>
            <w:vAlign w:val="center"/>
            <w:hideMark/>
          </w:tcPr>
          <w:p w14:paraId="53D7205C" w14:textId="77777777" w:rsidR="00073425" w:rsidRPr="003349CC" w:rsidRDefault="00073425" w:rsidP="00B5304A">
            <w:pPr>
              <w:jc w:val="center"/>
              <w:rPr>
                <w:rFonts w:cs="Arial"/>
                <w:color w:val="000000"/>
                <w:sz w:val="18"/>
                <w:szCs w:val="18"/>
                <w:lang w:eastAsia="es-MX"/>
              </w:rPr>
            </w:pPr>
            <w:r w:rsidRPr="003349CC">
              <w:rPr>
                <w:rFonts w:cs="Arial"/>
                <w:color w:val="000000"/>
                <w:sz w:val="18"/>
                <w:szCs w:val="18"/>
                <w:lang w:eastAsia="es-MX"/>
              </w:rPr>
              <w:t>G_4</w:t>
            </w:r>
          </w:p>
        </w:tc>
        <w:tc>
          <w:tcPr>
            <w:tcW w:w="1127" w:type="dxa"/>
            <w:tcBorders>
              <w:top w:val="nil"/>
              <w:bottom w:val="nil"/>
            </w:tcBorders>
            <w:noWrap/>
            <w:vAlign w:val="center"/>
            <w:hideMark/>
          </w:tcPr>
          <w:p w14:paraId="7F0156F7"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w:t>
            </w:r>
            <w:r w:rsidRPr="00CF0B27">
              <w:rPr>
                <w:rFonts w:cs="Arial"/>
                <w:color w:val="000000"/>
                <w:sz w:val="18"/>
                <w:szCs w:val="18"/>
                <w:vertAlign w:val="superscript"/>
                <w:lang w:eastAsia="es-MX"/>
              </w:rPr>
              <w:t>2</w:t>
            </w:r>
          </w:p>
        </w:tc>
        <w:tc>
          <w:tcPr>
            <w:tcW w:w="997" w:type="dxa"/>
            <w:tcBorders>
              <w:top w:val="nil"/>
              <w:bottom w:val="nil"/>
            </w:tcBorders>
            <w:noWrap/>
            <w:vAlign w:val="center"/>
            <w:hideMark/>
          </w:tcPr>
          <w:p w14:paraId="717230FF"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0.87</w:t>
            </w:r>
          </w:p>
        </w:tc>
        <w:tc>
          <w:tcPr>
            <w:tcW w:w="800" w:type="dxa"/>
            <w:tcBorders>
              <w:top w:val="nil"/>
              <w:bottom w:val="nil"/>
            </w:tcBorders>
            <w:noWrap/>
            <w:vAlign w:val="center"/>
            <w:hideMark/>
          </w:tcPr>
          <w:p w14:paraId="44CE9CCC"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0.88</w:t>
            </w:r>
          </w:p>
        </w:tc>
        <w:tc>
          <w:tcPr>
            <w:tcW w:w="997" w:type="dxa"/>
            <w:tcBorders>
              <w:top w:val="nil"/>
              <w:bottom w:val="nil"/>
            </w:tcBorders>
            <w:noWrap/>
            <w:vAlign w:val="center"/>
            <w:hideMark/>
          </w:tcPr>
          <w:p w14:paraId="4562292F"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0.92</w:t>
            </w:r>
          </w:p>
        </w:tc>
        <w:tc>
          <w:tcPr>
            <w:tcW w:w="820" w:type="dxa"/>
            <w:tcBorders>
              <w:top w:val="nil"/>
              <w:bottom w:val="nil"/>
            </w:tcBorders>
            <w:noWrap/>
            <w:vAlign w:val="center"/>
            <w:hideMark/>
          </w:tcPr>
          <w:p w14:paraId="61D2B934"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0.97</w:t>
            </w:r>
          </w:p>
        </w:tc>
        <w:tc>
          <w:tcPr>
            <w:tcW w:w="1097" w:type="dxa"/>
            <w:tcBorders>
              <w:top w:val="nil"/>
              <w:bottom w:val="nil"/>
            </w:tcBorders>
            <w:noWrap/>
            <w:vAlign w:val="center"/>
            <w:hideMark/>
          </w:tcPr>
          <w:p w14:paraId="6C17E484" w14:textId="4BE002AE" w:rsidR="00073425" w:rsidRPr="003349CC" w:rsidRDefault="008C2D13"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Pr>
                <w:rFonts w:cs="Arial"/>
                <w:color w:val="000000"/>
                <w:sz w:val="18"/>
                <w:szCs w:val="18"/>
                <w:lang w:eastAsia="es-MX"/>
              </w:rPr>
              <w:t>0.99</w:t>
            </w:r>
          </w:p>
        </w:tc>
      </w:tr>
      <w:tr w:rsidR="00073425" w:rsidRPr="003349CC" w14:paraId="6E910E59" w14:textId="77777777" w:rsidTr="00B5304A">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tcBorders>
              <w:top w:val="nil"/>
              <w:bottom w:val="nil"/>
            </w:tcBorders>
            <w:vAlign w:val="center"/>
            <w:hideMark/>
          </w:tcPr>
          <w:p w14:paraId="716E201A" w14:textId="77777777" w:rsidR="00073425" w:rsidRPr="003349CC" w:rsidRDefault="00073425" w:rsidP="00B5304A">
            <w:pPr>
              <w:jc w:val="center"/>
              <w:rPr>
                <w:rFonts w:cs="Arial"/>
                <w:color w:val="000000"/>
                <w:sz w:val="18"/>
                <w:szCs w:val="18"/>
                <w:lang w:eastAsia="es-MX"/>
              </w:rPr>
            </w:pPr>
          </w:p>
        </w:tc>
        <w:tc>
          <w:tcPr>
            <w:tcW w:w="1127" w:type="dxa"/>
            <w:tcBorders>
              <w:top w:val="nil"/>
              <w:bottom w:val="nil"/>
            </w:tcBorders>
            <w:noWrap/>
            <w:vAlign w:val="center"/>
            <w:hideMark/>
          </w:tcPr>
          <w:p w14:paraId="28D27145"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RSR</w:t>
            </w:r>
          </w:p>
        </w:tc>
        <w:tc>
          <w:tcPr>
            <w:tcW w:w="997" w:type="dxa"/>
            <w:tcBorders>
              <w:top w:val="nil"/>
              <w:bottom w:val="nil"/>
            </w:tcBorders>
            <w:noWrap/>
            <w:vAlign w:val="center"/>
            <w:hideMark/>
          </w:tcPr>
          <w:p w14:paraId="2C50263B"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0.35</w:t>
            </w:r>
          </w:p>
        </w:tc>
        <w:tc>
          <w:tcPr>
            <w:tcW w:w="800" w:type="dxa"/>
            <w:tcBorders>
              <w:top w:val="nil"/>
              <w:bottom w:val="nil"/>
            </w:tcBorders>
            <w:noWrap/>
            <w:vAlign w:val="center"/>
            <w:hideMark/>
          </w:tcPr>
          <w:p w14:paraId="19D767D3"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0.33</w:t>
            </w:r>
          </w:p>
        </w:tc>
        <w:tc>
          <w:tcPr>
            <w:tcW w:w="997" w:type="dxa"/>
            <w:tcBorders>
              <w:top w:val="nil"/>
              <w:bottom w:val="nil"/>
            </w:tcBorders>
            <w:noWrap/>
            <w:vAlign w:val="center"/>
            <w:hideMark/>
          </w:tcPr>
          <w:p w14:paraId="77B6BA94"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0.28</w:t>
            </w:r>
          </w:p>
        </w:tc>
        <w:tc>
          <w:tcPr>
            <w:tcW w:w="820" w:type="dxa"/>
            <w:tcBorders>
              <w:top w:val="nil"/>
              <w:bottom w:val="nil"/>
            </w:tcBorders>
            <w:noWrap/>
            <w:vAlign w:val="center"/>
            <w:hideMark/>
          </w:tcPr>
          <w:p w14:paraId="3820B10F"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0.16</w:t>
            </w:r>
          </w:p>
        </w:tc>
        <w:tc>
          <w:tcPr>
            <w:tcW w:w="1097" w:type="dxa"/>
            <w:tcBorders>
              <w:top w:val="nil"/>
              <w:bottom w:val="nil"/>
            </w:tcBorders>
            <w:noWrap/>
            <w:vAlign w:val="center"/>
            <w:hideMark/>
          </w:tcPr>
          <w:p w14:paraId="59355880"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0.06</w:t>
            </w:r>
          </w:p>
        </w:tc>
      </w:tr>
      <w:tr w:rsidR="00073425" w:rsidRPr="003349CC" w14:paraId="3DB7DF5C" w14:textId="77777777" w:rsidTr="00B5304A">
        <w:trPr>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tcBorders>
              <w:top w:val="nil"/>
              <w:bottom w:val="nil"/>
            </w:tcBorders>
            <w:vAlign w:val="center"/>
            <w:hideMark/>
          </w:tcPr>
          <w:p w14:paraId="4DE06318" w14:textId="77777777" w:rsidR="00073425" w:rsidRPr="003349CC" w:rsidRDefault="00073425" w:rsidP="00B5304A">
            <w:pPr>
              <w:jc w:val="center"/>
              <w:rPr>
                <w:rFonts w:cs="Arial"/>
                <w:color w:val="000000"/>
                <w:sz w:val="18"/>
                <w:szCs w:val="18"/>
                <w:lang w:eastAsia="es-MX"/>
              </w:rPr>
            </w:pPr>
          </w:p>
        </w:tc>
        <w:tc>
          <w:tcPr>
            <w:tcW w:w="1127" w:type="dxa"/>
            <w:tcBorders>
              <w:top w:val="nil"/>
              <w:bottom w:val="nil"/>
            </w:tcBorders>
            <w:noWrap/>
            <w:vAlign w:val="center"/>
            <w:hideMark/>
          </w:tcPr>
          <w:p w14:paraId="344665D0"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d</w:t>
            </w:r>
          </w:p>
        </w:tc>
        <w:tc>
          <w:tcPr>
            <w:tcW w:w="997" w:type="dxa"/>
            <w:tcBorders>
              <w:top w:val="nil"/>
              <w:bottom w:val="nil"/>
            </w:tcBorders>
            <w:noWrap/>
            <w:vAlign w:val="center"/>
            <w:hideMark/>
          </w:tcPr>
          <w:p w14:paraId="0BBCAB17"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0.96</w:t>
            </w:r>
          </w:p>
        </w:tc>
        <w:tc>
          <w:tcPr>
            <w:tcW w:w="800" w:type="dxa"/>
            <w:tcBorders>
              <w:top w:val="nil"/>
              <w:bottom w:val="nil"/>
            </w:tcBorders>
            <w:noWrap/>
            <w:vAlign w:val="center"/>
            <w:hideMark/>
          </w:tcPr>
          <w:p w14:paraId="5FFC529E"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0.97</w:t>
            </w:r>
          </w:p>
        </w:tc>
        <w:tc>
          <w:tcPr>
            <w:tcW w:w="997" w:type="dxa"/>
            <w:tcBorders>
              <w:top w:val="nil"/>
              <w:bottom w:val="nil"/>
            </w:tcBorders>
            <w:noWrap/>
            <w:vAlign w:val="center"/>
            <w:hideMark/>
          </w:tcPr>
          <w:p w14:paraId="6DFA5941"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0.98</w:t>
            </w:r>
          </w:p>
        </w:tc>
        <w:tc>
          <w:tcPr>
            <w:tcW w:w="820" w:type="dxa"/>
            <w:tcBorders>
              <w:top w:val="nil"/>
              <w:bottom w:val="nil"/>
            </w:tcBorders>
            <w:noWrap/>
            <w:vAlign w:val="center"/>
            <w:hideMark/>
          </w:tcPr>
          <w:p w14:paraId="383EF4FF"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0.99</w:t>
            </w:r>
          </w:p>
        </w:tc>
        <w:tc>
          <w:tcPr>
            <w:tcW w:w="1097" w:type="dxa"/>
            <w:tcBorders>
              <w:top w:val="nil"/>
              <w:bottom w:val="nil"/>
            </w:tcBorders>
            <w:noWrap/>
            <w:vAlign w:val="center"/>
            <w:hideMark/>
          </w:tcPr>
          <w:p w14:paraId="6249A124"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1.00</w:t>
            </w:r>
          </w:p>
        </w:tc>
      </w:tr>
      <w:tr w:rsidR="00073425" w:rsidRPr="003349CC" w14:paraId="191EA8F6" w14:textId="77777777" w:rsidTr="00B5304A">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val="restart"/>
            <w:tcBorders>
              <w:top w:val="nil"/>
              <w:bottom w:val="nil"/>
            </w:tcBorders>
            <w:noWrap/>
            <w:vAlign w:val="center"/>
            <w:hideMark/>
          </w:tcPr>
          <w:p w14:paraId="52009ADF" w14:textId="77777777" w:rsidR="00073425" w:rsidRPr="003349CC" w:rsidRDefault="00073425" w:rsidP="00B5304A">
            <w:pPr>
              <w:jc w:val="center"/>
              <w:rPr>
                <w:rFonts w:cs="Arial"/>
                <w:color w:val="000000"/>
                <w:sz w:val="18"/>
                <w:szCs w:val="18"/>
                <w:lang w:eastAsia="es-MX"/>
              </w:rPr>
            </w:pPr>
            <w:r w:rsidRPr="003349CC">
              <w:rPr>
                <w:rFonts w:cs="Arial"/>
                <w:color w:val="000000"/>
                <w:sz w:val="18"/>
                <w:szCs w:val="18"/>
                <w:lang w:eastAsia="es-MX"/>
              </w:rPr>
              <w:t>G_5</w:t>
            </w:r>
          </w:p>
        </w:tc>
        <w:tc>
          <w:tcPr>
            <w:tcW w:w="1127" w:type="dxa"/>
            <w:tcBorders>
              <w:top w:val="nil"/>
              <w:bottom w:val="nil"/>
            </w:tcBorders>
            <w:noWrap/>
            <w:vAlign w:val="center"/>
            <w:hideMark/>
          </w:tcPr>
          <w:p w14:paraId="7C423DAA"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w:t>
            </w:r>
            <w:r w:rsidRPr="00CF0B27">
              <w:rPr>
                <w:rFonts w:cs="Arial"/>
                <w:color w:val="000000"/>
                <w:sz w:val="18"/>
                <w:szCs w:val="18"/>
                <w:vertAlign w:val="superscript"/>
                <w:lang w:eastAsia="es-MX"/>
              </w:rPr>
              <w:t>2</w:t>
            </w:r>
          </w:p>
        </w:tc>
        <w:tc>
          <w:tcPr>
            <w:tcW w:w="997" w:type="dxa"/>
            <w:tcBorders>
              <w:top w:val="nil"/>
              <w:bottom w:val="nil"/>
            </w:tcBorders>
            <w:noWrap/>
            <w:vAlign w:val="center"/>
            <w:hideMark/>
          </w:tcPr>
          <w:p w14:paraId="1444AF1A"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0.86</w:t>
            </w:r>
          </w:p>
        </w:tc>
        <w:tc>
          <w:tcPr>
            <w:tcW w:w="800" w:type="dxa"/>
            <w:tcBorders>
              <w:top w:val="nil"/>
              <w:bottom w:val="nil"/>
            </w:tcBorders>
            <w:noWrap/>
            <w:vAlign w:val="center"/>
            <w:hideMark/>
          </w:tcPr>
          <w:p w14:paraId="29FE342A"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0.85</w:t>
            </w:r>
          </w:p>
        </w:tc>
        <w:tc>
          <w:tcPr>
            <w:tcW w:w="997" w:type="dxa"/>
            <w:tcBorders>
              <w:top w:val="nil"/>
              <w:bottom w:val="nil"/>
            </w:tcBorders>
            <w:noWrap/>
            <w:vAlign w:val="center"/>
            <w:hideMark/>
          </w:tcPr>
          <w:p w14:paraId="1824002F"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0.95</w:t>
            </w:r>
          </w:p>
        </w:tc>
        <w:tc>
          <w:tcPr>
            <w:tcW w:w="820" w:type="dxa"/>
            <w:tcBorders>
              <w:top w:val="nil"/>
              <w:bottom w:val="nil"/>
            </w:tcBorders>
            <w:noWrap/>
            <w:vAlign w:val="center"/>
            <w:hideMark/>
          </w:tcPr>
          <w:p w14:paraId="3827C525"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0.97</w:t>
            </w:r>
          </w:p>
        </w:tc>
        <w:tc>
          <w:tcPr>
            <w:tcW w:w="1097" w:type="dxa"/>
            <w:tcBorders>
              <w:top w:val="nil"/>
              <w:bottom w:val="nil"/>
            </w:tcBorders>
            <w:noWrap/>
            <w:vAlign w:val="center"/>
            <w:hideMark/>
          </w:tcPr>
          <w:p w14:paraId="68C2ED83"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0.99</w:t>
            </w:r>
          </w:p>
        </w:tc>
      </w:tr>
      <w:tr w:rsidR="00073425" w:rsidRPr="003349CC" w14:paraId="072EE25D" w14:textId="77777777" w:rsidTr="00B5304A">
        <w:trPr>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tcBorders>
              <w:top w:val="nil"/>
              <w:bottom w:val="nil"/>
            </w:tcBorders>
            <w:vAlign w:val="center"/>
            <w:hideMark/>
          </w:tcPr>
          <w:p w14:paraId="4844AE33" w14:textId="77777777" w:rsidR="00073425" w:rsidRPr="003349CC" w:rsidRDefault="00073425" w:rsidP="00B5304A">
            <w:pPr>
              <w:jc w:val="center"/>
              <w:rPr>
                <w:rFonts w:cs="Arial"/>
                <w:color w:val="000000"/>
                <w:sz w:val="18"/>
                <w:szCs w:val="18"/>
                <w:lang w:eastAsia="es-MX"/>
              </w:rPr>
            </w:pPr>
          </w:p>
        </w:tc>
        <w:tc>
          <w:tcPr>
            <w:tcW w:w="1127" w:type="dxa"/>
            <w:tcBorders>
              <w:top w:val="nil"/>
              <w:bottom w:val="nil"/>
            </w:tcBorders>
            <w:noWrap/>
            <w:vAlign w:val="center"/>
            <w:hideMark/>
          </w:tcPr>
          <w:p w14:paraId="0DDBA349"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RSR</w:t>
            </w:r>
          </w:p>
        </w:tc>
        <w:tc>
          <w:tcPr>
            <w:tcW w:w="997" w:type="dxa"/>
            <w:tcBorders>
              <w:top w:val="nil"/>
              <w:bottom w:val="nil"/>
            </w:tcBorders>
            <w:noWrap/>
            <w:vAlign w:val="center"/>
            <w:hideMark/>
          </w:tcPr>
          <w:p w14:paraId="3E13E94F"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0.37</w:t>
            </w:r>
          </w:p>
        </w:tc>
        <w:tc>
          <w:tcPr>
            <w:tcW w:w="800" w:type="dxa"/>
            <w:tcBorders>
              <w:top w:val="nil"/>
              <w:bottom w:val="nil"/>
            </w:tcBorders>
            <w:noWrap/>
            <w:vAlign w:val="center"/>
            <w:hideMark/>
          </w:tcPr>
          <w:p w14:paraId="1CEA419C"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0.38</w:t>
            </w:r>
          </w:p>
        </w:tc>
        <w:tc>
          <w:tcPr>
            <w:tcW w:w="997" w:type="dxa"/>
            <w:tcBorders>
              <w:top w:val="nil"/>
              <w:bottom w:val="nil"/>
            </w:tcBorders>
            <w:noWrap/>
            <w:vAlign w:val="center"/>
            <w:hideMark/>
          </w:tcPr>
          <w:p w14:paraId="61E3C334"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0.23</w:t>
            </w:r>
          </w:p>
        </w:tc>
        <w:tc>
          <w:tcPr>
            <w:tcW w:w="820" w:type="dxa"/>
            <w:tcBorders>
              <w:top w:val="nil"/>
              <w:bottom w:val="nil"/>
            </w:tcBorders>
            <w:noWrap/>
            <w:vAlign w:val="center"/>
            <w:hideMark/>
          </w:tcPr>
          <w:p w14:paraId="79C4914E"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0.16</w:t>
            </w:r>
          </w:p>
        </w:tc>
        <w:tc>
          <w:tcPr>
            <w:tcW w:w="1097" w:type="dxa"/>
            <w:tcBorders>
              <w:top w:val="nil"/>
              <w:bottom w:val="nil"/>
            </w:tcBorders>
            <w:noWrap/>
            <w:vAlign w:val="center"/>
            <w:hideMark/>
          </w:tcPr>
          <w:p w14:paraId="0507615D"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0.09</w:t>
            </w:r>
          </w:p>
        </w:tc>
      </w:tr>
      <w:tr w:rsidR="00073425" w:rsidRPr="003349CC" w14:paraId="417EC91A" w14:textId="77777777" w:rsidTr="00B5304A">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tcBorders>
              <w:top w:val="nil"/>
              <w:bottom w:val="nil"/>
            </w:tcBorders>
            <w:vAlign w:val="center"/>
            <w:hideMark/>
          </w:tcPr>
          <w:p w14:paraId="2CAEB864" w14:textId="77777777" w:rsidR="00073425" w:rsidRPr="003349CC" w:rsidRDefault="00073425" w:rsidP="00B5304A">
            <w:pPr>
              <w:jc w:val="center"/>
              <w:rPr>
                <w:rFonts w:cs="Arial"/>
                <w:color w:val="000000"/>
                <w:sz w:val="18"/>
                <w:szCs w:val="18"/>
                <w:lang w:eastAsia="es-MX"/>
              </w:rPr>
            </w:pPr>
          </w:p>
        </w:tc>
        <w:tc>
          <w:tcPr>
            <w:tcW w:w="1127" w:type="dxa"/>
            <w:tcBorders>
              <w:top w:val="nil"/>
              <w:bottom w:val="nil"/>
            </w:tcBorders>
            <w:noWrap/>
            <w:vAlign w:val="center"/>
            <w:hideMark/>
          </w:tcPr>
          <w:p w14:paraId="45E4AD6B"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d</w:t>
            </w:r>
          </w:p>
        </w:tc>
        <w:tc>
          <w:tcPr>
            <w:tcW w:w="997" w:type="dxa"/>
            <w:tcBorders>
              <w:top w:val="nil"/>
              <w:bottom w:val="nil"/>
            </w:tcBorders>
            <w:noWrap/>
            <w:vAlign w:val="center"/>
            <w:hideMark/>
          </w:tcPr>
          <w:p w14:paraId="70DDBA95"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0.96</w:t>
            </w:r>
          </w:p>
        </w:tc>
        <w:tc>
          <w:tcPr>
            <w:tcW w:w="800" w:type="dxa"/>
            <w:tcBorders>
              <w:top w:val="nil"/>
              <w:bottom w:val="nil"/>
            </w:tcBorders>
            <w:noWrap/>
            <w:vAlign w:val="center"/>
            <w:hideMark/>
          </w:tcPr>
          <w:p w14:paraId="054BE8BC"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0.95</w:t>
            </w:r>
          </w:p>
        </w:tc>
        <w:tc>
          <w:tcPr>
            <w:tcW w:w="997" w:type="dxa"/>
            <w:tcBorders>
              <w:top w:val="nil"/>
              <w:bottom w:val="nil"/>
            </w:tcBorders>
            <w:noWrap/>
            <w:vAlign w:val="center"/>
            <w:hideMark/>
          </w:tcPr>
          <w:p w14:paraId="4C2C187D"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0.99</w:t>
            </w:r>
          </w:p>
        </w:tc>
        <w:tc>
          <w:tcPr>
            <w:tcW w:w="820" w:type="dxa"/>
            <w:tcBorders>
              <w:top w:val="nil"/>
              <w:bottom w:val="nil"/>
            </w:tcBorders>
            <w:noWrap/>
            <w:vAlign w:val="center"/>
            <w:hideMark/>
          </w:tcPr>
          <w:p w14:paraId="52B442FC"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0.99</w:t>
            </w:r>
          </w:p>
        </w:tc>
        <w:tc>
          <w:tcPr>
            <w:tcW w:w="1097" w:type="dxa"/>
            <w:tcBorders>
              <w:top w:val="nil"/>
              <w:bottom w:val="nil"/>
            </w:tcBorders>
            <w:noWrap/>
            <w:vAlign w:val="center"/>
            <w:hideMark/>
          </w:tcPr>
          <w:p w14:paraId="687A93A3"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1.00</w:t>
            </w:r>
          </w:p>
        </w:tc>
      </w:tr>
      <w:tr w:rsidR="00073425" w:rsidRPr="003349CC" w14:paraId="1B8367EA" w14:textId="77777777" w:rsidTr="00B5304A">
        <w:trPr>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val="restart"/>
            <w:tcBorders>
              <w:top w:val="nil"/>
            </w:tcBorders>
            <w:noWrap/>
            <w:vAlign w:val="center"/>
            <w:hideMark/>
          </w:tcPr>
          <w:p w14:paraId="37F5D212" w14:textId="77777777" w:rsidR="00073425" w:rsidRPr="003349CC" w:rsidRDefault="00073425" w:rsidP="00B5304A">
            <w:pPr>
              <w:jc w:val="center"/>
              <w:rPr>
                <w:rFonts w:cs="Arial"/>
                <w:color w:val="000000"/>
                <w:sz w:val="18"/>
                <w:szCs w:val="18"/>
                <w:lang w:eastAsia="es-MX"/>
              </w:rPr>
            </w:pPr>
            <w:r w:rsidRPr="003349CC">
              <w:rPr>
                <w:rFonts w:cs="Arial"/>
                <w:color w:val="000000"/>
                <w:sz w:val="18"/>
                <w:szCs w:val="18"/>
                <w:lang w:eastAsia="es-MX"/>
              </w:rPr>
              <w:t>G_6</w:t>
            </w:r>
          </w:p>
        </w:tc>
        <w:tc>
          <w:tcPr>
            <w:tcW w:w="1127" w:type="dxa"/>
            <w:tcBorders>
              <w:top w:val="nil"/>
              <w:bottom w:val="nil"/>
            </w:tcBorders>
            <w:noWrap/>
            <w:vAlign w:val="center"/>
            <w:hideMark/>
          </w:tcPr>
          <w:p w14:paraId="6C88DE65"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w:t>
            </w:r>
            <w:r w:rsidRPr="00CF0B27">
              <w:rPr>
                <w:rFonts w:cs="Arial"/>
                <w:color w:val="000000"/>
                <w:sz w:val="18"/>
                <w:szCs w:val="18"/>
                <w:vertAlign w:val="superscript"/>
                <w:lang w:eastAsia="es-MX"/>
              </w:rPr>
              <w:t>2</w:t>
            </w:r>
          </w:p>
        </w:tc>
        <w:tc>
          <w:tcPr>
            <w:tcW w:w="997" w:type="dxa"/>
            <w:tcBorders>
              <w:top w:val="nil"/>
              <w:bottom w:val="nil"/>
            </w:tcBorders>
            <w:noWrap/>
            <w:vAlign w:val="center"/>
            <w:hideMark/>
          </w:tcPr>
          <w:p w14:paraId="59C8AB12"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0.83</w:t>
            </w:r>
          </w:p>
        </w:tc>
        <w:tc>
          <w:tcPr>
            <w:tcW w:w="800" w:type="dxa"/>
            <w:tcBorders>
              <w:top w:val="nil"/>
              <w:bottom w:val="nil"/>
            </w:tcBorders>
            <w:noWrap/>
            <w:vAlign w:val="center"/>
            <w:hideMark/>
          </w:tcPr>
          <w:p w14:paraId="0257BE6A"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0.75</w:t>
            </w:r>
          </w:p>
        </w:tc>
        <w:tc>
          <w:tcPr>
            <w:tcW w:w="997" w:type="dxa"/>
            <w:tcBorders>
              <w:top w:val="nil"/>
              <w:bottom w:val="nil"/>
            </w:tcBorders>
            <w:noWrap/>
            <w:vAlign w:val="center"/>
            <w:hideMark/>
          </w:tcPr>
          <w:p w14:paraId="7B30990F"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0.62</w:t>
            </w:r>
          </w:p>
        </w:tc>
        <w:tc>
          <w:tcPr>
            <w:tcW w:w="820" w:type="dxa"/>
            <w:tcBorders>
              <w:top w:val="nil"/>
              <w:bottom w:val="nil"/>
            </w:tcBorders>
            <w:noWrap/>
            <w:vAlign w:val="center"/>
            <w:hideMark/>
          </w:tcPr>
          <w:p w14:paraId="126CC945"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0.79</w:t>
            </w:r>
          </w:p>
        </w:tc>
        <w:tc>
          <w:tcPr>
            <w:tcW w:w="1097" w:type="dxa"/>
            <w:tcBorders>
              <w:top w:val="nil"/>
              <w:bottom w:val="nil"/>
            </w:tcBorders>
            <w:noWrap/>
            <w:vAlign w:val="center"/>
            <w:hideMark/>
          </w:tcPr>
          <w:p w14:paraId="727206FF"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0.63</w:t>
            </w:r>
          </w:p>
        </w:tc>
      </w:tr>
      <w:tr w:rsidR="00073425" w:rsidRPr="003349CC" w14:paraId="1762655A" w14:textId="77777777" w:rsidTr="00B5304A">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vAlign w:val="center"/>
            <w:hideMark/>
          </w:tcPr>
          <w:p w14:paraId="1B36387A" w14:textId="77777777" w:rsidR="00073425" w:rsidRPr="003349CC" w:rsidRDefault="00073425" w:rsidP="00B5304A">
            <w:pPr>
              <w:jc w:val="center"/>
              <w:rPr>
                <w:rFonts w:cs="Arial"/>
                <w:color w:val="000000"/>
                <w:sz w:val="18"/>
                <w:szCs w:val="18"/>
                <w:lang w:eastAsia="es-MX"/>
              </w:rPr>
            </w:pPr>
          </w:p>
        </w:tc>
        <w:tc>
          <w:tcPr>
            <w:tcW w:w="1127" w:type="dxa"/>
            <w:tcBorders>
              <w:top w:val="nil"/>
              <w:bottom w:val="nil"/>
            </w:tcBorders>
            <w:noWrap/>
            <w:vAlign w:val="center"/>
            <w:hideMark/>
          </w:tcPr>
          <w:p w14:paraId="0A216A34"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RSR</w:t>
            </w:r>
          </w:p>
        </w:tc>
        <w:tc>
          <w:tcPr>
            <w:tcW w:w="997" w:type="dxa"/>
            <w:tcBorders>
              <w:top w:val="nil"/>
              <w:bottom w:val="nil"/>
            </w:tcBorders>
            <w:noWrap/>
            <w:vAlign w:val="center"/>
            <w:hideMark/>
          </w:tcPr>
          <w:p w14:paraId="3EF4041D"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0.40</w:t>
            </w:r>
          </w:p>
        </w:tc>
        <w:tc>
          <w:tcPr>
            <w:tcW w:w="800" w:type="dxa"/>
            <w:tcBorders>
              <w:top w:val="nil"/>
              <w:bottom w:val="nil"/>
            </w:tcBorders>
            <w:noWrap/>
            <w:vAlign w:val="center"/>
            <w:hideMark/>
          </w:tcPr>
          <w:p w14:paraId="324EA15B"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0.49</w:t>
            </w:r>
          </w:p>
        </w:tc>
        <w:tc>
          <w:tcPr>
            <w:tcW w:w="997" w:type="dxa"/>
            <w:tcBorders>
              <w:top w:val="nil"/>
              <w:bottom w:val="nil"/>
            </w:tcBorders>
            <w:noWrap/>
            <w:vAlign w:val="center"/>
            <w:hideMark/>
          </w:tcPr>
          <w:p w14:paraId="0D90EB37"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0.60</w:t>
            </w:r>
          </w:p>
        </w:tc>
        <w:tc>
          <w:tcPr>
            <w:tcW w:w="820" w:type="dxa"/>
            <w:tcBorders>
              <w:top w:val="nil"/>
              <w:bottom w:val="nil"/>
            </w:tcBorders>
            <w:noWrap/>
            <w:vAlign w:val="center"/>
            <w:hideMark/>
          </w:tcPr>
          <w:p w14:paraId="0B9C5794"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0.45</w:t>
            </w:r>
          </w:p>
        </w:tc>
        <w:tc>
          <w:tcPr>
            <w:tcW w:w="1097" w:type="dxa"/>
            <w:tcBorders>
              <w:top w:val="nil"/>
              <w:bottom w:val="nil"/>
            </w:tcBorders>
            <w:noWrap/>
            <w:vAlign w:val="center"/>
            <w:hideMark/>
          </w:tcPr>
          <w:p w14:paraId="07D87DE5"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0.60</w:t>
            </w:r>
          </w:p>
        </w:tc>
      </w:tr>
      <w:tr w:rsidR="00073425" w:rsidRPr="003349CC" w14:paraId="74A56168" w14:textId="77777777" w:rsidTr="00B5304A">
        <w:trPr>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vAlign w:val="center"/>
            <w:hideMark/>
          </w:tcPr>
          <w:p w14:paraId="34D6F926" w14:textId="77777777" w:rsidR="00073425" w:rsidRPr="003349CC" w:rsidRDefault="00073425" w:rsidP="00B5304A">
            <w:pPr>
              <w:jc w:val="center"/>
              <w:rPr>
                <w:rFonts w:cs="Arial"/>
                <w:color w:val="000000"/>
                <w:sz w:val="18"/>
                <w:szCs w:val="18"/>
                <w:lang w:eastAsia="es-MX"/>
              </w:rPr>
            </w:pPr>
          </w:p>
        </w:tc>
        <w:tc>
          <w:tcPr>
            <w:tcW w:w="1127" w:type="dxa"/>
            <w:tcBorders>
              <w:top w:val="nil"/>
            </w:tcBorders>
            <w:noWrap/>
            <w:vAlign w:val="center"/>
            <w:hideMark/>
          </w:tcPr>
          <w:p w14:paraId="3620FD46"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d</w:t>
            </w:r>
          </w:p>
        </w:tc>
        <w:tc>
          <w:tcPr>
            <w:tcW w:w="997" w:type="dxa"/>
            <w:tcBorders>
              <w:top w:val="nil"/>
            </w:tcBorders>
            <w:noWrap/>
            <w:vAlign w:val="center"/>
            <w:hideMark/>
          </w:tcPr>
          <w:p w14:paraId="2AA1316F"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0.95</w:t>
            </w:r>
          </w:p>
        </w:tc>
        <w:tc>
          <w:tcPr>
            <w:tcW w:w="800" w:type="dxa"/>
            <w:tcBorders>
              <w:top w:val="nil"/>
            </w:tcBorders>
            <w:noWrap/>
            <w:vAlign w:val="center"/>
            <w:hideMark/>
          </w:tcPr>
          <w:p w14:paraId="04F24259"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0.93</w:t>
            </w:r>
          </w:p>
        </w:tc>
        <w:tc>
          <w:tcPr>
            <w:tcW w:w="997" w:type="dxa"/>
            <w:tcBorders>
              <w:top w:val="nil"/>
            </w:tcBorders>
            <w:noWrap/>
            <w:vAlign w:val="center"/>
            <w:hideMark/>
          </w:tcPr>
          <w:p w14:paraId="5CE80DB2"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0.89</w:t>
            </w:r>
          </w:p>
        </w:tc>
        <w:tc>
          <w:tcPr>
            <w:tcW w:w="820" w:type="dxa"/>
            <w:tcBorders>
              <w:top w:val="nil"/>
            </w:tcBorders>
            <w:noWrap/>
            <w:vAlign w:val="center"/>
            <w:hideMark/>
          </w:tcPr>
          <w:p w14:paraId="4D625CCD"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0.93</w:t>
            </w:r>
          </w:p>
        </w:tc>
        <w:tc>
          <w:tcPr>
            <w:tcW w:w="1097" w:type="dxa"/>
            <w:tcBorders>
              <w:top w:val="nil"/>
            </w:tcBorders>
            <w:noWrap/>
            <w:vAlign w:val="center"/>
            <w:hideMark/>
          </w:tcPr>
          <w:p w14:paraId="518EF6F8"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0.90</w:t>
            </w:r>
          </w:p>
        </w:tc>
      </w:tr>
    </w:tbl>
    <w:p w14:paraId="76F85958" w14:textId="77777777" w:rsidR="006E3478" w:rsidRDefault="006E3478">
      <w:pPr>
        <w:rPr>
          <w:rFonts w:cs="Arial"/>
        </w:rPr>
      </w:pPr>
    </w:p>
    <w:p w14:paraId="20ACB3DC" w14:textId="6148E364" w:rsidR="006E3478" w:rsidRPr="001346FC" w:rsidRDefault="009B4A78" w:rsidP="00D66264">
      <w:pPr>
        <w:rPr>
          <w:rFonts w:cs="Arial"/>
        </w:rPr>
      </w:pPr>
      <w:r w:rsidRPr="001346FC">
        <w:rPr>
          <w:rFonts w:cs="Arial"/>
        </w:rPr>
        <w:t>Further</w:t>
      </w:r>
      <w:r w:rsidR="00E41A6F" w:rsidRPr="001346FC">
        <w:rPr>
          <w:rFonts w:cs="Arial"/>
        </w:rPr>
        <w:t xml:space="preserve">more, </w:t>
      </w:r>
      <w:r w:rsidR="006E3478" w:rsidRPr="001346FC">
        <w:rPr>
          <w:rFonts w:cs="Arial"/>
        </w:rPr>
        <w:fldChar w:fldCharType="begin"/>
      </w:r>
      <w:r w:rsidR="006E3478" w:rsidRPr="001346FC">
        <w:rPr>
          <w:rFonts w:cs="Arial"/>
        </w:rPr>
        <w:instrText xml:space="preserve"> REF _Ref206266442 \h </w:instrText>
      </w:r>
      <w:r w:rsidR="001346FC" w:rsidRPr="001346FC">
        <w:rPr>
          <w:rFonts w:cs="Arial"/>
        </w:rPr>
        <w:instrText xml:space="preserve"> \* MERGEFORMAT </w:instrText>
      </w:r>
      <w:r w:rsidR="006E3478" w:rsidRPr="001346FC">
        <w:rPr>
          <w:rFonts w:cs="Arial"/>
        </w:rPr>
      </w:r>
      <w:r w:rsidR="006E3478" w:rsidRPr="001346FC">
        <w:rPr>
          <w:rFonts w:cs="Arial"/>
        </w:rPr>
        <w:fldChar w:fldCharType="separate"/>
      </w:r>
      <w:r w:rsidR="008C2D13" w:rsidRPr="001346FC">
        <w:t xml:space="preserve">Fig.  </w:t>
      </w:r>
      <w:r w:rsidR="008C2D13" w:rsidRPr="001346FC">
        <w:rPr>
          <w:i/>
          <w:iCs/>
          <w:noProof/>
        </w:rPr>
        <w:t>7</w:t>
      </w:r>
      <w:r w:rsidR="006E3478" w:rsidRPr="001346FC">
        <w:rPr>
          <w:rFonts w:cs="Arial"/>
        </w:rPr>
        <w:fldChar w:fldCharType="end"/>
      </w:r>
      <w:r w:rsidR="006E3478" w:rsidRPr="001346FC">
        <w:rPr>
          <w:rFonts w:cs="Arial"/>
        </w:rPr>
        <w:t xml:space="preserve"> illustrate</w:t>
      </w:r>
      <w:r w:rsidR="00E41A6F" w:rsidRPr="001346FC">
        <w:rPr>
          <w:rFonts w:cs="Arial"/>
        </w:rPr>
        <w:t>s</w:t>
      </w:r>
      <w:r w:rsidR="006E3478" w:rsidRPr="001346FC">
        <w:rPr>
          <w:rFonts w:cs="Arial"/>
        </w:rPr>
        <w:t xml:space="preserve"> the </w:t>
      </w:r>
      <m:oMath>
        <m:r>
          <w:rPr>
            <w:rFonts w:ascii="Cambria Math" w:hAnsi="Cambria Math" w:cs="Arial"/>
          </w:rPr>
          <m:t>Cp</m:t>
        </m:r>
      </m:oMath>
      <w:r w:rsidR="006E3478" w:rsidRPr="001346FC">
        <w:rPr>
          <w:rFonts w:cs="Arial"/>
        </w:rPr>
        <w:t xml:space="preserve"> distribution obtained along the </w:t>
      </w:r>
      <w:r w:rsidR="0043219D" w:rsidRPr="001346FC">
        <w:rPr>
          <w:rFonts w:cs="Arial"/>
        </w:rPr>
        <w:t>centerline</w:t>
      </w:r>
      <w:r w:rsidR="006E3478" w:rsidRPr="001346FC">
        <w:rPr>
          <w:rFonts w:cs="Arial"/>
        </w:rPr>
        <w:t xml:space="preserve"> of each geometry.</w:t>
      </w:r>
      <w:r w:rsidR="006E6E3D" w:rsidRPr="001346FC">
        <w:rPr>
          <w:rFonts w:cs="Arial"/>
        </w:rPr>
        <w:t xml:space="preserve"> </w:t>
      </w:r>
      <w:r w:rsidR="001346FC">
        <w:rPr>
          <w:rFonts w:cs="Arial"/>
        </w:rPr>
        <w:t>Both</w:t>
      </w:r>
      <w:r w:rsidR="00033473" w:rsidRPr="001346FC">
        <w:rPr>
          <w:rFonts w:cs="Arial"/>
        </w:rPr>
        <w:t xml:space="preserve"> </w:t>
      </w:r>
      <m:oMath>
        <m:r>
          <w:rPr>
            <w:rFonts w:ascii="Cambria Math" w:hAnsi="Cambria Math" w:cs="Arial"/>
          </w:rPr>
          <m:t>k-ω</m:t>
        </m:r>
      </m:oMath>
      <w:r w:rsidR="00033473" w:rsidRPr="001346FC">
        <w:rPr>
          <w:rFonts w:cs="Arial"/>
        </w:rPr>
        <w:t xml:space="preserve"> models </w:t>
      </w:r>
      <w:r w:rsidR="001346FC" w:rsidRPr="004669C0">
        <w:rPr>
          <w:rFonts w:cs="Arial"/>
          <w:highlight w:val="yellow"/>
        </w:rPr>
        <w:t>reproduce</w:t>
      </w:r>
      <w:r w:rsidR="00DF6177" w:rsidRPr="004669C0">
        <w:rPr>
          <w:rFonts w:cs="Arial"/>
          <w:highlight w:val="yellow"/>
        </w:rPr>
        <w:t xml:space="preserve"> a </w:t>
      </w:r>
      <w:r w:rsidR="001A3312" w:rsidRPr="004669C0">
        <w:rPr>
          <w:rFonts w:cs="Arial"/>
          <w:highlight w:val="yellow"/>
        </w:rPr>
        <w:t>distribution</w:t>
      </w:r>
      <w:r w:rsidR="004669C0" w:rsidRPr="004669C0">
        <w:rPr>
          <w:rFonts w:cs="Arial"/>
          <w:highlight w:val="yellow"/>
        </w:rPr>
        <w:t xml:space="preserve"> similar</w:t>
      </w:r>
      <w:r w:rsidR="001A3312" w:rsidRPr="004669C0">
        <w:rPr>
          <w:rFonts w:cs="Arial"/>
          <w:highlight w:val="yellow"/>
        </w:rPr>
        <w:t xml:space="preserve"> t</w:t>
      </w:r>
      <w:r w:rsidR="004669C0" w:rsidRPr="004669C0">
        <w:rPr>
          <w:rFonts w:cs="Arial"/>
          <w:highlight w:val="yellow"/>
        </w:rPr>
        <w:t>o the</w:t>
      </w:r>
      <w:r w:rsidR="001A3312" w:rsidRPr="001346FC">
        <w:rPr>
          <w:rFonts w:cs="Arial"/>
        </w:rPr>
        <w:t xml:space="preserve"> experimental data, but </w:t>
      </w:r>
      <w:r w:rsidR="001A3312" w:rsidRPr="004669C0">
        <w:rPr>
          <w:rFonts w:cs="Arial"/>
          <w:highlight w:val="yellow"/>
        </w:rPr>
        <w:t>underestima</w:t>
      </w:r>
      <w:r w:rsidR="004669C0" w:rsidRPr="004669C0">
        <w:rPr>
          <w:rFonts w:cs="Arial"/>
          <w:highlight w:val="yellow"/>
        </w:rPr>
        <w:t>te</w:t>
      </w:r>
      <w:r w:rsidR="001A3312" w:rsidRPr="001346FC">
        <w:rPr>
          <w:rFonts w:cs="Arial"/>
        </w:rPr>
        <w:t xml:space="preserve"> </w:t>
      </w:r>
      <w:r w:rsidR="004669C0">
        <w:rPr>
          <w:rFonts w:cs="Arial"/>
        </w:rPr>
        <w:t>the</w:t>
      </w:r>
      <w:r w:rsidR="00B56DDF" w:rsidRPr="001346FC">
        <w:rPr>
          <w:rFonts w:cs="Arial"/>
        </w:rPr>
        <w:t xml:space="preserve"> suction, </w:t>
      </w:r>
      <w:r w:rsidR="004669C0" w:rsidRPr="004669C0">
        <w:rPr>
          <w:rFonts w:cs="Arial"/>
          <w:highlight w:val="yellow"/>
        </w:rPr>
        <w:t>particularly</w:t>
      </w:r>
      <w:r w:rsidR="00B56DDF" w:rsidRPr="001346FC">
        <w:rPr>
          <w:rFonts w:cs="Arial"/>
        </w:rPr>
        <w:t xml:space="preserve"> on the ridge and</w:t>
      </w:r>
      <w:r w:rsidR="004669C0">
        <w:rPr>
          <w:rFonts w:cs="Arial"/>
        </w:rPr>
        <w:t xml:space="preserve"> on the</w:t>
      </w:r>
      <w:r w:rsidR="00B56DDF" w:rsidRPr="001346FC">
        <w:rPr>
          <w:rFonts w:cs="Arial"/>
        </w:rPr>
        <w:t xml:space="preserve"> </w:t>
      </w:r>
      <w:r w:rsidR="00B77CEF" w:rsidRPr="001346FC">
        <w:rPr>
          <w:rFonts w:cs="Arial"/>
        </w:rPr>
        <w:t xml:space="preserve">leeward zone of the roof for geometries 2, </w:t>
      </w:r>
      <w:r w:rsidR="0086105C" w:rsidRPr="001346FC">
        <w:rPr>
          <w:rFonts w:cs="Arial"/>
        </w:rPr>
        <w:t>4, and 5</w:t>
      </w:r>
      <w:r w:rsidR="00B77CEF" w:rsidRPr="001346FC">
        <w:rPr>
          <w:rFonts w:cs="Arial"/>
        </w:rPr>
        <w:t xml:space="preserve">. </w:t>
      </w:r>
      <w:r w:rsidR="00196BF4" w:rsidRPr="001346FC">
        <w:rPr>
          <w:rFonts w:cs="Arial"/>
        </w:rPr>
        <w:t xml:space="preserve">Likewise, </w:t>
      </w:r>
      <w:r w:rsidR="00196BF4" w:rsidRPr="004669C0">
        <w:rPr>
          <w:rFonts w:cs="Arial"/>
        </w:rPr>
        <w:t xml:space="preserve">the </w:t>
      </w:r>
      <w:r w:rsidR="00A21161" w:rsidRPr="004669C0">
        <w:rPr>
          <w:rFonts w:cs="Arial"/>
        </w:rPr>
        <w:t>Standard</w:t>
      </w:r>
      <w:r w:rsidR="00A21161" w:rsidRPr="001346FC">
        <w:rPr>
          <w:rFonts w:cs="Arial"/>
          <w:i/>
          <w:iCs/>
        </w:rPr>
        <w:t xml:space="preserve"> </w:t>
      </w:r>
      <m:oMath>
        <m:r>
          <w:rPr>
            <w:rFonts w:ascii="Cambria Math" w:hAnsi="Cambria Math" w:cs="Arial"/>
          </w:rPr>
          <m:t>k-ϵ</m:t>
        </m:r>
      </m:oMath>
      <w:r w:rsidR="00A21161" w:rsidRPr="001346FC">
        <w:rPr>
          <w:rFonts w:cs="Arial"/>
        </w:rPr>
        <w:t xml:space="preserve"> </w:t>
      </w:r>
      <w:r w:rsidR="004669C0" w:rsidRPr="004669C0">
        <w:rPr>
          <w:rFonts w:cs="Arial"/>
          <w:highlight w:val="yellow"/>
        </w:rPr>
        <w:t>model shows</w:t>
      </w:r>
      <w:r w:rsidR="000D193E" w:rsidRPr="004669C0">
        <w:rPr>
          <w:rFonts w:cs="Arial"/>
          <w:highlight w:val="yellow"/>
        </w:rPr>
        <w:t xml:space="preserve"> </w:t>
      </w:r>
      <w:r w:rsidR="00D13FE9" w:rsidRPr="004669C0">
        <w:rPr>
          <w:rFonts w:cs="Arial"/>
          <w:highlight w:val="yellow"/>
        </w:rPr>
        <w:t xml:space="preserve">good </w:t>
      </w:r>
      <w:r w:rsidR="004669C0" w:rsidRPr="004669C0">
        <w:rPr>
          <w:rFonts w:cs="Arial"/>
          <w:highlight w:val="yellow"/>
        </w:rPr>
        <w:t>agreement</w:t>
      </w:r>
      <w:r w:rsidR="00D13FE9" w:rsidRPr="004669C0">
        <w:rPr>
          <w:rFonts w:cs="Arial"/>
          <w:highlight w:val="yellow"/>
        </w:rPr>
        <w:t xml:space="preserve"> </w:t>
      </w:r>
      <w:r w:rsidR="004A0647" w:rsidRPr="004669C0">
        <w:rPr>
          <w:rFonts w:cs="Arial"/>
          <w:highlight w:val="yellow"/>
        </w:rPr>
        <w:t>i</w:t>
      </w:r>
      <w:r w:rsidR="00D13FE9" w:rsidRPr="004669C0">
        <w:rPr>
          <w:rFonts w:cs="Arial"/>
          <w:highlight w:val="yellow"/>
        </w:rPr>
        <w:t xml:space="preserve">n the </w:t>
      </w:r>
      <w:r w:rsidR="000E3380" w:rsidRPr="004669C0">
        <w:rPr>
          <w:rFonts w:cs="Arial"/>
          <w:highlight w:val="yellow"/>
        </w:rPr>
        <w:t xml:space="preserve">windward </w:t>
      </w:r>
      <w:r w:rsidR="004669C0" w:rsidRPr="004669C0">
        <w:rPr>
          <w:rFonts w:cs="Arial"/>
          <w:highlight w:val="yellow"/>
        </w:rPr>
        <w:t>region</w:t>
      </w:r>
      <w:r w:rsidR="004A0647" w:rsidRPr="004669C0">
        <w:rPr>
          <w:rFonts w:cs="Arial"/>
          <w:highlight w:val="yellow"/>
        </w:rPr>
        <w:t xml:space="preserve"> up to the ridge, </w:t>
      </w:r>
      <w:r w:rsidR="004669C0" w:rsidRPr="004669C0">
        <w:rPr>
          <w:rFonts w:cs="Arial"/>
          <w:highlight w:val="yellow"/>
        </w:rPr>
        <w:t>whereas the leeward distribution deviates from the measurements</w:t>
      </w:r>
      <w:r w:rsidR="00E15B4D" w:rsidRPr="001346FC">
        <w:rPr>
          <w:rFonts w:cs="Arial"/>
        </w:rPr>
        <w:t xml:space="preserve">, </w:t>
      </w:r>
      <w:r w:rsidR="004669C0">
        <w:rPr>
          <w:rFonts w:cs="Arial"/>
        </w:rPr>
        <w:t>suggesting</w:t>
      </w:r>
      <w:r w:rsidR="00842EC9" w:rsidRPr="001346FC">
        <w:rPr>
          <w:rFonts w:cs="Arial"/>
        </w:rPr>
        <w:t xml:space="preserve"> that </w:t>
      </w:r>
      <w:r w:rsidR="00C23144" w:rsidRPr="001346FC">
        <w:rPr>
          <w:rFonts w:cs="Arial"/>
        </w:rPr>
        <w:t>this</w:t>
      </w:r>
      <w:r w:rsidR="007F3B17" w:rsidRPr="001346FC">
        <w:rPr>
          <w:rFonts w:cs="Arial"/>
        </w:rPr>
        <w:t xml:space="preserve"> model </w:t>
      </w:r>
      <w:r w:rsidR="004669C0">
        <w:rPr>
          <w:rFonts w:cs="Arial"/>
        </w:rPr>
        <w:t>does</w:t>
      </w:r>
      <w:r w:rsidR="007F3B17" w:rsidRPr="001346FC">
        <w:rPr>
          <w:rFonts w:cs="Arial"/>
        </w:rPr>
        <w:t xml:space="preserve"> not fully capture </w:t>
      </w:r>
      <w:r w:rsidR="00E666A5" w:rsidRPr="001346FC">
        <w:rPr>
          <w:rFonts w:cs="Arial"/>
        </w:rPr>
        <w:t xml:space="preserve">flow separation and </w:t>
      </w:r>
      <w:r w:rsidR="007F3B17" w:rsidRPr="001346FC">
        <w:rPr>
          <w:rFonts w:cs="Arial"/>
        </w:rPr>
        <w:t>recircula</w:t>
      </w:r>
      <w:r w:rsidR="00C23144" w:rsidRPr="001346FC">
        <w:rPr>
          <w:rFonts w:cs="Arial"/>
        </w:rPr>
        <w:t>t</w:t>
      </w:r>
      <w:r w:rsidR="007F3B17" w:rsidRPr="001346FC">
        <w:rPr>
          <w:rFonts w:cs="Arial"/>
        </w:rPr>
        <w:t>ion</w:t>
      </w:r>
      <w:r w:rsidR="00C23144" w:rsidRPr="001346FC">
        <w:rPr>
          <w:rFonts w:cs="Arial"/>
        </w:rPr>
        <w:t xml:space="preserve"> effects,</w:t>
      </w:r>
      <w:r w:rsidR="007F3B17" w:rsidRPr="001346FC">
        <w:rPr>
          <w:rFonts w:cs="Arial"/>
        </w:rPr>
        <w:t xml:space="preserve"> </w:t>
      </w:r>
      <w:r w:rsidR="00333BB8" w:rsidRPr="001346FC">
        <w:rPr>
          <w:rFonts w:cs="Arial"/>
        </w:rPr>
        <w:t>resulting in a poor</w:t>
      </w:r>
      <w:r w:rsidR="004669C0">
        <w:rPr>
          <w:rFonts w:cs="Arial"/>
        </w:rPr>
        <w:t>er</w:t>
      </w:r>
      <w:r w:rsidR="00333BB8" w:rsidRPr="001346FC">
        <w:rPr>
          <w:rFonts w:cs="Arial"/>
        </w:rPr>
        <w:t xml:space="preserve"> performance. </w:t>
      </w:r>
      <w:r w:rsidR="000F6661" w:rsidRPr="001346FC">
        <w:rPr>
          <w:rFonts w:cs="Arial"/>
        </w:rPr>
        <w:t xml:space="preserve">The </w:t>
      </w:r>
      <w:r w:rsidR="000F6661" w:rsidRPr="004669C0">
        <w:rPr>
          <w:rFonts w:cs="Arial"/>
          <w:highlight w:val="yellow"/>
        </w:rPr>
        <w:t xml:space="preserve">RNG </w:t>
      </w:r>
      <m:oMath>
        <m:r>
          <w:rPr>
            <w:rFonts w:ascii="Cambria Math" w:hAnsi="Cambria Math" w:cs="Arial"/>
            <w:highlight w:val="yellow"/>
          </w:rPr>
          <m:t>k-ϵ</m:t>
        </m:r>
      </m:oMath>
      <w:r w:rsidR="004669C0" w:rsidRPr="004669C0">
        <w:rPr>
          <w:rFonts w:cs="Arial"/>
          <w:highlight w:val="yellow"/>
        </w:rPr>
        <w:t xml:space="preserve"> </w:t>
      </w:r>
      <w:r w:rsidR="000F6661" w:rsidRPr="004669C0">
        <w:rPr>
          <w:rFonts w:cs="Arial"/>
          <w:highlight w:val="yellow"/>
        </w:rPr>
        <w:t>and Realizable</w:t>
      </w:r>
      <w:r w:rsidR="004669C0" w:rsidRPr="004669C0">
        <w:rPr>
          <w:rFonts w:cs="Arial"/>
          <w:highlight w:val="yellow"/>
        </w:rPr>
        <w:t xml:space="preserve"> </w:t>
      </w:r>
      <m:oMath>
        <m:r>
          <w:rPr>
            <w:rFonts w:ascii="Cambria Math" w:hAnsi="Cambria Math" w:cs="Arial"/>
            <w:highlight w:val="yellow"/>
          </w:rPr>
          <m:t>k-ϵ</m:t>
        </m:r>
      </m:oMath>
      <w:r w:rsidR="000F6661" w:rsidRPr="001346FC">
        <w:rPr>
          <w:rFonts w:cs="Arial"/>
        </w:rPr>
        <w:t xml:space="preserve"> </w:t>
      </w:r>
      <w:r w:rsidR="004669C0" w:rsidRPr="004669C0">
        <w:rPr>
          <w:rFonts w:cs="Arial"/>
        </w:rPr>
        <w:t>models provide the best agreement with the experimental distributions for most geometries</w:t>
      </w:r>
      <w:r w:rsidR="00CF24AE" w:rsidRPr="001346FC">
        <w:rPr>
          <w:rFonts w:cs="Arial"/>
        </w:rPr>
        <w:t xml:space="preserve">. </w:t>
      </w:r>
      <w:r w:rsidR="006C65FF" w:rsidRPr="001346FC">
        <w:rPr>
          <w:rFonts w:cs="Arial"/>
        </w:rPr>
        <w:t xml:space="preserve">For the 2, 4, and 5 cases, the RNG model </w:t>
      </w:r>
      <w:r w:rsidR="004669C0">
        <w:rPr>
          <w:rFonts w:cs="Arial"/>
        </w:rPr>
        <w:t>achieves</w:t>
      </w:r>
      <w:r w:rsidR="006F69A9" w:rsidRPr="001346FC">
        <w:rPr>
          <w:rFonts w:cs="Arial"/>
        </w:rPr>
        <w:t xml:space="preserve"> high </w:t>
      </w:r>
      <w:r w:rsidR="004669C0">
        <w:rPr>
          <w:rFonts w:cs="Arial"/>
        </w:rPr>
        <w:t>accuracy</w:t>
      </w:r>
      <w:r w:rsidR="006F69A9" w:rsidRPr="001346FC">
        <w:rPr>
          <w:rFonts w:cs="Arial"/>
        </w:rPr>
        <w:t xml:space="preserve"> </w:t>
      </w:r>
      <w:r w:rsidR="008B2E0E" w:rsidRPr="001346FC">
        <w:rPr>
          <w:rFonts w:cs="Arial"/>
        </w:rPr>
        <w:t xml:space="preserve">with a slight underestimation </w:t>
      </w:r>
      <w:r w:rsidR="004669C0">
        <w:rPr>
          <w:rFonts w:cs="Arial"/>
        </w:rPr>
        <w:t>of</w:t>
      </w:r>
      <w:r w:rsidR="008B2E0E" w:rsidRPr="001346FC">
        <w:rPr>
          <w:rFonts w:cs="Arial"/>
        </w:rPr>
        <w:t xml:space="preserve"> suction near to </w:t>
      </w:r>
      <w:r w:rsidR="005714F3" w:rsidRPr="001346FC">
        <w:rPr>
          <w:rFonts w:cs="Arial"/>
        </w:rPr>
        <w:t>ridge</w:t>
      </w:r>
      <w:r w:rsidR="004669C0">
        <w:rPr>
          <w:rFonts w:cs="Arial"/>
        </w:rPr>
        <w:t>, w</w:t>
      </w:r>
      <w:r w:rsidR="00B62EAB" w:rsidRPr="001346FC">
        <w:rPr>
          <w:rFonts w:cs="Arial"/>
        </w:rPr>
        <w:t>hereas</w:t>
      </w:r>
      <w:r w:rsidR="00997EEC" w:rsidRPr="001346FC">
        <w:rPr>
          <w:rFonts w:cs="Arial"/>
        </w:rPr>
        <w:t xml:space="preserve"> </w:t>
      </w:r>
      <w:r w:rsidR="00FC6FAE" w:rsidRPr="001346FC">
        <w:rPr>
          <w:rFonts w:cs="Arial"/>
        </w:rPr>
        <w:t>for</w:t>
      </w:r>
      <w:r w:rsidR="004669C0">
        <w:rPr>
          <w:rFonts w:cs="Arial"/>
        </w:rPr>
        <w:t xml:space="preserve"> cases</w:t>
      </w:r>
      <w:r w:rsidR="00FC6FAE" w:rsidRPr="001346FC">
        <w:rPr>
          <w:rFonts w:cs="Arial"/>
        </w:rPr>
        <w:t xml:space="preserve"> 1, 4, and 6</w:t>
      </w:r>
      <w:r w:rsidR="004669C0">
        <w:rPr>
          <w:rFonts w:cs="Arial"/>
        </w:rPr>
        <w:t>,</w:t>
      </w:r>
      <w:r w:rsidR="00B62EAB" w:rsidRPr="001346FC">
        <w:rPr>
          <w:rFonts w:cs="Arial"/>
        </w:rPr>
        <w:t xml:space="preserve"> the Realizable model</w:t>
      </w:r>
      <w:r w:rsidR="00FC6FAE" w:rsidRPr="001346FC">
        <w:rPr>
          <w:rFonts w:cs="Arial"/>
        </w:rPr>
        <w:t xml:space="preserve"> </w:t>
      </w:r>
      <w:r w:rsidR="004669C0">
        <w:rPr>
          <w:rFonts w:cs="Arial"/>
        </w:rPr>
        <w:t>attains</w:t>
      </w:r>
      <w:r w:rsidR="00A3376F" w:rsidRPr="001346FC">
        <w:rPr>
          <w:rFonts w:cs="Arial"/>
        </w:rPr>
        <w:t xml:space="preserve"> high accuracy </w:t>
      </w:r>
      <w:r w:rsidR="007764C0" w:rsidRPr="001346FC">
        <w:rPr>
          <w:rFonts w:cs="Arial"/>
        </w:rPr>
        <w:t xml:space="preserve">with a slight overestimation </w:t>
      </w:r>
      <w:r w:rsidR="004669C0">
        <w:rPr>
          <w:rFonts w:cs="Arial"/>
        </w:rPr>
        <w:t>of</w:t>
      </w:r>
      <w:r w:rsidR="007764C0" w:rsidRPr="001346FC">
        <w:rPr>
          <w:rFonts w:cs="Arial"/>
        </w:rPr>
        <w:t xml:space="preserve"> </w:t>
      </w:r>
      <w:r w:rsidR="004669C0">
        <w:rPr>
          <w:rFonts w:cs="Arial"/>
        </w:rPr>
        <w:t xml:space="preserve">suction </w:t>
      </w:r>
      <w:r w:rsidR="0023380E" w:rsidRPr="001346FC">
        <w:rPr>
          <w:rFonts w:cs="Arial"/>
        </w:rPr>
        <w:t>on the ridge and leeward zone.</w:t>
      </w:r>
    </w:p>
    <w:p w14:paraId="67BE937D" w14:textId="689C1EB5" w:rsidR="009218D2" w:rsidRDefault="009218D2">
      <w:pPr>
        <w:rPr>
          <w:rFonts w:cs="Arial"/>
        </w:rPr>
      </w:pPr>
    </w:p>
    <w:p w14:paraId="5A3AA939" w14:textId="591143AD" w:rsidR="00B67A38" w:rsidRDefault="002A763B" w:rsidP="00B67A38">
      <w:pPr>
        <w:keepNext/>
      </w:pPr>
      <w:r w:rsidRPr="002A763B">
        <w:rPr>
          <w:rFonts w:cs="Arial"/>
          <w:noProof/>
        </w:rPr>
        <w:lastRenderedPageBreak/>
        <w:t xml:space="preserve"> </w:t>
      </w:r>
      <w:r w:rsidR="008664D7">
        <w:rPr>
          <w:rFonts w:cs="Arial"/>
          <w:noProof/>
        </w:rPr>
        <w:drawing>
          <wp:inline distT="0" distB="0" distL="0" distR="0" wp14:anchorId="24898056" wp14:editId="01E54646">
            <wp:extent cx="5176861" cy="5702300"/>
            <wp:effectExtent l="0" t="0" r="508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90242" cy="5717039"/>
                    </a:xfrm>
                    <a:prstGeom prst="rect">
                      <a:avLst/>
                    </a:prstGeom>
                    <a:noFill/>
                  </pic:spPr>
                </pic:pic>
              </a:graphicData>
            </a:graphic>
          </wp:inline>
        </w:drawing>
      </w:r>
    </w:p>
    <w:p w14:paraId="27F3E9DF" w14:textId="4036399D" w:rsidR="006A0085" w:rsidRPr="00B67A38" w:rsidRDefault="00B67A38" w:rsidP="00B67A38">
      <w:pPr>
        <w:pStyle w:val="Descripcin"/>
        <w:spacing w:after="0"/>
        <w:jc w:val="center"/>
        <w:rPr>
          <w:rFonts w:cs="Arial"/>
          <w:b/>
          <w:bCs/>
          <w:i w:val="0"/>
          <w:iCs w:val="0"/>
          <w:color w:val="auto"/>
          <w:sz w:val="20"/>
          <w:szCs w:val="20"/>
        </w:rPr>
      </w:pPr>
      <w:bookmarkStart w:id="28" w:name="_Ref206266442"/>
      <w:r w:rsidRPr="00B67A38">
        <w:rPr>
          <w:b/>
          <w:bCs/>
          <w:i w:val="0"/>
          <w:iCs w:val="0"/>
          <w:color w:val="auto"/>
          <w:sz w:val="20"/>
          <w:szCs w:val="20"/>
        </w:rPr>
        <w:t xml:space="preserve">Fig.  </w:t>
      </w:r>
      <w:r w:rsidRPr="00B67A38">
        <w:rPr>
          <w:b/>
          <w:bCs/>
          <w:i w:val="0"/>
          <w:iCs w:val="0"/>
          <w:color w:val="auto"/>
          <w:sz w:val="20"/>
          <w:szCs w:val="20"/>
        </w:rPr>
        <w:fldChar w:fldCharType="begin"/>
      </w:r>
      <w:r w:rsidRPr="00B67A38">
        <w:rPr>
          <w:b/>
          <w:bCs/>
          <w:i w:val="0"/>
          <w:iCs w:val="0"/>
          <w:color w:val="auto"/>
          <w:sz w:val="20"/>
          <w:szCs w:val="20"/>
        </w:rPr>
        <w:instrText xml:space="preserve"> SEQ Fig._ \* ARABIC </w:instrText>
      </w:r>
      <w:r w:rsidRPr="00B67A38">
        <w:rPr>
          <w:b/>
          <w:bCs/>
          <w:i w:val="0"/>
          <w:iCs w:val="0"/>
          <w:color w:val="auto"/>
          <w:sz w:val="20"/>
          <w:szCs w:val="20"/>
        </w:rPr>
        <w:fldChar w:fldCharType="separate"/>
      </w:r>
      <w:r w:rsidR="008C2D13">
        <w:rPr>
          <w:b/>
          <w:bCs/>
          <w:i w:val="0"/>
          <w:iCs w:val="0"/>
          <w:noProof/>
          <w:color w:val="auto"/>
          <w:sz w:val="20"/>
          <w:szCs w:val="20"/>
        </w:rPr>
        <w:t>7</w:t>
      </w:r>
      <w:r w:rsidRPr="00B67A38">
        <w:rPr>
          <w:b/>
          <w:bCs/>
          <w:i w:val="0"/>
          <w:iCs w:val="0"/>
          <w:color w:val="auto"/>
          <w:sz w:val="20"/>
          <w:szCs w:val="20"/>
        </w:rPr>
        <w:fldChar w:fldCharType="end"/>
      </w:r>
      <w:bookmarkEnd w:id="28"/>
      <w:r w:rsidRPr="00B67A38">
        <w:rPr>
          <w:b/>
          <w:bCs/>
          <w:i w:val="0"/>
          <w:iCs w:val="0"/>
          <w:color w:val="auto"/>
          <w:sz w:val="20"/>
          <w:szCs w:val="20"/>
        </w:rPr>
        <w:t xml:space="preserve">. Comparison of CFD-computed and experimental-measured </w:t>
      </w:r>
      <m:oMath>
        <m:r>
          <m:rPr>
            <m:sty m:val="bi"/>
          </m:rPr>
          <w:rPr>
            <w:rFonts w:ascii="Cambria Math" w:hAnsi="Cambria Math"/>
            <w:color w:val="auto"/>
            <w:sz w:val="20"/>
            <w:szCs w:val="20"/>
          </w:rPr>
          <m:t>Cp</m:t>
        </m:r>
      </m:oMath>
      <w:r w:rsidRPr="00B67A38">
        <w:rPr>
          <w:b/>
          <w:bCs/>
          <w:i w:val="0"/>
          <w:iCs w:val="0"/>
          <w:color w:val="auto"/>
          <w:sz w:val="20"/>
          <w:szCs w:val="20"/>
        </w:rPr>
        <w:t xml:space="preserve"> </w:t>
      </w:r>
      <w:r>
        <w:rPr>
          <w:b/>
          <w:bCs/>
          <w:i w:val="0"/>
          <w:iCs w:val="0"/>
          <w:color w:val="auto"/>
          <w:sz w:val="20"/>
          <w:szCs w:val="20"/>
        </w:rPr>
        <w:t>for each geometry</w:t>
      </w:r>
      <w:r w:rsidRPr="00B67A38">
        <w:rPr>
          <w:b/>
          <w:bCs/>
          <w:i w:val="0"/>
          <w:iCs w:val="0"/>
          <w:color w:val="auto"/>
          <w:sz w:val="20"/>
          <w:szCs w:val="20"/>
        </w:rPr>
        <w:t xml:space="preserve"> </w:t>
      </w:r>
      <w:r w:rsidR="00794BC4">
        <w:rPr>
          <w:b/>
          <w:bCs/>
          <w:i w:val="0"/>
          <w:iCs w:val="0"/>
          <w:color w:val="auto"/>
          <w:sz w:val="20"/>
          <w:szCs w:val="20"/>
        </w:rPr>
        <w:t>under</w:t>
      </w:r>
      <w:r w:rsidRPr="00B67A38">
        <w:rPr>
          <w:b/>
          <w:bCs/>
          <w:i w:val="0"/>
          <w:iCs w:val="0"/>
          <w:color w:val="auto"/>
          <w:sz w:val="20"/>
          <w:szCs w:val="20"/>
        </w:rPr>
        <w:t xml:space="preserve"> the different turbulence models</w:t>
      </w:r>
      <w:r w:rsidR="00794BC4">
        <w:rPr>
          <w:b/>
          <w:bCs/>
          <w:i w:val="0"/>
          <w:iCs w:val="0"/>
          <w:color w:val="auto"/>
          <w:sz w:val="20"/>
          <w:szCs w:val="20"/>
        </w:rPr>
        <w:t>.</w:t>
      </w:r>
    </w:p>
    <w:p w14:paraId="4CC854E1" w14:textId="70ECFD31" w:rsidR="00EB1D5E" w:rsidRDefault="00EB1D5E">
      <w:pPr>
        <w:rPr>
          <w:rFonts w:cs="Arial"/>
        </w:rPr>
      </w:pPr>
    </w:p>
    <w:p w14:paraId="1A933121" w14:textId="5F3735EC" w:rsidR="00E03403" w:rsidRDefault="00E65AAC" w:rsidP="002D1956">
      <w:pPr>
        <w:rPr>
          <w:rFonts w:cs="Arial"/>
        </w:rPr>
      </w:pPr>
      <w:r w:rsidRPr="002D1956">
        <w:rPr>
          <w:rFonts w:cs="Arial"/>
          <w:highlight w:val="yellow"/>
        </w:rPr>
        <w:t xml:space="preserve">The </w:t>
      </w:r>
      <w:r w:rsidR="00C20E02" w:rsidRPr="002D1956">
        <w:rPr>
          <w:rFonts w:cs="Arial"/>
          <w:highlight w:val="yellow"/>
        </w:rPr>
        <w:t xml:space="preserve">third geometry case was the most </w:t>
      </w:r>
      <w:r w:rsidR="004669C0" w:rsidRPr="002D1956">
        <w:rPr>
          <w:rFonts w:cs="Arial"/>
          <w:highlight w:val="yellow"/>
        </w:rPr>
        <w:t>challenging case</w:t>
      </w:r>
      <w:r w:rsidR="00C20E02" w:rsidRPr="002D1956">
        <w:rPr>
          <w:rFonts w:cs="Arial"/>
          <w:highlight w:val="yellow"/>
        </w:rPr>
        <w:t xml:space="preserve"> for all turbulence models</w:t>
      </w:r>
      <w:r w:rsidR="004576DE" w:rsidRPr="002D1956">
        <w:rPr>
          <w:rFonts w:cs="Arial"/>
          <w:highlight w:val="yellow"/>
        </w:rPr>
        <w:t xml:space="preserve">, </w:t>
      </w:r>
      <w:r w:rsidR="004669C0" w:rsidRPr="002D1956">
        <w:rPr>
          <w:rFonts w:cs="Arial"/>
          <w:highlight w:val="yellow"/>
        </w:rPr>
        <w:t>leading to</w:t>
      </w:r>
      <w:r w:rsidR="004576DE" w:rsidRPr="002D1956">
        <w:rPr>
          <w:rFonts w:cs="Arial"/>
          <w:highlight w:val="yellow"/>
        </w:rPr>
        <w:t xml:space="preserve"> an underestimation</w:t>
      </w:r>
      <w:r w:rsidR="002D1956" w:rsidRPr="002D1956">
        <w:rPr>
          <w:rFonts w:cs="Arial"/>
          <w:highlight w:val="yellow"/>
        </w:rPr>
        <w:t xml:space="preserve"> of </w:t>
      </w:r>
      <m:oMath>
        <m:r>
          <w:rPr>
            <w:rFonts w:ascii="Cambria Math" w:hAnsi="Cambria Math" w:cs="Arial"/>
            <w:highlight w:val="yellow"/>
          </w:rPr>
          <m:t>Cp</m:t>
        </m:r>
      </m:oMath>
      <w:r w:rsidR="004576DE" w:rsidRPr="002D1956">
        <w:rPr>
          <w:rFonts w:cs="Arial"/>
          <w:highlight w:val="yellow"/>
        </w:rPr>
        <w:t xml:space="preserve"> </w:t>
      </w:r>
      <w:r w:rsidR="00154AAD" w:rsidRPr="002D1956">
        <w:rPr>
          <w:rFonts w:cs="Arial"/>
          <w:highlight w:val="yellow"/>
        </w:rPr>
        <w:t>along the measurement line</w:t>
      </w:r>
      <w:r w:rsidR="00C741C6" w:rsidRPr="002D1956">
        <w:rPr>
          <w:rFonts w:cs="Arial"/>
          <w:highlight w:val="yellow"/>
        </w:rPr>
        <w:t xml:space="preserve">, </w:t>
      </w:r>
      <w:r w:rsidR="002D1956" w:rsidRPr="002D1956">
        <w:rPr>
          <w:rFonts w:cs="Arial"/>
          <w:highlight w:val="yellow"/>
        </w:rPr>
        <w:t>with</w:t>
      </w:r>
      <w:r w:rsidR="00C741C6" w:rsidRPr="002D1956">
        <w:rPr>
          <w:rFonts w:cs="Arial"/>
          <w:highlight w:val="yellow"/>
        </w:rPr>
        <w:t xml:space="preserve"> the best accuracy </w:t>
      </w:r>
      <w:r w:rsidR="002D1956" w:rsidRPr="002D1956">
        <w:rPr>
          <w:rFonts w:cs="Arial"/>
          <w:highlight w:val="yellow"/>
        </w:rPr>
        <w:t>obtained by</w:t>
      </w:r>
      <w:r w:rsidR="00542CB7" w:rsidRPr="002D1956">
        <w:rPr>
          <w:rFonts w:cs="Arial"/>
          <w:highlight w:val="yellow"/>
        </w:rPr>
        <w:t xml:space="preserve"> the RNG</w:t>
      </w:r>
      <w:r w:rsidR="002D1956" w:rsidRPr="002D1956">
        <w:rPr>
          <w:rFonts w:cs="Arial"/>
          <w:highlight w:val="yellow"/>
        </w:rPr>
        <w:t xml:space="preserve"> </w:t>
      </w:r>
      <m:oMath>
        <m:r>
          <w:rPr>
            <w:rFonts w:ascii="Cambria Math" w:hAnsi="Cambria Math" w:cs="Arial"/>
            <w:highlight w:val="yellow"/>
          </w:rPr>
          <m:t>k-ϵ</m:t>
        </m:r>
      </m:oMath>
      <w:r w:rsidR="00542CB7" w:rsidRPr="002D1956">
        <w:rPr>
          <w:rFonts w:cs="Arial"/>
          <w:highlight w:val="yellow"/>
        </w:rPr>
        <w:t xml:space="preserve"> and Realizable </w:t>
      </w:r>
      <m:oMath>
        <m:r>
          <w:rPr>
            <w:rFonts w:ascii="Cambria Math" w:hAnsi="Cambria Math" w:cs="Arial"/>
            <w:highlight w:val="yellow"/>
          </w:rPr>
          <m:t>k-ϵ</m:t>
        </m:r>
      </m:oMath>
      <w:r w:rsidR="002D1956" w:rsidRPr="002D1956">
        <w:rPr>
          <w:rFonts w:cs="Arial"/>
          <w:highlight w:val="yellow"/>
        </w:rPr>
        <w:t xml:space="preserve"> </w:t>
      </w:r>
      <w:r w:rsidR="00542CB7" w:rsidRPr="002D1956">
        <w:rPr>
          <w:rFonts w:cs="Arial"/>
          <w:highlight w:val="yellow"/>
        </w:rPr>
        <w:t xml:space="preserve">models. </w:t>
      </w:r>
      <w:r w:rsidR="00F91312" w:rsidRPr="002D1956">
        <w:rPr>
          <w:rFonts w:cs="Arial"/>
          <w:highlight w:val="yellow"/>
        </w:rPr>
        <w:t xml:space="preserve">Another case </w:t>
      </w:r>
      <w:r w:rsidR="002D1956" w:rsidRPr="002D1956">
        <w:rPr>
          <w:rFonts w:cs="Arial"/>
          <w:highlight w:val="yellow"/>
        </w:rPr>
        <w:t>which</w:t>
      </w:r>
      <w:r w:rsidR="00F91312" w:rsidRPr="002D1956">
        <w:rPr>
          <w:rFonts w:cs="Arial"/>
          <w:highlight w:val="yellow"/>
        </w:rPr>
        <w:t xml:space="preserve"> </w:t>
      </w:r>
      <w:r w:rsidR="0062521F" w:rsidRPr="002D1956">
        <w:rPr>
          <w:rFonts w:cs="Arial"/>
          <w:highlight w:val="yellow"/>
        </w:rPr>
        <w:t>all models showed lower accuracy</w:t>
      </w:r>
      <w:r w:rsidR="002D1956" w:rsidRPr="002D1956">
        <w:rPr>
          <w:rFonts w:cs="Arial"/>
          <w:highlight w:val="yellow"/>
        </w:rPr>
        <w:t>,</w:t>
      </w:r>
      <w:r w:rsidR="0062521F" w:rsidRPr="002D1956">
        <w:rPr>
          <w:rFonts w:cs="Arial"/>
          <w:highlight w:val="yellow"/>
        </w:rPr>
        <w:t xml:space="preserve"> </w:t>
      </w:r>
      <w:r w:rsidR="00DA073E" w:rsidRPr="002D1956">
        <w:rPr>
          <w:rFonts w:cs="Arial"/>
          <w:highlight w:val="yellow"/>
        </w:rPr>
        <w:t xml:space="preserve">was the </w:t>
      </w:r>
      <w:r w:rsidR="003F5CEA" w:rsidRPr="002D1956">
        <w:rPr>
          <w:rFonts w:cs="Arial"/>
          <w:highlight w:val="yellow"/>
        </w:rPr>
        <w:t>sixth geometry</w:t>
      </w:r>
      <w:r w:rsidR="002D1956" w:rsidRPr="002D1956">
        <w:rPr>
          <w:rFonts w:cs="Arial"/>
          <w:highlight w:val="yellow"/>
        </w:rPr>
        <w:t>;</w:t>
      </w:r>
      <w:r w:rsidR="005C3084" w:rsidRPr="002D1956">
        <w:rPr>
          <w:rFonts w:cs="Arial"/>
          <w:highlight w:val="yellow"/>
        </w:rPr>
        <w:t xml:space="preserve"> </w:t>
      </w:r>
      <w:r w:rsidR="002D1956" w:rsidRPr="002D1956">
        <w:rPr>
          <w:rFonts w:cs="Arial"/>
          <w:highlight w:val="yellow"/>
        </w:rPr>
        <w:t xml:space="preserve">both of these cases correspond to a low </w:t>
      </w:r>
      <w:r w:rsidR="0001039E" w:rsidRPr="002D1956">
        <w:rPr>
          <w:rFonts w:cs="Arial"/>
          <w:i/>
          <w:iCs/>
          <w:highlight w:val="yellow"/>
        </w:rPr>
        <w:t>R/D</w:t>
      </w:r>
      <w:r w:rsidR="0001039E" w:rsidRPr="002D1956">
        <w:rPr>
          <w:rFonts w:cs="Arial"/>
          <w:highlight w:val="yellow"/>
        </w:rPr>
        <w:t xml:space="preserve"> ratio</w:t>
      </w:r>
      <w:r w:rsidR="00AA49F0" w:rsidRPr="002D1956">
        <w:rPr>
          <w:rFonts w:cs="Arial"/>
          <w:highlight w:val="yellow"/>
        </w:rPr>
        <w:t xml:space="preserve">. </w:t>
      </w:r>
      <w:r w:rsidR="002D1956" w:rsidRPr="002D1956">
        <w:rPr>
          <w:rFonts w:cs="Arial"/>
          <w:highlight w:val="yellow"/>
        </w:rPr>
        <w:t>In the sixth geometry</w:t>
      </w:r>
      <w:r w:rsidR="00274B15" w:rsidRPr="002D1956">
        <w:rPr>
          <w:rFonts w:cs="Arial"/>
          <w:highlight w:val="yellow"/>
        </w:rPr>
        <w:t>, the</w:t>
      </w:r>
      <w:r w:rsidR="00B527FC" w:rsidRPr="002D1956">
        <w:rPr>
          <w:rFonts w:cs="Arial"/>
          <w:highlight w:val="yellow"/>
        </w:rPr>
        <w:t xml:space="preserve"> statistical indices </w:t>
      </w:r>
      <w:r w:rsidR="002D1956" w:rsidRPr="002D1956">
        <w:rPr>
          <w:rFonts w:cs="Arial"/>
          <w:highlight w:val="yellow"/>
        </w:rPr>
        <w:t>are</w:t>
      </w:r>
      <w:r w:rsidR="00CB41A2" w:rsidRPr="002D1956">
        <w:rPr>
          <w:rFonts w:cs="Arial"/>
          <w:highlight w:val="yellow"/>
        </w:rPr>
        <w:t xml:space="preserve"> generally </w:t>
      </w:r>
      <w:r w:rsidR="000050DC" w:rsidRPr="002D1956">
        <w:rPr>
          <w:rFonts w:cs="Arial"/>
          <w:highlight w:val="yellow"/>
        </w:rPr>
        <w:t>poor</w:t>
      </w:r>
      <w:r w:rsidR="00CB41A2" w:rsidRPr="002D1956">
        <w:rPr>
          <w:rFonts w:cs="Arial"/>
          <w:highlight w:val="yellow"/>
        </w:rPr>
        <w:t xml:space="preserve">, </w:t>
      </w:r>
      <w:r w:rsidR="002D1956" w:rsidRPr="002D1956">
        <w:rPr>
          <w:rFonts w:cs="Arial"/>
          <w:highlight w:val="yellow"/>
        </w:rPr>
        <w:t xml:space="preserve">mainly because of the values at the beginning of the windward region. </w:t>
      </w:r>
      <w:r w:rsidR="008265BB" w:rsidRPr="002D1956">
        <w:rPr>
          <w:rFonts w:cs="Arial"/>
          <w:highlight w:val="yellow"/>
        </w:rPr>
        <w:t xml:space="preserve">The </w:t>
      </w:r>
      <w:r w:rsidR="005F2224" w:rsidRPr="002D1956">
        <w:rPr>
          <w:rFonts w:cs="Arial"/>
          <w:highlight w:val="yellow"/>
        </w:rPr>
        <w:t xml:space="preserve">first point </w:t>
      </w:r>
      <w:r w:rsidR="00F32050" w:rsidRPr="002D1956">
        <w:rPr>
          <w:rFonts w:cs="Arial"/>
          <w:highlight w:val="yellow"/>
        </w:rPr>
        <w:t>in this zone</w:t>
      </w:r>
      <w:r w:rsidR="007B3D12" w:rsidRPr="002D1956">
        <w:rPr>
          <w:rFonts w:cs="Arial"/>
          <w:highlight w:val="yellow"/>
        </w:rPr>
        <w:t xml:space="preserve"> </w:t>
      </w:r>
      <w:r w:rsidR="002D1956" w:rsidRPr="002D1956">
        <w:rPr>
          <w:rFonts w:cs="Arial"/>
          <w:highlight w:val="yellow"/>
        </w:rPr>
        <w:t>predicts</w:t>
      </w:r>
      <w:r w:rsidR="0033222E" w:rsidRPr="002D1956">
        <w:rPr>
          <w:rFonts w:cs="Arial"/>
          <w:highlight w:val="yellow"/>
        </w:rPr>
        <w:t xml:space="preserve"> a </w:t>
      </w:r>
      <w:r w:rsidR="00950DBB" w:rsidRPr="002D1956">
        <w:rPr>
          <w:rFonts w:cs="Arial"/>
          <w:highlight w:val="yellow"/>
        </w:rPr>
        <w:t>sudden</w:t>
      </w:r>
      <w:r w:rsidR="00494040" w:rsidRPr="002D1956">
        <w:rPr>
          <w:rFonts w:cs="Arial"/>
          <w:highlight w:val="yellow"/>
        </w:rPr>
        <w:t xml:space="preserve"> </w:t>
      </w:r>
      <w:r w:rsidR="0033222E" w:rsidRPr="002D1956">
        <w:rPr>
          <w:rFonts w:cs="Arial"/>
          <w:highlight w:val="yellow"/>
        </w:rPr>
        <w:t>high suction</w:t>
      </w:r>
      <w:r w:rsidR="000423E0" w:rsidRPr="002D1956">
        <w:rPr>
          <w:rFonts w:cs="Arial"/>
          <w:highlight w:val="yellow"/>
        </w:rPr>
        <w:t xml:space="preserve"> </w:t>
      </w:r>
      <w:r w:rsidR="002D1956" w:rsidRPr="002D1956">
        <w:rPr>
          <w:rFonts w:cs="Arial"/>
          <w:highlight w:val="yellow"/>
        </w:rPr>
        <w:t>that is</w:t>
      </w:r>
      <w:r w:rsidR="006C0B5B" w:rsidRPr="002D1956">
        <w:rPr>
          <w:rFonts w:cs="Arial"/>
          <w:highlight w:val="yellow"/>
        </w:rPr>
        <w:t xml:space="preserve"> not </w:t>
      </w:r>
      <w:r w:rsidR="002D1956" w:rsidRPr="002D1956">
        <w:rPr>
          <w:rFonts w:cs="Arial"/>
          <w:highlight w:val="yellow"/>
        </w:rPr>
        <w:t>observed</w:t>
      </w:r>
      <w:r w:rsidR="006C0B5B" w:rsidRPr="002D1956">
        <w:rPr>
          <w:rFonts w:cs="Arial"/>
          <w:highlight w:val="yellow"/>
        </w:rPr>
        <w:t xml:space="preserve"> </w:t>
      </w:r>
      <w:r w:rsidR="0020408E" w:rsidRPr="002D1956">
        <w:rPr>
          <w:rFonts w:cs="Arial"/>
          <w:highlight w:val="yellow"/>
        </w:rPr>
        <w:t>in</w:t>
      </w:r>
      <w:r w:rsidR="000423E0" w:rsidRPr="002D1956">
        <w:rPr>
          <w:rFonts w:cs="Arial"/>
          <w:highlight w:val="yellow"/>
        </w:rPr>
        <w:t xml:space="preserve"> the experimental data</w:t>
      </w:r>
      <w:r w:rsidR="00841179" w:rsidRPr="002D1956">
        <w:rPr>
          <w:rFonts w:cs="Arial"/>
          <w:highlight w:val="yellow"/>
        </w:rPr>
        <w:t xml:space="preserve">, </w:t>
      </w:r>
      <w:r w:rsidR="002D1956" w:rsidRPr="002D1956">
        <w:rPr>
          <w:rFonts w:cs="Arial"/>
          <w:highlight w:val="yellow"/>
        </w:rPr>
        <w:t xml:space="preserve">which leads to poor accuracy, especially for models that predict stronger suction, such as the Realizable </w:t>
      </w:r>
      <m:oMath>
        <m:r>
          <w:rPr>
            <w:rFonts w:ascii="Cambria Math" w:hAnsi="Cambria Math" w:cs="Arial"/>
            <w:highlight w:val="yellow"/>
          </w:rPr>
          <m:t>k-ϵ</m:t>
        </m:r>
      </m:oMath>
      <w:r w:rsidR="002D1956" w:rsidRPr="002D1956">
        <w:rPr>
          <w:rFonts w:cs="Arial"/>
          <w:highlight w:val="yellow"/>
        </w:rPr>
        <w:t xml:space="preserve"> model</w:t>
      </w:r>
      <w:r w:rsidR="00FB4265" w:rsidRPr="002D1956">
        <w:rPr>
          <w:rFonts w:cs="Arial"/>
          <w:highlight w:val="yellow"/>
        </w:rPr>
        <w:t>.</w:t>
      </w:r>
    </w:p>
    <w:p w14:paraId="475A3CAC" w14:textId="7E94AFC8" w:rsidR="008664D7" w:rsidRDefault="008664D7" w:rsidP="00542CB7">
      <w:pPr>
        <w:rPr>
          <w:rFonts w:cs="Arial"/>
        </w:rPr>
      </w:pPr>
    </w:p>
    <w:p w14:paraId="2D987C37" w14:textId="15C36B1D" w:rsidR="00E03403" w:rsidRDefault="008664D7" w:rsidP="008664D7">
      <w:pPr>
        <w:pStyle w:val="Body"/>
        <w:spacing w:after="0"/>
        <w:rPr>
          <w:rFonts w:cs="Arial"/>
        </w:rPr>
      </w:pPr>
      <w:r>
        <w:rPr>
          <w:rFonts w:cs="Arial"/>
          <w:b/>
          <w:caps/>
          <w:sz w:val="22"/>
        </w:rPr>
        <w:t xml:space="preserve">3.4 </w:t>
      </w:r>
      <w:r>
        <w:rPr>
          <w:rFonts w:cs="Arial"/>
          <w:b/>
          <w:sz w:val="22"/>
        </w:rPr>
        <w:t>General</w:t>
      </w:r>
      <w:r>
        <w:rPr>
          <w:rFonts w:cs="Arial"/>
          <w:b/>
          <w:caps/>
          <w:sz w:val="22"/>
        </w:rPr>
        <w:t xml:space="preserve"> </w:t>
      </w:r>
      <w:r>
        <w:rPr>
          <w:rFonts w:cs="Arial"/>
          <w:b/>
          <w:sz w:val="22"/>
        </w:rPr>
        <w:t>discussion</w:t>
      </w:r>
    </w:p>
    <w:p w14:paraId="6522A771" w14:textId="6798836B" w:rsidR="00790ADA" w:rsidRDefault="007650CF" w:rsidP="00441B6F">
      <w:pPr>
        <w:pStyle w:val="Body"/>
        <w:spacing w:after="0"/>
        <w:rPr>
          <w:rFonts w:cs="Arial"/>
        </w:rPr>
      </w:pPr>
      <w:r w:rsidRPr="007650CF">
        <w:rPr>
          <w:rFonts w:cs="Arial"/>
        </w:rPr>
        <w:lastRenderedPageBreak/>
        <w:t xml:space="preserve">In this section, the performance of the turbulence models is </w:t>
      </w:r>
      <w:r w:rsidR="002D1956" w:rsidRPr="002D1956">
        <w:rPr>
          <w:rFonts w:cs="Arial"/>
          <w:highlight w:val="yellow"/>
        </w:rPr>
        <w:t>analyzed based on the simulation results for six geometries</w:t>
      </w:r>
      <w:r w:rsidRPr="002D1956">
        <w:rPr>
          <w:rFonts w:cs="Arial"/>
          <w:highlight w:val="yellow"/>
        </w:rPr>
        <w:t xml:space="preserve"> with circular arched roofs. </w:t>
      </w:r>
      <w:r w:rsidR="00B5304A" w:rsidRPr="002D1956">
        <w:rPr>
          <w:rFonts w:cs="Arial"/>
          <w:highlight w:val="yellow"/>
        </w:rPr>
        <w:fldChar w:fldCharType="begin"/>
      </w:r>
      <w:r w:rsidR="00B5304A" w:rsidRPr="002D1956">
        <w:rPr>
          <w:rFonts w:cs="Arial"/>
          <w:highlight w:val="yellow"/>
        </w:rPr>
        <w:instrText xml:space="preserve"> REF _Ref215064365 \h  \* MERGEFORMAT </w:instrText>
      </w:r>
      <w:r w:rsidR="00B5304A" w:rsidRPr="002D1956">
        <w:rPr>
          <w:rFonts w:cs="Arial"/>
          <w:highlight w:val="yellow"/>
        </w:rPr>
      </w:r>
      <w:r w:rsidR="00B5304A" w:rsidRPr="002D1956">
        <w:rPr>
          <w:rFonts w:cs="Arial"/>
          <w:highlight w:val="yellow"/>
        </w:rPr>
        <w:fldChar w:fldCharType="separate"/>
      </w:r>
      <w:r w:rsidR="00B5304A" w:rsidRPr="002D1956">
        <w:rPr>
          <w:highlight w:val="yellow"/>
        </w:rPr>
        <w:t xml:space="preserve">Table </w:t>
      </w:r>
      <w:r w:rsidR="00B5304A" w:rsidRPr="002D1956">
        <w:rPr>
          <w:noProof/>
          <w:highlight w:val="yellow"/>
        </w:rPr>
        <w:t>7</w:t>
      </w:r>
      <w:r w:rsidR="00B5304A" w:rsidRPr="002D1956">
        <w:rPr>
          <w:rFonts w:cs="Arial"/>
          <w:highlight w:val="yellow"/>
        </w:rPr>
        <w:fldChar w:fldCharType="end"/>
      </w:r>
      <w:r w:rsidRPr="002D1956">
        <w:rPr>
          <w:rFonts w:cs="Arial"/>
          <w:highlight w:val="yellow"/>
        </w:rPr>
        <w:t xml:space="preserve"> presents </w:t>
      </w:r>
      <w:r w:rsidR="002D1956" w:rsidRPr="002D1956">
        <w:rPr>
          <w:rFonts w:cs="Arial"/>
          <w:highlight w:val="yellow"/>
        </w:rPr>
        <w:t>the mean values of the statistical metrics for the different</w:t>
      </w:r>
      <w:r w:rsidRPr="002D1956">
        <w:rPr>
          <w:rFonts w:cs="Arial"/>
        </w:rPr>
        <w:t xml:space="preserve"> </w:t>
      </w:r>
      <w:r w:rsidRPr="002D1956">
        <w:rPr>
          <w:rFonts w:cs="Arial"/>
          <w:i/>
          <w:iCs/>
        </w:rPr>
        <w:t>R/D</w:t>
      </w:r>
      <w:r w:rsidRPr="002D1956">
        <w:rPr>
          <w:rFonts w:cs="Arial"/>
        </w:rPr>
        <w:t xml:space="preserve"> ratios, where the </w:t>
      </w:r>
      <w:r w:rsidRPr="002D1956">
        <w:rPr>
          <w:rFonts w:cs="Arial"/>
          <w:i/>
          <w:iCs/>
        </w:rPr>
        <w:t>R/D=</w:t>
      </w:r>
      <w:r w:rsidRPr="002D1956">
        <w:rPr>
          <w:rFonts w:cs="Arial"/>
        </w:rPr>
        <w:t xml:space="preserve">1/2 ratio corresponds to the first and fourth geometries, </w:t>
      </w:r>
      <w:r w:rsidRPr="002D1956">
        <w:rPr>
          <w:rFonts w:cs="Arial"/>
          <w:i/>
          <w:iCs/>
        </w:rPr>
        <w:t>R/D=</w:t>
      </w:r>
      <w:r w:rsidRPr="002D1956">
        <w:rPr>
          <w:rFonts w:cs="Arial"/>
        </w:rPr>
        <w:t xml:space="preserve">1/3 to the second and fifth, and </w:t>
      </w:r>
      <w:r w:rsidRPr="002D1956">
        <w:rPr>
          <w:rFonts w:cs="Arial"/>
          <w:i/>
          <w:iCs/>
        </w:rPr>
        <w:t>R/D=</w:t>
      </w:r>
      <w:r w:rsidRPr="002D1956">
        <w:rPr>
          <w:rFonts w:cs="Arial"/>
        </w:rPr>
        <w:t xml:space="preserve">1/6 to the third and sixth </w:t>
      </w:r>
      <w:r w:rsidR="002D1956" w:rsidRPr="002D1956">
        <w:rPr>
          <w:rFonts w:cs="Arial"/>
        </w:rPr>
        <w:t>geometries listed</w:t>
      </w:r>
      <w:r w:rsidR="002D1956">
        <w:rPr>
          <w:rFonts w:cs="Arial"/>
        </w:rPr>
        <w:t xml:space="preserve"> </w:t>
      </w:r>
      <w:r w:rsidRPr="002D1956">
        <w:rPr>
          <w:rFonts w:cs="Arial"/>
        </w:rPr>
        <w:fldChar w:fldCharType="begin"/>
      </w:r>
      <w:r w:rsidRPr="002D1956">
        <w:rPr>
          <w:rFonts w:cs="Arial"/>
        </w:rPr>
        <w:instrText xml:space="preserve"> REF _Ref205401454 \h </w:instrText>
      </w:r>
      <w:r w:rsidR="002D1956" w:rsidRPr="002D1956">
        <w:rPr>
          <w:rFonts w:cs="Arial"/>
        </w:rPr>
        <w:instrText xml:space="preserve"> \* MERGEFORMAT </w:instrText>
      </w:r>
      <w:r w:rsidRPr="002D1956">
        <w:rPr>
          <w:rFonts w:cs="Arial"/>
        </w:rPr>
      </w:r>
      <w:r w:rsidRPr="002D1956">
        <w:rPr>
          <w:rFonts w:cs="Arial"/>
        </w:rPr>
        <w:fldChar w:fldCharType="separate"/>
      </w:r>
      <w:r w:rsidRPr="002D1956">
        <w:rPr>
          <w:rFonts w:cs="Arial"/>
        </w:rPr>
        <w:t xml:space="preserve">Table </w:t>
      </w:r>
      <w:r w:rsidRPr="002D1956">
        <w:rPr>
          <w:rFonts w:cs="Arial"/>
          <w:noProof/>
        </w:rPr>
        <w:t>1</w:t>
      </w:r>
      <w:r w:rsidRPr="002D1956">
        <w:rPr>
          <w:rFonts w:cs="Arial"/>
        </w:rPr>
        <w:fldChar w:fldCharType="end"/>
      </w:r>
      <w:r w:rsidRPr="002D1956">
        <w:rPr>
          <w:rFonts w:cs="Arial"/>
        </w:rPr>
        <w:t>.</w:t>
      </w:r>
    </w:p>
    <w:p w14:paraId="1CAD1EB4" w14:textId="33BB0E56" w:rsidR="007650CF" w:rsidRDefault="007650CF" w:rsidP="00441B6F">
      <w:pPr>
        <w:pStyle w:val="Body"/>
        <w:spacing w:after="0"/>
        <w:rPr>
          <w:rFonts w:cs="Arial"/>
        </w:rPr>
      </w:pPr>
    </w:p>
    <w:p w14:paraId="528D11A9" w14:textId="63F1907C" w:rsidR="00B5304A" w:rsidRDefault="00B5304A" w:rsidP="00B5304A">
      <w:pPr>
        <w:pStyle w:val="Rot"/>
      </w:pPr>
      <w:bookmarkStart w:id="29" w:name="_Ref215064365"/>
      <w:r>
        <w:t xml:space="preserve">Table </w:t>
      </w:r>
      <w:fldSimple w:instr=" SEQ Table \* ARABIC ">
        <w:r>
          <w:rPr>
            <w:noProof/>
          </w:rPr>
          <w:t>7</w:t>
        </w:r>
      </w:fldSimple>
      <w:bookmarkEnd w:id="29"/>
      <w:r>
        <w:t xml:space="preserve">. </w:t>
      </w:r>
      <w:r w:rsidRPr="00E76C8B">
        <w:t xml:space="preserve">Summary results of statistical indices for CFD-computed and experimental-measured </w:t>
      </w:r>
      <m:oMath>
        <m:r>
          <m:rPr>
            <m:sty m:val="bi"/>
          </m:rPr>
          <w:rPr>
            <w:rFonts w:ascii="Cambria Math" w:hAnsi="Cambria Math"/>
          </w:rPr>
          <m:t>Cp</m:t>
        </m:r>
      </m:oMath>
      <w:r w:rsidRPr="00E76C8B">
        <w:t xml:space="preserve"> for distinct </w:t>
      </w:r>
      <w:r w:rsidRPr="00B5304A">
        <w:rPr>
          <w:i/>
          <w:iCs/>
        </w:rPr>
        <w:t>R/D</w:t>
      </w:r>
      <w:r w:rsidRPr="00E76C8B">
        <w:t xml:space="preserve"> ratios cases.</w:t>
      </w:r>
    </w:p>
    <w:tbl>
      <w:tblPr>
        <w:tblStyle w:val="Tablanormal2"/>
        <w:tblW w:w="5000" w:type="pct"/>
        <w:tblLook w:val="04A0" w:firstRow="1" w:lastRow="0" w:firstColumn="1" w:lastColumn="0" w:noHBand="0" w:noVBand="1"/>
      </w:tblPr>
      <w:tblGrid>
        <w:gridCol w:w="1295"/>
        <w:gridCol w:w="1373"/>
        <w:gridCol w:w="1267"/>
        <w:gridCol w:w="837"/>
        <w:gridCol w:w="1239"/>
        <w:gridCol w:w="858"/>
        <w:gridCol w:w="1339"/>
      </w:tblGrid>
      <w:tr w:rsidR="00B5304A" w:rsidRPr="00B5304A" w14:paraId="14A8B13E" w14:textId="77777777" w:rsidTr="00765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8A4518" w14:textId="77777777" w:rsidR="007650CF" w:rsidRPr="00B5304A" w:rsidRDefault="007650CF" w:rsidP="007650CF">
            <w:pPr>
              <w:jc w:val="center"/>
              <w:rPr>
                <w:sz w:val="18"/>
                <w:szCs w:val="18"/>
                <w:lang w:val="es-MX" w:eastAsia="es-MX"/>
              </w:rPr>
            </w:pPr>
            <w:proofErr w:type="spellStart"/>
            <w:r w:rsidRPr="00B5304A">
              <w:rPr>
                <w:sz w:val="18"/>
                <w:szCs w:val="18"/>
                <w:lang w:val="es-MX" w:eastAsia="es-MX"/>
              </w:rPr>
              <w:t>Geometries</w:t>
            </w:r>
            <w:proofErr w:type="spellEnd"/>
          </w:p>
        </w:tc>
        <w:tc>
          <w:tcPr>
            <w:tcW w:w="0" w:type="auto"/>
            <w:hideMark/>
          </w:tcPr>
          <w:p w14:paraId="4189740C" w14:textId="77777777" w:rsidR="007650CF" w:rsidRPr="00B5304A" w:rsidRDefault="007650CF" w:rsidP="007650CF">
            <w:pPr>
              <w:jc w:val="center"/>
              <w:cnfStyle w:val="100000000000" w:firstRow="1" w:lastRow="0" w:firstColumn="0" w:lastColumn="0" w:oddVBand="0" w:evenVBand="0" w:oddHBand="0" w:evenHBand="0" w:firstRowFirstColumn="0" w:firstRowLastColumn="0" w:lastRowFirstColumn="0" w:lastRowLastColumn="0"/>
              <w:rPr>
                <w:sz w:val="18"/>
                <w:szCs w:val="18"/>
                <w:lang w:val="es-MX" w:eastAsia="es-MX"/>
              </w:rPr>
            </w:pPr>
            <w:proofErr w:type="spellStart"/>
            <w:r w:rsidRPr="00B5304A">
              <w:rPr>
                <w:sz w:val="18"/>
                <w:szCs w:val="18"/>
                <w:lang w:val="es-MX" w:eastAsia="es-MX"/>
              </w:rPr>
              <w:t>Statistical</w:t>
            </w:r>
            <w:proofErr w:type="spellEnd"/>
            <w:r w:rsidRPr="00B5304A">
              <w:rPr>
                <w:sz w:val="18"/>
                <w:szCs w:val="18"/>
                <w:lang w:val="es-MX" w:eastAsia="es-MX"/>
              </w:rPr>
              <w:t xml:space="preserve"> </w:t>
            </w:r>
            <w:proofErr w:type="spellStart"/>
            <w:r w:rsidRPr="00B5304A">
              <w:rPr>
                <w:sz w:val="18"/>
                <w:szCs w:val="18"/>
                <w:lang w:val="es-MX" w:eastAsia="es-MX"/>
              </w:rPr>
              <w:t>metric</w:t>
            </w:r>
            <w:proofErr w:type="spellEnd"/>
          </w:p>
        </w:tc>
        <w:tc>
          <w:tcPr>
            <w:tcW w:w="0" w:type="auto"/>
            <w:hideMark/>
          </w:tcPr>
          <w:p w14:paraId="5135D164" w14:textId="7B6AE6B1" w:rsidR="007650CF" w:rsidRPr="00B5304A" w:rsidRDefault="007650CF" w:rsidP="007650CF">
            <w:pPr>
              <w:jc w:val="center"/>
              <w:cnfStyle w:val="100000000000" w:firstRow="1"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 xml:space="preserve">Standard </w:t>
            </w:r>
            <m:oMath>
              <m:r>
                <m:rPr>
                  <m:sty m:val="bi"/>
                </m:rPr>
                <w:rPr>
                  <w:rFonts w:ascii="Cambria Math" w:hAnsi="Cambria Math"/>
                  <w:sz w:val="18"/>
                  <w:szCs w:val="18"/>
                  <w:lang w:val="es-MX" w:eastAsia="es-MX"/>
                </w:rPr>
                <m:t>k-ω</m:t>
              </m:r>
            </m:oMath>
          </w:p>
        </w:tc>
        <w:tc>
          <w:tcPr>
            <w:tcW w:w="0" w:type="auto"/>
            <w:hideMark/>
          </w:tcPr>
          <w:p w14:paraId="18AECBC9" w14:textId="612B09C9" w:rsidR="007650CF" w:rsidRPr="00B5304A" w:rsidRDefault="007650CF" w:rsidP="007650CF">
            <w:pPr>
              <w:jc w:val="center"/>
              <w:cnfStyle w:val="100000000000" w:firstRow="1"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 xml:space="preserve">SST </w:t>
            </w:r>
            <m:oMath>
              <m:r>
                <m:rPr>
                  <m:sty m:val="bi"/>
                </m:rPr>
                <w:rPr>
                  <w:rFonts w:ascii="Cambria Math" w:hAnsi="Cambria Math"/>
                  <w:sz w:val="18"/>
                  <w:szCs w:val="18"/>
                  <w:lang w:val="es-MX" w:eastAsia="es-MX"/>
                </w:rPr>
                <m:t>k-ω</m:t>
              </m:r>
            </m:oMath>
          </w:p>
        </w:tc>
        <w:tc>
          <w:tcPr>
            <w:tcW w:w="0" w:type="auto"/>
            <w:hideMark/>
          </w:tcPr>
          <w:p w14:paraId="04CCAB6D" w14:textId="203637C6" w:rsidR="007650CF" w:rsidRPr="00B5304A" w:rsidRDefault="007650CF" w:rsidP="007650CF">
            <w:pPr>
              <w:jc w:val="center"/>
              <w:cnfStyle w:val="100000000000" w:firstRow="1"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 xml:space="preserve">Standard </w:t>
            </w:r>
            <m:oMath>
              <m:r>
                <m:rPr>
                  <m:sty m:val="bi"/>
                </m:rPr>
                <w:rPr>
                  <w:rFonts w:ascii="Cambria Math" w:hAnsi="Cambria Math"/>
                  <w:sz w:val="18"/>
                  <w:szCs w:val="18"/>
                  <w:lang w:val="es-MX" w:eastAsia="es-MX"/>
                </w:rPr>
                <m:t>k-ϵ</m:t>
              </m:r>
            </m:oMath>
          </w:p>
        </w:tc>
        <w:tc>
          <w:tcPr>
            <w:tcW w:w="0" w:type="auto"/>
            <w:hideMark/>
          </w:tcPr>
          <w:p w14:paraId="3AD91A10" w14:textId="27B00331" w:rsidR="007650CF" w:rsidRPr="00B5304A" w:rsidRDefault="007650CF" w:rsidP="007650CF">
            <w:pPr>
              <w:jc w:val="center"/>
              <w:cnfStyle w:val="100000000000" w:firstRow="1"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 xml:space="preserve">RNG </w:t>
            </w:r>
            <m:oMath>
              <m:r>
                <m:rPr>
                  <m:sty m:val="bi"/>
                </m:rPr>
                <w:rPr>
                  <w:rFonts w:ascii="Cambria Math" w:hAnsi="Cambria Math"/>
                  <w:sz w:val="18"/>
                  <w:szCs w:val="18"/>
                  <w:lang w:val="es-MX" w:eastAsia="es-MX"/>
                </w:rPr>
                <m:t>k-ϵ</m:t>
              </m:r>
            </m:oMath>
          </w:p>
        </w:tc>
        <w:tc>
          <w:tcPr>
            <w:tcW w:w="0" w:type="auto"/>
            <w:hideMark/>
          </w:tcPr>
          <w:p w14:paraId="35C9AAC2" w14:textId="55F0768C" w:rsidR="007650CF" w:rsidRPr="00B5304A" w:rsidRDefault="007650CF" w:rsidP="007650CF">
            <w:pPr>
              <w:jc w:val="center"/>
              <w:cnfStyle w:val="100000000000" w:firstRow="1"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 xml:space="preserve">Realizable </w:t>
            </w:r>
            <m:oMath>
              <m:r>
                <m:rPr>
                  <m:sty m:val="bi"/>
                </m:rPr>
                <w:rPr>
                  <w:rFonts w:ascii="Cambria Math" w:hAnsi="Cambria Math"/>
                  <w:sz w:val="18"/>
                  <w:szCs w:val="18"/>
                  <w:lang w:val="es-MX" w:eastAsia="es-MX"/>
                </w:rPr>
                <m:t>k-ϵ</m:t>
              </m:r>
            </m:oMath>
          </w:p>
        </w:tc>
      </w:tr>
      <w:tr w:rsidR="00B5304A" w:rsidRPr="00B5304A" w14:paraId="65231FA0" w14:textId="77777777" w:rsidTr="00B5304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26A4460E" w14:textId="77777777" w:rsidR="007650CF" w:rsidRPr="00B5304A" w:rsidRDefault="007650CF" w:rsidP="007650CF">
            <w:pPr>
              <w:jc w:val="center"/>
              <w:rPr>
                <w:sz w:val="18"/>
                <w:szCs w:val="18"/>
                <w:lang w:val="es-MX" w:eastAsia="es-MX"/>
              </w:rPr>
            </w:pPr>
            <w:r w:rsidRPr="00B5304A">
              <w:rPr>
                <w:sz w:val="18"/>
                <w:szCs w:val="18"/>
                <w:lang w:val="es-MX" w:eastAsia="es-MX"/>
              </w:rPr>
              <w:t>R/D = 1/2</w:t>
            </w:r>
          </w:p>
        </w:tc>
        <w:tc>
          <w:tcPr>
            <w:tcW w:w="0" w:type="auto"/>
            <w:tcBorders>
              <w:bottom w:val="nil"/>
            </w:tcBorders>
            <w:hideMark/>
          </w:tcPr>
          <w:p w14:paraId="07205936" w14:textId="664378C0"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i/>
                <w:iCs/>
                <w:sz w:val="18"/>
                <w:szCs w:val="18"/>
                <w:lang w:val="es-MX" w:eastAsia="es-MX"/>
              </w:rPr>
            </w:pPr>
            <w:r w:rsidRPr="00B5304A">
              <w:rPr>
                <w:i/>
                <w:iCs/>
                <w:sz w:val="18"/>
                <w:szCs w:val="18"/>
                <w:lang w:val="es-MX" w:eastAsia="es-MX"/>
              </w:rPr>
              <w:t>R</w:t>
            </w:r>
            <w:r w:rsidRPr="00B5304A">
              <w:rPr>
                <w:i/>
                <w:iCs/>
                <w:sz w:val="18"/>
                <w:szCs w:val="18"/>
                <w:vertAlign w:val="superscript"/>
                <w:lang w:val="es-MX" w:eastAsia="es-MX"/>
              </w:rPr>
              <w:t>2</w:t>
            </w:r>
          </w:p>
        </w:tc>
        <w:tc>
          <w:tcPr>
            <w:tcW w:w="0" w:type="auto"/>
            <w:tcBorders>
              <w:bottom w:val="nil"/>
            </w:tcBorders>
            <w:hideMark/>
          </w:tcPr>
          <w:p w14:paraId="7F0B2316"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0.90</w:t>
            </w:r>
          </w:p>
        </w:tc>
        <w:tc>
          <w:tcPr>
            <w:tcW w:w="0" w:type="auto"/>
            <w:tcBorders>
              <w:bottom w:val="nil"/>
            </w:tcBorders>
            <w:hideMark/>
          </w:tcPr>
          <w:p w14:paraId="694E0537"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0.91</w:t>
            </w:r>
          </w:p>
        </w:tc>
        <w:tc>
          <w:tcPr>
            <w:tcW w:w="0" w:type="auto"/>
            <w:tcBorders>
              <w:bottom w:val="nil"/>
            </w:tcBorders>
            <w:hideMark/>
          </w:tcPr>
          <w:p w14:paraId="712B037E"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0.87</w:t>
            </w:r>
          </w:p>
        </w:tc>
        <w:tc>
          <w:tcPr>
            <w:tcW w:w="0" w:type="auto"/>
            <w:tcBorders>
              <w:bottom w:val="nil"/>
            </w:tcBorders>
            <w:hideMark/>
          </w:tcPr>
          <w:p w14:paraId="1A31E3EC"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0.96</w:t>
            </w:r>
          </w:p>
        </w:tc>
        <w:tc>
          <w:tcPr>
            <w:tcW w:w="0" w:type="auto"/>
            <w:tcBorders>
              <w:bottom w:val="nil"/>
            </w:tcBorders>
            <w:hideMark/>
          </w:tcPr>
          <w:p w14:paraId="0701A4FD"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0.98</w:t>
            </w:r>
          </w:p>
        </w:tc>
      </w:tr>
      <w:tr w:rsidR="00B5304A" w:rsidRPr="00B5304A" w14:paraId="55429D9A" w14:textId="77777777" w:rsidTr="00B5304A">
        <w:trPr>
          <w:trHeight w:val="227"/>
        </w:trPr>
        <w:tc>
          <w:tcPr>
            <w:cnfStyle w:val="001000000000" w:firstRow="0" w:lastRow="0" w:firstColumn="1" w:lastColumn="0" w:oddVBand="0" w:evenVBand="0" w:oddHBand="0" w:evenHBand="0" w:firstRowFirstColumn="0" w:firstRowLastColumn="0" w:lastRowFirstColumn="0" w:lastRowLastColumn="0"/>
            <w:tcW w:w="0" w:type="auto"/>
            <w:vMerge/>
            <w:hideMark/>
          </w:tcPr>
          <w:p w14:paraId="0F81334A" w14:textId="77777777" w:rsidR="007650CF" w:rsidRPr="00B5304A" w:rsidRDefault="007650CF" w:rsidP="007650CF">
            <w:pPr>
              <w:jc w:val="center"/>
              <w:rPr>
                <w:sz w:val="18"/>
                <w:szCs w:val="18"/>
                <w:lang w:val="es-MX" w:eastAsia="es-MX"/>
              </w:rPr>
            </w:pPr>
          </w:p>
        </w:tc>
        <w:tc>
          <w:tcPr>
            <w:tcW w:w="0" w:type="auto"/>
            <w:tcBorders>
              <w:top w:val="nil"/>
              <w:bottom w:val="nil"/>
            </w:tcBorders>
            <w:hideMark/>
          </w:tcPr>
          <w:p w14:paraId="6A996284"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i/>
                <w:iCs/>
                <w:sz w:val="18"/>
                <w:szCs w:val="18"/>
                <w:lang w:val="es-MX" w:eastAsia="es-MX"/>
              </w:rPr>
            </w:pPr>
            <w:r w:rsidRPr="00B5304A">
              <w:rPr>
                <w:i/>
                <w:iCs/>
                <w:sz w:val="18"/>
                <w:szCs w:val="18"/>
                <w:lang w:val="es-MX" w:eastAsia="es-MX"/>
              </w:rPr>
              <w:t>RSR</w:t>
            </w:r>
          </w:p>
        </w:tc>
        <w:tc>
          <w:tcPr>
            <w:tcW w:w="0" w:type="auto"/>
            <w:tcBorders>
              <w:top w:val="nil"/>
              <w:bottom w:val="nil"/>
            </w:tcBorders>
            <w:hideMark/>
          </w:tcPr>
          <w:p w14:paraId="19654A7B"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0.30</w:t>
            </w:r>
          </w:p>
        </w:tc>
        <w:tc>
          <w:tcPr>
            <w:tcW w:w="0" w:type="auto"/>
            <w:tcBorders>
              <w:top w:val="nil"/>
              <w:bottom w:val="nil"/>
            </w:tcBorders>
            <w:hideMark/>
          </w:tcPr>
          <w:p w14:paraId="5DE71312"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0.28</w:t>
            </w:r>
          </w:p>
        </w:tc>
        <w:tc>
          <w:tcPr>
            <w:tcW w:w="0" w:type="auto"/>
            <w:tcBorders>
              <w:top w:val="nil"/>
              <w:bottom w:val="nil"/>
            </w:tcBorders>
            <w:hideMark/>
          </w:tcPr>
          <w:p w14:paraId="04D370D6"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0.35</w:t>
            </w:r>
          </w:p>
        </w:tc>
        <w:tc>
          <w:tcPr>
            <w:tcW w:w="0" w:type="auto"/>
            <w:tcBorders>
              <w:top w:val="nil"/>
              <w:bottom w:val="nil"/>
            </w:tcBorders>
            <w:hideMark/>
          </w:tcPr>
          <w:p w14:paraId="3E9C664F"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0.19</w:t>
            </w:r>
          </w:p>
        </w:tc>
        <w:tc>
          <w:tcPr>
            <w:tcW w:w="0" w:type="auto"/>
            <w:tcBorders>
              <w:top w:val="nil"/>
              <w:bottom w:val="nil"/>
            </w:tcBorders>
            <w:hideMark/>
          </w:tcPr>
          <w:p w14:paraId="110DB0C1"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0.13</w:t>
            </w:r>
          </w:p>
        </w:tc>
      </w:tr>
      <w:tr w:rsidR="00B5304A" w:rsidRPr="00B5304A" w14:paraId="36695696" w14:textId="77777777" w:rsidTr="00B5304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Merge/>
            <w:tcBorders>
              <w:bottom w:val="nil"/>
            </w:tcBorders>
            <w:hideMark/>
          </w:tcPr>
          <w:p w14:paraId="77A4ED57" w14:textId="77777777" w:rsidR="007650CF" w:rsidRPr="00B5304A" w:rsidRDefault="007650CF" w:rsidP="007650CF">
            <w:pPr>
              <w:jc w:val="center"/>
              <w:rPr>
                <w:sz w:val="18"/>
                <w:szCs w:val="18"/>
                <w:lang w:val="es-MX" w:eastAsia="es-MX"/>
              </w:rPr>
            </w:pPr>
          </w:p>
        </w:tc>
        <w:tc>
          <w:tcPr>
            <w:tcW w:w="0" w:type="auto"/>
            <w:tcBorders>
              <w:top w:val="nil"/>
              <w:bottom w:val="nil"/>
            </w:tcBorders>
            <w:hideMark/>
          </w:tcPr>
          <w:p w14:paraId="0D321EFD" w14:textId="3439E4C4"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i/>
                <w:iCs/>
                <w:sz w:val="18"/>
                <w:szCs w:val="18"/>
                <w:lang w:val="es-MX" w:eastAsia="es-MX"/>
              </w:rPr>
            </w:pPr>
            <w:r w:rsidRPr="00B5304A">
              <w:rPr>
                <w:i/>
                <w:iCs/>
                <w:sz w:val="18"/>
                <w:szCs w:val="18"/>
                <w:lang w:val="es-MX" w:eastAsia="es-MX"/>
              </w:rPr>
              <w:t>d</w:t>
            </w:r>
          </w:p>
        </w:tc>
        <w:tc>
          <w:tcPr>
            <w:tcW w:w="0" w:type="auto"/>
            <w:tcBorders>
              <w:top w:val="nil"/>
              <w:bottom w:val="nil"/>
            </w:tcBorders>
            <w:hideMark/>
          </w:tcPr>
          <w:p w14:paraId="56DB9777"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0.97</w:t>
            </w:r>
          </w:p>
        </w:tc>
        <w:tc>
          <w:tcPr>
            <w:tcW w:w="0" w:type="auto"/>
            <w:tcBorders>
              <w:top w:val="nil"/>
              <w:bottom w:val="nil"/>
            </w:tcBorders>
            <w:hideMark/>
          </w:tcPr>
          <w:p w14:paraId="414E9BFA"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0.98</w:t>
            </w:r>
          </w:p>
        </w:tc>
        <w:tc>
          <w:tcPr>
            <w:tcW w:w="0" w:type="auto"/>
            <w:tcBorders>
              <w:top w:val="nil"/>
              <w:bottom w:val="nil"/>
            </w:tcBorders>
            <w:hideMark/>
          </w:tcPr>
          <w:p w14:paraId="7FC2A74C"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0.97</w:t>
            </w:r>
          </w:p>
        </w:tc>
        <w:tc>
          <w:tcPr>
            <w:tcW w:w="0" w:type="auto"/>
            <w:tcBorders>
              <w:top w:val="nil"/>
              <w:bottom w:val="nil"/>
            </w:tcBorders>
            <w:hideMark/>
          </w:tcPr>
          <w:p w14:paraId="69991ADF"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0.99</w:t>
            </w:r>
          </w:p>
        </w:tc>
        <w:tc>
          <w:tcPr>
            <w:tcW w:w="0" w:type="auto"/>
            <w:tcBorders>
              <w:top w:val="nil"/>
              <w:bottom w:val="nil"/>
            </w:tcBorders>
            <w:hideMark/>
          </w:tcPr>
          <w:p w14:paraId="31A8DE6A"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0.99</w:t>
            </w:r>
          </w:p>
        </w:tc>
      </w:tr>
      <w:tr w:rsidR="00B5304A" w:rsidRPr="00B5304A" w14:paraId="0E735EA0" w14:textId="77777777" w:rsidTr="00B5304A">
        <w:trPr>
          <w:trHeight w:val="227"/>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bottom w:val="nil"/>
            </w:tcBorders>
            <w:vAlign w:val="center"/>
            <w:hideMark/>
          </w:tcPr>
          <w:p w14:paraId="022B7650" w14:textId="77777777" w:rsidR="007650CF" w:rsidRPr="00B5304A" w:rsidRDefault="007650CF" w:rsidP="007650CF">
            <w:pPr>
              <w:jc w:val="center"/>
              <w:rPr>
                <w:sz w:val="18"/>
                <w:szCs w:val="18"/>
                <w:lang w:val="es-MX" w:eastAsia="es-MX"/>
              </w:rPr>
            </w:pPr>
            <w:r w:rsidRPr="00B5304A">
              <w:rPr>
                <w:sz w:val="18"/>
                <w:szCs w:val="18"/>
                <w:lang w:val="es-MX" w:eastAsia="es-MX"/>
              </w:rPr>
              <w:t>R/D = 1/3</w:t>
            </w:r>
          </w:p>
        </w:tc>
        <w:tc>
          <w:tcPr>
            <w:tcW w:w="0" w:type="auto"/>
            <w:tcBorders>
              <w:top w:val="nil"/>
              <w:bottom w:val="nil"/>
            </w:tcBorders>
            <w:hideMark/>
          </w:tcPr>
          <w:p w14:paraId="586688EB" w14:textId="45B7668C"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i/>
                <w:iCs/>
                <w:sz w:val="18"/>
                <w:szCs w:val="18"/>
                <w:lang w:val="es-MX" w:eastAsia="es-MX"/>
              </w:rPr>
            </w:pPr>
            <w:r w:rsidRPr="00B5304A">
              <w:rPr>
                <w:i/>
                <w:iCs/>
                <w:sz w:val="18"/>
                <w:szCs w:val="18"/>
                <w:lang w:val="es-MX" w:eastAsia="es-MX"/>
              </w:rPr>
              <w:t>R</w:t>
            </w:r>
            <w:r w:rsidRPr="00B5304A">
              <w:rPr>
                <w:i/>
                <w:iCs/>
                <w:sz w:val="18"/>
                <w:szCs w:val="18"/>
                <w:vertAlign w:val="superscript"/>
                <w:lang w:val="es-MX" w:eastAsia="es-MX"/>
              </w:rPr>
              <w:t>2</w:t>
            </w:r>
          </w:p>
        </w:tc>
        <w:tc>
          <w:tcPr>
            <w:tcW w:w="0" w:type="auto"/>
            <w:tcBorders>
              <w:top w:val="nil"/>
              <w:bottom w:val="nil"/>
            </w:tcBorders>
            <w:hideMark/>
          </w:tcPr>
          <w:p w14:paraId="709F7F81"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0.87</w:t>
            </w:r>
          </w:p>
        </w:tc>
        <w:tc>
          <w:tcPr>
            <w:tcW w:w="0" w:type="auto"/>
            <w:tcBorders>
              <w:top w:val="nil"/>
              <w:bottom w:val="nil"/>
            </w:tcBorders>
            <w:hideMark/>
          </w:tcPr>
          <w:p w14:paraId="31EB6A6E"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0.84</w:t>
            </w:r>
          </w:p>
        </w:tc>
        <w:tc>
          <w:tcPr>
            <w:tcW w:w="0" w:type="auto"/>
            <w:tcBorders>
              <w:top w:val="nil"/>
              <w:bottom w:val="nil"/>
            </w:tcBorders>
            <w:hideMark/>
          </w:tcPr>
          <w:p w14:paraId="2F5ECD76"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0.93</w:t>
            </w:r>
          </w:p>
        </w:tc>
        <w:tc>
          <w:tcPr>
            <w:tcW w:w="0" w:type="auto"/>
            <w:tcBorders>
              <w:top w:val="nil"/>
              <w:bottom w:val="nil"/>
            </w:tcBorders>
            <w:hideMark/>
          </w:tcPr>
          <w:p w14:paraId="62FCF6FD"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0.96</w:t>
            </w:r>
          </w:p>
        </w:tc>
        <w:tc>
          <w:tcPr>
            <w:tcW w:w="0" w:type="auto"/>
            <w:tcBorders>
              <w:top w:val="nil"/>
              <w:bottom w:val="nil"/>
            </w:tcBorders>
            <w:hideMark/>
          </w:tcPr>
          <w:p w14:paraId="1D9C40EC"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0.98</w:t>
            </w:r>
          </w:p>
        </w:tc>
      </w:tr>
      <w:tr w:rsidR="00B5304A" w:rsidRPr="00B5304A" w14:paraId="266F7558" w14:textId="77777777" w:rsidTr="00B5304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hideMark/>
          </w:tcPr>
          <w:p w14:paraId="7B01DF23" w14:textId="77777777" w:rsidR="007650CF" w:rsidRPr="00B5304A" w:rsidRDefault="007650CF" w:rsidP="007650CF">
            <w:pPr>
              <w:jc w:val="center"/>
              <w:rPr>
                <w:sz w:val="18"/>
                <w:szCs w:val="18"/>
                <w:lang w:val="es-MX" w:eastAsia="es-MX"/>
              </w:rPr>
            </w:pPr>
          </w:p>
        </w:tc>
        <w:tc>
          <w:tcPr>
            <w:tcW w:w="0" w:type="auto"/>
            <w:tcBorders>
              <w:top w:val="nil"/>
              <w:bottom w:val="nil"/>
            </w:tcBorders>
            <w:hideMark/>
          </w:tcPr>
          <w:p w14:paraId="11DA38B4"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i/>
                <w:iCs/>
                <w:sz w:val="18"/>
                <w:szCs w:val="18"/>
                <w:lang w:val="es-MX" w:eastAsia="es-MX"/>
              </w:rPr>
            </w:pPr>
            <w:r w:rsidRPr="00B5304A">
              <w:rPr>
                <w:i/>
                <w:iCs/>
                <w:sz w:val="18"/>
                <w:szCs w:val="18"/>
                <w:lang w:val="es-MX" w:eastAsia="es-MX"/>
              </w:rPr>
              <w:t>RSR</w:t>
            </w:r>
          </w:p>
        </w:tc>
        <w:tc>
          <w:tcPr>
            <w:tcW w:w="0" w:type="auto"/>
            <w:tcBorders>
              <w:top w:val="nil"/>
              <w:bottom w:val="nil"/>
            </w:tcBorders>
            <w:hideMark/>
          </w:tcPr>
          <w:p w14:paraId="7BBE15F2"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0.34</w:t>
            </w:r>
          </w:p>
        </w:tc>
        <w:tc>
          <w:tcPr>
            <w:tcW w:w="0" w:type="auto"/>
            <w:tcBorders>
              <w:top w:val="nil"/>
              <w:bottom w:val="nil"/>
            </w:tcBorders>
            <w:hideMark/>
          </w:tcPr>
          <w:p w14:paraId="465CECD5"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0.39</w:t>
            </w:r>
          </w:p>
        </w:tc>
        <w:tc>
          <w:tcPr>
            <w:tcW w:w="0" w:type="auto"/>
            <w:tcBorders>
              <w:top w:val="nil"/>
              <w:bottom w:val="nil"/>
            </w:tcBorders>
            <w:hideMark/>
          </w:tcPr>
          <w:p w14:paraId="75F69466"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0.25</w:t>
            </w:r>
          </w:p>
        </w:tc>
        <w:tc>
          <w:tcPr>
            <w:tcW w:w="0" w:type="auto"/>
            <w:tcBorders>
              <w:top w:val="nil"/>
              <w:bottom w:val="nil"/>
            </w:tcBorders>
            <w:hideMark/>
          </w:tcPr>
          <w:p w14:paraId="0FA7F1E9"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0.20</w:t>
            </w:r>
          </w:p>
        </w:tc>
        <w:tc>
          <w:tcPr>
            <w:tcW w:w="0" w:type="auto"/>
            <w:tcBorders>
              <w:top w:val="nil"/>
              <w:bottom w:val="nil"/>
            </w:tcBorders>
            <w:hideMark/>
          </w:tcPr>
          <w:p w14:paraId="38F83E01"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0.13</w:t>
            </w:r>
          </w:p>
        </w:tc>
      </w:tr>
      <w:tr w:rsidR="00B5304A" w:rsidRPr="00B5304A" w14:paraId="3DD8129E" w14:textId="77777777" w:rsidTr="00B5304A">
        <w:trPr>
          <w:trHeight w:val="227"/>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hideMark/>
          </w:tcPr>
          <w:p w14:paraId="1CF587AA" w14:textId="77777777" w:rsidR="007650CF" w:rsidRPr="00B5304A" w:rsidRDefault="007650CF" w:rsidP="007650CF">
            <w:pPr>
              <w:jc w:val="center"/>
              <w:rPr>
                <w:sz w:val="18"/>
                <w:szCs w:val="18"/>
                <w:lang w:val="es-MX" w:eastAsia="es-MX"/>
              </w:rPr>
            </w:pPr>
          </w:p>
        </w:tc>
        <w:tc>
          <w:tcPr>
            <w:tcW w:w="0" w:type="auto"/>
            <w:tcBorders>
              <w:top w:val="nil"/>
              <w:bottom w:val="nil"/>
            </w:tcBorders>
            <w:hideMark/>
          </w:tcPr>
          <w:p w14:paraId="12623E4E"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i/>
                <w:iCs/>
                <w:sz w:val="18"/>
                <w:szCs w:val="18"/>
                <w:lang w:val="es-MX" w:eastAsia="es-MX"/>
              </w:rPr>
            </w:pPr>
            <w:r w:rsidRPr="00B5304A">
              <w:rPr>
                <w:i/>
                <w:iCs/>
                <w:sz w:val="18"/>
                <w:szCs w:val="18"/>
                <w:lang w:val="es-MX" w:eastAsia="es-MX"/>
              </w:rPr>
              <w:t>d</w:t>
            </w:r>
          </w:p>
        </w:tc>
        <w:tc>
          <w:tcPr>
            <w:tcW w:w="0" w:type="auto"/>
            <w:tcBorders>
              <w:top w:val="nil"/>
              <w:bottom w:val="nil"/>
            </w:tcBorders>
            <w:hideMark/>
          </w:tcPr>
          <w:p w14:paraId="5DFCFCFE"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0.96</w:t>
            </w:r>
          </w:p>
        </w:tc>
        <w:tc>
          <w:tcPr>
            <w:tcW w:w="0" w:type="auto"/>
            <w:tcBorders>
              <w:top w:val="nil"/>
              <w:bottom w:val="nil"/>
            </w:tcBorders>
            <w:hideMark/>
          </w:tcPr>
          <w:p w14:paraId="4D828120"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0.95</w:t>
            </w:r>
          </w:p>
        </w:tc>
        <w:tc>
          <w:tcPr>
            <w:tcW w:w="0" w:type="auto"/>
            <w:tcBorders>
              <w:top w:val="nil"/>
              <w:bottom w:val="nil"/>
            </w:tcBorders>
            <w:hideMark/>
          </w:tcPr>
          <w:p w14:paraId="22A09533"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0.98</w:t>
            </w:r>
          </w:p>
        </w:tc>
        <w:tc>
          <w:tcPr>
            <w:tcW w:w="0" w:type="auto"/>
            <w:tcBorders>
              <w:top w:val="nil"/>
              <w:bottom w:val="nil"/>
            </w:tcBorders>
            <w:hideMark/>
          </w:tcPr>
          <w:p w14:paraId="05888093"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0.99</w:t>
            </w:r>
          </w:p>
        </w:tc>
        <w:tc>
          <w:tcPr>
            <w:tcW w:w="0" w:type="auto"/>
            <w:tcBorders>
              <w:top w:val="nil"/>
              <w:bottom w:val="nil"/>
            </w:tcBorders>
            <w:hideMark/>
          </w:tcPr>
          <w:p w14:paraId="60B93FF9"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0.99</w:t>
            </w:r>
          </w:p>
        </w:tc>
      </w:tr>
      <w:tr w:rsidR="00B5304A" w:rsidRPr="00B5304A" w14:paraId="3352FCDE" w14:textId="77777777" w:rsidTr="00B5304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tcBorders>
            <w:vAlign w:val="center"/>
            <w:hideMark/>
          </w:tcPr>
          <w:p w14:paraId="254F051A" w14:textId="77777777" w:rsidR="007650CF" w:rsidRPr="00B5304A" w:rsidRDefault="007650CF" w:rsidP="007650CF">
            <w:pPr>
              <w:jc w:val="center"/>
              <w:rPr>
                <w:sz w:val="18"/>
                <w:szCs w:val="18"/>
                <w:lang w:val="es-MX" w:eastAsia="es-MX"/>
              </w:rPr>
            </w:pPr>
            <w:r w:rsidRPr="00B5304A">
              <w:rPr>
                <w:sz w:val="18"/>
                <w:szCs w:val="18"/>
                <w:lang w:val="es-MX" w:eastAsia="es-MX"/>
              </w:rPr>
              <w:t>R/D = 1/6</w:t>
            </w:r>
          </w:p>
        </w:tc>
        <w:tc>
          <w:tcPr>
            <w:tcW w:w="0" w:type="auto"/>
            <w:tcBorders>
              <w:top w:val="nil"/>
              <w:bottom w:val="nil"/>
            </w:tcBorders>
            <w:hideMark/>
          </w:tcPr>
          <w:p w14:paraId="638377C8" w14:textId="3EC07A72"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i/>
                <w:iCs/>
                <w:sz w:val="18"/>
                <w:szCs w:val="18"/>
                <w:lang w:val="es-MX" w:eastAsia="es-MX"/>
              </w:rPr>
            </w:pPr>
            <w:r w:rsidRPr="00B5304A">
              <w:rPr>
                <w:i/>
                <w:iCs/>
                <w:sz w:val="18"/>
                <w:szCs w:val="18"/>
                <w:lang w:val="es-MX" w:eastAsia="es-MX"/>
              </w:rPr>
              <w:t>R</w:t>
            </w:r>
            <w:r w:rsidRPr="00B5304A">
              <w:rPr>
                <w:i/>
                <w:iCs/>
                <w:sz w:val="18"/>
                <w:szCs w:val="18"/>
                <w:vertAlign w:val="superscript"/>
                <w:lang w:val="es-MX" w:eastAsia="es-MX"/>
              </w:rPr>
              <w:t>2</w:t>
            </w:r>
          </w:p>
        </w:tc>
        <w:tc>
          <w:tcPr>
            <w:tcW w:w="0" w:type="auto"/>
            <w:tcBorders>
              <w:top w:val="nil"/>
              <w:bottom w:val="nil"/>
            </w:tcBorders>
            <w:hideMark/>
          </w:tcPr>
          <w:p w14:paraId="45971C7B"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0.80</w:t>
            </w:r>
          </w:p>
        </w:tc>
        <w:tc>
          <w:tcPr>
            <w:tcW w:w="0" w:type="auto"/>
            <w:tcBorders>
              <w:top w:val="nil"/>
              <w:bottom w:val="nil"/>
            </w:tcBorders>
            <w:hideMark/>
          </w:tcPr>
          <w:p w14:paraId="512C78F1"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0.77</w:t>
            </w:r>
          </w:p>
        </w:tc>
        <w:tc>
          <w:tcPr>
            <w:tcW w:w="0" w:type="auto"/>
            <w:tcBorders>
              <w:top w:val="nil"/>
              <w:bottom w:val="nil"/>
            </w:tcBorders>
            <w:hideMark/>
          </w:tcPr>
          <w:p w14:paraId="3228A2B9"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0.72</w:t>
            </w:r>
          </w:p>
        </w:tc>
        <w:tc>
          <w:tcPr>
            <w:tcW w:w="0" w:type="auto"/>
            <w:tcBorders>
              <w:top w:val="nil"/>
              <w:bottom w:val="nil"/>
            </w:tcBorders>
            <w:hideMark/>
          </w:tcPr>
          <w:p w14:paraId="5BF75FA2"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0.81</w:t>
            </w:r>
          </w:p>
        </w:tc>
        <w:tc>
          <w:tcPr>
            <w:tcW w:w="0" w:type="auto"/>
            <w:tcBorders>
              <w:top w:val="nil"/>
              <w:bottom w:val="nil"/>
            </w:tcBorders>
            <w:hideMark/>
          </w:tcPr>
          <w:p w14:paraId="3C1CAE2E"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0.73</w:t>
            </w:r>
          </w:p>
        </w:tc>
      </w:tr>
      <w:tr w:rsidR="00B5304A" w:rsidRPr="00B5304A" w14:paraId="5BDA2CA8" w14:textId="77777777" w:rsidTr="00B5304A">
        <w:trPr>
          <w:trHeight w:val="227"/>
        </w:trPr>
        <w:tc>
          <w:tcPr>
            <w:cnfStyle w:val="001000000000" w:firstRow="0" w:lastRow="0" w:firstColumn="1" w:lastColumn="0" w:oddVBand="0" w:evenVBand="0" w:oddHBand="0" w:evenHBand="0" w:firstRowFirstColumn="0" w:firstRowLastColumn="0" w:lastRowFirstColumn="0" w:lastRowLastColumn="0"/>
            <w:tcW w:w="0" w:type="auto"/>
            <w:vMerge/>
            <w:hideMark/>
          </w:tcPr>
          <w:p w14:paraId="11BBA88B" w14:textId="77777777" w:rsidR="007650CF" w:rsidRPr="00B5304A" w:rsidRDefault="007650CF" w:rsidP="007650CF">
            <w:pPr>
              <w:jc w:val="center"/>
              <w:rPr>
                <w:sz w:val="18"/>
                <w:szCs w:val="18"/>
                <w:lang w:val="es-MX" w:eastAsia="es-MX"/>
              </w:rPr>
            </w:pPr>
          </w:p>
        </w:tc>
        <w:tc>
          <w:tcPr>
            <w:tcW w:w="0" w:type="auto"/>
            <w:tcBorders>
              <w:top w:val="nil"/>
              <w:bottom w:val="nil"/>
            </w:tcBorders>
            <w:hideMark/>
          </w:tcPr>
          <w:p w14:paraId="673D9271"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i/>
                <w:iCs/>
                <w:sz w:val="18"/>
                <w:szCs w:val="18"/>
                <w:lang w:val="es-MX" w:eastAsia="es-MX"/>
              </w:rPr>
            </w:pPr>
            <w:r w:rsidRPr="00B5304A">
              <w:rPr>
                <w:i/>
                <w:iCs/>
                <w:sz w:val="18"/>
                <w:szCs w:val="18"/>
                <w:lang w:val="es-MX" w:eastAsia="es-MX"/>
              </w:rPr>
              <w:t>RSR</w:t>
            </w:r>
          </w:p>
        </w:tc>
        <w:tc>
          <w:tcPr>
            <w:tcW w:w="0" w:type="auto"/>
            <w:tcBorders>
              <w:top w:val="nil"/>
              <w:bottom w:val="nil"/>
            </w:tcBorders>
            <w:hideMark/>
          </w:tcPr>
          <w:p w14:paraId="4027F0DD"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0.43</w:t>
            </w:r>
          </w:p>
        </w:tc>
        <w:tc>
          <w:tcPr>
            <w:tcW w:w="0" w:type="auto"/>
            <w:tcBorders>
              <w:top w:val="nil"/>
              <w:bottom w:val="nil"/>
            </w:tcBorders>
            <w:hideMark/>
          </w:tcPr>
          <w:p w14:paraId="575012C5"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0.47</w:t>
            </w:r>
          </w:p>
        </w:tc>
        <w:tc>
          <w:tcPr>
            <w:tcW w:w="0" w:type="auto"/>
            <w:tcBorders>
              <w:top w:val="nil"/>
              <w:bottom w:val="nil"/>
            </w:tcBorders>
            <w:hideMark/>
          </w:tcPr>
          <w:p w14:paraId="35ECEA28"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0.50</w:t>
            </w:r>
          </w:p>
        </w:tc>
        <w:tc>
          <w:tcPr>
            <w:tcW w:w="0" w:type="auto"/>
            <w:tcBorders>
              <w:top w:val="nil"/>
              <w:bottom w:val="nil"/>
            </w:tcBorders>
            <w:hideMark/>
          </w:tcPr>
          <w:p w14:paraId="5CDFCB29"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0.42</w:t>
            </w:r>
          </w:p>
        </w:tc>
        <w:tc>
          <w:tcPr>
            <w:tcW w:w="0" w:type="auto"/>
            <w:tcBorders>
              <w:top w:val="nil"/>
              <w:bottom w:val="nil"/>
            </w:tcBorders>
            <w:hideMark/>
          </w:tcPr>
          <w:p w14:paraId="1081BA71"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0.50</w:t>
            </w:r>
          </w:p>
        </w:tc>
      </w:tr>
      <w:tr w:rsidR="00B5304A" w:rsidRPr="00B5304A" w14:paraId="6C6C748D" w14:textId="77777777" w:rsidTr="00B5304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Merge/>
            <w:tcBorders>
              <w:bottom w:val="nil"/>
            </w:tcBorders>
            <w:hideMark/>
          </w:tcPr>
          <w:p w14:paraId="5BF01E4B" w14:textId="77777777" w:rsidR="007650CF" w:rsidRPr="00B5304A" w:rsidRDefault="007650CF" w:rsidP="007650CF">
            <w:pPr>
              <w:jc w:val="center"/>
              <w:rPr>
                <w:sz w:val="18"/>
                <w:szCs w:val="18"/>
                <w:lang w:val="es-MX" w:eastAsia="es-MX"/>
              </w:rPr>
            </w:pPr>
          </w:p>
        </w:tc>
        <w:tc>
          <w:tcPr>
            <w:tcW w:w="0" w:type="auto"/>
            <w:tcBorders>
              <w:top w:val="nil"/>
              <w:bottom w:val="nil"/>
            </w:tcBorders>
            <w:hideMark/>
          </w:tcPr>
          <w:p w14:paraId="25C7075A"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i/>
                <w:iCs/>
                <w:sz w:val="18"/>
                <w:szCs w:val="18"/>
                <w:lang w:val="es-MX" w:eastAsia="es-MX"/>
              </w:rPr>
            </w:pPr>
            <w:r w:rsidRPr="00B5304A">
              <w:rPr>
                <w:i/>
                <w:iCs/>
                <w:sz w:val="18"/>
                <w:szCs w:val="18"/>
                <w:lang w:val="es-MX" w:eastAsia="es-MX"/>
              </w:rPr>
              <w:t>d</w:t>
            </w:r>
          </w:p>
        </w:tc>
        <w:tc>
          <w:tcPr>
            <w:tcW w:w="0" w:type="auto"/>
            <w:tcBorders>
              <w:top w:val="nil"/>
              <w:bottom w:val="nil"/>
            </w:tcBorders>
            <w:hideMark/>
          </w:tcPr>
          <w:p w14:paraId="5F71D4F2"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0.95</w:t>
            </w:r>
          </w:p>
        </w:tc>
        <w:tc>
          <w:tcPr>
            <w:tcW w:w="0" w:type="auto"/>
            <w:tcBorders>
              <w:top w:val="nil"/>
              <w:bottom w:val="nil"/>
            </w:tcBorders>
            <w:hideMark/>
          </w:tcPr>
          <w:p w14:paraId="2D032C2B"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0.93</w:t>
            </w:r>
          </w:p>
        </w:tc>
        <w:tc>
          <w:tcPr>
            <w:tcW w:w="0" w:type="auto"/>
            <w:tcBorders>
              <w:top w:val="nil"/>
              <w:bottom w:val="nil"/>
            </w:tcBorders>
            <w:hideMark/>
          </w:tcPr>
          <w:p w14:paraId="6DC248CE"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0.92</w:t>
            </w:r>
          </w:p>
        </w:tc>
        <w:tc>
          <w:tcPr>
            <w:tcW w:w="0" w:type="auto"/>
            <w:tcBorders>
              <w:top w:val="nil"/>
              <w:bottom w:val="nil"/>
            </w:tcBorders>
            <w:hideMark/>
          </w:tcPr>
          <w:p w14:paraId="51700936"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0.95</w:t>
            </w:r>
          </w:p>
        </w:tc>
        <w:tc>
          <w:tcPr>
            <w:tcW w:w="0" w:type="auto"/>
            <w:tcBorders>
              <w:top w:val="nil"/>
              <w:bottom w:val="nil"/>
            </w:tcBorders>
            <w:hideMark/>
          </w:tcPr>
          <w:p w14:paraId="521E388E"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0.93</w:t>
            </w:r>
          </w:p>
        </w:tc>
      </w:tr>
      <w:tr w:rsidR="00B5304A" w:rsidRPr="00B5304A" w14:paraId="5A1A8145" w14:textId="77777777" w:rsidTr="00B5304A">
        <w:trPr>
          <w:trHeight w:val="227"/>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tcBorders>
            <w:vAlign w:val="center"/>
            <w:hideMark/>
          </w:tcPr>
          <w:p w14:paraId="17C044AE" w14:textId="77777777" w:rsidR="007650CF" w:rsidRPr="00B5304A" w:rsidRDefault="007650CF" w:rsidP="007650CF">
            <w:pPr>
              <w:jc w:val="center"/>
              <w:rPr>
                <w:sz w:val="18"/>
                <w:szCs w:val="18"/>
                <w:lang w:val="es-MX" w:eastAsia="es-MX"/>
              </w:rPr>
            </w:pPr>
            <w:proofErr w:type="gramStart"/>
            <w:r w:rsidRPr="00B5304A">
              <w:rPr>
                <w:sz w:val="18"/>
                <w:szCs w:val="18"/>
                <w:lang w:val="es-MX" w:eastAsia="es-MX"/>
              </w:rPr>
              <w:t>Total</w:t>
            </w:r>
            <w:proofErr w:type="gramEnd"/>
            <w:r w:rsidRPr="00B5304A">
              <w:rPr>
                <w:sz w:val="18"/>
                <w:szCs w:val="18"/>
                <w:lang w:val="es-MX" w:eastAsia="es-MX"/>
              </w:rPr>
              <w:t xml:space="preserve"> </w:t>
            </w:r>
            <w:proofErr w:type="spellStart"/>
            <w:r w:rsidRPr="00B5304A">
              <w:rPr>
                <w:sz w:val="18"/>
                <w:szCs w:val="18"/>
                <w:lang w:val="es-MX" w:eastAsia="es-MX"/>
              </w:rPr>
              <w:t>average</w:t>
            </w:r>
            <w:proofErr w:type="spellEnd"/>
          </w:p>
        </w:tc>
        <w:tc>
          <w:tcPr>
            <w:tcW w:w="0" w:type="auto"/>
            <w:tcBorders>
              <w:top w:val="nil"/>
              <w:bottom w:val="nil"/>
            </w:tcBorders>
            <w:hideMark/>
          </w:tcPr>
          <w:p w14:paraId="461779A3" w14:textId="5C816F83"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i/>
                <w:iCs/>
                <w:sz w:val="18"/>
                <w:szCs w:val="18"/>
                <w:lang w:val="es-MX" w:eastAsia="es-MX"/>
              </w:rPr>
            </w:pPr>
            <w:r w:rsidRPr="00B5304A">
              <w:rPr>
                <w:i/>
                <w:iCs/>
                <w:sz w:val="18"/>
                <w:szCs w:val="18"/>
                <w:lang w:val="es-MX" w:eastAsia="es-MX"/>
              </w:rPr>
              <w:t>R</w:t>
            </w:r>
            <w:r w:rsidRPr="00B5304A">
              <w:rPr>
                <w:i/>
                <w:iCs/>
                <w:sz w:val="18"/>
                <w:szCs w:val="18"/>
                <w:vertAlign w:val="superscript"/>
                <w:lang w:val="es-MX" w:eastAsia="es-MX"/>
              </w:rPr>
              <w:t>2</w:t>
            </w:r>
          </w:p>
        </w:tc>
        <w:tc>
          <w:tcPr>
            <w:tcW w:w="0" w:type="auto"/>
            <w:tcBorders>
              <w:top w:val="nil"/>
              <w:bottom w:val="nil"/>
            </w:tcBorders>
            <w:hideMark/>
          </w:tcPr>
          <w:p w14:paraId="0DA2456C"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0.86</w:t>
            </w:r>
          </w:p>
        </w:tc>
        <w:tc>
          <w:tcPr>
            <w:tcW w:w="0" w:type="auto"/>
            <w:tcBorders>
              <w:top w:val="nil"/>
              <w:bottom w:val="nil"/>
            </w:tcBorders>
            <w:hideMark/>
          </w:tcPr>
          <w:p w14:paraId="254E0698"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0.84</w:t>
            </w:r>
          </w:p>
        </w:tc>
        <w:tc>
          <w:tcPr>
            <w:tcW w:w="0" w:type="auto"/>
            <w:tcBorders>
              <w:top w:val="nil"/>
              <w:bottom w:val="nil"/>
            </w:tcBorders>
            <w:hideMark/>
          </w:tcPr>
          <w:p w14:paraId="3D5FBE33"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0.84</w:t>
            </w:r>
          </w:p>
        </w:tc>
        <w:tc>
          <w:tcPr>
            <w:tcW w:w="0" w:type="auto"/>
            <w:tcBorders>
              <w:top w:val="nil"/>
              <w:bottom w:val="nil"/>
            </w:tcBorders>
            <w:hideMark/>
          </w:tcPr>
          <w:p w14:paraId="1D108139"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0.91</w:t>
            </w:r>
          </w:p>
        </w:tc>
        <w:tc>
          <w:tcPr>
            <w:tcW w:w="0" w:type="auto"/>
            <w:tcBorders>
              <w:top w:val="nil"/>
              <w:bottom w:val="nil"/>
            </w:tcBorders>
            <w:hideMark/>
          </w:tcPr>
          <w:p w14:paraId="1D3A2141"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0.90</w:t>
            </w:r>
          </w:p>
        </w:tc>
      </w:tr>
      <w:tr w:rsidR="00B5304A" w:rsidRPr="00B5304A" w14:paraId="51723522" w14:textId="77777777" w:rsidTr="00B5304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Merge/>
            <w:hideMark/>
          </w:tcPr>
          <w:p w14:paraId="45DE18EB" w14:textId="77777777" w:rsidR="007650CF" w:rsidRPr="00B5304A" w:rsidRDefault="007650CF" w:rsidP="007650CF">
            <w:pPr>
              <w:jc w:val="center"/>
              <w:rPr>
                <w:sz w:val="18"/>
                <w:szCs w:val="18"/>
                <w:lang w:val="es-MX" w:eastAsia="es-MX"/>
              </w:rPr>
            </w:pPr>
          </w:p>
        </w:tc>
        <w:tc>
          <w:tcPr>
            <w:tcW w:w="0" w:type="auto"/>
            <w:tcBorders>
              <w:top w:val="nil"/>
              <w:bottom w:val="nil"/>
            </w:tcBorders>
            <w:hideMark/>
          </w:tcPr>
          <w:p w14:paraId="746EDBF0"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i/>
                <w:iCs/>
                <w:sz w:val="18"/>
                <w:szCs w:val="18"/>
                <w:lang w:val="es-MX" w:eastAsia="es-MX"/>
              </w:rPr>
            </w:pPr>
            <w:r w:rsidRPr="00B5304A">
              <w:rPr>
                <w:i/>
                <w:iCs/>
                <w:sz w:val="18"/>
                <w:szCs w:val="18"/>
                <w:lang w:val="es-MX" w:eastAsia="es-MX"/>
              </w:rPr>
              <w:t>RSR</w:t>
            </w:r>
          </w:p>
        </w:tc>
        <w:tc>
          <w:tcPr>
            <w:tcW w:w="0" w:type="auto"/>
            <w:tcBorders>
              <w:top w:val="nil"/>
              <w:bottom w:val="nil"/>
            </w:tcBorders>
            <w:hideMark/>
          </w:tcPr>
          <w:p w14:paraId="5BF88DF5"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0.36</w:t>
            </w:r>
          </w:p>
        </w:tc>
        <w:tc>
          <w:tcPr>
            <w:tcW w:w="0" w:type="auto"/>
            <w:tcBorders>
              <w:top w:val="nil"/>
              <w:bottom w:val="nil"/>
            </w:tcBorders>
            <w:hideMark/>
          </w:tcPr>
          <w:p w14:paraId="696ACEF0"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0.38</w:t>
            </w:r>
          </w:p>
        </w:tc>
        <w:tc>
          <w:tcPr>
            <w:tcW w:w="0" w:type="auto"/>
            <w:tcBorders>
              <w:top w:val="nil"/>
              <w:bottom w:val="nil"/>
            </w:tcBorders>
            <w:hideMark/>
          </w:tcPr>
          <w:p w14:paraId="4191AC59"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0.37</w:t>
            </w:r>
          </w:p>
        </w:tc>
        <w:tc>
          <w:tcPr>
            <w:tcW w:w="0" w:type="auto"/>
            <w:tcBorders>
              <w:top w:val="nil"/>
              <w:bottom w:val="nil"/>
            </w:tcBorders>
            <w:hideMark/>
          </w:tcPr>
          <w:p w14:paraId="0C8DA009"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0.27</w:t>
            </w:r>
          </w:p>
        </w:tc>
        <w:tc>
          <w:tcPr>
            <w:tcW w:w="0" w:type="auto"/>
            <w:tcBorders>
              <w:top w:val="nil"/>
              <w:bottom w:val="nil"/>
            </w:tcBorders>
            <w:hideMark/>
          </w:tcPr>
          <w:p w14:paraId="30413A9C"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0.25</w:t>
            </w:r>
          </w:p>
        </w:tc>
      </w:tr>
      <w:tr w:rsidR="00B5304A" w:rsidRPr="00B5304A" w14:paraId="5CCE59E3" w14:textId="77777777" w:rsidTr="00B5304A">
        <w:trPr>
          <w:trHeight w:val="227"/>
        </w:trPr>
        <w:tc>
          <w:tcPr>
            <w:cnfStyle w:val="001000000000" w:firstRow="0" w:lastRow="0" w:firstColumn="1" w:lastColumn="0" w:oddVBand="0" w:evenVBand="0" w:oddHBand="0" w:evenHBand="0" w:firstRowFirstColumn="0" w:firstRowLastColumn="0" w:lastRowFirstColumn="0" w:lastRowLastColumn="0"/>
            <w:tcW w:w="0" w:type="auto"/>
            <w:vMerge/>
            <w:hideMark/>
          </w:tcPr>
          <w:p w14:paraId="256D379D" w14:textId="77777777" w:rsidR="007650CF" w:rsidRPr="00B5304A" w:rsidRDefault="007650CF" w:rsidP="007650CF">
            <w:pPr>
              <w:jc w:val="center"/>
              <w:rPr>
                <w:sz w:val="18"/>
                <w:szCs w:val="18"/>
                <w:lang w:val="es-MX" w:eastAsia="es-MX"/>
              </w:rPr>
            </w:pPr>
          </w:p>
        </w:tc>
        <w:tc>
          <w:tcPr>
            <w:tcW w:w="0" w:type="auto"/>
            <w:tcBorders>
              <w:top w:val="nil"/>
            </w:tcBorders>
            <w:hideMark/>
          </w:tcPr>
          <w:p w14:paraId="69FB48D7"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i/>
                <w:iCs/>
                <w:sz w:val="18"/>
                <w:szCs w:val="18"/>
                <w:lang w:val="es-MX" w:eastAsia="es-MX"/>
              </w:rPr>
            </w:pPr>
            <w:r w:rsidRPr="00B5304A">
              <w:rPr>
                <w:i/>
                <w:iCs/>
                <w:sz w:val="18"/>
                <w:szCs w:val="18"/>
                <w:lang w:val="es-MX" w:eastAsia="es-MX"/>
              </w:rPr>
              <w:t>d</w:t>
            </w:r>
          </w:p>
        </w:tc>
        <w:tc>
          <w:tcPr>
            <w:tcW w:w="0" w:type="auto"/>
            <w:tcBorders>
              <w:top w:val="nil"/>
            </w:tcBorders>
            <w:hideMark/>
          </w:tcPr>
          <w:p w14:paraId="682652E5"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0.96</w:t>
            </w:r>
          </w:p>
        </w:tc>
        <w:tc>
          <w:tcPr>
            <w:tcW w:w="0" w:type="auto"/>
            <w:tcBorders>
              <w:top w:val="nil"/>
            </w:tcBorders>
            <w:hideMark/>
          </w:tcPr>
          <w:p w14:paraId="2146FF86"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0.95</w:t>
            </w:r>
          </w:p>
        </w:tc>
        <w:tc>
          <w:tcPr>
            <w:tcW w:w="0" w:type="auto"/>
            <w:tcBorders>
              <w:top w:val="nil"/>
            </w:tcBorders>
            <w:hideMark/>
          </w:tcPr>
          <w:p w14:paraId="3BC57379"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0.96</w:t>
            </w:r>
          </w:p>
        </w:tc>
        <w:tc>
          <w:tcPr>
            <w:tcW w:w="0" w:type="auto"/>
            <w:tcBorders>
              <w:top w:val="nil"/>
            </w:tcBorders>
            <w:hideMark/>
          </w:tcPr>
          <w:p w14:paraId="20EBC0DA"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0.98</w:t>
            </w:r>
          </w:p>
        </w:tc>
        <w:tc>
          <w:tcPr>
            <w:tcW w:w="0" w:type="auto"/>
            <w:tcBorders>
              <w:top w:val="nil"/>
            </w:tcBorders>
            <w:hideMark/>
          </w:tcPr>
          <w:p w14:paraId="0F522126"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0.97</w:t>
            </w:r>
          </w:p>
        </w:tc>
      </w:tr>
    </w:tbl>
    <w:p w14:paraId="09C4079F" w14:textId="0EC77BBC" w:rsidR="007650CF" w:rsidRDefault="007650CF" w:rsidP="00441B6F">
      <w:pPr>
        <w:pStyle w:val="Body"/>
        <w:spacing w:after="0"/>
        <w:rPr>
          <w:rFonts w:cs="Arial"/>
        </w:rPr>
      </w:pPr>
    </w:p>
    <w:p w14:paraId="60F9E224" w14:textId="23E09B94" w:rsidR="00B5304A" w:rsidRPr="00B5304A" w:rsidRDefault="00B5304A" w:rsidP="00B5304A">
      <w:r w:rsidRPr="002D1956">
        <w:rPr>
          <w:highlight w:val="yellow"/>
        </w:rPr>
        <w:t xml:space="preserve">Both </w:t>
      </w:r>
      <m:oMath>
        <m:r>
          <w:rPr>
            <w:rFonts w:ascii="Cambria Math" w:hAnsi="Cambria Math"/>
            <w:highlight w:val="yellow"/>
          </w:rPr>
          <m:t>k-ω</m:t>
        </m:r>
      </m:oMath>
      <w:r w:rsidRPr="002D1956">
        <w:rPr>
          <w:highlight w:val="yellow"/>
        </w:rPr>
        <w:t xml:space="preserve"> models </w:t>
      </w:r>
      <w:r w:rsidR="002D1956" w:rsidRPr="002D1956">
        <w:rPr>
          <w:highlight w:val="yellow"/>
        </w:rPr>
        <w:t>produced</w:t>
      </w:r>
      <w:r w:rsidRPr="002D1956">
        <w:rPr>
          <w:highlight w:val="yellow"/>
        </w:rPr>
        <w:t xml:space="preserve"> similar results. These turbulence models </w:t>
      </w:r>
      <w:r w:rsidR="002D1956" w:rsidRPr="002D1956">
        <w:rPr>
          <w:highlight w:val="yellow"/>
        </w:rPr>
        <w:t>achieved</w:t>
      </w:r>
      <w:r w:rsidRPr="002D1956">
        <w:rPr>
          <w:highlight w:val="yellow"/>
        </w:rPr>
        <w:t xml:space="preserve"> acceptable metrics for </w:t>
      </w:r>
      <w:r w:rsidRPr="002D1956">
        <w:rPr>
          <w:i/>
          <w:iCs/>
          <w:highlight w:val="yellow"/>
        </w:rPr>
        <w:t>R²</w:t>
      </w:r>
      <w:r w:rsidRPr="002D1956">
        <w:rPr>
          <w:highlight w:val="yellow"/>
        </w:rPr>
        <w:t xml:space="preserve"> and </w:t>
      </w:r>
      <w:r w:rsidRPr="002D1956">
        <w:rPr>
          <w:i/>
          <w:iCs/>
          <w:highlight w:val="yellow"/>
        </w:rPr>
        <w:t>RSR</w:t>
      </w:r>
      <w:r w:rsidRPr="002D1956">
        <w:rPr>
          <w:highlight w:val="yellow"/>
        </w:rPr>
        <w:t xml:space="preserve"> for </w:t>
      </w:r>
      <w:r w:rsidRPr="002D1956">
        <w:rPr>
          <w:i/>
          <w:iCs/>
          <w:highlight w:val="yellow"/>
        </w:rPr>
        <w:t>R/D=</w:t>
      </w:r>
      <w:r w:rsidRPr="002D1956">
        <w:rPr>
          <w:highlight w:val="yellow"/>
        </w:rPr>
        <w:t xml:space="preserve">1/2, close to 0.90 and 0.28 </w:t>
      </w:r>
      <w:r w:rsidR="002D1956" w:rsidRPr="002D1956">
        <w:rPr>
          <w:highlight w:val="yellow"/>
        </w:rPr>
        <w:t>respectively</w:t>
      </w:r>
      <w:r w:rsidRPr="002D1956">
        <w:rPr>
          <w:highlight w:val="yellow"/>
        </w:rPr>
        <w:t xml:space="preserve">. However, </w:t>
      </w:r>
      <w:r w:rsidR="002D1956" w:rsidRPr="002D1956">
        <w:rPr>
          <w:highlight w:val="yellow"/>
        </w:rPr>
        <w:t>the statistical metrics deteriorate as the</w:t>
      </w:r>
      <w:r w:rsidRPr="002D1956">
        <w:rPr>
          <w:highlight w:val="yellow"/>
        </w:rPr>
        <w:t xml:space="preserve"> </w:t>
      </w:r>
      <w:r w:rsidRPr="002D1956">
        <w:rPr>
          <w:i/>
          <w:iCs/>
          <w:highlight w:val="yellow"/>
        </w:rPr>
        <w:t>R/D</w:t>
      </w:r>
      <w:r w:rsidRPr="002D1956">
        <w:rPr>
          <w:highlight w:val="yellow"/>
        </w:rPr>
        <w:t xml:space="preserve"> ratio</w:t>
      </w:r>
      <w:r w:rsidR="002D1956" w:rsidRPr="002D1956">
        <w:rPr>
          <w:highlight w:val="yellow"/>
        </w:rPr>
        <w:t xml:space="preserve"> decreases</w:t>
      </w:r>
      <w:r w:rsidRPr="002D1956">
        <w:rPr>
          <w:highlight w:val="yellow"/>
        </w:rPr>
        <w:t xml:space="preserve">, </w:t>
      </w:r>
      <w:r w:rsidR="002D1956" w:rsidRPr="002D1956">
        <w:rPr>
          <w:highlight w:val="yellow"/>
        </w:rPr>
        <w:t>with</w:t>
      </w:r>
      <w:r w:rsidRPr="002D1956">
        <w:rPr>
          <w:highlight w:val="yellow"/>
        </w:rPr>
        <w:t xml:space="preserve"> </w:t>
      </w:r>
      <w:r w:rsidRPr="002D1956">
        <w:rPr>
          <w:i/>
          <w:iCs/>
          <w:highlight w:val="yellow"/>
        </w:rPr>
        <w:t>R²</w:t>
      </w:r>
      <w:r w:rsidRPr="002D1956">
        <w:rPr>
          <w:highlight w:val="yellow"/>
        </w:rPr>
        <w:t xml:space="preserve"> </w:t>
      </w:r>
      <w:r w:rsidR="002D1956" w:rsidRPr="002D1956">
        <w:rPr>
          <w:highlight w:val="yellow"/>
        </w:rPr>
        <w:t>falling below</w:t>
      </w:r>
      <w:r w:rsidRPr="002D1956">
        <w:rPr>
          <w:highlight w:val="yellow"/>
        </w:rPr>
        <w:t xml:space="preserve"> 0.80 for the lowest </w:t>
      </w:r>
      <w:r w:rsidRPr="002D1956">
        <w:rPr>
          <w:i/>
          <w:iCs/>
          <w:highlight w:val="yellow"/>
        </w:rPr>
        <w:t>R/D</w:t>
      </w:r>
      <w:r w:rsidRPr="002D1956">
        <w:rPr>
          <w:highlight w:val="yellow"/>
        </w:rPr>
        <w:t xml:space="preserve"> </w:t>
      </w:r>
      <w:r w:rsidR="002D1956" w:rsidRPr="002D1956">
        <w:rPr>
          <w:highlight w:val="yellow"/>
        </w:rPr>
        <w:t>case</w:t>
      </w:r>
      <w:r w:rsidRPr="002D1956">
        <w:rPr>
          <w:highlight w:val="yellow"/>
        </w:rPr>
        <w:t xml:space="preserve">. </w:t>
      </w:r>
      <w:r w:rsidR="002D1956" w:rsidRPr="002D1956">
        <w:rPr>
          <w:highlight w:val="yellow"/>
        </w:rPr>
        <w:t>Overall</w:t>
      </w:r>
      <w:r w:rsidRPr="002D1956">
        <w:rPr>
          <w:highlight w:val="yellow"/>
        </w:rPr>
        <w:t xml:space="preserve">, the performance </w:t>
      </w:r>
      <w:r w:rsidR="002D1956" w:rsidRPr="002D1956">
        <w:rPr>
          <w:highlight w:val="yellow"/>
        </w:rPr>
        <w:t>of</w:t>
      </w:r>
      <w:r w:rsidRPr="002D1956">
        <w:rPr>
          <w:highlight w:val="yellow"/>
        </w:rPr>
        <w:t xml:space="preserve"> </w:t>
      </w:r>
      <m:oMath>
        <m:r>
          <w:rPr>
            <w:rFonts w:ascii="Cambria Math" w:hAnsi="Cambria Math"/>
            <w:highlight w:val="yellow"/>
          </w:rPr>
          <m:t>k-ω</m:t>
        </m:r>
      </m:oMath>
      <w:r w:rsidRPr="002D1956">
        <w:rPr>
          <w:highlight w:val="yellow"/>
        </w:rPr>
        <w:t xml:space="preserve"> models </w:t>
      </w:r>
      <w:r w:rsidR="002D1956" w:rsidRPr="002D1956">
        <w:rPr>
          <w:highlight w:val="yellow"/>
        </w:rPr>
        <w:t xml:space="preserve">is acceptable, with mean values of approximately </w:t>
      </w:r>
      <w:r w:rsidRPr="002D1956">
        <w:rPr>
          <w:highlight w:val="yellow"/>
        </w:rPr>
        <w:t xml:space="preserve">0.85 for </w:t>
      </w:r>
      <w:r w:rsidRPr="002D1956">
        <w:rPr>
          <w:i/>
          <w:iCs/>
          <w:highlight w:val="yellow"/>
        </w:rPr>
        <w:t>R²</w:t>
      </w:r>
      <w:r w:rsidRPr="002D1956">
        <w:rPr>
          <w:highlight w:val="yellow"/>
        </w:rPr>
        <w:t xml:space="preserve"> and </w:t>
      </w:r>
      <w:r w:rsidR="002D1956" w:rsidRPr="002D1956">
        <w:rPr>
          <w:highlight w:val="yellow"/>
        </w:rPr>
        <w:t>below</w:t>
      </w:r>
      <w:r w:rsidRPr="002D1956">
        <w:rPr>
          <w:highlight w:val="yellow"/>
        </w:rPr>
        <w:t xml:space="preserve"> 0.38 for </w:t>
      </w:r>
      <w:r w:rsidRPr="002D1956">
        <w:rPr>
          <w:i/>
          <w:iCs/>
          <w:highlight w:val="yellow"/>
        </w:rPr>
        <w:t>RSR</w:t>
      </w:r>
      <w:r w:rsidRPr="00B5304A">
        <w:t>.</w:t>
      </w:r>
    </w:p>
    <w:p w14:paraId="6D65723E" w14:textId="77777777" w:rsidR="00B5304A" w:rsidRPr="00B5304A" w:rsidRDefault="00B5304A" w:rsidP="00B5304A"/>
    <w:p w14:paraId="67DC9554" w14:textId="3B88A2D1" w:rsidR="00B5304A" w:rsidRPr="00B5304A" w:rsidRDefault="00B5304A" w:rsidP="00B5304A">
      <w:r w:rsidRPr="00B5304A">
        <w:t xml:space="preserve">The standard </w:t>
      </w:r>
      <m:oMath>
        <m:r>
          <w:rPr>
            <w:rFonts w:ascii="Cambria Math" w:hAnsi="Cambria Math"/>
          </w:rPr>
          <m:t>k-ϵ</m:t>
        </m:r>
      </m:oMath>
      <w:r w:rsidRPr="00B5304A">
        <w:t xml:space="preserve"> turbulence model shows a good performance for the </w:t>
      </w:r>
      <w:r w:rsidRPr="00B5304A">
        <w:rPr>
          <w:i/>
          <w:iCs/>
        </w:rPr>
        <w:t>R/D=</w:t>
      </w:r>
      <w:r w:rsidRPr="00B5304A">
        <w:t xml:space="preserve">1/3 with </w:t>
      </w:r>
      <w:r w:rsidRPr="00B5304A">
        <w:rPr>
          <w:i/>
          <w:iCs/>
        </w:rPr>
        <w:t>R²</w:t>
      </w:r>
      <w:r w:rsidRPr="00B5304A">
        <w:t xml:space="preserve"> = 0.93 and </w:t>
      </w:r>
      <w:r w:rsidRPr="00B5304A">
        <w:rPr>
          <w:i/>
          <w:iCs/>
        </w:rPr>
        <w:t>RSR</w:t>
      </w:r>
      <w:r w:rsidRPr="00B5304A">
        <w:t xml:space="preserve"> = 0.25, </w:t>
      </w:r>
      <w:r w:rsidRPr="002D1956">
        <w:rPr>
          <w:highlight w:val="yellow"/>
        </w:rPr>
        <w:t xml:space="preserve">but for 1/2 </w:t>
      </w:r>
      <w:r w:rsidR="002D1956" w:rsidRPr="002D1956">
        <w:rPr>
          <w:highlight w:val="yellow"/>
        </w:rPr>
        <w:t>it yields the worst performance and is the only case with</w:t>
      </w:r>
      <w:r w:rsidRPr="002D1956">
        <w:rPr>
          <w:highlight w:val="yellow"/>
        </w:rPr>
        <w:t xml:space="preserve"> </w:t>
      </w:r>
      <w:r w:rsidRPr="002D1956">
        <w:rPr>
          <w:i/>
          <w:iCs/>
          <w:highlight w:val="yellow"/>
        </w:rPr>
        <w:t>R²&lt;</w:t>
      </w:r>
      <w:r w:rsidRPr="002D1956">
        <w:rPr>
          <w:highlight w:val="yellow"/>
        </w:rPr>
        <w:t xml:space="preserve">0.9 for this ratio. </w:t>
      </w:r>
      <w:r w:rsidR="002D1956" w:rsidRPr="002D1956">
        <w:rPr>
          <w:highlight w:val="yellow"/>
        </w:rPr>
        <w:t xml:space="preserve">Overall, its global performance is similar to that of the other models in terms of the statistical metrics. However, as shown </w:t>
      </w:r>
      <w:r w:rsidRPr="002D1956">
        <w:rPr>
          <w:highlight w:val="yellow"/>
        </w:rPr>
        <w:t xml:space="preserve">in </w:t>
      </w:r>
      <w:r w:rsidR="002D2032" w:rsidRPr="002D1956">
        <w:rPr>
          <w:highlight w:val="yellow"/>
        </w:rPr>
        <w:fldChar w:fldCharType="begin"/>
      </w:r>
      <w:r w:rsidR="002D2032" w:rsidRPr="002D1956">
        <w:rPr>
          <w:highlight w:val="yellow"/>
        </w:rPr>
        <w:instrText xml:space="preserve"> REF _Ref206266442 \h </w:instrText>
      </w:r>
      <w:r w:rsidR="002D1956" w:rsidRPr="002D1956">
        <w:rPr>
          <w:highlight w:val="yellow"/>
        </w:rPr>
        <w:instrText xml:space="preserve"> \* MERGEFORMAT </w:instrText>
      </w:r>
      <w:r w:rsidR="002D2032" w:rsidRPr="002D1956">
        <w:rPr>
          <w:highlight w:val="yellow"/>
        </w:rPr>
      </w:r>
      <w:r w:rsidR="002D2032" w:rsidRPr="002D1956">
        <w:rPr>
          <w:highlight w:val="yellow"/>
        </w:rPr>
        <w:fldChar w:fldCharType="separate"/>
      </w:r>
      <w:r w:rsidR="002D2032" w:rsidRPr="002D1956">
        <w:rPr>
          <w:highlight w:val="yellow"/>
        </w:rPr>
        <w:t xml:space="preserve">Fig.  </w:t>
      </w:r>
      <w:r w:rsidR="002D2032" w:rsidRPr="002D1956">
        <w:rPr>
          <w:i/>
          <w:iCs/>
          <w:noProof/>
          <w:highlight w:val="yellow"/>
        </w:rPr>
        <w:t>7</w:t>
      </w:r>
      <w:r w:rsidR="002D2032" w:rsidRPr="002D1956">
        <w:rPr>
          <w:highlight w:val="yellow"/>
        </w:rPr>
        <w:fldChar w:fldCharType="end"/>
      </w:r>
      <w:r w:rsidRPr="002D1956">
        <w:t>,</w:t>
      </w:r>
      <w:r w:rsidRPr="00B5304A">
        <w:t xml:space="preserve"> the key difference between these models is the distribution and magnitude of the </w:t>
      </w:r>
      <m:oMath>
        <m:r>
          <w:rPr>
            <w:rFonts w:ascii="Cambria Math" w:hAnsi="Cambria Math"/>
          </w:rPr>
          <m:t>Cp</m:t>
        </m:r>
      </m:oMath>
      <w:r w:rsidRPr="00B5304A">
        <w:t xml:space="preserve">, where the standard </w:t>
      </w:r>
      <m:oMath>
        <m:r>
          <w:rPr>
            <w:rFonts w:ascii="Cambria Math" w:hAnsi="Cambria Math"/>
          </w:rPr>
          <m:t>k-ϵ</m:t>
        </m:r>
      </m:oMath>
      <w:r w:rsidRPr="00B5304A">
        <w:t xml:space="preserve"> model shows similar magnitude according to the </w:t>
      </w:r>
      <w:r w:rsidR="002D1956" w:rsidRPr="002D1956">
        <w:t>experimental measurements</w:t>
      </w:r>
      <w:r w:rsidRPr="00B5304A">
        <w:t xml:space="preserve"> but </w:t>
      </w:r>
      <w:r w:rsidR="002D1956">
        <w:t xml:space="preserve">with </w:t>
      </w:r>
      <w:r w:rsidRPr="00B5304A">
        <w:t xml:space="preserve">different distribution, </w:t>
      </w:r>
      <w:r w:rsidR="002D1956">
        <w:t>whereas the</w:t>
      </w:r>
      <w:r w:rsidRPr="00B5304A">
        <w:t xml:space="preserve"> </w:t>
      </w:r>
      <m:oMath>
        <m:r>
          <w:rPr>
            <w:rFonts w:ascii="Cambria Math" w:hAnsi="Cambria Math"/>
          </w:rPr>
          <m:t>k-ω</m:t>
        </m:r>
      </m:oMath>
      <w:r w:rsidRPr="00B5304A">
        <w:t xml:space="preserve"> models exhibi</w:t>
      </w:r>
      <w:r w:rsidR="002D1956">
        <w:t>t the opposite</w:t>
      </w:r>
      <w:r w:rsidRPr="00B5304A">
        <w:t xml:space="preserve"> behavior.</w:t>
      </w:r>
    </w:p>
    <w:p w14:paraId="1459AB6F" w14:textId="77777777" w:rsidR="00B5304A" w:rsidRPr="00B5304A" w:rsidRDefault="00B5304A" w:rsidP="00B5304A"/>
    <w:p w14:paraId="15E2996A" w14:textId="021BF9CC" w:rsidR="00B5304A" w:rsidRDefault="00B5304A" w:rsidP="00B5304A">
      <w:r w:rsidRPr="00B5304A">
        <w:t>Finally, the RNG</w:t>
      </w:r>
      <w:r w:rsidR="002D1956">
        <w:t xml:space="preserve"> </w:t>
      </w:r>
      <m:oMath>
        <m:r>
          <w:rPr>
            <w:rFonts w:ascii="Cambria Math" w:hAnsi="Cambria Math"/>
            <w:highlight w:val="yellow"/>
          </w:rPr>
          <m:t>k-ϵ</m:t>
        </m:r>
      </m:oMath>
      <w:r w:rsidRPr="00B5304A">
        <w:t xml:space="preserve"> and Realizable</w:t>
      </w:r>
      <w:r w:rsidR="002D1956">
        <w:t xml:space="preserve"> </w:t>
      </w:r>
      <m:oMath>
        <m:r>
          <w:rPr>
            <w:rFonts w:ascii="Cambria Math" w:hAnsi="Cambria Math"/>
            <w:highlight w:val="yellow"/>
          </w:rPr>
          <m:t>k-ϵ</m:t>
        </m:r>
      </m:oMath>
      <w:r w:rsidRPr="00B5304A">
        <w:t xml:space="preserve"> turbulence models exhibited the highest performance, with </w:t>
      </w:r>
      <w:r w:rsidRPr="002D2032">
        <w:rPr>
          <w:i/>
          <w:iCs/>
        </w:rPr>
        <w:t>R²&gt;</w:t>
      </w:r>
      <w:r w:rsidRPr="00B5304A">
        <w:t xml:space="preserve">0.95 and </w:t>
      </w:r>
      <w:r w:rsidRPr="002D2032">
        <w:rPr>
          <w:i/>
          <w:iCs/>
        </w:rPr>
        <w:t>RSR&lt;</w:t>
      </w:r>
      <w:r w:rsidRPr="00B5304A">
        <w:t xml:space="preserve">0.20 for the </w:t>
      </w:r>
      <w:r w:rsidRPr="002D2032">
        <w:rPr>
          <w:i/>
          <w:iCs/>
        </w:rPr>
        <w:t>R/D</w:t>
      </w:r>
      <w:r w:rsidRPr="00B5304A">
        <w:t xml:space="preserve"> ratios of 1/2 and 1/3, where the Realizable </w:t>
      </w:r>
      <m:oMath>
        <m:r>
          <w:rPr>
            <w:rFonts w:ascii="Cambria Math" w:hAnsi="Cambria Math"/>
            <w:highlight w:val="yellow"/>
          </w:rPr>
          <m:t>k-ϵ</m:t>
        </m:r>
      </m:oMath>
      <w:r w:rsidR="002D1956">
        <w:t xml:space="preserve"> </w:t>
      </w:r>
      <w:r w:rsidRPr="00B5304A">
        <w:t>model is clearly superior to the RNG</w:t>
      </w:r>
      <w:r w:rsidR="002D1956">
        <w:t xml:space="preserve"> </w:t>
      </w:r>
      <m:oMath>
        <m:r>
          <w:rPr>
            <w:rFonts w:ascii="Cambria Math" w:hAnsi="Cambria Math"/>
            <w:highlight w:val="yellow"/>
          </w:rPr>
          <m:t>k-ϵ</m:t>
        </m:r>
      </m:oMath>
      <w:r w:rsidRPr="00B5304A">
        <w:t xml:space="preserve"> model. H</w:t>
      </w:r>
      <w:proofErr w:type="spellStart"/>
      <w:r w:rsidRPr="00B5304A">
        <w:t>owever</w:t>
      </w:r>
      <w:proofErr w:type="spellEnd"/>
      <w:r w:rsidRPr="00B5304A">
        <w:t xml:space="preserve">, for the </w:t>
      </w:r>
      <w:r w:rsidRPr="002D2032">
        <w:rPr>
          <w:i/>
          <w:iCs/>
        </w:rPr>
        <w:t>R/D=</w:t>
      </w:r>
      <w:r w:rsidRPr="00B5304A">
        <w:t xml:space="preserve">1/6, the situation is reversed, </w:t>
      </w:r>
      <w:r w:rsidR="002D1956" w:rsidRPr="002D1956">
        <w:rPr>
          <w:highlight w:val="yellow"/>
        </w:rPr>
        <w:t xml:space="preserve">with the RNG </w:t>
      </w:r>
      <m:oMath>
        <m:r>
          <w:rPr>
            <w:rFonts w:ascii="Cambria Math" w:hAnsi="Cambria Math"/>
            <w:highlight w:val="yellow"/>
          </w:rPr>
          <m:t>k-ϵ</m:t>
        </m:r>
      </m:oMath>
      <w:r w:rsidR="002D1956" w:rsidRPr="002D1956">
        <w:rPr>
          <w:highlight w:val="yellow"/>
        </w:rPr>
        <w:t xml:space="preserve">  model giving better results; this is mainly due to the sixth geometry, for which the performance metrics of the realizable model deteriorate, as discussed in the previous section</w:t>
      </w:r>
      <w:r w:rsidRPr="00B5304A">
        <w:t xml:space="preserve">. Despite </w:t>
      </w:r>
      <w:r w:rsidR="002D1956">
        <w:t>this</w:t>
      </w:r>
      <w:r w:rsidRPr="00B5304A">
        <w:t>,</w:t>
      </w:r>
      <w:r w:rsidR="002D1956">
        <w:t xml:space="preserve"> </w:t>
      </w:r>
      <w:r w:rsidRPr="00B5304A">
        <w:t xml:space="preserve">both turbulence models </w:t>
      </w:r>
      <w:r w:rsidR="002D1956">
        <w:t xml:space="preserve">perform </w:t>
      </w:r>
      <w:r w:rsidR="002D1956" w:rsidRPr="002D1956">
        <w:t>better than the other models on average</w:t>
      </w:r>
      <w:r w:rsidRPr="00B5304A">
        <w:t>. The RNG</w:t>
      </w:r>
      <w:r w:rsidR="002D1956">
        <w:t xml:space="preserve"> </w:t>
      </w:r>
      <m:oMath>
        <m:r>
          <w:rPr>
            <w:rFonts w:ascii="Cambria Math" w:hAnsi="Cambria Math"/>
            <w:highlight w:val="yellow"/>
          </w:rPr>
          <m:t>k-ϵ</m:t>
        </m:r>
      </m:oMath>
      <w:r w:rsidR="002D1956" w:rsidRPr="002D1956">
        <w:rPr>
          <w:highlight w:val="yellow"/>
        </w:rPr>
        <w:t xml:space="preserve">  </w:t>
      </w:r>
      <w:r w:rsidRPr="00B5304A">
        <w:t xml:space="preserve"> model shows a slight improvement for </w:t>
      </w:r>
      <w:r w:rsidRPr="002D2032">
        <w:rPr>
          <w:i/>
          <w:iCs/>
        </w:rPr>
        <w:t>R²</w:t>
      </w:r>
      <w:r w:rsidRPr="00B5304A">
        <w:t xml:space="preserve"> and </w:t>
      </w:r>
      <w:r w:rsidRPr="002D2032">
        <w:rPr>
          <w:i/>
          <w:iCs/>
        </w:rPr>
        <w:t>d</w:t>
      </w:r>
      <w:r w:rsidRPr="00B5304A">
        <w:t xml:space="preserve"> </w:t>
      </w:r>
      <w:r w:rsidR="002D1956">
        <w:t>compared with</w:t>
      </w:r>
      <w:r w:rsidRPr="00B5304A">
        <w:t xml:space="preserve"> the Realizable </w:t>
      </w:r>
      <m:oMath>
        <m:r>
          <w:rPr>
            <w:rFonts w:ascii="Cambria Math" w:hAnsi="Cambria Math"/>
            <w:highlight w:val="yellow"/>
          </w:rPr>
          <m:t>k-ϵ</m:t>
        </m:r>
      </m:oMath>
      <w:r w:rsidR="002D1956">
        <w:t xml:space="preserve"> </w:t>
      </w:r>
      <w:r w:rsidRPr="00B5304A">
        <w:t xml:space="preserve">model, </w:t>
      </w:r>
      <w:r w:rsidR="002D1956" w:rsidRPr="002D1956">
        <w:rPr>
          <w:highlight w:val="yellow"/>
        </w:rPr>
        <w:t xml:space="preserve">whereas the Realizable </w:t>
      </w:r>
      <m:oMath>
        <m:r>
          <w:rPr>
            <w:rFonts w:ascii="Cambria Math" w:hAnsi="Cambria Math"/>
            <w:highlight w:val="yellow"/>
          </w:rPr>
          <m:t>k-ϵ</m:t>
        </m:r>
      </m:oMath>
      <w:r w:rsidR="002D1956" w:rsidRPr="002D1956">
        <w:rPr>
          <w:highlight w:val="yellow"/>
        </w:rPr>
        <w:t xml:space="preserve"> model yields a lower value of the relative error RSR.</w:t>
      </w:r>
    </w:p>
    <w:p w14:paraId="064AAEE6" w14:textId="7A247257" w:rsidR="00CC65E1" w:rsidRDefault="00CC65E1" w:rsidP="00B5304A"/>
    <w:p w14:paraId="63435AB2" w14:textId="2BA2CD54" w:rsidR="00CC65E1" w:rsidRDefault="00CC65E1" w:rsidP="00B5304A">
      <w:r w:rsidRPr="00E14EFF">
        <w:rPr>
          <w:highlight w:val="yellow"/>
        </w:rPr>
        <w:t xml:space="preserve">Overall, the present results demonstrate that an appropriate choice of domain size, mesh resolution and turbulence model allow accurate prediction of mean pressure coefficients on circular arched roof structures at a relatively low computational cost. Nevertheless, this study has some limitations that should be acknowledged. </w:t>
      </w:r>
      <w:r w:rsidR="00CB2F76" w:rsidRPr="00E14EFF">
        <w:rPr>
          <w:highlight w:val="yellow"/>
        </w:rPr>
        <w:t xml:space="preserve">The simulations are based on stable RANS models rather than transient models, so it is possible that the characteristics of the unstable flow do not require different domain dimensions. In addition, </w:t>
      </w:r>
      <w:r w:rsidR="004E7A64" w:rsidRPr="00E14EFF">
        <w:rPr>
          <w:highlight w:val="yellow"/>
        </w:rPr>
        <w:t xml:space="preserve">a uniform flow with </w:t>
      </w:r>
      <w:r w:rsidR="004E7A64" w:rsidRPr="00E14EFF">
        <w:rPr>
          <w:highlight w:val="yellow"/>
        </w:rPr>
        <w:lastRenderedPageBreak/>
        <w:t>relatively low turbulence intensity and no terrain roughness effects was implemented</w:t>
      </w:r>
      <w:r w:rsidR="00CB2F76" w:rsidRPr="00E14EFF">
        <w:rPr>
          <w:highlight w:val="yellow"/>
        </w:rPr>
        <w:t xml:space="preserve">, conditions used in the reference study by </w:t>
      </w:r>
      <w:r w:rsidR="00D638D7" w:rsidRPr="00E14EFF">
        <w:rPr>
          <w:highlight w:val="yellow"/>
        </w:rPr>
        <w:fldChar w:fldCharType="begin"/>
      </w:r>
      <w:r w:rsidR="00D638D7" w:rsidRPr="00E14EFF">
        <w:rPr>
          <w:highlight w:val="yellow"/>
        </w:rPr>
        <w:instrText xml:space="preserve"> ADDIN ZOTERO_ITEM CSL_CITATION {"citationID":"gNq6FvsW","properties":{"formattedCitation":"(Qiu et\\uc0\\u160{}al., 2014)","plainCitation":"(Qiu et al., 2014)","noteIndex":0},"citationItems":[{"id":288,"uris":["http://zotero.org/users/local/VI5nY3WY/items/4TYI9ATY","http://zotero.org/users/7045852/items/4TYI9ATY"],"itemData":{"id":288,"type":"article-journal","abstract":"The influence of Reynolds number on the mean wind loads acting on cylindrical roofs with different aspect ratios (rise to span ratio, R/D) has been investigated experimentally. The spans D of the cylindrical roof models were 0.2 and 0.6m, and the Reynolds numbers, based on D, ranged from 6.90×104 to 8.28×105. Three aspect ratios were studied; R/D=1/2, 1/3 and 1/6. The surface pressure distributions and force coefficients were determined using wind tunnel measurements in uniform flow with low turbulence. The effects of the different aspect ratios and Reynolds numbers were briefly discussed. The aim of this investigation was to find a simplified approach to parameterize estimation of the pressure coefficients Cp, which considers the influences of the aspect ratio of the roof model together with the Reynolds number. It was found that a modified pressure model, in terms of a re-normalized formation, represented the experimental data accurately for the cylindrical roof model with a variety of aspect ratios. This approach was also found to be reliable for evaluating wind pressure distributions on cylindrical and spherical roofs.","container-title":"Journal of Wind Engineering and Industrial Aerodynamics","DOI":"10.1016/j.jweia.2014.02.011","ISSN":"0167-6105","journalAbbreviation":"Journal of Wind Engineering and Industrial Aerodynamics","page":"11-21","source":"ScienceDirect","title":"Modeling the mean wind loads on cylindrical roofs with consideration of the Reynolds number effect in uniform flow with low turbulence","volume":"129","author":[{"family":"Qiu","given":"Y."},{"family":"Sun","given":"Y."},{"family":"Wu","given":"Y."},{"family":"Tamura","given":"Y."}],"issued":{"date-parts":[["2014",6,1]]}}}],"schema":"https://github.com/citation-style-language/schema/raw/master/csl-citation.json"} </w:instrText>
      </w:r>
      <w:r w:rsidR="00D638D7" w:rsidRPr="00E14EFF">
        <w:rPr>
          <w:highlight w:val="yellow"/>
        </w:rPr>
        <w:fldChar w:fldCharType="separate"/>
      </w:r>
      <w:proofErr w:type="spellStart"/>
      <w:r w:rsidR="00D638D7" w:rsidRPr="00E14EFF">
        <w:rPr>
          <w:rFonts w:cs="Arial"/>
          <w:szCs w:val="24"/>
          <w:highlight w:val="yellow"/>
        </w:rPr>
        <w:t>Qiu</w:t>
      </w:r>
      <w:proofErr w:type="spellEnd"/>
      <w:r w:rsidR="00D638D7" w:rsidRPr="00E14EFF">
        <w:rPr>
          <w:rFonts w:cs="Arial"/>
          <w:szCs w:val="24"/>
          <w:highlight w:val="yellow"/>
        </w:rPr>
        <w:t xml:space="preserve"> et al. (2014)</w:t>
      </w:r>
      <w:r w:rsidR="00D638D7" w:rsidRPr="00E14EFF">
        <w:rPr>
          <w:highlight w:val="yellow"/>
        </w:rPr>
        <w:fldChar w:fldCharType="end"/>
      </w:r>
      <w:r w:rsidR="00D638D7" w:rsidRPr="00E14EFF">
        <w:rPr>
          <w:highlight w:val="yellow"/>
        </w:rPr>
        <w:t>,</w:t>
      </w:r>
      <w:r w:rsidR="00D638D7" w:rsidRPr="00E14EFF">
        <w:rPr>
          <w:highlight w:val="yellow"/>
        </w:rPr>
        <w:t xml:space="preserve"> which may not represent realistic conditions in practice.</w:t>
      </w:r>
      <w:r w:rsidR="00D638D7" w:rsidRPr="00D638D7">
        <w:t xml:space="preserve"> </w:t>
      </w:r>
    </w:p>
    <w:p w14:paraId="1FABCB03" w14:textId="1C97EE1C" w:rsidR="006418C7" w:rsidRDefault="006418C7" w:rsidP="00B5304A"/>
    <w:p w14:paraId="0B966E9C" w14:textId="36B1B801" w:rsidR="006418C7" w:rsidRDefault="006418C7" w:rsidP="00B5304A">
      <w:r w:rsidRPr="00480DF0">
        <w:rPr>
          <w:highlight w:val="yellow"/>
        </w:rPr>
        <w:t xml:space="preserve">Future work could extend the present analysis by employing </w:t>
      </w:r>
      <w:r w:rsidRPr="00480DF0">
        <w:rPr>
          <w:highlight w:val="yellow"/>
        </w:rPr>
        <w:t>non-steady</w:t>
      </w:r>
      <w:r w:rsidRPr="00480DF0">
        <w:rPr>
          <w:highlight w:val="yellow"/>
        </w:rPr>
        <w:t xml:space="preserve"> RANS or LES to investigate unsteady flow structures and peak suction on circular arched roofs. Further studies should also incorporate realistic atmospheric boundary layer profiles to quantify the influence of upstream exposure on the recommended CFD settings. In addition, applying and validating the proposed configuration for roofs with openings, appurtenances or more complex curvatures would help to assess the robustness of the guidelines beyond smooth circular arched geometries.</w:t>
      </w:r>
    </w:p>
    <w:p w14:paraId="47D98485" w14:textId="77777777" w:rsidR="00B5304A" w:rsidRPr="00FB3A86" w:rsidRDefault="00B5304A" w:rsidP="00441B6F">
      <w:pPr>
        <w:pStyle w:val="Body"/>
        <w:spacing w:after="0"/>
        <w:rPr>
          <w:rFonts w:cs="Arial"/>
        </w:rPr>
      </w:pPr>
    </w:p>
    <w:p w14:paraId="7D7E845F" w14:textId="77777777" w:rsidR="00B01FCD" w:rsidRDefault="00000F8F" w:rsidP="00441B6F">
      <w:pPr>
        <w:pStyle w:val="ConcHead"/>
        <w:spacing w:after="0"/>
        <w:rPr>
          <w:rFonts w:cs="Arial"/>
        </w:rPr>
      </w:pPr>
      <w:r>
        <w:rPr>
          <w:rFonts w:cs="Arial"/>
        </w:rPr>
        <w:t xml:space="preserve">4. </w:t>
      </w:r>
      <w:r w:rsidR="00B01FCD" w:rsidRPr="00FB3A86">
        <w:rPr>
          <w:rFonts w:cs="Arial"/>
        </w:rPr>
        <w:t>Conclusion</w:t>
      </w:r>
    </w:p>
    <w:p w14:paraId="79A9270C" w14:textId="77777777" w:rsidR="00790ADA" w:rsidRPr="00FB3A86" w:rsidRDefault="00790ADA" w:rsidP="00441B6F">
      <w:pPr>
        <w:pStyle w:val="ConcHead"/>
        <w:spacing w:after="0"/>
        <w:rPr>
          <w:rFonts w:cs="Arial"/>
        </w:rPr>
      </w:pPr>
    </w:p>
    <w:p w14:paraId="694BDEFC" w14:textId="13E2BA26" w:rsidR="00B01FCD" w:rsidRDefault="004B2356" w:rsidP="00441B6F">
      <w:pPr>
        <w:pStyle w:val="Body"/>
        <w:spacing w:after="0"/>
        <w:rPr>
          <w:rFonts w:cs="Arial"/>
        </w:rPr>
      </w:pPr>
      <w:r>
        <w:rPr>
          <w:rFonts w:cs="Arial"/>
        </w:rPr>
        <w:t>In this study</w:t>
      </w:r>
      <w:r w:rsidR="00B87891">
        <w:rPr>
          <w:rFonts w:cs="Arial"/>
        </w:rPr>
        <w:t>,</w:t>
      </w:r>
      <w:r>
        <w:rPr>
          <w:rFonts w:cs="Arial"/>
        </w:rPr>
        <w:t xml:space="preserve"> </w:t>
      </w:r>
      <w:r w:rsidR="00FB6DB6">
        <w:rPr>
          <w:rFonts w:cs="Arial"/>
        </w:rPr>
        <w:t xml:space="preserve">the </w:t>
      </w:r>
      <w:r w:rsidR="005D084A">
        <w:rPr>
          <w:rFonts w:cs="Arial"/>
        </w:rPr>
        <w:t xml:space="preserve">CFD modelling configuration </w:t>
      </w:r>
      <w:r w:rsidR="00B87891">
        <w:rPr>
          <w:rFonts w:cs="Arial"/>
        </w:rPr>
        <w:t xml:space="preserve">was evaluated </w:t>
      </w:r>
      <w:r w:rsidR="00832E95" w:rsidRPr="00832E95">
        <w:rPr>
          <w:rFonts w:cs="Arial"/>
        </w:rPr>
        <w:t xml:space="preserve">for the </w:t>
      </w:r>
      <w:r w:rsidR="00832E95" w:rsidRPr="00832E95">
        <w:rPr>
          <w:rFonts w:cs="Arial"/>
          <w:highlight w:val="yellow"/>
        </w:rPr>
        <w:t>prediction</w:t>
      </w:r>
      <w:r w:rsidR="00832E95" w:rsidRPr="00832E95">
        <w:rPr>
          <w:rFonts w:cs="Arial"/>
        </w:rPr>
        <w:t xml:space="preserve"> of mean pressure coefficients on</w:t>
      </w:r>
      <w:r w:rsidR="00832E95">
        <w:rPr>
          <w:rFonts w:cs="Arial"/>
        </w:rPr>
        <w:t xml:space="preserve"> </w:t>
      </w:r>
      <w:r w:rsidR="00EC71EF">
        <w:rPr>
          <w:rFonts w:cs="Arial"/>
        </w:rPr>
        <w:t xml:space="preserve">circular arched roof structures </w:t>
      </w:r>
      <w:r w:rsidR="00955E61">
        <w:rPr>
          <w:rFonts w:cs="Arial"/>
        </w:rPr>
        <w:t>with different rise-to-span ratio</w:t>
      </w:r>
      <w:r w:rsidR="00C309A3">
        <w:rPr>
          <w:rFonts w:cs="Arial"/>
        </w:rPr>
        <w:t>s</w:t>
      </w:r>
      <w:r w:rsidR="006463CB">
        <w:rPr>
          <w:rFonts w:cs="Arial"/>
        </w:rPr>
        <w:t xml:space="preserve">. </w:t>
      </w:r>
      <w:r w:rsidR="00832E95">
        <w:rPr>
          <w:rFonts w:cs="Arial"/>
        </w:rPr>
        <w:t>Based on this</w:t>
      </w:r>
      <w:r w:rsidR="006463CB">
        <w:rPr>
          <w:rFonts w:cs="Arial"/>
        </w:rPr>
        <w:t xml:space="preserve"> evaluation,</w:t>
      </w:r>
      <w:r w:rsidR="00634CF3">
        <w:rPr>
          <w:rFonts w:cs="Arial"/>
        </w:rPr>
        <w:t xml:space="preserve"> the most efficient</w:t>
      </w:r>
      <w:r w:rsidR="006463CB">
        <w:rPr>
          <w:rFonts w:cs="Arial"/>
        </w:rPr>
        <w:t xml:space="preserve"> configuration of domain size, mesh resolution, and </w:t>
      </w:r>
      <w:r w:rsidR="00520142">
        <w:rPr>
          <w:rFonts w:cs="Arial"/>
        </w:rPr>
        <w:t>turbulence mode</w:t>
      </w:r>
      <w:r w:rsidR="00970072">
        <w:rPr>
          <w:rFonts w:cs="Arial"/>
        </w:rPr>
        <w:t>l</w:t>
      </w:r>
      <w:r w:rsidR="00640BDD">
        <w:rPr>
          <w:rFonts w:cs="Arial"/>
        </w:rPr>
        <w:t xml:space="preserve"> were selected</w:t>
      </w:r>
      <w:r w:rsidR="00634CF3">
        <w:rPr>
          <w:rFonts w:cs="Arial"/>
        </w:rPr>
        <w:t>,</w:t>
      </w:r>
      <w:r w:rsidR="00520142">
        <w:rPr>
          <w:rFonts w:cs="Arial"/>
        </w:rPr>
        <w:t xml:space="preserve"> </w:t>
      </w:r>
      <w:r w:rsidR="00832E95" w:rsidRPr="00832E95">
        <w:rPr>
          <w:rFonts w:cs="Arial"/>
        </w:rPr>
        <w:t xml:space="preserve">taking into account both accuracy and </w:t>
      </w:r>
      <w:r w:rsidR="00832E95" w:rsidRPr="00832E95">
        <w:rPr>
          <w:rFonts w:cs="Arial"/>
          <w:highlight w:val="yellow"/>
        </w:rPr>
        <w:t>computational cost</w:t>
      </w:r>
      <w:r w:rsidR="00520142">
        <w:rPr>
          <w:rFonts w:cs="Arial"/>
        </w:rPr>
        <w:t xml:space="preserve">. </w:t>
      </w:r>
    </w:p>
    <w:p w14:paraId="38107CD9" w14:textId="77777777" w:rsidR="00B87891" w:rsidRDefault="00B87891" w:rsidP="00441B6F">
      <w:pPr>
        <w:pStyle w:val="Body"/>
        <w:spacing w:after="0"/>
        <w:rPr>
          <w:rFonts w:cs="Arial"/>
        </w:rPr>
      </w:pPr>
    </w:p>
    <w:p w14:paraId="31488E30" w14:textId="3814673E" w:rsidR="00B87891" w:rsidRDefault="003F4E3B" w:rsidP="00441B6F">
      <w:pPr>
        <w:pStyle w:val="Body"/>
        <w:spacing w:after="0"/>
        <w:rPr>
          <w:rFonts w:cs="Arial"/>
        </w:rPr>
      </w:pPr>
      <w:r>
        <w:rPr>
          <w:rFonts w:cs="Arial"/>
        </w:rPr>
        <w:t xml:space="preserve">The results </w:t>
      </w:r>
      <w:r w:rsidR="008E1368">
        <w:rPr>
          <w:rFonts w:cs="Arial"/>
        </w:rPr>
        <w:t>showed</w:t>
      </w:r>
      <w:r w:rsidR="00781D33">
        <w:rPr>
          <w:rFonts w:cs="Arial"/>
        </w:rPr>
        <w:t xml:space="preserve"> that the </w:t>
      </w:r>
      <w:r w:rsidR="00B02154">
        <w:rPr>
          <w:rFonts w:cs="Arial"/>
        </w:rPr>
        <w:t>downstream, side</w:t>
      </w:r>
      <w:r w:rsidR="008E1368">
        <w:rPr>
          <w:rFonts w:cs="Arial"/>
        </w:rPr>
        <w:t>,</w:t>
      </w:r>
      <w:r w:rsidR="00B02154">
        <w:rPr>
          <w:rFonts w:cs="Arial"/>
        </w:rPr>
        <w:t xml:space="preserve"> and upper </w:t>
      </w:r>
      <w:r w:rsidR="00832E95" w:rsidRPr="00CD6532">
        <w:rPr>
          <w:rFonts w:cs="Arial"/>
          <w:highlight w:val="yellow"/>
        </w:rPr>
        <w:t>domain extents</w:t>
      </w:r>
      <w:r w:rsidR="00832E95">
        <w:rPr>
          <w:rFonts w:cs="Arial"/>
        </w:rPr>
        <w:t xml:space="preserve"> </w:t>
      </w:r>
      <w:r w:rsidR="00832E95" w:rsidRPr="00832E95">
        <w:rPr>
          <w:rFonts w:cs="Arial"/>
        </w:rPr>
        <w:t>had only a minimal effect on the prediction of</w:t>
      </w:r>
      <w:r w:rsidR="00832E95">
        <w:rPr>
          <w:rFonts w:cs="Arial"/>
        </w:rPr>
        <w:t xml:space="preserve"> </w:t>
      </w:r>
      <m:oMath>
        <m:r>
          <w:rPr>
            <w:rFonts w:ascii="Cambria Math" w:hAnsi="Cambria Math" w:cs="Arial"/>
          </w:rPr>
          <m:t>Cp</m:t>
        </m:r>
      </m:oMath>
      <w:r w:rsidR="00591C70">
        <w:rPr>
          <w:rFonts w:cs="Arial"/>
        </w:rPr>
        <w:t xml:space="preserve"> for </w:t>
      </w:r>
      <w:r w:rsidR="00547170">
        <w:rPr>
          <w:rFonts w:cs="Arial"/>
        </w:rPr>
        <w:t xml:space="preserve">circular arched roof geometry. However, </w:t>
      </w:r>
      <w:r w:rsidR="00CD6532" w:rsidRPr="00CD6532">
        <w:rPr>
          <w:rFonts w:cs="Arial"/>
        </w:rPr>
        <w:t xml:space="preserve">small differences were observed between the tested configurations, and </w:t>
      </w:r>
      <w:r w:rsidR="00CD6532" w:rsidRPr="00CD6532">
        <w:rPr>
          <w:rFonts w:cs="Arial"/>
          <w:highlight w:val="yellow"/>
        </w:rPr>
        <w:t>the best compromise between accuracy and computational cost was achieved</w:t>
      </w:r>
      <w:r w:rsidR="00CD6532" w:rsidRPr="00CD6532">
        <w:rPr>
          <w:rFonts w:cs="Arial"/>
        </w:rPr>
        <w:t xml:space="preserve"> with a downstream length of</w:t>
      </w:r>
      <w:r w:rsidR="00CD6532">
        <w:rPr>
          <w:rFonts w:cs="Arial"/>
        </w:rPr>
        <w:t xml:space="preserve"> </w:t>
      </w:r>
      <w:r w:rsidR="00FD0E8F">
        <w:rPr>
          <w:rFonts w:cs="Arial"/>
        </w:rPr>
        <w:t>12</w:t>
      </w:r>
      <w:r w:rsidR="00FD0E8F" w:rsidRPr="002D2032">
        <w:rPr>
          <w:rFonts w:cs="Arial"/>
          <w:i/>
          <w:iCs/>
        </w:rPr>
        <w:t>S</w:t>
      </w:r>
      <w:r w:rsidR="00FD0E8F">
        <w:rPr>
          <w:rFonts w:cs="Arial"/>
        </w:rPr>
        <w:t xml:space="preserve"> and </w:t>
      </w:r>
      <w:r w:rsidR="00CD6532" w:rsidRPr="00CD6532">
        <w:rPr>
          <w:rFonts w:cs="Arial"/>
          <w:highlight w:val="yellow"/>
        </w:rPr>
        <w:t>lateral extents</w:t>
      </w:r>
      <w:r w:rsidR="00FD0E8F">
        <w:rPr>
          <w:rFonts w:cs="Arial"/>
        </w:rPr>
        <w:t xml:space="preserve"> 4</w:t>
      </w:r>
      <w:r w:rsidR="00FD0E8F" w:rsidRPr="002D2032">
        <w:rPr>
          <w:rFonts w:cs="Arial"/>
          <w:i/>
          <w:iCs/>
        </w:rPr>
        <w:t>S</w:t>
      </w:r>
      <w:r w:rsidR="00433E55">
        <w:rPr>
          <w:rFonts w:cs="Arial"/>
        </w:rPr>
        <w:t xml:space="preserve">, </w:t>
      </w:r>
      <w:r w:rsidR="0014583B">
        <w:rPr>
          <w:rFonts w:cs="Arial"/>
        </w:rPr>
        <w:t>selecting</w:t>
      </w:r>
      <w:r w:rsidR="00433E55">
        <w:rPr>
          <w:rFonts w:cs="Arial"/>
        </w:rPr>
        <w:t xml:space="preserve"> </w:t>
      </w:r>
      <w:r w:rsidR="00C85EC1">
        <w:rPr>
          <w:rFonts w:cs="Arial"/>
        </w:rPr>
        <w:t xml:space="preserve">the </w:t>
      </w:r>
      <w:r w:rsidR="00433E55">
        <w:rPr>
          <w:rFonts w:cs="Arial"/>
        </w:rPr>
        <w:t xml:space="preserve">same for </w:t>
      </w:r>
      <w:r w:rsidR="00C85EC1">
        <w:rPr>
          <w:rFonts w:cs="Arial"/>
        </w:rPr>
        <w:t xml:space="preserve">the upper </w:t>
      </w:r>
      <w:r w:rsidR="002D2032">
        <w:rPr>
          <w:rFonts w:cs="Arial"/>
        </w:rPr>
        <w:t>length</w:t>
      </w:r>
      <w:r w:rsidR="00F93075">
        <w:rPr>
          <w:rFonts w:cs="Arial"/>
        </w:rPr>
        <w:t>.</w:t>
      </w:r>
    </w:p>
    <w:p w14:paraId="46A40E05" w14:textId="77777777" w:rsidR="00F93075" w:rsidRDefault="00F93075" w:rsidP="00441B6F">
      <w:pPr>
        <w:pStyle w:val="Body"/>
        <w:spacing w:after="0"/>
        <w:rPr>
          <w:rFonts w:cs="Arial"/>
        </w:rPr>
      </w:pPr>
    </w:p>
    <w:p w14:paraId="14D7855E" w14:textId="551B97C6" w:rsidR="00F93075" w:rsidRDefault="00B3244A" w:rsidP="00441B6F">
      <w:pPr>
        <w:pStyle w:val="Body"/>
        <w:spacing w:after="0"/>
        <w:rPr>
          <w:rFonts w:cs="Arial"/>
        </w:rPr>
      </w:pPr>
      <w:r>
        <w:rPr>
          <w:rFonts w:cs="Arial"/>
        </w:rPr>
        <w:t xml:space="preserve">For the mesh resolution, </w:t>
      </w:r>
      <w:r w:rsidR="00E81250">
        <w:rPr>
          <w:rFonts w:cs="Arial"/>
        </w:rPr>
        <w:t xml:space="preserve">the evaluation showed a higher accuracy </w:t>
      </w:r>
      <w:r w:rsidR="0017131A">
        <w:rPr>
          <w:rFonts w:cs="Arial"/>
        </w:rPr>
        <w:t>with</w:t>
      </w:r>
      <w:r w:rsidR="00D81E04">
        <w:rPr>
          <w:rFonts w:cs="Arial"/>
        </w:rPr>
        <w:t xml:space="preserve"> </w:t>
      </w:r>
      <w:r w:rsidR="0017131A">
        <w:rPr>
          <w:rFonts w:cs="Arial"/>
        </w:rPr>
        <w:t xml:space="preserve">smaller </w:t>
      </w:r>
      <w:r w:rsidR="00D81E04">
        <w:rPr>
          <w:rFonts w:cs="Arial"/>
        </w:rPr>
        <w:t xml:space="preserve">mesh size. </w:t>
      </w:r>
      <w:r w:rsidR="00483597">
        <w:rPr>
          <w:rFonts w:cs="Arial"/>
        </w:rPr>
        <w:t>Most</w:t>
      </w:r>
      <w:r w:rsidR="006C1E53">
        <w:rPr>
          <w:rFonts w:cs="Arial"/>
        </w:rPr>
        <w:t xml:space="preserve"> models</w:t>
      </w:r>
      <w:r w:rsidR="0088726A">
        <w:rPr>
          <w:rFonts w:cs="Arial"/>
        </w:rPr>
        <w:t>,</w:t>
      </w:r>
      <w:r w:rsidR="006C1E53">
        <w:rPr>
          <w:rFonts w:cs="Arial"/>
        </w:rPr>
        <w:t xml:space="preserve"> like </w:t>
      </w:r>
      <w:r w:rsidR="006C1E53" w:rsidRPr="002D2032">
        <w:rPr>
          <w:rFonts w:cs="Arial"/>
        </w:rPr>
        <w:t xml:space="preserve">SST </w:t>
      </w:r>
      <m:oMath>
        <m:r>
          <w:rPr>
            <w:rFonts w:ascii="Cambria Math" w:hAnsi="Cambria Math" w:cs="Arial"/>
          </w:rPr>
          <m:t>k-</m:t>
        </m:r>
        <m:r>
          <w:rPr>
            <w:rFonts w:ascii="Cambria Math" w:hAnsi="Cambria Math" w:cs="Calibri"/>
          </w:rPr>
          <m:t>ω</m:t>
        </m:r>
      </m:oMath>
      <w:r w:rsidR="00E5695E" w:rsidRPr="002D2032">
        <w:rPr>
          <w:rFonts w:cs="Arial"/>
        </w:rPr>
        <w:t xml:space="preserve">, RNG </w:t>
      </w:r>
      <m:oMath>
        <m:r>
          <w:rPr>
            <w:rFonts w:ascii="Cambria Math" w:hAnsi="Cambria Math" w:cs="Arial"/>
          </w:rPr>
          <m:t>k-ϵ</m:t>
        </m:r>
      </m:oMath>
      <w:r w:rsidR="009339FE" w:rsidRPr="002D2032">
        <w:rPr>
          <w:rFonts w:ascii="Calibri" w:hAnsi="Calibri" w:cs="Calibri"/>
        </w:rPr>
        <w:t>,</w:t>
      </w:r>
      <w:r w:rsidR="009339FE" w:rsidRPr="002D2032">
        <w:rPr>
          <w:rFonts w:cs="Arial"/>
        </w:rPr>
        <w:t xml:space="preserve"> </w:t>
      </w:r>
      <w:r w:rsidR="00CD6532" w:rsidRPr="00CD6532">
        <w:rPr>
          <w:rFonts w:cs="Arial"/>
          <w:highlight w:val="yellow"/>
        </w:rPr>
        <w:t>achieved</w:t>
      </w:r>
      <w:r w:rsidR="0088726A" w:rsidRPr="002D2032">
        <w:rPr>
          <w:rFonts w:cs="Arial"/>
        </w:rPr>
        <w:t xml:space="preserve"> </w:t>
      </w:r>
      <w:r w:rsidR="004172E7" w:rsidRPr="002D2032">
        <w:rPr>
          <w:rFonts w:cs="Arial"/>
        </w:rPr>
        <w:t xml:space="preserve">the best accuracy </w:t>
      </w:r>
      <w:r w:rsidR="00CD6532" w:rsidRPr="00CD6532">
        <w:rPr>
          <w:rFonts w:cs="Arial"/>
          <w:highlight w:val="yellow"/>
        </w:rPr>
        <w:t>with a mesh size of</w:t>
      </w:r>
      <w:r w:rsidR="004172E7" w:rsidRPr="002D2032">
        <w:rPr>
          <w:rFonts w:cs="Arial"/>
        </w:rPr>
        <w:t xml:space="preserve"> 0.01</w:t>
      </w:r>
      <w:r w:rsidR="004172E7" w:rsidRPr="002D2032">
        <w:rPr>
          <w:rFonts w:cs="Arial"/>
          <w:i/>
          <w:iCs/>
        </w:rPr>
        <w:t>W</w:t>
      </w:r>
      <w:r w:rsidR="00CD6532">
        <w:rPr>
          <w:rFonts w:cs="Arial"/>
        </w:rPr>
        <w:t xml:space="preserve">. </w:t>
      </w:r>
      <w:r w:rsidR="00CD6532" w:rsidRPr="00CD6532">
        <w:rPr>
          <w:rFonts w:cs="Arial"/>
          <w:highlight w:val="yellow"/>
        </w:rPr>
        <w:t>However,</w:t>
      </w:r>
      <w:r w:rsidR="004172E7" w:rsidRPr="00CD6532">
        <w:rPr>
          <w:rFonts w:cs="Arial"/>
          <w:highlight w:val="yellow"/>
        </w:rPr>
        <w:t xml:space="preserve"> </w:t>
      </w:r>
      <w:r w:rsidR="00CD6532" w:rsidRPr="00CD6532">
        <w:rPr>
          <w:rFonts w:cs="Arial"/>
          <w:highlight w:val="yellow"/>
        </w:rPr>
        <w:t>the</w:t>
      </w:r>
      <w:r w:rsidR="004172E7" w:rsidRPr="00CD6532">
        <w:rPr>
          <w:rFonts w:cs="Arial"/>
          <w:highlight w:val="yellow"/>
        </w:rPr>
        <w:t xml:space="preserve"> difference </w:t>
      </w:r>
      <w:r w:rsidR="002D232A" w:rsidRPr="00CD6532">
        <w:rPr>
          <w:rFonts w:cs="Arial"/>
          <w:highlight w:val="yellow"/>
        </w:rPr>
        <w:t>to 0.0125</w:t>
      </w:r>
      <w:r w:rsidR="002D232A" w:rsidRPr="00CD6532">
        <w:rPr>
          <w:rFonts w:cs="Arial"/>
          <w:i/>
          <w:iCs/>
          <w:highlight w:val="yellow"/>
        </w:rPr>
        <w:t>W</w:t>
      </w:r>
      <w:r w:rsidR="00CD6532" w:rsidRPr="00CD6532">
        <w:rPr>
          <w:rFonts w:cs="Arial"/>
          <w:highlight w:val="yellow"/>
        </w:rPr>
        <w:t xml:space="preserve"> mesh were not significant</w:t>
      </w:r>
      <w:r w:rsidR="002D232A">
        <w:rPr>
          <w:rFonts w:cs="Arial"/>
        </w:rPr>
        <w:t xml:space="preserve">, </w:t>
      </w:r>
      <w:r w:rsidR="006C57A3">
        <w:rPr>
          <w:rFonts w:cs="Arial"/>
        </w:rPr>
        <w:t xml:space="preserve">showing similar results with </w:t>
      </w:r>
      <w:r w:rsidR="00296923">
        <w:rPr>
          <w:rFonts w:cs="Arial"/>
        </w:rPr>
        <w:t>35% fewer elements</w:t>
      </w:r>
      <w:r w:rsidR="00CD6532">
        <w:rPr>
          <w:rFonts w:cs="Arial"/>
        </w:rPr>
        <w:t xml:space="preserve">. </w:t>
      </w:r>
      <w:r w:rsidR="00CD6532" w:rsidRPr="00CD6532">
        <w:rPr>
          <w:rFonts w:cs="Arial"/>
          <w:highlight w:val="yellow"/>
        </w:rPr>
        <w:t xml:space="preserve">Therefore, a mesh size of </w:t>
      </w:r>
      <w:r w:rsidR="008D3B65" w:rsidRPr="00CD6532">
        <w:rPr>
          <w:rFonts w:cs="Arial"/>
          <w:highlight w:val="yellow"/>
        </w:rPr>
        <w:t>0.0125</w:t>
      </w:r>
      <w:r w:rsidR="008D3B65" w:rsidRPr="00CD6532">
        <w:rPr>
          <w:rFonts w:cs="Arial"/>
          <w:i/>
          <w:iCs/>
          <w:highlight w:val="yellow"/>
        </w:rPr>
        <w:t>W</w:t>
      </w:r>
      <w:r w:rsidR="008D3B65" w:rsidRPr="00CD6532">
        <w:rPr>
          <w:rFonts w:cs="Arial"/>
          <w:highlight w:val="yellow"/>
        </w:rPr>
        <w:t xml:space="preserve"> </w:t>
      </w:r>
      <w:r w:rsidR="00CD6532" w:rsidRPr="00CD6532">
        <w:rPr>
          <w:rFonts w:cs="Arial"/>
          <w:highlight w:val="yellow"/>
        </w:rPr>
        <w:t>was identified as providing the best balance between accuracy and computational cost</w:t>
      </w:r>
      <w:r w:rsidR="00296923">
        <w:rPr>
          <w:rFonts w:cs="Arial"/>
        </w:rPr>
        <w:t>.</w:t>
      </w:r>
    </w:p>
    <w:p w14:paraId="381E6FD6" w14:textId="77777777" w:rsidR="00196EF2" w:rsidRDefault="00196EF2" w:rsidP="00441B6F">
      <w:pPr>
        <w:pStyle w:val="Body"/>
        <w:spacing w:after="0"/>
        <w:rPr>
          <w:rFonts w:cs="Arial"/>
        </w:rPr>
      </w:pPr>
    </w:p>
    <w:p w14:paraId="46806E3D" w14:textId="70F10431" w:rsidR="00196EF2" w:rsidRDefault="00196EF2" w:rsidP="00441B6F">
      <w:pPr>
        <w:pStyle w:val="Body"/>
        <w:spacing w:after="0"/>
        <w:rPr>
          <w:rFonts w:cs="Arial"/>
        </w:rPr>
      </w:pPr>
      <w:r>
        <w:rPr>
          <w:rFonts w:cs="Arial"/>
        </w:rPr>
        <w:t xml:space="preserve">Finally, </w:t>
      </w:r>
      <w:r w:rsidR="00127841">
        <w:rPr>
          <w:rFonts w:cs="Arial"/>
        </w:rPr>
        <w:t xml:space="preserve">the turbulence model evaluation </w:t>
      </w:r>
      <w:r w:rsidR="002D61A9">
        <w:rPr>
          <w:rFonts w:cs="Arial"/>
        </w:rPr>
        <w:t>indicates</w:t>
      </w:r>
      <w:r w:rsidR="005817E2">
        <w:rPr>
          <w:rFonts w:cs="Arial"/>
        </w:rPr>
        <w:t xml:space="preserve"> </w:t>
      </w:r>
      <w:r w:rsidR="002D61A9">
        <w:rPr>
          <w:rFonts w:cs="Arial"/>
        </w:rPr>
        <w:t xml:space="preserve">that the </w:t>
      </w:r>
      <w:r w:rsidR="00462FF7">
        <w:rPr>
          <w:rFonts w:cs="Arial"/>
        </w:rPr>
        <w:t xml:space="preserve">Realizable </w:t>
      </w:r>
      <m:oMath>
        <m:r>
          <w:rPr>
            <w:rFonts w:ascii="Cambria Math" w:hAnsi="Cambria Math" w:cs="Arial"/>
          </w:rPr>
          <m:t>k-ϵ</m:t>
        </m:r>
      </m:oMath>
      <w:r w:rsidR="00462FF7">
        <w:rPr>
          <w:rFonts w:cs="Arial"/>
        </w:rPr>
        <w:t xml:space="preserve"> model </w:t>
      </w:r>
      <w:r w:rsidR="004E1D9E">
        <w:rPr>
          <w:rFonts w:cs="Arial"/>
        </w:rPr>
        <w:t xml:space="preserve">was the most robust </w:t>
      </w:r>
      <w:r w:rsidR="002A4ED1">
        <w:rPr>
          <w:rFonts w:cs="Arial"/>
        </w:rPr>
        <w:t xml:space="preserve">and consistent </w:t>
      </w:r>
      <w:r w:rsidR="00C967DB">
        <w:rPr>
          <w:rFonts w:cs="Arial"/>
        </w:rPr>
        <w:t xml:space="preserve">for most geometry configurations. </w:t>
      </w:r>
      <w:r w:rsidR="00FD6B0C">
        <w:rPr>
          <w:rFonts w:cs="Arial"/>
        </w:rPr>
        <w:t>Th</w:t>
      </w:r>
      <w:r w:rsidR="00F02A71">
        <w:rPr>
          <w:rFonts w:cs="Arial"/>
        </w:rPr>
        <w:t>is</w:t>
      </w:r>
      <w:r w:rsidR="00FD6B0C">
        <w:rPr>
          <w:rFonts w:cs="Arial"/>
        </w:rPr>
        <w:t xml:space="preserve"> turbulence model </w:t>
      </w:r>
      <w:r w:rsidR="00CD6532" w:rsidRPr="00CD6532">
        <w:rPr>
          <w:rFonts w:cs="Arial"/>
          <w:highlight w:val="yellow"/>
        </w:rPr>
        <w:t>achieved</w:t>
      </w:r>
      <w:r w:rsidR="00FD6B0C">
        <w:rPr>
          <w:rFonts w:cs="Arial"/>
        </w:rPr>
        <w:t xml:space="preserve"> the higher </w:t>
      </w:r>
      <w:r w:rsidR="00BC2F7C">
        <w:rPr>
          <w:rFonts w:cs="Arial"/>
        </w:rPr>
        <w:t xml:space="preserve">indices </w:t>
      </w:r>
      <w:r w:rsidR="00384AE9">
        <w:rPr>
          <w:rFonts w:cs="Arial"/>
        </w:rPr>
        <w:t>for</w:t>
      </w:r>
      <w:r w:rsidR="00BC2F7C">
        <w:rPr>
          <w:rFonts w:cs="Arial"/>
        </w:rPr>
        <w:t xml:space="preserve"> </w:t>
      </w:r>
      <w:r w:rsidR="00BC2F7C" w:rsidRPr="002D2032">
        <w:rPr>
          <w:rFonts w:cs="Arial"/>
          <w:i/>
          <w:iCs/>
        </w:rPr>
        <w:t>R</w:t>
      </w:r>
      <w:r w:rsidR="00F02A71" w:rsidRPr="002D2032">
        <w:rPr>
          <w:rFonts w:cs="Arial"/>
          <w:i/>
          <w:iCs/>
          <w:vertAlign w:val="superscript"/>
        </w:rPr>
        <w:t>2</w:t>
      </w:r>
      <w:r w:rsidR="00BC2F7C">
        <w:rPr>
          <w:rFonts w:cs="Arial"/>
        </w:rPr>
        <w:t xml:space="preserve"> and </w:t>
      </w:r>
      <w:r w:rsidR="00BC2F7C" w:rsidRPr="002D2032">
        <w:rPr>
          <w:rFonts w:cs="Arial"/>
          <w:i/>
          <w:iCs/>
        </w:rPr>
        <w:t>d</w:t>
      </w:r>
      <w:r w:rsidR="00BC2F7C">
        <w:rPr>
          <w:rFonts w:cs="Arial"/>
        </w:rPr>
        <w:t xml:space="preserve">, </w:t>
      </w:r>
      <w:r w:rsidR="00F02A71">
        <w:rPr>
          <w:rFonts w:cs="Arial"/>
        </w:rPr>
        <w:t xml:space="preserve">as well </w:t>
      </w:r>
      <w:r w:rsidR="00382A00">
        <w:rPr>
          <w:rFonts w:cs="Arial"/>
        </w:rPr>
        <w:t xml:space="preserve">as </w:t>
      </w:r>
      <w:r w:rsidR="00F02A71">
        <w:rPr>
          <w:rFonts w:cs="Arial"/>
        </w:rPr>
        <w:t xml:space="preserve">the lower </w:t>
      </w:r>
      <w:r w:rsidR="00384AE9">
        <w:rPr>
          <w:rFonts w:cs="Arial"/>
        </w:rPr>
        <w:t>error index (</w:t>
      </w:r>
      <w:r w:rsidR="00384AE9" w:rsidRPr="002D2032">
        <w:rPr>
          <w:rFonts w:cs="Arial"/>
          <w:i/>
          <w:iCs/>
        </w:rPr>
        <w:t>RSR</w:t>
      </w:r>
      <w:r w:rsidR="00384AE9">
        <w:rPr>
          <w:rFonts w:cs="Arial"/>
        </w:rPr>
        <w:t>)</w:t>
      </w:r>
      <w:r w:rsidR="00382A00">
        <w:rPr>
          <w:rFonts w:cs="Arial"/>
        </w:rPr>
        <w:t xml:space="preserve">, </w:t>
      </w:r>
      <w:r w:rsidR="00717127">
        <w:rPr>
          <w:rFonts w:cs="Arial"/>
        </w:rPr>
        <w:t xml:space="preserve">making it the </w:t>
      </w:r>
      <w:r w:rsidR="009820FD">
        <w:rPr>
          <w:rFonts w:cs="Arial"/>
        </w:rPr>
        <w:t xml:space="preserve">most </w:t>
      </w:r>
      <w:r w:rsidR="00CD6532" w:rsidRPr="00CD6532">
        <w:rPr>
          <w:rFonts w:cs="Arial"/>
          <w:highlight w:val="yellow"/>
        </w:rPr>
        <w:t>suitable</w:t>
      </w:r>
      <w:r w:rsidR="009820FD">
        <w:rPr>
          <w:rFonts w:cs="Arial"/>
        </w:rPr>
        <w:t xml:space="preserve"> model for </w:t>
      </w:r>
      <w:r w:rsidR="001F6FC4">
        <w:rPr>
          <w:rFonts w:cs="Arial"/>
        </w:rPr>
        <w:t xml:space="preserve">parametric analysis that </w:t>
      </w:r>
      <w:r w:rsidR="00E564F0" w:rsidRPr="00E564F0">
        <w:rPr>
          <w:rFonts w:cs="Arial"/>
          <w:highlight w:val="yellow"/>
        </w:rPr>
        <w:t>involve</w:t>
      </w:r>
      <w:r w:rsidR="008F3937">
        <w:rPr>
          <w:rFonts w:cs="Arial"/>
        </w:rPr>
        <w:t xml:space="preserve"> a </w:t>
      </w:r>
      <w:r w:rsidR="008D6295">
        <w:rPr>
          <w:rFonts w:cs="Arial"/>
        </w:rPr>
        <w:t>high number of</w:t>
      </w:r>
      <w:r w:rsidR="0056718C">
        <w:rPr>
          <w:rFonts w:cs="Arial"/>
        </w:rPr>
        <w:t xml:space="preserve"> simulations</w:t>
      </w:r>
      <w:r w:rsidR="00E603D1">
        <w:rPr>
          <w:rFonts w:cs="Arial"/>
        </w:rPr>
        <w:t xml:space="preserve">. </w:t>
      </w:r>
    </w:p>
    <w:p w14:paraId="20A9B25E" w14:textId="77777777" w:rsidR="00846819" w:rsidRDefault="00846819" w:rsidP="00441B6F">
      <w:pPr>
        <w:pStyle w:val="Body"/>
        <w:spacing w:after="0"/>
        <w:rPr>
          <w:rFonts w:cs="Arial"/>
        </w:rPr>
      </w:pPr>
    </w:p>
    <w:p w14:paraId="53028831" w14:textId="00C5FE08" w:rsidR="00846819" w:rsidRDefault="00933EDE" w:rsidP="00441B6F">
      <w:pPr>
        <w:pStyle w:val="Body"/>
        <w:spacing w:after="0"/>
        <w:rPr>
          <w:rFonts w:cs="Arial"/>
        </w:rPr>
      </w:pPr>
      <w:r>
        <w:rPr>
          <w:rFonts w:cs="Arial"/>
        </w:rPr>
        <w:t>In conclusion, t</w:t>
      </w:r>
      <w:r w:rsidR="0032280C">
        <w:rPr>
          <w:rFonts w:cs="Arial"/>
        </w:rPr>
        <w:t xml:space="preserve">his </w:t>
      </w:r>
      <w:r w:rsidR="008B537C">
        <w:rPr>
          <w:rFonts w:cs="Arial"/>
        </w:rPr>
        <w:t>work</w:t>
      </w:r>
      <w:r w:rsidR="0032280C">
        <w:rPr>
          <w:rFonts w:cs="Arial"/>
        </w:rPr>
        <w:t xml:space="preserve"> provides a practical guide for</w:t>
      </w:r>
      <w:r w:rsidR="00CD6532">
        <w:rPr>
          <w:rFonts w:cs="Arial"/>
        </w:rPr>
        <w:t xml:space="preserve"> </w:t>
      </w:r>
      <w:r w:rsidR="00CD6532" w:rsidRPr="00CD6532">
        <w:rPr>
          <w:rFonts w:cs="Arial"/>
          <w:highlight w:val="yellow"/>
        </w:rPr>
        <w:t>configuring</w:t>
      </w:r>
      <w:r w:rsidR="0032280C">
        <w:rPr>
          <w:rFonts w:cs="Arial"/>
        </w:rPr>
        <w:t xml:space="preserve"> </w:t>
      </w:r>
      <w:r w:rsidR="00D649A7">
        <w:rPr>
          <w:rFonts w:cs="Arial"/>
        </w:rPr>
        <w:t xml:space="preserve">CFD </w:t>
      </w:r>
      <w:r w:rsidR="00FC371E">
        <w:rPr>
          <w:rFonts w:cs="Arial"/>
        </w:rPr>
        <w:t xml:space="preserve">simulation </w:t>
      </w:r>
      <w:r w:rsidR="00CD6532">
        <w:rPr>
          <w:rFonts w:cs="Arial"/>
        </w:rPr>
        <w:t>of</w:t>
      </w:r>
      <w:r w:rsidR="00FC371E">
        <w:rPr>
          <w:rFonts w:cs="Arial"/>
        </w:rPr>
        <w:t xml:space="preserve"> circular arched roof structures</w:t>
      </w:r>
      <w:r w:rsidR="00BE4E96">
        <w:rPr>
          <w:rFonts w:cs="Arial"/>
        </w:rPr>
        <w:t xml:space="preserve">, </w:t>
      </w:r>
      <w:r w:rsidR="00FC13F4">
        <w:rPr>
          <w:rFonts w:cs="Arial"/>
        </w:rPr>
        <w:t>establishing the optimal configuration for domain,</w:t>
      </w:r>
      <w:r w:rsidR="00570989">
        <w:rPr>
          <w:rFonts w:cs="Arial"/>
        </w:rPr>
        <w:t xml:space="preserve"> mesh, and turbulence model to obtain </w:t>
      </w:r>
      <w:r w:rsidR="00E06EC2">
        <w:rPr>
          <w:rFonts w:cs="Arial"/>
        </w:rPr>
        <w:t>accurate</w:t>
      </w:r>
      <w:r w:rsidR="00570989">
        <w:rPr>
          <w:rFonts w:cs="Arial"/>
        </w:rPr>
        <w:t xml:space="preserve"> results </w:t>
      </w:r>
      <w:r w:rsidR="00E6583D">
        <w:rPr>
          <w:rFonts w:cs="Arial"/>
        </w:rPr>
        <w:t xml:space="preserve">with </w:t>
      </w:r>
      <w:r w:rsidR="00E06EC2">
        <w:rPr>
          <w:rFonts w:cs="Arial"/>
        </w:rPr>
        <w:t xml:space="preserve">low-cost computational demand. </w:t>
      </w:r>
      <w:r w:rsidR="00815C0A">
        <w:rPr>
          <w:rFonts w:cs="Arial"/>
        </w:rPr>
        <w:t>In addition, t</w:t>
      </w:r>
      <w:r w:rsidR="009711C2">
        <w:rPr>
          <w:rFonts w:cs="Arial"/>
        </w:rPr>
        <w:t xml:space="preserve">he findings of this study </w:t>
      </w:r>
      <w:r w:rsidR="00D06F4F">
        <w:rPr>
          <w:rFonts w:cs="Arial"/>
        </w:rPr>
        <w:t>provide</w:t>
      </w:r>
      <w:r w:rsidR="009711C2">
        <w:rPr>
          <w:rFonts w:cs="Arial"/>
        </w:rPr>
        <w:t xml:space="preserve"> a </w:t>
      </w:r>
      <w:r w:rsidR="00D06F4F">
        <w:rPr>
          <w:rFonts w:cs="Arial"/>
        </w:rPr>
        <w:t xml:space="preserve">solid base for future </w:t>
      </w:r>
      <w:r w:rsidR="00CD198A">
        <w:rPr>
          <w:rFonts w:cs="Arial"/>
        </w:rPr>
        <w:t>explorations</w:t>
      </w:r>
      <w:r w:rsidR="003C6865">
        <w:rPr>
          <w:rFonts w:cs="Arial"/>
        </w:rPr>
        <w:t xml:space="preserve"> of wind behavior</w:t>
      </w:r>
      <w:r w:rsidR="00B2076F">
        <w:rPr>
          <w:rFonts w:cs="Arial"/>
        </w:rPr>
        <w:t xml:space="preserve"> in parametric studies</w:t>
      </w:r>
      <w:r w:rsidR="0038556E">
        <w:rPr>
          <w:rFonts w:cs="Arial"/>
        </w:rPr>
        <w:t xml:space="preserve"> </w:t>
      </w:r>
      <w:r w:rsidR="00B22B11">
        <w:rPr>
          <w:rFonts w:cs="Arial"/>
        </w:rPr>
        <w:t xml:space="preserve">for this </w:t>
      </w:r>
      <w:r w:rsidR="00CD6532" w:rsidRPr="00CD6532">
        <w:rPr>
          <w:rFonts w:cs="Arial"/>
          <w:highlight w:val="yellow"/>
        </w:rPr>
        <w:t>type</w:t>
      </w:r>
      <w:r w:rsidR="00CD6532">
        <w:rPr>
          <w:rFonts w:cs="Arial"/>
        </w:rPr>
        <w:t xml:space="preserve"> of</w:t>
      </w:r>
      <w:r w:rsidR="00B22B11">
        <w:rPr>
          <w:rFonts w:cs="Arial"/>
        </w:rPr>
        <w:t xml:space="preserve"> geometry </w:t>
      </w:r>
      <w:r w:rsidR="00CD6532">
        <w:rPr>
          <w:rFonts w:cs="Arial"/>
        </w:rPr>
        <w:t>f</w:t>
      </w:r>
      <w:r w:rsidR="00AA41DF">
        <w:rPr>
          <w:rFonts w:cs="Arial"/>
        </w:rPr>
        <w:t xml:space="preserve">or CFD </w:t>
      </w:r>
      <w:r w:rsidR="0038556E">
        <w:rPr>
          <w:rFonts w:cs="Arial"/>
        </w:rPr>
        <w:t xml:space="preserve">validation </w:t>
      </w:r>
      <w:r w:rsidR="00AA41DF">
        <w:rPr>
          <w:rFonts w:cs="Arial"/>
        </w:rPr>
        <w:t>for</w:t>
      </w:r>
      <w:r w:rsidR="0038556E">
        <w:rPr>
          <w:rFonts w:cs="Arial"/>
        </w:rPr>
        <w:t xml:space="preserve"> complex geometries</w:t>
      </w:r>
      <w:r w:rsidR="00E2619B">
        <w:rPr>
          <w:rFonts w:cs="Arial"/>
        </w:rPr>
        <w:t>.</w:t>
      </w:r>
    </w:p>
    <w:p w14:paraId="78EA05EC" w14:textId="77777777" w:rsidR="00C55820" w:rsidRPr="00462FF7" w:rsidRDefault="00C55820" w:rsidP="00441B6F">
      <w:pPr>
        <w:pStyle w:val="Body"/>
        <w:spacing w:after="0"/>
        <w:rPr>
          <w:rFonts w:cs="Arial"/>
        </w:rPr>
      </w:pPr>
    </w:p>
    <w:p w14:paraId="4F855D48" w14:textId="47EA02FD" w:rsidR="00C96D20" w:rsidRPr="00C55820" w:rsidRDefault="00C55820" w:rsidP="00C96D20">
      <w:pPr>
        <w:rPr>
          <w:rStyle w:val="Textoennegrita"/>
          <w:sz w:val="22"/>
          <w:szCs w:val="22"/>
          <w:highlight w:val="yellow"/>
        </w:rPr>
      </w:pPr>
      <w:r w:rsidRPr="00C55820">
        <w:rPr>
          <w:rStyle w:val="Textoennegrita"/>
          <w:sz w:val="22"/>
          <w:szCs w:val="22"/>
          <w:highlight w:val="yellow"/>
        </w:rPr>
        <w:t>DISCLAIMER (ARTIFICIAL INTELLIGENCE)</w:t>
      </w:r>
    </w:p>
    <w:p w14:paraId="189B0EF9" w14:textId="77777777" w:rsidR="00C55820" w:rsidRPr="00740879" w:rsidRDefault="00C55820" w:rsidP="00C96D20">
      <w:pPr>
        <w:rPr>
          <w:highlight w:val="yellow"/>
        </w:rPr>
      </w:pPr>
    </w:p>
    <w:p w14:paraId="1EB64B7B" w14:textId="34B01CA7" w:rsidR="00790ADA" w:rsidRDefault="00C96D20" w:rsidP="00C55820">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COPILOT, etc.) and text-to-image generators have been used during the writing or editing of this manuscript.</w:t>
      </w:r>
    </w:p>
    <w:p w14:paraId="63480636" w14:textId="5D2333C3" w:rsidR="00C55820" w:rsidRDefault="00C55820" w:rsidP="00C55820">
      <w:pPr>
        <w:rPr>
          <w:highlight w:val="yellow"/>
        </w:rPr>
      </w:pPr>
    </w:p>
    <w:p w14:paraId="6276B91B" w14:textId="77777777" w:rsidR="00C55820" w:rsidRPr="0048734D" w:rsidRDefault="00C55820" w:rsidP="00C55820">
      <w:pPr>
        <w:pStyle w:val="AcknHead"/>
        <w:spacing w:after="0"/>
        <w:rPr>
          <w:rStyle w:val="Textoennegrita"/>
          <w:b/>
          <w:bCs w:val="0"/>
          <w:highlight w:val="yellow"/>
        </w:rPr>
      </w:pPr>
      <w:r w:rsidRPr="0048734D">
        <w:rPr>
          <w:rStyle w:val="Textoennegrita"/>
          <w:b/>
          <w:bCs w:val="0"/>
          <w:highlight w:val="yellow"/>
        </w:rPr>
        <w:t>AcknowledgEments</w:t>
      </w:r>
    </w:p>
    <w:p w14:paraId="7FA827D5" w14:textId="77777777" w:rsidR="00C55820" w:rsidRPr="0048734D" w:rsidRDefault="00C55820" w:rsidP="00C55820">
      <w:pPr>
        <w:pStyle w:val="AcknHead"/>
        <w:spacing w:after="0"/>
        <w:rPr>
          <w:rFonts w:cs="Arial"/>
          <w:highlight w:val="yellow"/>
        </w:rPr>
      </w:pPr>
    </w:p>
    <w:p w14:paraId="2A859A21" w14:textId="162C02F2" w:rsidR="00C55820" w:rsidRPr="00C55820" w:rsidRDefault="00C55820" w:rsidP="00C55820">
      <w:pPr>
        <w:pStyle w:val="Body"/>
        <w:spacing w:after="0"/>
        <w:rPr>
          <w:rFonts w:cs="Arial"/>
        </w:rPr>
      </w:pPr>
      <w:r w:rsidRPr="00492BA4">
        <w:rPr>
          <w:rFonts w:cs="Arial"/>
          <w:highlight w:val="yellow"/>
        </w:rPr>
        <w:t xml:space="preserve">The authors thank </w:t>
      </w:r>
      <w:r w:rsidR="00492BA4" w:rsidRPr="00492BA4">
        <w:rPr>
          <w:rFonts w:cs="Arial"/>
          <w:highlight w:val="yellow"/>
        </w:rPr>
        <w:t xml:space="preserve">Secretariat of Science, Humanities, Technology, and Innovation </w:t>
      </w:r>
      <w:r w:rsidRPr="00492BA4">
        <w:rPr>
          <w:rFonts w:cs="Arial"/>
          <w:highlight w:val="yellow"/>
        </w:rPr>
        <w:t xml:space="preserve">(SECITHI), the </w:t>
      </w:r>
      <w:r w:rsidR="00492BA4" w:rsidRPr="00492BA4">
        <w:rPr>
          <w:rFonts w:cs="Arial"/>
          <w:highlight w:val="yellow"/>
        </w:rPr>
        <w:t>Autonomous University of Querétaro (UAQ) and Faculty of Engineering</w:t>
      </w:r>
      <w:r w:rsidRPr="00492BA4">
        <w:rPr>
          <w:rFonts w:cs="Arial"/>
          <w:highlight w:val="yellow"/>
        </w:rPr>
        <w:t xml:space="preserve"> (FI), as well the </w:t>
      </w:r>
      <w:r w:rsidRPr="00492BA4">
        <w:rPr>
          <w:rFonts w:cs="Arial"/>
          <w:highlight w:val="yellow"/>
        </w:rPr>
        <w:lastRenderedPageBreak/>
        <w:t>University of Bordeaux and the Institute of Mechanical Engineering (I2M) for the support in the realization of this project.</w:t>
      </w:r>
    </w:p>
    <w:p w14:paraId="2A31CD16" w14:textId="77777777" w:rsidR="00860000" w:rsidRDefault="00860000" w:rsidP="00441B6F">
      <w:pPr>
        <w:pStyle w:val="ReferHead"/>
        <w:spacing w:after="0"/>
        <w:rPr>
          <w:rFonts w:cs="Arial"/>
        </w:rPr>
      </w:pPr>
    </w:p>
    <w:p w14:paraId="1695830D" w14:textId="7879FB2F" w:rsidR="00F44AE9" w:rsidRDefault="00B01FCD" w:rsidP="00FC1E8B">
      <w:pPr>
        <w:pStyle w:val="ReferHead"/>
        <w:spacing w:after="0"/>
        <w:rPr>
          <w:rFonts w:cs="Arial"/>
        </w:rPr>
      </w:pPr>
      <w:r w:rsidRPr="00FB3A86">
        <w:rPr>
          <w:rFonts w:cs="Arial"/>
        </w:rPr>
        <w:t>Reference</w:t>
      </w:r>
      <w:r w:rsidR="00FC1E8B">
        <w:rPr>
          <w:rFonts w:cs="Arial"/>
        </w:rPr>
        <w:t>s</w:t>
      </w:r>
    </w:p>
    <w:p w14:paraId="3A4A033B" w14:textId="77777777" w:rsidR="00FC1E8B" w:rsidRDefault="00FC1E8B" w:rsidP="00FC1E8B">
      <w:pPr>
        <w:pStyle w:val="ReferHead"/>
        <w:spacing w:after="0"/>
        <w:rPr>
          <w:rFonts w:cs="Arial"/>
        </w:rPr>
      </w:pPr>
    </w:p>
    <w:p w14:paraId="41B529CD" w14:textId="77777777" w:rsidR="00D638D7" w:rsidRPr="00D638D7" w:rsidRDefault="004A0445" w:rsidP="00D638D7">
      <w:pPr>
        <w:pStyle w:val="Bibliografa"/>
        <w:rPr>
          <w:rFonts w:cs="Arial"/>
          <w:sz w:val="22"/>
        </w:rPr>
      </w:pPr>
      <w:r>
        <w:rPr>
          <w:rFonts w:cs="Arial"/>
        </w:rPr>
        <w:fldChar w:fldCharType="begin"/>
      </w:r>
      <w:r w:rsidR="00F95FD1">
        <w:rPr>
          <w:rFonts w:cs="Arial"/>
        </w:rPr>
        <w:instrText xml:space="preserve"> ADDIN ZOTERO_BIBL {"uncited":[],"omitted":[],"custom":[]} CSL_BIBLIOGRAPHY </w:instrText>
      </w:r>
      <w:r>
        <w:rPr>
          <w:rFonts w:cs="Arial"/>
        </w:rPr>
        <w:fldChar w:fldCharType="separate"/>
      </w:r>
      <w:r w:rsidR="00D638D7" w:rsidRPr="00D638D7">
        <w:rPr>
          <w:rFonts w:cs="Arial"/>
          <w:sz w:val="22"/>
        </w:rPr>
        <w:t>Abu-</w:t>
      </w:r>
      <w:proofErr w:type="spellStart"/>
      <w:r w:rsidR="00D638D7" w:rsidRPr="00D638D7">
        <w:rPr>
          <w:rFonts w:cs="Arial"/>
          <w:sz w:val="22"/>
        </w:rPr>
        <w:t>Zidan</w:t>
      </w:r>
      <w:proofErr w:type="spellEnd"/>
      <w:r w:rsidR="00D638D7" w:rsidRPr="00D638D7">
        <w:rPr>
          <w:rFonts w:cs="Arial"/>
          <w:sz w:val="22"/>
        </w:rPr>
        <w:t xml:space="preserve">, Y., </w:t>
      </w:r>
      <w:proofErr w:type="spellStart"/>
      <w:r w:rsidR="00D638D7" w:rsidRPr="00D638D7">
        <w:rPr>
          <w:rFonts w:cs="Arial"/>
          <w:sz w:val="22"/>
        </w:rPr>
        <w:t>Mendis</w:t>
      </w:r>
      <w:proofErr w:type="spellEnd"/>
      <w:r w:rsidR="00D638D7" w:rsidRPr="00D638D7">
        <w:rPr>
          <w:rFonts w:cs="Arial"/>
          <w:sz w:val="22"/>
        </w:rPr>
        <w:t xml:space="preserve">, P., &amp; Gunawardena, T. (2021). </w:t>
      </w:r>
      <w:proofErr w:type="spellStart"/>
      <w:r w:rsidR="00D638D7" w:rsidRPr="00D638D7">
        <w:rPr>
          <w:rFonts w:cs="Arial"/>
          <w:sz w:val="22"/>
        </w:rPr>
        <w:t>Optimising</w:t>
      </w:r>
      <w:proofErr w:type="spellEnd"/>
      <w:r w:rsidR="00D638D7" w:rsidRPr="00D638D7">
        <w:rPr>
          <w:rFonts w:cs="Arial"/>
          <w:sz w:val="22"/>
        </w:rPr>
        <w:t xml:space="preserve"> the computational domain size in CFD simulations of tall buildings. </w:t>
      </w:r>
      <w:proofErr w:type="spellStart"/>
      <w:r w:rsidR="00D638D7" w:rsidRPr="00D638D7">
        <w:rPr>
          <w:rFonts w:cs="Arial"/>
          <w:i/>
          <w:iCs/>
          <w:sz w:val="22"/>
        </w:rPr>
        <w:t>Heliyon</w:t>
      </w:r>
      <w:proofErr w:type="spellEnd"/>
      <w:r w:rsidR="00D638D7" w:rsidRPr="00D638D7">
        <w:rPr>
          <w:rFonts w:cs="Arial"/>
          <w:sz w:val="22"/>
        </w:rPr>
        <w:t xml:space="preserve">, </w:t>
      </w:r>
      <w:r w:rsidR="00D638D7" w:rsidRPr="00D638D7">
        <w:rPr>
          <w:rFonts w:cs="Arial"/>
          <w:i/>
          <w:iCs/>
          <w:sz w:val="22"/>
        </w:rPr>
        <w:t>7</w:t>
      </w:r>
      <w:r w:rsidR="00D638D7" w:rsidRPr="00D638D7">
        <w:rPr>
          <w:rFonts w:cs="Arial"/>
          <w:sz w:val="22"/>
        </w:rPr>
        <w:t>(4), e06723. https://doi.org/10.1016/j.heliyon.2021.e06723</w:t>
      </w:r>
    </w:p>
    <w:p w14:paraId="5E1165ED" w14:textId="77777777" w:rsidR="00D638D7" w:rsidRPr="00D638D7" w:rsidRDefault="00D638D7" w:rsidP="00D638D7">
      <w:pPr>
        <w:pStyle w:val="Bibliografa"/>
        <w:rPr>
          <w:rFonts w:cs="Arial"/>
          <w:sz w:val="22"/>
        </w:rPr>
      </w:pPr>
      <w:r w:rsidRPr="00D638D7">
        <w:rPr>
          <w:rFonts w:cs="Arial"/>
          <w:sz w:val="22"/>
        </w:rPr>
        <w:t xml:space="preserve">Ali, I., Hussain, T., </w:t>
      </w:r>
      <w:proofErr w:type="spellStart"/>
      <w:r w:rsidRPr="00D638D7">
        <w:rPr>
          <w:rFonts w:cs="Arial"/>
          <w:sz w:val="22"/>
        </w:rPr>
        <w:t>Unar</w:t>
      </w:r>
      <w:proofErr w:type="spellEnd"/>
      <w:r w:rsidRPr="00D638D7">
        <w:rPr>
          <w:rFonts w:cs="Arial"/>
          <w:sz w:val="22"/>
        </w:rPr>
        <w:t xml:space="preserve">, I. N., Kumar, L., &amp; Ahad, I. U. (2024). Turbulence model study for aerodynamic analysis of the </w:t>
      </w:r>
      <w:proofErr w:type="gramStart"/>
      <w:r w:rsidRPr="00D638D7">
        <w:rPr>
          <w:rFonts w:cs="Arial"/>
          <w:sz w:val="22"/>
        </w:rPr>
        <w:t>leading edge</w:t>
      </w:r>
      <w:proofErr w:type="gramEnd"/>
      <w:r w:rsidRPr="00D638D7">
        <w:rPr>
          <w:rFonts w:cs="Arial"/>
          <w:sz w:val="22"/>
        </w:rPr>
        <w:t xml:space="preserve"> tubercle wing for low Reynolds number flows. </w:t>
      </w:r>
      <w:proofErr w:type="spellStart"/>
      <w:r w:rsidRPr="00D638D7">
        <w:rPr>
          <w:rFonts w:cs="Arial"/>
          <w:i/>
          <w:iCs/>
          <w:sz w:val="22"/>
        </w:rPr>
        <w:t>Heliyon</w:t>
      </w:r>
      <w:proofErr w:type="spellEnd"/>
      <w:r w:rsidRPr="00D638D7">
        <w:rPr>
          <w:rFonts w:cs="Arial"/>
          <w:sz w:val="22"/>
        </w:rPr>
        <w:t xml:space="preserve">, </w:t>
      </w:r>
      <w:r w:rsidRPr="00D638D7">
        <w:rPr>
          <w:rFonts w:cs="Arial"/>
          <w:i/>
          <w:iCs/>
          <w:sz w:val="22"/>
        </w:rPr>
        <w:t>10</w:t>
      </w:r>
      <w:r w:rsidRPr="00D638D7">
        <w:rPr>
          <w:rFonts w:cs="Arial"/>
          <w:sz w:val="22"/>
        </w:rPr>
        <w:t>(11), e32148. https://doi.org/10.1016/j.heliyon.2024.e32148</w:t>
      </w:r>
    </w:p>
    <w:p w14:paraId="5C8027BD" w14:textId="77777777" w:rsidR="00D638D7" w:rsidRPr="00D638D7" w:rsidRDefault="00D638D7" w:rsidP="00D638D7">
      <w:pPr>
        <w:pStyle w:val="Bibliografa"/>
        <w:rPr>
          <w:rFonts w:cs="Arial"/>
          <w:sz w:val="22"/>
        </w:rPr>
      </w:pPr>
      <w:r w:rsidRPr="00D638D7">
        <w:rPr>
          <w:rFonts w:cs="Arial"/>
          <w:sz w:val="22"/>
        </w:rPr>
        <w:t xml:space="preserve">ASCE, (American Society of Civil Engineers). (2021). </w:t>
      </w:r>
      <w:r w:rsidRPr="00D638D7">
        <w:rPr>
          <w:rFonts w:cs="Arial"/>
          <w:i/>
          <w:iCs/>
          <w:sz w:val="22"/>
        </w:rPr>
        <w:t>Minimum Design Loads and Associated Criteria for Buildings and Other Structures</w:t>
      </w:r>
      <w:r w:rsidRPr="00D638D7">
        <w:rPr>
          <w:rFonts w:cs="Arial"/>
          <w:sz w:val="22"/>
        </w:rPr>
        <w:t xml:space="preserve"> (1st ed). American Society of Civil Engineers.</w:t>
      </w:r>
    </w:p>
    <w:p w14:paraId="3B81540E" w14:textId="77777777" w:rsidR="00D638D7" w:rsidRPr="00D638D7" w:rsidRDefault="00D638D7" w:rsidP="00D638D7">
      <w:pPr>
        <w:pStyle w:val="Bibliografa"/>
        <w:rPr>
          <w:rFonts w:cs="Arial"/>
          <w:sz w:val="22"/>
        </w:rPr>
      </w:pPr>
      <w:proofErr w:type="spellStart"/>
      <w:r w:rsidRPr="00D638D7">
        <w:rPr>
          <w:rFonts w:cs="Arial"/>
          <w:sz w:val="22"/>
        </w:rPr>
        <w:t>Blazhnov</w:t>
      </w:r>
      <w:proofErr w:type="spellEnd"/>
      <w:r w:rsidRPr="00D638D7">
        <w:rPr>
          <w:rFonts w:cs="Arial"/>
          <w:sz w:val="22"/>
        </w:rPr>
        <w:t xml:space="preserve">, A. (2020). Static calculation of film roof of cultivation structure. </w:t>
      </w:r>
      <w:r w:rsidRPr="00D638D7">
        <w:rPr>
          <w:rFonts w:cs="Arial"/>
          <w:i/>
          <w:iCs/>
          <w:sz w:val="22"/>
        </w:rPr>
        <w:t xml:space="preserve">Bulletin of Belgorod State Technological University named after. V. G. </w:t>
      </w:r>
      <w:proofErr w:type="spellStart"/>
      <w:r w:rsidRPr="00D638D7">
        <w:rPr>
          <w:rFonts w:cs="Arial"/>
          <w:i/>
          <w:iCs/>
          <w:sz w:val="22"/>
        </w:rPr>
        <w:t>Shukhov</w:t>
      </w:r>
      <w:proofErr w:type="spellEnd"/>
      <w:r w:rsidRPr="00D638D7">
        <w:rPr>
          <w:rFonts w:cs="Arial"/>
          <w:sz w:val="22"/>
        </w:rPr>
        <w:t>. https://doi.org/10.34031/2071-7318-2020-5-10-17-22</w:t>
      </w:r>
    </w:p>
    <w:p w14:paraId="6B82611E" w14:textId="77777777" w:rsidR="00D638D7" w:rsidRPr="00D638D7" w:rsidRDefault="00D638D7" w:rsidP="00D638D7">
      <w:pPr>
        <w:pStyle w:val="Bibliografa"/>
        <w:rPr>
          <w:rFonts w:cs="Arial"/>
          <w:sz w:val="22"/>
        </w:rPr>
      </w:pPr>
      <w:proofErr w:type="spellStart"/>
      <w:r w:rsidRPr="00D638D7">
        <w:rPr>
          <w:rFonts w:cs="Arial"/>
          <w:sz w:val="22"/>
        </w:rPr>
        <w:t>Bournet</w:t>
      </w:r>
      <w:proofErr w:type="spellEnd"/>
      <w:r w:rsidRPr="00D638D7">
        <w:rPr>
          <w:rFonts w:cs="Arial"/>
          <w:sz w:val="22"/>
        </w:rPr>
        <w:t xml:space="preserve">, P.-E., </w:t>
      </w:r>
      <w:proofErr w:type="spellStart"/>
      <w:r w:rsidRPr="00D638D7">
        <w:rPr>
          <w:rFonts w:cs="Arial"/>
          <w:sz w:val="22"/>
        </w:rPr>
        <w:t>Khaoua</w:t>
      </w:r>
      <w:proofErr w:type="spellEnd"/>
      <w:r w:rsidRPr="00D638D7">
        <w:rPr>
          <w:rFonts w:cs="Arial"/>
          <w:sz w:val="22"/>
        </w:rPr>
        <w:t xml:space="preserve">, S., </w:t>
      </w:r>
      <w:proofErr w:type="spellStart"/>
      <w:r w:rsidRPr="00D638D7">
        <w:rPr>
          <w:rFonts w:cs="Arial"/>
          <w:sz w:val="22"/>
        </w:rPr>
        <w:t>Boulard</w:t>
      </w:r>
      <w:proofErr w:type="spellEnd"/>
      <w:r w:rsidRPr="00D638D7">
        <w:rPr>
          <w:rFonts w:cs="Arial"/>
          <w:sz w:val="22"/>
        </w:rPr>
        <w:t xml:space="preserve">, T., </w:t>
      </w:r>
      <w:proofErr w:type="spellStart"/>
      <w:r w:rsidRPr="00D638D7">
        <w:rPr>
          <w:rFonts w:cs="Arial"/>
          <w:sz w:val="22"/>
        </w:rPr>
        <w:t>Migeon</w:t>
      </w:r>
      <w:proofErr w:type="spellEnd"/>
      <w:r w:rsidRPr="00D638D7">
        <w:rPr>
          <w:rFonts w:cs="Arial"/>
          <w:sz w:val="22"/>
        </w:rPr>
        <w:t xml:space="preserve">, C., &amp; </w:t>
      </w:r>
      <w:proofErr w:type="spellStart"/>
      <w:r w:rsidRPr="00D638D7">
        <w:rPr>
          <w:rFonts w:cs="Arial"/>
          <w:sz w:val="22"/>
        </w:rPr>
        <w:t>Chasseriaux</w:t>
      </w:r>
      <w:proofErr w:type="spellEnd"/>
      <w:r w:rsidRPr="00D638D7">
        <w:rPr>
          <w:rFonts w:cs="Arial"/>
          <w:sz w:val="22"/>
        </w:rPr>
        <w:t xml:space="preserve">, G. (2007). Effect of Roof and Side Opening Combinations on the Ventilation of a Greenhouse Using Computer Simulation. </w:t>
      </w:r>
      <w:r w:rsidRPr="00D638D7">
        <w:rPr>
          <w:rFonts w:cs="Arial"/>
          <w:i/>
          <w:iCs/>
          <w:sz w:val="22"/>
        </w:rPr>
        <w:t>Transactions of the ASABE</w:t>
      </w:r>
      <w:r w:rsidRPr="00D638D7">
        <w:rPr>
          <w:rFonts w:cs="Arial"/>
          <w:sz w:val="22"/>
        </w:rPr>
        <w:t xml:space="preserve">, </w:t>
      </w:r>
      <w:r w:rsidRPr="00D638D7">
        <w:rPr>
          <w:rFonts w:cs="Arial"/>
          <w:i/>
          <w:iCs/>
          <w:sz w:val="22"/>
        </w:rPr>
        <w:t>50</w:t>
      </w:r>
      <w:r w:rsidRPr="00D638D7">
        <w:rPr>
          <w:rFonts w:cs="Arial"/>
          <w:sz w:val="22"/>
        </w:rPr>
        <w:t>, 201–212. https://doi.org/10.13031/2013.22401</w:t>
      </w:r>
    </w:p>
    <w:p w14:paraId="03D4B968" w14:textId="77777777" w:rsidR="00D638D7" w:rsidRPr="00D638D7" w:rsidRDefault="00D638D7" w:rsidP="00D638D7">
      <w:pPr>
        <w:pStyle w:val="Bibliografa"/>
        <w:rPr>
          <w:rFonts w:cs="Arial"/>
          <w:sz w:val="22"/>
        </w:rPr>
      </w:pPr>
      <w:r w:rsidRPr="00D638D7">
        <w:rPr>
          <w:rFonts w:cs="Arial"/>
          <w:sz w:val="22"/>
        </w:rPr>
        <w:t xml:space="preserve">CEN, (European </w:t>
      </w:r>
      <w:proofErr w:type="spellStart"/>
      <w:r w:rsidRPr="00D638D7">
        <w:rPr>
          <w:rFonts w:cs="Arial"/>
          <w:sz w:val="22"/>
        </w:rPr>
        <w:t>Committe</w:t>
      </w:r>
      <w:proofErr w:type="spellEnd"/>
      <w:r w:rsidRPr="00D638D7">
        <w:rPr>
          <w:rFonts w:cs="Arial"/>
          <w:sz w:val="22"/>
        </w:rPr>
        <w:t xml:space="preserve"> for Standardization). (2020). </w:t>
      </w:r>
      <w:r w:rsidRPr="00D638D7">
        <w:rPr>
          <w:rFonts w:cs="Arial"/>
          <w:i/>
          <w:iCs/>
          <w:sz w:val="22"/>
        </w:rPr>
        <w:t>EN 1991-1-4: Eurocode 1: Actions on structures—Part 1-4: General actions—Wind actions</w:t>
      </w:r>
      <w:r w:rsidRPr="00D638D7">
        <w:rPr>
          <w:rFonts w:cs="Arial"/>
          <w:sz w:val="22"/>
        </w:rPr>
        <w:t>.</w:t>
      </w:r>
    </w:p>
    <w:p w14:paraId="12D987DA" w14:textId="77777777" w:rsidR="00D638D7" w:rsidRPr="00D638D7" w:rsidRDefault="00D638D7" w:rsidP="00D638D7">
      <w:pPr>
        <w:pStyle w:val="Bibliografa"/>
        <w:rPr>
          <w:rFonts w:cs="Arial"/>
          <w:sz w:val="22"/>
          <w:lang w:val="es-MX"/>
        </w:rPr>
      </w:pPr>
      <w:r w:rsidRPr="00D638D7">
        <w:rPr>
          <w:rFonts w:cs="Arial"/>
          <w:sz w:val="22"/>
          <w:lang w:val="es-MX"/>
        </w:rPr>
        <w:t xml:space="preserve">CFE, (Comisión Federal de Electricidad). (2020). </w:t>
      </w:r>
      <w:r w:rsidRPr="00D638D7">
        <w:rPr>
          <w:rFonts w:cs="Arial"/>
          <w:i/>
          <w:iCs/>
          <w:sz w:val="22"/>
          <w:lang w:val="es-MX"/>
        </w:rPr>
        <w:t>Manual de diseño de obras civiles: Diseño por viento</w:t>
      </w:r>
      <w:r w:rsidRPr="00D638D7">
        <w:rPr>
          <w:rFonts w:cs="Arial"/>
          <w:sz w:val="22"/>
          <w:lang w:val="es-MX"/>
        </w:rPr>
        <w:t>. omisión Federal de Electricidad, México.</w:t>
      </w:r>
    </w:p>
    <w:p w14:paraId="3E3D6B18" w14:textId="77777777" w:rsidR="00D638D7" w:rsidRPr="00D638D7" w:rsidRDefault="00D638D7" w:rsidP="00D638D7">
      <w:pPr>
        <w:pStyle w:val="Bibliografa"/>
        <w:rPr>
          <w:rFonts w:cs="Arial"/>
          <w:sz w:val="22"/>
        </w:rPr>
      </w:pPr>
      <w:r w:rsidRPr="00D638D7">
        <w:rPr>
          <w:rFonts w:cs="Arial"/>
          <w:sz w:val="22"/>
        </w:rPr>
        <w:lastRenderedPageBreak/>
        <w:t xml:space="preserve">Fouad, N. S., Mahmoud, G. H., &amp; Nasr, N. E. (2018). Comparative study of international codes wind loads and CFD results for low rise buildings. </w:t>
      </w:r>
      <w:r w:rsidRPr="00D638D7">
        <w:rPr>
          <w:rFonts w:cs="Arial"/>
          <w:i/>
          <w:iCs/>
          <w:sz w:val="22"/>
        </w:rPr>
        <w:t>Alexandria Engineering Journal</w:t>
      </w:r>
      <w:r w:rsidRPr="00D638D7">
        <w:rPr>
          <w:rFonts w:cs="Arial"/>
          <w:sz w:val="22"/>
        </w:rPr>
        <w:t xml:space="preserve">, </w:t>
      </w:r>
      <w:r w:rsidRPr="00D638D7">
        <w:rPr>
          <w:rFonts w:cs="Arial"/>
          <w:i/>
          <w:iCs/>
          <w:sz w:val="22"/>
        </w:rPr>
        <w:t>57</w:t>
      </w:r>
      <w:r w:rsidRPr="00D638D7">
        <w:rPr>
          <w:rFonts w:cs="Arial"/>
          <w:sz w:val="22"/>
        </w:rPr>
        <w:t>(4), 3623–3639. https://doi.org/10.1016/j.aej.2017.11.023</w:t>
      </w:r>
    </w:p>
    <w:p w14:paraId="55425AB3" w14:textId="77777777" w:rsidR="00D638D7" w:rsidRPr="00D638D7" w:rsidRDefault="00D638D7" w:rsidP="00D638D7">
      <w:pPr>
        <w:pStyle w:val="Bibliografa"/>
        <w:rPr>
          <w:rFonts w:cs="Arial"/>
          <w:sz w:val="22"/>
        </w:rPr>
      </w:pPr>
      <w:r w:rsidRPr="00D638D7">
        <w:rPr>
          <w:rFonts w:cs="Arial"/>
          <w:sz w:val="22"/>
        </w:rPr>
        <w:t xml:space="preserve">Jha, A. K., Sinha, A., &amp; Raj, R. (2022). Effect of wind loads on low-rise pitched and circular arch roof structures: A comparative study based on numerical simulation. </w:t>
      </w:r>
      <w:r w:rsidRPr="00D638D7">
        <w:rPr>
          <w:rFonts w:cs="Arial"/>
          <w:i/>
          <w:iCs/>
          <w:sz w:val="22"/>
        </w:rPr>
        <w:t>Civil Engineering and Architecture</w:t>
      </w:r>
      <w:r w:rsidRPr="00D638D7">
        <w:rPr>
          <w:rFonts w:cs="Arial"/>
          <w:sz w:val="22"/>
        </w:rPr>
        <w:t xml:space="preserve">, </w:t>
      </w:r>
      <w:r w:rsidRPr="00D638D7">
        <w:rPr>
          <w:rFonts w:cs="Arial"/>
          <w:i/>
          <w:iCs/>
          <w:sz w:val="22"/>
        </w:rPr>
        <w:t>10</w:t>
      </w:r>
      <w:r w:rsidRPr="00D638D7">
        <w:rPr>
          <w:rFonts w:cs="Arial"/>
          <w:sz w:val="22"/>
        </w:rPr>
        <w:t>(3), 1129–1141. https://doi.org/10.13189/cea.2022.100329</w:t>
      </w:r>
    </w:p>
    <w:p w14:paraId="6D9E5CD7" w14:textId="77777777" w:rsidR="00D638D7" w:rsidRPr="00D638D7" w:rsidRDefault="00D638D7" w:rsidP="00D638D7">
      <w:pPr>
        <w:pStyle w:val="Bibliografa"/>
        <w:rPr>
          <w:rFonts w:cs="Arial"/>
          <w:sz w:val="22"/>
        </w:rPr>
      </w:pPr>
      <w:r w:rsidRPr="00D638D7">
        <w:rPr>
          <w:rFonts w:cs="Arial"/>
          <w:sz w:val="22"/>
        </w:rPr>
        <w:t xml:space="preserve">Kim, R., Lee, I., &amp; Kwon, K. (2017). Evaluation of wind pressure acting on multi-span greenhouses using CFD technique, Part 1: Development of the CFD model. </w:t>
      </w:r>
      <w:r w:rsidRPr="00D638D7">
        <w:rPr>
          <w:rFonts w:cs="Arial"/>
          <w:i/>
          <w:iCs/>
          <w:sz w:val="22"/>
        </w:rPr>
        <w:t>Biosystems Engineering</w:t>
      </w:r>
      <w:r w:rsidRPr="00D638D7">
        <w:rPr>
          <w:rFonts w:cs="Arial"/>
          <w:sz w:val="22"/>
        </w:rPr>
        <w:t xml:space="preserve">, </w:t>
      </w:r>
      <w:r w:rsidRPr="00D638D7">
        <w:rPr>
          <w:rFonts w:cs="Arial"/>
          <w:i/>
          <w:iCs/>
          <w:sz w:val="22"/>
        </w:rPr>
        <w:t>164</w:t>
      </w:r>
      <w:r w:rsidRPr="00D638D7">
        <w:rPr>
          <w:rFonts w:cs="Arial"/>
          <w:sz w:val="22"/>
        </w:rPr>
        <w:t>, 235–256. https://doi.org/10.1016/j.biosystemseng.2017.09.008</w:t>
      </w:r>
    </w:p>
    <w:p w14:paraId="6F5C9FCF" w14:textId="77777777" w:rsidR="00D638D7" w:rsidRPr="00D638D7" w:rsidRDefault="00D638D7" w:rsidP="00D638D7">
      <w:pPr>
        <w:pStyle w:val="Bibliografa"/>
        <w:rPr>
          <w:rFonts w:cs="Arial"/>
          <w:sz w:val="22"/>
        </w:rPr>
      </w:pPr>
      <w:proofErr w:type="spellStart"/>
      <w:r w:rsidRPr="00D638D7">
        <w:rPr>
          <w:rFonts w:cs="Arial"/>
          <w:sz w:val="22"/>
        </w:rPr>
        <w:t>Lateb</w:t>
      </w:r>
      <w:proofErr w:type="spellEnd"/>
      <w:r w:rsidRPr="00D638D7">
        <w:rPr>
          <w:rFonts w:cs="Arial"/>
          <w:sz w:val="22"/>
        </w:rPr>
        <w:t xml:space="preserve">, M., Masson, C., Stathopoulos, T., &amp; </w:t>
      </w:r>
      <w:proofErr w:type="spellStart"/>
      <w:r w:rsidRPr="00D638D7">
        <w:rPr>
          <w:rFonts w:cs="Arial"/>
          <w:sz w:val="22"/>
        </w:rPr>
        <w:t>Bédard</w:t>
      </w:r>
      <w:proofErr w:type="spellEnd"/>
      <w:r w:rsidRPr="00D638D7">
        <w:rPr>
          <w:rFonts w:cs="Arial"/>
          <w:sz w:val="22"/>
        </w:rPr>
        <w:t xml:space="preserve">, C. (2013). Comparison of various types of </w:t>
      </w:r>
      <w:r w:rsidRPr="00D638D7">
        <w:rPr>
          <w:rFonts w:cs="Arial"/>
          <w:i/>
          <w:iCs/>
          <w:sz w:val="22"/>
        </w:rPr>
        <w:t>k–ε</w:t>
      </w:r>
      <w:r w:rsidRPr="00D638D7">
        <w:rPr>
          <w:rFonts w:cs="Arial"/>
          <w:sz w:val="22"/>
        </w:rPr>
        <w:t xml:space="preserve"> models for pollutant emissions around a two-building configuration. </w:t>
      </w:r>
      <w:r w:rsidRPr="00D638D7">
        <w:rPr>
          <w:rFonts w:cs="Arial"/>
          <w:i/>
          <w:iCs/>
          <w:sz w:val="22"/>
        </w:rPr>
        <w:t>Journal of Wind Engineering and Industrial Aerodynamics</w:t>
      </w:r>
      <w:r w:rsidRPr="00D638D7">
        <w:rPr>
          <w:rFonts w:cs="Arial"/>
          <w:sz w:val="22"/>
        </w:rPr>
        <w:t xml:space="preserve">, </w:t>
      </w:r>
      <w:r w:rsidRPr="00D638D7">
        <w:rPr>
          <w:rFonts w:cs="Arial"/>
          <w:i/>
          <w:iCs/>
          <w:sz w:val="22"/>
        </w:rPr>
        <w:t>115</w:t>
      </w:r>
      <w:r w:rsidRPr="00D638D7">
        <w:rPr>
          <w:rFonts w:cs="Arial"/>
          <w:sz w:val="22"/>
        </w:rPr>
        <w:t>, 9–21. https://doi.org/10.1016/j.jweia.2013.01.001</w:t>
      </w:r>
    </w:p>
    <w:p w14:paraId="4F6BC434" w14:textId="77777777" w:rsidR="00D638D7" w:rsidRPr="00D638D7" w:rsidRDefault="00D638D7" w:rsidP="00D638D7">
      <w:pPr>
        <w:pStyle w:val="Bibliografa"/>
        <w:rPr>
          <w:rFonts w:cs="Arial"/>
          <w:sz w:val="22"/>
        </w:rPr>
      </w:pPr>
      <w:r w:rsidRPr="00D638D7">
        <w:rPr>
          <w:rFonts w:cs="Arial"/>
          <w:sz w:val="22"/>
        </w:rPr>
        <w:t xml:space="preserve">Meng, F.-Q., He, B.-J., Zhu, J., Zhao, D.-X., Darko, A., &amp; Zhao, Z.-Q. (2018). Sensitivity analysis of wind pressure coefficients on CAARC standard tall buildings in CFD simulations. </w:t>
      </w:r>
      <w:r w:rsidRPr="00D638D7">
        <w:rPr>
          <w:rFonts w:cs="Arial"/>
          <w:i/>
          <w:iCs/>
          <w:sz w:val="22"/>
        </w:rPr>
        <w:t>Journal of Building Engineering</w:t>
      </w:r>
      <w:r w:rsidRPr="00D638D7">
        <w:rPr>
          <w:rFonts w:cs="Arial"/>
          <w:sz w:val="22"/>
        </w:rPr>
        <w:t xml:space="preserve">, </w:t>
      </w:r>
      <w:r w:rsidRPr="00D638D7">
        <w:rPr>
          <w:rFonts w:cs="Arial"/>
          <w:i/>
          <w:iCs/>
          <w:sz w:val="22"/>
        </w:rPr>
        <w:t>16</w:t>
      </w:r>
      <w:r w:rsidRPr="00D638D7">
        <w:rPr>
          <w:rFonts w:cs="Arial"/>
          <w:sz w:val="22"/>
        </w:rPr>
        <w:t>, 146–158. https://doi.org/10.1016/j.jobe.2018.01.004</w:t>
      </w:r>
    </w:p>
    <w:p w14:paraId="7452F067" w14:textId="77777777" w:rsidR="00D638D7" w:rsidRPr="00D638D7" w:rsidRDefault="00D638D7" w:rsidP="00D638D7">
      <w:pPr>
        <w:pStyle w:val="Bibliografa"/>
        <w:rPr>
          <w:rFonts w:cs="Arial"/>
          <w:sz w:val="22"/>
          <w:lang w:val="es-MX"/>
        </w:rPr>
      </w:pPr>
      <w:r w:rsidRPr="00D638D7">
        <w:rPr>
          <w:rFonts w:cs="Arial"/>
          <w:sz w:val="22"/>
        </w:rPr>
        <w:t xml:space="preserve">Oro, J. M. F. (2012). </w:t>
      </w:r>
      <w:r w:rsidRPr="00D638D7">
        <w:rPr>
          <w:rFonts w:cs="Arial"/>
          <w:i/>
          <w:iCs/>
          <w:sz w:val="22"/>
          <w:lang w:val="es-MX"/>
        </w:rPr>
        <w:t>Técnicas numéricas en ingeniería de fluidos: Introducción a la dinámica de fluidos computacional (CFD) por el método de volúmenes finitos</w:t>
      </w:r>
      <w:r w:rsidRPr="00D638D7">
        <w:rPr>
          <w:rFonts w:cs="Arial"/>
          <w:sz w:val="22"/>
          <w:lang w:val="es-MX"/>
        </w:rPr>
        <w:t>. Reverte.</w:t>
      </w:r>
    </w:p>
    <w:p w14:paraId="2CDDA6BD" w14:textId="77777777" w:rsidR="00D638D7" w:rsidRPr="00D638D7" w:rsidRDefault="00D638D7" w:rsidP="00D638D7">
      <w:pPr>
        <w:pStyle w:val="Bibliografa"/>
        <w:rPr>
          <w:rFonts w:cs="Arial"/>
          <w:sz w:val="22"/>
        </w:rPr>
      </w:pPr>
      <w:r w:rsidRPr="00D638D7">
        <w:rPr>
          <w:rFonts w:cs="Arial"/>
          <w:sz w:val="22"/>
          <w:lang w:val="es-MX"/>
        </w:rPr>
        <w:lastRenderedPageBreak/>
        <w:t xml:space="preserve">Qiu, Y., </w:t>
      </w:r>
      <w:proofErr w:type="spellStart"/>
      <w:r w:rsidRPr="00D638D7">
        <w:rPr>
          <w:rFonts w:cs="Arial"/>
          <w:sz w:val="22"/>
          <w:lang w:val="es-MX"/>
        </w:rPr>
        <w:t>Sun</w:t>
      </w:r>
      <w:proofErr w:type="spellEnd"/>
      <w:r w:rsidRPr="00D638D7">
        <w:rPr>
          <w:rFonts w:cs="Arial"/>
          <w:sz w:val="22"/>
          <w:lang w:val="es-MX"/>
        </w:rPr>
        <w:t xml:space="preserve">, Y., Wu, Y., San, B., &amp; Tamura, Y. (2018). </w:t>
      </w:r>
      <w:r w:rsidRPr="00D638D7">
        <w:rPr>
          <w:rFonts w:cs="Arial"/>
          <w:sz w:val="22"/>
        </w:rPr>
        <w:t xml:space="preserve">Surface roughness and Reynolds number effects on the aerodynamic forces and pressures acting on a semicylindrical roof in smooth flow. </w:t>
      </w:r>
      <w:r w:rsidRPr="00D638D7">
        <w:rPr>
          <w:rFonts w:cs="Arial"/>
          <w:i/>
          <w:iCs/>
          <w:sz w:val="22"/>
        </w:rPr>
        <w:t>Journal of Structural Engineering</w:t>
      </w:r>
      <w:r w:rsidRPr="00D638D7">
        <w:rPr>
          <w:rFonts w:cs="Arial"/>
          <w:sz w:val="22"/>
        </w:rPr>
        <w:t xml:space="preserve">, </w:t>
      </w:r>
      <w:r w:rsidRPr="00D638D7">
        <w:rPr>
          <w:rFonts w:cs="Arial"/>
          <w:i/>
          <w:iCs/>
          <w:sz w:val="22"/>
        </w:rPr>
        <w:t>144</w:t>
      </w:r>
      <w:r w:rsidRPr="00D638D7">
        <w:rPr>
          <w:rFonts w:cs="Arial"/>
          <w:sz w:val="22"/>
        </w:rPr>
        <w:t>(9), 04018140. https://doi.org/10.1061/(ASCE)ST.1943-541X.0002129</w:t>
      </w:r>
    </w:p>
    <w:p w14:paraId="4E527C4C" w14:textId="77777777" w:rsidR="00D638D7" w:rsidRPr="00D638D7" w:rsidRDefault="00D638D7" w:rsidP="00D638D7">
      <w:pPr>
        <w:pStyle w:val="Bibliografa"/>
        <w:rPr>
          <w:rFonts w:cs="Arial"/>
          <w:sz w:val="22"/>
        </w:rPr>
      </w:pPr>
      <w:r w:rsidRPr="00D638D7">
        <w:rPr>
          <w:rFonts w:cs="Arial"/>
          <w:sz w:val="22"/>
          <w:lang w:val="es-MX"/>
        </w:rPr>
        <w:t xml:space="preserve">Qiu, Y., </w:t>
      </w:r>
      <w:proofErr w:type="spellStart"/>
      <w:r w:rsidRPr="00D638D7">
        <w:rPr>
          <w:rFonts w:cs="Arial"/>
          <w:sz w:val="22"/>
          <w:lang w:val="es-MX"/>
        </w:rPr>
        <w:t>Sun</w:t>
      </w:r>
      <w:proofErr w:type="spellEnd"/>
      <w:r w:rsidRPr="00D638D7">
        <w:rPr>
          <w:rFonts w:cs="Arial"/>
          <w:sz w:val="22"/>
          <w:lang w:val="es-MX"/>
        </w:rPr>
        <w:t xml:space="preserve">, Y., Wu, Y., &amp; Tamura, Y. (2014). </w:t>
      </w:r>
      <w:r w:rsidRPr="00D638D7">
        <w:rPr>
          <w:rFonts w:cs="Arial"/>
          <w:sz w:val="22"/>
        </w:rPr>
        <w:t xml:space="preserve">Modeling the mean wind loads on cylindrical roofs with consideration of the Reynolds number effect in uniform flow with low turbulence. </w:t>
      </w:r>
      <w:r w:rsidRPr="00D638D7">
        <w:rPr>
          <w:rFonts w:cs="Arial"/>
          <w:i/>
          <w:iCs/>
          <w:sz w:val="22"/>
        </w:rPr>
        <w:t>Journal of Wind Engineering and Industrial Aerodynamics</w:t>
      </w:r>
      <w:r w:rsidRPr="00D638D7">
        <w:rPr>
          <w:rFonts w:cs="Arial"/>
          <w:sz w:val="22"/>
        </w:rPr>
        <w:t xml:space="preserve">, </w:t>
      </w:r>
      <w:r w:rsidRPr="00D638D7">
        <w:rPr>
          <w:rFonts w:cs="Arial"/>
          <w:i/>
          <w:iCs/>
          <w:sz w:val="22"/>
        </w:rPr>
        <w:t>129</w:t>
      </w:r>
      <w:r w:rsidRPr="00D638D7">
        <w:rPr>
          <w:rFonts w:cs="Arial"/>
          <w:sz w:val="22"/>
        </w:rPr>
        <w:t>, 11–21. https://doi.org/10.1016/j.jweia.2014.02.011</w:t>
      </w:r>
    </w:p>
    <w:p w14:paraId="4D774F11" w14:textId="77777777" w:rsidR="00D638D7" w:rsidRPr="00D638D7" w:rsidRDefault="00D638D7" w:rsidP="00D638D7">
      <w:pPr>
        <w:pStyle w:val="Bibliografa"/>
        <w:rPr>
          <w:rFonts w:cs="Arial"/>
          <w:sz w:val="22"/>
        </w:rPr>
      </w:pPr>
      <w:r w:rsidRPr="00D638D7">
        <w:rPr>
          <w:rFonts w:cs="Arial"/>
          <w:sz w:val="22"/>
        </w:rPr>
        <w:t xml:space="preserve">Richards, P. J., &amp; </w:t>
      </w:r>
      <w:proofErr w:type="spellStart"/>
      <w:r w:rsidRPr="00D638D7">
        <w:rPr>
          <w:rFonts w:cs="Arial"/>
          <w:sz w:val="22"/>
        </w:rPr>
        <w:t>Hoxey</w:t>
      </w:r>
      <w:proofErr w:type="spellEnd"/>
      <w:r w:rsidRPr="00D638D7">
        <w:rPr>
          <w:rFonts w:cs="Arial"/>
          <w:sz w:val="22"/>
        </w:rPr>
        <w:t xml:space="preserve">, R. P. (1993). Appropriate boundary conditions for computational wind engineering models using the k-ϵ turbulence model. </w:t>
      </w:r>
      <w:r w:rsidRPr="00D638D7">
        <w:rPr>
          <w:rFonts w:cs="Arial"/>
          <w:i/>
          <w:iCs/>
          <w:sz w:val="22"/>
        </w:rPr>
        <w:t>Journal of Wind Engineering and Industrial Aerodynamics</w:t>
      </w:r>
      <w:r w:rsidRPr="00D638D7">
        <w:rPr>
          <w:rFonts w:cs="Arial"/>
          <w:sz w:val="22"/>
        </w:rPr>
        <w:t xml:space="preserve">, </w:t>
      </w:r>
      <w:r w:rsidRPr="00D638D7">
        <w:rPr>
          <w:rFonts w:cs="Arial"/>
          <w:i/>
          <w:iCs/>
          <w:sz w:val="22"/>
        </w:rPr>
        <w:t>46–47</w:t>
      </w:r>
      <w:r w:rsidRPr="00D638D7">
        <w:rPr>
          <w:rFonts w:cs="Arial"/>
          <w:sz w:val="22"/>
        </w:rPr>
        <w:t>, 145–153. https://doi.org/10.1016/0167-6105(93)90124-7</w:t>
      </w:r>
    </w:p>
    <w:p w14:paraId="752128BF" w14:textId="77777777" w:rsidR="00D638D7" w:rsidRPr="00D638D7" w:rsidRDefault="00D638D7" w:rsidP="00D638D7">
      <w:pPr>
        <w:pStyle w:val="Bibliografa"/>
        <w:rPr>
          <w:rFonts w:cs="Arial"/>
          <w:sz w:val="22"/>
        </w:rPr>
      </w:pPr>
      <w:r w:rsidRPr="00D638D7">
        <w:rPr>
          <w:rFonts w:cs="Arial"/>
          <w:sz w:val="22"/>
        </w:rPr>
        <w:t xml:space="preserve">Salim, M., &amp; </w:t>
      </w:r>
      <w:proofErr w:type="spellStart"/>
      <w:r w:rsidRPr="00D638D7">
        <w:rPr>
          <w:rFonts w:cs="Arial"/>
          <w:sz w:val="22"/>
        </w:rPr>
        <w:t>Ooka</w:t>
      </w:r>
      <w:proofErr w:type="spellEnd"/>
      <w:r w:rsidRPr="00D638D7">
        <w:rPr>
          <w:rFonts w:cs="Arial"/>
          <w:sz w:val="22"/>
        </w:rPr>
        <w:t xml:space="preserve">, R. (2008). Influence of cell geometry and mesh resolution on large eddy simulation predictions of flow around a single building. </w:t>
      </w:r>
      <w:r w:rsidRPr="00D638D7">
        <w:rPr>
          <w:rFonts w:cs="Arial"/>
          <w:i/>
          <w:iCs/>
          <w:sz w:val="22"/>
        </w:rPr>
        <w:t>Building Simulation</w:t>
      </w:r>
      <w:r w:rsidRPr="00D638D7">
        <w:rPr>
          <w:rFonts w:cs="Arial"/>
          <w:sz w:val="22"/>
        </w:rPr>
        <w:t xml:space="preserve">, </w:t>
      </w:r>
      <w:r w:rsidRPr="00D638D7">
        <w:rPr>
          <w:rFonts w:cs="Arial"/>
          <w:i/>
          <w:iCs/>
          <w:sz w:val="22"/>
        </w:rPr>
        <w:t>1</w:t>
      </w:r>
      <w:r w:rsidRPr="00D638D7">
        <w:rPr>
          <w:rFonts w:cs="Arial"/>
          <w:sz w:val="22"/>
        </w:rPr>
        <w:t>, 251–260. https://doi.org/10.1007/s12273-008-8321-7</w:t>
      </w:r>
    </w:p>
    <w:p w14:paraId="142524F8" w14:textId="77777777" w:rsidR="00D638D7" w:rsidRPr="00D638D7" w:rsidRDefault="00D638D7" w:rsidP="00D638D7">
      <w:pPr>
        <w:pStyle w:val="Bibliografa"/>
        <w:rPr>
          <w:rFonts w:cs="Arial"/>
          <w:sz w:val="22"/>
        </w:rPr>
      </w:pPr>
      <w:r w:rsidRPr="00D638D7">
        <w:rPr>
          <w:rFonts w:cs="Arial"/>
          <w:sz w:val="22"/>
        </w:rPr>
        <w:t xml:space="preserve">San, B., Xu, C., &amp; </w:t>
      </w:r>
      <w:proofErr w:type="spellStart"/>
      <w:r w:rsidRPr="00D638D7">
        <w:rPr>
          <w:rFonts w:cs="Arial"/>
          <w:sz w:val="22"/>
        </w:rPr>
        <w:t>Qiu</w:t>
      </w:r>
      <w:proofErr w:type="spellEnd"/>
      <w:r w:rsidRPr="00D638D7">
        <w:rPr>
          <w:rFonts w:cs="Arial"/>
          <w:sz w:val="22"/>
        </w:rPr>
        <w:t xml:space="preserve">, Y. (2019). Three-Dimensional Aerodynamic Optimization of Single-Layer Reticulated Cylindrical Roofs Subjected to Mean Wind Loads. </w:t>
      </w:r>
      <w:r w:rsidRPr="00D638D7">
        <w:rPr>
          <w:rFonts w:cs="Arial"/>
          <w:i/>
          <w:iCs/>
          <w:sz w:val="22"/>
        </w:rPr>
        <w:t>Advances in Civil Engineering</w:t>
      </w:r>
      <w:r w:rsidRPr="00D638D7">
        <w:rPr>
          <w:rFonts w:cs="Arial"/>
          <w:sz w:val="22"/>
        </w:rPr>
        <w:t xml:space="preserve">, </w:t>
      </w:r>
      <w:r w:rsidRPr="00D638D7">
        <w:rPr>
          <w:rFonts w:cs="Arial"/>
          <w:i/>
          <w:iCs/>
          <w:sz w:val="22"/>
        </w:rPr>
        <w:t>2019</w:t>
      </w:r>
      <w:r w:rsidRPr="00D638D7">
        <w:rPr>
          <w:rFonts w:cs="Arial"/>
          <w:sz w:val="22"/>
        </w:rPr>
        <w:t>(1), 4156319. https://doi.org/10.1155/2019/4156319</w:t>
      </w:r>
    </w:p>
    <w:p w14:paraId="7008020D" w14:textId="77777777" w:rsidR="00D638D7" w:rsidRPr="00D638D7" w:rsidRDefault="00D638D7" w:rsidP="00D638D7">
      <w:pPr>
        <w:pStyle w:val="Bibliografa"/>
        <w:rPr>
          <w:rFonts w:cs="Arial"/>
          <w:sz w:val="22"/>
        </w:rPr>
      </w:pPr>
      <w:r w:rsidRPr="00D638D7">
        <w:rPr>
          <w:rFonts w:cs="Arial"/>
          <w:sz w:val="22"/>
        </w:rPr>
        <w:t xml:space="preserve">Sun, Y., Wu, Y., </w:t>
      </w:r>
      <w:proofErr w:type="spellStart"/>
      <w:r w:rsidRPr="00D638D7">
        <w:rPr>
          <w:rFonts w:cs="Arial"/>
          <w:sz w:val="22"/>
        </w:rPr>
        <w:t>Qiu</w:t>
      </w:r>
      <w:proofErr w:type="spellEnd"/>
      <w:r w:rsidRPr="00D638D7">
        <w:rPr>
          <w:rFonts w:cs="Arial"/>
          <w:sz w:val="22"/>
        </w:rPr>
        <w:t xml:space="preserve">, Y., &amp; Tamura, Y. (2015). Effects of free-stream turbulence and Reynolds number on the aerodynamic characteristics of a semicylindrical roof. </w:t>
      </w:r>
      <w:r w:rsidRPr="00D638D7">
        <w:rPr>
          <w:rFonts w:cs="Arial"/>
          <w:i/>
          <w:iCs/>
          <w:sz w:val="22"/>
        </w:rPr>
        <w:t>Journal of Structural Engineering</w:t>
      </w:r>
      <w:r w:rsidRPr="00D638D7">
        <w:rPr>
          <w:rFonts w:cs="Arial"/>
          <w:sz w:val="22"/>
        </w:rPr>
        <w:t xml:space="preserve">, </w:t>
      </w:r>
      <w:r w:rsidRPr="00D638D7">
        <w:rPr>
          <w:rFonts w:cs="Arial"/>
          <w:i/>
          <w:iCs/>
          <w:sz w:val="22"/>
        </w:rPr>
        <w:t>141</w:t>
      </w:r>
      <w:r w:rsidRPr="00D638D7">
        <w:rPr>
          <w:rFonts w:cs="Arial"/>
          <w:sz w:val="22"/>
        </w:rPr>
        <w:t>(9), 04014230. https://doi.org/10.1061/(ASCE)ST.1943-541X.0001209</w:t>
      </w:r>
    </w:p>
    <w:p w14:paraId="7E43A341" w14:textId="77777777" w:rsidR="00D638D7" w:rsidRPr="00D638D7" w:rsidRDefault="00D638D7" w:rsidP="00D638D7">
      <w:pPr>
        <w:pStyle w:val="Bibliografa"/>
        <w:rPr>
          <w:rFonts w:cs="Arial"/>
          <w:sz w:val="22"/>
        </w:rPr>
      </w:pPr>
      <w:r w:rsidRPr="00D638D7">
        <w:rPr>
          <w:rFonts w:cs="Arial"/>
          <w:sz w:val="22"/>
          <w:lang w:val="es-MX"/>
        </w:rPr>
        <w:t xml:space="preserve">Vergara Sánchez, M. A. (1993). </w:t>
      </w:r>
      <w:r w:rsidRPr="00D638D7">
        <w:rPr>
          <w:rFonts w:cs="Arial"/>
          <w:i/>
          <w:iCs/>
          <w:sz w:val="22"/>
          <w:lang w:val="es-MX"/>
        </w:rPr>
        <w:t>Técnicas de modelación en hidráulica</w:t>
      </w:r>
      <w:r w:rsidRPr="00D638D7">
        <w:rPr>
          <w:rFonts w:cs="Arial"/>
          <w:sz w:val="22"/>
          <w:lang w:val="es-MX"/>
        </w:rPr>
        <w:t xml:space="preserve">. </w:t>
      </w:r>
      <w:proofErr w:type="spellStart"/>
      <w:r w:rsidRPr="00D638D7">
        <w:rPr>
          <w:rFonts w:cs="Arial"/>
          <w:sz w:val="22"/>
        </w:rPr>
        <w:t>Alfaomega</w:t>
      </w:r>
      <w:proofErr w:type="spellEnd"/>
      <w:r w:rsidRPr="00D638D7">
        <w:rPr>
          <w:rFonts w:cs="Arial"/>
          <w:sz w:val="22"/>
        </w:rPr>
        <w:t>.</w:t>
      </w:r>
    </w:p>
    <w:p w14:paraId="03DB029B" w14:textId="77777777" w:rsidR="00D638D7" w:rsidRPr="00D638D7" w:rsidRDefault="00D638D7" w:rsidP="00D638D7">
      <w:pPr>
        <w:pStyle w:val="Bibliografa"/>
        <w:rPr>
          <w:rFonts w:cs="Arial"/>
          <w:sz w:val="22"/>
        </w:rPr>
      </w:pPr>
      <w:r w:rsidRPr="00D638D7">
        <w:rPr>
          <w:rFonts w:cs="Arial"/>
          <w:sz w:val="22"/>
        </w:rPr>
        <w:lastRenderedPageBreak/>
        <w:t xml:space="preserve">Vieira Neto, J. G., &amp; Soriano, J. (2020). Computational modelling applied to predict the pressure coefficients in deformed single arch-shape greenhouses. </w:t>
      </w:r>
      <w:r w:rsidRPr="00D638D7">
        <w:rPr>
          <w:rFonts w:cs="Arial"/>
          <w:i/>
          <w:iCs/>
          <w:sz w:val="22"/>
        </w:rPr>
        <w:t>Biosystems Engineering</w:t>
      </w:r>
      <w:r w:rsidRPr="00D638D7">
        <w:rPr>
          <w:rFonts w:cs="Arial"/>
          <w:sz w:val="22"/>
        </w:rPr>
        <w:t xml:space="preserve">, </w:t>
      </w:r>
      <w:r w:rsidRPr="00D638D7">
        <w:rPr>
          <w:rFonts w:cs="Arial"/>
          <w:i/>
          <w:iCs/>
          <w:sz w:val="22"/>
        </w:rPr>
        <w:t>200</w:t>
      </w:r>
      <w:r w:rsidRPr="00D638D7">
        <w:rPr>
          <w:rFonts w:cs="Arial"/>
          <w:sz w:val="22"/>
        </w:rPr>
        <w:t>, 231–245. https://doi.org/10.1016/j.biosystemseng.2020.10.003</w:t>
      </w:r>
    </w:p>
    <w:p w14:paraId="03FFAFE1" w14:textId="77777777" w:rsidR="00D638D7" w:rsidRPr="00D638D7" w:rsidRDefault="00D638D7" w:rsidP="00D638D7">
      <w:pPr>
        <w:pStyle w:val="Bibliografa"/>
        <w:rPr>
          <w:rFonts w:cs="Arial"/>
          <w:sz w:val="22"/>
        </w:rPr>
      </w:pPr>
      <w:proofErr w:type="spellStart"/>
      <w:r w:rsidRPr="00D638D7">
        <w:rPr>
          <w:rFonts w:cs="Arial"/>
          <w:sz w:val="22"/>
        </w:rPr>
        <w:t>Wijesooriya</w:t>
      </w:r>
      <w:proofErr w:type="spellEnd"/>
      <w:r w:rsidRPr="00D638D7">
        <w:rPr>
          <w:rFonts w:cs="Arial"/>
          <w:sz w:val="22"/>
        </w:rPr>
        <w:t xml:space="preserve">, K., </w:t>
      </w:r>
      <w:proofErr w:type="spellStart"/>
      <w:r w:rsidRPr="00D638D7">
        <w:rPr>
          <w:rFonts w:cs="Arial"/>
          <w:sz w:val="22"/>
        </w:rPr>
        <w:t>Mohotti</w:t>
      </w:r>
      <w:proofErr w:type="spellEnd"/>
      <w:r w:rsidRPr="00D638D7">
        <w:rPr>
          <w:rFonts w:cs="Arial"/>
          <w:sz w:val="22"/>
        </w:rPr>
        <w:t xml:space="preserve">, D., Lee, C.-K., &amp; </w:t>
      </w:r>
      <w:proofErr w:type="spellStart"/>
      <w:r w:rsidRPr="00D638D7">
        <w:rPr>
          <w:rFonts w:cs="Arial"/>
          <w:sz w:val="22"/>
        </w:rPr>
        <w:t>Mendis</w:t>
      </w:r>
      <w:proofErr w:type="spellEnd"/>
      <w:r w:rsidRPr="00D638D7">
        <w:rPr>
          <w:rFonts w:cs="Arial"/>
          <w:sz w:val="22"/>
        </w:rPr>
        <w:t xml:space="preserve">, P. (2023). A technical review of computational fluid dynamics (CFD) applications on wind design of tall buildings and structures: Past, present and future. </w:t>
      </w:r>
      <w:r w:rsidRPr="00D638D7">
        <w:rPr>
          <w:rFonts w:cs="Arial"/>
          <w:i/>
          <w:iCs/>
          <w:sz w:val="22"/>
        </w:rPr>
        <w:t>Journal of Building Engineering</w:t>
      </w:r>
      <w:r w:rsidRPr="00D638D7">
        <w:rPr>
          <w:rFonts w:cs="Arial"/>
          <w:sz w:val="22"/>
        </w:rPr>
        <w:t xml:space="preserve">, </w:t>
      </w:r>
      <w:r w:rsidRPr="00D638D7">
        <w:rPr>
          <w:rFonts w:cs="Arial"/>
          <w:i/>
          <w:iCs/>
          <w:sz w:val="22"/>
        </w:rPr>
        <w:t>74</w:t>
      </w:r>
      <w:r w:rsidRPr="00D638D7">
        <w:rPr>
          <w:rFonts w:cs="Arial"/>
          <w:sz w:val="22"/>
        </w:rPr>
        <w:t>, 106828. https://doi.org/10.1016/j.jobe.2023.106828</w:t>
      </w:r>
    </w:p>
    <w:p w14:paraId="030B0DBA" w14:textId="77777777" w:rsidR="00D638D7" w:rsidRPr="00D638D7" w:rsidRDefault="00D638D7" w:rsidP="00D638D7">
      <w:pPr>
        <w:pStyle w:val="Bibliografa"/>
        <w:rPr>
          <w:rFonts w:cs="Arial"/>
          <w:sz w:val="22"/>
        </w:rPr>
      </w:pPr>
      <w:r w:rsidRPr="00D638D7">
        <w:rPr>
          <w:rFonts w:cs="Arial"/>
          <w:sz w:val="22"/>
        </w:rPr>
        <w:t xml:space="preserve">Yao, J., Peng, M., Huang, J., Zhang, Q., &amp; Zhou, Y. (2024). Numerical simulation study on wind pressure coefficient of variable cross-section arched roof. </w:t>
      </w:r>
      <w:r w:rsidRPr="00D638D7">
        <w:rPr>
          <w:rFonts w:cs="Arial"/>
          <w:i/>
          <w:iCs/>
          <w:sz w:val="22"/>
        </w:rPr>
        <w:t>Results in Engineering</w:t>
      </w:r>
      <w:r w:rsidRPr="00D638D7">
        <w:rPr>
          <w:rFonts w:cs="Arial"/>
          <w:sz w:val="22"/>
        </w:rPr>
        <w:t xml:space="preserve">, </w:t>
      </w:r>
      <w:r w:rsidRPr="00D638D7">
        <w:rPr>
          <w:rFonts w:cs="Arial"/>
          <w:i/>
          <w:iCs/>
          <w:sz w:val="22"/>
        </w:rPr>
        <w:t>21</w:t>
      </w:r>
      <w:r w:rsidRPr="00D638D7">
        <w:rPr>
          <w:rFonts w:cs="Arial"/>
          <w:sz w:val="22"/>
        </w:rPr>
        <w:t>, 101844. https://doi.org/10.1016/j.rineng.2024.101844</w:t>
      </w:r>
    </w:p>
    <w:p w14:paraId="5A1A5AE1" w14:textId="77777777" w:rsidR="00D638D7" w:rsidRPr="00D638D7" w:rsidRDefault="00D638D7" w:rsidP="00D638D7">
      <w:pPr>
        <w:pStyle w:val="Bibliografa"/>
        <w:rPr>
          <w:rFonts w:cs="Arial"/>
          <w:sz w:val="22"/>
        </w:rPr>
      </w:pPr>
      <w:r w:rsidRPr="00D638D7">
        <w:rPr>
          <w:rFonts w:cs="Arial"/>
          <w:sz w:val="22"/>
        </w:rPr>
        <w:t xml:space="preserve">Zawawi, M. H., </w:t>
      </w:r>
      <w:proofErr w:type="spellStart"/>
      <w:r w:rsidRPr="00D638D7">
        <w:rPr>
          <w:rFonts w:cs="Arial"/>
          <w:sz w:val="22"/>
        </w:rPr>
        <w:t>Saleha</w:t>
      </w:r>
      <w:proofErr w:type="spellEnd"/>
      <w:r w:rsidRPr="00D638D7">
        <w:rPr>
          <w:rFonts w:cs="Arial"/>
          <w:sz w:val="22"/>
        </w:rPr>
        <w:t xml:space="preserve">, A., </w:t>
      </w:r>
      <w:proofErr w:type="spellStart"/>
      <w:r w:rsidRPr="00D638D7">
        <w:rPr>
          <w:rFonts w:cs="Arial"/>
          <w:sz w:val="22"/>
        </w:rPr>
        <w:t>Salwa</w:t>
      </w:r>
      <w:proofErr w:type="spellEnd"/>
      <w:r w:rsidRPr="00D638D7">
        <w:rPr>
          <w:rFonts w:cs="Arial"/>
          <w:sz w:val="22"/>
        </w:rPr>
        <w:t xml:space="preserve">, A., Hassan, N. H., </w:t>
      </w:r>
      <w:proofErr w:type="spellStart"/>
      <w:r w:rsidRPr="00D638D7">
        <w:rPr>
          <w:rFonts w:cs="Arial"/>
          <w:sz w:val="22"/>
        </w:rPr>
        <w:t>Zahari</w:t>
      </w:r>
      <w:proofErr w:type="spellEnd"/>
      <w:r w:rsidRPr="00D638D7">
        <w:rPr>
          <w:rFonts w:cs="Arial"/>
          <w:sz w:val="22"/>
        </w:rPr>
        <w:t xml:space="preserve">, N. M., Ramli, M. Z., &amp; Muda, Z. C. (2018). A review: Fundamentals of computational fluid dynamics (CFD). </w:t>
      </w:r>
      <w:r w:rsidRPr="00D638D7">
        <w:rPr>
          <w:rFonts w:cs="Arial"/>
          <w:i/>
          <w:iCs/>
          <w:sz w:val="22"/>
        </w:rPr>
        <w:t>AIP Conference Proceedings</w:t>
      </w:r>
      <w:r w:rsidRPr="00D638D7">
        <w:rPr>
          <w:rFonts w:cs="Arial"/>
          <w:sz w:val="22"/>
        </w:rPr>
        <w:t xml:space="preserve">, </w:t>
      </w:r>
      <w:r w:rsidRPr="00D638D7">
        <w:rPr>
          <w:rFonts w:cs="Arial"/>
          <w:i/>
          <w:iCs/>
          <w:sz w:val="22"/>
        </w:rPr>
        <w:t>2030</w:t>
      </w:r>
      <w:r w:rsidRPr="00D638D7">
        <w:rPr>
          <w:rFonts w:cs="Arial"/>
          <w:sz w:val="22"/>
        </w:rPr>
        <w:t>(1), 020252. https://doi.org/10.1063/1.5066893</w:t>
      </w:r>
    </w:p>
    <w:p w14:paraId="401D606D" w14:textId="77777777" w:rsidR="00D638D7" w:rsidRPr="00D638D7" w:rsidRDefault="00D638D7" w:rsidP="00D638D7">
      <w:pPr>
        <w:pStyle w:val="Bibliografa"/>
        <w:rPr>
          <w:rFonts w:cs="Arial"/>
          <w:sz w:val="22"/>
        </w:rPr>
      </w:pPr>
      <w:r w:rsidRPr="00D638D7">
        <w:rPr>
          <w:rFonts w:cs="Arial"/>
          <w:sz w:val="22"/>
        </w:rPr>
        <w:t xml:space="preserve">Zeng, M., &amp; Tao, W. Q. (2003). A comparison study of the convergence characteristics and robustness for four variants of SIMPLE‐family at fine grids. </w:t>
      </w:r>
      <w:r w:rsidRPr="00D638D7">
        <w:rPr>
          <w:rFonts w:cs="Arial"/>
          <w:i/>
          <w:iCs/>
          <w:sz w:val="22"/>
        </w:rPr>
        <w:t>Engineering Computations</w:t>
      </w:r>
      <w:r w:rsidRPr="00D638D7">
        <w:rPr>
          <w:rFonts w:cs="Arial"/>
          <w:sz w:val="22"/>
        </w:rPr>
        <w:t xml:space="preserve">, </w:t>
      </w:r>
      <w:r w:rsidRPr="00D638D7">
        <w:rPr>
          <w:rFonts w:cs="Arial"/>
          <w:i/>
          <w:iCs/>
          <w:sz w:val="22"/>
        </w:rPr>
        <w:t>20</w:t>
      </w:r>
      <w:r w:rsidRPr="00D638D7">
        <w:rPr>
          <w:rFonts w:cs="Arial"/>
          <w:sz w:val="22"/>
        </w:rPr>
        <w:t>(3), 320–340. https://doi.org/10.1108/02644400310467234</w:t>
      </w:r>
    </w:p>
    <w:p w14:paraId="42091BA6" w14:textId="77777777" w:rsidR="00D638D7" w:rsidRPr="00D638D7" w:rsidRDefault="00D638D7" w:rsidP="00D638D7">
      <w:pPr>
        <w:pStyle w:val="Bibliografa"/>
        <w:rPr>
          <w:rFonts w:cs="Arial"/>
          <w:sz w:val="22"/>
        </w:rPr>
      </w:pPr>
      <w:r w:rsidRPr="00D638D7">
        <w:rPr>
          <w:rFonts w:cs="Arial"/>
          <w:sz w:val="22"/>
        </w:rPr>
        <w:t xml:space="preserve">Zhao, D.-X., &amp; He, B.-J. (2017). Effects of architectural shapes on surface wind pressure distribution: Case studies of oval-shaped tall buildings. </w:t>
      </w:r>
      <w:r w:rsidRPr="00D638D7">
        <w:rPr>
          <w:rFonts w:cs="Arial"/>
          <w:i/>
          <w:iCs/>
          <w:sz w:val="22"/>
        </w:rPr>
        <w:t>Journal of Building Engineering</w:t>
      </w:r>
      <w:r w:rsidRPr="00D638D7">
        <w:rPr>
          <w:rFonts w:cs="Arial"/>
          <w:sz w:val="22"/>
        </w:rPr>
        <w:t xml:space="preserve">, </w:t>
      </w:r>
      <w:r w:rsidRPr="00D638D7">
        <w:rPr>
          <w:rFonts w:cs="Arial"/>
          <w:i/>
          <w:iCs/>
          <w:sz w:val="22"/>
        </w:rPr>
        <w:t>12</w:t>
      </w:r>
      <w:r w:rsidRPr="00D638D7">
        <w:rPr>
          <w:rFonts w:cs="Arial"/>
          <w:sz w:val="22"/>
        </w:rPr>
        <w:t>, 219–228. https://doi.org/10.1016/j.jobe.2017.06.009</w:t>
      </w:r>
    </w:p>
    <w:p w14:paraId="72769847" w14:textId="77777777" w:rsidR="00D638D7" w:rsidRPr="00D638D7" w:rsidRDefault="00D638D7" w:rsidP="00D638D7">
      <w:pPr>
        <w:pStyle w:val="Bibliografa"/>
        <w:rPr>
          <w:rFonts w:cs="Arial"/>
          <w:sz w:val="22"/>
        </w:rPr>
      </w:pPr>
      <w:r w:rsidRPr="00D638D7">
        <w:rPr>
          <w:rFonts w:cs="Arial"/>
          <w:sz w:val="22"/>
        </w:rPr>
        <w:lastRenderedPageBreak/>
        <w:t xml:space="preserve">Zheng, X., </w:t>
      </w:r>
      <w:proofErr w:type="spellStart"/>
      <w:r w:rsidRPr="00D638D7">
        <w:rPr>
          <w:rFonts w:cs="Arial"/>
          <w:sz w:val="22"/>
        </w:rPr>
        <w:t>Montazeri</w:t>
      </w:r>
      <w:proofErr w:type="spellEnd"/>
      <w:r w:rsidRPr="00D638D7">
        <w:rPr>
          <w:rFonts w:cs="Arial"/>
          <w:sz w:val="22"/>
        </w:rPr>
        <w:t xml:space="preserve">, H., &amp; </w:t>
      </w:r>
      <w:proofErr w:type="spellStart"/>
      <w:r w:rsidRPr="00D638D7">
        <w:rPr>
          <w:rFonts w:cs="Arial"/>
          <w:sz w:val="22"/>
        </w:rPr>
        <w:t>Blocken</w:t>
      </w:r>
      <w:proofErr w:type="spellEnd"/>
      <w:r w:rsidRPr="00D638D7">
        <w:rPr>
          <w:rFonts w:cs="Arial"/>
          <w:sz w:val="22"/>
        </w:rPr>
        <w:t xml:space="preserve">, B. (2020). CFD simulations of wind flow and mean surface pressure for buildings with balconies: Comparison of RANS and LES. </w:t>
      </w:r>
      <w:r w:rsidRPr="00D638D7">
        <w:rPr>
          <w:rFonts w:cs="Arial"/>
          <w:i/>
          <w:iCs/>
          <w:sz w:val="22"/>
        </w:rPr>
        <w:t>Building and Environment</w:t>
      </w:r>
      <w:r w:rsidRPr="00D638D7">
        <w:rPr>
          <w:rFonts w:cs="Arial"/>
          <w:sz w:val="22"/>
        </w:rPr>
        <w:t xml:space="preserve">, </w:t>
      </w:r>
      <w:r w:rsidRPr="00D638D7">
        <w:rPr>
          <w:rFonts w:cs="Arial"/>
          <w:i/>
          <w:iCs/>
          <w:sz w:val="22"/>
        </w:rPr>
        <w:t>173</w:t>
      </w:r>
      <w:r w:rsidRPr="00D638D7">
        <w:rPr>
          <w:rFonts w:cs="Arial"/>
          <w:sz w:val="22"/>
        </w:rPr>
        <w:t>, 106747. https://doi.org/10.1016/j.buildenv.2020.106747</w:t>
      </w:r>
    </w:p>
    <w:p w14:paraId="68B47CDF" w14:textId="475119D7" w:rsidR="00FC1E8B" w:rsidRPr="00C149B8" w:rsidRDefault="004A0445" w:rsidP="00FC1E8B">
      <w:pPr>
        <w:pStyle w:val="ReferHead"/>
        <w:spacing w:after="0"/>
        <w:rPr>
          <w:rFonts w:cs="Arial"/>
          <w:lang w:val="es-MX"/>
        </w:rPr>
      </w:pPr>
      <w:r>
        <w:rPr>
          <w:rFonts w:cs="Arial"/>
        </w:rPr>
        <w:fldChar w:fldCharType="end"/>
      </w:r>
    </w:p>
    <w:p w14:paraId="0BD89987" w14:textId="2832593B" w:rsidR="00805A03" w:rsidRPr="00FB3A86" w:rsidRDefault="00805A03" w:rsidP="00441B6F">
      <w:pPr>
        <w:pStyle w:val="Appendix"/>
        <w:spacing w:after="0"/>
        <w:rPr>
          <w:rFonts w:cs="Arial"/>
          <w:b w:val="0"/>
        </w:rPr>
        <w:sectPr w:rsidR="00805A03" w:rsidRPr="00FB3A86" w:rsidSect="007B31FB">
          <w:headerReference w:type="even" r:id="rId30"/>
          <w:headerReference w:type="default" r:id="rId31"/>
          <w:footerReference w:type="default" r:id="rId32"/>
          <w:headerReference w:type="first" r:id="rId33"/>
          <w:type w:val="continuous"/>
          <w:pgSz w:w="12240" w:h="15840"/>
          <w:pgMar w:top="1440" w:right="2016" w:bottom="2016" w:left="2016" w:header="720" w:footer="1123" w:gutter="0"/>
          <w:cols w:space="720"/>
          <w:docGrid w:linePitch="272"/>
        </w:sectPr>
      </w:pPr>
    </w:p>
    <w:p w14:paraId="0F86950E" w14:textId="77777777" w:rsidR="00B01FCD" w:rsidRPr="00FB3A86" w:rsidRDefault="00B01FCD" w:rsidP="00441B6F">
      <w:pPr>
        <w:pStyle w:val="Appendix"/>
        <w:spacing w:after="0"/>
        <w:rPr>
          <w:rFonts w:cs="Arial"/>
          <w:b w:val="0"/>
        </w:rPr>
      </w:pPr>
    </w:p>
    <w:sectPr w:rsidR="00B01FCD" w:rsidRPr="00FB3A86" w:rsidSect="007B31F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FFD09" w14:textId="77777777" w:rsidR="00707912" w:rsidRDefault="00707912" w:rsidP="00C37E61">
      <w:r>
        <w:separator/>
      </w:r>
    </w:p>
  </w:endnote>
  <w:endnote w:type="continuationSeparator" w:id="0">
    <w:p w14:paraId="1A9AEA6A" w14:textId="77777777" w:rsidR="00707912" w:rsidRDefault="00707912" w:rsidP="00C37E61">
      <w:r>
        <w:continuationSeparator/>
      </w:r>
    </w:p>
  </w:endnote>
  <w:endnote w:type="continuationNotice" w:id="1">
    <w:p w14:paraId="0DD3D0AB" w14:textId="77777777" w:rsidR="00707912" w:rsidRDefault="007079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venir LT Std 45 Book">
    <w:altName w:val="Calibri"/>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6831D" w14:textId="77777777" w:rsidR="007B31FB" w:rsidRDefault="007B31F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B99E1" w14:textId="77777777" w:rsidR="007B31FB" w:rsidRDefault="007B31F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9A517" w14:textId="0B59E473" w:rsidR="00025562" w:rsidRPr="007B31FB" w:rsidRDefault="00025562" w:rsidP="007B31FB">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9812C" w14:textId="77777777" w:rsidR="00025562" w:rsidRPr="00C37E61" w:rsidRDefault="00025562" w:rsidP="00C37E6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75D4A" w14:textId="77777777" w:rsidR="00707912" w:rsidRDefault="00707912" w:rsidP="00C37E61">
      <w:r>
        <w:separator/>
      </w:r>
    </w:p>
  </w:footnote>
  <w:footnote w:type="continuationSeparator" w:id="0">
    <w:p w14:paraId="0E0A8CF6" w14:textId="77777777" w:rsidR="00707912" w:rsidRDefault="00707912" w:rsidP="00C37E61">
      <w:r>
        <w:continuationSeparator/>
      </w:r>
    </w:p>
  </w:footnote>
  <w:footnote w:type="continuationNotice" w:id="1">
    <w:p w14:paraId="1B43AB5E" w14:textId="77777777" w:rsidR="00707912" w:rsidRDefault="007079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EA67C" w14:textId="786D3206" w:rsidR="007B31FB" w:rsidRDefault="00707912">
    <w:pPr>
      <w:pStyle w:val="Encabezado"/>
    </w:pPr>
    <w:r>
      <w:rPr>
        <w:noProof/>
      </w:rPr>
      <w:pict w14:anchorId="63636D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3340344" o:spid="_x0000_s2050" type="#_x0000_t136" style="position:absolute;left:0;text-align:left;margin-left:0;margin-top:0;width:519.9pt;height:58.6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E1FF4" w14:textId="35DCCFD9" w:rsidR="007B31FB" w:rsidRDefault="00707912">
    <w:pPr>
      <w:pStyle w:val="Encabezado"/>
    </w:pPr>
    <w:r>
      <w:rPr>
        <w:noProof/>
      </w:rPr>
      <w:pict w14:anchorId="410D4A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3340345" o:spid="_x0000_s2051" type="#_x0000_t136" style="position:absolute;left:0;text-align:left;margin-left:0;margin-top:0;width:519.9pt;height:58.6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A4AB0" w14:textId="42F1B971" w:rsidR="00025562" w:rsidRPr="00296529" w:rsidRDefault="00707912" w:rsidP="00296529">
    <w:pPr>
      <w:ind w:left="2160"/>
      <w:jc w:val="center"/>
      <w:rPr>
        <w:rFonts w:ascii="Times New Roman" w:eastAsia="Calibri" w:hAnsi="Times New Roman"/>
        <w:i/>
        <w:sz w:val="18"/>
        <w:szCs w:val="22"/>
      </w:rPr>
    </w:pPr>
    <w:r>
      <w:rPr>
        <w:noProof/>
      </w:rPr>
      <w:pict w14:anchorId="65FA00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3340343"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p w14:paraId="38902AD6" w14:textId="77777777" w:rsidR="00025562" w:rsidRPr="00296529" w:rsidRDefault="00025562"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DC838F9" w14:textId="77777777" w:rsidR="00025562" w:rsidRPr="00296529" w:rsidRDefault="00025562"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53E6B24" w14:textId="77777777" w:rsidR="00025562" w:rsidRPr="00296529" w:rsidRDefault="00025562"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6A1373E" w14:textId="77777777" w:rsidR="00025562" w:rsidRDefault="00025562"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1D12656" w14:textId="77777777" w:rsidR="00025562" w:rsidRDefault="0002556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FB8586E" w14:textId="77777777" w:rsidR="00025562" w:rsidRDefault="00025562">
    <w:pPr>
      <w:pStyle w:val="Encabezado"/>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A08E4" w14:textId="5E466D47" w:rsidR="007B31FB" w:rsidRDefault="00707912">
    <w:pPr>
      <w:pStyle w:val="Encabezado"/>
    </w:pPr>
    <w:r>
      <w:rPr>
        <w:noProof/>
      </w:rPr>
      <w:pict w14:anchorId="7994D8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3340347" o:spid="_x0000_s2053" type="#_x0000_t136" style="position:absolute;left:0;text-align:left;margin-left:0;margin-top:0;width:519.9pt;height:58.65pt;rotation:315;z-index:-251649024;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B19A1" w14:textId="4F911184" w:rsidR="007B31FB" w:rsidRDefault="00707912">
    <w:pPr>
      <w:pStyle w:val="Encabezado"/>
    </w:pPr>
    <w:r>
      <w:rPr>
        <w:noProof/>
      </w:rPr>
      <w:pict w14:anchorId="17DB35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3340348" o:spid="_x0000_s2054" type="#_x0000_t136" style="position:absolute;left:0;text-align:left;margin-left:0;margin-top:0;width:519.9pt;height:58.65pt;rotation:315;z-index:-25164697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B347D" w14:textId="10C3FFD1" w:rsidR="007B31FB" w:rsidRDefault="00707912">
    <w:pPr>
      <w:pStyle w:val="Encabezado"/>
    </w:pPr>
    <w:r>
      <w:rPr>
        <w:noProof/>
      </w:rPr>
      <w:pict w14:anchorId="0B8F3A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3340346" o:spid="_x0000_s2052" type="#_x0000_t136" style="position:absolute;left:0;text-align:left;margin-left:0;margin-top:0;width:519.9pt;height:58.65pt;rotation:315;z-index:-251651072;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8018E4"/>
    <w:multiLevelType w:val="hybridMultilevel"/>
    <w:tmpl w:val="13144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8AF5BB2"/>
    <w:multiLevelType w:val="hybridMultilevel"/>
    <w:tmpl w:val="EBEE8F1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87D3621"/>
    <w:multiLevelType w:val="hybridMultilevel"/>
    <w:tmpl w:val="D73E1CBA"/>
    <w:lvl w:ilvl="0" w:tplc="5CE0808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0F0B19"/>
    <w:multiLevelType w:val="hybridMultilevel"/>
    <w:tmpl w:val="0144D29E"/>
    <w:lvl w:ilvl="0" w:tplc="5690524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4"/>
  </w:num>
  <w:num w:numId="19">
    <w:abstractNumId w:val="32"/>
  </w:num>
  <w:num w:numId="20">
    <w:abstractNumId w:val="11"/>
  </w:num>
  <w:num w:numId="21">
    <w:abstractNumId w:val="9"/>
  </w:num>
  <w:num w:numId="22">
    <w:abstractNumId w:val="13"/>
  </w:num>
  <w:num w:numId="23">
    <w:abstractNumId w:val="21"/>
  </w:num>
  <w:num w:numId="24">
    <w:abstractNumId w:val="29"/>
  </w:num>
  <w:num w:numId="25">
    <w:abstractNumId w:val="4"/>
  </w:num>
  <w:num w:numId="26">
    <w:abstractNumId w:val="16"/>
  </w:num>
  <w:num w:numId="27">
    <w:abstractNumId w:val="22"/>
  </w:num>
  <w:num w:numId="28">
    <w:abstractNumId w:val="30"/>
  </w:num>
  <w:num w:numId="29">
    <w:abstractNumId w:val="26"/>
  </w:num>
  <w:num w:numId="30">
    <w:abstractNumId w:val="10"/>
  </w:num>
  <w:num w:numId="31">
    <w:abstractNumId w:val="31"/>
  </w:num>
  <w:num w:numId="32">
    <w:abstractNumId w:val="28"/>
  </w:num>
  <w:num w:numId="33">
    <w:abstractNumId w:val="17"/>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356D"/>
    <w:rsid w:val="000050DC"/>
    <w:rsid w:val="0001039E"/>
    <w:rsid w:val="0001075C"/>
    <w:rsid w:val="0001753D"/>
    <w:rsid w:val="00025562"/>
    <w:rsid w:val="00025F63"/>
    <w:rsid w:val="00030174"/>
    <w:rsid w:val="00030B76"/>
    <w:rsid w:val="00033473"/>
    <w:rsid w:val="00035182"/>
    <w:rsid w:val="00036199"/>
    <w:rsid w:val="00040268"/>
    <w:rsid w:val="00040E87"/>
    <w:rsid w:val="0004180F"/>
    <w:rsid w:val="00042274"/>
    <w:rsid w:val="000423E0"/>
    <w:rsid w:val="00042535"/>
    <w:rsid w:val="0004579C"/>
    <w:rsid w:val="00050D3B"/>
    <w:rsid w:val="000514C2"/>
    <w:rsid w:val="000550A2"/>
    <w:rsid w:val="00055512"/>
    <w:rsid w:val="00057505"/>
    <w:rsid w:val="00061FAA"/>
    <w:rsid w:val="000633C0"/>
    <w:rsid w:val="00065358"/>
    <w:rsid w:val="0006765E"/>
    <w:rsid w:val="0007225C"/>
    <w:rsid w:val="0007270B"/>
    <w:rsid w:val="00073425"/>
    <w:rsid w:val="00075135"/>
    <w:rsid w:val="00075962"/>
    <w:rsid w:val="000914E2"/>
    <w:rsid w:val="00091A20"/>
    <w:rsid w:val="0009285C"/>
    <w:rsid w:val="00092B75"/>
    <w:rsid w:val="000A13EE"/>
    <w:rsid w:val="000A3FF3"/>
    <w:rsid w:val="000A47FA"/>
    <w:rsid w:val="000A57E8"/>
    <w:rsid w:val="000A65D3"/>
    <w:rsid w:val="000A66B0"/>
    <w:rsid w:val="000A76D4"/>
    <w:rsid w:val="000B1E33"/>
    <w:rsid w:val="000B36ED"/>
    <w:rsid w:val="000C13D5"/>
    <w:rsid w:val="000C446C"/>
    <w:rsid w:val="000C57CA"/>
    <w:rsid w:val="000D193E"/>
    <w:rsid w:val="000D5987"/>
    <w:rsid w:val="000D655B"/>
    <w:rsid w:val="000D689F"/>
    <w:rsid w:val="000D6F44"/>
    <w:rsid w:val="000E0F9E"/>
    <w:rsid w:val="000E3380"/>
    <w:rsid w:val="000E583E"/>
    <w:rsid w:val="000E7B7B"/>
    <w:rsid w:val="000E7D62"/>
    <w:rsid w:val="000F256C"/>
    <w:rsid w:val="000F2878"/>
    <w:rsid w:val="000F6661"/>
    <w:rsid w:val="000F743C"/>
    <w:rsid w:val="001006FB"/>
    <w:rsid w:val="00101C7C"/>
    <w:rsid w:val="00103357"/>
    <w:rsid w:val="00104D3F"/>
    <w:rsid w:val="001143B4"/>
    <w:rsid w:val="001145D8"/>
    <w:rsid w:val="00115DC9"/>
    <w:rsid w:val="0011708A"/>
    <w:rsid w:val="00120030"/>
    <w:rsid w:val="00120966"/>
    <w:rsid w:val="00123C9F"/>
    <w:rsid w:val="00125046"/>
    <w:rsid w:val="00126190"/>
    <w:rsid w:val="001262D7"/>
    <w:rsid w:val="001276F6"/>
    <w:rsid w:val="00127841"/>
    <w:rsid w:val="00130F17"/>
    <w:rsid w:val="001315F2"/>
    <w:rsid w:val="00131D1F"/>
    <w:rsid w:val="001320BF"/>
    <w:rsid w:val="00132194"/>
    <w:rsid w:val="00133FC6"/>
    <w:rsid w:val="001346FC"/>
    <w:rsid w:val="001375A8"/>
    <w:rsid w:val="00140A27"/>
    <w:rsid w:val="00142125"/>
    <w:rsid w:val="00144FCD"/>
    <w:rsid w:val="00145089"/>
    <w:rsid w:val="0014583B"/>
    <w:rsid w:val="00151527"/>
    <w:rsid w:val="001515DB"/>
    <w:rsid w:val="00154AAD"/>
    <w:rsid w:val="00156404"/>
    <w:rsid w:val="001603DE"/>
    <w:rsid w:val="00161F14"/>
    <w:rsid w:val="00163BC4"/>
    <w:rsid w:val="0016472B"/>
    <w:rsid w:val="00166C90"/>
    <w:rsid w:val="00166E11"/>
    <w:rsid w:val="0017131A"/>
    <w:rsid w:val="0017438E"/>
    <w:rsid w:val="00174B77"/>
    <w:rsid w:val="0018255D"/>
    <w:rsid w:val="001828BB"/>
    <w:rsid w:val="00182B4D"/>
    <w:rsid w:val="00182EA1"/>
    <w:rsid w:val="001831CF"/>
    <w:rsid w:val="001853D0"/>
    <w:rsid w:val="0018555C"/>
    <w:rsid w:val="00187472"/>
    <w:rsid w:val="00187C87"/>
    <w:rsid w:val="00190123"/>
    <w:rsid w:val="00191062"/>
    <w:rsid w:val="00191C62"/>
    <w:rsid w:val="00192B72"/>
    <w:rsid w:val="001934D3"/>
    <w:rsid w:val="001940D0"/>
    <w:rsid w:val="00196BF4"/>
    <w:rsid w:val="00196EF2"/>
    <w:rsid w:val="001A10BF"/>
    <w:rsid w:val="001A29D8"/>
    <w:rsid w:val="001A3312"/>
    <w:rsid w:val="001A3A5D"/>
    <w:rsid w:val="001A444A"/>
    <w:rsid w:val="001A5CAA"/>
    <w:rsid w:val="001A7C80"/>
    <w:rsid w:val="001A7D85"/>
    <w:rsid w:val="001A7E91"/>
    <w:rsid w:val="001B0427"/>
    <w:rsid w:val="001B3E19"/>
    <w:rsid w:val="001B513B"/>
    <w:rsid w:val="001B53A3"/>
    <w:rsid w:val="001B53B8"/>
    <w:rsid w:val="001B5D81"/>
    <w:rsid w:val="001B6F36"/>
    <w:rsid w:val="001C3030"/>
    <w:rsid w:val="001C443E"/>
    <w:rsid w:val="001C7041"/>
    <w:rsid w:val="001D15D8"/>
    <w:rsid w:val="001D2058"/>
    <w:rsid w:val="001D3A51"/>
    <w:rsid w:val="001D7D6C"/>
    <w:rsid w:val="001E10D2"/>
    <w:rsid w:val="001E25B4"/>
    <w:rsid w:val="001E3084"/>
    <w:rsid w:val="001E44FE"/>
    <w:rsid w:val="001E492F"/>
    <w:rsid w:val="001E657A"/>
    <w:rsid w:val="001E753F"/>
    <w:rsid w:val="001F6FC4"/>
    <w:rsid w:val="001F7FF4"/>
    <w:rsid w:val="002002C3"/>
    <w:rsid w:val="00200595"/>
    <w:rsid w:val="0020165E"/>
    <w:rsid w:val="002017AA"/>
    <w:rsid w:val="0020408E"/>
    <w:rsid w:val="00204835"/>
    <w:rsid w:val="00204D90"/>
    <w:rsid w:val="00211A10"/>
    <w:rsid w:val="002160F6"/>
    <w:rsid w:val="00216EA0"/>
    <w:rsid w:val="002208FB"/>
    <w:rsid w:val="00223BF1"/>
    <w:rsid w:val="00231160"/>
    <w:rsid w:val="00231920"/>
    <w:rsid w:val="0023195C"/>
    <w:rsid w:val="0023231C"/>
    <w:rsid w:val="0023380E"/>
    <w:rsid w:val="0023509A"/>
    <w:rsid w:val="00237383"/>
    <w:rsid w:val="00237F5D"/>
    <w:rsid w:val="0024282C"/>
    <w:rsid w:val="00243034"/>
    <w:rsid w:val="00243B4E"/>
    <w:rsid w:val="00243B7E"/>
    <w:rsid w:val="002460DC"/>
    <w:rsid w:val="00250985"/>
    <w:rsid w:val="002509D0"/>
    <w:rsid w:val="0025105D"/>
    <w:rsid w:val="00254017"/>
    <w:rsid w:val="00254AA7"/>
    <w:rsid w:val="002556F6"/>
    <w:rsid w:val="00255DE6"/>
    <w:rsid w:val="00256CB3"/>
    <w:rsid w:val="00256E3B"/>
    <w:rsid w:val="00257641"/>
    <w:rsid w:val="0025794D"/>
    <w:rsid w:val="00262979"/>
    <w:rsid w:val="00264852"/>
    <w:rsid w:val="00267CCB"/>
    <w:rsid w:val="00273ECC"/>
    <w:rsid w:val="00274B15"/>
    <w:rsid w:val="00277B38"/>
    <w:rsid w:val="00280202"/>
    <w:rsid w:val="002814CF"/>
    <w:rsid w:val="00283105"/>
    <w:rsid w:val="00284C4C"/>
    <w:rsid w:val="00287E68"/>
    <w:rsid w:val="00290612"/>
    <w:rsid w:val="002911F3"/>
    <w:rsid w:val="002919F2"/>
    <w:rsid w:val="00292D30"/>
    <w:rsid w:val="00294176"/>
    <w:rsid w:val="00296529"/>
    <w:rsid w:val="00296923"/>
    <w:rsid w:val="002977D3"/>
    <w:rsid w:val="002A0184"/>
    <w:rsid w:val="002A21F2"/>
    <w:rsid w:val="002A3197"/>
    <w:rsid w:val="002A4ED1"/>
    <w:rsid w:val="002A651E"/>
    <w:rsid w:val="002A763B"/>
    <w:rsid w:val="002B1D73"/>
    <w:rsid w:val="002B2654"/>
    <w:rsid w:val="002B27FB"/>
    <w:rsid w:val="002B370C"/>
    <w:rsid w:val="002B6266"/>
    <w:rsid w:val="002B685A"/>
    <w:rsid w:val="002B763F"/>
    <w:rsid w:val="002C16D1"/>
    <w:rsid w:val="002C4086"/>
    <w:rsid w:val="002C4ACA"/>
    <w:rsid w:val="002C57D2"/>
    <w:rsid w:val="002D1956"/>
    <w:rsid w:val="002D19D1"/>
    <w:rsid w:val="002D2032"/>
    <w:rsid w:val="002D232A"/>
    <w:rsid w:val="002D369F"/>
    <w:rsid w:val="002D40B5"/>
    <w:rsid w:val="002D5C50"/>
    <w:rsid w:val="002D613F"/>
    <w:rsid w:val="002D61A9"/>
    <w:rsid w:val="002D688D"/>
    <w:rsid w:val="002E0D56"/>
    <w:rsid w:val="002E2D6B"/>
    <w:rsid w:val="002E389C"/>
    <w:rsid w:val="002E5D11"/>
    <w:rsid w:val="002F03A5"/>
    <w:rsid w:val="002F298D"/>
    <w:rsid w:val="002F30EA"/>
    <w:rsid w:val="002F5031"/>
    <w:rsid w:val="002F5F45"/>
    <w:rsid w:val="002F7D46"/>
    <w:rsid w:val="003000C7"/>
    <w:rsid w:val="0030066F"/>
    <w:rsid w:val="00301F95"/>
    <w:rsid w:val="003075A3"/>
    <w:rsid w:val="00313162"/>
    <w:rsid w:val="003150E0"/>
    <w:rsid w:val="00315186"/>
    <w:rsid w:val="0031596B"/>
    <w:rsid w:val="003211B3"/>
    <w:rsid w:val="00321729"/>
    <w:rsid w:val="0032280C"/>
    <w:rsid w:val="00325107"/>
    <w:rsid w:val="0033029A"/>
    <w:rsid w:val="0033171F"/>
    <w:rsid w:val="0033222E"/>
    <w:rsid w:val="0033343E"/>
    <w:rsid w:val="00333BB8"/>
    <w:rsid w:val="00334757"/>
    <w:rsid w:val="003349CC"/>
    <w:rsid w:val="0033669F"/>
    <w:rsid w:val="003374F6"/>
    <w:rsid w:val="003379F6"/>
    <w:rsid w:val="003422ED"/>
    <w:rsid w:val="00343D81"/>
    <w:rsid w:val="00344A2D"/>
    <w:rsid w:val="003510D8"/>
    <w:rsid w:val="003512C2"/>
    <w:rsid w:val="00356119"/>
    <w:rsid w:val="00360A69"/>
    <w:rsid w:val="00360A72"/>
    <w:rsid w:val="00363E5A"/>
    <w:rsid w:val="0036473C"/>
    <w:rsid w:val="0036528C"/>
    <w:rsid w:val="0037035F"/>
    <w:rsid w:val="00371FB6"/>
    <w:rsid w:val="00374233"/>
    <w:rsid w:val="003763C1"/>
    <w:rsid w:val="00376BBE"/>
    <w:rsid w:val="00377A08"/>
    <w:rsid w:val="00382A00"/>
    <w:rsid w:val="00382CD6"/>
    <w:rsid w:val="0038455A"/>
    <w:rsid w:val="00384AE9"/>
    <w:rsid w:val="0038556E"/>
    <w:rsid w:val="00391BDD"/>
    <w:rsid w:val="0039224F"/>
    <w:rsid w:val="003954D0"/>
    <w:rsid w:val="0039780F"/>
    <w:rsid w:val="003A1FEE"/>
    <w:rsid w:val="003A25FF"/>
    <w:rsid w:val="003A43A4"/>
    <w:rsid w:val="003A65F2"/>
    <w:rsid w:val="003A7E18"/>
    <w:rsid w:val="003B2E24"/>
    <w:rsid w:val="003B6A84"/>
    <w:rsid w:val="003C24CE"/>
    <w:rsid w:val="003C4C86"/>
    <w:rsid w:val="003C6258"/>
    <w:rsid w:val="003C6865"/>
    <w:rsid w:val="003C781F"/>
    <w:rsid w:val="003C7CE6"/>
    <w:rsid w:val="003D02D3"/>
    <w:rsid w:val="003D0CD3"/>
    <w:rsid w:val="003D1788"/>
    <w:rsid w:val="003D313B"/>
    <w:rsid w:val="003E0E31"/>
    <w:rsid w:val="003E2904"/>
    <w:rsid w:val="003E3D50"/>
    <w:rsid w:val="003F057E"/>
    <w:rsid w:val="003F48C8"/>
    <w:rsid w:val="003F4E3B"/>
    <w:rsid w:val="003F5CEA"/>
    <w:rsid w:val="003F61D0"/>
    <w:rsid w:val="003F68AA"/>
    <w:rsid w:val="00401927"/>
    <w:rsid w:val="00405195"/>
    <w:rsid w:val="00407898"/>
    <w:rsid w:val="004100BB"/>
    <w:rsid w:val="0041027F"/>
    <w:rsid w:val="00411AF1"/>
    <w:rsid w:val="00412475"/>
    <w:rsid w:val="00413303"/>
    <w:rsid w:val="00413C4E"/>
    <w:rsid w:val="00415907"/>
    <w:rsid w:val="004172E7"/>
    <w:rsid w:val="00421898"/>
    <w:rsid w:val="00423789"/>
    <w:rsid w:val="004308E3"/>
    <w:rsid w:val="00430E49"/>
    <w:rsid w:val="0043219D"/>
    <w:rsid w:val="00433E55"/>
    <w:rsid w:val="0043448E"/>
    <w:rsid w:val="0043726F"/>
    <w:rsid w:val="0044007A"/>
    <w:rsid w:val="00440F43"/>
    <w:rsid w:val="00441B6F"/>
    <w:rsid w:val="00442714"/>
    <w:rsid w:val="00442E82"/>
    <w:rsid w:val="00443108"/>
    <w:rsid w:val="0044475C"/>
    <w:rsid w:val="0044476B"/>
    <w:rsid w:val="00446221"/>
    <w:rsid w:val="00447DD3"/>
    <w:rsid w:val="00450D5B"/>
    <w:rsid w:val="00450E62"/>
    <w:rsid w:val="004539DB"/>
    <w:rsid w:val="004576DE"/>
    <w:rsid w:val="00461C6A"/>
    <w:rsid w:val="00462FF7"/>
    <w:rsid w:val="00464718"/>
    <w:rsid w:val="00465154"/>
    <w:rsid w:val="004669C0"/>
    <w:rsid w:val="00467602"/>
    <w:rsid w:val="00470B7B"/>
    <w:rsid w:val="00471526"/>
    <w:rsid w:val="00471A80"/>
    <w:rsid w:val="00480DF0"/>
    <w:rsid w:val="0048100B"/>
    <w:rsid w:val="00482C4E"/>
    <w:rsid w:val="00483597"/>
    <w:rsid w:val="00485DF7"/>
    <w:rsid w:val="0048734D"/>
    <w:rsid w:val="00487DFF"/>
    <w:rsid w:val="00491349"/>
    <w:rsid w:val="00491E35"/>
    <w:rsid w:val="00492BA4"/>
    <w:rsid w:val="00494040"/>
    <w:rsid w:val="004949F8"/>
    <w:rsid w:val="00494F18"/>
    <w:rsid w:val="004A01D4"/>
    <w:rsid w:val="004A0445"/>
    <w:rsid w:val="004A0647"/>
    <w:rsid w:val="004A3EF6"/>
    <w:rsid w:val="004A4E59"/>
    <w:rsid w:val="004B167F"/>
    <w:rsid w:val="004B1B51"/>
    <w:rsid w:val="004B2356"/>
    <w:rsid w:val="004C4961"/>
    <w:rsid w:val="004C4A0B"/>
    <w:rsid w:val="004C5A2E"/>
    <w:rsid w:val="004C6292"/>
    <w:rsid w:val="004D305E"/>
    <w:rsid w:val="004D3497"/>
    <w:rsid w:val="004D4277"/>
    <w:rsid w:val="004D57F7"/>
    <w:rsid w:val="004D6AA2"/>
    <w:rsid w:val="004D6ECC"/>
    <w:rsid w:val="004D76BD"/>
    <w:rsid w:val="004E1D9E"/>
    <w:rsid w:val="004E4D15"/>
    <w:rsid w:val="004E7A64"/>
    <w:rsid w:val="004F3813"/>
    <w:rsid w:val="004F6733"/>
    <w:rsid w:val="004F6854"/>
    <w:rsid w:val="00502516"/>
    <w:rsid w:val="00505F06"/>
    <w:rsid w:val="00506828"/>
    <w:rsid w:val="005074B7"/>
    <w:rsid w:val="00511464"/>
    <w:rsid w:val="0051255D"/>
    <w:rsid w:val="005161F9"/>
    <w:rsid w:val="00517928"/>
    <w:rsid w:val="00520142"/>
    <w:rsid w:val="005224DA"/>
    <w:rsid w:val="00522A30"/>
    <w:rsid w:val="00522AD7"/>
    <w:rsid w:val="00522D15"/>
    <w:rsid w:val="0052378F"/>
    <w:rsid w:val="00524AEC"/>
    <w:rsid w:val="00526182"/>
    <w:rsid w:val="00526D8E"/>
    <w:rsid w:val="005271ED"/>
    <w:rsid w:val="0053056E"/>
    <w:rsid w:val="0053298D"/>
    <w:rsid w:val="00532C15"/>
    <w:rsid w:val="00532C75"/>
    <w:rsid w:val="00536A19"/>
    <w:rsid w:val="00536BBD"/>
    <w:rsid w:val="0053788F"/>
    <w:rsid w:val="00540D27"/>
    <w:rsid w:val="00542CB7"/>
    <w:rsid w:val="00543780"/>
    <w:rsid w:val="00546158"/>
    <w:rsid w:val="00547170"/>
    <w:rsid w:val="0054728F"/>
    <w:rsid w:val="005476BD"/>
    <w:rsid w:val="00551069"/>
    <w:rsid w:val="0055412E"/>
    <w:rsid w:val="00554FDA"/>
    <w:rsid w:val="00561BF8"/>
    <w:rsid w:val="005627BA"/>
    <w:rsid w:val="0056595D"/>
    <w:rsid w:val="0056718C"/>
    <w:rsid w:val="0056723E"/>
    <w:rsid w:val="005706EC"/>
    <w:rsid w:val="00570989"/>
    <w:rsid w:val="00570AF1"/>
    <w:rsid w:val="005714F3"/>
    <w:rsid w:val="00577F57"/>
    <w:rsid w:val="005804CF"/>
    <w:rsid w:val="005817E2"/>
    <w:rsid w:val="00581D10"/>
    <w:rsid w:val="00584A34"/>
    <w:rsid w:val="00591C70"/>
    <w:rsid w:val="0059714D"/>
    <w:rsid w:val="005A03B6"/>
    <w:rsid w:val="005A0BFB"/>
    <w:rsid w:val="005A3517"/>
    <w:rsid w:val="005B1166"/>
    <w:rsid w:val="005B5B73"/>
    <w:rsid w:val="005B62E6"/>
    <w:rsid w:val="005C03EE"/>
    <w:rsid w:val="005C23A7"/>
    <w:rsid w:val="005C3084"/>
    <w:rsid w:val="005C6726"/>
    <w:rsid w:val="005C6B9A"/>
    <w:rsid w:val="005C784C"/>
    <w:rsid w:val="005C7C1D"/>
    <w:rsid w:val="005D084A"/>
    <w:rsid w:val="005D1750"/>
    <w:rsid w:val="005D17F6"/>
    <w:rsid w:val="005E02B2"/>
    <w:rsid w:val="005E0AD6"/>
    <w:rsid w:val="005E0EB3"/>
    <w:rsid w:val="005E11FA"/>
    <w:rsid w:val="005E5072"/>
    <w:rsid w:val="005E53F7"/>
    <w:rsid w:val="005E5539"/>
    <w:rsid w:val="005E76DA"/>
    <w:rsid w:val="005F1F41"/>
    <w:rsid w:val="005F20D4"/>
    <w:rsid w:val="005F2224"/>
    <w:rsid w:val="005F26F4"/>
    <w:rsid w:val="005F4C27"/>
    <w:rsid w:val="005F59CA"/>
    <w:rsid w:val="0060000F"/>
    <w:rsid w:val="00600DA2"/>
    <w:rsid w:val="00601A6A"/>
    <w:rsid w:val="00602BF5"/>
    <w:rsid w:val="00603A2F"/>
    <w:rsid w:val="00604DAA"/>
    <w:rsid w:val="00606CD6"/>
    <w:rsid w:val="00610522"/>
    <w:rsid w:val="006109EB"/>
    <w:rsid w:val="006146B8"/>
    <w:rsid w:val="006166C6"/>
    <w:rsid w:val="00617FDD"/>
    <w:rsid w:val="00620ADB"/>
    <w:rsid w:val="00624B64"/>
    <w:rsid w:val="0062521F"/>
    <w:rsid w:val="006268DB"/>
    <w:rsid w:val="006301CC"/>
    <w:rsid w:val="0063191F"/>
    <w:rsid w:val="00633614"/>
    <w:rsid w:val="00633F68"/>
    <w:rsid w:val="00634750"/>
    <w:rsid w:val="00634CCF"/>
    <w:rsid w:val="00634CF3"/>
    <w:rsid w:val="00635276"/>
    <w:rsid w:val="00635EC0"/>
    <w:rsid w:val="00636EB2"/>
    <w:rsid w:val="006375B8"/>
    <w:rsid w:val="00640BDD"/>
    <w:rsid w:val="006418C7"/>
    <w:rsid w:val="00643BB1"/>
    <w:rsid w:val="006449C1"/>
    <w:rsid w:val="00645EF3"/>
    <w:rsid w:val="006463CB"/>
    <w:rsid w:val="00646536"/>
    <w:rsid w:val="00646655"/>
    <w:rsid w:val="00653135"/>
    <w:rsid w:val="00654404"/>
    <w:rsid w:val="0066449C"/>
    <w:rsid w:val="00664669"/>
    <w:rsid w:val="0066510A"/>
    <w:rsid w:val="00666A21"/>
    <w:rsid w:val="00666B1D"/>
    <w:rsid w:val="00667A7F"/>
    <w:rsid w:val="00671255"/>
    <w:rsid w:val="006714F7"/>
    <w:rsid w:val="00671ACE"/>
    <w:rsid w:val="00673F9F"/>
    <w:rsid w:val="006800C1"/>
    <w:rsid w:val="006836C3"/>
    <w:rsid w:val="006848F7"/>
    <w:rsid w:val="006860C5"/>
    <w:rsid w:val="006863EF"/>
    <w:rsid w:val="00686953"/>
    <w:rsid w:val="006872DF"/>
    <w:rsid w:val="006877EA"/>
    <w:rsid w:val="00687DEA"/>
    <w:rsid w:val="00687E67"/>
    <w:rsid w:val="006967F7"/>
    <w:rsid w:val="00697645"/>
    <w:rsid w:val="006A0085"/>
    <w:rsid w:val="006A09DA"/>
    <w:rsid w:val="006A250C"/>
    <w:rsid w:val="006A4CEC"/>
    <w:rsid w:val="006A629C"/>
    <w:rsid w:val="006A6AC9"/>
    <w:rsid w:val="006A6E1D"/>
    <w:rsid w:val="006B15E5"/>
    <w:rsid w:val="006B21D3"/>
    <w:rsid w:val="006B498B"/>
    <w:rsid w:val="006B57D0"/>
    <w:rsid w:val="006B6BD3"/>
    <w:rsid w:val="006C044B"/>
    <w:rsid w:val="006C0B5B"/>
    <w:rsid w:val="006C1E53"/>
    <w:rsid w:val="006C3F1D"/>
    <w:rsid w:val="006C57A3"/>
    <w:rsid w:val="006C65FF"/>
    <w:rsid w:val="006D27EE"/>
    <w:rsid w:val="006D30FF"/>
    <w:rsid w:val="006D6940"/>
    <w:rsid w:val="006D778E"/>
    <w:rsid w:val="006D793A"/>
    <w:rsid w:val="006E0677"/>
    <w:rsid w:val="006E2F3A"/>
    <w:rsid w:val="006E3478"/>
    <w:rsid w:val="006E6293"/>
    <w:rsid w:val="006E698F"/>
    <w:rsid w:val="006E6AC6"/>
    <w:rsid w:val="006E6E3D"/>
    <w:rsid w:val="006F076E"/>
    <w:rsid w:val="006F11EC"/>
    <w:rsid w:val="006F2B0F"/>
    <w:rsid w:val="006F4376"/>
    <w:rsid w:val="006F69A9"/>
    <w:rsid w:val="006F6E8F"/>
    <w:rsid w:val="0070082C"/>
    <w:rsid w:val="0070248B"/>
    <w:rsid w:val="00702518"/>
    <w:rsid w:val="00702DE7"/>
    <w:rsid w:val="00702F7B"/>
    <w:rsid w:val="00707912"/>
    <w:rsid w:val="00710357"/>
    <w:rsid w:val="007137B8"/>
    <w:rsid w:val="007158B6"/>
    <w:rsid w:val="00715A80"/>
    <w:rsid w:val="007170C0"/>
    <w:rsid w:val="00717127"/>
    <w:rsid w:val="0072046B"/>
    <w:rsid w:val="007213D7"/>
    <w:rsid w:val="0072771E"/>
    <w:rsid w:val="0072789A"/>
    <w:rsid w:val="007279DE"/>
    <w:rsid w:val="007369E6"/>
    <w:rsid w:val="00740016"/>
    <w:rsid w:val="0074182D"/>
    <w:rsid w:val="00746E59"/>
    <w:rsid w:val="00747BFC"/>
    <w:rsid w:val="007542B9"/>
    <w:rsid w:val="007548C0"/>
    <w:rsid w:val="00754C9A"/>
    <w:rsid w:val="0075516C"/>
    <w:rsid w:val="0075599A"/>
    <w:rsid w:val="00755FEC"/>
    <w:rsid w:val="00756ADE"/>
    <w:rsid w:val="00761D52"/>
    <w:rsid w:val="007624C1"/>
    <w:rsid w:val="007629CA"/>
    <w:rsid w:val="007650CF"/>
    <w:rsid w:val="00774180"/>
    <w:rsid w:val="007749D3"/>
    <w:rsid w:val="007764C0"/>
    <w:rsid w:val="0077749E"/>
    <w:rsid w:val="00780F8B"/>
    <w:rsid w:val="00781D33"/>
    <w:rsid w:val="00783EB8"/>
    <w:rsid w:val="0078556F"/>
    <w:rsid w:val="00785CCB"/>
    <w:rsid w:val="00790266"/>
    <w:rsid w:val="00790ADA"/>
    <w:rsid w:val="00794BC4"/>
    <w:rsid w:val="007A11C2"/>
    <w:rsid w:val="007A2AEA"/>
    <w:rsid w:val="007A34BE"/>
    <w:rsid w:val="007A3C5B"/>
    <w:rsid w:val="007A53F7"/>
    <w:rsid w:val="007A5BB3"/>
    <w:rsid w:val="007A69C6"/>
    <w:rsid w:val="007A75A3"/>
    <w:rsid w:val="007B0301"/>
    <w:rsid w:val="007B31FB"/>
    <w:rsid w:val="007B3D12"/>
    <w:rsid w:val="007B4562"/>
    <w:rsid w:val="007B457C"/>
    <w:rsid w:val="007B6C1D"/>
    <w:rsid w:val="007B724D"/>
    <w:rsid w:val="007C0B2B"/>
    <w:rsid w:val="007C0E62"/>
    <w:rsid w:val="007C3634"/>
    <w:rsid w:val="007C70D6"/>
    <w:rsid w:val="007D094A"/>
    <w:rsid w:val="007D0C31"/>
    <w:rsid w:val="007D1D77"/>
    <w:rsid w:val="007D2288"/>
    <w:rsid w:val="007D2FD5"/>
    <w:rsid w:val="007D3082"/>
    <w:rsid w:val="007D34F0"/>
    <w:rsid w:val="007D6FBB"/>
    <w:rsid w:val="007E01E6"/>
    <w:rsid w:val="007E088F"/>
    <w:rsid w:val="007E40B0"/>
    <w:rsid w:val="007E44D8"/>
    <w:rsid w:val="007E48FC"/>
    <w:rsid w:val="007E6E99"/>
    <w:rsid w:val="007F2D45"/>
    <w:rsid w:val="007F3B17"/>
    <w:rsid w:val="007F592B"/>
    <w:rsid w:val="007F5F11"/>
    <w:rsid w:val="007F602C"/>
    <w:rsid w:val="007F7B32"/>
    <w:rsid w:val="00801E4C"/>
    <w:rsid w:val="00804BC2"/>
    <w:rsid w:val="00805A03"/>
    <w:rsid w:val="00807884"/>
    <w:rsid w:val="008120AF"/>
    <w:rsid w:val="0081431A"/>
    <w:rsid w:val="00815C0A"/>
    <w:rsid w:val="00816CE8"/>
    <w:rsid w:val="008201E4"/>
    <w:rsid w:val="00821CF5"/>
    <w:rsid w:val="00823181"/>
    <w:rsid w:val="00823ECC"/>
    <w:rsid w:val="008265BB"/>
    <w:rsid w:val="00826810"/>
    <w:rsid w:val="00830EF7"/>
    <w:rsid w:val="00830FB4"/>
    <w:rsid w:val="0083156A"/>
    <w:rsid w:val="00832169"/>
    <w:rsid w:val="0083216F"/>
    <w:rsid w:val="00832E95"/>
    <w:rsid w:val="00834216"/>
    <w:rsid w:val="00841179"/>
    <w:rsid w:val="00842EC9"/>
    <w:rsid w:val="00843899"/>
    <w:rsid w:val="00844894"/>
    <w:rsid w:val="0084499D"/>
    <w:rsid w:val="0084588A"/>
    <w:rsid w:val="00845965"/>
    <w:rsid w:val="00845CA9"/>
    <w:rsid w:val="00846819"/>
    <w:rsid w:val="00846A9C"/>
    <w:rsid w:val="00850AB4"/>
    <w:rsid w:val="00851989"/>
    <w:rsid w:val="00851DE2"/>
    <w:rsid w:val="00854A1E"/>
    <w:rsid w:val="00854B98"/>
    <w:rsid w:val="00854DFA"/>
    <w:rsid w:val="00855608"/>
    <w:rsid w:val="008560AB"/>
    <w:rsid w:val="00856949"/>
    <w:rsid w:val="008573D4"/>
    <w:rsid w:val="00857599"/>
    <w:rsid w:val="00860000"/>
    <w:rsid w:val="0086105C"/>
    <w:rsid w:val="008616A7"/>
    <w:rsid w:val="008617AA"/>
    <w:rsid w:val="00862E31"/>
    <w:rsid w:val="00863BD3"/>
    <w:rsid w:val="00863DDB"/>
    <w:rsid w:val="008641ED"/>
    <w:rsid w:val="008664D7"/>
    <w:rsid w:val="00866D66"/>
    <w:rsid w:val="008671C6"/>
    <w:rsid w:val="00875803"/>
    <w:rsid w:val="00880686"/>
    <w:rsid w:val="008857DA"/>
    <w:rsid w:val="0088726A"/>
    <w:rsid w:val="008902A3"/>
    <w:rsid w:val="008903A4"/>
    <w:rsid w:val="00890497"/>
    <w:rsid w:val="00895D1B"/>
    <w:rsid w:val="00895D22"/>
    <w:rsid w:val="008962D4"/>
    <w:rsid w:val="008A0AAD"/>
    <w:rsid w:val="008A44AC"/>
    <w:rsid w:val="008A7EA5"/>
    <w:rsid w:val="008B0340"/>
    <w:rsid w:val="008B2E0E"/>
    <w:rsid w:val="008B459E"/>
    <w:rsid w:val="008B537C"/>
    <w:rsid w:val="008C153A"/>
    <w:rsid w:val="008C15D2"/>
    <w:rsid w:val="008C2D13"/>
    <w:rsid w:val="008C33AA"/>
    <w:rsid w:val="008C3B96"/>
    <w:rsid w:val="008C6468"/>
    <w:rsid w:val="008D0D75"/>
    <w:rsid w:val="008D11FE"/>
    <w:rsid w:val="008D14A3"/>
    <w:rsid w:val="008D1AF6"/>
    <w:rsid w:val="008D3B65"/>
    <w:rsid w:val="008D4239"/>
    <w:rsid w:val="008D6295"/>
    <w:rsid w:val="008D6484"/>
    <w:rsid w:val="008E1368"/>
    <w:rsid w:val="008E13AE"/>
    <w:rsid w:val="008E1506"/>
    <w:rsid w:val="008E3710"/>
    <w:rsid w:val="008E3769"/>
    <w:rsid w:val="008E61AC"/>
    <w:rsid w:val="008E710C"/>
    <w:rsid w:val="008F181A"/>
    <w:rsid w:val="008F2D26"/>
    <w:rsid w:val="008F3937"/>
    <w:rsid w:val="008F69D6"/>
    <w:rsid w:val="00901C93"/>
    <w:rsid w:val="0090221C"/>
    <w:rsid w:val="009024A4"/>
    <w:rsid w:val="00902823"/>
    <w:rsid w:val="0090546C"/>
    <w:rsid w:val="00907274"/>
    <w:rsid w:val="00907547"/>
    <w:rsid w:val="00911DBA"/>
    <w:rsid w:val="00912068"/>
    <w:rsid w:val="00912141"/>
    <w:rsid w:val="0091425F"/>
    <w:rsid w:val="009143F8"/>
    <w:rsid w:val="00914DB4"/>
    <w:rsid w:val="00915A48"/>
    <w:rsid w:val="00915CA6"/>
    <w:rsid w:val="009218D2"/>
    <w:rsid w:val="00921C51"/>
    <w:rsid w:val="00926259"/>
    <w:rsid w:val="00927834"/>
    <w:rsid w:val="009339FE"/>
    <w:rsid w:val="00933EDE"/>
    <w:rsid w:val="009379A0"/>
    <w:rsid w:val="00942CF6"/>
    <w:rsid w:val="00942DEC"/>
    <w:rsid w:val="00943D0E"/>
    <w:rsid w:val="009500A6"/>
    <w:rsid w:val="00950DBB"/>
    <w:rsid w:val="00955E61"/>
    <w:rsid w:val="00957C18"/>
    <w:rsid w:val="009626EE"/>
    <w:rsid w:val="00963756"/>
    <w:rsid w:val="00965718"/>
    <w:rsid w:val="009659BA"/>
    <w:rsid w:val="00970072"/>
    <w:rsid w:val="009711C2"/>
    <w:rsid w:val="00971FB6"/>
    <w:rsid w:val="009755C6"/>
    <w:rsid w:val="00976293"/>
    <w:rsid w:val="009778AB"/>
    <w:rsid w:val="00981226"/>
    <w:rsid w:val="009820FD"/>
    <w:rsid w:val="00983040"/>
    <w:rsid w:val="00990069"/>
    <w:rsid w:val="00991365"/>
    <w:rsid w:val="00997EEC"/>
    <w:rsid w:val="009A3ECC"/>
    <w:rsid w:val="009A656D"/>
    <w:rsid w:val="009B09AD"/>
    <w:rsid w:val="009B1E97"/>
    <w:rsid w:val="009B21E2"/>
    <w:rsid w:val="009B3C74"/>
    <w:rsid w:val="009B3FB9"/>
    <w:rsid w:val="009B45AB"/>
    <w:rsid w:val="009B4A78"/>
    <w:rsid w:val="009C0825"/>
    <w:rsid w:val="009C1431"/>
    <w:rsid w:val="009C214B"/>
    <w:rsid w:val="009C2465"/>
    <w:rsid w:val="009C5D00"/>
    <w:rsid w:val="009C6146"/>
    <w:rsid w:val="009D0405"/>
    <w:rsid w:val="009D0A89"/>
    <w:rsid w:val="009D2FE7"/>
    <w:rsid w:val="009D35A0"/>
    <w:rsid w:val="009D51FB"/>
    <w:rsid w:val="009D7EB7"/>
    <w:rsid w:val="009E048A"/>
    <w:rsid w:val="009E08E9"/>
    <w:rsid w:val="009E1482"/>
    <w:rsid w:val="009E29C6"/>
    <w:rsid w:val="009E38CC"/>
    <w:rsid w:val="009E3DB9"/>
    <w:rsid w:val="009E420C"/>
    <w:rsid w:val="009E5757"/>
    <w:rsid w:val="009E6397"/>
    <w:rsid w:val="009E6E35"/>
    <w:rsid w:val="009F0045"/>
    <w:rsid w:val="009F0D19"/>
    <w:rsid w:val="009F0EDA"/>
    <w:rsid w:val="009F4CAB"/>
    <w:rsid w:val="009F5987"/>
    <w:rsid w:val="009F72AB"/>
    <w:rsid w:val="00A01F37"/>
    <w:rsid w:val="00A03B96"/>
    <w:rsid w:val="00A046FB"/>
    <w:rsid w:val="00A05B19"/>
    <w:rsid w:val="00A10EE8"/>
    <w:rsid w:val="00A1134E"/>
    <w:rsid w:val="00A1161E"/>
    <w:rsid w:val="00A21161"/>
    <w:rsid w:val="00A24E7E"/>
    <w:rsid w:val="00A256CF"/>
    <w:rsid w:val="00A2573A"/>
    <w:rsid w:val="00A258C3"/>
    <w:rsid w:val="00A311C2"/>
    <w:rsid w:val="00A32F0A"/>
    <w:rsid w:val="00A3376F"/>
    <w:rsid w:val="00A340CE"/>
    <w:rsid w:val="00A347C0"/>
    <w:rsid w:val="00A34B5C"/>
    <w:rsid w:val="00A34C80"/>
    <w:rsid w:val="00A37AAC"/>
    <w:rsid w:val="00A37DEC"/>
    <w:rsid w:val="00A411BC"/>
    <w:rsid w:val="00A414D6"/>
    <w:rsid w:val="00A43198"/>
    <w:rsid w:val="00A44B06"/>
    <w:rsid w:val="00A45EA8"/>
    <w:rsid w:val="00A51431"/>
    <w:rsid w:val="00A532B0"/>
    <w:rsid w:val="00A539AD"/>
    <w:rsid w:val="00A544DA"/>
    <w:rsid w:val="00A54A5E"/>
    <w:rsid w:val="00A5625B"/>
    <w:rsid w:val="00A56A86"/>
    <w:rsid w:val="00A601D4"/>
    <w:rsid w:val="00A624F5"/>
    <w:rsid w:val="00A631D4"/>
    <w:rsid w:val="00A639DB"/>
    <w:rsid w:val="00A654A3"/>
    <w:rsid w:val="00A66BB0"/>
    <w:rsid w:val="00A70C3E"/>
    <w:rsid w:val="00A71FC9"/>
    <w:rsid w:val="00A74DF9"/>
    <w:rsid w:val="00A7608C"/>
    <w:rsid w:val="00A87FD3"/>
    <w:rsid w:val="00A93556"/>
    <w:rsid w:val="00A9393B"/>
    <w:rsid w:val="00A94063"/>
    <w:rsid w:val="00A962EA"/>
    <w:rsid w:val="00AA294D"/>
    <w:rsid w:val="00AA2EB6"/>
    <w:rsid w:val="00AA41DF"/>
    <w:rsid w:val="00AA49F0"/>
    <w:rsid w:val="00AA6219"/>
    <w:rsid w:val="00AA6B21"/>
    <w:rsid w:val="00AA74E0"/>
    <w:rsid w:val="00AA7B5D"/>
    <w:rsid w:val="00AB2F5E"/>
    <w:rsid w:val="00AB3145"/>
    <w:rsid w:val="00AB42E4"/>
    <w:rsid w:val="00AB703F"/>
    <w:rsid w:val="00AC0664"/>
    <w:rsid w:val="00AC1E00"/>
    <w:rsid w:val="00AC2336"/>
    <w:rsid w:val="00AC2A7D"/>
    <w:rsid w:val="00AC407C"/>
    <w:rsid w:val="00AC4749"/>
    <w:rsid w:val="00AC5BDE"/>
    <w:rsid w:val="00AC6BB8"/>
    <w:rsid w:val="00AE008F"/>
    <w:rsid w:val="00AE475A"/>
    <w:rsid w:val="00AE55E7"/>
    <w:rsid w:val="00AE5652"/>
    <w:rsid w:val="00AE60FA"/>
    <w:rsid w:val="00AE7713"/>
    <w:rsid w:val="00AF16CE"/>
    <w:rsid w:val="00AF2310"/>
    <w:rsid w:val="00AF2DD4"/>
    <w:rsid w:val="00B01FCD"/>
    <w:rsid w:val="00B02154"/>
    <w:rsid w:val="00B0501B"/>
    <w:rsid w:val="00B07A0D"/>
    <w:rsid w:val="00B1037C"/>
    <w:rsid w:val="00B11C38"/>
    <w:rsid w:val="00B11CAF"/>
    <w:rsid w:val="00B13AF2"/>
    <w:rsid w:val="00B13E91"/>
    <w:rsid w:val="00B1459F"/>
    <w:rsid w:val="00B16F5B"/>
    <w:rsid w:val="00B1719A"/>
    <w:rsid w:val="00B1776C"/>
    <w:rsid w:val="00B17FB4"/>
    <w:rsid w:val="00B2076F"/>
    <w:rsid w:val="00B2150C"/>
    <w:rsid w:val="00B22B11"/>
    <w:rsid w:val="00B2390C"/>
    <w:rsid w:val="00B270E8"/>
    <w:rsid w:val="00B3244A"/>
    <w:rsid w:val="00B336E5"/>
    <w:rsid w:val="00B34EDA"/>
    <w:rsid w:val="00B35E4D"/>
    <w:rsid w:val="00B37478"/>
    <w:rsid w:val="00B40C4E"/>
    <w:rsid w:val="00B414AF"/>
    <w:rsid w:val="00B437D3"/>
    <w:rsid w:val="00B44EE4"/>
    <w:rsid w:val="00B472D8"/>
    <w:rsid w:val="00B50F34"/>
    <w:rsid w:val="00B52583"/>
    <w:rsid w:val="00B527FC"/>
    <w:rsid w:val="00B52896"/>
    <w:rsid w:val="00B5304A"/>
    <w:rsid w:val="00B54542"/>
    <w:rsid w:val="00B54C9B"/>
    <w:rsid w:val="00B55DD7"/>
    <w:rsid w:val="00B56DDF"/>
    <w:rsid w:val="00B57223"/>
    <w:rsid w:val="00B573DF"/>
    <w:rsid w:val="00B61651"/>
    <w:rsid w:val="00B62EAB"/>
    <w:rsid w:val="00B66540"/>
    <w:rsid w:val="00B67A38"/>
    <w:rsid w:val="00B71B2E"/>
    <w:rsid w:val="00B71E51"/>
    <w:rsid w:val="00B77CEF"/>
    <w:rsid w:val="00B8506D"/>
    <w:rsid w:val="00B864FF"/>
    <w:rsid w:val="00B87891"/>
    <w:rsid w:val="00B900D4"/>
    <w:rsid w:val="00B90967"/>
    <w:rsid w:val="00B90BCB"/>
    <w:rsid w:val="00B91021"/>
    <w:rsid w:val="00B94EA1"/>
    <w:rsid w:val="00B95236"/>
    <w:rsid w:val="00B96BD9"/>
    <w:rsid w:val="00BA1B01"/>
    <w:rsid w:val="00BA2641"/>
    <w:rsid w:val="00BA4DF0"/>
    <w:rsid w:val="00BA6222"/>
    <w:rsid w:val="00BB2B91"/>
    <w:rsid w:val="00BB37AA"/>
    <w:rsid w:val="00BB69B9"/>
    <w:rsid w:val="00BC2592"/>
    <w:rsid w:val="00BC2F7C"/>
    <w:rsid w:val="00BC53A0"/>
    <w:rsid w:val="00BC6EFF"/>
    <w:rsid w:val="00BD09B7"/>
    <w:rsid w:val="00BD12DC"/>
    <w:rsid w:val="00BD131E"/>
    <w:rsid w:val="00BD6280"/>
    <w:rsid w:val="00BD7F09"/>
    <w:rsid w:val="00BE4E96"/>
    <w:rsid w:val="00BE52B9"/>
    <w:rsid w:val="00BE5A1D"/>
    <w:rsid w:val="00BE62AD"/>
    <w:rsid w:val="00BE647E"/>
    <w:rsid w:val="00BE7AEB"/>
    <w:rsid w:val="00BF08C8"/>
    <w:rsid w:val="00BF121F"/>
    <w:rsid w:val="00BF1F80"/>
    <w:rsid w:val="00BF3DB3"/>
    <w:rsid w:val="00BF636D"/>
    <w:rsid w:val="00BF69CB"/>
    <w:rsid w:val="00C02246"/>
    <w:rsid w:val="00C02386"/>
    <w:rsid w:val="00C0629B"/>
    <w:rsid w:val="00C07BC4"/>
    <w:rsid w:val="00C07C0C"/>
    <w:rsid w:val="00C12E68"/>
    <w:rsid w:val="00C13EDD"/>
    <w:rsid w:val="00C149B8"/>
    <w:rsid w:val="00C15A31"/>
    <w:rsid w:val="00C166EF"/>
    <w:rsid w:val="00C17EB0"/>
    <w:rsid w:val="00C2043F"/>
    <w:rsid w:val="00C20E02"/>
    <w:rsid w:val="00C21C72"/>
    <w:rsid w:val="00C23144"/>
    <w:rsid w:val="00C25EF5"/>
    <w:rsid w:val="00C25FB1"/>
    <w:rsid w:val="00C261B2"/>
    <w:rsid w:val="00C27BA6"/>
    <w:rsid w:val="00C27F5F"/>
    <w:rsid w:val="00C309A3"/>
    <w:rsid w:val="00C30A0F"/>
    <w:rsid w:val="00C31215"/>
    <w:rsid w:val="00C335EF"/>
    <w:rsid w:val="00C339EC"/>
    <w:rsid w:val="00C35012"/>
    <w:rsid w:val="00C370AF"/>
    <w:rsid w:val="00C37265"/>
    <w:rsid w:val="00C37E61"/>
    <w:rsid w:val="00C446D0"/>
    <w:rsid w:val="00C451AB"/>
    <w:rsid w:val="00C477C1"/>
    <w:rsid w:val="00C5056E"/>
    <w:rsid w:val="00C5181A"/>
    <w:rsid w:val="00C52823"/>
    <w:rsid w:val="00C52CC9"/>
    <w:rsid w:val="00C54D82"/>
    <w:rsid w:val="00C55820"/>
    <w:rsid w:val="00C61A59"/>
    <w:rsid w:val="00C62660"/>
    <w:rsid w:val="00C6347C"/>
    <w:rsid w:val="00C6657E"/>
    <w:rsid w:val="00C66AB5"/>
    <w:rsid w:val="00C7014C"/>
    <w:rsid w:val="00C70F1B"/>
    <w:rsid w:val="00C71A47"/>
    <w:rsid w:val="00C72718"/>
    <w:rsid w:val="00C72905"/>
    <w:rsid w:val="00C72CCE"/>
    <w:rsid w:val="00C73E09"/>
    <w:rsid w:val="00C741C6"/>
    <w:rsid w:val="00C7464C"/>
    <w:rsid w:val="00C7590B"/>
    <w:rsid w:val="00C76DF6"/>
    <w:rsid w:val="00C77997"/>
    <w:rsid w:val="00C809A6"/>
    <w:rsid w:val="00C80E6A"/>
    <w:rsid w:val="00C8139E"/>
    <w:rsid w:val="00C84CAD"/>
    <w:rsid w:val="00C85420"/>
    <w:rsid w:val="00C85588"/>
    <w:rsid w:val="00C85EC1"/>
    <w:rsid w:val="00C86580"/>
    <w:rsid w:val="00C86D17"/>
    <w:rsid w:val="00C86F8D"/>
    <w:rsid w:val="00C879D2"/>
    <w:rsid w:val="00C967DB"/>
    <w:rsid w:val="00C96D20"/>
    <w:rsid w:val="00C96EB7"/>
    <w:rsid w:val="00CA08D5"/>
    <w:rsid w:val="00CA3341"/>
    <w:rsid w:val="00CA571B"/>
    <w:rsid w:val="00CA6D64"/>
    <w:rsid w:val="00CA77BF"/>
    <w:rsid w:val="00CB2F76"/>
    <w:rsid w:val="00CB41A2"/>
    <w:rsid w:val="00CB796C"/>
    <w:rsid w:val="00CC3818"/>
    <w:rsid w:val="00CC3F26"/>
    <w:rsid w:val="00CC4623"/>
    <w:rsid w:val="00CC5213"/>
    <w:rsid w:val="00CC5865"/>
    <w:rsid w:val="00CC6428"/>
    <w:rsid w:val="00CC65E1"/>
    <w:rsid w:val="00CC67D5"/>
    <w:rsid w:val="00CD08AC"/>
    <w:rsid w:val="00CD0BE6"/>
    <w:rsid w:val="00CD198A"/>
    <w:rsid w:val="00CD3A3D"/>
    <w:rsid w:val="00CD4498"/>
    <w:rsid w:val="00CD4CC9"/>
    <w:rsid w:val="00CD62D1"/>
    <w:rsid w:val="00CD6532"/>
    <w:rsid w:val="00CD6755"/>
    <w:rsid w:val="00CD6856"/>
    <w:rsid w:val="00CD73D3"/>
    <w:rsid w:val="00CE0089"/>
    <w:rsid w:val="00CE084D"/>
    <w:rsid w:val="00CE08F7"/>
    <w:rsid w:val="00CE793C"/>
    <w:rsid w:val="00CF0B27"/>
    <w:rsid w:val="00CF193C"/>
    <w:rsid w:val="00CF24AE"/>
    <w:rsid w:val="00CF31EF"/>
    <w:rsid w:val="00CF63AD"/>
    <w:rsid w:val="00CF6409"/>
    <w:rsid w:val="00D00DF6"/>
    <w:rsid w:val="00D03665"/>
    <w:rsid w:val="00D06F4F"/>
    <w:rsid w:val="00D1188B"/>
    <w:rsid w:val="00D11943"/>
    <w:rsid w:val="00D11DC8"/>
    <w:rsid w:val="00D12C20"/>
    <w:rsid w:val="00D13FE9"/>
    <w:rsid w:val="00D173F1"/>
    <w:rsid w:val="00D17B1A"/>
    <w:rsid w:val="00D25CB5"/>
    <w:rsid w:val="00D261DA"/>
    <w:rsid w:val="00D31C9E"/>
    <w:rsid w:val="00D32843"/>
    <w:rsid w:val="00D34E16"/>
    <w:rsid w:val="00D42273"/>
    <w:rsid w:val="00D430A2"/>
    <w:rsid w:val="00D4665E"/>
    <w:rsid w:val="00D46CFB"/>
    <w:rsid w:val="00D51FD9"/>
    <w:rsid w:val="00D53CE6"/>
    <w:rsid w:val="00D55243"/>
    <w:rsid w:val="00D556A8"/>
    <w:rsid w:val="00D57395"/>
    <w:rsid w:val="00D638D7"/>
    <w:rsid w:val="00D63C14"/>
    <w:rsid w:val="00D649A7"/>
    <w:rsid w:val="00D6560E"/>
    <w:rsid w:val="00D66264"/>
    <w:rsid w:val="00D6669D"/>
    <w:rsid w:val="00D6683C"/>
    <w:rsid w:val="00D67123"/>
    <w:rsid w:val="00D73BB5"/>
    <w:rsid w:val="00D74CB0"/>
    <w:rsid w:val="00D7626E"/>
    <w:rsid w:val="00D77630"/>
    <w:rsid w:val="00D81E04"/>
    <w:rsid w:val="00D825E2"/>
    <w:rsid w:val="00D8295D"/>
    <w:rsid w:val="00D82B9C"/>
    <w:rsid w:val="00D82BEB"/>
    <w:rsid w:val="00D83620"/>
    <w:rsid w:val="00D84ABE"/>
    <w:rsid w:val="00D84B4B"/>
    <w:rsid w:val="00D86F4E"/>
    <w:rsid w:val="00D870F1"/>
    <w:rsid w:val="00D87B1E"/>
    <w:rsid w:val="00D87DA5"/>
    <w:rsid w:val="00D900B0"/>
    <w:rsid w:val="00D9308B"/>
    <w:rsid w:val="00D939B2"/>
    <w:rsid w:val="00D94871"/>
    <w:rsid w:val="00D978B8"/>
    <w:rsid w:val="00DA073E"/>
    <w:rsid w:val="00DA14A7"/>
    <w:rsid w:val="00DA1BD6"/>
    <w:rsid w:val="00DA7B6F"/>
    <w:rsid w:val="00DA7C09"/>
    <w:rsid w:val="00DA7E3D"/>
    <w:rsid w:val="00DB09A6"/>
    <w:rsid w:val="00DB0FDB"/>
    <w:rsid w:val="00DB3DD0"/>
    <w:rsid w:val="00DB53D3"/>
    <w:rsid w:val="00DB5C31"/>
    <w:rsid w:val="00DB5C50"/>
    <w:rsid w:val="00DB6950"/>
    <w:rsid w:val="00DB7E30"/>
    <w:rsid w:val="00DB7FE9"/>
    <w:rsid w:val="00DC2A65"/>
    <w:rsid w:val="00DC4270"/>
    <w:rsid w:val="00DC63A3"/>
    <w:rsid w:val="00DC7F3B"/>
    <w:rsid w:val="00DD0A71"/>
    <w:rsid w:val="00DD2F74"/>
    <w:rsid w:val="00DD3CFF"/>
    <w:rsid w:val="00DD54B8"/>
    <w:rsid w:val="00DD5BDE"/>
    <w:rsid w:val="00DE058E"/>
    <w:rsid w:val="00DE0660"/>
    <w:rsid w:val="00DE104D"/>
    <w:rsid w:val="00DE15F0"/>
    <w:rsid w:val="00DE1B3E"/>
    <w:rsid w:val="00DE273A"/>
    <w:rsid w:val="00DE3D75"/>
    <w:rsid w:val="00DE5663"/>
    <w:rsid w:val="00DE78AA"/>
    <w:rsid w:val="00DF082E"/>
    <w:rsid w:val="00DF17D9"/>
    <w:rsid w:val="00DF2389"/>
    <w:rsid w:val="00DF3714"/>
    <w:rsid w:val="00DF4D7E"/>
    <w:rsid w:val="00DF6177"/>
    <w:rsid w:val="00E00A39"/>
    <w:rsid w:val="00E03403"/>
    <w:rsid w:val="00E034F0"/>
    <w:rsid w:val="00E053D0"/>
    <w:rsid w:val="00E06EC2"/>
    <w:rsid w:val="00E07B52"/>
    <w:rsid w:val="00E109B3"/>
    <w:rsid w:val="00E11919"/>
    <w:rsid w:val="00E14EFF"/>
    <w:rsid w:val="00E1556F"/>
    <w:rsid w:val="00E1579C"/>
    <w:rsid w:val="00E15994"/>
    <w:rsid w:val="00E15B4D"/>
    <w:rsid w:val="00E15E89"/>
    <w:rsid w:val="00E16A2D"/>
    <w:rsid w:val="00E17A07"/>
    <w:rsid w:val="00E26184"/>
    <w:rsid w:val="00E2619B"/>
    <w:rsid w:val="00E30E84"/>
    <w:rsid w:val="00E3114E"/>
    <w:rsid w:val="00E31379"/>
    <w:rsid w:val="00E31A70"/>
    <w:rsid w:val="00E31FE2"/>
    <w:rsid w:val="00E34FFE"/>
    <w:rsid w:val="00E35B02"/>
    <w:rsid w:val="00E35CC4"/>
    <w:rsid w:val="00E40A5A"/>
    <w:rsid w:val="00E41A6F"/>
    <w:rsid w:val="00E42FAB"/>
    <w:rsid w:val="00E478BC"/>
    <w:rsid w:val="00E51C26"/>
    <w:rsid w:val="00E54823"/>
    <w:rsid w:val="00E5547C"/>
    <w:rsid w:val="00E564F0"/>
    <w:rsid w:val="00E5657B"/>
    <w:rsid w:val="00E5695E"/>
    <w:rsid w:val="00E603D1"/>
    <w:rsid w:val="00E6092C"/>
    <w:rsid w:val="00E6537C"/>
    <w:rsid w:val="00E6583D"/>
    <w:rsid w:val="00E65AAC"/>
    <w:rsid w:val="00E66031"/>
    <w:rsid w:val="00E66496"/>
    <w:rsid w:val="00E666A5"/>
    <w:rsid w:val="00E66B35"/>
    <w:rsid w:val="00E66E10"/>
    <w:rsid w:val="00E71415"/>
    <w:rsid w:val="00E7286D"/>
    <w:rsid w:val="00E7584B"/>
    <w:rsid w:val="00E769F6"/>
    <w:rsid w:val="00E7726D"/>
    <w:rsid w:val="00E81250"/>
    <w:rsid w:val="00E8407C"/>
    <w:rsid w:val="00E84F3C"/>
    <w:rsid w:val="00E86743"/>
    <w:rsid w:val="00E870EF"/>
    <w:rsid w:val="00E87493"/>
    <w:rsid w:val="00E875F7"/>
    <w:rsid w:val="00E925DA"/>
    <w:rsid w:val="00E93822"/>
    <w:rsid w:val="00E94C56"/>
    <w:rsid w:val="00EA012C"/>
    <w:rsid w:val="00EA2016"/>
    <w:rsid w:val="00EA3180"/>
    <w:rsid w:val="00EA680D"/>
    <w:rsid w:val="00EB1D5E"/>
    <w:rsid w:val="00EB2095"/>
    <w:rsid w:val="00EB28BA"/>
    <w:rsid w:val="00EB3FEB"/>
    <w:rsid w:val="00EB4936"/>
    <w:rsid w:val="00EC0795"/>
    <w:rsid w:val="00EC0800"/>
    <w:rsid w:val="00EC1A83"/>
    <w:rsid w:val="00EC37EE"/>
    <w:rsid w:val="00EC43E3"/>
    <w:rsid w:val="00EC4DB6"/>
    <w:rsid w:val="00EC4E66"/>
    <w:rsid w:val="00EC6A55"/>
    <w:rsid w:val="00EC71EF"/>
    <w:rsid w:val="00ED0288"/>
    <w:rsid w:val="00ED02C3"/>
    <w:rsid w:val="00ED3F6F"/>
    <w:rsid w:val="00ED3FB4"/>
    <w:rsid w:val="00ED58D1"/>
    <w:rsid w:val="00ED79BA"/>
    <w:rsid w:val="00EE2859"/>
    <w:rsid w:val="00EE41EB"/>
    <w:rsid w:val="00EE52CB"/>
    <w:rsid w:val="00EE5CC8"/>
    <w:rsid w:val="00EE6A7E"/>
    <w:rsid w:val="00EE7BCD"/>
    <w:rsid w:val="00EF190D"/>
    <w:rsid w:val="00EF581D"/>
    <w:rsid w:val="00EF7ED2"/>
    <w:rsid w:val="00EF7FD8"/>
    <w:rsid w:val="00F02A71"/>
    <w:rsid w:val="00F06275"/>
    <w:rsid w:val="00F06F59"/>
    <w:rsid w:val="00F07503"/>
    <w:rsid w:val="00F10CC1"/>
    <w:rsid w:val="00F12F7E"/>
    <w:rsid w:val="00F138C5"/>
    <w:rsid w:val="00F16234"/>
    <w:rsid w:val="00F177E9"/>
    <w:rsid w:val="00F17988"/>
    <w:rsid w:val="00F2053F"/>
    <w:rsid w:val="00F224AE"/>
    <w:rsid w:val="00F2498D"/>
    <w:rsid w:val="00F32050"/>
    <w:rsid w:val="00F33415"/>
    <w:rsid w:val="00F352CC"/>
    <w:rsid w:val="00F36F79"/>
    <w:rsid w:val="00F40DAB"/>
    <w:rsid w:val="00F411F0"/>
    <w:rsid w:val="00F42CBC"/>
    <w:rsid w:val="00F4357D"/>
    <w:rsid w:val="00F44276"/>
    <w:rsid w:val="00F44AE9"/>
    <w:rsid w:val="00F469F0"/>
    <w:rsid w:val="00F51E09"/>
    <w:rsid w:val="00F5243B"/>
    <w:rsid w:val="00F53273"/>
    <w:rsid w:val="00F536C5"/>
    <w:rsid w:val="00F5436A"/>
    <w:rsid w:val="00F6799E"/>
    <w:rsid w:val="00F74B1B"/>
    <w:rsid w:val="00F755E4"/>
    <w:rsid w:val="00F765F3"/>
    <w:rsid w:val="00F77D02"/>
    <w:rsid w:val="00F77D89"/>
    <w:rsid w:val="00F81CE4"/>
    <w:rsid w:val="00F82350"/>
    <w:rsid w:val="00F87693"/>
    <w:rsid w:val="00F91312"/>
    <w:rsid w:val="00F918D8"/>
    <w:rsid w:val="00F92350"/>
    <w:rsid w:val="00F93075"/>
    <w:rsid w:val="00F95FD1"/>
    <w:rsid w:val="00FA1835"/>
    <w:rsid w:val="00FA2CBC"/>
    <w:rsid w:val="00FB0FEF"/>
    <w:rsid w:val="00FB3A86"/>
    <w:rsid w:val="00FB4265"/>
    <w:rsid w:val="00FB4EB9"/>
    <w:rsid w:val="00FB6840"/>
    <w:rsid w:val="00FB6D48"/>
    <w:rsid w:val="00FB6DB6"/>
    <w:rsid w:val="00FB7F2F"/>
    <w:rsid w:val="00FC11F0"/>
    <w:rsid w:val="00FC13F4"/>
    <w:rsid w:val="00FC1A9E"/>
    <w:rsid w:val="00FC1E8B"/>
    <w:rsid w:val="00FC2E95"/>
    <w:rsid w:val="00FC371E"/>
    <w:rsid w:val="00FC543D"/>
    <w:rsid w:val="00FC6FAE"/>
    <w:rsid w:val="00FC73F1"/>
    <w:rsid w:val="00FC74FB"/>
    <w:rsid w:val="00FD0D60"/>
    <w:rsid w:val="00FD0DF9"/>
    <w:rsid w:val="00FD0E8F"/>
    <w:rsid w:val="00FD36C8"/>
    <w:rsid w:val="00FD54C1"/>
    <w:rsid w:val="00FD6B0C"/>
    <w:rsid w:val="00FE1AE1"/>
    <w:rsid w:val="00FE52AC"/>
    <w:rsid w:val="00FE5D72"/>
    <w:rsid w:val="00FE66A8"/>
    <w:rsid w:val="00FF2553"/>
    <w:rsid w:val="00FF3042"/>
    <w:rsid w:val="00FF50FF"/>
    <w:rsid w:val="00FF6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F11080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3EDD"/>
    <w:pPr>
      <w:jc w:val="both"/>
    </w:pPr>
    <w:rPr>
      <w:rFonts w:ascii="Arial" w:hAnsi="Arial"/>
    </w:rPr>
  </w:style>
  <w:style w:type="paragraph" w:styleId="Ttulo1">
    <w:name w:val="heading 1"/>
    <w:basedOn w:val="Normal"/>
    <w:next w:val="Normal"/>
    <w:qFormat/>
    <w:rsid w:val="00423789"/>
    <w:pPr>
      <w:keepNext/>
      <w:spacing w:before="240" w:after="60"/>
      <w:outlineLvl w:val="0"/>
    </w:pPr>
    <w:rPr>
      <w:b/>
      <w:kern w:val="28"/>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tulo">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epgina">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cabezado">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Firm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uentedeprrafopredeter"/>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ipervnculo">
    <w:name w:val="Hyperlink"/>
    <w:basedOn w:val="Fuentedeprrafopredeter"/>
    <w:rsid w:val="00030174"/>
    <w:rPr>
      <w:color w:val="FF0080"/>
      <w:u w:val="single"/>
    </w:rPr>
  </w:style>
  <w:style w:type="character" w:styleId="Hipervnculovisitado">
    <w:name w:val="FollowedHyperlink"/>
    <w:basedOn w:val="Fuentedeprrafopredeter"/>
    <w:rsid w:val="00FB3A86"/>
    <w:rPr>
      <w:color w:val="800080"/>
      <w:u w:val="single"/>
    </w:rPr>
  </w:style>
  <w:style w:type="table" w:styleId="Tablaconcuadrcula">
    <w:name w:val="Table Grid"/>
    <w:basedOn w:val="Tabla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2">
    <w:name w:val="Body Text 2"/>
    <w:basedOn w:val="Normal"/>
    <w:link w:val="Textoindependiente2Car"/>
    <w:rsid w:val="00EF7FD8"/>
    <w:pPr>
      <w:spacing w:after="120" w:line="480" w:lineRule="auto"/>
    </w:pPr>
  </w:style>
  <w:style w:type="character" w:customStyle="1" w:styleId="Textoindependiente2Car">
    <w:name w:val="Texto independiente 2 Car"/>
    <w:basedOn w:val="Fuentedeprrafopredeter"/>
    <w:link w:val="Textoindependiente2"/>
    <w:rsid w:val="00EF7FD8"/>
    <w:rPr>
      <w:rFonts w:ascii="Helvetica" w:hAnsi="Helvetica"/>
    </w:rPr>
  </w:style>
  <w:style w:type="character" w:styleId="Refdecomentario">
    <w:name w:val="annotation reference"/>
    <w:basedOn w:val="Fuentedeprrafopredeter"/>
    <w:uiPriority w:val="99"/>
    <w:unhideWhenUsed/>
    <w:rsid w:val="00746E59"/>
    <w:rPr>
      <w:sz w:val="16"/>
      <w:szCs w:val="16"/>
    </w:rPr>
  </w:style>
  <w:style w:type="paragraph" w:styleId="Textocomentario">
    <w:name w:val="annotation text"/>
    <w:basedOn w:val="Normal"/>
    <w:link w:val="TextocomentarioCar"/>
    <w:uiPriority w:val="99"/>
    <w:unhideWhenUsed/>
    <w:rsid w:val="00746E59"/>
    <w:rPr>
      <w:rFonts w:ascii="Times New Roman" w:hAnsi="Times New Roman"/>
      <w:lang w:val="nb-NO" w:eastAsia="nb-NO"/>
    </w:rPr>
  </w:style>
  <w:style w:type="character" w:customStyle="1" w:styleId="TextocomentarioCar">
    <w:name w:val="Texto comentario Car"/>
    <w:basedOn w:val="Fuentedeprrafopredeter"/>
    <w:link w:val="Textocomentario"/>
    <w:uiPriority w:val="99"/>
    <w:rsid w:val="00746E59"/>
    <w:rPr>
      <w:lang w:val="nb-NO" w:eastAsia="nb-NO"/>
    </w:rPr>
  </w:style>
  <w:style w:type="paragraph" w:styleId="Textodeglobo">
    <w:name w:val="Balloon Text"/>
    <w:basedOn w:val="Normal"/>
    <w:link w:val="TextodegloboCar"/>
    <w:rsid w:val="00746E59"/>
    <w:rPr>
      <w:rFonts w:ascii="Tahoma" w:hAnsi="Tahoma" w:cs="Tahoma"/>
      <w:sz w:val="16"/>
      <w:szCs w:val="16"/>
    </w:rPr>
  </w:style>
  <w:style w:type="character" w:customStyle="1" w:styleId="TextodegloboCar">
    <w:name w:val="Texto de globo Car"/>
    <w:basedOn w:val="Fuentedeprrafopredeter"/>
    <w:link w:val="Textodeglobo"/>
    <w:rsid w:val="00746E59"/>
    <w:rPr>
      <w:rFonts w:ascii="Tahoma" w:hAnsi="Tahoma" w:cs="Tahoma"/>
      <w:sz w:val="16"/>
      <w:szCs w:val="16"/>
    </w:rPr>
  </w:style>
  <w:style w:type="paragraph" w:styleId="Textoindependiente3">
    <w:name w:val="Body Text 3"/>
    <w:basedOn w:val="Normal"/>
    <w:link w:val="Textoindependiente3Car"/>
    <w:rsid w:val="00231920"/>
    <w:pPr>
      <w:spacing w:after="120"/>
    </w:pPr>
    <w:rPr>
      <w:sz w:val="16"/>
      <w:szCs w:val="16"/>
    </w:rPr>
  </w:style>
  <w:style w:type="character" w:customStyle="1" w:styleId="Textoindependiente3Car">
    <w:name w:val="Texto independiente 3 Car"/>
    <w:basedOn w:val="Fuentedeprrafopredeter"/>
    <w:link w:val="Textoindependiente3"/>
    <w:rsid w:val="00231920"/>
    <w:rPr>
      <w:rFonts w:ascii="Helvetica" w:hAnsi="Helvetica"/>
      <w:sz w:val="16"/>
      <w:szCs w:val="16"/>
    </w:rPr>
  </w:style>
  <w:style w:type="character" w:styleId="Nmerodelnea">
    <w:name w:val="line number"/>
    <w:basedOn w:val="Fuentedeprrafopredeter"/>
    <w:rsid w:val="00412475"/>
  </w:style>
  <w:style w:type="character" w:styleId="nfasis">
    <w:name w:val="Emphasis"/>
    <w:basedOn w:val="Fuentedeprrafopredeter"/>
    <w:uiPriority w:val="20"/>
    <w:qFormat/>
    <w:rsid w:val="0024282C"/>
    <w:rPr>
      <w:i/>
      <w:iCs/>
    </w:rPr>
  </w:style>
  <w:style w:type="character" w:styleId="Mencinsinresolver">
    <w:name w:val="Unresolved Mention"/>
    <w:basedOn w:val="Fuentedeprrafopredeter"/>
    <w:uiPriority w:val="99"/>
    <w:semiHidden/>
    <w:unhideWhenUsed/>
    <w:rsid w:val="00287E68"/>
    <w:rPr>
      <w:color w:val="605E5C"/>
      <w:shd w:val="clear" w:color="auto" w:fill="E1DFDD"/>
    </w:rPr>
  </w:style>
  <w:style w:type="paragraph" w:styleId="Descripcin">
    <w:name w:val="caption"/>
    <w:basedOn w:val="Normal"/>
    <w:next w:val="Normal"/>
    <w:link w:val="DescripcinCar"/>
    <w:uiPriority w:val="35"/>
    <w:unhideWhenUsed/>
    <w:qFormat/>
    <w:rsid w:val="00BB2B91"/>
    <w:pPr>
      <w:spacing w:after="200"/>
    </w:pPr>
    <w:rPr>
      <w:i/>
      <w:iCs/>
      <w:color w:val="1F497D" w:themeColor="text2"/>
      <w:sz w:val="18"/>
      <w:szCs w:val="18"/>
    </w:rPr>
  </w:style>
  <w:style w:type="table" w:styleId="Tablaconcuadrcula4-nfasis3">
    <w:name w:val="Grid Table 4 Accent 3"/>
    <w:basedOn w:val="Tablanormal"/>
    <w:uiPriority w:val="49"/>
    <w:rsid w:val="00AB3145"/>
    <w:rPr>
      <w:rFonts w:asciiTheme="minorHAnsi" w:eastAsiaTheme="minorHAnsi" w:hAnsiTheme="minorHAnsi" w:cstheme="minorBidi"/>
      <w:kern w:val="2"/>
      <w:sz w:val="22"/>
      <w:szCs w:val="22"/>
      <w:lang w:val="es-MX"/>
      <w14:ligatures w14:val="standardContextual"/>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normal2">
    <w:name w:val="Plain Table 2"/>
    <w:basedOn w:val="Tablanormal"/>
    <w:uiPriority w:val="42"/>
    <w:rsid w:val="00AB314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delmarcadordeposicin">
    <w:name w:val="Placeholder Text"/>
    <w:basedOn w:val="Fuentedeprrafopredeter"/>
    <w:uiPriority w:val="99"/>
    <w:semiHidden/>
    <w:rsid w:val="00CD73D3"/>
    <w:rPr>
      <w:color w:val="808080"/>
    </w:rPr>
  </w:style>
  <w:style w:type="paragraph" w:styleId="Tabladeilustraciones">
    <w:name w:val="table of figures"/>
    <w:basedOn w:val="Normal"/>
    <w:next w:val="Normal"/>
    <w:semiHidden/>
    <w:unhideWhenUsed/>
    <w:rsid w:val="00F352CC"/>
    <w:rPr>
      <w:b/>
    </w:rPr>
  </w:style>
  <w:style w:type="paragraph" w:styleId="Bibliografa">
    <w:name w:val="Bibliography"/>
    <w:basedOn w:val="Normal"/>
    <w:next w:val="Normal"/>
    <w:uiPriority w:val="37"/>
    <w:unhideWhenUsed/>
    <w:rsid w:val="00B1037C"/>
    <w:pPr>
      <w:spacing w:line="480" w:lineRule="auto"/>
      <w:ind w:left="720" w:hanging="720"/>
    </w:pPr>
  </w:style>
  <w:style w:type="paragraph" w:styleId="Prrafodelista">
    <w:name w:val="List Paragraph"/>
    <w:basedOn w:val="Normal"/>
    <w:uiPriority w:val="34"/>
    <w:qFormat/>
    <w:rsid w:val="00A624F5"/>
    <w:pPr>
      <w:ind w:left="720"/>
      <w:contextualSpacing/>
    </w:pPr>
  </w:style>
  <w:style w:type="paragraph" w:customStyle="1" w:styleId="Rot">
    <w:name w:val="Rot"/>
    <w:basedOn w:val="Descripcin"/>
    <w:link w:val="RotCar"/>
    <w:qFormat/>
    <w:rsid w:val="00C370AF"/>
    <w:pPr>
      <w:spacing w:after="0"/>
      <w:jc w:val="center"/>
    </w:pPr>
    <w:rPr>
      <w:rFonts w:cs="Arial"/>
      <w:b/>
      <w:bCs/>
      <w:i w:val="0"/>
      <w:iCs w:val="0"/>
      <w:color w:val="auto"/>
      <w:sz w:val="20"/>
      <w:szCs w:val="20"/>
    </w:rPr>
  </w:style>
  <w:style w:type="character" w:customStyle="1" w:styleId="DescripcinCar">
    <w:name w:val="Descripción Car"/>
    <w:basedOn w:val="Fuentedeprrafopredeter"/>
    <w:link w:val="Descripcin"/>
    <w:uiPriority w:val="35"/>
    <w:rsid w:val="00C370AF"/>
    <w:rPr>
      <w:rFonts w:ascii="Arial" w:hAnsi="Arial"/>
      <w:i/>
      <w:iCs/>
      <w:color w:val="1F497D" w:themeColor="text2"/>
      <w:sz w:val="18"/>
      <w:szCs w:val="18"/>
    </w:rPr>
  </w:style>
  <w:style w:type="character" w:customStyle="1" w:styleId="RotCar">
    <w:name w:val="Rot Car"/>
    <w:basedOn w:val="DescripcinCar"/>
    <w:link w:val="Rot"/>
    <w:rsid w:val="00C370AF"/>
    <w:rPr>
      <w:rFonts w:ascii="Arial" w:hAnsi="Arial" w:cs="Arial"/>
      <w:b/>
      <w:bCs/>
      <w:i w:val="0"/>
      <w:iCs w:val="0"/>
      <w:color w:val="1F497D" w:themeColor="text2"/>
      <w:sz w:val="18"/>
      <w:szCs w:val="18"/>
    </w:rPr>
  </w:style>
  <w:style w:type="character" w:styleId="Textoennegrita">
    <w:name w:val="Strong"/>
    <w:basedOn w:val="Fuentedeprrafopredeter"/>
    <w:qFormat/>
    <w:rsid w:val="00C558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14830894">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85569442">
      <w:bodyDiv w:val="1"/>
      <w:marLeft w:val="0"/>
      <w:marRight w:val="0"/>
      <w:marTop w:val="0"/>
      <w:marBottom w:val="0"/>
      <w:divBdr>
        <w:top w:val="none" w:sz="0" w:space="0" w:color="auto"/>
        <w:left w:val="none" w:sz="0" w:space="0" w:color="auto"/>
        <w:bottom w:val="none" w:sz="0" w:space="0" w:color="auto"/>
        <w:right w:val="none" w:sz="0" w:space="0" w:color="auto"/>
      </w:divBdr>
    </w:div>
    <w:div w:id="41243775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34066406">
      <w:bodyDiv w:val="1"/>
      <w:marLeft w:val="0"/>
      <w:marRight w:val="0"/>
      <w:marTop w:val="0"/>
      <w:marBottom w:val="0"/>
      <w:divBdr>
        <w:top w:val="none" w:sz="0" w:space="0" w:color="auto"/>
        <w:left w:val="none" w:sz="0" w:space="0" w:color="auto"/>
        <w:bottom w:val="none" w:sz="0" w:space="0" w:color="auto"/>
        <w:right w:val="none" w:sz="0" w:space="0" w:color="auto"/>
      </w:divBdr>
    </w:div>
    <w:div w:id="161841247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3620854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22395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38E51-CF6F-4D02-BB6D-8CE4D514B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5395</TotalTime>
  <Pages>22</Pages>
  <Words>23086</Words>
  <Characters>126975</Characters>
  <Application>Microsoft Office Word</Application>
  <DocSecurity>0</DocSecurity>
  <Lines>1058</Lines>
  <Paragraphs>299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149762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Misael Maldonado</cp:lastModifiedBy>
  <cp:revision>1051</cp:revision>
  <cp:lastPrinted>1999-07-06T11:00:00Z</cp:lastPrinted>
  <dcterms:created xsi:type="dcterms:W3CDTF">2025-08-06T20:10:00Z</dcterms:created>
  <dcterms:modified xsi:type="dcterms:W3CDTF">2025-12-08T20:25:00Z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id="1pqpUbCI"/&gt;&lt;style id="http://www.zotero.org/styles/apa" locale="es-MX" hasBibliography="1" bibliographyStyleHasBeenSet="1"/&gt;&lt;prefs&gt;&lt;pref name="fieldType" value="Field"/&gt;&lt;/prefs&gt;&lt;/data&gt;</vt:lpwstr>
  </property>
  <property fmtid="{D5CDD505-2E9C-101B-9397-08002B2CF9AE}" pid="3" name="GrammarlyDocumentId">
    <vt:lpwstr>44979722-7be2-4830-a1ea-f941582ea272</vt:lpwstr>
  </property>
</Properties>
</file>